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C9D" w:rsidRPr="0030536E" w:rsidRDefault="002B1C9D" w:rsidP="002B1C9D">
      <w:pPr>
        <w:spacing w:after="0"/>
        <w:ind w:left="-426"/>
        <w:jc w:val="center"/>
        <w:rPr>
          <w:rFonts w:ascii="Times New Roman" w:hAnsi="Times New Roman" w:cs="Times New Roman"/>
          <w:sz w:val="32"/>
          <w:szCs w:val="36"/>
        </w:rPr>
      </w:pPr>
      <w:r w:rsidRPr="0030536E">
        <w:rPr>
          <w:rFonts w:ascii="Times New Roman" w:hAnsi="Times New Roman" w:cs="Times New Roman"/>
          <w:sz w:val="32"/>
          <w:szCs w:val="36"/>
        </w:rPr>
        <w:t>МИНИСТЕРСТВО ВЫСШЕГО СРЕДНЕГО И СПЕЦИАЛЬНОГО ОБРАЗОВАНИЯ РЕСПУБЛИКА УЗБЕКИСТАН</w:t>
      </w:r>
    </w:p>
    <w:p w:rsidR="002B1C9D" w:rsidRPr="0030536E" w:rsidRDefault="002B1C9D" w:rsidP="002B1C9D">
      <w:pPr>
        <w:spacing w:after="0"/>
        <w:ind w:left="-426"/>
        <w:jc w:val="center"/>
        <w:rPr>
          <w:rFonts w:ascii="Times New Roman" w:hAnsi="Times New Roman" w:cs="Times New Roman"/>
          <w:b/>
          <w:sz w:val="32"/>
          <w:szCs w:val="36"/>
        </w:rPr>
      </w:pPr>
      <w:r w:rsidRPr="0030536E">
        <w:rPr>
          <w:rFonts w:ascii="Times New Roman" w:hAnsi="Times New Roman" w:cs="Times New Roman"/>
          <w:sz w:val="32"/>
          <w:szCs w:val="36"/>
        </w:rPr>
        <w:t>НАВОИЙСКИЙ ГОСУДАРСТВЕННЫЙ ГОРНЫЙ ИНСТИТУТ</w:t>
      </w:r>
    </w:p>
    <w:p w:rsidR="002B1C9D" w:rsidRPr="0030536E" w:rsidRDefault="002B1C9D" w:rsidP="002B1C9D">
      <w:pPr>
        <w:spacing w:after="0"/>
        <w:ind w:left="-426"/>
        <w:jc w:val="center"/>
        <w:rPr>
          <w:rFonts w:ascii="Times New Roman" w:hAnsi="Times New Roman" w:cs="Times New Roman"/>
          <w:sz w:val="32"/>
          <w:szCs w:val="36"/>
        </w:rPr>
      </w:pPr>
      <w:r w:rsidRPr="0030536E">
        <w:rPr>
          <w:rFonts w:ascii="Times New Roman" w:hAnsi="Times New Roman" w:cs="Times New Roman"/>
          <w:sz w:val="32"/>
          <w:szCs w:val="36"/>
        </w:rPr>
        <w:t>КАФЕДРА «АВТОМАТИЗАЦИЯ И УПРАВЛЕНИЯ»</w:t>
      </w:r>
    </w:p>
    <w:p w:rsidR="002B1C9D" w:rsidRPr="00D46A55" w:rsidRDefault="002B1C9D" w:rsidP="002B1C9D">
      <w:pPr>
        <w:jc w:val="center"/>
        <w:rPr>
          <w:rFonts w:ascii="Times New Roman" w:hAnsi="Times New Roman" w:cs="Times New Roman"/>
          <w:b/>
          <w:bCs/>
          <w:sz w:val="20"/>
          <w:szCs w:val="24"/>
        </w:rPr>
      </w:pPr>
    </w:p>
    <w:p w:rsidR="002B1C9D" w:rsidRPr="00D46A55" w:rsidRDefault="002B1C9D" w:rsidP="002B1C9D">
      <w:pPr>
        <w:jc w:val="center"/>
        <w:rPr>
          <w:rFonts w:ascii="Times New Roman" w:hAnsi="Times New Roman" w:cs="Times New Roman"/>
          <w:b/>
          <w:bCs/>
          <w:sz w:val="48"/>
          <w:szCs w:val="48"/>
        </w:rPr>
      </w:pPr>
      <w:r w:rsidRPr="00D46A55">
        <w:rPr>
          <w:rFonts w:ascii="Times New Roman" w:hAnsi="Times New Roman" w:cs="Times New Roman"/>
          <w:noProof/>
        </w:rPr>
        <w:drawing>
          <wp:inline distT="0" distB="0" distL="0" distR="0" wp14:anchorId="63FB2534" wp14:editId="34CF22C5">
            <wp:extent cx="2152650" cy="2162175"/>
            <wp:effectExtent l="19050" t="0" r="0" b="0"/>
            <wp:docPr id="17"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2B1C9D" w:rsidRPr="00D46A55" w:rsidRDefault="002B1C9D" w:rsidP="002B1C9D">
      <w:pPr>
        <w:jc w:val="center"/>
        <w:rPr>
          <w:rFonts w:ascii="Times New Roman" w:hAnsi="Times New Roman" w:cs="Times New Roman"/>
          <w:b/>
          <w:bCs/>
          <w:sz w:val="48"/>
          <w:szCs w:val="48"/>
        </w:rPr>
      </w:pPr>
    </w:p>
    <w:p w:rsidR="002B1C9D" w:rsidRPr="00D46A55" w:rsidRDefault="002B1C9D" w:rsidP="002B1C9D">
      <w:pPr>
        <w:spacing w:after="0"/>
        <w:jc w:val="center"/>
        <w:rPr>
          <w:rFonts w:ascii="Times New Roman" w:hAnsi="Times New Roman" w:cs="Times New Roman"/>
          <w:bCs/>
          <w:sz w:val="44"/>
          <w:szCs w:val="48"/>
        </w:rPr>
      </w:pPr>
      <w:r w:rsidRPr="00D46A55">
        <w:rPr>
          <w:rFonts w:ascii="Times New Roman" w:hAnsi="Times New Roman" w:cs="Times New Roman"/>
          <w:bCs/>
          <w:sz w:val="44"/>
          <w:szCs w:val="48"/>
        </w:rPr>
        <w:t>УЧЕБНО-МЕТОДИЧЕСКИЙ КОМПЛЕКС</w:t>
      </w:r>
    </w:p>
    <w:p w:rsidR="002B1C9D" w:rsidRPr="00D46A55" w:rsidRDefault="002B1C9D" w:rsidP="002B1C9D">
      <w:pPr>
        <w:spacing w:after="0" w:line="360" w:lineRule="auto"/>
        <w:jc w:val="center"/>
        <w:rPr>
          <w:rFonts w:ascii="Times New Roman" w:hAnsi="Times New Roman" w:cs="Times New Roman"/>
          <w:sz w:val="48"/>
          <w:szCs w:val="48"/>
          <w:lang w:val="uz-Cyrl-UZ"/>
        </w:rPr>
      </w:pPr>
      <w:r w:rsidRPr="00D46A55">
        <w:rPr>
          <w:rFonts w:ascii="Times New Roman" w:hAnsi="Times New Roman" w:cs="Times New Roman"/>
          <w:sz w:val="32"/>
          <w:szCs w:val="32"/>
          <w:lang w:val="uz-Cyrl-UZ"/>
        </w:rPr>
        <w:t>по предмету</w:t>
      </w:r>
    </w:p>
    <w:p w:rsidR="002B1C9D" w:rsidRDefault="002B1C9D" w:rsidP="002B1C9D">
      <w:pPr>
        <w:ind w:right="-194"/>
        <w:jc w:val="center"/>
        <w:rPr>
          <w:rFonts w:ascii="Times New Roman" w:hAnsi="Times New Roman" w:cs="Times New Roman"/>
          <w:b/>
          <w:sz w:val="40"/>
          <w:szCs w:val="40"/>
        </w:rPr>
      </w:pPr>
      <w:r>
        <w:rPr>
          <w:rFonts w:ascii="Times New Roman" w:hAnsi="Times New Roman" w:cs="Times New Roman"/>
          <w:b/>
          <w:sz w:val="40"/>
          <w:szCs w:val="40"/>
        </w:rPr>
        <w:t xml:space="preserve">Основы автоматизации и управление </w:t>
      </w:r>
    </w:p>
    <w:p w:rsidR="002B1C9D" w:rsidRPr="00D46A55" w:rsidRDefault="002B1C9D" w:rsidP="002B1C9D">
      <w:pPr>
        <w:ind w:right="-194"/>
        <w:jc w:val="center"/>
        <w:rPr>
          <w:rFonts w:ascii="Times New Roman" w:hAnsi="Times New Roman" w:cs="Times New Roman"/>
          <w:b/>
          <w:sz w:val="28"/>
          <w:szCs w:val="28"/>
        </w:rPr>
      </w:pPr>
      <w:r w:rsidRPr="00D46A55">
        <w:rPr>
          <w:rFonts w:ascii="Times New Roman" w:hAnsi="Times New Roman" w:cs="Times New Roman"/>
          <w:sz w:val="28"/>
          <w:szCs w:val="28"/>
        </w:rPr>
        <w:t>для бакалавров</w:t>
      </w:r>
    </w:p>
    <w:p w:rsidR="002B1C9D" w:rsidRPr="00D46A55" w:rsidRDefault="002B1C9D" w:rsidP="002B1C9D">
      <w:pPr>
        <w:spacing w:after="0"/>
        <w:ind w:left="3696" w:hanging="3696"/>
        <w:rPr>
          <w:rFonts w:ascii="Times New Roman" w:hAnsi="Times New Roman" w:cs="Times New Roman"/>
          <w:b/>
          <w:sz w:val="28"/>
          <w:szCs w:val="28"/>
          <w:lang w:val="uz-Cyrl-UZ"/>
        </w:rPr>
      </w:pPr>
      <w:r>
        <w:rPr>
          <w:rFonts w:ascii="Times New Roman" w:hAnsi="Times New Roman" w:cs="Times New Roman"/>
          <w:sz w:val="28"/>
          <w:szCs w:val="28"/>
        </w:rPr>
        <w:t>О</w:t>
      </w:r>
      <w:r w:rsidRPr="00D46A55">
        <w:rPr>
          <w:rFonts w:ascii="Times New Roman" w:hAnsi="Times New Roman" w:cs="Times New Roman"/>
          <w:sz w:val="28"/>
          <w:szCs w:val="28"/>
        </w:rPr>
        <w:t>бласть знаний</w:t>
      </w:r>
      <w:r w:rsidRPr="00D46A55">
        <w:rPr>
          <w:rFonts w:ascii="Times New Roman" w:hAnsi="Times New Roman" w:cs="Times New Roman"/>
          <w:sz w:val="28"/>
          <w:szCs w:val="28"/>
        </w:rPr>
        <w:tab/>
        <w:t xml:space="preserve">300 000 – </w:t>
      </w:r>
      <w:r w:rsidRPr="00D46A55">
        <w:rPr>
          <w:rFonts w:ascii="Times New Roman" w:hAnsi="Times New Roman" w:cs="Times New Roman"/>
          <w:sz w:val="28"/>
          <w:szCs w:val="28"/>
          <w:lang w:val="uz-Cyrl-UZ"/>
        </w:rPr>
        <w:t>Производственнно – техническая сфера</w:t>
      </w:r>
    </w:p>
    <w:p w:rsidR="002B1C9D" w:rsidRPr="00D46A55" w:rsidRDefault="002B1C9D" w:rsidP="002B1C9D">
      <w:pPr>
        <w:spacing w:after="0"/>
        <w:ind w:left="3696" w:hanging="3696"/>
        <w:rPr>
          <w:rFonts w:ascii="Times New Roman" w:hAnsi="Times New Roman" w:cs="Times New Roman"/>
          <w:b/>
          <w:sz w:val="28"/>
          <w:szCs w:val="28"/>
          <w:lang w:val="uz-Cyrl-UZ"/>
        </w:rPr>
      </w:pPr>
      <w:r w:rsidRPr="00D46A55">
        <w:rPr>
          <w:rFonts w:ascii="Times New Roman" w:hAnsi="Times New Roman" w:cs="Times New Roman"/>
          <w:sz w:val="28"/>
          <w:szCs w:val="28"/>
        </w:rPr>
        <w:t>Область образования</w:t>
      </w:r>
      <w:r w:rsidRPr="00D46A55">
        <w:rPr>
          <w:rFonts w:ascii="Times New Roman" w:hAnsi="Times New Roman" w:cs="Times New Roman"/>
          <w:sz w:val="28"/>
          <w:szCs w:val="28"/>
        </w:rPr>
        <w:tab/>
        <w:t xml:space="preserve">310 000 – </w:t>
      </w:r>
      <w:r w:rsidRPr="00D46A55">
        <w:rPr>
          <w:rFonts w:ascii="Times New Roman" w:hAnsi="Times New Roman" w:cs="Times New Roman"/>
          <w:sz w:val="28"/>
          <w:szCs w:val="28"/>
          <w:lang w:val="uz-Cyrl-UZ"/>
        </w:rPr>
        <w:t>Инженерная дело</w:t>
      </w:r>
    </w:p>
    <w:p w:rsidR="002B1C9D" w:rsidRPr="00D46A55" w:rsidRDefault="002B1C9D" w:rsidP="002B1C9D">
      <w:pPr>
        <w:spacing w:after="0"/>
        <w:ind w:left="3696" w:hanging="3696"/>
        <w:rPr>
          <w:rFonts w:ascii="Times New Roman" w:hAnsi="Times New Roman" w:cs="Times New Roman"/>
          <w:b/>
          <w:sz w:val="28"/>
          <w:szCs w:val="28"/>
        </w:rPr>
      </w:pPr>
      <w:r w:rsidRPr="00D46A55">
        <w:rPr>
          <w:rFonts w:ascii="Times New Roman" w:hAnsi="Times New Roman" w:cs="Times New Roman"/>
          <w:sz w:val="28"/>
          <w:szCs w:val="28"/>
        </w:rPr>
        <w:t xml:space="preserve">Направление </w:t>
      </w:r>
      <w:r w:rsidRPr="00D46A55">
        <w:rPr>
          <w:rFonts w:ascii="Times New Roman" w:hAnsi="Times New Roman" w:cs="Times New Roman"/>
          <w:sz w:val="28"/>
          <w:szCs w:val="28"/>
          <w:lang w:val="uz-Cyrl-UZ"/>
        </w:rPr>
        <w:t>образования</w:t>
      </w:r>
      <w:r w:rsidRPr="00D46A55">
        <w:rPr>
          <w:rFonts w:ascii="Times New Roman" w:hAnsi="Times New Roman" w:cs="Times New Roman"/>
          <w:sz w:val="28"/>
          <w:szCs w:val="28"/>
        </w:rPr>
        <w:tab/>
        <w:t>5 311 000 – Автоматизация и управление технологических процессов и производств (по отраслям)</w:t>
      </w:r>
    </w:p>
    <w:p w:rsidR="002B1C9D" w:rsidRDefault="002B1C9D" w:rsidP="002B1C9D">
      <w:pPr>
        <w:jc w:val="center"/>
        <w:rPr>
          <w:rFonts w:ascii="Times New Roman" w:hAnsi="Times New Roman" w:cs="Times New Roman"/>
          <w:bCs/>
          <w:sz w:val="40"/>
          <w:szCs w:val="40"/>
        </w:rPr>
      </w:pPr>
    </w:p>
    <w:p w:rsidR="002B1C9D" w:rsidRDefault="002B1C9D" w:rsidP="002B1C9D">
      <w:pPr>
        <w:jc w:val="center"/>
        <w:rPr>
          <w:rFonts w:ascii="Times New Roman" w:hAnsi="Times New Roman" w:cs="Times New Roman"/>
          <w:bCs/>
          <w:sz w:val="40"/>
          <w:szCs w:val="40"/>
        </w:rPr>
      </w:pPr>
    </w:p>
    <w:p w:rsidR="002B1C9D" w:rsidRDefault="002B1C9D" w:rsidP="002B1C9D">
      <w:pPr>
        <w:jc w:val="center"/>
        <w:rPr>
          <w:rFonts w:ascii="Times New Roman" w:hAnsi="Times New Roman" w:cs="Times New Roman"/>
          <w:bCs/>
          <w:sz w:val="40"/>
          <w:szCs w:val="40"/>
        </w:rPr>
      </w:pPr>
    </w:p>
    <w:p w:rsidR="002B1C9D" w:rsidRPr="001D1D59" w:rsidRDefault="002B1C9D" w:rsidP="002B1C9D">
      <w:pPr>
        <w:jc w:val="center"/>
        <w:rPr>
          <w:rFonts w:ascii="Times New Roman" w:hAnsi="Times New Roman" w:cs="Times New Roman"/>
          <w:bCs/>
          <w:sz w:val="40"/>
          <w:szCs w:val="40"/>
        </w:rPr>
      </w:pPr>
      <w:r w:rsidRPr="00D46A55">
        <w:rPr>
          <w:rFonts w:ascii="Times New Roman" w:hAnsi="Times New Roman" w:cs="Times New Roman"/>
          <w:bCs/>
          <w:sz w:val="40"/>
          <w:szCs w:val="40"/>
        </w:rPr>
        <w:t>НАВОИ – 201</w:t>
      </w:r>
      <w:r>
        <w:rPr>
          <w:rFonts w:ascii="Times New Roman" w:hAnsi="Times New Roman" w:cs="Times New Roman"/>
          <w:bCs/>
          <w:sz w:val="40"/>
          <w:szCs w:val="40"/>
        </w:rPr>
        <w:t>7</w:t>
      </w:r>
    </w:p>
    <w:p w:rsidR="002B1C9D" w:rsidRPr="00587C28" w:rsidRDefault="002B1C9D" w:rsidP="002B1C9D">
      <w:pPr>
        <w:spacing w:after="0" w:line="240" w:lineRule="auto"/>
        <w:jc w:val="center"/>
        <w:rPr>
          <w:rFonts w:ascii="Times New Roman" w:hAnsi="Times New Roman"/>
          <w:b/>
          <w:sz w:val="32"/>
          <w:szCs w:val="32"/>
          <w:lang w:val="uz-Cyrl-UZ"/>
        </w:rPr>
      </w:pPr>
      <w:r>
        <w:rPr>
          <w:rFonts w:ascii="Times New Roman" w:hAnsi="Times New Roman"/>
          <w:b/>
          <w:sz w:val="32"/>
          <w:szCs w:val="32"/>
          <w:lang w:val="uz-Cyrl-UZ"/>
        </w:rPr>
        <w:lastRenderedPageBreak/>
        <w:t>МИНИСТЕРСТВА В</w:t>
      </w:r>
      <w:r>
        <w:rPr>
          <w:rFonts w:ascii="Times New Roman" w:hAnsi="Times New Roman"/>
          <w:b/>
          <w:sz w:val="32"/>
          <w:szCs w:val="32"/>
        </w:rPr>
        <w:t>ЫСШЕГО И СРЕДНЕЕ СПЕЦИАЛЬНОГО ОБРАЗОВАНИЯ РЕСПУБЛИКИ У</w:t>
      </w:r>
      <w:r w:rsidRPr="00587C28">
        <w:rPr>
          <w:rFonts w:ascii="Times New Roman" w:hAnsi="Times New Roman"/>
          <w:b/>
          <w:sz w:val="32"/>
          <w:szCs w:val="32"/>
          <w:lang w:val="uz-Cyrl-UZ"/>
        </w:rPr>
        <w:t>ЗБЕКИСТ</w:t>
      </w:r>
      <w:r>
        <w:rPr>
          <w:rFonts w:ascii="Times New Roman" w:hAnsi="Times New Roman"/>
          <w:b/>
          <w:sz w:val="32"/>
          <w:szCs w:val="32"/>
          <w:lang w:val="uz-Cyrl-UZ"/>
        </w:rPr>
        <w:t>А</w:t>
      </w:r>
      <w:r w:rsidRPr="00587C28">
        <w:rPr>
          <w:rFonts w:ascii="Times New Roman" w:hAnsi="Times New Roman"/>
          <w:b/>
          <w:sz w:val="32"/>
          <w:szCs w:val="32"/>
          <w:lang w:val="uz-Cyrl-UZ"/>
        </w:rPr>
        <w:t>Н</w:t>
      </w:r>
    </w:p>
    <w:p w:rsidR="002B1C9D" w:rsidRDefault="002B1C9D" w:rsidP="002B1C9D">
      <w:pPr>
        <w:spacing w:after="0" w:line="240" w:lineRule="auto"/>
        <w:jc w:val="center"/>
        <w:rPr>
          <w:rFonts w:ascii="Times New Roman" w:hAnsi="Times New Roman"/>
          <w:b/>
          <w:sz w:val="32"/>
          <w:szCs w:val="32"/>
          <w:lang w:val="uz-Cyrl-UZ"/>
        </w:rPr>
      </w:pPr>
      <w:r w:rsidRPr="00587C28">
        <w:rPr>
          <w:rFonts w:ascii="Times New Roman" w:hAnsi="Times New Roman"/>
          <w:b/>
          <w:sz w:val="32"/>
          <w:szCs w:val="32"/>
          <w:lang w:val="uz-Cyrl-UZ"/>
        </w:rPr>
        <w:t>НАВОИЙ</w:t>
      </w:r>
      <w:r>
        <w:rPr>
          <w:rFonts w:ascii="Times New Roman" w:hAnsi="Times New Roman"/>
          <w:b/>
          <w:sz w:val="32"/>
          <w:szCs w:val="32"/>
          <w:lang w:val="uz-Cyrl-UZ"/>
        </w:rPr>
        <w:t>СКИЙ</w:t>
      </w:r>
      <w:r w:rsidRPr="00587C28">
        <w:rPr>
          <w:rFonts w:ascii="Times New Roman" w:hAnsi="Times New Roman"/>
          <w:b/>
          <w:sz w:val="32"/>
          <w:szCs w:val="32"/>
          <w:lang w:val="uz-Cyrl-UZ"/>
        </w:rPr>
        <w:t xml:space="preserve"> </w:t>
      </w:r>
      <w:r>
        <w:rPr>
          <w:rFonts w:ascii="Times New Roman" w:hAnsi="Times New Roman"/>
          <w:b/>
          <w:sz w:val="32"/>
          <w:szCs w:val="32"/>
          <w:lang w:val="uz-Cyrl-UZ"/>
        </w:rPr>
        <w:t>ГОСУДАРСТВЕННЫЙ ГОРНЫЙ ИНСТИТУТ</w:t>
      </w:r>
    </w:p>
    <w:p w:rsidR="002B1C9D" w:rsidRPr="00587C28" w:rsidRDefault="002B1C9D" w:rsidP="002B1C9D">
      <w:pPr>
        <w:spacing w:after="0" w:line="240" w:lineRule="auto"/>
        <w:jc w:val="center"/>
        <w:rPr>
          <w:rFonts w:ascii="Times New Roman" w:hAnsi="Times New Roman"/>
          <w:b/>
          <w:sz w:val="32"/>
          <w:szCs w:val="32"/>
          <w:lang w:val="uz-Cyrl-UZ"/>
        </w:rPr>
      </w:pPr>
      <w:r>
        <w:rPr>
          <w:rFonts w:ascii="Times New Roman" w:hAnsi="Times New Roman"/>
          <w:b/>
          <w:sz w:val="32"/>
          <w:szCs w:val="32"/>
          <w:lang w:val="uz-Cyrl-UZ"/>
        </w:rPr>
        <w:t>КАФЕДРА “АВТОМАТИЗАЦИЯ И УПРАВЛЕНИЕ”</w:t>
      </w:r>
    </w:p>
    <w:p w:rsidR="002B1C9D" w:rsidRPr="001F205F" w:rsidRDefault="002B1C9D" w:rsidP="002B1C9D">
      <w:pPr>
        <w:ind w:left="460"/>
        <w:jc w:val="center"/>
        <w:rPr>
          <w:rFonts w:ascii="Times New Roman" w:hAnsi="Times New Roman"/>
          <w:b/>
          <w:bCs/>
          <w:sz w:val="28"/>
          <w:szCs w:val="28"/>
        </w:rPr>
      </w:pPr>
    </w:p>
    <w:p w:rsidR="002B1C9D" w:rsidRPr="001F205F" w:rsidRDefault="002B1C9D" w:rsidP="002B1C9D">
      <w:pPr>
        <w:spacing w:after="0"/>
        <w:ind w:left="460"/>
        <w:jc w:val="right"/>
        <w:rPr>
          <w:rFonts w:ascii="Times New Roman" w:hAnsi="Times New Roman"/>
          <w:b/>
          <w:bCs/>
          <w:sz w:val="28"/>
          <w:szCs w:val="28"/>
        </w:rPr>
      </w:pPr>
      <w:r w:rsidRPr="001F205F">
        <w:rPr>
          <w:rFonts w:ascii="Times New Roman" w:hAnsi="Times New Roman"/>
          <w:b/>
          <w:bCs/>
          <w:sz w:val="28"/>
          <w:szCs w:val="28"/>
        </w:rPr>
        <w:t>«</w:t>
      </w:r>
      <w:r>
        <w:rPr>
          <w:rFonts w:ascii="Times New Roman" w:hAnsi="Times New Roman"/>
          <w:b/>
          <w:bCs/>
          <w:sz w:val="28"/>
          <w:szCs w:val="28"/>
          <w:lang w:val="uz-Cyrl-UZ"/>
        </w:rPr>
        <w:t>УТВЕРЖДАЮ</w:t>
      </w:r>
      <w:r w:rsidRPr="001F205F">
        <w:rPr>
          <w:rFonts w:ascii="Times New Roman" w:hAnsi="Times New Roman"/>
          <w:b/>
          <w:bCs/>
          <w:sz w:val="28"/>
          <w:szCs w:val="28"/>
        </w:rPr>
        <w:t>»</w:t>
      </w:r>
    </w:p>
    <w:p w:rsidR="002B1C9D" w:rsidRPr="001F205F" w:rsidRDefault="002B1C9D" w:rsidP="002B1C9D">
      <w:pPr>
        <w:spacing w:after="0"/>
        <w:ind w:left="460"/>
        <w:jc w:val="right"/>
        <w:rPr>
          <w:rFonts w:ascii="Times New Roman" w:hAnsi="Times New Roman"/>
          <w:b/>
          <w:bCs/>
          <w:sz w:val="28"/>
          <w:szCs w:val="28"/>
          <w:lang w:val="uz-Cyrl-UZ"/>
        </w:rPr>
      </w:pPr>
      <w:r>
        <w:rPr>
          <w:rFonts w:ascii="Times New Roman" w:hAnsi="Times New Roman"/>
          <w:b/>
          <w:bCs/>
          <w:sz w:val="28"/>
          <w:szCs w:val="28"/>
          <w:lang w:val="uz-Cyrl-UZ"/>
        </w:rPr>
        <w:t>Проректор по учебной работе</w:t>
      </w:r>
    </w:p>
    <w:p w:rsidR="002B1C9D" w:rsidRPr="001F205F" w:rsidRDefault="002B1C9D" w:rsidP="002B1C9D">
      <w:pPr>
        <w:spacing w:after="0"/>
        <w:ind w:left="460"/>
        <w:jc w:val="right"/>
        <w:rPr>
          <w:rFonts w:ascii="Times New Roman" w:hAnsi="Times New Roman"/>
          <w:b/>
          <w:bCs/>
          <w:sz w:val="28"/>
          <w:szCs w:val="28"/>
          <w:lang w:val="uz-Cyrl-UZ"/>
        </w:rPr>
      </w:pPr>
      <w:r w:rsidRPr="001F205F">
        <w:rPr>
          <w:rFonts w:ascii="Times New Roman" w:hAnsi="Times New Roman"/>
          <w:b/>
          <w:bCs/>
          <w:sz w:val="28"/>
          <w:szCs w:val="28"/>
        </w:rPr>
        <w:t>_____________</w:t>
      </w:r>
      <w:r>
        <w:rPr>
          <w:rFonts w:ascii="Times New Roman" w:hAnsi="Times New Roman"/>
          <w:b/>
          <w:bCs/>
          <w:sz w:val="28"/>
          <w:szCs w:val="28"/>
          <w:lang w:val="uz-Cyrl-UZ"/>
        </w:rPr>
        <w:t>Н.А. Абдуазизов</w:t>
      </w:r>
    </w:p>
    <w:p w:rsidR="002B1C9D" w:rsidRPr="001F205F" w:rsidRDefault="002B1C9D" w:rsidP="002B1C9D">
      <w:pPr>
        <w:spacing w:after="0"/>
        <w:ind w:left="460"/>
        <w:jc w:val="right"/>
        <w:rPr>
          <w:rFonts w:ascii="Times New Roman" w:hAnsi="Times New Roman"/>
          <w:b/>
          <w:bCs/>
          <w:sz w:val="28"/>
          <w:szCs w:val="28"/>
          <w:lang w:val="uz-Cyrl-UZ"/>
        </w:rPr>
      </w:pPr>
      <w:r w:rsidRPr="001F205F">
        <w:rPr>
          <w:rFonts w:ascii="Times New Roman" w:hAnsi="Times New Roman"/>
          <w:b/>
          <w:bCs/>
          <w:sz w:val="28"/>
          <w:szCs w:val="28"/>
          <w:lang w:val="uz-Cyrl-UZ"/>
        </w:rPr>
        <w:t>“</w:t>
      </w:r>
      <w:r>
        <w:rPr>
          <w:rFonts w:ascii="Times New Roman" w:hAnsi="Times New Roman"/>
          <w:b/>
          <w:bCs/>
          <w:sz w:val="28"/>
          <w:szCs w:val="28"/>
          <w:lang w:val="uz-Cyrl-UZ"/>
        </w:rPr>
        <w:t>____</w:t>
      </w:r>
      <w:r w:rsidRPr="001F205F">
        <w:rPr>
          <w:rFonts w:ascii="Times New Roman" w:hAnsi="Times New Roman"/>
          <w:b/>
          <w:bCs/>
          <w:sz w:val="28"/>
          <w:szCs w:val="28"/>
          <w:lang w:val="uz-Cyrl-UZ"/>
        </w:rPr>
        <w:t xml:space="preserve">” </w:t>
      </w:r>
      <w:r>
        <w:rPr>
          <w:rFonts w:ascii="Times New Roman" w:hAnsi="Times New Roman"/>
          <w:b/>
          <w:bCs/>
          <w:sz w:val="28"/>
          <w:szCs w:val="28"/>
          <w:lang w:val="uz-Cyrl-UZ"/>
        </w:rPr>
        <w:t>________</w:t>
      </w:r>
      <w:r w:rsidRPr="001F205F">
        <w:rPr>
          <w:rFonts w:ascii="Times New Roman" w:hAnsi="Times New Roman"/>
          <w:b/>
          <w:bCs/>
          <w:sz w:val="28"/>
          <w:szCs w:val="28"/>
          <w:lang w:val="uz-Cyrl-UZ"/>
        </w:rPr>
        <w:t xml:space="preserve"> 201</w:t>
      </w:r>
      <w:r>
        <w:rPr>
          <w:rFonts w:ascii="Times New Roman" w:hAnsi="Times New Roman"/>
          <w:b/>
          <w:bCs/>
          <w:sz w:val="28"/>
          <w:szCs w:val="28"/>
        </w:rPr>
        <w:t>7</w:t>
      </w:r>
      <w:r w:rsidRPr="001F205F">
        <w:rPr>
          <w:rFonts w:ascii="Times New Roman" w:hAnsi="Times New Roman"/>
          <w:b/>
          <w:bCs/>
          <w:sz w:val="28"/>
          <w:szCs w:val="28"/>
          <w:lang w:val="uz-Cyrl-UZ"/>
        </w:rPr>
        <w:t xml:space="preserve"> </w:t>
      </w:r>
      <w:r>
        <w:rPr>
          <w:rFonts w:ascii="Times New Roman" w:hAnsi="Times New Roman"/>
          <w:b/>
          <w:bCs/>
          <w:sz w:val="28"/>
          <w:szCs w:val="28"/>
          <w:lang w:val="uz-Cyrl-UZ"/>
        </w:rPr>
        <w:t>г</w:t>
      </w:r>
      <w:r w:rsidRPr="001F205F">
        <w:rPr>
          <w:rFonts w:ascii="Times New Roman" w:hAnsi="Times New Roman"/>
          <w:b/>
          <w:bCs/>
          <w:sz w:val="28"/>
          <w:szCs w:val="28"/>
          <w:lang w:val="uz-Cyrl-UZ"/>
        </w:rPr>
        <w:t>.</w:t>
      </w:r>
    </w:p>
    <w:p w:rsidR="002B1C9D" w:rsidRDefault="002B1C9D" w:rsidP="002B1C9D">
      <w:pPr>
        <w:jc w:val="center"/>
        <w:rPr>
          <w:sz w:val="28"/>
          <w:szCs w:val="28"/>
        </w:rPr>
      </w:pPr>
      <w:r w:rsidRPr="00D46A55">
        <w:rPr>
          <w:rFonts w:ascii="Times New Roman" w:hAnsi="Times New Roman" w:cs="Times New Roman"/>
          <w:noProof/>
        </w:rPr>
        <w:drawing>
          <wp:inline distT="0" distB="0" distL="0" distR="0" wp14:anchorId="0975A21B" wp14:editId="00D8A4AD">
            <wp:extent cx="2152650" cy="2162175"/>
            <wp:effectExtent l="19050" t="0" r="0" b="0"/>
            <wp:docPr id="21"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2B1C9D" w:rsidRDefault="002B1C9D" w:rsidP="002B1C9D">
      <w:pPr>
        <w:rPr>
          <w:sz w:val="28"/>
          <w:szCs w:val="28"/>
        </w:rPr>
      </w:pPr>
    </w:p>
    <w:p w:rsidR="002B1C9D" w:rsidRPr="00735D39" w:rsidRDefault="002B1C9D" w:rsidP="002B1C9D">
      <w:pPr>
        <w:shd w:val="clear" w:color="auto" w:fill="FFFFFF"/>
        <w:tabs>
          <w:tab w:val="left" w:pos="567"/>
        </w:tabs>
        <w:jc w:val="center"/>
        <w:rPr>
          <w:rFonts w:ascii="Bernard MT Condensed" w:hAnsi="Bernard MT Condensed"/>
          <w:b/>
          <w:bCs/>
          <w:spacing w:val="-27"/>
          <w:sz w:val="10"/>
          <w:szCs w:val="10"/>
        </w:rPr>
      </w:pPr>
    </w:p>
    <w:p w:rsidR="002B1C9D" w:rsidRDefault="002B1C9D" w:rsidP="002B1C9D">
      <w:pPr>
        <w:shd w:val="clear" w:color="auto" w:fill="FFFFFF"/>
        <w:tabs>
          <w:tab w:val="left" w:pos="567"/>
        </w:tabs>
        <w:jc w:val="center"/>
        <w:rPr>
          <w:rFonts w:ascii="Times New Roman" w:hAnsi="Times New Roman"/>
          <w:b/>
          <w:bCs/>
          <w:spacing w:val="-27"/>
          <w:sz w:val="48"/>
          <w:szCs w:val="48"/>
          <w:lang w:val="uz-Cyrl-UZ"/>
        </w:rPr>
      </w:pPr>
      <w:r>
        <w:rPr>
          <w:rFonts w:ascii="Times New Roman" w:hAnsi="Times New Roman"/>
          <w:b/>
          <w:bCs/>
          <w:spacing w:val="-27"/>
          <w:sz w:val="48"/>
          <w:szCs w:val="48"/>
          <w:lang w:val="uz-Cyrl-UZ"/>
        </w:rPr>
        <w:t xml:space="preserve">УЧЕБНО-МЕТОДИЧЕСКИЙ КОМПЛЕКС </w:t>
      </w:r>
    </w:p>
    <w:p w:rsidR="002B1C9D" w:rsidRPr="0030536E" w:rsidRDefault="002B1C9D" w:rsidP="002B1C9D">
      <w:pPr>
        <w:shd w:val="clear" w:color="auto" w:fill="FFFFFF"/>
        <w:tabs>
          <w:tab w:val="left" w:pos="567"/>
        </w:tabs>
        <w:jc w:val="center"/>
        <w:rPr>
          <w:rFonts w:ascii="Times New Roman" w:hAnsi="Times New Roman" w:cs="Times New Roman"/>
          <w:bCs/>
          <w:spacing w:val="-27"/>
          <w:sz w:val="40"/>
          <w:szCs w:val="60"/>
        </w:rPr>
      </w:pPr>
      <w:r w:rsidRPr="0030536E">
        <w:rPr>
          <w:rFonts w:ascii="Times New Roman" w:hAnsi="Times New Roman" w:cs="Times New Roman"/>
          <w:bCs/>
          <w:spacing w:val="-27"/>
          <w:sz w:val="40"/>
          <w:szCs w:val="60"/>
        </w:rPr>
        <w:t>ПО ДИСЦИПЛИНЕ</w:t>
      </w:r>
    </w:p>
    <w:p w:rsidR="002B1C9D" w:rsidRDefault="002B1C9D" w:rsidP="002B1C9D">
      <w:pPr>
        <w:ind w:right="-194"/>
        <w:jc w:val="center"/>
        <w:rPr>
          <w:rFonts w:ascii="Times New Roman" w:hAnsi="Times New Roman" w:cs="Times New Roman"/>
          <w:b/>
          <w:sz w:val="40"/>
          <w:szCs w:val="40"/>
        </w:rPr>
      </w:pPr>
      <w:r>
        <w:rPr>
          <w:rFonts w:ascii="Times New Roman" w:hAnsi="Times New Roman" w:cs="Times New Roman"/>
          <w:b/>
          <w:sz w:val="40"/>
          <w:szCs w:val="40"/>
        </w:rPr>
        <w:t xml:space="preserve">Основы автоматизации и управление </w:t>
      </w:r>
    </w:p>
    <w:p w:rsidR="002B1C9D" w:rsidRDefault="002B1C9D" w:rsidP="002B1C9D">
      <w:pPr>
        <w:shd w:val="clear" w:color="auto" w:fill="FFFFFF"/>
        <w:tabs>
          <w:tab w:val="left" w:pos="567"/>
        </w:tabs>
        <w:jc w:val="center"/>
        <w:rPr>
          <w:b/>
          <w:bCs/>
          <w:spacing w:val="-27"/>
          <w:sz w:val="60"/>
          <w:szCs w:val="60"/>
        </w:rPr>
      </w:pPr>
    </w:p>
    <w:p w:rsidR="002B1C9D" w:rsidRDefault="002B1C9D" w:rsidP="002B1C9D">
      <w:pPr>
        <w:shd w:val="clear" w:color="auto" w:fill="FFFFFF"/>
        <w:tabs>
          <w:tab w:val="left" w:pos="567"/>
        </w:tabs>
        <w:jc w:val="center"/>
        <w:rPr>
          <w:b/>
          <w:bCs/>
          <w:spacing w:val="-27"/>
          <w:sz w:val="60"/>
          <w:szCs w:val="60"/>
        </w:rPr>
      </w:pPr>
    </w:p>
    <w:p w:rsidR="002B1C9D" w:rsidRDefault="002B1C9D" w:rsidP="002B1C9D">
      <w:pPr>
        <w:shd w:val="clear" w:color="auto" w:fill="FFFFFF"/>
        <w:tabs>
          <w:tab w:val="left" w:pos="567"/>
        </w:tabs>
        <w:jc w:val="center"/>
        <w:rPr>
          <w:b/>
          <w:bCs/>
          <w:spacing w:val="-27"/>
          <w:sz w:val="60"/>
          <w:szCs w:val="60"/>
        </w:rPr>
      </w:pPr>
    </w:p>
    <w:p w:rsidR="002B1C9D" w:rsidRPr="001D1D59" w:rsidRDefault="002B1C9D" w:rsidP="002B1C9D">
      <w:pPr>
        <w:jc w:val="center"/>
        <w:rPr>
          <w:rFonts w:ascii="Times New Roman" w:hAnsi="Times New Roman" w:cs="Times New Roman"/>
          <w:bCs/>
          <w:sz w:val="40"/>
          <w:szCs w:val="40"/>
        </w:rPr>
      </w:pPr>
      <w:r w:rsidRPr="00D46A55">
        <w:rPr>
          <w:rFonts w:ascii="Times New Roman" w:hAnsi="Times New Roman" w:cs="Times New Roman"/>
          <w:bCs/>
          <w:sz w:val="40"/>
          <w:szCs w:val="40"/>
        </w:rPr>
        <w:t>НАВОИ – 201</w:t>
      </w:r>
      <w:r>
        <w:rPr>
          <w:rFonts w:ascii="Times New Roman" w:hAnsi="Times New Roman" w:cs="Times New Roman"/>
          <w:bCs/>
          <w:sz w:val="40"/>
          <w:szCs w:val="40"/>
        </w:rPr>
        <w:t>7</w:t>
      </w:r>
    </w:p>
    <w:p w:rsidR="002B1C9D" w:rsidRPr="00C8311F" w:rsidRDefault="002B1C9D" w:rsidP="002B1C9D">
      <w:pPr>
        <w:jc w:val="both"/>
        <w:rPr>
          <w:rFonts w:ascii="Times New Roman" w:hAnsi="Times New Roman"/>
          <w:sz w:val="24"/>
          <w:szCs w:val="24"/>
          <w:lang w:val="uz-Cyrl-UZ"/>
        </w:rPr>
      </w:pPr>
      <w:r w:rsidRPr="00C8311F">
        <w:rPr>
          <w:rFonts w:ascii="Times New Roman" w:hAnsi="Times New Roman"/>
          <w:sz w:val="24"/>
          <w:szCs w:val="24"/>
          <w:lang w:val="uz-Cyrl-UZ"/>
        </w:rPr>
        <w:lastRenderedPageBreak/>
        <w:t xml:space="preserve">Разработана на основе утвержденной </w:t>
      </w:r>
      <w:r>
        <w:rPr>
          <w:rFonts w:ascii="Times New Roman" w:hAnsi="Times New Roman"/>
          <w:sz w:val="24"/>
          <w:szCs w:val="24"/>
          <w:lang w:val="uz-Cyrl-UZ"/>
        </w:rPr>
        <w:t>на заседение Учебного Совета Навоийского государственно института Протоколом № 22   от 29</w:t>
      </w:r>
      <w:r w:rsidRPr="00C8311F">
        <w:rPr>
          <w:rFonts w:ascii="Times New Roman" w:hAnsi="Times New Roman"/>
          <w:sz w:val="24"/>
          <w:szCs w:val="24"/>
          <w:lang w:val="uz-Cyrl-UZ"/>
        </w:rPr>
        <w:t xml:space="preserve"> августа </w:t>
      </w:r>
      <w:r>
        <w:rPr>
          <w:rFonts w:ascii="Times New Roman" w:hAnsi="Times New Roman"/>
          <w:sz w:val="24"/>
          <w:szCs w:val="24"/>
          <w:lang w:val="uz-Cyrl-UZ"/>
        </w:rPr>
        <w:t xml:space="preserve">2017 года </w:t>
      </w:r>
      <w:r w:rsidRPr="00C8311F">
        <w:rPr>
          <w:rFonts w:ascii="Times New Roman" w:hAnsi="Times New Roman"/>
          <w:sz w:val="24"/>
          <w:szCs w:val="24"/>
          <w:lang w:val="uz-Cyrl-UZ"/>
        </w:rPr>
        <w:t>типовой учебной программы по предмету “</w:t>
      </w:r>
      <w:r>
        <w:rPr>
          <w:rFonts w:ascii="Times New Roman" w:hAnsi="Times New Roman"/>
          <w:sz w:val="24"/>
          <w:szCs w:val="24"/>
          <w:lang w:val="uz-Cyrl-UZ"/>
        </w:rPr>
        <w:t>Основы автоматизации и управление</w:t>
      </w:r>
      <w:r w:rsidRPr="00C8311F">
        <w:rPr>
          <w:rFonts w:ascii="Times New Roman" w:hAnsi="Times New Roman"/>
          <w:sz w:val="24"/>
          <w:szCs w:val="24"/>
          <w:lang w:val="uz-Cyrl-UZ"/>
        </w:rPr>
        <w:t>”.</w:t>
      </w:r>
    </w:p>
    <w:p w:rsidR="002B1C9D" w:rsidRPr="00C97027" w:rsidRDefault="002B1C9D" w:rsidP="002B1C9D">
      <w:pPr>
        <w:shd w:val="clear" w:color="auto" w:fill="FFFFFF"/>
        <w:tabs>
          <w:tab w:val="left" w:pos="567"/>
        </w:tabs>
        <w:jc w:val="both"/>
        <w:rPr>
          <w:rFonts w:ascii="Times New Roman" w:hAnsi="Times New Roman"/>
          <w:b/>
          <w:lang w:val="uz-Cyrl-UZ"/>
        </w:rPr>
      </w:pPr>
      <w:r>
        <w:rPr>
          <w:rFonts w:ascii="Times New Roman" w:hAnsi="Times New Roman"/>
          <w:b/>
          <w:sz w:val="28"/>
          <w:szCs w:val="28"/>
        </w:rPr>
        <w:t>Составил</w:t>
      </w:r>
      <w:r w:rsidRPr="00C97027">
        <w:rPr>
          <w:rFonts w:ascii="Times New Roman" w:hAnsi="Times New Roman"/>
          <w:b/>
          <w:lang w:val="uz-Cyrl-UZ"/>
        </w:rPr>
        <w:t>:</w:t>
      </w:r>
    </w:p>
    <w:p w:rsidR="002B1C9D" w:rsidRPr="00C97027" w:rsidRDefault="002B1C9D" w:rsidP="002B1C9D">
      <w:pPr>
        <w:shd w:val="clear" w:color="auto" w:fill="FFFFFF"/>
        <w:tabs>
          <w:tab w:val="left" w:pos="567"/>
        </w:tabs>
        <w:jc w:val="both"/>
        <w:rPr>
          <w:rFonts w:ascii="Times New Roman" w:hAnsi="Times New Roman"/>
          <w:lang w:val="uz-Cyrl-UZ"/>
        </w:rPr>
      </w:pPr>
      <w:r>
        <w:rPr>
          <w:rFonts w:ascii="Times New Roman" w:hAnsi="Times New Roman"/>
          <w:lang w:val="uz-Cyrl-UZ"/>
        </w:rPr>
        <w:t>Эшмуродов Зиёдулло Орипович</w:t>
      </w:r>
      <w:r w:rsidRPr="00C97027">
        <w:rPr>
          <w:rFonts w:ascii="Times New Roman" w:hAnsi="Times New Roman"/>
          <w:lang w:val="uz-Cyrl-UZ"/>
        </w:rPr>
        <w:t xml:space="preserve"> – </w:t>
      </w:r>
      <w:r>
        <w:rPr>
          <w:rFonts w:ascii="Times New Roman" w:hAnsi="Times New Roman"/>
          <w:lang w:val="uz-Cyrl-UZ"/>
        </w:rPr>
        <w:t xml:space="preserve">доцент кафедры </w:t>
      </w:r>
      <w:r w:rsidRPr="00C97027">
        <w:rPr>
          <w:rFonts w:ascii="Times New Roman" w:hAnsi="Times New Roman"/>
          <w:lang w:val="uz-Cyrl-UZ"/>
        </w:rPr>
        <w:t>“</w:t>
      </w:r>
      <w:r>
        <w:rPr>
          <w:rFonts w:ascii="Times New Roman" w:hAnsi="Times New Roman"/>
          <w:lang w:val="uz-Cyrl-UZ"/>
        </w:rPr>
        <w:t>Автоматизация и управление</w:t>
      </w:r>
      <w:r w:rsidRPr="00C97027">
        <w:rPr>
          <w:rFonts w:ascii="Times New Roman" w:hAnsi="Times New Roman"/>
          <w:lang w:val="uz-Cyrl-UZ"/>
        </w:rPr>
        <w:t>” .</w:t>
      </w:r>
    </w:p>
    <w:p w:rsidR="002B1C9D" w:rsidRPr="00C97027" w:rsidRDefault="002B1C9D" w:rsidP="002B1C9D">
      <w:pPr>
        <w:shd w:val="clear" w:color="auto" w:fill="FFFFFF"/>
        <w:tabs>
          <w:tab w:val="left" w:pos="567"/>
        </w:tabs>
        <w:jc w:val="both"/>
        <w:rPr>
          <w:rFonts w:ascii="Times New Roman" w:hAnsi="Times New Roman"/>
          <w:lang w:val="uz-Cyrl-UZ"/>
        </w:rPr>
      </w:pPr>
    </w:p>
    <w:p w:rsidR="002B1C9D" w:rsidRPr="00C97027" w:rsidRDefault="002B1C9D" w:rsidP="002B1C9D">
      <w:pPr>
        <w:shd w:val="clear" w:color="auto" w:fill="FFFFFF"/>
        <w:tabs>
          <w:tab w:val="left" w:pos="567"/>
        </w:tabs>
        <w:jc w:val="both"/>
        <w:rPr>
          <w:rFonts w:ascii="Times New Roman" w:hAnsi="Times New Roman"/>
          <w:b/>
          <w:lang w:val="uz-Cyrl-UZ"/>
        </w:rPr>
      </w:pPr>
      <w:r>
        <w:rPr>
          <w:rFonts w:ascii="Times New Roman" w:hAnsi="Times New Roman"/>
          <w:b/>
          <w:lang w:val="uz-Cyrl-UZ"/>
        </w:rPr>
        <w:t>Рецензенты</w:t>
      </w:r>
      <w:r w:rsidRPr="00C97027">
        <w:rPr>
          <w:rFonts w:ascii="Times New Roman" w:hAnsi="Times New Roman"/>
          <w:b/>
          <w:lang w:val="uz-Cyrl-UZ"/>
        </w:rPr>
        <w:t>:</w:t>
      </w:r>
    </w:p>
    <w:p w:rsidR="002B1C9D" w:rsidRPr="00C97027" w:rsidRDefault="002B1C9D" w:rsidP="002B1C9D">
      <w:pPr>
        <w:shd w:val="clear" w:color="auto" w:fill="FFFFFF"/>
        <w:tabs>
          <w:tab w:val="left" w:pos="567"/>
        </w:tabs>
        <w:jc w:val="both"/>
        <w:rPr>
          <w:rFonts w:ascii="Times New Roman" w:hAnsi="Times New Roman"/>
          <w:lang w:val="uz-Cyrl-UZ"/>
        </w:rPr>
      </w:pPr>
      <w:r>
        <w:rPr>
          <w:rFonts w:ascii="Times New Roman" w:hAnsi="Times New Roman"/>
          <w:lang w:val="uz-Cyrl-UZ"/>
        </w:rPr>
        <w:t>Жумаев Одил Абдужалилович</w:t>
      </w:r>
      <w:r w:rsidRPr="00C97027">
        <w:rPr>
          <w:rFonts w:ascii="Times New Roman" w:hAnsi="Times New Roman"/>
          <w:lang w:val="uz-Cyrl-UZ"/>
        </w:rPr>
        <w:t xml:space="preserve"> – </w:t>
      </w:r>
      <w:r>
        <w:rPr>
          <w:rFonts w:ascii="Times New Roman" w:hAnsi="Times New Roman"/>
          <w:lang w:val="uz-Cyrl-UZ"/>
        </w:rPr>
        <w:t xml:space="preserve">зав. кафедрой </w:t>
      </w:r>
      <w:r w:rsidRPr="00C97027">
        <w:rPr>
          <w:rFonts w:ascii="Times New Roman" w:hAnsi="Times New Roman"/>
          <w:lang w:val="uz-Cyrl-UZ"/>
        </w:rPr>
        <w:t>“</w:t>
      </w:r>
      <w:r>
        <w:rPr>
          <w:rFonts w:ascii="Times New Roman" w:hAnsi="Times New Roman"/>
          <w:lang w:val="uz-Cyrl-UZ"/>
        </w:rPr>
        <w:t>Автоматизация и управление”</w:t>
      </w:r>
      <w:r w:rsidRPr="00C97027">
        <w:rPr>
          <w:rFonts w:ascii="Times New Roman" w:hAnsi="Times New Roman"/>
          <w:lang w:val="uz-Cyrl-UZ"/>
        </w:rPr>
        <w:t>, доцент.</w:t>
      </w:r>
    </w:p>
    <w:p w:rsidR="002B1C9D" w:rsidRPr="00C97027" w:rsidRDefault="002B1C9D" w:rsidP="002B1C9D">
      <w:pPr>
        <w:shd w:val="clear" w:color="auto" w:fill="FFFFFF"/>
        <w:tabs>
          <w:tab w:val="left" w:pos="567"/>
        </w:tabs>
        <w:jc w:val="both"/>
        <w:rPr>
          <w:rFonts w:ascii="Times New Roman" w:hAnsi="Times New Roman"/>
          <w:lang w:val="uz-Cyrl-UZ"/>
        </w:rPr>
      </w:pPr>
      <w:r>
        <w:rPr>
          <w:rFonts w:ascii="Times New Roman" w:hAnsi="Times New Roman"/>
          <w:lang w:val="uz-Cyrl-UZ"/>
        </w:rPr>
        <w:t xml:space="preserve">Гафуров Т. </w:t>
      </w:r>
      <w:r w:rsidRPr="00C97027">
        <w:rPr>
          <w:rFonts w:ascii="Times New Roman" w:hAnsi="Times New Roman"/>
          <w:lang w:val="uz-Cyrl-UZ"/>
        </w:rPr>
        <w:t xml:space="preserve"> – </w:t>
      </w:r>
      <w:r>
        <w:rPr>
          <w:rFonts w:ascii="Times New Roman" w:hAnsi="Times New Roman"/>
          <w:lang w:val="uz-Cyrl-UZ"/>
        </w:rPr>
        <w:t>ведущий инженер ЦЛКИП и А</w:t>
      </w:r>
      <w:r w:rsidRPr="00C97027">
        <w:rPr>
          <w:rFonts w:ascii="Times New Roman" w:hAnsi="Times New Roman"/>
          <w:lang w:val="uz-Cyrl-UZ"/>
        </w:rPr>
        <w:t>.</w:t>
      </w:r>
      <w:r>
        <w:rPr>
          <w:rFonts w:ascii="Times New Roman" w:hAnsi="Times New Roman"/>
          <w:lang w:val="uz-Cyrl-UZ"/>
        </w:rPr>
        <w:t xml:space="preserve">НГМК </w:t>
      </w:r>
    </w:p>
    <w:p w:rsidR="002B1C9D" w:rsidRDefault="002B1C9D" w:rsidP="002B1C9D">
      <w:pPr>
        <w:shd w:val="clear" w:color="auto" w:fill="FFFFFF"/>
        <w:tabs>
          <w:tab w:val="left" w:pos="567"/>
        </w:tabs>
        <w:jc w:val="both"/>
        <w:rPr>
          <w:rFonts w:ascii="Times New Roman" w:hAnsi="Times New Roman"/>
          <w:sz w:val="28"/>
          <w:szCs w:val="28"/>
          <w:lang w:val="uz-Cyrl-UZ"/>
        </w:rPr>
      </w:pPr>
    </w:p>
    <w:p w:rsidR="002B1C9D" w:rsidRPr="003478BF" w:rsidRDefault="002B1C9D" w:rsidP="002B1C9D">
      <w:pPr>
        <w:shd w:val="clear" w:color="auto" w:fill="FFFFFF"/>
        <w:tabs>
          <w:tab w:val="left" w:pos="567"/>
        </w:tabs>
        <w:jc w:val="both"/>
        <w:rPr>
          <w:rFonts w:ascii="Times New Roman" w:hAnsi="Times New Roman"/>
          <w:sz w:val="28"/>
          <w:szCs w:val="28"/>
          <w:lang w:val="uz-Cyrl-UZ"/>
        </w:rPr>
      </w:pPr>
    </w:p>
    <w:p w:rsidR="002B1C9D" w:rsidRPr="00C97027" w:rsidRDefault="002B1C9D" w:rsidP="002B1C9D">
      <w:pPr>
        <w:ind w:firstLine="720"/>
        <w:jc w:val="both"/>
        <w:rPr>
          <w:rFonts w:ascii="Times New Roman" w:hAnsi="Times New Roman"/>
          <w:bCs/>
          <w:lang w:val="uz-Cyrl-UZ"/>
        </w:rPr>
      </w:pPr>
      <w:r w:rsidRPr="006C0DD4">
        <w:rPr>
          <w:rFonts w:ascii="Times New Roman" w:hAnsi="Times New Roman"/>
          <w:sz w:val="24"/>
          <w:szCs w:val="24"/>
          <w:lang w:val="uz-Cyrl-UZ"/>
        </w:rPr>
        <w:t xml:space="preserve">Учебно-методический комплекс </w:t>
      </w:r>
      <w:r w:rsidRPr="006C0DD4">
        <w:rPr>
          <w:rFonts w:ascii="Times New Roman" w:hAnsi="Times New Roman"/>
          <w:sz w:val="24"/>
          <w:szCs w:val="24"/>
        </w:rPr>
        <w:t xml:space="preserve">обсуждена и одобрена на заседание </w:t>
      </w:r>
      <w:r>
        <w:rPr>
          <w:rFonts w:ascii="Times New Roman" w:hAnsi="Times New Roman"/>
          <w:sz w:val="24"/>
          <w:szCs w:val="24"/>
        </w:rPr>
        <w:t xml:space="preserve">кафедры «Автоматизация и управление» </w:t>
      </w:r>
      <w:r w:rsidRPr="00C97027">
        <w:rPr>
          <w:rFonts w:ascii="Times New Roman" w:hAnsi="Times New Roman"/>
          <w:bCs/>
          <w:lang w:val="uz-Cyrl-UZ"/>
        </w:rPr>
        <w:t>(</w:t>
      </w:r>
      <w:r>
        <w:rPr>
          <w:rFonts w:ascii="Times New Roman" w:hAnsi="Times New Roman"/>
          <w:bCs/>
          <w:lang w:val="uz-Cyrl-UZ"/>
        </w:rPr>
        <w:t>Протокл № 1</w:t>
      </w:r>
      <w:r w:rsidRPr="00C97027">
        <w:rPr>
          <w:rFonts w:ascii="Times New Roman" w:hAnsi="Times New Roman"/>
          <w:bCs/>
          <w:lang w:val="uz-Cyrl-UZ"/>
        </w:rPr>
        <w:t xml:space="preserve">  </w:t>
      </w:r>
      <w:r>
        <w:rPr>
          <w:rFonts w:ascii="Times New Roman" w:hAnsi="Times New Roman"/>
          <w:bCs/>
          <w:lang w:val="uz-Cyrl-UZ"/>
        </w:rPr>
        <w:t>от ____</w:t>
      </w:r>
      <w:r w:rsidRPr="00C97027">
        <w:rPr>
          <w:rFonts w:ascii="Times New Roman" w:hAnsi="Times New Roman"/>
          <w:bCs/>
          <w:lang w:val="uz-Cyrl-UZ"/>
        </w:rPr>
        <w:t xml:space="preserve"> август</w:t>
      </w:r>
      <w:r>
        <w:rPr>
          <w:rFonts w:ascii="Times New Roman" w:hAnsi="Times New Roman"/>
          <w:bCs/>
          <w:lang w:val="uz-Cyrl-UZ"/>
        </w:rPr>
        <w:t>а</w:t>
      </w:r>
      <w:r w:rsidRPr="00C97027">
        <w:rPr>
          <w:rFonts w:ascii="Times New Roman" w:hAnsi="Times New Roman"/>
          <w:bCs/>
          <w:lang w:val="uz-Cyrl-UZ"/>
        </w:rPr>
        <w:t xml:space="preserve">  201</w:t>
      </w:r>
      <w:r>
        <w:rPr>
          <w:rFonts w:ascii="Times New Roman" w:hAnsi="Times New Roman"/>
          <w:bCs/>
        </w:rPr>
        <w:t>7</w:t>
      </w:r>
      <w:r w:rsidRPr="00C97027">
        <w:rPr>
          <w:rFonts w:ascii="Times New Roman" w:hAnsi="Times New Roman"/>
          <w:bCs/>
          <w:lang w:val="uz-Cyrl-UZ"/>
        </w:rPr>
        <w:t xml:space="preserve"> </w:t>
      </w:r>
      <w:r>
        <w:rPr>
          <w:rFonts w:ascii="Times New Roman" w:hAnsi="Times New Roman"/>
          <w:bCs/>
          <w:lang w:val="uz-Cyrl-UZ"/>
        </w:rPr>
        <w:t>г.) и рекомендован на совет энерго-механического факультета</w:t>
      </w:r>
    </w:p>
    <w:p w:rsidR="002B1C9D" w:rsidRPr="00C97027" w:rsidRDefault="002B1C9D" w:rsidP="002B1C9D">
      <w:pPr>
        <w:ind w:firstLine="567"/>
        <w:rPr>
          <w:rFonts w:ascii="Times New Roman" w:hAnsi="Times New Roman"/>
          <w:b/>
          <w:bCs/>
          <w:lang w:val="uz-Cyrl-UZ"/>
        </w:rPr>
      </w:pPr>
    </w:p>
    <w:p w:rsidR="002B1C9D" w:rsidRPr="00C97027" w:rsidRDefault="002B1C9D" w:rsidP="002B1C9D">
      <w:pPr>
        <w:rPr>
          <w:rFonts w:ascii="Times New Roman" w:hAnsi="Times New Roman"/>
          <w:b/>
          <w:bCs/>
          <w:caps/>
          <w:lang w:val="uz-Cyrl-UZ"/>
        </w:rPr>
      </w:pPr>
      <w:r>
        <w:rPr>
          <w:rFonts w:ascii="Times New Roman" w:hAnsi="Times New Roman"/>
          <w:b/>
          <w:bCs/>
          <w:lang w:val="uz-Cyrl-UZ"/>
        </w:rPr>
        <w:t>Зав. кафедрой</w:t>
      </w:r>
      <w:r w:rsidRPr="00B8672D">
        <w:rPr>
          <w:rFonts w:ascii="Times New Roman" w:hAnsi="Times New Roman"/>
          <w:b/>
          <w:bCs/>
          <w:lang w:val="uz-Cyrl-UZ"/>
        </w:rPr>
        <w:t>:</w:t>
      </w:r>
      <w:r w:rsidRPr="00B8672D">
        <w:rPr>
          <w:rFonts w:ascii="Times New Roman" w:hAnsi="Times New Roman"/>
          <w:b/>
          <w:bCs/>
          <w:lang w:val="uz-Cyrl-UZ"/>
        </w:rPr>
        <w:tab/>
      </w:r>
      <w:r w:rsidRPr="00B8672D">
        <w:rPr>
          <w:rFonts w:ascii="Times New Roman" w:hAnsi="Times New Roman"/>
          <w:b/>
          <w:bCs/>
          <w:lang w:val="uz-Cyrl-UZ"/>
        </w:rPr>
        <w:tab/>
      </w:r>
      <w:r>
        <w:rPr>
          <w:rFonts w:ascii="Times New Roman" w:hAnsi="Times New Roman"/>
          <w:b/>
          <w:bCs/>
          <w:lang w:val="uz-Cyrl-UZ"/>
        </w:rPr>
        <w:tab/>
      </w:r>
      <w:r w:rsidRPr="00B8672D">
        <w:rPr>
          <w:rFonts w:ascii="Times New Roman" w:hAnsi="Times New Roman"/>
          <w:b/>
          <w:bCs/>
          <w:lang w:val="uz-Cyrl-UZ"/>
        </w:rPr>
        <w:t>___</w:t>
      </w:r>
      <w:r w:rsidRPr="00C97027">
        <w:rPr>
          <w:rFonts w:ascii="Times New Roman" w:hAnsi="Times New Roman"/>
          <w:b/>
          <w:bCs/>
          <w:lang w:val="uz-Cyrl-UZ"/>
        </w:rPr>
        <w:t>_</w:t>
      </w:r>
      <w:r w:rsidRPr="00B8672D">
        <w:rPr>
          <w:rFonts w:ascii="Times New Roman" w:hAnsi="Times New Roman"/>
          <w:b/>
          <w:bCs/>
          <w:lang w:val="uz-Cyrl-UZ"/>
        </w:rPr>
        <w:t>__</w:t>
      </w:r>
      <w:r>
        <w:rPr>
          <w:rFonts w:ascii="Times New Roman" w:hAnsi="Times New Roman"/>
          <w:b/>
          <w:bCs/>
          <w:lang w:val="uz-Cyrl-UZ"/>
        </w:rPr>
        <w:t>_________</w:t>
      </w:r>
      <w:r w:rsidRPr="00B8672D">
        <w:rPr>
          <w:rFonts w:ascii="Times New Roman" w:hAnsi="Times New Roman"/>
          <w:b/>
          <w:bCs/>
          <w:lang w:val="uz-Cyrl-UZ"/>
        </w:rPr>
        <w:tab/>
      </w:r>
      <w:r>
        <w:rPr>
          <w:rFonts w:ascii="Times New Roman" w:hAnsi="Times New Roman"/>
          <w:b/>
          <w:bCs/>
          <w:lang w:val="uz-Cyrl-UZ"/>
        </w:rPr>
        <w:t>О</w:t>
      </w:r>
      <w:r w:rsidRPr="00C97027">
        <w:rPr>
          <w:rFonts w:ascii="Times New Roman" w:hAnsi="Times New Roman"/>
          <w:b/>
          <w:bCs/>
          <w:lang w:val="uz-Cyrl-UZ"/>
        </w:rPr>
        <w:t>.</w:t>
      </w:r>
      <w:r>
        <w:rPr>
          <w:rFonts w:ascii="Times New Roman" w:hAnsi="Times New Roman"/>
          <w:b/>
          <w:bCs/>
          <w:lang w:val="uz-Cyrl-UZ"/>
        </w:rPr>
        <w:t>А</w:t>
      </w:r>
      <w:r w:rsidRPr="00C97027">
        <w:rPr>
          <w:rFonts w:ascii="Times New Roman" w:hAnsi="Times New Roman"/>
          <w:b/>
          <w:bCs/>
          <w:lang w:val="uz-Cyrl-UZ"/>
        </w:rPr>
        <w:t xml:space="preserve">. </w:t>
      </w:r>
      <w:r>
        <w:rPr>
          <w:rFonts w:ascii="Times New Roman" w:hAnsi="Times New Roman"/>
          <w:b/>
          <w:bCs/>
          <w:lang w:val="uz-Cyrl-UZ"/>
        </w:rPr>
        <w:t>Жума</w:t>
      </w:r>
      <w:r w:rsidRPr="00C97027">
        <w:rPr>
          <w:rFonts w:ascii="Times New Roman" w:hAnsi="Times New Roman"/>
          <w:b/>
          <w:bCs/>
          <w:lang w:val="uz-Cyrl-UZ"/>
        </w:rPr>
        <w:t>ев</w:t>
      </w:r>
    </w:p>
    <w:p w:rsidR="002B1C9D" w:rsidRPr="00B8672D" w:rsidRDefault="002B1C9D" w:rsidP="002B1C9D">
      <w:pPr>
        <w:rPr>
          <w:rFonts w:ascii="Times New Roman" w:hAnsi="Times New Roman"/>
          <w:b/>
          <w:bCs/>
          <w:i/>
          <w:caps/>
          <w:lang w:val="uz-Cyrl-UZ"/>
        </w:rPr>
      </w:pPr>
      <w:r w:rsidRPr="00B8672D">
        <w:rPr>
          <w:rFonts w:ascii="Times New Roman" w:hAnsi="Times New Roman"/>
          <w:b/>
          <w:bCs/>
          <w:i/>
          <w:lang w:val="uz-Cyrl-UZ"/>
        </w:rPr>
        <w:tab/>
      </w:r>
      <w:r w:rsidRPr="00B8672D">
        <w:rPr>
          <w:rFonts w:ascii="Times New Roman" w:hAnsi="Times New Roman"/>
          <w:bCs/>
          <w:lang w:val="uz-Cyrl-UZ"/>
        </w:rPr>
        <w:tab/>
      </w:r>
      <w:r w:rsidRPr="00B8672D">
        <w:rPr>
          <w:rFonts w:ascii="Times New Roman" w:hAnsi="Times New Roman"/>
          <w:bCs/>
          <w:lang w:val="uz-Cyrl-UZ"/>
        </w:rPr>
        <w:tab/>
      </w:r>
    </w:p>
    <w:p w:rsidR="002B1C9D" w:rsidRPr="00C97027" w:rsidRDefault="002B1C9D" w:rsidP="002B1C9D">
      <w:pPr>
        <w:ind w:firstLine="720"/>
        <w:jc w:val="both"/>
        <w:rPr>
          <w:rFonts w:ascii="Times New Roman" w:hAnsi="Times New Roman"/>
          <w:bCs/>
          <w:lang w:val="uz-Cyrl-UZ"/>
        </w:rPr>
      </w:pPr>
      <w:r w:rsidRPr="006C0DD4">
        <w:rPr>
          <w:rFonts w:ascii="Times New Roman" w:hAnsi="Times New Roman"/>
          <w:sz w:val="24"/>
          <w:szCs w:val="24"/>
          <w:lang w:val="uz-Cyrl-UZ"/>
        </w:rPr>
        <w:t xml:space="preserve">Учебно-методический комплекс </w:t>
      </w:r>
      <w:r w:rsidRPr="006C0DD4">
        <w:rPr>
          <w:rFonts w:ascii="Times New Roman" w:hAnsi="Times New Roman"/>
          <w:sz w:val="24"/>
          <w:szCs w:val="24"/>
        </w:rPr>
        <w:t xml:space="preserve">обсуждена и одобрена на заседание </w:t>
      </w:r>
      <w:r>
        <w:rPr>
          <w:rFonts w:ascii="Times New Roman" w:hAnsi="Times New Roman"/>
          <w:lang w:val="uz-Cyrl-UZ"/>
        </w:rPr>
        <w:t>Энерго-механического</w:t>
      </w:r>
      <w:r w:rsidRPr="00C97027">
        <w:rPr>
          <w:rFonts w:ascii="Times New Roman" w:hAnsi="Times New Roman"/>
          <w:lang w:val="uz-Cyrl-UZ"/>
        </w:rPr>
        <w:t xml:space="preserve"> факультет</w:t>
      </w:r>
      <w:r>
        <w:rPr>
          <w:rFonts w:ascii="Times New Roman" w:hAnsi="Times New Roman"/>
          <w:lang w:val="uz-Cyrl-UZ"/>
        </w:rPr>
        <w:t>а</w:t>
      </w:r>
      <w:r w:rsidRPr="00C97027">
        <w:rPr>
          <w:rFonts w:ascii="Times New Roman" w:hAnsi="Times New Roman"/>
          <w:lang w:val="uz-Cyrl-UZ"/>
        </w:rPr>
        <w:t xml:space="preserve"> </w:t>
      </w:r>
      <w:r w:rsidRPr="00C97027">
        <w:rPr>
          <w:rFonts w:ascii="Times New Roman" w:hAnsi="Times New Roman"/>
          <w:bCs/>
          <w:lang w:val="uz-Cyrl-UZ"/>
        </w:rPr>
        <w:t>(</w:t>
      </w:r>
      <w:r>
        <w:rPr>
          <w:rFonts w:ascii="Times New Roman" w:hAnsi="Times New Roman"/>
          <w:bCs/>
          <w:lang w:val="uz-Cyrl-UZ"/>
        </w:rPr>
        <w:t xml:space="preserve">Протокол </w:t>
      </w:r>
      <w:r w:rsidRPr="00C97027">
        <w:rPr>
          <w:rFonts w:ascii="Times New Roman" w:hAnsi="Times New Roman"/>
          <w:bCs/>
          <w:lang w:val="uz-Cyrl-UZ"/>
        </w:rPr>
        <w:t xml:space="preserve">№ 1  </w:t>
      </w:r>
      <w:r>
        <w:rPr>
          <w:rFonts w:ascii="Times New Roman" w:hAnsi="Times New Roman"/>
          <w:bCs/>
          <w:lang w:val="uz-Cyrl-UZ"/>
        </w:rPr>
        <w:t>от 2</w:t>
      </w:r>
      <w:r w:rsidRPr="001D1D59">
        <w:rPr>
          <w:rFonts w:ascii="Times New Roman" w:hAnsi="Times New Roman"/>
          <w:bCs/>
        </w:rPr>
        <w:t xml:space="preserve">7 </w:t>
      </w:r>
      <w:r w:rsidRPr="00C97027">
        <w:rPr>
          <w:rFonts w:ascii="Times New Roman" w:hAnsi="Times New Roman"/>
          <w:bCs/>
          <w:lang w:val="uz-Cyrl-UZ"/>
        </w:rPr>
        <w:t>август</w:t>
      </w:r>
      <w:r>
        <w:rPr>
          <w:rFonts w:ascii="Times New Roman" w:hAnsi="Times New Roman"/>
          <w:bCs/>
          <w:lang w:val="uz-Cyrl-UZ"/>
        </w:rPr>
        <w:t>а</w:t>
      </w:r>
      <w:r w:rsidRPr="00C97027">
        <w:rPr>
          <w:rFonts w:ascii="Times New Roman" w:hAnsi="Times New Roman"/>
          <w:bCs/>
          <w:lang w:val="uz-Cyrl-UZ"/>
        </w:rPr>
        <w:t xml:space="preserve"> 201</w:t>
      </w:r>
      <w:r w:rsidRPr="001D1D59">
        <w:rPr>
          <w:rFonts w:ascii="Times New Roman" w:hAnsi="Times New Roman"/>
          <w:bCs/>
        </w:rPr>
        <w:t>8</w:t>
      </w:r>
      <w:r w:rsidRPr="00C97027">
        <w:rPr>
          <w:rFonts w:ascii="Times New Roman" w:hAnsi="Times New Roman"/>
          <w:bCs/>
          <w:lang w:val="uz-Cyrl-UZ"/>
        </w:rPr>
        <w:t xml:space="preserve"> </w:t>
      </w:r>
      <w:r>
        <w:rPr>
          <w:rFonts w:ascii="Times New Roman" w:hAnsi="Times New Roman"/>
          <w:bCs/>
          <w:lang w:val="uz-Cyrl-UZ"/>
        </w:rPr>
        <w:t>г</w:t>
      </w:r>
      <w:r w:rsidRPr="00C97027">
        <w:rPr>
          <w:rFonts w:ascii="Times New Roman" w:hAnsi="Times New Roman"/>
          <w:bCs/>
          <w:lang w:val="uz-Cyrl-UZ"/>
        </w:rPr>
        <w:t>).</w:t>
      </w:r>
    </w:p>
    <w:p w:rsidR="002B1C9D" w:rsidRPr="00C97027" w:rsidRDefault="002B1C9D" w:rsidP="002B1C9D">
      <w:pPr>
        <w:ind w:firstLine="708"/>
        <w:rPr>
          <w:rFonts w:ascii="Times New Roman" w:hAnsi="Times New Roman"/>
          <w:lang w:val="uz-Cyrl-UZ"/>
        </w:rPr>
      </w:pPr>
    </w:p>
    <w:p w:rsidR="002B1C9D" w:rsidRPr="00C97027" w:rsidRDefault="002B1C9D" w:rsidP="002B1C9D">
      <w:pPr>
        <w:ind w:firstLine="708"/>
        <w:rPr>
          <w:rFonts w:ascii="Times New Roman" w:hAnsi="Times New Roman"/>
          <w:lang w:val="uz-Cyrl-UZ"/>
        </w:rPr>
      </w:pPr>
    </w:p>
    <w:p w:rsidR="002B1C9D" w:rsidRPr="006C0DD4" w:rsidRDefault="002B1C9D" w:rsidP="002B1C9D">
      <w:pPr>
        <w:jc w:val="both"/>
        <w:rPr>
          <w:rFonts w:ascii="Times New Roman" w:hAnsi="Times New Roman"/>
          <w:sz w:val="24"/>
          <w:szCs w:val="24"/>
          <w:lang w:val="uz-Cyrl-UZ"/>
        </w:rPr>
      </w:pPr>
      <w:r w:rsidRPr="006C0DD4">
        <w:rPr>
          <w:rFonts w:ascii="Times New Roman" w:hAnsi="Times New Roman"/>
          <w:b/>
          <w:sz w:val="24"/>
          <w:szCs w:val="24"/>
          <w:lang w:val="uz-Cyrl-UZ"/>
        </w:rPr>
        <w:t>Декан Энерго-механического факультета</w:t>
      </w:r>
      <w:r w:rsidRPr="006C0DD4">
        <w:rPr>
          <w:rFonts w:ascii="Times New Roman" w:hAnsi="Times New Roman"/>
          <w:b/>
          <w:sz w:val="24"/>
          <w:szCs w:val="24"/>
        </w:rPr>
        <w:t>:</w:t>
      </w:r>
      <w:r w:rsidRPr="006C0DD4">
        <w:rPr>
          <w:rFonts w:ascii="Times New Roman" w:hAnsi="Times New Roman"/>
          <w:b/>
          <w:sz w:val="24"/>
          <w:szCs w:val="24"/>
        </w:rPr>
        <w:tab/>
      </w:r>
      <w:r w:rsidRPr="006C0DD4">
        <w:rPr>
          <w:rFonts w:ascii="Times New Roman" w:hAnsi="Times New Roman"/>
          <w:sz w:val="24"/>
          <w:szCs w:val="24"/>
        </w:rPr>
        <w:t xml:space="preserve"> ______________ </w:t>
      </w:r>
      <w:r w:rsidRPr="006C0DD4">
        <w:rPr>
          <w:rFonts w:ascii="Times New Roman" w:hAnsi="Times New Roman"/>
          <w:sz w:val="24"/>
          <w:szCs w:val="24"/>
        </w:rPr>
        <w:tab/>
      </w:r>
      <w:r w:rsidRPr="006C0DD4">
        <w:rPr>
          <w:rFonts w:ascii="Times New Roman" w:hAnsi="Times New Roman"/>
          <w:sz w:val="24"/>
          <w:szCs w:val="24"/>
          <w:lang w:val="uz-Cyrl-UZ"/>
        </w:rPr>
        <w:t>С</w:t>
      </w:r>
      <w:r w:rsidRPr="006C0DD4">
        <w:rPr>
          <w:rFonts w:ascii="Times New Roman" w:hAnsi="Times New Roman"/>
          <w:b/>
          <w:sz w:val="24"/>
          <w:szCs w:val="24"/>
          <w:lang w:val="uz-Cyrl-UZ"/>
        </w:rPr>
        <w:t>.Ж.Бозорова</w:t>
      </w:r>
    </w:p>
    <w:p w:rsidR="002B1C9D" w:rsidRPr="006C0DD4" w:rsidRDefault="002B1C9D" w:rsidP="002B1C9D">
      <w:pPr>
        <w:ind w:firstLine="567"/>
        <w:jc w:val="both"/>
        <w:rPr>
          <w:rFonts w:ascii="Times New Roman" w:hAnsi="Times New Roman"/>
          <w:sz w:val="24"/>
          <w:szCs w:val="24"/>
        </w:rPr>
      </w:pPr>
    </w:p>
    <w:p w:rsidR="002B1C9D" w:rsidRPr="00C97027" w:rsidRDefault="002B1C9D" w:rsidP="002B1C9D">
      <w:pPr>
        <w:ind w:firstLine="567"/>
        <w:jc w:val="both"/>
        <w:rPr>
          <w:rFonts w:ascii="Times New Roman" w:hAnsi="Times New Roman"/>
        </w:rPr>
      </w:pPr>
    </w:p>
    <w:p w:rsidR="002B1C9D" w:rsidRPr="006C0DD4" w:rsidRDefault="002B1C9D" w:rsidP="002B1C9D">
      <w:pPr>
        <w:ind w:firstLine="720"/>
        <w:jc w:val="both"/>
        <w:rPr>
          <w:rFonts w:ascii="Times New Roman" w:hAnsi="Times New Roman"/>
          <w:bCs/>
          <w:sz w:val="24"/>
          <w:szCs w:val="24"/>
          <w:lang w:val="uz-Cyrl-UZ"/>
        </w:rPr>
      </w:pPr>
      <w:proofErr w:type="gramStart"/>
      <w:r w:rsidRPr="006C0DD4">
        <w:rPr>
          <w:rFonts w:ascii="Times New Roman" w:hAnsi="Times New Roman"/>
          <w:sz w:val="24"/>
          <w:szCs w:val="24"/>
        </w:rPr>
        <w:t xml:space="preserve">Учебно-методический комплекс обсуждена и одобрена на заседание учебно-методического совета НГГИ </w:t>
      </w:r>
      <w:r w:rsidRPr="006C0DD4">
        <w:rPr>
          <w:rFonts w:ascii="Times New Roman" w:hAnsi="Times New Roman"/>
          <w:sz w:val="24"/>
          <w:szCs w:val="24"/>
          <w:lang w:val="uz-Cyrl-UZ"/>
        </w:rPr>
        <w:t xml:space="preserve"> </w:t>
      </w:r>
      <w:r w:rsidRPr="006C0DD4">
        <w:rPr>
          <w:rFonts w:ascii="Times New Roman" w:hAnsi="Times New Roman"/>
          <w:bCs/>
          <w:sz w:val="24"/>
          <w:szCs w:val="24"/>
          <w:lang w:val="uz-Cyrl-UZ"/>
        </w:rPr>
        <w:t>(№ 1 Протокол(№ 1,  30 августа  201</w:t>
      </w:r>
      <w:r>
        <w:rPr>
          <w:rFonts w:ascii="Times New Roman" w:hAnsi="Times New Roman"/>
          <w:bCs/>
          <w:sz w:val="24"/>
          <w:szCs w:val="24"/>
        </w:rPr>
        <w:t>7</w:t>
      </w:r>
      <w:r w:rsidRPr="006C0DD4">
        <w:rPr>
          <w:rFonts w:ascii="Times New Roman" w:hAnsi="Times New Roman"/>
          <w:bCs/>
          <w:sz w:val="24"/>
          <w:szCs w:val="24"/>
          <w:lang w:val="uz-Cyrl-UZ"/>
        </w:rPr>
        <w:t xml:space="preserve"> г.)</w:t>
      </w:r>
      <w:proofErr w:type="gramEnd"/>
    </w:p>
    <w:p w:rsidR="002B1C9D" w:rsidRPr="006C0DD4" w:rsidRDefault="002B1C9D" w:rsidP="002B1C9D">
      <w:pPr>
        <w:ind w:firstLine="567"/>
        <w:jc w:val="both"/>
        <w:rPr>
          <w:rFonts w:ascii="Times New Roman" w:hAnsi="Times New Roman"/>
          <w:sz w:val="24"/>
          <w:szCs w:val="24"/>
          <w:lang w:val="uz-Cyrl-UZ"/>
        </w:rPr>
      </w:pPr>
    </w:p>
    <w:p w:rsidR="002B1C9D" w:rsidRPr="006C0DD4" w:rsidRDefault="002B1C9D" w:rsidP="002B1C9D">
      <w:pPr>
        <w:jc w:val="both"/>
        <w:rPr>
          <w:rFonts w:ascii="Times New Roman" w:hAnsi="Times New Roman"/>
          <w:b/>
          <w:sz w:val="24"/>
          <w:szCs w:val="24"/>
          <w:lang w:val="uz-Cyrl-UZ"/>
        </w:rPr>
      </w:pPr>
      <w:r w:rsidRPr="006C0DD4">
        <w:rPr>
          <w:rFonts w:ascii="Times New Roman" w:hAnsi="Times New Roman"/>
          <w:b/>
          <w:sz w:val="24"/>
          <w:szCs w:val="24"/>
          <w:lang w:val="uz-Cyrl-UZ"/>
        </w:rPr>
        <w:t>Секретарь учебно-методического совета:</w:t>
      </w:r>
      <w:r w:rsidRPr="006C0DD4">
        <w:rPr>
          <w:rFonts w:ascii="Times New Roman" w:hAnsi="Times New Roman"/>
          <w:b/>
          <w:sz w:val="24"/>
          <w:szCs w:val="24"/>
          <w:lang w:val="uz-Cyrl-UZ"/>
        </w:rPr>
        <w:tab/>
      </w:r>
      <w:r w:rsidRPr="006C0DD4">
        <w:rPr>
          <w:rFonts w:ascii="Times New Roman" w:hAnsi="Times New Roman"/>
          <w:sz w:val="24"/>
          <w:szCs w:val="24"/>
        </w:rPr>
        <w:t>______________</w:t>
      </w:r>
      <w:r w:rsidRPr="006C0DD4">
        <w:rPr>
          <w:rFonts w:ascii="Times New Roman" w:hAnsi="Times New Roman"/>
          <w:b/>
          <w:sz w:val="24"/>
          <w:szCs w:val="24"/>
          <w:lang w:val="uz-Cyrl-UZ"/>
        </w:rPr>
        <w:t xml:space="preserve">      М.Ж. Норматова</w:t>
      </w:r>
    </w:p>
    <w:p w:rsidR="002B1C9D" w:rsidRPr="006C0DD4" w:rsidRDefault="002B1C9D" w:rsidP="002B1C9D">
      <w:pPr>
        <w:ind w:firstLine="360"/>
        <w:jc w:val="both"/>
        <w:rPr>
          <w:rFonts w:ascii="Times New Roman" w:hAnsi="Times New Roman"/>
          <w:sz w:val="24"/>
          <w:szCs w:val="24"/>
          <w:lang w:val="uz-Cyrl-UZ"/>
        </w:rPr>
      </w:pPr>
    </w:p>
    <w:p w:rsidR="002B1C9D" w:rsidRPr="006C0DD4" w:rsidRDefault="002B1C9D" w:rsidP="002B1C9D">
      <w:pPr>
        <w:jc w:val="both"/>
        <w:rPr>
          <w:sz w:val="24"/>
          <w:szCs w:val="24"/>
          <w:lang w:val="uz-Cyrl-UZ"/>
        </w:rPr>
      </w:pPr>
      <w:r w:rsidRPr="006C0DD4">
        <w:rPr>
          <w:rFonts w:ascii="Times New Roman" w:hAnsi="Times New Roman"/>
          <w:b/>
          <w:sz w:val="24"/>
          <w:szCs w:val="24"/>
          <w:lang w:val="uz-Cyrl-UZ"/>
        </w:rPr>
        <w:t xml:space="preserve">Начальник учебно-методического отдела:  </w:t>
      </w:r>
      <w:r w:rsidRPr="006C0DD4">
        <w:rPr>
          <w:rFonts w:ascii="Times New Roman" w:hAnsi="Times New Roman"/>
          <w:sz w:val="24"/>
          <w:szCs w:val="24"/>
          <w:lang w:val="uz-Cyrl-UZ"/>
        </w:rPr>
        <w:t xml:space="preserve"> ______________    </w:t>
      </w:r>
      <w:r w:rsidRPr="006C0DD4">
        <w:rPr>
          <w:rFonts w:ascii="Times New Roman" w:hAnsi="Times New Roman"/>
          <w:sz w:val="24"/>
          <w:szCs w:val="24"/>
          <w:lang w:val="uz-Cyrl-UZ"/>
        </w:rPr>
        <w:tab/>
        <w:t xml:space="preserve"> </w:t>
      </w:r>
      <w:r w:rsidRPr="006C0DD4">
        <w:rPr>
          <w:rFonts w:ascii="Times New Roman" w:hAnsi="Times New Roman"/>
          <w:b/>
          <w:sz w:val="24"/>
          <w:szCs w:val="24"/>
          <w:lang w:val="uz-Cyrl-UZ"/>
        </w:rPr>
        <w:t xml:space="preserve">И.А. Каримов </w:t>
      </w:r>
    </w:p>
    <w:p w:rsidR="002B1C9D" w:rsidRDefault="002B1C9D">
      <w:pPr>
        <w:rPr>
          <w:rFonts w:ascii="Times New Roman" w:hAnsi="Times New Roman" w:cs="Times New Roman"/>
          <w:b/>
          <w:color w:val="0070C0"/>
          <w:sz w:val="32"/>
          <w:szCs w:val="32"/>
        </w:rPr>
      </w:pPr>
      <w:r>
        <w:rPr>
          <w:rFonts w:ascii="Times New Roman" w:hAnsi="Times New Roman" w:cs="Times New Roman"/>
          <w:b/>
          <w:color w:val="0070C0"/>
          <w:sz w:val="32"/>
          <w:szCs w:val="32"/>
        </w:rPr>
        <w:br w:type="page"/>
      </w:r>
    </w:p>
    <w:p w:rsidR="005B1DEE" w:rsidRPr="0015084C" w:rsidRDefault="005B1DEE" w:rsidP="005B1DEE">
      <w:pPr>
        <w:rPr>
          <w:rFonts w:ascii="Times New Roman" w:hAnsi="Times New Roman" w:cs="Times New Roman"/>
          <w:b/>
          <w:sz w:val="28"/>
          <w:szCs w:val="28"/>
        </w:rPr>
      </w:pPr>
    </w:p>
    <w:tbl>
      <w:tblPr>
        <w:tblStyle w:val="a4"/>
        <w:tblW w:w="9291" w:type="dxa"/>
        <w:tblInd w:w="108" w:type="dxa"/>
        <w:tblLook w:val="04A0" w:firstRow="1" w:lastRow="0" w:firstColumn="1" w:lastColumn="0" w:noHBand="0" w:noVBand="1"/>
      </w:tblPr>
      <w:tblGrid>
        <w:gridCol w:w="728"/>
        <w:gridCol w:w="7034"/>
        <w:gridCol w:w="1529"/>
      </w:tblGrid>
      <w:tr w:rsidR="005B1DEE" w:rsidRPr="0015084C" w:rsidTr="005B1DEE">
        <w:trPr>
          <w:trHeight w:val="728"/>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w:t>
            </w:r>
          </w:p>
        </w:tc>
        <w:tc>
          <w:tcPr>
            <w:tcW w:w="7034" w:type="dxa"/>
            <w:vAlign w:val="center"/>
          </w:tcPr>
          <w:p w:rsidR="005B1DEE" w:rsidRPr="0015084C" w:rsidRDefault="0028601C" w:rsidP="0028601C">
            <w:pPr>
              <w:spacing w:line="360" w:lineRule="auto"/>
              <w:jc w:val="center"/>
              <w:rPr>
                <w:rFonts w:ascii="Times New Roman" w:hAnsi="Times New Roman" w:cs="Times New Roman"/>
                <w:sz w:val="32"/>
                <w:szCs w:val="32"/>
              </w:rPr>
            </w:pPr>
            <w:r w:rsidRPr="0015084C">
              <w:rPr>
                <w:rFonts w:ascii="Times New Roman" w:hAnsi="Times New Roman" w:cs="Times New Roman"/>
                <w:sz w:val="32"/>
                <w:szCs w:val="32"/>
              </w:rPr>
              <w:t>СТРУКТУРА</w:t>
            </w:r>
          </w:p>
        </w:tc>
        <w:tc>
          <w:tcPr>
            <w:tcW w:w="1529"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страницы</w:t>
            </w:r>
          </w:p>
        </w:tc>
      </w:tr>
      <w:tr w:rsidR="005B1DEE" w:rsidRPr="0015084C" w:rsidTr="0028601C">
        <w:trPr>
          <w:trHeight w:val="1226"/>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1.</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Силлабус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lang w:val="en-US"/>
              </w:rPr>
            </w:pPr>
            <w:r w:rsidRPr="0015084C">
              <w:rPr>
                <w:rFonts w:ascii="Times New Roman" w:hAnsi="Times New Roman" w:cs="Times New Roman"/>
                <w:color w:val="FF0000"/>
                <w:sz w:val="32"/>
                <w:szCs w:val="32"/>
                <w:lang w:val="en-US"/>
              </w:rPr>
              <w:t>4</w:t>
            </w:r>
          </w:p>
        </w:tc>
      </w:tr>
      <w:tr w:rsidR="005B1DEE" w:rsidRPr="0015084C" w:rsidTr="0028601C">
        <w:trPr>
          <w:trHeight w:val="988"/>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2.</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Конспект лекций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lang w:val="en-US"/>
              </w:rPr>
            </w:pPr>
            <w:r w:rsidRPr="0015084C">
              <w:rPr>
                <w:rFonts w:ascii="Times New Roman" w:hAnsi="Times New Roman" w:cs="Times New Roman"/>
                <w:color w:val="FF0000"/>
                <w:sz w:val="32"/>
                <w:szCs w:val="32"/>
                <w:lang w:val="en-US"/>
              </w:rPr>
              <w:t>10</w:t>
            </w:r>
          </w:p>
        </w:tc>
      </w:tr>
      <w:tr w:rsidR="005B1DEE" w:rsidRPr="0015084C" w:rsidTr="0028601C">
        <w:trPr>
          <w:trHeight w:val="975"/>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3.</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Раздаточные материалы………………………….</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245</w:t>
            </w:r>
          </w:p>
        </w:tc>
      </w:tr>
      <w:tr w:rsidR="005B1DEE" w:rsidRPr="0015084C" w:rsidTr="0028601C">
        <w:trPr>
          <w:trHeight w:val="1002"/>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4.</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Практические работы…………………………….</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341</w:t>
            </w:r>
          </w:p>
        </w:tc>
      </w:tr>
      <w:tr w:rsidR="005B1DEE" w:rsidRPr="0015084C" w:rsidTr="0028601C">
        <w:trPr>
          <w:trHeight w:val="974"/>
        </w:trPr>
        <w:tc>
          <w:tcPr>
            <w:tcW w:w="728" w:type="dxa"/>
            <w:vAlign w:val="center"/>
          </w:tcPr>
          <w:p w:rsidR="005B1DEE" w:rsidRPr="0015084C" w:rsidRDefault="005B1DEE" w:rsidP="00D71F43">
            <w:pPr>
              <w:spacing w:line="360" w:lineRule="auto"/>
              <w:ind w:firstLine="0"/>
              <w:jc w:val="left"/>
              <w:rPr>
                <w:rFonts w:ascii="Times New Roman" w:hAnsi="Times New Roman" w:cs="Times New Roman"/>
                <w:sz w:val="32"/>
                <w:szCs w:val="32"/>
              </w:rPr>
            </w:pPr>
            <w:r w:rsidRPr="0015084C">
              <w:rPr>
                <w:rFonts w:ascii="Times New Roman" w:hAnsi="Times New Roman" w:cs="Times New Roman"/>
                <w:sz w:val="32"/>
                <w:szCs w:val="32"/>
              </w:rPr>
              <w:t>5.</w:t>
            </w:r>
          </w:p>
        </w:tc>
        <w:tc>
          <w:tcPr>
            <w:tcW w:w="7034" w:type="dxa"/>
            <w:vAlign w:val="center"/>
          </w:tcPr>
          <w:p w:rsidR="005B1DEE" w:rsidRPr="0015084C" w:rsidRDefault="005B1DEE" w:rsidP="00D71F43">
            <w:pPr>
              <w:spacing w:line="360" w:lineRule="auto"/>
              <w:ind w:firstLine="0"/>
              <w:rPr>
                <w:rFonts w:ascii="Times New Roman" w:hAnsi="Times New Roman" w:cs="Times New Roman"/>
                <w:b/>
                <w:sz w:val="32"/>
                <w:szCs w:val="32"/>
              </w:rPr>
            </w:pPr>
            <w:r w:rsidRPr="0015084C">
              <w:rPr>
                <w:rFonts w:ascii="Times New Roman" w:hAnsi="Times New Roman" w:cs="Times New Roman"/>
                <w:sz w:val="32"/>
                <w:szCs w:val="32"/>
              </w:rPr>
              <w:t>Глоссарий ……………………………….................</w:t>
            </w:r>
          </w:p>
        </w:tc>
        <w:tc>
          <w:tcPr>
            <w:tcW w:w="1529" w:type="dxa"/>
            <w:vAlign w:val="center"/>
          </w:tcPr>
          <w:p w:rsidR="005B1DEE" w:rsidRPr="0015084C" w:rsidRDefault="005B1DEE" w:rsidP="00D71F43">
            <w:pPr>
              <w:spacing w:line="360" w:lineRule="auto"/>
              <w:ind w:firstLine="0"/>
              <w:jc w:val="center"/>
              <w:rPr>
                <w:rFonts w:ascii="Times New Roman" w:hAnsi="Times New Roman" w:cs="Times New Roman"/>
                <w:b/>
                <w:color w:val="FF0000"/>
                <w:sz w:val="32"/>
                <w:szCs w:val="32"/>
              </w:rPr>
            </w:pPr>
            <w:r w:rsidRPr="0015084C">
              <w:rPr>
                <w:rFonts w:ascii="Times New Roman" w:hAnsi="Times New Roman" w:cs="Times New Roman"/>
                <w:color w:val="FF0000"/>
                <w:sz w:val="32"/>
                <w:szCs w:val="32"/>
              </w:rPr>
              <w:t>387</w:t>
            </w:r>
          </w:p>
        </w:tc>
      </w:tr>
    </w:tbl>
    <w:p w:rsidR="005B1DEE" w:rsidRPr="0015084C" w:rsidRDefault="005B1DEE" w:rsidP="005B1DEE">
      <w:pPr>
        <w:rPr>
          <w:rFonts w:ascii="Times New Roman" w:hAnsi="Times New Roman" w:cs="Times New Roman"/>
          <w:b/>
          <w:sz w:val="28"/>
          <w:szCs w:val="28"/>
        </w:rPr>
      </w:pPr>
    </w:p>
    <w:p w:rsidR="005B1DEE" w:rsidRPr="0015084C" w:rsidRDefault="005B1DEE" w:rsidP="005B1DEE">
      <w:pPr>
        <w:ind w:firstLine="709"/>
        <w:jc w:val="both"/>
        <w:rPr>
          <w:rFonts w:ascii="Times New Roman" w:hAnsi="Times New Roman" w:cs="Times New Roman"/>
          <w:b/>
          <w:sz w:val="28"/>
          <w:szCs w:val="28"/>
        </w:rPr>
      </w:pPr>
      <w:r w:rsidRPr="0015084C">
        <w:rPr>
          <w:rFonts w:ascii="Times New Roman" w:hAnsi="Times New Roman" w:cs="Times New Roman"/>
          <w:sz w:val="28"/>
          <w:szCs w:val="28"/>
        </w:rPr>
        <w:br w:type="page"/>
      </w:r>
    </w:p>
    <w:p w:rsidR="0015084C" w:rsidRPr="0015084C" w:rsidRDefault="0015084C" w:rsidP="0015084C">
      <w:pPr>
        <w:widowControl w:val="0"/>
        <w:jc w:val="center"/>
        <w:rPr>
          <w:rFonts w:ascii="Times New Roman" w:hAnsi="Times New Roman" w:cs="Times New Roman"/>
          <w:b/>
          <w:sz w:val="24"/>
          <w:szCs w:val="24"/>
        </w:rPr>
      </w:pPr>
    </w:p>
    <w:p w:rsidR="0015084C" w:rsidRPr="007200A2" w:rsidRDefault="007200A2" w:rsidP="0015084C">
      <w:pPr>
        <w:widowControl w:val="0"/>
        <w:jc w:val="center"/>
        <w:rPr>
          <w:rFonts w:ascii="Times New Roman" w:hAnsi="Times New Roman" w:cs="Times New Roman"/>
          <w:sz w:val="28"/>
          <w:szCs w:val="28"/>
          <w:lang w:val="en-US"/>
        </w:rPr>
      </w:pPr>
      <w:r w:rsidRPr="007200A2">
        <w:rPr>
          <w:rFonts w:ascii="Times New Roman" w:hAnsi="Times New Roman" w:cs="Times New Roman"/>
          <w:sz w:val="28"/>
          <w:szCs w:val="28"/>
        </w:rPr>
        <w:t>СОДЕРЖАНИЕ ЗАНЯТИЙ:</w:t>
      </w:r>
    </w:p>
    <w:tbl>
      <w:tblPr>
        <w:tblW w:w="9853" w:type="dxa"/>
        <w:tblLayout w:type="fixed"/>
        <w:tblCellMar>
          <w:left w:w="70" w:type="dxa"/>
          <w:right w:w="70" w:type="dxa"/>
        </w:tblCellMar>
        <w:tblLook w:val="0000" w:firstRow="0" w:lastRow="0" w:firstColumn="0" w:lastColumn="0" w:noHBand="0" w:noVBand="0"/>
      </w:tblPr>
      <w:tblGrid>
        <w:gridCol w:w="720"/>
        <w:gridCol w:w="3391"/>
        <w:gridCol w:w="851"/>
        <w:gridCol w:w="1275"/>
        <w:gridCol w:w="1276"/>
        <w:gridCol w:w="1417"/>
        <w:gridCol w:w="923"/>
      </w:tblGrid>
      <w:tr w:rsidR="0015084C" w:rsidRPr="0015084C" w:rsidTr="007200A2">
        <w:trPr>
          <w:cantSplit/>
        </w:trPr>
        <w:tc>
          <w:tcPr>
            <w:tcW w:w="720" w:type="dxa"/>
            <w:vMerge w:val="restart"/>
            <w:tcBorders>
              <w:top w:val="single" w:sz="4" w:space="0" w:color="auto"/>
              <w:left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w:t>
            </w:r>
          </w:p>
        </w:tc>
        <w:tc>
          <w:tcPr>
            <w:tcW w:w="3391"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ТЕМЫ</w:t>
            </w:r>
          </w:p>
        </w:tc>
        <w:tc>
          <w:tcPr>
            <w:tcW w:w="3402" w:type="dxa"/>
            <w:gridSpan w:val="3"/>
            <w:tcBorders>
              <w:top w:val="single" w:sz="4" w:space="0" w:color="auto"/>
              <w:left w:val="single" w:sz="4" w:space="0" w:color="auto"/>
              <w:bottom w:val="single" w:sz="4" w:space="0" w:color="auto"/>
              <w:right w:val="single" w:sz="4" w:space="0" w:color="auto"/>
            </w:tcBorders>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Аудиторные часы: в том числе</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lang w:val="uz-Cyrl-UZ"/>
              </w:rPr>
              <w:t>Самостоятельная работа</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Всего</w:t>
            </w:r>
          </w:p>
        </w:tc>
      </w:tr>
      <w:tr w:rsidR="0015084C" w:rsidRPr="0015084C" w:rsidTr="007200A2">
        <w:trPr>
          <w:cantSplit/>
        </w:trPr>
        <w:tc>
          <w:tcPr>
            <w:tcW w:w="720" w:type="dxa"/>
            <w:vMerge/>
            <w:tcBorders>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3391"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5084C" w:rsidRPr="0015084C" w:rsidRDefault="0015084C" w:rsidP="00806A19">
            <w:pPr>
              <w:widowControl w:val="0"/>
              <w:ind w:right="-93"/>
              <w:jc w:val="center"/>
              <w:rPr>
                <w:rFonts w:ascii="Times New Roman" w:hAnsi="Times New Roman" w:cs="Times New Roman"/>
                <w:b/>
                <w:sz w:val="24"/>
                <w:szCs w:val="24"/>
              </w:rPr>
            </w:pPr>
            <w:r w:rsidRPr="0015084C">
              <w:rPr>
                <w:rFonts w:ascii="Times New Roman" w:hAnsi="Times New Roman" w:cs="Times New Roman"/>
                <w:sz w:val="24"/>
                <w:szCs w:val="24"/>
              </w:rPr>
              <w:t>Лекци</w:t>
            </w:r>
            <w:r w:rsidR="00806A19">
              <w:rPr>
                <w:rFonts w:ascii="Times New Roman" w:hAnsi="Times New Roman" w:cs="Times New Roman"/>
                <w:sz w:val="24"/>
                <w:szCs w:val="24"/>
              </w:rPr>
              <w:t>я</w:t>
            </w:r>
          </w:p>
        </w:tc>
        <w:tc>
          <w:tcPr>
            <w:tcW w:w="1275" w:type="dxa"/>
            <w:tcBorders>
              <w:top w:val="single" w:sz="4" w:space="0" w:color="auto"/>
              <w:left w:val="single" w:sz="4" w:space="0" w:color="auto"/>
              <w:bottom w:val="single" w:sz="4" w:space="0" w:color="auto"/>
              <w:right w:val="single" w:sz="4" w:space="0" w:color="auto"/>
            </w:tcBorders>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lang w:val="uz-Cyrl-UZ"/>
              </w:rPr>
              <w:t>Практические занятия</w:t>
            </w:r>
          </w:p>
        </w:tc>
        <w:tc>
          <w:tcPr>
            <w:tcW w:w="1276" w:type="dxa"/>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Лабораторные занятия</w:t>
            </w:r>
          </w:p>
        </w:tc>
        <w:tc>
          <w:tcPr>
            <w:tcW w:w="1417"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15084C" w:rsidRPr="0015084C" w:rsidRDefault="0015084C" w:rsidP="00D71F43">
            <w:pPr>
              <w:widowControl w:val="0"/>
              <w:jc w:val="center"/>
              <w:rPr>
                <w:rFonts w:ascii="Times New Roman" w:hAnsi="Times New Roman" w:cs="Times New Roman"/>
                <w:b/>
                <w:sz w:val="24"/>
                <w:szCs w:val="24"/>
              </w:rPr>
            </w:pP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1.</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widowControl w:val="0"/>
              <w:jc w:val="center"/>
              <w:rPr>
                <w:rFonts w:ascii="Times New Roman" w:hAnsi="Times New Roman" w:cs="Times New Roman"/>
                <w:sz w:val="24"/>
                <w:szCs w:val="24"/>
              </w:rPr>
            </w:pPr>
            <w:r w:rsidRPr="003468D8">
              <w:rPr>
                <w:rFonts w:ascii="Times New Roman" w:hAnsi="Times New Roman" w:cs="Times New Roman"/>
                <w:sz w:val="24"/>
                <w:szCs w:val="24"/>
              </w:rPr>
              <w:t>Введение. Основные понятые.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widowControl w:val="0"/>
              <w:jc w:val="center"/>
              <w:rPr>
                <w:rFonts w:ascii="Times New Roman" w:hAnsi="Times New Roman" w:cs="Times New Roman"/>
                <w:b/>
                <w:sz w:val="24"/>
                <w:szCs w:val="24"/>
              </w:rPr>
            </w:pPr>
            <w:r>
              <w:rPr>
                <w:rFonts w:ascii="Times New Roman" w:hAnsi="Times New Roman" w:cs="Times New Roman"/>
                <w:b/>
                <w:sz w:val="24"/>
                <w:szCs w:val="24"/>
              </w:rPr>
              <w:t>2</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2.</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D71F43">
            <w:pPr>
              <w:pStyle w:val="12"/>
              <w:spacing w:before="0" w:beforeAutospacing="0" w:after="0" w:afterAutospacing="0"/>
              <w:jc w:val="both"/>
              <w:rPr>
                <w:lang w:val="uz-Cyrl-UZ"/>
              </w:rPr>
            </w:pPr>
            <w:bookmarkStart w:id="0" w:name="_Hlk450739708"/>
            <w:r w:rsidRPr="003468D8">
              <w:rPr>
                <w:lang w:val="uz-Cyrl-UZ"/>
              </w:rPr>
              <w:t>Системы, средства и 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3.</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pStyle w:val="12"/>
              <w:spacing w:before="0" w:beforeAutospacing="0" w:after="0" w:afterAutospacing="0"/>
              <w:jc w:val="both"/>
              <w:rPr>
                <w:lang w:val="uz-Cyrl-UZ"/>
              </w:rPr>
            </w:pPr>
            <w:r w:rsidRPr="003468D8">
              <w:rPr>
                <w:lang w:val="uz-Cyrl-UZ"/>
              </w:rPr>
              <w:t>Системы управление технологического процесса.</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tabs>
                <w:tab w:val="left" w:pos="328"/>
                <w:tab w:val="left" w:pos="568"/>
              </w:tabs>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4.</w:t>
            </w:r>
          </w:p>
        </w:tc>
        <w:tc>
          <w:tcPr>
            <w:tcW w:w="3391" w:type="dxa"/>
            <w:tcBorders>
              <w:top w:val="single" w:sz="4" w:space="0" w:color="auto"/>
              <w:left w:val="single" w:sz="4" w:space="0" w:color="auto"/>
              <w:bottom w:val="single" w:sz="4" w:space="0" w:color="auto"/>
              <w:right w:val="single" w:sz="4" w:space="0" w:color="auto"/>
            </w:tcBorders>
            <w:vAlign w:val="center"/>
          </w:tcPr>
          <w:p w:rsidR="007200A2" w:rsidRPr="003468D8" w:rsidRDefault="003468D8" w:rsidP="003468D8">
            <w:pPr>
              <w:pStyle w:val="12"/>
              <w:spacing w:before="0" w:beforeAutospacing="0" w:after="0" w:afterAutospacing="0"/>
              <w:jc w:val="both"/>
              <w:rPr>
                <w:lang w:val="uz-Cyrl-UZ"/>
              </w:rPr>
            </w:pPr>
            <w:r w:rsidRPr="003468D8">
              <w:rPr>
                <w:lang w:val="uz-Cyrl-UZ"/>
              </w:rPr>
              <w:t xml:space="preserve">Приборы и элементы цифровые управление. </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tabs>
                <w:tab w:val="left" w:pos="290"/>
              </w:tabs>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5.</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Автоматизированные системы управление.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6.</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Регулирование автоматизированные системы</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7.</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Принципы регулирование.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bookmarkEnd w:id="0"/>
      <w:tr w:rsidR="007200A2" w:rsidRPr="0015084C" w:rsidTr="007200A2">
        <w:trPr>
          <w:trHeight w:val="286"/>
        </w:trPr>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sz w:val="24"/>
                <w:szCs w:val="24"/>
                <w:lang w:val="uz-Cyrl-UZ"/>
              </w:rPr>
            </w:pPr>
            <w:r w:rsidRPr="0015084C">
              <w:rPr>
                <w:rFonts w:ascii="Times New Roman" w:hAnsi="Times New Roman" w:cs="Times New Roman"/>
                <w:sz w:val="24"/>
                <w:szCs w:val="24"/>
                <w:lang w:val="uz-Cyrl-UZ"/>
              </w:rPr>
              <w:t>8.</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Смешенные методы управление.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200A2"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9.</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3468D8" w:rsidP="003468D8">
            <w:pPr>
              <w:pStyle w:val="12"/>
              <w:spacing w:before="0" w:beforeAutospacing="0" w:after="0" w:afterAutospacing="0"/>
              <w:jc w:val="both"/>
              <w:rPr>
                <w:lang w:val="uz-Cyrl-UZ"/>
              </w:rPr>
            </w:pPr>
            <w:r>
              <w:rPr>
                <w:lang w:val="uz-Cyrl-UZ"/>
              </w:rPr>
              <w:t>Понятие технологические измерение.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10.</w:t>
            </w:r>
          </w:p>
        </w:tc>
        <w:tc>
          <w:tcPr>
            <w:tcW w:w="3391" w:type="dxa"/>
            <w:tcBorders>
              <w:top w:val="single" w:sz="4" w:space="0" w:color="auto"/>
              <w:left w:val="single" w:sz="4" w:space="0" w:color="auto"/>
              <w:bottom w:val="single" w:sz="4" w:space="0" w:color="auto"/>
              <w:right w:val="single" w:sz="4" w:space="0" w:color="auto"/>
            </w:tcBorders>
          </w:tcPr>
          <w:p w:rsidR="007200A2" w:rsidRPr="003468D8" w:rsidRDefault="007A7DA6" w:rsidP="003468D8">
            <w:pPr>
              <w:pStyle w:val="12"/>
              <w:spacing w:before="0" w:beforeAutospacing="0" w:after="0" w:afterAutospacing="0"/>
              <w:jc w:val="both"/>
              <w:rPr>
                <w:lang w:val="uz-Cyrl-UZ"/>
              </w:rPr>
            </w:pPr>
            <w:r>
              <w:rPr>
                <w:lang w:val="uz-Cyrl-UZ"/>
              </w:rPr>
              <w:t>Классификация методы измереные.</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00A2"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11.</w:t>
            </w:r>
          </w:p>
        </w:tc>
        <w:tc>
          <w:tcPr>
            <w:tcW w:w="3391" w:type="dxa"/>
            <w:tcBorders>
              <w:top w:val="single" w:sz="4" w:space="0" w:color="auto"/>
              <w:left w:val="single" w:sz="4" w:space="0" w:color="auto"/>
              <w:bottom w:val="single" w:sz="4" w:space="0" w:color="auto"/>
              <w:right w:val="single" w:sz="4" w:space="0" w:color="auto"/>
            </w:tcBorders>
          </w:tcPr>
          <w:p w:rsidR="007200A2" w:rsidRPr="007A7DA6" w:rsidRDefault="007A7DA6" w:rsidP="007A7DA6">
            <w:pPr>
              <w:pStyle w:val="12"/>
              <w:spacing w:before="0" w:beforeAutospacing="0" w:after="0" w:afterAutospacing="0"/>
              <w:jc w:val="both"/>
              <w:rPr>
                <w:lang w:val="uz-Cyrl-UZ"/>
              </w:rPr>
            </w:pPr>
            <w:r w:rsidRPr="007A7DA6">
              <w:rPr>
                <w:lang w:val="uz-Cyrl-UZ"/>
              </w:rPr>
              <w:t>Условные обозначение 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200A2" w:rsidRPr="0015084C" w:rsidRDefault="007200A2"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200A2"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A7DA6" w:rsidRPr="0015084C" w:rsidTr="00EE0ED6">
        <w:trPr>
          <w:trHeight w:val="379"/>
        </w:trPr>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tabs>
                <w:tab w:val="left" w:pos="675"/>
              </w:tabs>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12.</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Условные обозначение измерительные элементы автоматики.</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13.</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Динамические звено и их классификации.</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A7DA6" w:rsidRPr="0015084C" w:rsidTr="00EE0ED6">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14.</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 xml:space="preserve">Методы соединения звенев. </w:t>
            </w:r>
          </w:p>
        </w:tc>
        <w:tc>
          <w:tcPr>
            <w:tcW w:w="851"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15.</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Виды гидромеханические процессы</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16.</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Виды механические процесса</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4</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17.</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Современные автоматизация и управления ТП.</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400EAF">
            <w:pPr>
              <w:widowControl w:val="0"/>
              <w:jc w:val="center"/>
              <w:rPr>
                <w:rFonts w:ascii="Times New Roman" w:hAnsi="Times New Roman" w:cs="Times New Roman"/>
                <w:b/>
                <w:bCs/>
                <w:sz w:val="24"/>
                <w:szCs w:val="24"/>
                <w:lang w:val="uz-Cyrl-UZ"/>
              </w:rPr>
            </w:pPr>
            <w:r w:rsidRPr="0015084C">
              <w:rPr>
                <w:rFonts w:ascii="Times New Roman" w:hAnsi="Times New Roman" w:cs="Times New Roman"/>
                <w:bCs/>
                <w:sz w:val="24"/>
                <w:szCs w:val="24"/>
                <w:lang w:val="uz-Cyrl-UZ"/>
              </w:rPr>
              <w:t>18.</w:t>
            </w:r>
          </w:p>
        </w:tc>
        <w:tc>
          <w:tcPr>
            <w:tcW w:w="3391" w:type="dxa"/>
            <w:tcBorders>
              <w:top w:val="single" w:sz="4" w:space="0" w:color="auto"/>
              <w:left w:val="single" w:sz="4" w:space="0" w:color="auto"/>
              <w:bottom w:val="single" w:sz="4" w:space="0" w:color="auto"/>
              <w:right w:val="single" w:sz="4" w:space="0" w:color="auto"/>
            </w:tcBorders>
          </w:tcPr>
          <w:p w:rsidR="007A7DA6" w:rsidRPr="007A7DA6" w:rsidRDefault="007A7DA6" w:rsidP="007A7DA6">
            <w:pPr>
              <w:pStyle w:val="12"/>
              <w:spacing w:before="0" w:beforeAutospacing="0" w:after="0" w:afterAutospacing="0"/>
              <w:jc w:val="both"/>
              <w:rPr>
                <w:lang w:val="uz-Cyrl-UZ"/>
              </w:rPr>
            </w:pPr>
            <w:r w:rsidRPr="007A7DA6">
              <w:rPr>
                <w:lang w:val="uz-Cyrl-UZ"/>
              </w:rPr>
              <w:t>МП средства управление.</w:t>
            </w:r>
          </w:p>
        </w:tc>
        <w:tc>
          <w:tcPr>
            <w:tcW w:w="851" w:type="dxa"/>
            <w:tcBorders>
              <w:top w:val="single" w:sz="4" w:space="0" w:color="auto"/>
              <w:left w:val="single" w:sz="4" w:space="0" w:color="auto"/>
              <w:bottom w:val="single" w:sz="4" w:space="0" w:color="auto"/>
              <w:right w:val="single" w:sz="4" w:space="0" w:color="auto"/>
            </w:tcBorders>
          </w:tcPr>
          <w:p w:rsidR="007A7DA6" w:rsidRPr="007200A2" w:rsidRDefault="007A7DA6" w:rsidP="00D71F43">
            <w:pPr>
              <w:spacing w:after="160" w:line="259" w:lineRule="auto"/>
              <w:jc w:val="center"/>
              <w:rPr>
                <w:rFonts w:ascii="Times New Roman" w:hAnsi="Times New Roman" w:cs="Times New Roman"/>
                <w:sz w:val="24"/>
                <w:szCs w:val="24"/>
              </w:rPr>
            </w:pPr>
            <w:r w:rsidRPr="007200A2">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sidRPr="0015084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23"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7A7DA6" w:rsidRPr="0015084C" w:rsidTr="007200A2">
        <w:tc>
          <w:tcPr>
            <w:tcW w:w="720" w:type="dxa"/>
            <w:tcBorders>
              <w:top w:val="single" w:sz="4" w:space="0" w:color="auto"/>
              <w:left w:val="single" w:sz="4" w:space="0" w:color="auto"/>
              <w:bottom w:val="single" w:sz="4" w:space="0" w:color="auto"/>
              <w:right w:val="single" w:sz="4" w:space="0" w:color="auto"/>
            </w:tcBorders>
            <w:vAlign w:val="center"/>
          </w:tcPr>
          <w:p w:rsidR="007A7DA6" w:rsidRPr="007A7DA6" w:rsidRDefault="007A7DA6" w:rsidP="00D71F43">
            <w:pPr>
              <w:widowControl w:val="0"/>
              <w:jc w:val="center"/>
              <w:rPr>
                <w:rFonts w:ascii="Times New Roman" w:hAnsi="Times New Roman" w:cs="Times New Roman"/>
                <w:b/>
                <w:sz w:val="24"/>
                <w:szCs w:val="24"/>
              </w:rPr>
            </w:pPr>
          </w:p>
        </w:tc>
        <w:tc>
          <w:tcPr>
            <w:tcW w:w="3391" w:type="dxa"/>
            <w:tcBorders>
              <w:top w:val="single" w:sz="4" w:space="0" w:color="auto"/>
              <w:left w:val="single" w:sz="4" w:space="0" w:color="auto"/>
              <w:bottom w:val="single" w:sz="4" w:space="0" w:color="auto"/>
              <w:right w:val="single" w:sz="4" w:space="0" w:color="auto"/>
            </w:tcBorders>
            <w:vAlign w:val="center"/>
          </w:tcPr>
          <w:p w:rsidR="007A7DA6" w:rsidRPr="007A7DA6" w:rsidRDefault="007A7DA6" w:rsidP="00D71F43">
            <w:pPr>
              <w:widowControl w:val="0"/>
              <w:jc w:val="center"/>
              <w:rPr>
                <w:rFonts w:ascii="Times New Roman" w:hAnsi="Times New Roman" w:cs="Times New Roman"/>
                <w:b/>
                <w:sz w:val="24"/>
                <w:szCs w:val="24"/>
              </w:rPr>
            </w:pPr>
            <w:r w:rsidRPr="0015084C">
              <w:rPr>
                <w:rFonts w:ascii="Times New Roman"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1275"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7A7DA6" w:rsidRPr="0015084C" w:rsidRDefault="007A7DA6" w:rsidP="00D71F4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widowControl w:val="0"/>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42</w:t>
            </w:r>
          </w:p>
        </w:tc>
        <w:tc>
          <w:tcPr>
            <w:tcW w:w="923" w:type="dxa"/>
            <w:tcBorders>
              <w:top w:val="single" w:sz="4" w:space="0" w:color="auto"/>
              <w:left w:val="single" w:sz="4" w:space="0" w:color="auto"/>
              <w:bottom w:val="single" w:sz="4" w:space="0" w:color="auto"/>
              <w:right w:val="single" w:sz="4" w:space="0" w:color="auto"/>
            </w:tcBorders>
            <w:vAlign w:val="center"/>
          </w:tcPr>
          <w:p w:rsidR="007A7DA6" w:rsidRPr="0015084C" w:rsidRDefault="007A7DA6" w:rsidP="00D71F43">
            <w:pPr>
              <w:widowControl w:val="0"/>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96</w:t>
            </w:r>
          </w:p>
        </w:tc>
      </w:tr>
    </w:tbl>
    <w:p w:rsidR="0015084C" w:rsidRPr="007A7DA6" w:rsidRDefault="0015084C" w:rsidP="0015084C">
      <w:pPr>
        <w:widowControl w:val="0"/>
        <w:ind w:firstLine="360"/>
        <w:jc w:val="center"/>
        <w:rPr>
          <w:rFonts w:ascii="Times New Roman" w:hAnsi="Times New Roman" w:cs="Times New Roman"/>
          <w:sz w:val="24"/>
          <w:szCs w:val="24"/>
        </w:rPr>
      </w:pPr>
    </w:p>
    <w:p w:rsidR="002B1C9D" w:rsidRDefault="002B1C9D">
      <w:pPr>
        <w:rPr>
          <w:rFonts w:ascii="Times New Roman" w:hAnsi="Times New Roman" w:cs="Times New Roman"/>
          <w:sz w:val="28"/>
          <w:szCs w:val="28"/>
        </w:rPr>
      </w:pPr>
      <w:r>
        <w:rPr>
          <w:rFonts w:ascii="Times New Roman" w:hAnsi="Times New Roman" w:cs="Times New Roman"/>
          <w:sz w:val="28"/>
          <w:szCs w:val="28"/>
        </w:rPr>
        <w:br w:type="page"/>
      </w:r>
    </w:p>
    <w:p w:rsidR="0015084C" w:rsidRPr="007A7DA6" w:rsidRDefault="0015084C" w:rsidP="003F09C9">
      <w:pPr>
        <w:spacing w:after="160" w:line="259" w:lineRule="auto"/>
        <w:jc w:val="center"/>
        <w:rPr>
          <w:rFonts w:ascii="Times New Roman" w:hAnsi="Times New Roman" w:cs="Times New Roman"/>
          <w:sz w:val="28"/>
          <w:szCs w:val="28"/>
        </w:rPr>
      </w:pPr>
      <w:r w:rsidRPr="0015084C">
        <w:rPr>
          <w:rFonts w:ascii="Times New Roman" w:hAnsi="Times New Roman" w:cs="Times New Roman"/>
          <w:sz w:val="28"/>
          <w:szCs w:val="28"/>
        </w:rPr>
        <w:lastRenderedPageBreak/>
        <w:t>Литература</w:t>
      </w:r>
      <w:r w:rsidRPr="007A7DA6">
        <w:rPr>
          <w:rFonts w:ascii="Times New Roman" w:hAnsi="Times New Roman" w:cs="Times New Roman"/>
          <w:sz w:val="28"/>
          <w:szCs w:val="28"/>
        </w:rPr>
        <w:t>:</w:t>
      </w:r>
    </w:p>
    <w:p w:rsidR="0015084C" w:rsidRPr="007A7DA6" w:rsidRDefault="0015084C" w:rsidP="0015084C">
      <w:pPr>
        <w:widowControl w:val="0"/>
        <w:ind w:firstLine="720"/>
        <w:rPr>
          <w:rFonts w:ascii="Times New Roman" w:hAnsi="Times New Roman" w:cs="Times New Roman"/>
          <w:b/>
          <w:sz w:val="28"/>
          <w:szCs w:val="28"/>
        </w:rPr>
      </w:pPr>
    </w:p>
    <w:p w:rsidR="0015084C" w:rsidRPr="0015084C" w:rsidRDefault="0015084C" w:rsidP="0015084C">
      <w:pPr>
        <w:spacing w:line="360" w:lineRule="auto"/>
        <w:rPr>
          <w:rFonts w:ascii="Times New Roman" w:hAnsi="Times New Roman" w:cs="Times New Roman"/>
          <w:b/>
          <w:color w:val="000000"/>
          <w:sz w:val="28"/>
          <w:szCs w:val="28"/>
          <w:lang w:val="en-US"/>
        </w:rPr>
      </w:pPr>
      <w:r w:rsidRPr="003F09C9">
        <w:rPr>
          <w:rFonts w:ascii="Times New Roman" w:hAnsi="Times New Roman" w:cs="Times New Roman"/>
          <w:color w:val="000000"/>
          <w:sz w:val="28"/>
          <w:szCs w:val="28"/>
          <w:lang w:val="en-US"/>
        </w:rPr>
        <w:t xml:space="preserve">1. </w:t>
      </w:r>
      <w:r w:rsidRPr="0015084C">
        <w:rPr>
          <w:rFonts w:ascii="Times New Roman" w:hAnsi="Times New Roman" w:cs="Times New Roman"/>
          <w:color w:val="000000"/>
          <w:sz w:val="28"/>
          <w:szCs w:val="28"/>
          <w:lang w:val="en-US"/>
        </w:rPr>
        <w:t>Automation</w:t>
      </w:r>
      <w:proofErr w:type="gramStart"/>
      <w:r w:rsidRPr="0015084C">
        <w:rPr>
          <w:rFonts w:ascii="Times New Roman" w:hAnsi="Times New Roman" w:cs="Times New Roman"/>
          <w:color w:val="000000"/>
          <w:sz w:val="28"/>
          <w:szCs w:val="28"/>
          <w:lang w:val="en-US"/>
        </w:rPr>
        <w:t>,Production</w:t>
      </w:r>
      <w:proofErr w:type="gramEnd"/>
      <w:r w:rsidRPr="0015084C">
        <w:rPr>
          <w:rFonts w:ascii="Times New Roman" w:hAnsi="Times New Roman" w:cs="Times New Roman"/>
          <w:color w:val="000000"/>
          <w:sz w:val="28"/>
          <w:szCs w:val="28"/>
          <w:lang w:val="en-US"/>
        </w:rPr>
        <w:t>_Systems.Mikell_P._Groover, 2002</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2. AutoCAD® 2006 Tutorial, Randy H. Shih</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3. MATLAB® Getting Started Guide</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4. AutoCAD 2006 for dummies, Mark Middlebrook, David Byrnes</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5. Win CC. Getting Started Guide</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6. Programming with STEP 7, A5E00706944-01</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rPr>
        <w:t xml:space="preserve">7.Пакетыприкладныхпрограмм. ФуфаевЭ.В., ФуфаеваЛ.И. 7-еиздание. </w:t>
      </w:r>
      <w:r w:rsidRPr="0015084C">
        <w:rPr>
          <w:rFonts w:ascii="Times New Roman" w:hAnsi="Times New Roman" w:cs="Times New Roman"/>
          <w:color w:val="000000"/>
          <w:sz w:val="28"/>
          <w:szCs w:val="28"/>
          <w:lang w:val="en-US"/>
        </w:rPr>
        <w:t>2013 "</w:t>
      </w:r>
      <w:r w:rsidRPr="0015084C">
        <w:rPr>
          <w:rFonts w:ascii="Times New Roman" w:hAnsi="Times New Roman" w:cs="Times New Roman"/>
          <w:color w:val="000000"/>
          <w:sz w:val="28"/>
          <w:szCs w:val="28"/>
        </w:rPr>
        <w:t>Академия</w:t>
      </w:r>
      <w:r w:rsidRPr="0015084C">
        <w:rPr>
          <w:rFonts w:ascii="Times New Roman" w:hAnsi="Times New Roman" w:cs="Times New Roman"/>
          <w:color w:val="000000"/>
          <w:sz w:val="28"/>
          <w:szCs w:val="28"/>
          <w:lang w:val="en-US"/>
        </w:rPr>
        <w:t>", ISBN 978-5-7695-8883-9</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8. AutoCAD® 2006 and AutoCAD® LT 2006 Bible. Ellen Finkelstein, Wiley Publishing, 2005, ISBN-13: 978-0-7645-9675-9, ISBN-10: 0-7645-9675-6</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9. Step 7 in 7 steps, </w:t>
      </w:r>
      <w:r w:rsidRPr="0015084C">
        <w:rPr>
          <w:rFonts w:ascii="Times New Roman" w:hAnsi="Times New Roman" w:cs="Times New Roman"/>
          <w:color w:val="000000"/>
          <w:sz w:val="28"/>
          <w:szCs w:val="28"/>
        </w:rPr>
        <w:t>С</w:t>
      </w:r>
      <w:r w:rsidRPr="0015084C">
        <w:rPr>
          <w:rFonts w:ascii="Times New Roman" w:hAnsi="Times New Roman" w:cs="Times New Roman"/>
          <w:color w:val="000000"/>
          <w:sz w:val="28"/>
          <w:szCs w:val="28"/>
          <w:lang w:val="en-US"/>
        </w:rPr>
        <w:t>.</w:t>
      </w:r>
      <w:r w:rsidRPr="0015084C">
        <w:rPr>
          <w:rFonts w:ascii="Times New Roman" w:hAnsi="Times New Roman" w:cs="Times New Roman"/>
          <w:color w:val="000000"/>
          <w:sz w:val="28"/>
          <w:szCs w:val="28"/>
        </w:rPr>
        <w:t>Т</w:t>
      </w:r>
      <w:r w:rsidRPr="0015084C">
        <w:rPr>
          <w:rFonts w:ascii="Times New Roman" w:hAnsi="Times New Roman" w:cs="Times New Roman"/>
          <w:color w:val="000000"/>
          <w:sz w:val="28"/>
          <w:szCs w:val="28"/>
          <w:lang w:val="en-US"/>
        </w:rPr>
        <w:t>.Jones, 2006, ISBN 1-889101-03-6</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10. Process Software and Digital Networks. Béla G. liPták, Halit ErEN, 2013, Taylor &amp; Francis Group, ISBN-13: 978-1-4398-6343-5</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11. Practical SCADA for Industry. David Bailey, 2003, Newnes An imprint of Elsevier, ISBN 07506 58053           </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12. Learning MATLAB, 2004</w:t>
      </w:r>
      <w:proofErr w:type="gramStart"/>
      <w:r w:rsidRPr="0015084C">
        <w:rPr>
          <w:rFonts w:ascii="Times New Roman" w:hAnsi="Times New Roman" w:cs="Times New Roman"/>
          <w:color w:val="000000"/>
          <w:sz w:val="28"/>
          <w:szCs w:val="28"/>
          <w:lang w:val="en-US"/>
        </w:rPr>
        <w:t>,  MathWorks</w:t>
      </w:r>
      <w:proofErr w:type="gramEnd"/>
      <w:r w:rsidRPr="0015084C">
        <w:rPr>
          <w:rFonts w:ascii="Times New Roman" w:hAnsi="Times New Roman" w:cs="Times New Roman"/>
          <w:color w:val="000000"/>
          <w:sz w:val="28"/>
          <w:szCs w:val="28"/>
          <w:lang w:val="en-US"/>
        </w:rPr>
        <w:t>, ISBN 0-9755787-090000</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13. MATLAB® for engineers, Holly Moore. — 3rd ed., 2012, Prentice Hall</w:t>
      </w:r>
      <w:proofErr w:type="gramStart"/>
      <w:r w:rsidRPr="0015084C">
        <w:rPr>
          <w:rFonts w:ascii="Times New Roman" w:hAnsi="Times New Roman" w:cs="Times New Roman"/>
          <w:color w:val="000000"/>
          <w:sz w:val="28"/>
          <w:szCs w:val="28"/>
          <w:lang w:val="en-US"/>
        </w:rPr>
        <w:t>,</w:t>
      </w:r>
      <w:proofErr w:type="gramEnd"/>
      <w:r w:rsidRPr="0015084C">
        <w:rPr>
          <w:rFonts w:ascii="Times New Roman" w:hAnsi="Times New Roman" w:cs="Times New Roman"/>
          <w:color w:val="000000"/>
          <w:sz w:val="28"/>
          <w:szCs w:val="28"/>
          <w:lang w:val="en-US"/>
        </w:rPr>
        <w:br/>
        <w:t>ISBN-13: 978-0-13-210325-1</w:t>
      </w:r>
      <w:r w:rsidRPr="0015084C">
        <w:rPr>
          <w:rFonts w:ascii="Times New Roman" w:hAnsi="Times New Roman" w:cs="Times New Roman"/>
          <w:color w:val="000000"/>
          <w:sz w:val="28"/>
          <w:szCs w:val="28"/>
          <w:lang w:val="en-US"/>
        </w:rPr>
        <w:br/>
        <w:t>ISBN-10: 0-13-210325-7</w:t>
      </w:r>
    </w:p>
    <w:p w:rsidR="0015084C" w:rsidRPr="0015084C" w:rsidRDefault="0015084C" w:rsidP="0015084C">
      <w:pPr>
        <w:spacing w:line="360" w:lineRule="auto"/>
        <w:rPr>
          <w:rFonts w:ascii="Times New Roman" w:hAnsi="Times New Roman" w:cs="Times New Roman"/>
          <w:b/>
          <w:color w:val="000000"/>
          <w:sz w:val="28"/>
          <w:szCs w:val="28"/>
          <w:lang w:val="en-US"/>
        </w:rPr>
      </w:pPr>
      <w:r w:rsidRPr="0015084C">
        <w:rPr>
          <w:rFonts w:ascii="Times New Roman" w:hAnsi="Times New Roman" w:cs="Times New Roman"/>
          <w:color w:val="000000"/>
          <w:sz w:val="28"/>
          <w:szCs w:val="28"/>
          <w:lang w:val="en-US"/>
        </w:rPr>
        <w:t xml:space="preserve">14. Modern Control Design </w:t>
      </w:r>
      <w:proofErr w:type="gramStart"/>
      <w:r w:rsidRPr="0015084C">
        <w:rPr>
          <w:rFonts w:ascii="Times New Roman" w:hAnsi="Times New Roman" w:cs="Times New Roman"/>
          <w:color w:val="000000"/>
          <w:sz w:val="28"/>
          <w:szCs w:val="28"/>
          <w:lang w:val="en-US"/>
        </w:rPr>
        <w:t>With</w:t>
      </w:r>
      <w:proofErr w:type="gramEnd"/>
      <w:r w:rsidRPr="0015084C">
        <w:rPr>
          <w:rFonts w:ascii="Times New Roman" w:hAnsi="Times New Roman" w:cs="Times New Roman"/>
          <w:color w:val="000000"/>
          <w:sz w:val="28"/>
          <w:szCs w:val="28"/>
          <w:lang w:val="en-US"/>
        </w:rPr>
        <w:t xml:space="preserve"> MATLAB and SIMULINK, Ashish Tewari, 2002, John Wiley &amp; Sons Ltd, ISBN 0 471 496790</w:t>
      </w:r>
    </w:p>
    <w:p w:rsidR="0015084C" w:rsidRPr="0015084C" w:rsidRDefault="0015084C" w:rsidP="0015084C">
      <w:pPr>
        <w:widowControl w:val="0"/>
        <w:spacing w:line="360" w:lineRule="auto"/>
        <w:rPr>
          <w:rFonts w:ascii="Times New Roman" w:hAnsi="Times New Roman" w:cs="Times New Roman"/>
          <w:b/>
          <w:sz w:val="28"/>
          <w:szCs w:val="28"/>
          <w:lang w:val="en-US"/>
        </w:rPr>
      </w:pPr>
      <w:r w:rsidRPr="0015084C">
        <w:rPr>
          <w:rFonts w:ascii="Times New Roman" w:hAnsi="Times New Roman" w:cs="Times New Roman"/>
          <w:color w:val="000000"/>
          <w:sz w:val="28"/>
          <w:szCs w:val="28"/>
          <w:lang w:val="en-US"/>
        </w:rPr>
        <w:t xml:space="preserve">15. Signals and Systems with MATLAB® Computing and Simulink Modeling®, </w:t>
      </w:r>
      <w:r w:rsidRPr="0015084C">
        <w:rPr>
          <w:rFonts w:ascii="Times New Roman" w:hAnsi="Times New Roman" w:cs="Times New Roman"/>
          <w:color w:val="000000"/>
          <w:sz w:val="28"/>
          <w:szCs w:val="28"/>
          <w:lang w:val="en-US"/>
        </w:rPr>
        <w:lastRenderedPageBreak/>
        <w:t>Fourth Edition, Steven T. Karris, Orchard Publications, 2008, ISBN−13: 978−1−934404−12−6</w:t>
      </w:r>
      <w:r w:rsidRPr="0015084C">
        <w:rPr>
          <w:rFonts w:ascii="Times New Roman" w:hAnsi="Times New Roman" w:cs="Times New Roman"/>
          <w:color w:val="000000"/>
          <w:sz w:val="28"/>
          <w:szCs w:val="28"/>
          <w:lang w:val="en-US"/>
        </w:rPr>
        <w:br/>
        <w:t>ISBN−10: 1−934404−12−8</w:t>
      </w:r>
    </w:p>
    <w:p w:rsidR="0015084C" w:rsidRPr="0015084C" w:rsidRDefault="0015084C" w:rsidP="0015084C">
      <w:pPr>
        <w:spacing w:after="160" w:line="259" w:lineRule="auto"/>
        <w:rPr>
          <w:rFonts w:ascii="Times New Roman" w:hAnsi="Times New Roman" w:cs="Times New Roman"/>
          <w:b/>
          <w:sz w:val="28"/>
          <w:szCs w:val="28"/>
          <w:lang w:val="en-US"/>
        </w:rPr>
      </w:pPr>
      <w:r w:rsidRPr="0015084C">
        <w:rPr>
          <w:rFonts w:ascii="Times New Roman" w:hAnsi="Times New Roman" w:cs="Times New Roman"/>
          <w:sz w:val="28"/>
          <w:szCs w:val="28"/>
          <w:lang w:val="en-US"/>
        </w:rPr>
        <w:br w:type="page"/>
      </w:r>
    </w:p>
    <w:p w:rsidR="003F09C9" w:rsidRPr="004D70D6" w:rsidRDefault="002C3D5D" w:rsidP="003F09C9">
      <w:pPr>
        <w:ind w:left="2534"/>
        <w:jc w:val="center"/>
        <w:rPr>
          <w:rFonts w:ascii="Times New Roman" w:hAnsi="Times New Roman"/>
          <w:b/>
          <w:sz w:val="30"/>
          <w:szCs w:val="30"/>
        </w:rPr>
      </w:pPr>
      <w:r>
        <w:rPr>
          <w:rFonts w:ascii="Times New Roman" w:hAnsi="Times New Roman"/>
          <w:b/>
          <w:noProof/>
          <w:sz w:val="30"/>
          <w:szCs w:val="30"/>
        </w:rPr>
        <w:lastRenderedPageBreak/>
        <w:pict>
          <v:group id="_x0000_s1220" style="position:absolute;left:0;text-align:left;margin-left:-36.2pt;margin-top:-63.35pt;width:135.75pt;height:859.75pt;z-index:251726848" coordorigin="12294,1701" coordsize="2724,14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left:12300;top:1701;width:2718;height:7920">
              <v:imagedata r:id="rId10" o:title="Безымянный" cropbottom="28753f"/>
            </v:shape>
            <v:shape id="_x0000_s1222" type="#_x0000_t75" style="position:absolute;left:12660;top:9918;width:1641;height:2138">
              <v:imagedata r:id="rId11" o:title="navdki"/>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3" type="#_x0000_t19" style="position:absolute;left:12628;top:9838;width:1820;height:1634;flip:y" coordsize="43200,38544" adj="-3056250,-8410270,21600,16944" path="wr,-4656,43200,38544,36432,1241,8204,nfewr,-4656,43200,38544,36432,1241,8204,l21600,16944nsxe" strokecolor="maroon" strokeweight="1.75pt">
              <v:path o:connectlocs="36432,1241;8204,0;21600,16944"/>
            </v:shape>
            <v:shape id="_x0000_s1224" type="#_x0000_t19" style="position:absolute;left:12330;top:9552;width:2396;height:2068;flip:y" coordsize="43200,38544" adj="-3249263,-8410270,21600,16944" path="wr,-4656,43200,38544,35605,500,8204,nfewr,-4656,43200,38544,35605,500,8204,l21600,16944nsxe" strokecolor="maroon" strokeweight="1.5pt">
              <v:path o:connectlocs="35605,500;8204,0;21600,16944"/>
            </v:shape>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225" type="#_x0000_t146" style="position:absolute;left:12514;top:9679;width:2027;height:2087;rotation:-28287875fd" strokecolor="blue" strokeweight="1pt">
              <v:shadow color="#868686"/>
              <v:textpath style="font-family:&quot;Broadway BT&quot;;font-weight:bold" fitshape="t" trim="t" string="             O' Q U V - U S L U B I Y   K E N G A S H                       "/>
            </v:shape>
            <v:shape id="_x0000_s1226" type="#_x0000_t75" style="position:absolute;left:12294;top:12192;width:2718;height:3780">
              <v:imagedata r:id="rId10" o:title="Безымянный" cropbottom="28753f"/>
            </v:shape>
          </v:group>
        </w:pict>
      </w:r>
      <w:r w:rsidR="003F09C9" w:rsidRPr="004D70D6">
        <w:rPr>
          <w:rFonts w:ascii="Times New Roman" w:hAnsi="Times New Roman"/>
          <w:b/>
          <w:sz w:val="30"/>
          <w:szCs w:val="30"/>
        </w:rPr>
        <w:t>РЕСПУБЛИКА УЗБЕКИСТАН</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ГОРНО-МЕТАЛЛУРГИЧЕСКИЙ КОМБИНАТ</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ГОСУДАРСТВЕННЫЙ ГОРНЫЙ ИНСТИТУТ</w:t>
      </w:r>
    </w:p>
    <w:p w:rsidR="003F09C9" w:rsidRPr="004D70D6" w:rsidRDefault="002C3D5D" w:rsidP="003F09C9">
      <w:pPr>
        <w:ind w:left="2534"/>
        <w:jc w:val="center"/>
        <w:rPr>
          <w:rFonts w:ascii="Times New Roman" w:hAnsi="Times New Roman"/>
          <w:b/>
          <w:sz w:val="30"/>
          <w:szCs w:val="30"/>
        </w:rPr>
      </w:pPr>
      <w:r>
        <w:rPr>
          <w:rFonts w:ascii="Times New Roman" w:hAnsi="Times New Roman"/>
          <w:noProof/>
        </w:rPr>
        <w:pict>
          <v:line id="_x0000_s1219" style="position:absolute;left:0;text-align:left;flip:y;z-index:251725824" from="16.45pt,8.1pt" to="497.75pt,8.1pt" strokecolor="navy" strokeweight="6pt">
            <v:stroke linestyle="thickBetweenThin"/>
          </v:line>
        </w:pict>
      </w: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lang w:val="uz-Cyrl-UZ"/>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48"/>
          <w:szCs w:val="48"/>
        </w:rPr>
      </w:pPr>
      <w:r w:rsidRPr="004D70D6">
        <w:rPr>
          <w:rFonts w:ascii="Times New Roman" w:hAnsi="Times New Roman"/>
          <w:b/>
          <w:sz w:val="48"/>
          <w:szCs w:val="48"/>
        </w:rPr>
        <w:t>Конспект лекций</w:t>
      </w:r>
    </w:p>
    <w:p w:rsidR="003F09C9" w:rsidRPr="004D70D6" w:rsidRDefault="003F09C9" w:rsidP="003F09C9">
      <w:pPr>
        <w:ind w:left="2534"/>
        <w:jc w:val="center"/>
        <w:rPr>
          <w:rFonts w:ascii="Times New Roman" w:hAnsi="Times New Roman"/>
          <w:b/>
          <w:sz w:val="28"/>
          <w:szCs w:val="28"/>
        </w:rPr>
      </w:pPr>
    </w:p>
    <w:p w:rsidR="003F09C9" w:rsidRPr="004D70D6" w:rsidRDefault="003F09C9" w:rsidP="003F09C9">
      <w:pPr>
        <w:ind w:left="2534"/>
        <w:jc w:val="center"/>
        <w:rPr>
          <w:rFonts w:ascii="Times New Roman" w:hAnsi="Times New Roman"/>
          <w:b/>
          <w:sz w:val="28"/>
          <w:szCs w:val="28"/>
          <w:lang w:val="uz-Cyrl-UZ"/>
        </w:rPr>
      </w:pPr>
      <w:r w:rsidRPr="004D70D6">
        <w:rPr>
          <w:rFonts w:ascii="Times New Roman" w:hAnsi="Times New Roman"/>
          <w:b/>
          <w:sz w:val="28"/>
          <w:szCs w:val="28"/>
        </w:rPr>
        <w:t>по предмету</w:t>
      </w:r>
    </w:p>
    <w:p w:rsidR="003F09C9" w:rsidRPr="004D70D6" w:rsidRDefault="003F09C9" w:rsidP="003F09C9">
      <w:pPr>
        <w:ind w:left="2534"/>
        <w:jc w:val="center"/>
        <w:rPr>
          <w:rFonts w:ascii="Times New Roman" w:hAnsi="Times New Roman"/>
          <w:b/>
          <w:sz w:val="28"/>
          <w:szCs w:val="28"/>
          <w:lang w:val="uz-Cyrl-UZ"/>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w:t>
      </w:r>
      <w:r w:rsidR="002B1C9D" w:rsidRPr="002B1C9D">
        <w:rPr>
          <w:rFonts w:ascii="Times New Roman" w:hAnsi="Times New Roman"/>
          <w:b/>
          <w:sz w:val="36"/>
          <w:szCs w:val="36"/>
        </w:rPr>
        <w:t>Основы автоматизации и управление</w:t>
      </w:r>
      <w:r w:rsidRPr="004D70D6">
        <w:rPr>
          <w:rFonts w:ascii="Times New Roman" w:hAnsi="Times New Roman"/>
          <w:b/>
          <w:sz w:val="36"/>
          <w:szCs w:val="36"/>
        </w:rPr>
        <w:t>»</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 xml:space="preserve">НАВОИ </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Style w:val="headsub"/>
          <w:rFonts w:ascii="Times New Roman" w:hAnsi="Times New Roman"/>
          <w:b/>
          <w:sz w:val="36"/>
          <w:szCs w:val="36"/>
        </w:rPr>
        <w:sectPr w:rsidR="003F09C9" w:rsidRPr="004D70D6" w:rsidSect="00436C02">
          <w:footerReference w:type="even" r:id="rId12"/>
          <w:footerReference w:type="default" r:id="rId13"/>
          <w:pgSz w:w="11907" w:h="16840" w:code="9"/>
          <w:pgMar w:top="1134" w:right="1134" w:bottom="1134" w:left="1134" w:header="720" w:footer="720" w:gutter="0"/>
          <w:cols w:space="720"/>
          <w:noEndnote/>
        </w:sectPr>
      </w:pPr>
    </w:p>
    <w:p w:rsidR="003F09C9" w:rsidRPr="004D70D6" w:rsidRDefault="003F09C9" w:rsidP="003F09C9">
      <w:pPr>
        <w:ind w:firstLine="720"/>
        <w:jc w:val="both"/>
        <w:rPr>
          <w:rFonts w:ascii="Times New Roman" w:hAnsi="Times New Roman"/>
          <w:sz w:val="24"/>
          <w:szCs w:val="24"/>
        </w:rPr>
      </w:pPr>
      <w:r>
        <w:rPr>
          <w:rFonts w:ascii="Times New Roman" w:hAnsi="Times New Roman"/>
          <w:b/>
          <w:sz w:val="24"/>
          <w:szCs w:val="24"/>
        </w:rPr>
        <w:lastRenderedPageBreak/>
        <w:t>Эшмуродов З.О</w:t>
      </w:r>
      <w:r w:rsidRPr="004D70D6">
        <w:rPr>
          <w:rFonts w:ascii="Times New Roman" w:hAnsi="Times New Roman"/>
          <w:b/>
          <w:sz w:val="24"/>
          <w:szCs w:val="24"/>
        </w:rPr>
        <w:t xml:space="preserve">., </w:t>
      </w:r>
      <w:r>
        <w:rPr>
          <w:rFonts w:ascii="Times New Roman" w:hAnsi="Times New Roman"/>
          <w:b/>
          <w:sz w:val="24"/>
          <w:szCs w:val="24"/>
        </w:rPr>
        <w:t>Саттаров О.У.</w:t>
      </w:r>
      <w:r w:rsidRPr="004D70D6">
        <w:rPr>
          <w:rFonts w:ascii="Times New Roman" w:hAnsi="Times New Roman"/>
          <w:sz w:val="24"/>
          <w:szCs w:val="24"/>
        </w:rPr>
        <w:t xml:space="preserve"> Конспект лекций по предмету «Введение в специальность». - Навои, НГГИ, 201</w:t>
      </w:r>
      <w:r w:rsidR="002B1C9D">
        <w:rPr>
          <w:rFonts w:ascii="Times New Roman" w:hAnsi="Times New Roman"/>
          <w:sz w:val="24"/>
          <w:szCs w:val="24"/>
        </w:rPr>
        <w:t>7</w:t>
      </w:r>
      <w:r w:rsidRPr="004D70D6">
        <w:rPr>
          <w:rFonts w:ascii="Times New Roman" w:hAnsi="Times New Roman"/>
          <w:sz w:val="24"/>
          <w:szCs w:val="24"/>
        </w:rPr>
        <w:t>, - 1</w:t>
      </w:r>
      <w:r>
        <w:rPr>
          <w:rFonts w:ascii="Times New Roman" w:hAnsi="Times New Roman"/>
          <w:sz w:val="24"/>
          <w:szCs w:val="24"/>
        </w:rPr>
        <w:t>34</w:t>
      </w:r>
      <w:r w:rsidRPr="004D70D6">
        <w:rPr>
          <w:rFonts w:ascii="Times New Roman" w:hAnsi="Times New Roman"/>
          <w:sz w:val="24"/>
          <w:szCs w:val="24"/>
        </w:rPr>
        <w:t xml:space="preserve"> стр.</w:t>
      </w:r>
    </w:p>
    <w:p w:rsidR="003F09C9" w:rsidRPr="004D70D6" w:rsidRDefault="003F09C9" w:rsidP="003F09C9">
      <w:pPr>
        <w:ind w:firstLine="720"/>
        <w:jc w:val="both"/>
        <w:rPr>
          <w:rFonts w:ascii="Times New Roman" w:hAnsi="Times New Roman"/>
          <w:sz w:val="24"/>
          <w:szCs w:val="24"/>
        </w:rPr>
      </w:pPr>
      <w:r w:rsidRPr="004D70D6">
        <w:rPr>
          <w:rFonts w:ascii="Times New Roman" w:hAnsi="Times New Roman"/>
          <w:sz w:val="24"/>
          <w:szCs w:val="24"/>
        </w:rPr>
        <w:t>Конспект лекций по предмету «Введение в специальность», изучаемой студентами направления «Автоматизация и управление технологическими процессами и производствами» имеют целью ознакомить начальными сведениями о специальности.</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Кафедра «Автоматизация и управление»</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Печатается по решению учебно-методического Совета Навоийского государственного горного института.</w:t>
      </w:r>
    </w:p>
    <w:p w:rsidR="003F09C9" w:rsidRPr="004D70D6" w:rsidRDefault="003F09C9" w:rsidP="003F09C9">
      <w:pPr>
        <w:jc w:val="center"/>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b/>
          <w:sz w:val="24"/>
          <w:szCs w:val="24"/>
        </w:rPr>
        <w:t>Рецензент</w:t>
      </w:r>
      <w:r w:rsidRPr="004D70D6">
        <w:rPr>
          <w:rFonts w:ascii="Times New Roman" w:hAnsi="Times New Roman"/>
          <w:sz w:val="24"/>
          <w:szCs w:val="24"/>
        </w:rPr>
        <w:t>:</w:t>
      </w:r>
      <w:r w:rsidRPr="004D70D6">
        <w:rPr>
          <w:rFonts w:ascii="Times New Roman" w:hAnsi="Times New Roman"/>
          <w:sz w:val="24"/>
          <w:szCs w:val="24"/>
        </w:rPr>
        <w:tab/>
      </w:r>
      <w:r w:rsidRPr="004D70D6">
        <w:rPr>
          <w:rFonts w:ascii="Times New Roman" w:hAnsi="Times New Roman"/>
          <w:sz w:val="24"/>
          <w:szCs w:val="24"/>
        </w:rPr>
        <w:tab/>
      </w:r>
      <w:r>
        <w:rPr>
          <w:rFonts w:ascii="Times New Roman" w:hAnsi="Times New Roman"/>
          <w:sz w:val="24"/>
          <w:szCs w:val="24"/>
        </w:rPr>
        <w:t>Жумаев</w:t>
      </w:r>
      <w:r w:rsidRPr="004D70D6">
        <w:rPr>
          <w:rFonts w:ascii="Times New Roman" w:hAnsi="Times New Roman"/>
          <w:sz w:val="24"/>
          <w:szCs w:val="24"/>
        </w:rPr>
        <w:t xml:space="preserve"> </w:t>
      </w:r>
      <w:r>
        <w:rPr>
          <w:rFonts w:ascii="Times New Roman" w:hAnsi="Times New Roman"/>
          <w:sz w:val="24"/>
          <w:szCs w:val="24"/>
        </w:rPr>
        <w:t>О</w:t>
      </w:r>
      <w:r w:rsidRPr="004D70D6">
        <w:rPr>
          <w:rFonts w:ascii="Times New Roman" w:hAnsi="Times New Roman"/>
          <w:sz w:val="24"/>
          <w:szCs w:val="24"/>
        </w:rPr>
        <w:t>.</w:t>
      </w:r>
      <w:r>
        <w:rPr>
          <w:rFonts w:ascii="Times New Roman" w:hAnsi="Times New Roman"/>
          <w:sz w:val="24"/>
          <w:szCs w:val="24"/>
        </w:rPr>
        <w:t>А</w:t>
      </w:r>
      <w:r w:rsidRPr="004D70D6">
        <w:rPr>
          <w:rFonts w:ascii="Times New Roman" w:hAnsi="Times New Roman"/>
          <w:sz w:val="24"/>
          <w:szCs w:val="24"/>
        </w:rPr>
        <w:t xml:space="preserve">., к.т.н., доц., </w:t>
      </w:r>
      <w:r>
        <w:rPr>
          <w:rFonts w:ascii="Times New Roman" w:hAnsi="Times New Roman"/>
          <w:sz w:val="24"/>
          <w:szCs w:val="24"/>
        </w:rPr>
        <w:t>зав</w:t>
      </w:r>
      <w:proofErr w:type="gramStart"/>
      <w:r>
        <w:rPr>
          <w:rFonts w:ascii="Times New Roman" w:hAnsi="Times New Roman"/>
          <w:sz w:val="24"/>
          <w:szCs w:val="24"/>
        </w:rPr>
        <w:t>.</w:t>
      </w:r>
      <w:r w:rsidRPr="004D70D6">
        <w:rPr>
          <w:rFonts w:ascii="Times New Roman" w:hAnsi="Times New Roman"/>
          <w:sz w:val="24"/>
          <w:szCs w:val="24"/>
        </w:rPr>
        <w:t>к</w:t>
      </w:r>
      <w:proofErr w:type="gramEnd"/>
      <w:r w:rsidRPr="004D70D6">
        <w:rPr>
          <w:rFonts w:ascii="Times New Roman" w:hAnsi="Times New Roman"/>
          <w:sz w:val="24"/>
          <w:szCs w:val="24"/>
        </w:rPr>
        <w:t>аф. «АУ» НГГИ</w:t>
      </w:r>
    </w:p>
    <w:p w:rsidR="003F09C9" w:rsidRPr="004D70D6" w:rsidRDefault="003F09C9" w:rsidP="003F09C9">
      <w:pPr>
        <w:ind w:left="2832"/>
        <w:jc w:val="both"/>
        <w:rPr>
          <w:rFonts w:ascii="Times New Roman" w:hAnsi="Times New Roman"/>
          <w:sz w:val="24"/>
          <w:szCs w:val="24"/>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Default="003F09C9" w:rsidP="003F09C9">
      <w:pPr>
        <w:ind w:firstLine="720"/>
        <w:rPr>
          <w:rFonts w:ascii="Times New Roman" w:hAnsi="Times New Roman"/>
          <w:sz w:val="28"/>
          <w:szCs w:val="28"/>
        </w:rPr>
      </w:pPr>
    </w:p>
    <w:p w:rsidR="003F09C9" w:rsidRPr="004D70D6" w:rsidRDefault="003F09C9" w:rsidP="003F09C9">
      <w:pPr>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72"/>
      </w:tblGrid>
      <w:tr w:rsidR="003F09C9" w:rsidRPr="005764E3" w:rsidTr="00A1163A">
        <w:tc>
          <w:tcPr>
            <w:tcW w:w="1368" w:type="dxa"/>
          </w:tcPr>
          <w:p w:rsidR="003F09C9" w:rsidRPr="005764E3" w:rsidRDefault="003F09C9" w:rsidP="00A1163A">
            <w:pPr>
              <w:rPr>
                <w:rFonts w:ascii="Times New Roman" w:hAnsi="Times New Roman"/>
                <w:sz w:val="24"/>
                <w:szCs w:val="24"/>
              </w:rPr>
            </w:pPr>
            <w:r w:rsidRPr="004D70D6">
              <w:rPr>
                <w:rFonts w:ascii="Times New Roman" w:hAnsi="Times New Roman"/>
              </w:rPr>
              <w:br w:type="page"/>
            </w:r>
            <w:bookmarkStart w:id="1" w:name="_Toc320624512"/>
            <w:r w:rsidRPr="005764E3">
              <w:rPr>
                <w:rFonts w:ascii="Times New Roman" w:hAnsi="Times New Roman"/>
                <w:sz w:val="24"/>
                <w:szCs w:val="24"/>
              </w:rPr>
              <w:t>1 - лекция</w:t>
            </w:r>
          </w:p>
        </w:tc>
        <w:tc>
          <w:tcPr>
            <w:tcW w:w="8172" w:type="dxa"/>
          </w:tcPr>
          <w:p w:rsidR="003F09C9" w:rsidRPr="00AA3349" w:rsidRDefault="003F09C9" w:rsidP="00A1163A">
            <w:pPr>
              <w:rPr>
                <w:rFonts w:ascii="Times New Roman" w:hAnsi="Times New Roman"/>
                <w:sz w:val="24"/>
                <w:szCs w:val="24"/>
              </w:rPr>
            </w:pPr>
            <w:r w:rsidRPr="00AA3349">
              <w:rPr>
                <w:rFonts w:ascii="Times New Roman" w:hAnsi="Times New Roman"/>
                <w:sz w:val="24"/>
                <w:szCs w:val="24"/>
              </w:rPr>
              <w:t>Введение</w:t>
            </w:r>
            <w:r w:rsidRPr="00AA3349">
              <w:rPr>
                <w:rFonts w:ascii="Times New Roman" w:hAnsi="Times New Roman"/>
                <w:sz w:val="24"/>
                <w:szCs w:val="24"/>
                <w:lang w:val="uz-Cyrl-UZ"/>
              </w:rPr>
              <w:t xml:space="preserve">. </w:t>
            </w:r>
            <w:r w:rsidRPr="00AA3349">
              <w:rPr>
                <w:rFonts w:ascii="Times New Roman" w:hAnsi="Times New Roman"/>
                <w:sz w:val="24"/>
                <w:szCs w:val="24"/>
              </w:rPr>
              <w:t>Цель и задачи предмета</w:t>
            </w:r>
            <w:r w:rsidRPr="00AA3349">
              <w:rPr>
                <w:rFonts w:ascii="Times New Roman" w:hAnsi="Times New Roman"/>
                <w:sz w:val="24"/>
                <w:szCs w:val="24"/>
                <w:lang w:val="uz-Cyrl-UZ"/>
              </w:rPr>
              <w:t xml:space="preserve">. </w:t>
            </w:r>
            <w:r w:rsidRPr="00AA3349">
              <w:rPr>
                <w:rFonts w:ascii="Times New Roman" w:hAnsi="Times New Roman"/>
                <w:sz w:val="24"/>
                <w:szCs w:val="24"/>
              </w:rPr>
              <w:t>Краткая история развития автоматики.</w:t>
            </w:r>
          </w:p>
        </w:tc>
      </w:tr>
    </w:tbl>
    <w:p w:rsidR="003F09C9" w:rsidRPr="005764E3" w:rsidRDefault="003F09C9" w:rsidP="003F09C9">
      <w:pPr>
        <w:shd w:val="clear" w:color="auto" w:fill="FFFFFF"/>
        <w:ind w:left="2602"/>
        <w:rPr>
          <w:rFonts w:ascii="Times New Roman" w:hAnsi="Times New Roman"/>
          <w:sz w:val="24"/>
          <w:szCs w:val="24"/>
        </w:rPr>
      </w:pPr>
      <w:r w:rsidRPr="005764E3">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3F09C9" w:rsidRPr="005764E3" w:rsidTr="00A1163A">
        <w:tc>
          <w:tcPr>
            <w:tcW w:w="9540" w:type="dxa"/>
            <w:gridSpan w:val="2"/>
          </w:tcPr>
          <w:p w:rsidR="003F09C9" w:rsidRPr="005764E3" w:rsidRDefault="003F09C9" w:rsidP="00A1163A">
            <w:pPr>
              <w:rPr>
                <w:rFonts w:ascii="Times New Roman" w:hAnsi="Times New Roman"/>
                <w:sz w:val="24"/>
                <w:szCs w:val="24"/>
              </w:rPr>
            </w:pPr>
            <w:r w:rsidRPr="005764E3">
              <w:rPr>
                <w:rFonts w:ascii="Times New Roman" w:hAnsi="Times New Roman"/>
                <w:b/>
                <w:bCs/>
                <w:color w:val="000000"/>
                <w:sz w:val="24"/>
                <w:szCs w:val="24"/>
              </w:rPr>
              <w:t xml:space="preserve">Количество студентов: </w:t>
            </w:r>
            <w:r>
              <w:rPr>
                <w:rFonts w:ascii="Times New Roman" w:hAnsi="Times New Roman"/>
                <w:b/>
                <w:bCs/>
                <w:color w:val="000000"/>
                <w:sz w:val="24"/>
                <w:szCs w:val="24"/>
              </w:rPr>
              <w:t>21</w:t>
            </w:r>
            <w:r w:rsidRPr="005764E3">
              <w:rPr>
                <w:rFonts w:ascii="Times New Roman" w:hAnsi="Times New Roman"/>
                <w:b/>
                <w:bCs/>
                <w:color w:val="000000"/>
                <w:sz w:val="24"/>
                <w:szCs w:val="24"/>
              </w:rPr>
              <w:t>-</w:t>
            </w:r>
            <w:r>
              <w:rPr>
                <w:rFonts w:ascii="Times New Roman" w:hAnsi="Times New Roman"/>
                <w:b/>
                <w:bCs/>
                <w:color w:val="000000"/>
                <w:sz w:val="24"/>
                <w:szCs w:val="24"/>
              </w:rPr>
              <w:t>60</w:t>
            </w:r>
            <w:r w:rsidRPr="005764E3">
              <w:rPr>
                <w:rFonts w:ascii="Times New Roman" w:hAnsi="Times New Roman"/>
                <w:b/>
                <w:bCs/>
                <w:color w:val="000000"/>
                <w:sz w:val="24"/>
                <w:szCs w:val="24"/>
              </w:rPr>
              <w:t xml:space="preserve"> чел.                                Время - 2 часа</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Форма учебного занятия</w:t>
            </w:r>
          </w:p>
        </w:tc>
        <w:tc>
          <w:tcPr>
            <w:tcW w:w="6120" w:type="dxa"/>
          </w:tcPr>
          <w:p w:rsidR="003F09C9" w:rsidRPr="005764E3" w:rsidRDefault="003F09C9" w:rsidP="00A1163A">
            <w:pPr>
              <w:shd w:val="clear" w:color="auto" w:fill="FFFFFF"/>
              <w:ind w:left="48"/>
              <w:rPr>
                <w:rFonts w:ascii="Times New Roman" w:hAnsi="Times New Roman"/>
                <w:sz w:val="24"/>
                <w:szCs w:val="24"/>
              </w:rPr>
            </w:pPr>
            <w:r w:rsidRPr="005764E3">
              <w:rPr>
                <w:rFonts w:ascii="Times New Roman" w:hAnsi="Times New Roman"/>
                <w:color w:val="000000"/>
                <w:sz w:val="24"/>
                <w:szCs w:val="24"/>
              </w:rPr>
              <w:t>Вводно-тематическая лекция</w:t>
            </w:r>
          </w:p>
        </w:tc>
      </w:tr>
      <w:tr w:rsidR="003F09C9" w:rsidRPr="005764E3" w:rsidTr="00A1163A">
        <w:tc>
          <w:tcPr>
            <w:tcW w:w="3420" w:type="dxa"/>
          </w:tcPr>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План лекции</w:t>
            </w:r>
          </w:p>
        </w:tc>
        <w:tc>
          <w:tcPr>
            <w:tcW w:w="6120" w:type="dxa"/>
          </w:tcPr>
          <w:p w:rsidR="003F09C9"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Введение</w:t>
            </w:r>
            <w:r w:rsidRPr="00AA3349">
              <w:rPr>
                <w:rFonts w:ascii="Times New Roman" w:hAnsi="Times New Roman"/>
                <w:sz w:val="24"/>
                <w:szCs w:val="24"/>
                <w:lang w:val="uz-Cyrl-UZ"/>
              </w:rPr>
              <w:t xml:space="preserve">. </w:t>
            </w:r>
          </w:p>
          <w:p w:rsidR="003F09C9"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Цель и задачи предмета</w:t>
            </w:r>
            <w:r w:rsidRPr="00AA3349">
              <w:rPr>
                <w:rFonts w:ascii="Times New Roman" w:hAnsi="Times New Roman"/>
                <w:sz w:val="24"/>
                <w:szCs w:val="24"/>
                <w:lang w:val="uz-Cyrl-UZ"/>
              </w:rPr>
              <w:t xml:space="preserve">. </w:t>
            </w:r>
          </w:p>
          <w:p w:rsidR="003F09C9" w:rsidRPr="005764E3" w:rsidRDefault="003F09C9" w:rsidP="00053E37">
            <w:pPr>
              <w:numPr>
                <w:ilvl w:val="0"/>
                <w:numId w:val="33"/>
              </w:numPr>
              <w:tabs>
                <w:tab w:val="left" w:pos="432"/>
              </w:tabs>
              <w:spacing w:after="0" w:line="240" w:lineRule="auto"/>
              <w:rPr>
                <w:rFonts w:ascii="Times New Roman" w:hAnsi="Times New Roman"/>
                <w:sz w:val="24"/>
                <w:szCs w:val="24"/>
              </w:rPr>
            </w:pPr>
            <w:r w:rsidRPr="00AA3349">
              <w:rPr>
                <w:rFonts w:ascii="Times New Roman" w:hAnsi="Times New Roman"/>
                <w:sz w:val="24"/>
                <w:szCs w:val="24"/>
              </w:rPr>
              <w:t>Краткая история развития автоматики.</w:t>
            </w:r>
          </w:p>
        </w:tc>
      </w:tr>
      <w:tr w:rsidR="003F09C9" w:rsidRPr="005764E3" w:rsidTr="00A1163A">
        <w:tc>
          <w:tcPr>
            <w:tcW w:w="9540" w:type="dxa"/>
            <w:gridSpan w:val="2"/>
          </w:tcPr>
          <w:p w:rsidR="003F09C9" w:rsidRPr="005764E3" w:rsidRDefault="003F09C9" w:rsidP="00A1163A">
            <w:pPr>
              <w:jc w:val="both"/>
              <w:rPr>
                <w:rFonts w:ascii="Times New Roman" w:hAnsi="Times New Roman"/>
                <w:sz w:val="24"/>
                <w:szCs w:val="24"/>
              </w:rPr>
            </w:pPr>
            <w:r w:rsidRPr="005764E3">
              <w:rPr>
                <w:rFonts w:ascii="Times New Roman" w:hAnsi="Times New Roman"/>
                <w:i/>
                <w:iCs/>
                <w:color w:val="000000"/>
                <w:sz w:val="24"/>
                <w:szCs w:val="24"/>
              </w:rPr>
              <w:t xml:space="preserve">Цель учебного занятия: </w:t>
            </w:r>
            <w:r w:rsidRPr="005764E3">
              <w:rPr>
                <w:rFonts w:ascii="Times New Roman" w:hAnsi="Times New Roman"/>
                <w:color w:val="000000"/>
                <w:sz w:val="24"/>
                <w:szCs w:val="24"/>
              </w:rPr>
              <w:t>сформировать целостное представление о содержа</w:t>
            </w:r>
            <w:r>
              <w:rPr>
                <w:rFonts w:ascii="Times New Roman" w:hAnsi="Times New Roman"/>
                <w:color w:val="000000"/>
                <w:sz w:val="24"/>
                <w:szCs w:val="24"/>
              </w:rPr>
              <w:t>нии направления</w:t>
            </w:r>
            <w:r w:rsidRPr="005764E3">
              <w:rPr>
                <w:rFonts w:ascii="Times New Roman" w:hAnsi="Times New Roman"/>
                <w:color w:val="000000"/>
                <w:sz w:val="24"/>
                <w:szCs w:val="24"/>
              </w:rPr>
              <w:t>, о ее предмете, методе, истории развития, задачах, связи с другими науками.</w:t>
            </w:r>
          </w:p>
        </w:tc>
      </w:tr>
      <w:tr w:rsidR="003F09C9" w:rsidRPr="005764E3" w:rsidTr="00A1163A">
        <w:tc>
          <w:tcPr>
            <w:tcW w:w="3420" w:type="dxa"/>
          </w:tcPr>
          <w:p w:rsidR="003F09C9" w:rsidRPr="005764E3" w:rsidRDefault="003F09C9" w:rsidP="00A1163A">
            <w:pPr>
              <w:shd w:val="clear" w:color="auto" w:fill="FFFFFF"/>
              <w:jc w:val="both"/>
              <w:rPr>
                <w:rFonts w:ascii="Times New Roman" w:hAnsi="Times New Roman"/>
                <w:color w:val="000000"/>
                <w:spacing w:val="-2"/>
                <w:sz w:val="24"/>
                <w:szCs w:val="24"/>
              </w:rPr>
            </w:pPr>
            <w:r w:rsidRPr="005764E3">
              <w:rPr>
                <w:rFonts w:ascii="Times New Roman" w:hAnsi="Times New Roman"/>
                <w:i/>
                <w:iCs/>
                <w:color w:val="000000"/>
                <w:spacing w:val="-2"/>
                <w:sz w:val="24"/>
                <w:szCs w:val="24"/>
              </w:rPr>
              <w:t>Задачи преподавателя</w:t>
            </w:r>
            <w:r w:rsidRPr="005764E3">
              <w:rPr>
                <w:rFonts w:ascii="Times New Roman" w:hAnsi="Times New Roman"/>
                <w:color w:val="000000"/>
                <w:spacing w:val="-2"/>
                <w:sz w:val="24"/>
                <w:szCs w:val="24"/>
              </w:rPr>
              <w:t xml:space="preserve">: </w:t>
            </w:r>
          </w:p>
          <w:p w:rsidR="003F09C9" w:rsidRPr="005764E3" w:rsidRDefault="003F09C9" w:rsidP="00A1163A">
            <w:pPr>
              <w:shd w:val="clear" w:color="auto" w:fill="FFFFFF"/>
              <w:jc w:val="both"/>
              <w:rPr>
                <w:rFonts w:ascii="Times New Roman" w:hAnsi="Times New Roman"/>
                <w:sz w:val="24"/>
                <w:szCs w:val="24"/>
              </w:rPr>
            </w:pPr>
            <w:r w:rsidRPr="005764E3">
              <w:rPr>
                <w:rFonts w:ascii="Times New Roman" w:hAnsi="Times New Roman"/>
                <w:color w:val="000000"/>
                <w:sz w:val="24"/>
                <w:szCs w:val="24"/>
              </w:rPr>
              <w:t>• ознакомить с понятием и сущностью</w:t>
            </w:r>
            <w:r>
              <w:rPr>
                <w:rFonts w:ascii="Times New Roman" w:hAnsi="Times New Roman"/>
                <w:color w:val="000000"/>
                <w:sz w:val="24"/>
                <w:szCs w:val="24"/>
              </w:rPr>
              <w:t xml:space="preserve"> направления</w:t>
            </w:r>
            <w:r w:rsidRPr="005764E3">
              <w:rPr>
                <w:rFonts w:ascii="Times New Roman" w:hAnsi="Times New Roman"/>
                <w:color w:val="000000"/>
                <w:sz w:val="24"/>
                <w:szCs w:val="24"/>
              </w:rPr>
              <w:t>;</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рассказать о предмете, </w:t>
            </w:r>
            <w:r>
              <w:rPr>
                <w:rFonts w:ascii="Times New Roman" w:hAnsi="Times New Roman"/>
                <w:color w:val="000000"/>
                <w:sz w:val="24"/>
                <w:szCs w:val="24"/>
              </w:rPr>
              <w:t>введение в специальность</w:t>
            </w:r>
            <w:r w:rsidRPr="005764E3">
              <w:rPr>
                <w:rFonts w:ascii="Times New Roman" w:hAnsi="Times New Roman"/>
                <w:color w:val="000000"/>
                <w:spacing w:val="-2"/>
                <w:sz w:val="24"/>
                <w:szCs w:val="24"/>
              </w:rPr>
              <w:t>;</w:t>
            </w:r>
          </w:p>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 xml:space="preserve">• кратко охарактеризовать основные школы </w:t>
            </w:r>
            <w:r w:rsidRPr="005764E3">
              <w:rPr>
                <w:rFonts w:ascii="Times New Roman" w:hAnsi="Times New Roman"/>
                <w:color w:val="000000"/>
                <w:spacing w:val="-2"/>
                <w:sz w:val="24"/>
                <w:szCs w:val="24"/>
              </w:rPr>
              <w:t>автоматизации;</w:t>
            </w:r>
          </w:p>
        </w:tc>
        <w:tc>
          <w:tcPr>
            <w:tcW w:w="6120"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i/>
                <w:iCs/>
                <w:color w:val="000000"/>
                <w:sz w:val="24"/>
                <w:szCs w:val="24"/>
              </w:rPr>
              <w:t>Результаты учебной деятельности:</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Студент должен:</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учебные разделы курса </w:t>
            </w:r>
            <w:r>
              <w:rPr>
                <w:rFonts w:ascii="Times New Roman" w:hAnsi="Times New Roman"/>
                <w:color w:val="000000"/>
                <w:sz w:val="24"/>
                <w:szCs w:val="24"/>
              </w:rPr>
              <w:t>направления</w:t>
            </w:r>
            <w:r w:rsidRPr="005764E3">
              <w:rPr>
                <w:rFonts w:ascii="Times New Roman" w:hAnsi="Times New Roman"/>
                <w:color w:val="000000"/>
                <w:sz w:val="24"/>
                <w:szCs w:val="24"/>
              </w:rPr>
              <w:t xml:space="preserve"> и изложить последовательность их изучения;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назвать виды контроля;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перечислить конкретные задания по каждому виду контроля;</w:t>
            </w:r>
          </w:p>
          <w:p w:rsidR="003F09C9" w:rsidRPr="005764E3" w:rsidRDefault="003F09C9" w:rsidP="00A1163A">
            <w:pPr>
              <w:rPr>
                <w:rFonts w:ascii="Times New Roman" w:hAnsi="Times New Roman"/>
                <w:color w:val="000000"/>
                <w:sz w:val="24"/>
                <w:szCs w:val="24"/>
              </w:rPr>
            </w:pPr>
          </w:p>
        </w:tc>
      </w:tr>
      <w:tr w:rsidR="003F09C9" w:rsidRPr="005764E3" w:rsidTr="00A1163A">
        <w:tc>
          <w:tcPr>
            <w:tcW w:w="34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pacing w:val="-2"/>
                <w:sz w:val="24"/>
                <w:szCs w:val="24"/>
              </w:rPr>
              <w:t>Методы и техники обуче</w:t>
            </w:r>
            <w:r w:rsidRPr="005764E3">
              <w:rPr>
                <w:rFonts w:ascii="Times New Roman" w:hAnsi="Times New Roman"/>
                <w:color w:val="000000"/>
                <w:sz w:val="24"/>
                <w:szCs w:val="24"/>
              </w:rPr>
              <w:t>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Техники: блиц-опрос, фокусирующие вопросы</w:t>
            </w:r>
            <w:r>
              <w:rPr>
                <w:rFonts w:ascii="Times New Roman" w:hAnsi="Times New Roman"/>
                <w:color w:val="000000"/>
                <w:sz w:val="24"/>
                <w:szCs w:val="24"/>
              </w:rPr>
              <w:t>.</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Средства обучения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Видеопроектор, визуальные материалы, информационное обеспечение.</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Условия обучения</w:t>
            </w:r>
          </w:p>
        </w:tc>
        <w:tc>
          <w:tcPr>
            <w:tcW w:w="6120" w:type="dxa"/>
          </w:tcPr>
          <w:p w:rsidR="003F09C9" w:rsidRPr="005764E3" w:rsidRDefault="003F09C9" w:rsidP="00A1163A">
            <w:pPr>
              <w:shd w:val="clear" w:color="auto" w:fill="FFFFFF"/>
              <w:ind w:left="206"/>
              <w:rPr>
                <w:rFonts w:ascii="Times New Roman" w:hAnsi="Times New Roman"/>
                <w:sz w:val="24"/>
                <w:szCs w:val="24"/>
              </w:rPr>
            </w:pPr>
            <w:r w:rsidRPr="005764E3">
              <w:rPr>
                <w:rFonts w:ascii="Times New Roman" w:hAnsi="Times New Roman"/>
                <w:color w:val="000000"/>
                <w:sz w:val="24"/>
                <w:szCs w:val="24"/>
              </w:rPr>
              <w:t>Аудитория.</w:t>
            </w:r>
          </w:p>
        </w:tc>
      </w:tr>
    </w:tbl>
    <w:p w:rsidR="003F09C9" w:rsidRPr="005764E3" w:rsidRDefault="003F09C9" w:rsidP="003F09C9">
      <w:pPr>
        <w:jc w:val="center"/>
        <w:rPr>
          <w:rFonts w:ascii="Times New Roman" w:hAnsi="Times New Roman"/>
          <w:sz w:val="24"/>
          <w:szCs w:val="24"/>
        </w:rPr>
      </w:pPr>
      <w:r w:rsidRPr="005764E3">
        <w:rPr>
          <w:rFonts w:ascii="Times New Roman" w:hAnsi="Times New Roman"/>
          <w:b/>
          <w:bCs/>
          <w:color w:val="000000"/>
          <w:sz w:val="24"/>
          <w:szCs w:val="24"/>
        </w:rPr>
        <w:t>Технологическая карта лекции (1-е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14"/>
      </w:tblGrid>
      <w:tr w:rsidR="003F09C9" w:rsidRPr="005764E3" w:rsidTr="00A1163A">
        <w:tc>
          <w:tcPr>
            <w:tcW w:w="2414" w:type="dxa"/>
            <w:vMerge w:val="restart"/>
          </w:tcPr>
          <w:p w:rsidR="003F09C9" w:rsidRPr="005764E3" w:rsidRDefault="003F09C9" w:rsidP="00A1163A">
            <w:pPr>
              <w:shd w:val="clear" w:color="auto" w:fill="FFFFFF"/>
              <w:spacing w:line="254" w:lineRule="exact"/>
              <w:ind w:left="144" w:right="149"/>
              <w:rPr>
                <w:rFonts w:ascii="Times New Roman" w:hAnsi="Times New Roman"/>
                <w:sz w:val="24"/>
                <w:szCs w:val="24"/>
              </w:rPr>
            </w:pPr>
            <w:r w:rsidRPr="005764E3">
              <w:rPr>
                <w:rFonts w:ascii="Times New Roman" w:hAnsi="Times New Roman"/>
                <w:b/>
                <w:bCs/>
                <w:color w:val="000000"/>
                <w:spacing w:val="-3"/>
                <w:sz w:val="24"/>
                <w:szCs w:val="24"/>
              </w:rPr>
              <w:t xml:space="preserve">Этапы, </w:t>
            </w:r>
            <w:r w:rsidRPr="005764E3">
              <w:rPr>
                <w:rFonts w:ascii="Times New Roman" w:hAnsi="Times New Roman"/>
                <w:b/>
                <w:bCs/>
                <w:color w:val="000000"/>
                <w:sz w:val="24"/>
                <w:szCs w:val="24"/>
              </w:rPr>
              <w:t>время</w:t>
            </w:r>
          </w:p>
        </w:tc>
        <w:tc>
          <w:tcPr>
            <w:tcW w:w="7180" w:type="dxa"/>
            <w:gridSpan w:val="2"/>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b/>
                <w:bCs/>
                <w:color w:val="000000"/>
                <w:sz w:val="24"/>
                <w:szCs w:val="24"/>
              </w:rPr>
              <w:t>Деятельность</w:t>
            </w:r>
          </w:p>
        </w:tc>
      </w:tr>
      <w:tr w:rsidR="003F09C9" w:rsidRPr="005764E3" w:rsidTr="00A1163A">
        <w:tc>
          <w:tcPr>
            <w:tcW w:w="2414" w:type="dxa"/>
            <w:vMerge/>
          </w:tcPr>
          <w:p w:rsidR="003F09C9" w:rsidRPr="005764E3" w:rsidRDefault="003F09C9" w:rsidP="00A1163A">
            <w:pPr>
              <w:tabs>
                <w:tab w:val="left" w:pos="1329"/>
              </w:tabs>
              <w:rPr>
                <w:rFonts w:ascii="Times New Roman" w:hAnsi="Times New Roman"/>
                <w:sz w:val="24"/>
                <w:szCs w:val="24"/>
              </w:rPr>
            </w:pPr>
          </w:p>
        </w:tc>
        <w:tc>
          <w:tcPr>
            <w:tcW w:w="4966"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 xml:space="preserve">преподавателя  </w:t>
            </w:r>
          </w:p>
        </w:tc>
        <w:tc>
          <w:tcPr>
            <w:tcW w:w="2214"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Студентов</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1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5764E3">
              <w:rPr>
                <w:rFonts w:ascii="Times New Roman" w:hAnsi="Times New Roman"/>
                <w:color w:val="000000"/>
                <w:spacing w:val="-1"/>
                <w:sz w:val="24"/>
                <w:szCs w:val="24"/>
              </w:rPr>
              <w:t>(5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6"/>
                <w:sz w:val="24"/>
                <w:szCs w:val="24"/>
              </w:rPr>
              <w:t>1.1. Сообщае</w:t>
            </w:r>
            <w:r w:rsidRPr="005764E3">
              <w:rPr>
                <w:rFonts w:ascii="Times New Roman" w:hAnsi="Times New Roman"/>
                <w:color w:val="000000"/>
                <w:spacing w:val="-1"/>
                <w:sz w:val="24"/>
                <w:szCs w:val="24"/>
              </w:rPr>
              <w:t xml:space="preserve">т, тему, цель, планируемые результаты </w:t>
            </w:r>
            <w:r w:rsidRPr="005764E3">
              <w:rPr>
                <w:rFonts w:ascii="Times New Roman" w:hAnsi="Times New Roman"/>
                <w:color w:val="000000"/>
                <w:spacing w:val="-2"/>
                <w:sz w:val="24"/>
                <w:szCs w:val="24"/>
              </w:rPr>
              <w:t>учебного занят</w:t>
            </w:r>
            <w:r w:rsidRPr="005764E3">
              <w:rPr>
                <w:rFonts w:ascii="Times New Roman" w:hAnsi="Times New Roman"/>
                <w:color w:val="000000"/>
                <w:sz w:val="24"/>
                <w:szCs w:val="24"/>
              </w:rPr>
              <w:t xml:space="preserve">ия </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1.1. Слушают</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2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Актуали</w:t>
            </w:r>
            <w:r w:rsidRPr="005764E3">
              <w:rPr>
                <w:rFonts w:ascii="Times New Roman" w:hAnsi="Times New Roman"/>
                <w:color w:val="000000"/>
                <w:spacing w:val="-2"/>
                <w:sz w:val="24"/>
                <w:szCs w:val="24"/>
              </w:rPr>
              <w:t>зация зна</w:t>
            </w:r>
            <w:r w:rsidRPr="005764E3">
              <w:rPr>
                <w:rFonts w:ascii="Times New Roman" w:hAnsi="Times New Roman"/>
                <w:color w:val="000000"/>
                <w:sz w:val="24"/>
                <w:szCs w:val="24"/>
              </w:rPr>
              <w:t>ний</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(20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2.1. С целью актуализировать знания студентов задает </w:t>
            </w:r>
            <w:r w:rsidRPr="005764E3">
              <w:rPr>
                <w:rFonts w:ascii="Times New Roman" w:hAnsi="Times New Roman"/>
                <w:color w:val="000000"/>
                <w:sz w:val="24"/>
                <w:szCs w:val="24"/>
              </w:rPr>
              <w:t>фокусирующие 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1. Чем вызвана необходимость направлении «</w:t>
            </w:r>
            <w:r>
              <w:rPr>
                <w:rFonts w:ascii="Times New Roman" w:hAnsi="Times New Roman"/>
                <w:color w:val="000000"/>
                <w:spacing w:val="-2"/>
                <w:sz w:val="24"/>
                <w:szCs w:val="24"/>
              </w:rPr>
              <w:t>АУТПП</w:t>
            </w:r>
            <w:r w:rsidRPr="005764E3">
              <w:rPr>
                <w:rFonts w:ascii="Times New Roman" w:hAnsi="Times New Roman"/>
                <w:color w:val="000000"/>
                <w:spacing w:val="-2"/>
                <w:sz w:val="24"/>
                <w:szCs w:val="24"/>
              </w:rPr>
              <w:t>»</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Для ответа на вопросы организует работу в парах. Про</w:t>
            </w:r>
            <w:r w:rsidRPr="005764E3">
              <w:rPr>
                <w:rFonts w:ascii="Times New Roman" w:hAnsi="Times New Roman"/>
                <w:color w:val="000000"/>
                <w:sz w:val="24"/>
                <w:szCs w:val="24"/>
              </w:rPr>
              <w:t>водит блиц-опрос.</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 xml:space="preserve">2.2. </w:t>
            </w:r>
            <w:r>
              <w:rPr>
                <w:rFonts w:ascii="Times New Roman" w:hAnsi="Times New Roman"/>
                <w:color w:val="000000"/>
                <w:spacing w:val="-1"/>
                <w:sz w:val="24"/>
                <w:szCs w:val="24"/>
              </w:rPr>
              <w:lastRenderedPageBreak/>
              <w:t>Что такое управления.</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2.3. </w:t>
            </w:r>
            <w:r>
              <w:rPr>
                <w:rFonts w:ascii="Times New Roman" w:hAnsi="Times New Roman"/>
                <w:color w:val="000000"/>
                <w:spacing w:val="-1"/>
                <w:sz w:val="24"/>
                <w:szCs w:val="24"/>
              </w:rPr>
              <w:t xml:space="preserve">Что вы понимаете под словом автоматизация. </w:t>
            </w:r>
            <w:r w:rsidRPr="005764E3">
              <w:rPr>
                <w:rFonts w:ascii="Times New Roman" w:hAnsi="Times New Roman"/>
                <w:color w:val="000000"/>
                <w:spacing w:val="-1"/>
                <w:sz w:val="24"/>
                <w:szCs w:val="24"/>
              </w:rPr>
              <w:t xml:space="preserve">Знакомит с рейтингом </w:t>
            </w:r>
            <w:r w:rsidRPr="005764E3">
              <w:rPr>
                <w:rFonts w:ascii="Times New Roman" w:hAnsi="Times New Roman"/>
                <w:color w:val="000000"/>
                <w:spacing w:val="-2"/>
                <w:sz w:val="24"/>
                <w:szCs w:val="24"/>
              </w:rPr>
              <w:t>предмета, показателями и критериями текущего, промежу</w:t>
            </w:r>
            <w:r w:rsidRPr="005764E3">
              <w:rPr>
                <w:rFonts w:ascii="Times New Roman" w:hAnsi="Times New Roman"/>
                <w:color w:val="000000"/>
                <w:spacing w:val="-1"/>
                <w:sz w:val="24"/>
                <w:szCs w:val="24"/>
              </w:rPr>
              <w:t>точного и итогового контроля. Знакомит со списком ос</w:t>
            </w:r>
            <w:r w:rsidRPr="005764E3">
              <w:rPr>
                <w:rFonts w:ascii="Times New Roman" w:hAnsi="Times New Roman"/>
                <w:color w:val="000000"/>
                <w:spacing w:val="-2"/>
                <w:sz w:val="24"/>
                <w:szCs w:val="24"/>
              </w:rPr>
              <w:t>новной литературы, требованиями к студентам.</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lastRenderedPageBreak/>
              <w:t>2.1. Отвечают на</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2.2. Изучают со</w:t>
            </w:r>
            <w:r w:rsidRPr="005764E3">
              <w:rPr>
                <w:rFonts w:ascii="Times New Roman" w:hAnsi="Times New Roman"/>
                <w:color w:val="000000"/>
                <w:spacing w:val="-1"/>
                <w:sz w:val="24"/>
                <w:szCs w:val="24"/>
              </w:rPr>
              <w:t xml:space="preserve">держание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lastRenderedPageBreak/>
              <w:t>2.3. записывают  требования.</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lang w:val="uz-Cyrl-UZ"/>
              </w:rPr>
            </w:pPr>
            <w:r w:rsidRPr="005764E3">
              <w:rPr>
                <w:rFonts w:ascii="Times New Roman" w:hAnsi="Times New Roman"/>
                <w:color w:val="000000"/>
                <w:sz w:val="24"/>
                <w:szCs w:val="24"/>
              </w:rPr>
              <w:lastRenderedPageBreak/>
              <w:t>3 этап</w:t>
            </w:r>
          </w:p>
          <w:p w:rsidR="003F09C9" w:rsidRPr="005764E3" w:rsidRDefault="003F09C9" w:rsidP="00A1163A">
            <w:pPr>
              <w:shd w:val="clear" w:color="auto" w:fill="FFFFFF"/>
              <w:jc w:val="center"/>
              <w:rPr>
                <w:rFonts w:ascii="Times New Roman" w:hAnsi="Times New Roman"/>
                <w:sz w:val="24"/>
                <w:szCs w:val="24"/>
              </w:rPr>
            </w:pPr>
            <w:proofErr w:type="gramStart"/>
            <w:r w:rsidRPr="005764E3">
              <w:rPr>
                <w:rFonts w:ascii="Times New Roman" w:hAnsi="Times New Roman"/>
                <w:color w:val="000000"/>
                <w:spacing w:val="-3"/>
                <w:sz w:val="24"/>
                <w:szCs w:val="24"/>
              </w:rPr>
              <w:t>Информационный</w:t>
            </w:r>
            <w:proofErr w:type="gramEnd"/>
            <w:r w:rsidRPr="005764E3">
              <w:rPr>
                <w:rFonts w:ascii="Times New Roman" w:hAnsi="Times New Roman"/>
                <w:color w:val="000000"/>
                <w:spacing w:val="-3"/>
                <w:sz w:val="24"/>
                <w:szCs w:val="24"/>
              </w:rPr>
              <w:t xml:space="preserve"> </w:t>
            </w:r>
            <w:r w:rsidRPr="005764E3">
              <w:rPr>
                <w:rFonts w:ascii="Times New Roman" w:hAnsi="Times New Roman"/>
                <w:color w:val="000000"/>
                <w:spacing w:val="-2"/>
                <w:sz w:val="24"/>
                <w:szCs w:val="24"/>
              </w:rPr>
              <w:t>(45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3.1. Последовательно излагает материал лекции по во</w:t>
            </w:r>
            <w:r w:rsidRPr="005764E3">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По 1 вопросу. Что такое </w:t>
            </w:r>
            <w:r w:rsidRPr="005764E3">
              <w:rPr>
                <w:rFonts w:ascii="Times New Roman" w:hAnsi="Times New Roman"/>
                <w:color w:val="000000"/>
                <w:sz w:val="24"/>
                <w:szCs w:val="24"/>
                <w:lang w:val="uz-Cyrl-UZ"/>
              </w:rPr>
              <w:t>управление</w:t>
            </w:r>
            <w:r w:rsidRPr="005764E3">
              <w:rPr>
                <w:rFonts w:ascii="Times New Roman" w:hAnsi="Times New Roman"/>
                <w:color w:val="000000"/>
                <w:sz w:val="24"/>
                <w:szCs w:val="24"/>
              </w:rPr>
              <w:t>?</w:t>
            </w:r>
          </w:p>
          <w:p w:rsidR="003F09C9" w:rsidRPr="005764E3" w:rsidRDefault="003F09C9" w:rsidP="00A1163A">
            <w:pPr>
              <w:shd w:val="clear" w:color="auto" w:fill="FFFFFF"/>
              <w:ind w:right="91"/>
              <w:rPr>
                <w:rFonts w:ascii="Times New Roman" w:hAnsi="Times New Roman"/>
                <w:sz w:val="24"/>
                <w:szCs w:val="24"/>
              </w:rPr>
            </w:pPr>
            <w:r w:rsidRPr="005764E3">
              <w:rPr>
                <w:rFonts w:ascii="Times New Roman" w:hAnsi="Times New Roman"/>
                <w:color w:val="000000"/>
                <w:spacing w:val="-1"/>
                <w:sz w:val="24"/>
                <w:szCs w:val="24"/>
              </w:rPr>
              <w:t xml:space="preserve">По 2 вопросу. Какие виды </w:t>
            </w:r>
            <w:r w:rsidRPr="005764E3">
              <w:rPr>
                <w:rFonts w:ascii="Times New Roman" w:hAnsi="Times New Roman"/>
                <w:color w:val="000000"/>
                <w:spacing w:val="-1"/>
                <w:sz w:val="24"/>
                <w:szCs w:val="24"/>
                <w:lang w:val="uz-Cyrl-UZ"/>
              </w:rPr>
              <w:t xml:space="preserve">управления </w:t>
            </w:r>
            <w:r w:rsidRPr="005764E3">
              <w:rPr>
                <w:rFonts w:ascii="Times New Roman" w:hAnsi="Times New Roman"/>
                <w:color w:val="000000"/>
                <w:spacing w:val="-1"/>
                <w:sz w:val="24"/>
                <w:szCs w:val="24"/>
              </w:rPr>
              <w:t>вы</w:t>
            </w:r>
            <w:r w:rsidRPr="005764E3">
              <w:rPr>
                <w:rFonts w:ascii="Times New Roman" w:hAnsi="Times New Roman"/>
                <w:color w:val="000000"/>
                <w:spacing w:val="-1"/>
                <w:sz w:val="24"/>
                <w:szCs w:val="24"/>
                <w:lang w:val="uz-Cyrl-UZ"/>
              </w:rPr>
              <w:t xml:space="preserve"> знаете</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2"/>
                <w:sz w:val="24"/>
                <w:szCs w:val="24"/>
              </w:rPr>
              <w:t xml:space="preserve">По 3 вопросу. Какие системы  автоматизации вы можете </w:t>
            </w:r>
            <w:r w:rsidRPr="005764E3">
              <w:rPr>
                <w:rFonts w:ascii="Times New Roman" w:hAnsi="Times New Roman"/>
                <w:color w:val="000000"/>
                <w:sz w:val="24"/>
                <w:szCs w:val="24"/>
              </w:rPr>
              <w:t>назвать?</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Акцентирует внимание на ключевых моментах темы, </w:t>
            </w:r>
            <w:r w:rsidRPr="005764E3">
              <w:rPr>
                <w:rFonts w:ascii="Times New Roman" w:hAnsi="Times New Roman"/>
                <w:color w:val="000000"/>
                <w:sz w:val="24"/>
                <w:szCs w:val="24"/>
              </w:rPr>
              <w:t>предлагает их записать.</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3.1.   Обсуждают</w:t>
            </w:r>
            <w:r w:rsidRPr="005764E3">
              <w:rPr>
                <w:rFonts w:ascii="Times New Roman" w:hAnsi="Times New Roman"/>
                <w:color w:val="000000"/>
                <w:spacing w:val="-1"/>
                <w:sz w:val="24"/>
                <w:szCs w:val="24"/>
              </w:rPr>
              <w:t xml:space="preserve">  материа</w:t>
            </w:r>
            <w:r w:rsidRPr="005764E3">
              <w:rPr>
                <w:rFonts w:ascii="Times New Roman" w:hAnsi="Times New Roman"/>
                <w:color w:val="000000"/>
                <w:sz w:val="24"/>
                <w:szCs w:val="24"/>
              </w:rPr>
              <w:t xml:space="preserve">лы, уточняют, </w:t>
            </w:r>
            <w:r w:rsidRPr="005764E3">
              <w:rPr>
                <w:rFonts w:ascii="Times New Roman" w:hAnsi="Times New Roman"/>
                <w:color w:val="000000"/>
                <w:spacing w:val="-2"/>
                <w:sz w:val="24"/>
                <w:szCs w:val="24"/>
              </w:rPr>
              <w:t xml:space="preserve"> задают вопросы. </w:t>
            </w:r>
            <w:r w:rsidRPr="005764E3">
              <w:rPr>
                <w:rFonts w:ascii="Times New Roman" w:hAnsi="Times New Roman"/>
                <w:color w:val="000000"/>
                <w:sz w:val="24"/>
                <w:szCs w:val="24"/>
              </w:rPr>
              <w:t>Записывают главное.</w:t>
            </w:r>
          </w:p>
        </w:tc>
      </w:tr>
      <w:tr w:rsidR="003F09C9" w:rsidRPr="005764E3" w:rsidTr="00A1163A">
        <w:tc>
          <w:tcPr>
            <w:tcW w:w="2414" w:type="dxa"/>
          </w:tcPr>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z w:val="24"/>
                <w:szCs w:val="24"/>
              </w:rPr>
              <w:t>4 этап.</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Заключи</w:t>
            </w:r>
            <w:r w:rsidRPr="005764E3">
              <w:rPr>
                <w:rFonts w:ascii="Times New Roman" w:hAnsi="Times New Roman"/>
                <w:color w:val="000000"/>
                <w:spacing w:val="-3"/>
                <w:sz w:val="24"/>
                <w:szCs w:val="24"/>
              </w:rPr>
              <w:t>тельный</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(10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4.1.Задает вопрос: «</w:t>
            </w:r>
            <w:r>
              <w:rPr>
                <w:rFonts w:ascii="Times New Roman" w:hAnsi="Times New Roman"/>
                <w:color w:val="000000"/>
                <w:spacing w:val="-2"/>
                <w:sz w:val="24"/>
                <w:szCs w:val="24"/>
              </w:rPr>
              <w:t>роль автоматизации в ТП</w:t>
            </w:r>
            <w:r w:rsidRPr="005764E3">
              <w:rPr>
                <w:rFonts w:ascii="Times New Roman" w:hAnsi="Times New Roman"/>
                <w:color w:val="000000"/>
                <w:spacing w:val="-1"/>
                <w:sz w:val="24"/>
                <w:szCs w:val="24"/>
              </w:rPr>
              <w:t>» Проводит блиц-опрос. Делает итоговое заключение.</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4.1. Отвечают на вопрос.</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4.2. Слушают, записывают.</w:t>
            </w:r>
          </w:p>
        </w:tc>
      </w:tr>
    </w:tbl>
    <w:p w:rsidR="00EE2698" w:rsidRDefault="00EE2698" w:rsidP="003F09C9">
      <w:pPr>
        <w:pStyle w:val="1"/>
        <w:spacing w:before="0"/>
        <w:jc w:val="center"/>
        <w:rPr>
          <w:rFonts w:ascii="Times New Roman" w:hAnsi="Times New Roman"/>
          <w:color w:val="auto"/>
        </w:rPr>
      </w:pPr>
    </w:p>
    <w:p w:rsidR="00EE2698" w:rsidRDefault="00EE2698">
      <w:pPr>
        <w:rPr>
          <w:rFonts w:ascii="Times New Roman" w:eastAsiaTheme="majorEastAsia" w:hAnsi="Times New Roman" w:cstheme="majorBidi"/>
          <w:b/>
          <w:bCs/>
          <w:sz w:val="28"/>
          <w:szCs w:val="28"/>
        </w:rPr>
      </w:pPr>
      <w:r>
        <w:rPr>
          <w:rFonts w:ascii="Times New Roman" w:hAnsi="Times New Roman"/>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1-лекция. Введение</w:t>
      </w:r>
      <w:r w:rsidRPr="004D70D6">
        <w:rPr>
          <w:rFonts w:ascii="Times New Roman" w:hAnsi="Times New Roman"/>
          <w:color w:val="auto"/>
          <w:lang w:val="uz-Cyrl-UZ"/>
        </w:rPr>
        <w:t xml:space="preserve">. </w:t>
      </w:r>
      <w:r w:rsidRPr="004D70D6">
        <w:rPr>
          <w:rFonts w:ascii="Times New Roman" w:hAnsi="Times New Roman"/>
          <w:color w:val="auto"/>
        </w:rPr>
        <w:t>Цель и задачи предмета</w:t>
      </w:r>
      <w:r w:rsidRPr="004D70D6">
        <w:rPr>
          <w:rFonts w:ascii="Times New Roman" w:hAnsi="Times New Roman"/>
          <w:color w:val="auto"/>
          <w:lang w:val="uz-Cyrl-UZ"/>
        </w:rPr>
        <w:t xml:space="preserve">. </w:t>
      </w:r>
      <w:r w:rsidRPr="004D70D6">
        <w:rPr>
          <w:rFonts w:ascii="Times New Roman" w:hAnsi="Times New Roman"/>
          <w:color w:val="auto"/>
        </w:rPr>
        <w:t>Краткая история развития автоматики.</w:t>
      </w:r>
      <w:bookmarkEnd w:id="1"/>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Современный этап развития производства характеризуется переходом к использованию передовой технологии, стремлением добиться предельно высоких эксплуатационных характеристик как действующего, так и создаваемого оборудования, необходимостью свести к минимуму любые производственные потери. Все это возможно только при условии существенного повышения качества управления технологическими объектами, в том числе путем широкого применения систем автоматизации и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Технико-экономическими предпосылками создания и широкого внедрения систем автоматизации и управления являются, прежде всего, рост масштабов производства, увеличение единичной мощности технологического оборудования, усложнение производственных процессов, использование форсированных режимов усиление и усложнение связей между отдельными звеньями технологического процесса Единственным источником расширения производства становится применение современных систем автоматизации и управления. Без эффективных и развитых систем автоматизации и управления невозможно решить, задачи оптимального управления Современный этап автоматизации характеризуется внедрением электронно-вычислительной техники и микропроцессорных средств в различные системы управления</w:t>
      </w:r>
      <w:proofErr w:type="gramStart"/>
      <w:r w:rsidRPr="004D70D6">
        <w:rPr>
          <w:rFonts w:ascii="Times New Roman" w:hAnsi="Times New Roman"/>
          <w:sz w:val="28"/>
          <w:szCs w:val="28"/>
        </w:rPr>
        <w:t xml:space="preserve"> Р</w:t>
      </w:r>
      <w:proofErr w:type="gramEnd"/>
      <w:r w:rsidRPr="004D70D6">
        <w:rPr>
          <w:rFonts w:ascii="Times New Roman" w:hAnsi="Times New Roman"/>
          <w:sz w:val="28"/>
          <w:szCs w:val="28"/>
        </w:rPr>
        <w:t>аньше традиционными объектами их внедрения были различного рода автоматизированные системы управления технологическими процессами и с южными технологическими объектами Сейчас они используются также в виде встраиваемых в основное оборудование управляющих устройств локальных систем управления, в системах программного управления оборудованием, системах управления роботами и т 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Узбекистане достаточно большое внимание уделяется широкому использования средств и систем автоматизации и управления в различных отраслях, таких как электроэнергетика. автомобильная промышленность, авиационная промышленность, химическое производство, пищевая промышленность, радиоэлектронная промышленность и </w:t>
      </w:r>
      <w:proofErr w:type="gramStart"/>
      <w:r w:rsidRPr="004D70D6">
        <w:rPr>
          <w:rFonts w:ascii="Times New Roman" w:hAnsi="Times New Roman"/>
          <w:sz w:val="28"/>
          <w:szCs w:val="28"/>
        </w:rPr>
        <w:t>др</w:t>
      </w:r>
      <w:proofErr w:type="gramEnd"/>
      <w:r w:rsidRPr="004D70D6">
        <w:rPr>
          <w:rFonts w:ascii="Times New Roman" w:hAnsi="Times New Roman"/>
          <w:sz w:val="28"/>
          <w:szCs w:val="28"/>
        </w:rPr>
        <w:t xml:space="preserve"> Значительный вклад в развитие отечественной автоматики как пауки и техники внести ученые нашей республики В.В. Кабулов, М.З. Хамудхапов, Н.Р. Юсупбеков и др.</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 xml:space="preserve">Современный специалист в области автоматизации и управления должен знать следующие основные вопросы. Каковы основные разновидности и назначения современных систем автоматизации и управления? В чем </w:t>
      </w:r>
      <w:r w:rsidRPr="004D70D6">
        <w:rPr>
          <w:rFonts w:ascii="Times New Roman" w:hAnsi="Times New Roman"/>
          <w:sz w:val="28"/>
          <w:szCs w:val="28"/>
        </w:rPr>
        <w:lastRenderedPageBreak/>
        <w:t>особенности технологических объектов управления? Как осуществляется выбор основных технических элементов и средств автоматизации? Каковы основные особенности создания систем автоматизация и управления? Как можно улучшить эффективность и качество управления автоматических и автоматизированных систем.</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 xml:space="preserve">Системы автоматизации и управления комплекс технических средств, предназначенных как для автоматического, так </w:t>
      </w:r>
      <w:r w:rsidRPr="004D70D6">
        <w:rPr>
          <w:rFonts w:ascii="Times New Roman" w:hAnsi="Times New Roman"/>
          <w:i/>
          <w:iCs/>
          <w:sz w:val="28"/>
          <w:szCs w:val="28"/>
        </w:rPr>
        <w:t xml:space="preserve">и </w:t>
      </w:r>
      <w:r w:rsidRPr="004D70D6">
        <w:rPr>
          <w:rFonts w:ascii="Times New Roman" w:hAnsi="Times New Roman"/>
          <w:sz w:val="28"/>
          <w:szCs w:val="28"/>
        </w:rPr>
        <w:t>для автоматизированного управления, регулирования и контроля технологических объектов и процессов управления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Дисциплина предусматривает изучение свойств основных элементов и функциональных устройств автоматических и автоматизированных систем управления техническими объектами, линиями, процессами, особенностей построения самих систем управления и их структур, а также общих вопросов проектирования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Целые изучения дисциплин является формирование у студентов знаний по структурным особенностям конкретных систем автоматизации и управления различного назначения, по характеристикам основных элементов и функциональных устройств этих систем, а также умения определять основные характеристики этих систем в статике и динамике по известным характеристикам элементов.</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В результате изучения дисциплины студент должен знать основные характеристики объектов управления, элементов и функциональных устройств систем управления. Принципы настройки промышленных систем регулирования, основ построения систем управления технологическими процессами, линиями, подвижными объектами, систем программного управления; систем автоматического контроля, а также уметь производить оценку статических и динамических свойств конкретных систем управления.</w:t>
      </w:r>
    </w:p>
    <w:p w:rsidR="003F09C9" w:rsidRPr="004D70D6" w:rsidRDefault="003F09C9" w:rsidP="003F09C9">
      <w:pPr>
        <w:shd w:val="clear" w:color="auto" w:fill="FFFFFF"/>
        <w:autoSpaceDE w:val="0"/>
        <w:autoSpaceDN w:val="0"/>
        <w:adjustRightInd w:val="0"/>
        <w:ind w:firstLine="709"/>
        <w:jc w:val="both"/>
        <w:rPr>
          <w:rFonts w:ascii="Times New Roman" w:hAnsi="Times New Roman"/>
          <w:sz w:val="28"/>
          <w:szCs w:val="28"/>
        </w:rPr>
      </w:pPr>
      <w:r w:rsidRPr="004D70D6">
        <w:rPr>
          <w:rFonts w:ascii="Times New Roman" w:hAnsi="Times New Roman"/>
          <w:sz w:val="28"/>
          <w:szCs w:val="28"/>
        </w:rPr>
        <w:t>Рассмотрим некоторые понятия и определения, необходимые для изучения данного курса.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Автоматика отрасль науки и текинки, охватывающая теорию и принципы построения средств и систем управления производственными процессами, действующими без непосредственного участия человека. Автоматика является основой автоматизации. Автоматизацией называют этап развития машинного производства, характеризуемой освобождением человека от непосредственного выполнения функций управления производственными процессами и передачей этих функций техническим устройствам. Автоматизация является одной из </w:t>
      </w:r>
      <w:r w:rsidRPr="004D70D6">
        <w:rPr>
          <w:rFonts w:ascii="Times New Roman" w:hAnsi="Times New Roman"/>
          <w:sz w:val="28"/>
          <w:szCs w:val="28"/>
        </w:rPr>
        <w:lastRenderedPageBreak/>
        <w:t>движущих сил научно-технического прогресса, которая существенно влияет на развитие производства, делая возможным создание новых высокоинтенсивных технологических процессов и побуждая к разработке более совершенного механизированного и автоматизированного технологического оборудования. Под управлением производственным процессом понимают такое воздействие на него, которое обеспечивает оптимальный или заданный режим работы Управляемый производственный процесс называют объектом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Совокупность технических устройств используемых для управления, и производственного персонала, принимающие в нем непосредственное участие, образуют совместно с объектом систему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Процесс управления складывается из следующих основных функций, выполняемых системой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-получение измерительной информации о состояния производственного процесса как объекта управления.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-переработка полученной информации и принятие решения о необходимом воздействии на объект для достижения цели управления, реализация принятого решения, те непосредственного воздействия на производственный процесс, например, увеличить или уменьшить подачу сырья па переработку.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Технические устройства, которые применяются системы управления для автоматизации этих функций, называются техническими средствами автоматизации Средства, предназначенные дня получения информации состоянии объекта управления, называются средствами измерении.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зависимости от степени участия человека-оператора в управлении различают следующие системы ручного дистанционного управления, в которой функции переработки информации, определение необходимых управляющих воздействий и их реализации (с помощью технических средств дистанционного управления) выполняет человек. Автоматизированные, в которых человек выполняет только часть функций системы управления, автоматические, в которых процесс управления протекает без непосредственного участия человека.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Среди автоматических систем наиболее распространены автоматические системы регулирования, которые предназначены для</w:t>
      </w:r>
      <w:r w:rsidRPr="004D70D6">
        <w:rPr>
          <w:rFonts w:ascii="Times New Roman" w:hAnsi="Times New Roman"/>
          <w:i/>
          <w:iCs/>
          <w:sz w:val="28"/>
          <w:szCs w:val="28"/>
        </w:rPr>
        <w:t xml:space="preserve"> </w:t>
      </w:r>
      <w:r w:rsidRPr="004D70D6">
        <w:rPr>
          <w:rFonts w:ascii="Times New Roman" w:hAnsi="Times New Roman"/>
          <w:sz w:val="28"/>
          <w:szCs w:val="28"/>
        </w:rPr>
        <w:t xml:space="preserve">поддержания заданных значений технологических параметров, характеризующих состояние производственного процесса как объекта регулирования. С появлением новых </w:t>
      </w:r>
      <w:r w:rsidRPr="004D70D6">
        <w:rPr>
          <w:rFonts w:ascii="Times New Roman" w:hAnsi="Times New Roman"/>
          <w:sz w:val="28"/>
          <w:szCs w:val="28"/>
        </w:rPr>
        <w:lastRenderedPageBreak/>
        <w:t>технических средств автоматизации</w:t>
      </w:r>
      <w:r w:rsidRPr="004D70D6">
        <w:rPr>
          <w:rFonts w:ascii="Times New Roman" w:hAnsi="Times New Roman"/>
          <w:i/>
          <w:iCs/>
          <w:sz w:val="28"/>
          <w:szCs w:val="28"/>
        </w:rPr>
        <w:t xml:space="preserve"> </w:t>
      </w:r>
      <w:r w:rsidRPr="004D70D6">
        <w:rPr>
          <w:rFonts w:ascii="Times New Roman" w:hAnsi="Times New Roman"/>
          <w:sz w:val="28"/>
          <w:szCs w:val="28"/>
        </w:rPr>
        <w:t>в виде управляющих вычислительных машин в практику автоматизации производственных процессов вошел принципиально новый  тип систем управления - автоматизированные системы управления технологическими процессами (АСУ ТП). Широкое внедрение автоматизации производств позволяет повысить эффективность технологических процессов и обеспечить высокое качество функционирования систем управления, а также повысить производительность технологических агрегатов.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Автоматизация занимает ведущее место среди технических дисциплин. Она – результат общего развития науки и техники.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Активное развитие работ по автоматизации технологических процессов началось в 50-е - 60-е годы. Благодаря целенаправленной  технической политике уровень автоматизации в различных отраслях химической  промышленности был существенно повышен.</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Совокупность технологического оборудования и реализуемого на нём технологического процесса является технологическим объектом управления (ТОУ). Автоматическая система регулирования (АСР) или локальная система автоматизации – это система, состоящая из технологического объекта, исполнительных, управляющих и информационных устройств, с помощью которых обеспечивается заданное состояние объекта.  Человеко-машинную систему, обеспечивающую автоматизированный сбор  и обработку информации, необходимую для оптимального управления в различных сферах человеческой деятельности, называют автоматизированной системой управления (АСУ).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АСУТП называют АСУ для выработки и реализации управляющих воздействий на ТОУ в соответствии с принятым критерием управлени</w:t>
      </w:r>
      <w:proofErr w:type="gramStart"/>
      <w:r w:rsidRPr="004D70D6">
        <w:rPr>
          <w:rFonts w:ascii="Times New Roman" w:hAnsi="Times New Roman"/>
          <w:sz w:val="28"/>
          <w:szCs w:val="28"/>
        </w:rPr>
        <w:t>я-</w:t>
      </w:r>
      <w:proofErr w:type="gramEnd"/>
      <w:r w:rsidRPr="004D70D6">
        <w:rPr>
          <w:rFonts w:ascii="Times New Roman" w:hAnsi="Times New Roman"/>
          <w:sz w:val="28"/>
          <w:szCs w:val="28"/>
        </w:rPr>
        <w:t xml:space="preserve"> показателем, характеризующим качество работы ТОУ и принимающим определённое значение, в зависимости от используемых управляющих воздействий. Совокупность совместно </w:t>
      </w:r>
      <w:proofErr w:type="gramStart"/>
      <w:r w:rsidRPr="004D70D6">
        <w:rPr>
          <w:rFonts w:ascii="Times New Roman" w:hAnsi="Times New Roman"/>
          <w:sz w:val="28"/>
          <w:szCs w:val="28"/>
        </w:rPr>
        <w:t>функционирующих</w:t>
      </w:r>
      <w:proofErr w:type="gramEnd"/>
      <w:r w:rsidRPr="004D70D6">
        <w:rPr>
          <w:rFonts w:ascii="Times New Roman" w:hAnsi="Times New Roman"/>
          <w:sz w:val="28"/>
          <w:szCs w:val="28"/>
        </w:rPr>
        <w:t xml:space="preserve">  ТОУ и АСУТП  образует автоматизированный  технологический комплекс (АТК).</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качестве технических средств переработки информации и управления в АСУТП и АСР применяются ЦВМ. ЦВМ применяют для моделирования технологических процессов в составе аналого-цифровых комплексов. Использование микр</w:t>
      </w:r>
      <w:proofErr w:type="gramStart"/>
      <w:r w:rsidRPr="004D70D6">
        <w:rPr>
          <w:rFonts w:ascii="Times New Roman" w:hAnsi="Times New Roman"/>
          <w:sz w:val="28"/>
          <w:szCs w:val="28"/>
        </w:rPr>
        <w:t>о-</w:t>
      </w:r>
      <w:proofErr w:type="gramEnd"/>
      <w:r w:rsidRPr="004D70D6">
        <w:rPr>
          <w:rFonts w:ascii="Times New Roman" w:hAnsi="Times New Roman"/>
          <w:sz w:val="28"/>
          <w:szCs w:val="28"/>
        </w:rPr>
        <w:t xml:space="preserve"> и мини ЭВМ позволяет устранить существенный разрыв между теоретическими достижениями в области проектирования систем  автоматизации промышленных объектов и их практическим исполнением, в </w:t>
      </w:r>
      <w:r w:rsidRPr="004D70D6">
        <w:rPr>
          <w:rFonts w:ascii="Times New Roman" w:hAnsi="Times New Roman"/>
          <w:sz w:val="28"/>
          <w:szCs w:val="28"/>
        </w:rPr>
        <w:lastRenderedPageBreak/>
        <w:t>котором до появления мини-  и  микро ЭВМ  применялись только классические  П-, И-, Д- законы управления и их комбинации. Благодаря этим машинам создаются условия для практического использования комплексных алгоритмов, моделирующих с большой точностью динамическое поведение управляемых объектов. Эти системы сейчас наиболее эффективны по сравнению с другими и затраты на их создание окупаются в среднем за 2-3 года.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АСУТП отличается от локальных систем автоматизации более совершенной организацией потоков информации, практически полной автоматизацией процессов получения, обработки и представления информации; возможностью активного диалога оперативного персонала с УВМ в процессе управления для выработки наиболее эффективных решений; более высокой степенью автоматизации функций управления, включая пуск и остановку производства.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При построении АСУТП необходимо обеспечить разумное сочетание цели её функционирования (задаваемой критерием управления) и множества взаимосвязанных функций, достаточного для достижения главной цели.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Глобальная цель управления ТОУ с помощью АСУТП состоит в поддержании экстремального значения критерия управления при выполнении всех условий, определяющих множество допустимых значений управляющих воздействий. Прямое решение такой задачи оптимального управления возможно лишь для относительно </w:t>
      </w:r>
      <w:proofErr w:type="gramStart"/>
      <w:r w:rsidRPr="004D70D6">
        <w:rPr>
          <w:rFonts w:ascii="Times New Roman" w:hAnsi="Times New Roman"/>
          <w:sz w:val="28"/>
          <w:szCs w:val="28"/>
        </w:rPr>
        <w:t>простых</w:t>
      </w:r>
      <w:proofErr w:type="gramEnd"/>
      <w:r w:rsidRPr="004D70D6">
        <w:rPr>
          <w:rFonts w:ascii="Times New Roman" w:hAnsi="Times New Roman"/>
          <w:sz w:val="28"/>
          <w:szCs w:val="28"/>
        </w:rPr>
        <w:t xml:space="preserve"> ТОУ. В большинстве же случаев приходится производить декомпозицию глобальной цели управления на ряд частных целей; для достижения каждой из них требуется решение более простой задачи управления меньшей размерности.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Первым и до сих пор наиболее распространённым типом технических структур АСУТП является централизованной. В системах с централизованной структурой вся информация, необходимая для управления АТК, поступает в единый центр – операторский пункт, где установлены практически все технические средства АСУТП, за исключением источников информации и исполнительных устройств и где находится оперативный персонал. Такая техническая структура наиболее проста и имеет ряд очевидных эксплуатационных достоинств. Недостатком её является необходимость избыточного числа элементов для обеспечения высокой надёжности функционирования АСУТП и большие затраты дефицитного кабеля. Она целесообразна для сравнительно </w:t>
      </w:r>
      <w:proofErr w:type="gramStart"/>
      <w:r w:rsidRPr="004D70D6">
        <w:rPr>
          <w:rFonts w:ascii="Times New Roman" w:hAnsi="Times New Roman"/>
          <w:sz w:val="28"/>
          <w:szCs w:val="28"/>
        </w:rPr>
        <w:t>небольших</w:t>
      </w:r>
      <w:proofErr w:type="gramEnd"/>
      <w:r w:rsidRPr="004D70D6">
        <w:rPr>
          <w:rFonts w:ascii="Times New Roman" w:hAnsi="Times New Roman"/>
          <w:sz w:val="28"/>
          <w:szCs w:val="28"/>
        </w:rPr>
        <w:t xml:space="preserve"> по мощности и компактных АТК с умеренными требованиями к надёжности.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В связи с внедрением микропроцессорной техники всё большее распространение получает распределённая техническая структура АСУТП, т.е. расчленённая на ряд автономных подсистем - локальных технологических станций, территориально распределённых по технологическим участкам объекта управления. Каждая локальная подсистема представляет собой однотипно выполненную централизованную структуру, ядром которой является управляющая микро-ЭВМ. Локальные подсистемы через свои микро-ЭВМ объединены в единую систему сетью передачи данных с высокой пропускной способностью. К сети подключается необходимое для управления АТК число терминалов для оперативного персонала; программное обеспечение АСУТП связывает все элементы распределённой технической структуры в единое целое.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Основными источниками экономической эффективности систем автоматизации технологических процессов обычно являются прирост объёма реализации продукции и (или) снижение её себестоимости. Улучшение этих экономических показателей чаще всего достигается за счёт уменьшения расходов сырья, материалов и энергии на единицу продукции благодаря более точному поддержанию оптимального технологического режима, повышению качества продукции (сортности и, соответственно, цены), увеличению производительности оборудования за счёт сокращения потерь рабочего времени из-за неплановых остановок процесса, вызванных ошибками и др.</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Накопленный опыт автоматизации  производственных процессов показывает, что резервы экономической эффективности, которые могут быть использованы благодаря автоматизации технологических процессов, обычно составляют от 0,5 до 6%. При этом, чем лучше отработана технология, тем, как правило, меньше резервы.</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Однако не все выявленные (потенциальные) резервы экономической эффективности могут быть использованы после внедрения АСУТП. </w:t>
      </w:r>
      <w:proofErr w:type="gramStart"/>
      <w:r w:rsidRPr="004D70D6">
        <w:rPr>
          <w:rFonts w:ascii="Times New Roman" w:hAnsi="Times New Roman"/>
          <w:sz w:val="28"/>
          <w:szCs w:val="28"/>
        </w:rPr>
        <w:t>Фактическая эффективность оказывается меньше потенциальной из-за неидеальной АСУТП, которая проявляется, в частности, в неполной адекватности математической модели ТОУ, по которой рассчитывается оптимальный режим, в погрешностях измерения входных координат объекта, которые также влияют на точность определения оптимального режима, в отказах элементов технического и программного обеспечения, из-за которых снижается качество выполнения отдельных функций и АСУТП в целом и т.д.. Реальный эффект</w:t>
      </w:r>
      <w:proofErr w:type="gramEnd"/>
      <w:r w:rsidRPr="004D70D6">
        <w:rPr>
          <w:rFonts w:ascii="Times New Roman" w:hAnsi="Times New Roman"/>
          <w:sz w:val="28"/>
          <w:szCs w:val="28"/>
        </w:rPr>
        <w:t xml:space="preserve"> обычно составляет от 25 до 75% </w:t>
      </w:r>
      <w:proofErr w:type="gramStart"/>
      <w:r w:rsidRPr="004D70D6">
        <w:rPr>
          <w:rFonts w:ascii="Times New Roman" w:hAnsi="Times New Roman"/>
          <w:sz w:val="28"/>
          <w:szCs w:val="28"/>
        </w:rPr>
        <w:t>потенциального</w:t>
      </w:r>
      <w:proofErr w:type="gramEnd"/>
      <w:r w:rsidRPr="004D70D6">
        <w:rPr>
          <w:rFonts w:ascii="Times New Roman" w:hAnsi="Times New Roman"/>
          <w:sz w:val="28"/>
          <w:szCs w:val="28"/>
        </w:rPr>
        <w:t xml:space="preserve">, причём, как </w:t>
      </w:r>
      <w:r w:rsidRPr="004D70D6">
        <w:rPr>
          <w:rFonts w:ascii="Times New Roman" w:hAnsi="Times New Roman"/>
          <w:sz w:val="28"/>
          <w:szCs w:val="28"/>
        </w:rPr>
        <w:lastRenderedPageBreak/>
        <w:t xml:space="preserve">правило, чем больше потенциальный эффект, тем в меньшей степени он реализуется. </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EE2698" w:rsidRDefault="00EE2698">
      <w:pPr>
        <w:rPr>
          <w:rFonts w:ascii="Times New Roman" w:hAnsi="Times New Roman"/>
          <w:sz w:val="28"/>
          <w:szCs w:val="28"/>
        </w:rPr>
      </w:pPr>
      <w:r>
        <w:rPr>
          <w:rFonts w:ascii="Times New Roman" w:hAnsi="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72"/>
      </w:tblGrid>
      <w:tr w:rsidR="003F09C9" w:rsidRPr="00B8283C" w:rsidTr="00A1163A">
        <w:tc>
          <w:tcPr>
            <w:tcW w:w="1368" w:type="dxa"/>
          </w:tcPr>
          <w:p w:rsidR="003F09C9" w:rsidRPr="00B8283C" w:rsidRDefault="003F09C9" w:rsidP="00A1163A">
            <w:pPr>
              <w:rPr>
                <w:rFonts w:ascii="Times New Roman" w:hAnsi="Times New Roman"/>
                <w:sz w:val="24"/>
                <w:szCs w:val="24"/>
              </w:rPr>
            </w:pPr>
            <w:bookmarkStart w:id="2" w:name="_Toc320624514"/>
            <w:r>
              <w:rPr>
                <w:rFonts w:ascii="Times New Roman" w:hAnsi="Times New Roman"/>
                <w:sz w:val="24"/>
                <w:szCs w:val="24"/>
              </w:rPr>
              <w:lastRenderedPageBreak/>
              <w:t xml:space="preserve">2 </w:t>
            </w:r>
            <w:r w:rsidRPr="00B8283C">
              <w:rPr>
                <w:rFonts w:ascii="Times New Roman" w:hAnsi="Times New Roman"/>
                <w:sz w:val="24"/>
                <w:szCs w:val="24"/>
              </w:rPr>
              <w:t>- лекция</w:t>
            </w:r>
          </w:p>
        </w:tc>
        <w:tc>
          <w:tcPr>
            <w:tcW w:w="8172" w:type="dxa"/>
          </w:tcPr>
          <w:p w:rsidR="003F09C9" w:rsidRPr="00B8283C" w:rsidRDefault="003F09C9" w:rsidP="00A1163A">
            <w:pPr>
              <w:jc w:val="center"/>
              <w:rPr>
                <w:rFonts w:ascii="Times New Roman" w:hAnsi="Times New Roman"/>
                <w:sz w:val="24"/>
                <w:szCs w:val="24"/>
              </w:rPr>
            </w:pPr>
            <w:r w:rsidRPr="00B8283C">
              <w:rPr>
                <w:rFonts w:ascii="Times New Roman" w:hAnsi="Times New Roman"/>
                <w:sz w:val="24"/>
                <w:szCs w:val="24"/>
              </w:rPr>
              <w:t>Основные понятия и термины в отрасли автоматизация технологических процессов и производств.</w:t>
            </w:r>
          </w:p>
        </w:tc>
      </w:tr>
    </w:tbl>
    <w:p w:rsidR="003F09C9" w:rsidRPr="005764E3" w:rsidRDefault="003F09C9" w:rsidP="003F09C9">
      <w:pPr>
        <w:shd w:val="clear" w:color="auto" w:fill="FFFFFF"/>
        <w:ind w:left="2602"/>
        <w:rPr>
          <w:rFonts w:ascii="Times New Roman" w:hAnsi="Times New Roman"/>
          <w:sz w:val="24"/>
          <w:szCs w:val="24"/>
        </w:rPr>
      </w:pPr>
      <w:r w:rsidRPr="005764E3">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3F09C9" w:rsidRPr="005764E3" w:rsidTr="00A1163A">
        <w:tc>
          <w:tcPr>
            <w:tcW w:w="9540" w:type="dxa"/>
            <w:gridSpan w:val="2"/>
          </w:tcPr>
          <w:p w:rsidR="003F09C9" w:rsidRPr="005764E3" w:rsidRDefault="003F09C9" w:rsidP="00A1163A">
            <w:pPr>
              <w:rPr>
                <w:rFonts w:ascii="Times New Roman" w:hAnsi="Times New Roman"/>
                <w:sz w:val="24"/>
                <w:szCs w:val="24"/>
              </w:rPr>
            </w:pPr>
            <w:r w:rsidRPr="005764E3">
              <w:rPr>
                <w:rFonts w:ascii="Times New Roman" w:hAnsi="Times New Roman"/>
                <w:b/>
                <w:bCs/>
                <w:color w:val="000000"/>
                <w:sz w:val="24"/>
                <w:szCs w:val="24"/>
              </w:rPr>
              <w:t xml:space="preserve">Количество студентов: </w:t>
            </w:r>
            <w:r>
              <w:rPr>
                <w:rFonts w:ascii="Times New Roman" w:hAnsi="Times New Roman"/>
                <w:b/>
                <w:bCs/>
                <w:color w:val="000000"/>
                <w:sz w:val="24"/>
                <w:szCs w:val="24"/>
              </w:rPr>
              <w:t>21</w:t>
            </w:r>
            <w:r w:rsidRPr="005764E3">
              <w:rPr>
                <w:rFonts w:ascii="Times New Roman" w:hAnsi="Times New Roman"/>
                <w:b/>
                <w:bCs/>
                <w:color w:val="000000"/>
                <w:sz w:val="24"/>
                <w:szCs w:val="24"/>
              </w:rPr>
              <w:t>-</w:t>
            </w:r>
            <w:r>
              <w:rPr>
                <w:rFonts w:ascii="Times New Roman" w:hAnsi="Times New Roman"/>
                <w:b/>
                <w:bCs/>
                <w:color w:val="000000"/>
                <w:sz w:val="24"/>
                <w:szCs w:val="24"/>
              </w:rPr>
              <w:t>60</w:t>
            </w:r>
            <w:r w:rsidRPr="005764E3">
              <w:rPr>
                <w:rFonts w:ascii="Times New Roman" w:hAnsi="Times New Roman"/>
                <w:b/>
                <w:bCs/>
                <w:color w:val="000000"/>
                <w:sz w:val="24"/>
                <w:szCs w:val="24"/>
              </w:rPr>
              <w:t xml:space="preserve"> чел.                                Время - 2 часа</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Форма учебного занятия</w:t>
            </w:r>
          </w:p>
        </w:tc>
        <w:tc>
          <w:tcPr>
            <w:tcW w:w="6120" w:type="dxa"/>
          </w:tcPr>
          <w:p w:rsidR="003F09C9" w:rsidRPr="005764E3" w:rsidRDefault="003F09C9" w:rsidP="00A1163A">
            <w:pPr>
              <w:shd w:val="clear" w:color="auto" w:fill="FFFFFF"/>
              <w:ind w:left="48"/>
              <w:rPr>
                <w:rFonts w:ascii="Times New Roman" w:hAnsi="Times New Roman"/>
                <w:sz w:val="24"/>
                <w:szCs w:val="24"/>
              </w:rPr>
            </w:pPr>
            <w:r w:rsidRPr="005764E3">
              <w:rPr>
                <w:rFonts w:ascii="Times New Roman" w:hAnsi="Times New Roman"/>
                <w:color w:val="000000"/>
                <w:sz w:val="24"/>
                <w:szCs w:val="24"/>
              </w:rPr>
              <w:t>Вводно-тематическая лекция</w:t>
            </w:r>
          </w:p>
        </w:tc>
      </w:tr>
      <w:tr w:rsidR="003F09C9" w:rsidRPr="005764E3" w:rsidTr="00A1163A">
        <w:tc>
          <w:tcPr>
            <w:tcW w:w="3420" w:type="dxa"/>
          </w:tcPr>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План лекции</w:t>
            </w:r>
          </w:p>
        </w:tc>
        <w:tc>
          <w:tcPr>
            <w:tcW w:w="6120" w:type="dxa"/>
          </w:tcPr>
          <w:p w:rsidR="003F09C9" w:rsidRPr="00B8283C" w:rsidRDefault="003F09C9" w:rsidP="00053E37">
            <w:pPr>
              <w:numPr>
                <w:ilvl w:val="0"/>
                <w:numId w:val="34"/>
              </w:numPr>
              <w:tabs>
                <w:tab w:val="left" w:pos="432"/>
              </w:tabs>
              <w:spacing w:after="0" w:line="240" w:lineRule="auto"/>
              <w:rPr>
                <w:rFonts w:ascii="Times New Roman" w:hAnsi="Times New Roman"/>
                <w:iCs/>
                <w:sz w:val="24"/>
                <w:szCs w:val="24"/>
              </w:rPr>
            </w:pPr>
            <w:r w:rsidRPr="00B8283C">
              <w:rPr>
                <w:rFonts w:ascii="Times New Roman" w:hAnsi="Times New Roman"/>
                <w:iCs/>
                <w:sz w:val="24"/>
                <w:szCs w:val="24"/>
              </w:rPr>
              <w:t>Термины автоматизации.</w:t>
            </w:r>
          </w:p>
          <w:p w:rsidR="003F09C9" w:rsidRPr="00B8283C" w:rsidRDefault="003F09C9" w:rsidP="00053E37">
            <w:pPr>
              <w:numPr>
                <w:ilvl w:val="0"/>
                <w:numId w:val="34"/>
              </w:numPr>
              <w:tabs>
                <w:tab w:val="left" w:pos="432"/>
              </w:tabs>
              <w:spacing w:after="0" w:line="240" w:lineRule="auto"/>
              <w:rPr>
                <w:rFonts w:ascii="Times New Roman" w:hAnsi="Times New Roman"/>
                <w:sz w:val="24"/>
                <w:szCs w:val="24"/>
              </w:rPr>
            </w:pPr>
            <w:r>
              <w:rPr>
                <w:rFonts w:ascii="Times New Roman" w:hAnsi="Times New Roman"/>
                <w:sz w:val="24"/>
                <w:szCs w:val="24"/>
              </w:rPr>
              <w:t>Алгоритмы управления</w:t>
            </w:r>
          </w:p>
        </w:tc>
      </w:tr>
      <w:tr w:rsidR="003F09C9" w:rsidRPr="005764E3" w:rsidTr="00A1163A">
        <w:tc>
          <w:tcPr>
            <w:tcW w:w="9540" w:type="dxa"/>
            <w:gridSpan w:val="2"/>
          </w:tcPr>
          <w:p w:rsidR="003F09C9" w:rsidRPr="005764E3" w:rsidRDefault="003F09C9" w:rsidP="00A1163A">
            <w:pPr>
              <w:jc w:val="both"/>
              <w:rPr>
                <w:rFonts w:ascii="Times New Roman" w:hAnsi="Times New Roman"/>
                <w:sz w:val="24"/>
                <w:szCs w:val="24"/>
              </w:rPr>
            </w:pPr>
            <w:r w:rsidRPr="005764E3">
              <w:rPr>
                <w:rFonts w:ascii="Times New Roman" w:hAnsi="Times New Roman"/>
                <w:i/>
                <w:iCs/>
                <w:color w:val="000000"/>
                <w:sz w:val="24"/>
                <w:szCs w:val="24"/>
              </w:rPr>
              <w:t xml:space="preserve">Цель учебного занятия: </w:t>
            </w:r>
            <w:r w:rsidRPr="005764E3">
              <w:rPr>
                <w:rFonts w:ascii="Times New Roman" w:hAnsi="Times New Roman"/>
                <w:color w:val="000000"/>
                <w:sz w:val="24"/>
                <w:szCs w:val="24"/>
              </w:rPr>
              <w:t>сформировать целостное представление о содержа</w:t>
            </w:r>
            <w:r>
              <w:rPr>
                <w:rFonts w:ascii="Times New Roman" w:hAnsi="Times New Roman"/>
                <w:color w:val="000000"/>
                <w:sz w:val="24"/>
                <w:szCs w:val="24"/>
              </w:rPr>
              <w:t>нии отраслей автоматизации</w:t>
            </w:r>
            <w:r w:rsidRPr="00B8283C">
              <w:rPr>
                <w:rFonts w:ascii="Times New Roman" w:hAnsi="Times New Roman"/>
                <w:sz w:val="24"/>
                <w:szCs w:val="24"/>
              </w:rPr>
              <w:t xml:space="preserve"> технологических процессов и производств.</w:t>
            </w:r>
          </w:p>
        </w:tc>
      </w:tr>
      <w:tr w:rsidR="003F09C9" w:rsidRPr="005764E3" w:rsidTr="00A1163A">
        <w:tc>
          <w:tcPr>
            <w:tcW w:w="3420" w:type="dxa"/>
          </w:tcPr>
          <w:p w:rsidR="003F09C9" w:rsidRPr="005764E3" w:rsidRDefault="003F09C9" w:rsidP="00A1163A">
            <w:pPr>
              <w:shd w:val="clear" w:color="auto" w:fill="FFFFFF"/>
              <w:jc w:val="both"/>
              <w:rPr>
                <w:rFonts w:ascii="Times New Roman" w:hAnsi="Times New Roman"/>
                <w:color w:val="000000"/>
                <w:spacing w:val="-2"/>
                <w:sz w:val="24"/>
                <w:szCs w:val="24"/>
              </w:rPr>
            </w:pPr>
            <w:r w:rsidRPr="005764E3">
              <w:rPr>
                <w:rFonts w:ascii="Times New Roman" w:hAnsi="Times New Roman"/>
                <w:i/>
                <w:iCs/>
                <w:color w:val="000000"/>
                <w:spacing w:val="-2"/>
                <w:sz w:val="24"/>
                <w:szCs w:val="24"/>
              </w:rPr>
              <w:t>Задачи преподавателя</w:t>
            </w:r>
            <w:r w:rsidRPr="005764E3">
              <w:rPr>
                <w:rFonts w:ascii="Times New Roman" w:hAnsi="Times New Roman"/>
                <w:color w:val="000000"/>
                <w:spacing w:val="-2"/>
                <w:sz w:val="24"/>
                <w:szCs w:val="24"/>
              </w:rPr>
              <w:t xml:space="preserve">: </w:t>
            </w:r>
          </w:p>
          <w:p w:rsidR="003F09C9" w:rsidRPr="005764E3" w:rsidRDefault="003F09C9" w:rsidP="00A1163A">
            <w:pPr>
              <w:shd w:val="clear" w:color="auto" w:fill="FFFFFF"/>
              <w:jc w:val="both"/>
              <w:rPr>
                <w:rFonts w:ascii="Times New Roman" w:hAnsi="Times New Roman"/>
                <w:sz w:val="24"/>
                <w:szCs w:val="24"/>
              </w:rPr>
            </w:pPr>
            <w:r w:rsidRPr="005764E3">
              <w:rPr>
                <w:rFonts w:ascii="Times New Roman" w:hAnsi="Times New Roman"/>
                <w:color w:val="000000"/>
                <w:sz w:val="24"/>
                <w:szCs w:val="24"/>
              </w:rPr>
              <w:t xml:space="preserve">•рассказать о </w:t>
            </w:r>
            <w:r>
              <w:rPr>
                <w:rFonts w:ascii="Times New Roman" w:hAnsi="Times New Roman"/>
                <w:color w:val="000000"/>
                <w:sz w:val="24"/>
                <w:szCs w:val="24"/>
              </w:rPr>
              <w:t>терминах</w:t>
            </w:r>
            <w:r w:rsidRPr="005764E3">
              <w:rPr>
                <w:rFonts w:ascii="Times New Roman" w:hAnsi="Times New Roman"/>
                <w:color w:val="000000"/>
                <w:sz w:val="24"/>
                <w:szCs w:val="24"/>
              </w:rPr>
              <w:t xml:space="preserve"> </w:t>
            </w:r>
            <w:r>
              <w:rPr>
                <w:rFonts w:ascii="Times New Roman" w:hAnsi="Times New Roman"/>
                <w:color w:val="000000"/>
                <w:sz w:val="24"/>
                <w:szCs w:val="24"/>
              </w:rPr>
              <w:t>автоматизации</w:t>
            </w:r>
            <w:r w:rsidRPr="005764E3">
              <w:rPr>
                <w:rFonts w:ascii="Times New Roman" w:hAnsi="Times New Roman"/>
                <w:color w:val="000000"/>
                <w:spacing w:val="-2"/>
                <w:sz w:val="24"/>
                <w:szCs w:val="24"/>
              </w:rPr>
              <w:t>;</w:t>
            </w:r>
          </w:p>
          <w:p w:rsidR="003F09C9" w:rsidRPr="005764E3" w:rsidRDefault="003F09C9" w:rsidP="00A1163A">
            <w:pPr>
              <w:rPr>
                <w:rFonts w:ascii="Times New Roman" w:hAnsi="Times New Roman"/>
                <w:sz w:val="24"/>
                <w:szCs w:val="24"/>
              </w:rPr>
            </w:pPr>
            <w:r w:rsidRPr="005764E3">
              <w:rPr>
                <w:rFonts w:ascii="Times New Roman" w:hAnsi="Times New Roman"/>
                <w:color w:val="000000"/>
                <w:sz w:val="24"/>
                <w:szCs w:val="24"/>
              </w:rPr>
              <w:t>• кратко охарактеризовать</w:t>
            </w:r>
            <w:r>
              <w:rPr>
                <w:rFonts w:ascii="Times New Roman" w:hAnsi="Times New Roman"/>
                <w:color w:val="000000"/>
                <w:sz w:val="24"/>
                <w:szCs w:val="24"/>
              </w:rPr>
              <w:t xml:space="preserve"> алгоритмы автоматизации</w:t>
            </w:r>
            <w:r w:rsidRPr="005764E3">
              <w:rPr>
                <w:rFonts w:ascii="Times New Roman" w:hAnsi="Times New Roman"/>
                <w:color w:val="000000"/>
                <w:spacing w:val="-2"/>
                <w:sz w:val="24"/>
                <w:szCs w:val="24"/>
              </w:rPr>
              <w:t>;</w:t>
            </w:r>
          </w:p>
        </w:tc>
        <w:tc>
          <w:tcPr>
            <w:tcW w:w="6120"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i/>
                <w:iCs/>
                <w:color w:val="000000"/>
                <w:sz w:val="24"/>
                <w:szCs w:val="24"/>
              </w:rPr>
              <w:t>Результаты учебной деятельности:</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Студент должен:</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w:t>
            </w:r>
            <w:r>
              <w:rPr>
                <w:rFonts w:ascii="Times New Roman" w:hAnsi="Times New Roman"/>
                <w:color w:val="000000"/>
                <w:sz w:val="24"/>
                <w:szCs w:val="24"/>
              </w:rPr>
              <w:t>термины автоматизации</w:t>
            </w:r>
            <w:r w:rsidRPr="005764E3">
              <w:rPr>
                <w:rFonts w:ascii="Times New Roman" w:hAnsi="Times New Roman"/>
                <w:color w:val="000000"/>
                <w:sz w:val="24"/>
                <w:szCs w:val="24"/>
              </w:rPr>
              <w:t>;</w:t>
            </w:r>
          </w:p>
          <w:p w:rsidR="003F09C9" w:rsidRPr="00B8283C"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 назвать </w:t>
            </w:r>
            <w:r>
              <w:rPr>
                <w:rFonts w:ascii="Times New Roman" w:hAnsi="Times New Roman"/>
                <w:color w:val="000000"/>
                <w:sz w:val="24"/>
                <w:szCs w:val="24"/>
              </w:rPr>
              <w:t>типы алгоритмов автоматизации</w:t>
            </w:r>
            <w:r w:rsidRPr="005764E3">
              <w:rPr>
                <w:rFonts w:ascii="Times New Roman" w:hAnsi="Times New Roman"/>
                <w:color w:val="000000"/>
                <w:sz w:val="24"/>
                <w:szCs w:val="24"/>
              </w:rPr>
              <w:t>;</w:t>
            </w:r>
          </w:p>
        </w:tc>
      </w:tr>
      <w:tr w:rsidR="003F09C9" w:rsidRPr="005764E3" w:rsidTr="00A1163A">
        <w:tc>
          <w:tcPr>
            <w:tcW w:w="34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pacing w:val="-2"/>
                <w:sz w:val="24"/>
                <w:szCs w:val="24"/>
              </w:rPr>
              <w:t>Методы и техники обуче</w:t>
            </w:r>
            <w:r w:rsidRPr="005764E3">
              <w:rPr>
                <w:rFonts w:ascii="Times New Roman" w:hAnsi="Times New Roman"/>
                <w:color w:val="000000"/>
                <w:sz w:val="24"/>
                <w:szCs w:val="24"/>
              </w:rPr>
              <w:t>ния</w:t>
            </w:r>
          </w:p>
        </w:tc>
        <w:tc>
          <w:tcPr>
            <w:tcW w:w="6120" w:type="dxa"/>
          </w:tcPr>
          <w:p w:rsidR="003F09C9" w:rsidRPr="004F7155" w:rsidRDefault="003F09C9" w:rsidP="00A1163A">
            <w:pPr>
              <w:widowControl w:val="0"/>
              <w:shd w:val="clear" w:color="auto" w:fill="FFFFFF"/>
              <w:autoSpaceDE w:val="0"/>
              <w:autoSpaceDN w:val="0"/>
              <w:adjustRightInd w:val="0"/>
              <w:rPr>
                <w:rFonts w:ascii="Times New Roman" w:hAnsi="Times New Roman"/>
                <w:sz w:val="24"/>
                <w:szCs w:val="24"/>
              </w:rPr>
            </w:pPr>
            <w:r w:rsidRPr="00B8283C">
              <w:rPr>
                <w:rFonts w:ascii="Times New Roman" w:hAnsi="Times New Roman"/>
                <w:color w:val="000000"/>
                <w:sz w:val="24"/>
                <w:szCs w:val="24"/>
              </w:rPr>
              <w:t>Техники: техника «да- нет», фокусирующие</w:t>
            </w:r>
            <w:r w:rsidRPr="004F7155">
              <w:rPr>
                <w:rFonts w:ascii="Times New Roman" w:hAnsi="Times New Roman"/>
                <w:color w:val="000000"/>
                <w:sz w:val="24"/>
                <w:szCs w:val="24"/>
              </w:rPr>
              <w:t xml:space="preserve"> вопросы.</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Средства обучения</w:t>
            </w:r>
          </w:p>
        </w:tc>
        <w:tc>
          <w:tcPr>
            <w:tcW w:w="6120" w:type="dxa"/>
          </w:tcPr>
          <w:p w:rsidR="003F09C9" w:rsidRPr="005764E3" w:rsidRDefault="003F09C9" w:rsidP="00A1163A">
            <w:pPr>
              <w:widowControl w:val="0"/>
              <w:shd w:val="clear" w:color="auto" w:fill="FFFFFF"/>
              <w:autoSpaceDE w:val="0"/>
              <w:autoSpaceDN w:val="0"/>
              <w:adjustRightInd w:val="0"/>
              <w:rPr>
                <w:rFonts w:ascii="Times New Roman" w:hAnsi="Times New Roman"/>
                <w:sz w:val="24"/>
                <w:szCs w:val="24"/>
              </w:rPr>
            </w:pPr>
            <w:r w:rsidRPr="005764E3">
              <w:rPr>
                <w:rFonts w:ascii="Times New Roman" w:hAnsi="Times New Roman"/>
                <w:color w:val="000000"/>
                <w:sz w:val="24"/>
                <w:szCs w:val="24"/>
              </w:rPr>
              <w:t>Видеопроектор, визуальные материалы, информационное обеспечение.</w:t>
            </w:r>
          </w:p>
        </w:tc>
      </w:tr>
      <w:tr w:rsidR="003F09C9" w:rsidRPr="005764E3" w:rsidTr="00A1163A">
        <w:tc>
          <w:tcPr>
            <w:tcW w:w="3420"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Условия обучения</w:t>
            </w:r>
          </w:p>
        </w:tc>
        <w:tc>
          <w:tcPr>
            <w:tcW w:w="6120" w:type="dxa"/>
          </w:tcPr>
          <w:p w:rsidR="003F09C9" w:rsidRPr="005764E3" w:rsidRDefault="003F09C9" w:rsidP="00A1163A">
            <w:pPr>
              <w:shd w:val="clear" w:color="auto" w:fill="FFFFFF"/>
              <w:ind w:left="206"/>
              <w:rPr>
                <w:rFonts w:ascii="Times New Roman" w:hAnsi="Times New Roman"/>
                <w:sz w:val="24"/>
                <w:szCs w:val="24"/>
              </w:rPr>
            </w:pPr>
            <w:r w:rsidRPr="005764E3">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Pr="005764E3" w:rsidRDefault="003F09C9" w:rsidP="003F09C9">
      <w:pPr>
        <w:jc w:val="center"/>
        <w:rPr>
          <w:rFonts w:ascii="Times New Roman" w:hAnsi="Times New Roman"/>
          <w:sz w:val="24"/>
          <w:szCs w:val="24"/>
        </w:rPr>
      </w:pPr>
      <w:r>
        <w:rPr>
          <w:rFonts w:ascii="Times New Roman" w:hAnsi="Times New Roman"/>
          <w:b/>
          <w:bCs/>
          <w:color w:val="000000"/>
          <w:sz w:val="24"/>
          <w:szCs w:val="24"/>
        </w:rPr>
        <w:t>Технологическая карта лекции (2</w:t>
      </w:r>
      <w:r w:rsidRPr="005764E3">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14"/>
      </w:tblGrid>
      <w:tr w:rsidR="003F09C9" w:rsidRPr="005764E3" w:rsidTr="00A1163A">
        <w:tc>
          <w:tcPr>
            <w:tcW w:w="2414" w:type="dxa"/>
            <w:vMerge w:val="restart"/>
          </w:tcPr>
          <w:p w:rsidR="003F09C9" w:rsidRPr="005764E3" w:rsidRDefault="003F09C9" w:rsidP="00A1163A">
            <w:pPr>
              <w:shd w:val="clear" w:color="auto" w:fill="FFFFFF"/>
              <w:spacing w:line="254" w:lineRule="exact"/>
              <w:ind w:left="144" w:right="149"/>
              <w:rPr>
                <w:rFonts w:ascii="Times New Roman" w:hAnsi="Times New Roman"/>
                <w:sz w:val="24"/>
                <w:szCs w:val="24"/>
              </w:rPr>
            </w:pPr>
            <w:r w:rsidRPr="005764E3">
              <w:rPr>
                <w:rFonts w:ascii="Times New Roman" w:hAnsi="Times New Roman"/>
                <w:b/>
                <w:bCs/>
                <w:color w:val="000000"/>
                <w:spacing w:val="-3"/>
                <w:sz w:val="24"/>
                <w:szCs w:val="24"/>
              </w:rPr>
              <w:t xml:space="preserve">Этапы, </w:t>
            </w:r>
            <w:r w:rsidRPr="005764E3">
              <w:rPr>
                <w:rFonts w:ascii="Times New Roman" w:hAnsi="Times New Roman"/>
                <w:b/>
                <w:bCs/>
                <w:color w:val="000000"/>
                <w:sz w:val="24"/>
                <w:szCs w:val="24"/>
              </w:rPr>
              <w:t>время</w:t>
            </w:r>
          </w:p>
        </w:tc>
        <w:tc>
          <w:tcPr>
            <w:tcW w:w="7180" w:type="dxa"/>
            <w:gridSpan w:val="2"/>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b/>
                <w:bCs/>
                <w:color w:val="000000"/>
                <w:sz w:val="24"/>
                <w:szCs w:val="24"/>
              </w:rPr>
              <w:t>Деятельность</w:t>
            </w:r>
          </w:p>
        </w:tc>
      </w:tr>
      <w:tr w:rsidR="003F09C9" w:rsidRPr="005764E3" w:rsidTr="00A1163A">
        <w:tc>
          <w:tcPr>
            <w:tcW w:w="2414" w:type="dxa"/>
            <w:vMerge/>
          </w:tcPr>
          <w:p w:rsidR="003F09C9" w:rsidRPr="005764E3" w:rsidRDefault="003F09C9" w:rsidP="00A1163A">
            <w:pPr>
              <w:tabs>
                <w:tab w:val="left" w:pos="1329"/>
              </w:tabs>
              <w:rPr>
                <w:rFonts w:ascii="Times New Roman" w:hAnsi="Times New Roman"/>
                <w:sz w:val="24"/>
                <w:szCs w:val="24"/>
              </w:rPr>
            </w:pPr>
          </w:p>
        </w:tc>
        <w:tc>
          <w:tcPr>
            <w:tcW w:w="4966"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 xml:space="preserve">преподавателя  </w:t>
            </w:r>
          </w:p>
        </w:tc>
        <w:tc>
          <w:tcPr>
            <w:tcW w:w="2214" w:type="dxa"/>
          </w:tcPr>
          <w:p w:rsidR="003F09C9" w:rsidRPr="005764E3" w:rsidRDefault="003F09C9" w:rsidP="00A1163A">
            <w:pPr>
              <w:tabs>
                <w:tab w:val="left" w:pos="1329"/>
              </w:tabs>
              <w:rPr>
                <w:rFonts w:ascii="Times New Roman" w:hAnsi="Times New Roman"/>
                <w:sz w:val="24"/>
                <w:szCs w:val="24"/>
              </w:rPr>
            </w:pPr>
            <w:r w:rsidRPr="005764E3">
              <w:rPr>
                <w:rFonts w:ascii="Times New Roman" w:hAnsi="Times New Roman"/>
                <w:b/>
                <w:bCs/>
                <w:color w:val="000000"/>
                <w:sz w:val="24"/>
                <w:szCs w:val="24"/>
              </w:rPr>
              <w:t>Студентов</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1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5764E3">
              <w:rPr>
                <w:rFonts w:ascii="Times New Roman" w:hAnsi="Times New Roman"/>
                <w:color w:val="000000"/>
                <w:spacing w:val="-1"/>
                <w:sz w:val="24"/>
                <w:szCs w:val="24"/>
              </w:rPr>
              <w:t>(5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6"/>
                <w:sz w:val="24"/>
                <w:szCs w:val="24"/>
              </w:rPr>
              <w:t>1.1. Сообщае</w:t>
            </w:r>
            <w:r w:rsidRPr="005764E3">
              <w:rPr>
                <w:rFonts w:ascii="Times New Roman" w:hAnsi="Times New Roman"/>
                <w:color w:val="000000"/>
                <w:spacing w:val="-1"/>
                <w:sz w:val="24"/>
                <w:szCs w:val="24"/>
              </w:rPr>
              <w:t xml:space="preserve">т, тему, цель, планируемые результаты </w:t>
            </w:r>
            <w:r w:rsidRPr="005764E3">
              <w:rPr>
                <w:rFonts w:ascii="Times New Roman" w:hAnsi="Times New Roman"/>
                <w:color w:val="000000"/>
                <w:spacing w:val="-2"/>
                <w:sz w:val="24"/>
                <w:szCs w:val="24"/>
              </w:rPr>
              <w:t>учебного занят</w:t>
            </w:r>
            <w:r w:rsidRPr="005764E3">
              <w:rPr>
                <w:rFonts w:ascii="Times New Roman" w:hAnsi="Times New Roman"/>
                <w:color w:val="000000"/>
                <w:sz w:val="24"/>
                <w:szCs w:val="24"/>
              </w:rPr>
              <w:t xml:space="preserve">ия </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1.1. Слушают</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z w:val="24"/>
                <w:szCs w:val="24"/>
              </w:rPr>
              <w:t>2 этап.</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3"/>
                <w:sz w:val="24"/>
                <w:szCs w:val="24"/>
              </w:rPr>
              <w:t>Актуали</w:t>
            </w:r>
            <w:r w:rsidRPr="005764E3">
              <w:rPr>
                <w:rFonts w:ascii="Times New Roman" w:hAnsi="Times New Roman"/>
                <w:color w:val="000000"/>
                <w:spacing w:val="-2"/>
                <w:sz w:val="24"/>
                <w:szCs w:val="24"/>
              </w:rPr>
              <w:t>зация зна</w:t>
            </w:r>
            <w:r w:rsidRPr="005764E3">
              <w:rPr>
                <w:rFonts w:ascii="Times New Roman" w:hAnsi="Times New Roman"/>
                <w:color w:val="000000"/>
                <w:sz w:val="24"/>
                <w:szCs w:val="24"/>
              </w:rPr>
              <w:t>ний</w:t>
            </w:r>
          </w:p>
          <w:p w:rsidR="003F09C9" w:rsidRPr="005764E3" w:rsidRDefault="003F09C9" w:rsidP="00A1163A">
            <w:pPr>
              <w:shd w:val="clear" w:color="auto" w:fill="FFFFFF"/>
              <w:jc w:val="center"/>
              <w:rPr>
                <w:rFonts w:ascii="Times New Roman" w:hAnsi="Times New Roman"/>
                <w:sz w:val="24"/>
                <w:szCs w:val="24"/>
              </w:rPr>
            </w:pPr>
            <w:r w:rsidRPr="005764E3">
              <w:rPr>
                <w:rFonts w:ascii="Times New Roman" w:hAnsi="Times New Roman"/>
                <w:color w:val="000000"/>
                <w:spacing w:val="-2"/>
                <w:sz w:val="24"/>
                <w:szCs w:val="24"/>
              </w:rPr>
              <w:t>(20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2.1. С целью актуализировать знания студентов задает </w:t>
            </w:r>
            <w:r w:rsidRPr="005764E3">
              <w:rPr>
                <w:rFonts w:ascii="Times New Roman" w:hAnsi="Times New Roman"/>
                <w:color w:val="000000"/>
                <w:sz w:val="24"/>
                <w:szCs w:val="24"/>
              </w:rPr>
              <w:t>фокусирующие 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 xml:space="preserve">1. </w:t>
            </w:r>
            <w:r w:rsidRPr="00B8283C">
              <w:rPr>
                <w:rFonts w:ascii="Times New Roman" w:hAnsi="Times New Roman"/>
                <w:sz w:val="24"/>
                <w:szCs w:val="24"/>
              </w:rPr>
              <w:t>Основные понятия и термины в отрасли автоматизация</w:t>
            </w:r>
            <w:r w:rsidRPr="005764E3">
              <w:rPr>
                <w:rFonts w:ascii="Times New Roman" w:hAnsi="Times New Roman"/>
                <w:color w:val="000000"/>
                <w:sz w:val="24"/>
                <w:szCs w:val="24"/>
              </w:rPr>
              <w:t>?</w:t>
            </w:r>
            <w:r>
              <w:rPr>
                <w:rFonts w:ascii="Times New Roman" w:hAnsi="Times New Roman"/>
                <w:color w:val="000000"/>
                <w:sz w:val="24"/>
                <w:szCs w:val="24"/>
              </w:rPr>
              <w:t xml:space="preserve"> </w:t>
            </w:r>
            <w:r w:rsidRPr="005764E3">
              <w:rPr>
                <w:rFonts w:ascii="Times New Roman" w:hAnsi="Times New Roman"/>
                <w:color w:val="000000"/>
                <w:spacing w:val="-1"/>
                <w:sz w:val="24"/>
                <w:szCs w:val="24"/>
              </w:rPr>
              <w:t>Для ответа на вопросы организует работу в парах. Про</w:t>
            </w:r>
            <w:r w:rsidRPr="005764E3">
              <w:rPr>
                <w:rFonts w:ascii="Times New Roman" w:hAnsi="Times New Roman"/>
                <w:color w:val="000000"/>
                <w:sz w:val="24"/>
                <w:szCs w:val="24"/>
              </w:rPr>
              <w:t>водит блиц-опрос.</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2.1. Отвечают на</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вопросы.</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2.2. Изучают со</w:t>
            </w:r>
            <w:r w:rsidRPr="005764E3">
              <w:rPr>
                <w:rFonts w:ascii="Times New Roman" w:hAnsi="Times New Roman"/>
                <w:color w:val="000000"/>
                <w:spacing w:val="-1"/>
                <w:sz w:val="24"/>
                <w:szCs w:val="24"/>
              </w:rPr>
              <w:t xml:space="preserve">держание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2.3. записывают  требования.</w:t>
            </w:r>
          </w:p>
        </w:tc>
      </w:tr>
      <w:tr w:rsidR="003F09C9" w:rsidRPr="005764E3" w:rsidTr="00A1163A">
        <w:tc>
          <w:tcPr>
            <w:tcW w:w="2414" w:type="dxa"/>
          </w:tcPr>
          <w:p w:rsidR="003F09C9" w:rsidRPr="005764E3" w:rsidRDefault="003F09C9" w:rsidP="00A1163A">
            <w:pPr>
              <w:shd w:val="clear" w:color="auto" w:fill="FFFFFF"/>
              <w:jc w:val="center"/>
              <w:rPr>
                <w:rFonts w:ascii="Times New Roman" w:hAnsi="Times New Roman"/>
                <w:sz w:val="24"/>
                <w:szCs w:val="24"/>
                <w:lang w:val="uz-Cyrl-UZ"/>
              </w:rPr>
            </w:pPr>
            <w:r w:rsidRPr="005764E3">
              <w:rPr>
                <w:rFonts w:ascii="Times New Roman" w:hAnsi="Times New Roman"/>
                <w:color w:val="000000"/>
                <w:sz w:val="24"/>
                <w:szCs w:val="24"/>
              </w:rPr>
              <w:t>3 этап</w:t>
            </w:r>
          </w:p>
          <w:p w:rsidR="003F09C9" w:rsidRPr="005764E3" w:rsidRDefault="003F09C9" w:rsidP="00A1163A">
            <w:pPr>
              <w:shd w:val="clear" w:color="auto" w:fill="FFFFFF"/>
              <w:jc w:val="center"/>
              <w:rPr>
                <w:rFonts w:ascii="Times New Roman" w:hAnsi="Times New Roman"/>
                <w:sz w:val="24"/>
                <w:szCs w:val="24"/>
              </w:rPr>
            </w:pPr>
            <w:proofErr w:type="gramStart"/>
            <w:r w:rsidRPr="005764E3">
              <w:rPr>
                <w:rFonts w:ascii="Times New Roman" w:hAnsi="Times New Roman"/>
                <w:color w:val="000000"/>
                <w:spacing w:val="-3"/>
                <w:sz w:val="24"/>
                <w:szCs w:val="24"/>
              </w:rPr>
              <w:lastRenderedPageBreak/>
              <w:t>Информационный</w:t>
            </w:r>
            <w:proofErr w:type="gramEnd"/>
            <w:r w:rsidRPr="005764E3">
              <w:rPr>
                <w:rFonts w:ascii="Times New Roman" w:hAnsi="Times New Roman"/>
                <w:color w:val="000000"/>
                <w:spacing w:val="-3"/>
                <w:sz w:val="24"/>
                <w:szCs w:val="24"/>
              </w:rPr>
              <w:t xml:space="preserve"> </w:t>
            </w:r>
            <w:r w:rsidRPr="005764E3">
              <w:rPr>
                <w:rFonts w:ascii="Times New Roman" w:hAnsi="Times New Roman"/>
                <w:color w:val="000000"/>
                <w:spacing w:val="-2"/>
                <w:sz w:val="24"/>
                <w:szCs w:val="24"/>
              </w:rPr>
              <w:t>(45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lastRenderedPageBreak/>
              <w:t>3.1. Последовательно излагает материал лекции по во</w:t>
            </w:r>
            <w:r w:rsidRPr="005764E3">
              <w:rPr>
                <w:rFonts w:ascii="Times New Roman" w:hAnsi="Times New Roman"/>
                <w:color w:val="000000"/>
                <w:spacing w:val="-2"/>
                <w:sz w:val="24"/>
                <w:szCs w:val="24"/>
              </w:rPr>
              <w:t xml:space="preserve">просам плана, использует </w:t>
            </w:r>
            <w:r w:rsidRPr="005764E3">
              <w:rPr>
                <w:rFonts w:ascii="Times New Roman" w:hAnsi="Times New Roman"/>
                <w:color w:val="000000"/>
                <w:spacing w:val="-2"/>
                <w:sz w:val="24"/>
                <w:szCs w:val="24"/>
              </w:rPr>
              <w:lastRenderedPageBreak/>
              <w:t>визуальные материалы  и систему фокусирующих вопросов:</w:t>
            </w:r>
          </w:p>
          <w:p w:rsidR="003F09C9" w:rsidRPr="00B8283C"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 xml:space="preserve">По 1 вопросу. Что такое </w:t>
            </w:r>
            <w:r>
              <w:rPr>
                <w:rFonts w:ascii="Times New Roman" w:hAnsi="Times New Roman"/>
                <w:sz w:val="24"/>
                <w:szCs w:val="24"/>
              </w:rPr>
              <w:t>объект управления</w:t>
            </w:r>
            <w:r w:rsidRPr="00B8283C">
              <w:rPr>
                <w:rFonts w:ascii="Times New Roman" w:hAnsi="Times New Roman"/>
                <w:color w:val="000000"/>
                <w:sz w:val="24"/>
                <w:szCs w:val="24"/>
              </w:rPr>
              <w:t>?</w:t>
            </w:r>
          </w:p>
          <w:p w:rsidR="003F09C9" w:rsidRPr="005764E3" w:rsidRDefault="003F09C9" w:rsidP="00A1163A">
            <w:pPr>
              <w:shd w:val="clear" w:color="auto" w:fill="FFFFFF"/>
              <w:ind w:right="91"/>
              <w:rPr>
                <w:rFonts w:ascii="Times New Roman" w:hAnsi="Times New Roman"/>
                <w:sz w:val="24"/>
                <w:szCs w:val="24"/>
              </w:rPr>
            </w:pPr>
            <w:r w:rsidRPr="005764E3">
              <w:rPr>
                <w:rFonts w:ascii="Times New Roman" w:hAnsi="Times New Roman"/>
                <w:color w:val="000000"/>
                <w:spacing w:val="-1"/>
                <w:sz w:val="24"/>
                <w:szCs w:val="24"/>
              </w:rPr>
              <w:t>По 2 вопросу.</w:t>
            </w:r>
            <w:r>
              <w:rPr>
                <w:rFonts w:ascii="Times New Roman" w:hAnsi="Times New Roman"/>
                <w:color w:val="000000"/>
                <w:spacing w:val="-1"/>
                <w:sz w:val="24"/>
                <w:szCs w:val="24"/>
              </w:rPr>
              <w:t xml:space="preserve"> Что вы понимаете под словом алгоритм</w:t>
            </w:r>
            <w:r w:rsidRPr="005764E3">
              <w:rPr>
                <w:rFonts w:ascii="Times New Roman" w:hAnsi="Times New Roman"/>
                <w:color w:val="000000"/>
                <w:sz w:val="24"/>
                <w:szCs w:val="24"/>
              </w:rPr>
              <w:t>?</w:t>
            </w:r>
            <w:r>
              <w:rPr>
                <w:rFonts w:ascii="Times New Roman" w:hAnsi="Times New Roman"/>
                <w:color w:val="000000"/>
                <w:sz w:val="24"/>
                <w:szCs w:val="24"/>
              </w:rPr>
              <w:t xml:space="preserve"> </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1"/>
                <w:sz w:val="24"/>
                <w:szCs w:val="24"/>
              </w:rPr>
              <w:t xml:space="preserve">Акцентирует внимание на ключевых моментах темы, </w:t>
            </w:r>
            <w:r w:rsidRPr="005764E3">
              <w:rPr>
                <w:rFonts w:ascii="Times New Roman" w:hAnsi="Times New Roman"/>
                <w:color w:val="000000"/>
                <w:sz w:val="24"/>
                <w:szCs w:val="24"/>
              </w:rPr>
              <w:t>предлагает их записать.</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lastRenderedPageBreak/>
              <w:t>3.1.   Обсуждают</w:t>
            </w:r>
            <w:r w:rsidRPr="005764E3">
              <w:rPr>
                <w:rFonts w:ascii="Times New Roman" w:hAnsi="Times New Roman"/>
                <w:color w:val="000000"/>
                <w:spacing w:val="-1"/>
                <w:sz w:val="24"/>
                <w:szCs w:val="24"/>
              </w:rPr>
              <w:t xml:space="preserve">  материа</w:t>
            </w:r>
            <w:r w:rsidRPr="005764E3">
              <w:rPr>
                <w:rFonts w:ascii="Times New Roman" w:hAnsi="Times New Roman"/>
                <w:color w:val="000000"/>
                <w:sz w:val="24"/>
                <w:szCs w:val="24"/>
              </w:rPr>
              <w:t xml:space="preserve">лы, </w:t>
            </w:r>
            <w:r w:rsidRPr="005764E3">
              <w:rPr>
                <w:rFonts w:ascii="Times New Roman" w:hAnsi="Times New Roman"/>
                <w:color w:val="000000"/>
                <w:sz w:val="24"/>
                <w:szCs w:val="24"/>
              </w:rPr>
              <w:lastRenderedPageBreak/>
              <w:t xml:space="preserve">уточняют, </w:t>
            </w:r>
            <w:r w:rsidRPr="005764E3">
              <w:rPr>
                <w:rFonts w:ascii="Times New Roman" w:hAnsi="Times New Roman"/>
                <w:color w:val="000000"/>
                <w:spacing w:val="-2"/>
                <w:sz w:val="24"/>
                <w:szCs w:val="24"/>
              </w:rPr>
              <w:t xml:space="preserve"> задают вопросы. </w:t>
            </w:r>
            <w:r w:rsidRPr="005764E3">
              <w:rPr>
                <w:rFonts w:ascii="Times New Roman" w:hAnsi="Times New Roman"/>
                <w:color w:val="000000"/>
                <w:sz w:val="24"/>
                <w:szCs w:val="24"/>
              </w:rPr>
              <w:t>Записывают главное.</w:t>
            </w:r>
          </w:p>
        </w:tc>
      </w:tr>
      <w:tr w:rsidR="003F09C9" w:rsidRPr="005764E3" w:rsidTr="00A1163A">
        <w:tc>
          <w:tcPr>
            <w:tcW w:w="2414" w:type="dxa"/>
          </w:tcPr>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z w:val="24"/>
                <w:szCs w:val="24"/>
              </w:rPr>
              <w:lastRenderedPageBreak/>
              <w:t>4 этап.</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Заключи</w:t>
            </w:r>
            <w:r w:rsidRPr="005764E3">
              <w:rPr>
                <w:rFonts w:ascii="Times New Roman" w:hAnsi="Times New Roman"/>
                <w:color w:val="000000"/>
                <w:spacing w:val="-3"/>
                <w:sz w:val="24"/>
                <w:szCs w:val="24"/>
              </w:rPr>
              <w:t>тельный</w:t>
            </w:r>
          </w:p>
          <w:p w:rsidR="003F09C9" w:rsidRPr="005764E3" w:rsidRDefault="003F09C9" w:rsidP="00A1163A">
            <w:pPr>
              <w:shd w:val="clear" w:color="auto" w:fill="FFFFFF"/>
              <w:ind w:hanging="108"/>
              <w:jc w:val="center"/>
              <w:rPr>
                <w:rFonts w:ascii="Times New Roman" w:hAnsi="Times New Roman"/>
                <w:sz w:val="24"/>
                <w:szCs w:val="24"/>
              </w:rPr>
            </w:pPr>
            <w:r w:rsidRPr="005764E3">
              <w:rPr>
                <w:rFonts w:ascii="Times New Roman" w:hAnsi="Times New Roman"/>
                <w:color w:val="000000"/>
                <w:spacing w:val="-2"/>
                <w:sz w:val="24"/>
                <w:szCs w:val="24"/>
              </w:rPr>
              <w:t>(10 мин.)</w:t>
            </w:r>
          </w:p>
        </w:tc>
        <w:tc>
          <w:tcPr>
            <w:tcW w:w="4966"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pacing w:val="-2"/>
                <w:sz w:val="24"/>
                <w:szCs w:val="24"/>
              </w:rPr>
              <w:t>4.1.Задает вопрос: «</w:t>
            </w:r>
            <w:r>
              <w:rPr>
                <w:rFonts w:ascii="Times New Roman" w:hAnsi="Times New Roman"/>
                <w:color w:val="000000"/>
                <w:spacing w:val="-2"/>
                <w:sz w:val="24"/>
                <w:szCs w:val="24"/>
              </w:rPr>
              <w:t>роль автоматизации в производстве</w:t>
            </w:r>
            <w:r w:rsidRPr="005764E3">
              <w:rPr>
                <w:rFonts w:ascii="Times New Roman" w:hAnsi="Times New Roman"/>
                <w:color w:val="000000"/>
                <w:spacing w:val="-1"/>
                <w:sz w:val="24"/>
                <w:szCs w:val="24"/>
              </w:rPr>
              <w:t>» Проводит блиц-опрос. Делает итоговое заключение.</w:t>
            </w:r>
          </w:p>
        </w:tc>
        <w:tc>
          <w:tcPr>
            <w:tcW w:w="2214" w:type="dxa"/>
          </w:tcPr>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4.1. Отвечают на вопрос.</w:t>
            </w:r>
          </w:p>
          <w:p w:rsidR="003F09C9" w:rsidRPr="005764E3" w:rsidRDefault="003F09C9" w:rsidP="00A1163A">
            <w:pPr>
              <w:shd w:val="clear" w:color="auto" w:fill="FFFFFF"/>
              <w:rPr>
                <w:rFonts w:ascii="Times New Roman" w:hAnsi="Times New Roman"/>
                <w:sz w:val="24"/>
                <w:szCs w:val="24"/>
              </w:rPr>
            </w:pPr>
            <w:r w:rsidRPr="005764E3">
              <w:rPr>
                <w:rFonts w:ascii="Times New Roman" w:hAnsi="Times New Roman"/>
                <w:color w:val="000000"/>
                <w:sz w:val="24"/>
                <w:szCs w:val="24"/>
              </w:rPr>
              <w:t>4.2. Слушают, записывают.</w:t>
            </w:r>
          </w:p>
        </w:tc>
      </w:tr>
    </w:tbl>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3F09C9" w:rsidRDefault="003F09C9" w:rsidP="003F09C9">
      <w:pPr>
        <w:pStyle w:val="1"/>
        <w:spacing w:before="0"/>
        <w:ind w:firstLine="709"/>
        <w:jc w:val="both"/>
        <w:rPr>
          <w:rFonts w:ascii="Times New Roman" w:hAnsi="Times New Roman"/>
          <w:color w:val="auto"/>
        </w:rPr>
      </w:pPr>
    </w:p>
    <w:p w:rsidR="00EE2698" w:rsidRDefault="00EE2698">
      <w:pPr>
        <w:rPr>
          <w:rFonts w:ascii="Times New Roman" w:eastAsiaTheme="majorEastAsia" w:hAnsi="Times New Roman" w:cstheme="majorBidi"/>
          <w:b/>
          <w:bCs/>
          <w:sz w:val="28"/>
          <w:szCs w:val="28"/>
        </w:rPr>
      </w:pPr>
      <w:r>
        <w:rPr>
          <w:rFonts w:ascii="Times New Roman" w:hAnsi="Times New Roman"/>
        </w:rPr>
        <w:br w:type="page"/>
      </w:r>
    </w:p>
    <w:p w:rsidR="003F09C9" w:rsidRDefault="003F09C9" w:rsidP="003F09C9">
      <w:pPr>
        <w:pStyle w:val="1"/>
        <w:spacing w:before="0"/>
        <w:ind w:firstLine="709"/>
        <w:jc w:val="both"/>
        <w:rPr>
          <w:rFonts w:ascii="Times New Roman" w:hAnsi="Times New Roman"/>
          <w:color w:val="auto"/>
        </w:rPr>
      </w:pPr>
    </w:p>
    <w:p w:rsidR="003F09C9" w:rsidRPr="004D70D6" w:rsidRDefault="003F09C9" w:rsidP="003F09C9">
      <w:pPr>
        <w:pStyle w:val="1"/>
        <w:spacing w:before="0"/>
        <w:ind w:firstLine="709"/>
        <w:jc w:val="center"/>
        <w:rPr>
          <w:rFonts w:ascii="Times New Roman" w:hAnsi="Times New Roman"/>
          <w:color w:val="auto"/>
        </w:rPr>
      </w:pPr>
      <w:r>
        <w:rPr>
          <w:rFonts w:ascii="Times New Roman" w:hAnsi="Times New Roman"/>
          <w:color w:val="auto"/>
        </w:rPr>
        <w:t>2</w:t>
      </w:r>
      <w:r w:rsidRPr="004D70D6">
        <w:rPr>
          <w:rFonts w:ascii="Times New Roman" w:hAnsi="Times New Roman"/>
          <w:color w:val="auto"/>
        </w:rPr>
        <w:t>-лекция. Основные понятия и термины в отрасли автоматизация технологических процессов и производств.</w:t>
      </w:r>
      <w:bookmarkEnd w:id="2"/>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Процесс управления происходит в живой и неживой природе: в живых организмах, обществе, технике и т.д. Естественный отбор,  благодаря которому одни особи исчезают, другие выживают и воспроизводятся, также является своего рода процессом управления, протекающим в природе.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Общим для всех процессов управления, где бы они ни протекали,  является прием (получение), хранение, преобразование информации и выработка (организация) на ее основе управления. Осознание этой  общности послужило предпосылкой к возникновению в конце сороковых годов XX века научного направления, названного его основателем  Н. Винером кибернетикой. Хотя управление человеческим коллективом, экономикой, с одной стороны, и техническими объектами -  с другой, имеет много общего, но коренные различия, которые существуют между этими объектами, делают необходимым их раздельное рассмотрение.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технике </w:t>
      </w:r>
      <w:r w:rsidRPr="004D70D6">
        <w:rPr>
          <w:rFonts w:ascii="Times New Roman" w:hAnsi="Times New Roman"/>
          <w:b/>
          <w:sz w:val="28"/>
          <w:szCs w:val="28"/>
          <w:u w:val="single"/>
        </w:rPr>
        <w:t>управлением</w:t>
      </w:r>
      <w:r w:rsidRPr="004D70D6">
        <w:rPr>
          <w:rFonts w:ascii="Times New Roman" w:hAnsi="Times New Roman"/>
          <w:sz w:val="28"/>
          <w:szCs w:val="28"/>
        </w:rPr>
        <w:t xml:space="preserve"> называют целенаправленное воздействие на какое-либо устройство, объект. Если управление осуществляет человек, то управление называют </w:t>
      </w:r>
      <w:r w:rsidRPr="004D70D6">
        <w:rPr>
          <w:rFonts w:ascii="Times New Roman" w:hAnsi="Times New Roman"/>
          <w:i/>
          <w:sz w:val="28"/>
          <w:szCs w:val="28"/>
        </w:rPr>
        <w:t>ручным</w:t>
      </w:r>
      <w:r w:rsidRPr="004D70D6">
        <w:rPr>
          <w:rFonts w:ascii="Times New Roman" w:hAnsi="Times New Roman"/>
          <w:sz w:val="28"/>
          <w:szCs w:val="28"/>
        </w:rPr>
        <w:t xml:space="preserve">, </w:t>
      </w:r>
      <w:r w:rsidRPr="004D70D6">
        <w:rPr>
          <w:rFonts w:ascii="Times New Roman" w:hAnsi="Times New Roman"/>
          <w:i/>
          <w:sz w:val="28"/>
          <w:szCs w:val="28"/>
        </w:rPr>
        <w:t>неавтоматическим.</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Управление называют </w:t>
      </w:r>
      <w:r w:rsidRPr="004D70D6">
        <w:rPr>
          <w:rFonts w:ascii="Times New Roman" w:hAnsi="Times New Roman"/>
          <w:i/>
          <w:sz w:val="28"/>
          <w:szCs w:val="28"/>
        </w:rPr>
        <w:t>автоматическим</w:t>
      </w:r>
      <w:r w:rsidRPr="004D70D6">
        <w:rPr>
          <w:rFonts w:ascii="Times New Roman" w:hAnsi="Times New Roman"/>
          <w:sz w:val="28"/>
          <w:szCs w:val="28"/>
        </w:rPr>
        <w:t xml:space="preserve">, если оно осуществляется без непосредственного участия человека.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Устройство (машина, агрегат, технологический процесс), состоянием которого можно и нужно управлять, называется </w:t>
      </w:r>
      <w:r w:rsidRPr="004D70D6">
        <w:rPr>
          <w:rFonts w:ascii="Times New Roman" w:hAnsi="Times New Roman"/>
          <w:b/>
          <w:sz w:val="28"/>
          <w:szCs w:val="28"/>
          <w:u w:val="single"/>
        </w:rPr>
        <w:t>объектом управления</w:t>
      </w:r>
      <w:r w:rsidRPr="004D70D6">
        <w:rPr>
          <w:rFonts w:ascii="Times New Roman" w:hAnsi="Times New Roman"/>
          <w:i/>
          <w:sz w:val="28"/>
          <w:szCs w:val="28"/>
        </w:rPr>
        <w:t xml:space="preserve"> (ОУ)</w:t>
      </w:r>
      <w:r w:rsidRPr="004D70D6">
        <w:rPr>
          <w:rFonts w:ascii="Times New Roman" w:hAnsi="Times New Roman"/>
          <w:sz w:val="28"/>
          <w:szCs w:val="28"/>
        </w:rPr>
        <w:t xml:space="preserve"> или </w:t>
      </w:r>
      <w:r w:rsidRPr="004D70D6">
        <w:rPr>
          <w:rFonts w:ascii="Times New Roman" w:hAnsi="Times New Roman"/>
          <w:i/>
          <w:sz w:val="28"/>
          <w:szCs w:val="28"/>
        </w:rPr>
        <w:t>управляемым объектом</w:t>
      </w:r>
      <w:r w:rsidRPr="004D70D6">
        <w:rPr>
          <w:rFonts w:ascii="Times New Roman" w:hAnsi="Times New Roman"/>
          <w:sz w:val="28"/>
          <w:szCs w:val="28"/>
        </w:rPr>
        <w:t xml:space="preserve">. Целью управления управляемым объектом является поддержание </w:t>
      </w:r>
      <w:r w:rsidRPr="004D70D6">
        <w:rPr>
          <w:rFonts w:ascii="Times New Roman" w:hAnsi="Times New Roman"/>
          <w:i/>
          <w:sz w:val="28"/>
          <w:szCs w:val="28"/>
        </w:rPr>
        <w:t>заданного режима</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Под </w:t>
      </w:r>
      <w:r w:rsidRPr="004D70D6">
        <w:rPr>
          <w:rFonts w:ascii="Times New Roman" w:hAnsi="Times New Roman"/>
          <w:i/>
          <w:sz w:val="28"/>
          <w:szCs w:val="28"/>
        </w:rPr>
        <w:t>заданным режимом</w:t>
      </w:r>
      <w:r w:rsidRPr="004D70D6">
        <w:rPr>
          <w:rFonts w:ascii="Times New Roman" w:hAnsi="Times New Roman"/>
          <w:sz w:val="28"/>
          <w:szCs w:val="28"/>
        </w:rPr>
        <w:t xml:space="preserve"> понимают изменение какого-либо параметра, характеризующего состояние объекта управления, по определенному закону. Указанный параметр, который может быть векторной величиной, называется </w:t>
      </w:r>
      <w:r w:rsidRPr="004D70D6">
        <w:rPr>
          <w:rFonts w:ascii="Times New Roman" w:hAnsi="Times New Roman"/>
          <w:i/>
          <w:sz w:val="28"/>
          <w:szCs w:val="28"/>
        </w:rPr>
        <w:t>управляемой</w:t>
      </w:r>
      <w:r w:rsidRPr="004D70D6">
        <w:rPr>
          <w:rFonts w:ascii="Times New Roman" w:hAnsi="Times New Roman"/>
          <w:sz w:val="28"/>
          <w:szCs w:val="28"/>
        </w:rPr>
        <w:t xml:space="preserve"> или </w:t>
      </w:r>
      <w:r w:rsidRPr="004D70D6">
        <w:rPr>
          <w:rFonts w:ascii="Times New Roman" w:hAnsi="Times New Roman"/>
          <w:i/>
          <w:sz w:val="28"/>
          <w:szCs w:val="28"/>
        </w:rPr>
        <w:t>выходной переменной</w:t>
      </w:r>
      <w:r w:rsidRPr="004D70D6">
        <w:rPr>
          <w:rFonts w:ascii="Times New Roman" w:hAnsi="Times New Roman"/>
          <w:sz w:val="28"/>
          <w:szCs w:val="28"/>
        </w:rPr>
        <w:t xml:space="preserve"> (величиной) объекта управления. В частном случае заданным режимом может быть поддержание выходной переменной неизменной и равной некоторой заданной величине.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Устройство, осуществляющее управление управляемым объектом, называется </w:t>
      </w:r>
      <w:r w:rsidRPr="004D70D6">
        <w:rPr>
          <w:rFonts w:ascii="Times New Roman" w:hAnsi="Times New Roman"/>
          <w:i/>
          <w:sz w:val="28"/>
          <w:szCs w:val="28"/>
        </w:rPr>
        <w:t>управляющим устройством</w:t>
      </w:r>
      <w:r w:rsidRPr="004D70D6">
        <w:rPr>
          <w:rFonts w:ascii="Times New Roman" w:hAnsi="Times New Roman"/>
          <w:sz w:val="28"/>
          <w:szCs w:val="28"/>
        </w:rPr>
        <w:t xml:space="preserve"> </w:t>
      </w:r>
      <w:r w:rsidRPr="004D70D6">
        <w:rPr>
          <w:rFonts w:ascii="Times New Roman" w:hAnsi="Times New Roman"/>
          <w:i/>
          <w:sz w:val="28"/>
          <w:szCs w:val="28"/>
        </w:rPr>
        <w:t>(УУ).</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lastRenderedPageBreak/>
        <w:t xml:space="preserve">Объект управления с взаимодействующим с ним управляющим устройством называют системой управления. Если система управления функционирует с участием человека, то она называется  </w:t>
      </w:r>
      <w:r w:rsidRPr="004D70D6">
        <w:rPr>
          <w:rFonts w:ascii="Times New Roman" w:hAnsi="Times New Roman"/>
          <w:i/>
          <w:sz w:val="28"/>
          <w:szCs w:val="28"/>
        </w:rPr>
        <w:t>автоматизированной системой управления (АСУ)</w:t>
      </w:r>
      <w:r w:rsidRPr="004D70D6">
        <w:rPr>
          <w:rFonts w:ascii="Times New Roman" w:hAnsi="Times New Roman"/>
          <w:sz w:val="28"/>
          <w:szCs w:val="28"/>
        </w:rPr>
        <w:t xml:space="preserve">. Если система управления функционирует без непосредственного участия человека, то она называется </w:t>
      </w:r>
      <w:r w:rsidRPr="004D70D6">
        <w:rPr>
          <w:rFonts w:ascii="Times New Roman" w:hAnsi="Times New Roman"/>
          <w:i/>
          <w:sz w:val="28"/>
          <w:szCs w:val="28"/>
        </w:rPr>
        <w:t>автоматической системой управления</w:t>
      </w:r>
      <w:r w:rsidRPr="004D70D6">
        <w:rPr>
          <w:rFonts w:ascii="Times New Roman" w:hAnsi="Times New Roman"/>
          <w:sz w:val="28"/>
          <w:szCs w:val="28"/>
        </w:rPr>
        <w:t xml:space="preserve"> или </w:t>
      </w:r>
      <w:r w:rsidRPr="004D70D6">
        <w:rPr>
          <w:rFonts w:ascii="Times New Roman" w:hAnsi="Times New Roman"/>
          <w:i/>
          <w:sz w:val="28"/>
          <w:szCs w:val="28"/>
        </w:rPr>
        <w:t xml:space="preserve">системой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i/>
          <w:sz w:val="28"/>
          <w:szCs w:val="28"/>
        </w:rPr>
        <w:t xml:space="preserve">автоматического управления (САУ).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t xml:space="preserve">В простейших случаях систему автоматического управления называют </w:t>
      </w:r>
      <w:r w:rsidRPr="004D70D6">
        <w:rPr>
          <w:rFonts w:ascii="Times New Roman" w:hAnsi="Times New Roman"/>
          <w:i/>
          <w:sz w:val="28"/>
          <w:szCs w:val="28"/>
        </w:rPr>
        <w:t>системой автоматического регулирования (САР),</w:t>
      </w:r>
      <w:r w:rsidRPr="004D70D6">
        <w:rPr>
          <w:rFonts w:ascii="Times New Roman" w:hAnsi="Times New Roman"/>
          <w:sz w:val="28"/>
          <w:szCs w:val="28"/>
        </w:rPr>
        <w:t xml:space="preserve"> </w:t>
      </w:r>
      <w:r w:rsidRPr="004D70D6">
        <w:rPr>
          <w:rFonts w:ascii="Times New Roman" w:hAnsi="Times New Roman"/>
          <w:i/>
          <w:sz w:val="28"/>
          <w:szCs w:val="28"/>
        </w:rPr>
        <w:t>управляющее устройство — регулятором</w:t>
      </w:r>
      <w:r w:rsidRPr="004D70D6">
        <w:rPr>
          <w:rFonts w:ascii="Times New Roman" w:hAnsi="Times New Roman"/>
          <w:sz w:val="28"/>
          <w:szCs w:val="28"/>
        </w:rPr>
        <w:t xml:space="preserve">, а объект управления — </w:t>
      </w:r>
      <w:r w:rsidRPr="004D70D6">
        <w:rPr>
          <w:rFonts w:ascii="Times New Roman" w:hAnsi="Times New Roman"/>
          <w:i/>
          <w:sz w:val="28"/>
          <w:szCs w:val="28"/>
        </w:rPr>
        <w:t>объектом регулирования</w:t>
      </w:r>
      <w:r w:rsidRPr="004D70D6">
        <w:rPr>
          <w:rFonts w:ascii="Times New Roman" w:hAnsi="Times New Roman"/>
          <w:sz w:val="28"/>
          <w:szCs w:val="28"/>
        </w:rPr>
        <w:t xml:space="preserve"> или </w:t>
      </w:r>
      <w:r w:rsidRPr="004D70D6">
        <w:rPr>
          <w:rFonts w:ascii="Times New Roman" w:hAnsi="Times New Roman"/>
          <w:i/>
          <w:sz w:val="28"/>
          <w:szCs w:val="28"/>
        </w:rPr>
        <w:t>регулируемым объектом</w:t>
      </w:r>
      <w:r w:rsidRPr="004D70D6">
        <w:rPr>
          <w:rFonts w:ascii="Times New Roman" w:hAnsi="Times New Roman"/>
          <w:sz w:val="28"/>
          <w:szCs w:val="28"/>
        </w:rPr>
        <w:t xml:space="preserve">. Так как нет критериев,  по которым можно было бы судить, какие системы управления считать сложными, а какие простыми, мы не будем делать  принципиальных различий между терминами </w:t>
      </w:r>
      <w:r w:rsidRPr="004D70D6">
        <w:rPr>
          <w:rFonts w:ascii="Times New Roman" w:hAnsi="Times New Roman"/>
          <w:i/>
          <w:sz w:val="28"/>
          <w:szCs w:val="28"/>
        </w:rPr>
        <w:t>«система автоматического управления» и «система автоматического регулирования».</w:t>
      </w:r>
    </w:p>
    <w:p w:rsidR="003F09C9" w:rsidRPr="004D70D6" w:rsidRDefault="003F09C9" w:rsidP="003F09C9">
      <w:pPr>
        <w:jc w:val="center"/>
        <w:rPr>
          <w:rFonts w:ascii="Times New Roman" w:hAnsi="Times New Roman"/>
          <w:sz w:val="28"/>
          <w:szCs w:val="28"/>
        </w:rPr>
      </w:pPr>
      <w:r>
        <w:rPr>
          <w:rFonts w:ascii="Times New Roman" w:hAnsi="Times New Roman"/>
          <w:noProof/>
          <w:sz w:val="28"/>
          <w:szCs w:val="28"/>
        </w:rPr>
        <w:drawing>
          <wp:inline distT="0" distB="0" distL="0" distR="0">
            <wp:extent cx="2762250" cy="13049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62250" cy="1304925"/>
                    </a:xfrm>
                    <a:prstGeom prst="rect">
                      <a:avLst/>
                    </a:prstGeom>
                    <a:noFill/>
                    <a:ln w="9525">
                      <a:noFill/>
                      <a:miter lim="800000"/>
                      <a:headEnd/>
                      <a:tailEnd/>
                    </a:ln>
                  </pic:spPr>
                </pic:pic>
              </a:graphicData>
            </a:graphic>
          </wp:inline>
        </w:drawing>
      </w:r>
    </w:p>
    <w:p w:rsidR="003F09C9" w:rsidRPr="004D70D6" w:rsidRDefault="003F09C9" w:rsidP="003F09C9">
      <w:pPr>
        <w:jc w:val="center"/>
        <w:rPr>
          <w:rFonts w:ascii="Times New Roman" w:hAnsi="Times New Roman"/>
          <w:i/>
          <w:sz w:val="28"/>
          <w:szCs w:val="28"/>
        </w:rPr>
      </w:pPr>
      <w:r w:rsidRPr="004D70D6">
        <w:rPr>
          <w:rFonts w:ascii="Times New Roman" w:hAnsi="Times New Roman"/>
          <w:sz w:val="28"/>
          <w:szCs w:val="28"/>
        </w:rPr>
        <w:t>Рис</w:t>
      </w:r>
      <w:r w:rsidRPr="004D70D6">
        <w:rPr>
          <w:rFonts w:ascii="Times New Roman" w:hAnsi="Times New Roman"/>
          <w:i/>
          <w:sz w:val="28"/>
          <w:szCs w:val="28"/>
        </w:rPr>
        <w:t>.1. Общая блок-схема САУ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Блок-схему системы (автоматического) управления в общем случае можно представить так, как на рис.1.. Выходная переменная объекта управления является выходной (управляемой) переменной</w:t>
      </w:r>
      <w:r w:rsidRPr="004D70D6">
        <w:rPr>
          <w:rFonts w:ascii="Times New Roman" w:hAnsi="Times New Roman"/>
          <w:sz w:val="28"/>
          <w:szCs w:val="28"/>
        </w:rPr>
        <w:tab/>
        <w:t xml:space="preserve">системы управления. </w:t>
      </w:r>
    </w:p>
    <w:p w:rsidR="003F09C9" w:rsidRPr="004D70D6" w:rsidRDefault="003F09C9" w:rsidP="003F09C9">
      <w:pPr>
        <w:ind w:firstLine="709"/>
        <w:jc w:val="both"/>
        <w:rPr>
          <w:rFonts w:ascii="Times New Roman" w:hAnsi="Times New Roman"/>
          <w:i/>
          <w:sz w:val="28"/>
          <w:szCs w:val="28"/>
        </w:rPr>
      </w:pPr>
      <w:r w:rsidRPr="004D70D6">
        <w:rPr>
          <w:rFonts w:ascii="Times New Roman" w:hAnsi="Times New Roman"/>
          <w:sz w:val="28"/>
          <w:szCs w:val="28"/>
        </w:rPr>
        <w:t xml:space="preserve">Канал связи, по которому информация о текущем состоянии объекта управления (ОУ) поступает в управляющее устройство (УУ), называется </w:t>
      </w:r>
      <w:r w:rsidRPr="004D70D6">
        <w:rPr>
          <w:rFonts w:ascii="Times New Roman" w:hAnsi="Times New Roman"/>
          <w:i/>
          <w:sz w:val="28"/>
          <w:szCs w:val="28"/>
        </w:rPr>
        <w:t>обратной связью.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Внешнее воздействие </w:t>
      </w:r>
      <w:r>
        <w:rPr>
          <w:rFonts w:ascii="Times New Roman" w:hAnsi="Times New Roman"/>
          <w:noProof/>
          <w:sz w:val="28"/>
          <w:szCs w:val="28"/>
        </w:rPr>
        <w:drawing>
          <wp:inline distT="0" distB="0" distL="0" distR="0">
            <wp:extent cx="161925" cy="1809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4D70D6">
        <w:rPr>
          <w:rFonts w:ascii="Times New Roman" w:hAnsi="Times New Roman"/>
          <w:sz w:val="28"/>
          <w:szCs w:val="28"/>
        </w:rPr>
        <w:t>, которое  определяет требуемый (</w:t>
      </w:r>
      <w:proofErr w:type="gramStart"/>
      <w:r w:rsidRPr="004D70D6">
        <w:rPr>
          <w:rFonts w:ascii="Times New Roman" w:hAnsi="Times New Roman"/>
          <w:sz w:val="28"/>
          <w:szCs w:val="28"/>
        </w:rPr>
        <w:t xml:space="preserve">заданный) </w:t>
      </w:r>
      <w:proofErr w:type="gramEnd"/>
      <w:r w:rsidRPr="004D70D6">
        <w:rPr>
          <w:rFonts w:ascii="Times New Roman" w:hAnsi="Times New Roman"/>
          <w:sz w:val="28"/>
          <w:szCs w:val="28"/>
        </w:rPr>
        <w:t xml:space="preserve">закон изменения выходной переменной, называется </w:t>
      </w:r>
      <w:r w:rsidRPr="004D70D6">
        <w:rPr>
          <w:rFonts w:ascii="Times New Roman" w:hAnsi="Times New Roman"/>
          <w:i/>
          <w:sz w:val="28"/>
          <w:szCs w:val="28"/>
        </w:rPr>
        <w:t>задающим воздействием</w:t>
      </w:r>
      <w:r w:rsidRPr="004D70D6">
        <w:rPr>
          <w:rFonts w:ascii="Times New Roman" w:hAnsi="Times New Roman"/>
          <w:sz w:val="28"/>
          <w:szCs w:val="28"/>
        </w:rPr>
        <w:t xml:space="preserve">. Здесь, как это часто делают, задающее воздействие выведено за пределы управляющего устройства, в то время как задающее воздействие вырабатывается  </w:t>
      </w:r>
      <w:r w:rsidRPr="004D70D6">
        <w:rPr>
          <w:rFonts w:ascii="Times New Roman" w:hAnsi="Times New Roman"/>
          <w:i/>
          <w:sz w:val="28"/>
          <w:szCs w:val="28"/>
        </w:rPr>
        <w:t>задатчиком,</w:t>
      </w:r>
      <w:r w:rsidRPr="004D70D6">
        <w:rPr>
          <w:rFonts w:ascii="Times New Roman" w:hAnsi="Times New Roman"/>
          <w:sz w:val="28"/>
          <w:szCs w:val="28"/>
        </w:rPr>
        <w:t xml:space="preserve"> входящим в состав УУ.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Как правило, на объект управления действует возмущение </w:t>
      </w:r>
      <w:r>
        <w:rPr>
          <w:rFonts w:ascii="Times New Roman" w:hAnsi="Times New Roman"/>
          <w:noProof/>
          <w:sz w:val="28"/>
          <w:szCs w:val="28"/>
        </w:rPr>
        <w:drawing>
          <wp:inline distT="0" distB="0" distL="0" distR="0">
            <wp:extent cx="142875" cy="228600"/>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которое приводит к отклонению управляемой переменной от требуемого значения. Такое воздействие называется </w:t>
      </w:r>
      <w:r w:rsidRPr="004D70D6">
        <w:rPr>
          <w:rFonts w:ascii="Times New Roman" w:hAnsi="Times New Roman"/>
          <w:i/>
          <w:sz w:val="28"/>
          <w:szCs w:val="28"/>
        </w:rPr>
        <w:t>возмущением</w:t>
      </w:r>
      <w:r w:rsidRPr="004D70D6">
        <w:rPr>
          <w:rFonts w:ascii="Times New Roman" w:hAnsi="Times New Roman"/>
          <w:sz w:val="28"/>
          <w:szCs w:val="28"/>
        </w:rPr>
        <w:t xml:space="preserve"> и </w:t>
      </w:r>
      <w:r w:rsidRPr="004D70D6">
        <w:rPr>
          <w:rFonts w:ascii="Times New Roman" w:hAnsi="Times New Roman"/>
          <w:i/>
          <w:sz w:val="28"/>
          <w:szCs w:val="28"/>
        </w:rPr>
        <w:t>возмущающим воздействием</w:t>
      </w:r>
      <w:r w:rsidRPr="004D70D6">
        <w:rPr>
          <w:rFonts w:ascii="Times New Roman" w:hAnsi="Times New Roman"/>
          <w:sz w:val="28"/>
          <w:szCs w:val="28"/>
        </w:rPr>
        <w:t xml:space="preserve">. </w:t>
      </w:r>
      <w:r w:rsidRPr="004D70D6">
        <w:rPr>
          <w:rFonts w:ascii="Times New Roman" w:hAnsi="Times New Roman"/>
          <w:sz w:val="28"/>
          <w:szCs w:val="28"/>
        </w:rPr>
        <w:lastRenderedPageBreak/>
        <w:t xml:space="preserve">Возмущение может действовать и на УУ. В частном случае в зависимости от принципа управления обратная связь  или канал связи, по которому информация о  возмущении поступает на УУ, может отсутствовать.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Выходная переменная УУ и, являющаяся входной переменной ОУ, называется </w:t>
      </w:r>
      <w:r w:rsidRPr="004D70D6">
        <w:rPr>
          <w:rFonts w:ascii="Times New Roman" w:hAnsi="Times New Roman"/>
          <w:i/>
          <w:sz w:val="28"/>
          <w:szCs w:val="28"/>
        </w:rPr>
        <w:t>управляющим воздействием</w:t>
      </w:r>
      <w:r w:rsidRPr="004D70D6">
        <w:rPr>
          <w:rFonts w:ascii="Times New Roman" w:hAnsi="Times New Roman"/>
          <w:sz w:val="28"/>
          <w:szCs w:val="28"/>
        </w:rPr>
        <w:t xml:space="preserve"> или </w:t>
      </w:r>
      <w:r w:rsidRPr="004D70D6">
        <w:rPr>
          <w:rFonts w:ascii="Times New Roman" w:hAnsi="Times New Roman"/>
          <w:i/>
          <w:sz w:val="28"/>
          <w:szCs w:val="28"/>
        </w:rPr>
        <w:t>управлением.</w:t>
      </w:r>
      <w:r w:rsidRPr="004D70D6">
        <w:rPr>
          <w:rFonts w:ascii="Times New Roman" w:hAnsi="Times New Roman"/>
          <w:sz w:val="28"/>
          <w:szCs w:val="28"/>
        </w:rPr>
        <w:t xml:space="preserve"> </w:t>
      </w:r>
    </w:p>
    <w:p w:rsidR="003F09C9" w:rsidRPr="004D70D6" w:rsidRDefault="003F09C9" w:rsidP="003F09C9">
      <w:pPr>
        <w:pStyle w:val="main"/>
        <w:ind w:firstLine="709"/>
        <w:rPr>
          <w:sz w:val="28"/>
          <w:szCs w:val="28"/>
        </w:rPr>
      </w:pPr>
      <w:r w:rsidRPr="004D70D6">
        <w:rPr>
          <w:sz w:val="28"/>
          <w:szCs w:val="28"/>
        </w:rPr>
        <w:t xml:space="preserve">  </w:t>
      </w:r>
      <w:r w:rsidRPr="004D70D6">
        <w:rPr>
          <w:b/>
          <w:sz w:val="28"/>
          <w:szCs w:val="28"/>
        </w:rPr>
        <w:t xml:space="preserve">САУ состоит из двух основных частей: объекта управления (ОУ) и регулятора  (Р). </w:t>
      </w:r>
      <w:r w:rsidRPr="004D70D6">
        <w:rPr>
          <w:sz w:val="28"/>
          <w:szCs w:val="28"/>
        </w:rPr>
        <w:t xml:space="preserve"> Производственный, технологический или технический объект, нуждающийся для определенного взаимодействия с другими объектами или процессами в специально организованном управляющем воздействии, называется объектом управления (ОУ).</w:t>
      </w:r>
    </w:p>
    <w:p w:rsidR="003F09C9" w:rsidRPr="004D70D6" w:rsidRDefault="003F09C9" w:rsidP="003F09C9">
      <w:pPr>
        <w:pStyle w:val="main"/>
        <w:ind w:firstLine="709"/>
        <w:rPr>
          <w:sz w:val="28"/>
          <w:szCs w:val="28"/>
        </w:rPr>
      </w:pPr>
      <w:r w:rsidRPr="004D70D6">
        <w:rPr>
          <w:sz w:val="28"/>
          <w:szCs w:val="28"/>
        </w:rPr>
        <w:t>Состояние любого технического устройства, которые можно характеризовать одной или несколькими физическими величинами. Физические величины, характеризующие состояние объекта управления называются выходными переменными объекта. Их совокупность определяют как вектор выходных состояний объекта управления. Этот вектор должен удовлетворять определенным требованиям, предъявляемым как установившимся, так и динамическим режимам работы технического устройства. Совокупность предписаний, определяющих характер изменения вектора входных состояний объекта управления, называется алгоритмом его функционирования. Несмотря на многообразие технических устройств можно выделить 3 базовых алгоритма их функционирования. К ним относятся:</w:t>
      </w:r>
    </w:p>
    <w:p w:rsidR="003F09C9" w:rsidRPr="004D70D6" w:rsidRDefault="003F09C9" w:rsidP="003F09C9">
      <w:pPr>
        <w:pStyle w:val="main"/>
        <w:ind w:firstLine="709"/>
        <w:rPr>
          <w:sz w:val="28"/>
          <w:szCs w:val="28"/>
        </w:rPr>
      </w:pPr>
      <w:r w:rsidRPr="004D70D6">
        <w:rPr>
          <w:b/>
          <w:bCs/>
          <w:i/>
          <w:iCs/>
          <w:sz w:val="28"/>
          <w:szCs w:val="28"/>
        </w:rPr>
        <w:t>Алгоритм стабилизации</w:t>
      </w:r>
      <w:r w:rsidRPr="004D70D6">
        <w:rPr>
          <w:sz w:val="28"/>
          <w:szCs w:val="28"/>
        </w:rPr>
        <w:t xml:space="preserve">, который требует постоянства вектора выходного состояния ОУ </w:t>
      </w:r>
      <w:r>
        <w:rPr>
          <w:noProof/>
          <w:sz w:val="28"/>
          <w:szCs w:val="28"/>
        </w:rPr>
        <w:drawing>
          <wp:inline distT="0" distB="0" distL="0" distR="0">
            <wp:extent cx="314325" cy="200025"/>
            <wp:effectExtent l="19050" t="0" r="0" b="0"/>
            <wp:docPr id="4" name="Рисунок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7"/>
                    <a:srcRect/>
                    <a:stretch>
                      <a:fillRect/>
                    </a:stretch>
                  </pic:blipFill>
                  <pic:spPr bwMode="auto">
                    <a:xfrm>
                      <a:off x="0" y="0"/>
                      <a:ext cx="314325" cy="200025"/>
                    </a:xfrm>
                    <a:prstGeom prst="rect">
                      <a:avLst/>
                    </a:prstGeom>
                    <a:noFill/>
                    <a:ln w="9525">
                      <a:noFill/>
                      <a:miter lim="800000"/>
                      <a:headEnd/>
                      <a:tailEnd/>
                    </a:ln>
                  </pic:spPr>
                </pic:pic>
              </a:graphicData>
            </a:graphic>
          </wp:inline>
        </w:drawing>
      </w:r>
      <w:r w:rsidRPr="004D70D6">
        <w:rPr>
          <w:sz w:val="28"/>
          <w:szCs w:val="28"/>
        </w:rPr>
        <w:t xml:space="preserve">и равенство его заданному значению </w:t>
      </w:r>
      <w:r>
        <w:rPr>
          <w:noProof/>
          <w:sz w:val="28"/>
          <w:szCs w:val="28"/>
        </w:rPr>
        <w:drawing>
          <wp:inline distT="0" distB="0" distL="0" distR="0">
            <wp:extent cx="219075" cy="219075"/>
            <wp:effectExtent l="19050" t="0" r="9525" b="0"/>
            <wp:docPr id="5" name="Рисунок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2"/>
                    <pic:cNvPicPr>
                      <a:picLocks noChangeAspect="1" noChangeArrowheads="1"/>
                    </pic:cNvPicPr>
                  </pic:nvPicPr>
                  <pic:blipFill>
                    <a:blip r:embed="rId18"/>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image"/>
        <w:ind w:firstLine="709"/>
        <w:rPr>
          <w:sz w:val="28"/>
          <w:szCs w:val="28"/>
        </w:rPr>
      </w:pPr>
      <w:r>
        <w:rPr>
          <w:noProof/>
          <w:sz w:val="28"/>
          <w:szCs w:val="28"/>
        </w:rPr>
        <w:drawing>
          <wp:inline distT="0" distB="0" distL="0" distR="0">
            <wp:extent cx="723900" cy="219075"/>
            <wp:effectExtent l="19050" t="0" r="0" b="0"/>
            <wp:docPr id="6" name="Рисунок 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3"/>
                    <pic:cNvPicPr>
                      <a:picLocks noChangeAspect="1" noChangeArrowheads="1"/>
                    </pic:cNvPicPr>
                  </pic:nvPicPr>
                  <pic:blipFill>
                    <a:blip r:embed="rId19"/>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При этом заданное значение должно оставаться постоянным в течени</w:t>
      </w:r>
      <w:proofErr w:type="gramStart"/>
      <w:r w:rsidRPr="004D70D6">
        <w:rPr>
          <w:sz w:val="28"/>
          <w:szCs w:val="28"/>
        </w:rPr>
        <w:t>и</w:t>
      </w:r>
      <w:proofErr w:type="gramEnd"/>
      <w:r w:rsidRPr="004D70D6">
        <w:rPr>
          <w:sz w:val="28"/>
          <w:szCs w:val="28"/>
        </w:rPr>
        <w:t xml:space="preserve"> достаточно долгого периода времени. Примером систем, в которых используется алгоритм стабилизации, являются приводы главного движения станочного оборудования.</w:t>
      </w:r>
    </w:p>
    <w:p w:rsidR="003F09C9" w:rsidRPr="004D70D6" w:rsidRDefault="003F09C9" w:rsidP="003F09C9">
      <w:pPr>
        <w:pStyle w:val="main"/>
        <w:ind w:firstLine="709"/>
        <w:rPr>
          <w:sz w:val="28"/>
          <w:szCs w:val="28"/>
        </w:rPr>
      </w:pPr>
      <w:r w:rsidRPr="004D70D6">
        <w:rPr>
          <w:b/>
          <w:bCs/>
          <w:i/>
          <w:iCs/>
          <w:sz w:val="28"/>
          <w:szCs w:val="28"/>
        </w:rPr>
        <w:t>Программный алгоритм</w:t>
      </w:r>
      <w:r w:rsidRPr="004D70D6">
        <w:rPr>
          <w:sz w:val="28"/>
          <w:szCs w:val="28"/>
        </w:rPr>
        <w:t>, для которого характерно изменение вектора выходного состояния ОУ по наперед известному закону или программе. В этом случае заданное значение вектора выходного состояния является известной функцией времени, то есть</w:t>
      </w:r>
    </w:p>
    <w:p w:rsidR="003F09C9" w:rsidRPr="004D70D6" w:rsidRDefault="003F09C9" w:rsidP="003F09C9">
      <w:pPr>
        <w:pStyle w:val="image"/>
        <w:ind w:firstLine="709"/>
        <w:rPr>
          <w:sz w:val="28"/>
          <w:szCs w:val="28"/>
        </w:rPr>
      </w:pPr>
      <w:r>
        <w:rPr>
          <w:noProof/>
          <w:sz w:val="28"/>
          <w:szCs w:val="28"/>
        </w:rPr>
        <w:drawing>
          <wp:inline distT="0" distB="0" distL="0" distR="0">
            <wp:extent cx="866775" cy="219075"/>
            <wp:effectExtent l="19050" t="0" r="0" b="0"/>
            <wp:docPr id="7" name="Рисунок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0"/>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Примером использования такого алгоритма являются системы числового программного управления.</w:t>
      </w:r>
    </w:p>
    <w:p w:rsidR="003F09C9" w:rsidRPr="004D70D6" w:rsidRDefault="003F09C9" w:rsidP="003F09C9">
      <w:pPr>
        <w:pStyle w:val="main"/>
        <w:ind w:firstLine="709"/>
        <w:rPr>
          <w:sz w:val="28"/>
          <w:szCs w:val="28"/>
        </w:rPr>
      </w:pPr>
      <w:r w:rsidRPr="004D70D6">
        <w:rPr>
          <w:b/>
          <w:bCs/>
          <w:i/>
          <w:iCs/>
          <w:sz w:val="28"/>
          <w:szCs w:val="28"/>
        </w:rPr>
        <w:t>Следящий алгоритм</w:t>
      </w:r>
      <w:r w:rsidRPr="004D70D6">
        <w:rPr>
          <w:i/>
          <w:iCs/>
          <w:sz w:val="28"/>
          <w:szCs w:val="28"/>
        </w:rPr>
        <w:t xml:space="preserve"> </w:t>
      </w:r>
      <w:r w:rsidRPr="004D70D6">
        <w:rPr>
          <w:sz w:val="28"/>
          <w:szCs w:val="28"/>
        </w:rPr>
        <w:t>работы ОУ характеризуется тем, что требуемый закон изменения вектора выходного состояния объекта заранее неизвестен. Следящий алгоритм может быть описан выражением:</w:t>
      </w:r>
    </w:p>
    <w:p w:rsidR="003F09C9" w:rsidRPr="004D70D6" w:rsidRDefault="003F09C9" w:rsidP="003F09C9">
      <w:pPr>
        <w:pStyle w:val="image"/>
        <w:ind w:firstLine="709"/>
        <w:rPr>
          <w:sz w:val="28"/>
          <w:szCs w:val="28"/>
        </w:rPr>
      </w:pPr>
      <w:r>
        <w:rPr>
          <w:noProof/>
          <w:sz w:val="28"/>
          <w:szCs w:val="28"/>
        </w:rPr>
        <w:drawing>
          <wp:inline distT="0" distB="0" distL="0" distR="0">
            <wp:extent cx="866775" cy="228600"/>
            <wp:effectExtent l="19050" t="0" r="9525" b="0"/>
            <wp:docPr id="8" name="Рисунок 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5"/>
                    <pic:cNvPicPr>
                      <a:picLocks noChangeAspect="1" noChangeArrowheads="1"/>
                    </pic:cNvPicPr>
                  </pic:nvPicPr>
                  <pic:blipFill>
                    <a:blip r:embed="rId21"/>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extent cx="371475" cy="228600"/>
            <wp:effectExtent l="19050" t="0" r="0" b="0"/>
            <wp:docPr id="9" name="Рисунок 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6"/>
                    <pic:cNvPicPr>
                      <a:picLocks noChangeAspect="1" noChangeArrowheads="1"/>
                    </pic:cNvPicPr>
                  </pic:nvPicPr>
                  <pic:blipFill>
                    <a:blip r:embed="rId22"/>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4D70D6">
        <w:rPr>
          <w:sz w:val="28"/>
          <w:szCs w:val="28"/>
        </w:rPr>
        <w:t>– неопределенная функция времени.</w:t>
      </w:r>
    </w:p>
    <w:p w:rsidR="003F09C9" w:rsidRPr="004D70D6" w:rsidRDefault="003F09C9" w:rsidP="003F09C9">
      <w:pPr>
        <w:pStyle w:val="main"/>
        <w:ind w:firstLine="709"/>
        <w:rPr>
          <w:sz w:val="28"/>
          <w:szCs w:val="28"/>
        </w:rPr>
      </w:pPr>
      <w:r w:rsidRPr="004D70D6">
        <w:rPr>
          <w:sz w:val="28"/>
          <w:szCs w:val="28"/>
        </w:rPr>
        <w:lastRenderedPageBreak/>
        <w:t>Таким алгоритмом работы характеризуются системы наведения или слежения за состоянием объекта, изменяющегося по случайному закону. Например, системы компенсации износа режущего инструмента.</w:t>
      </w:r>
    </w:p>
    <w:p w:rsidR="003F09C9" w:rsidRPr="004D70D6" w:rsidRDefault="003F09C9" w:rsidP="003F09C9">
      <w:pPr>
        <w:pStyle w:val="main"/>
        <w:ind w:firstLine="709"/>
        <w:rPr>
          <w:sz w:val="28"/>
          <w:szCs w:val="28"/>
        </w:rPr>
      </w:pPr>
      <w:r w:rsidRPr="004D70D6">
        <w:rPr>
          <w:sz w:val="28"/>
          <w:szCs w:val="28"/>
        </w:rPr>
        <w:t>Графическое представление алгоритмов функционирования для вектора выходного состояния, содержащего только одну компоненту, представлено на рис.1.</w:t>
      </w:r>
    </w:p>
    <w:p w:rsidR="003F09C9" w:rsidRPr="004D70D6" w:rsidRDefault="003F09C9" w:rsidP="003F09C9">
      <w:pPr>
        <w:pStyle w:val="image"/>
        <w:ind w:firstLine="709"/>
        <w:rPr>
          <w:sz w:val="28"/>
          <w:szCs w:val="28"/>
        </w:rPr>
      </w:pPr>
      <w:r>
        <w:rPr>
          <w:noProof/>
          <w:sz w:val="28"/>
          <w:szCs w:val="28"/>
        </w:rPr>
        <w:drawing>
          <wp:inline distT="0" distB="0" distL="0" distR="0">
            <wp:extent cx="5000625" cy="1562100"/>
            <wp:effectExtent l="19050" t="0" r="0" b="0"/>
            <wp:docPr id="10" name="Рисунок 1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7"/>
                    <pic:cNvPicPr>
                      <a:picLocks noChangeAspect="1" noChangeArrowheads="1"/>
                    </pic:cNvPicPr>
                  </pic:nvPicPr>
                  <pic:blipFill>
                    <a:blip r:embed="rId23"/>
                    <a:srcRect/>
                    <a:stretch>
                      <a:fillRect/>
                    </a:stretch>
                  </pic:blipFill>
                  <pic:spPr bwMode="auto">
                    <a:xfrm>
                      <a:off x="0" y="0"/>
                      <a:ext cx="5000625" cy="1562100"/>
                    </a:xfrm>
                    <a:prstGeom prst="rect">
                      <a:avLst/>
                    </a:prstGeom>
                    <a:noFill/>
                    <a:ln w="9525">
                      <a:noFill/>
                      <a:miter lim="800000"/>
                      <a:headEnd/>
                      <a:tailEnd/>
                    </a:ln>
                  </pic:spPr>
                </pic:pic>
              </a:graphicData>
            </a:graphic>
          </wp:inline>
        </w:drawing>
      </w:r>
    </w:p>
    <w:p w:rsidR="003F09C9" w:rsidRPr="004D70D6" w:rsidRDefault="003F09C9" w:rsidP="003F09C9">
      <w:pPr>
        <w:pStyle w:val="imagediscription"/>
        <w:ind w:firstLine="709"/>
        <w:rPr>
          <w:sz w:val="28"/>
          <w:szCs w:val="28"/>
        </w:rPr>
      </w:pPr>
      <w:r w:rsidRPr="004D70D6">
        <w:rPr>
          <w:sz w:val="28"/>
          <w:szCs w:val="28"/>
        </w:rPr>
        <w:t xml:space="preserve">            Стабилизация             </w:t>
      </w:r>
      <w:proofErr w:type="gramStart"/>
      <w:r w:rsidRPr="004D70D6">
        <w:rPr>
          <w:sz w:val="28"/>
          <w:szCs w:val="28"/>
        </w:rPr>
        <w:t>Программный</w:t>
      </w:r>
      <w:proofErr w:type="gramEnd"/>
      <w:r w:rsidRPr="004D70D6">
        <w:rPr>
          <w:sz w:val="28"/>
          <w:szCs w:val="28"/>
        </w:rPr>
        <w:t xml:space="preserve">               Следящий</w:t>
      </w:r>
    </w:p>
    <w:p w:rsidR="003F09C9" w:rsidRPr="004D70D6" w:rsidRDefault="003F09C9" w:rsidP="003F09C9">
      <w:pPr>
        <w:pStyle w:val="image"/>
        <w:ind w:firstLine="709"/>
        <w:rPr>
          <w:sz w:val="28"/>
          <w:szCs w:val="28"/>
        </w:rPr>
      </w:pPr>
      <w:r w:rsidRPr="004D70D6">
        <w:rPr>
          <w:sz w:val="28"/>
          <w:szCs w:val="28"/>
        </w:rPr>
        <w:t>Рис.2. Алгоритмы функционирования ОУ.</w:t>
      </w:r>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Можно привести графическое представление алгоритмов работы САУ в пространстве состояний как точка, регулярная траектория и случайная траектория.</w:t>
      </w:r>
    </w:p>
    <w:p w:rsidR="003F09C9" w:rsidRPr="004D70D6" w:rsidRDefault="003F09C9" w:rsidP="003F09C9">
      <w:pPr>
        <w:pStyle w:val="main"/>
        <w:ind w:firstLine="709"/>
        <w:rPr>
          <w:sz w:val="28"/>
          <w:szCs w:val="28"/>
        </w:rPr>
      </w:pPr>
      <w:r w:rsidRPr="004D70D6">
        <w:rPr>
          <w:sz w:val="28"/>
          <w:szCs w:val="28"/>
        </w:rPr>
        <w:t xml:space="preserve">Для формирования требуемого алгоритма работы ОУ на него подается одно или несколько управляющих воздействий. Эти управляющие воздействия, скомпонованные в виде матрицы столбца, называются вектором управляющих воздействий. Взаимосвязь этих величин определяется как переходная характеристика ОУ </w:t>
      </w:r>
      <w:r>
        <w:rPr>
          <w:noProof/>
          <w:sz w:val="28"/>
          <w:szCs w:val="28"/>
        </w:rPr>
        <w:drawing>
          <wp:inline distT="0" distB="0" distL="0" distR="0">
            <wp:extent cx="276225" cy="200025"/>
            <wp:effectExtent l="0" t="0" r="0" b="0"/>
            <wp:docPr id="11" name="Рисунок 1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8"/>
                    <pic:cNvPicPr>
                      <a:picLocks noChangeAspect="1" noChangeArrowheads="1"/>
                    </pic:cNvPicPr>
                  </pic:nvPicPr>
                  <pic:blipFill>
                    <a:blip r:embed="rId24"/>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Pr>
          <w:noProof/>
          <w:sz w:val="28"/>
          <w:szCs w:val="28"/>
        </w:rPr>
        <w:drawing>
          <wp:inline distT="0" distB="0" distL="0" distR="0">
            <wp:extent cx="752475" cy="419100"/>
            <wp:effectExtent l="0" t="0" r="9525" b="0"/>
            <wp:docPr id="12" name="Рисунок 1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9"/>
                    <pic:cNvPicPr>
                      <a:picLocks noChangeAspect="1" noChangeArrowheads="1"/>
                    </pic:cNvPicPr>
                  </pic:nvPicPr>
                  <pic:blipFill>
                    <a:blip r:embed="rId25"/>
                    <a:srcRect/>
                    <a:stretch>
                      <a:fillRect/>
                    </a:stretch>
                  </pic:blipFill>
                  <pic:spPr bwMode="auto">
                    <a:xfrm>
                      <a:off x="0" y="0"/>
                      <a:ext cx="752475" cy="419100"/>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 xml:space="preserve">В случае </w:t>
      </w:r>
      <w:proofErr w:type="gramStart"/>
      <w:r w:rsidRPr="004D70D6">
        <w:rPr>
          <w:sz w:val="28"/>
          <w:szCs w:val="28"/>
        </w:rPr>
        <w:t>многомерных</w:t>
      </w:r>
      <w:proofErr w:type="gramEnd"/>
      <w:r w:rsidRPr="004D70D6">
        <w:rPr>
          <w:sz w:val="28"/>
          <w:szCs w:val="28"/>
        </w:rPr>
        <w:t xml:space="preserve"> ОУ переходная характеристика представляется в виде матрицы переходной характеристики.</w:t>
      </w:r>
    </w:p>
    <w:p w:rsidR="003F09C9" w:rsidRPr="004D70D6" w:rsidRDefault="003F09C9" w:rsidP="003F09C9">
      <w:pPr>
        <w:pStyle w:val="main"/>
        <w:ind w:firstLine="709"/>
        <w:rPr>
          <w:sz w:val="28"/>
          <w:szCs w:val="28"/>
        </w:rPr>
      </w:pPr>
      <w:r w:rsidRPr="004D70D6">
        <w:rPr>
          <w:sz w:val="28"/>
          <w:szCs w:val="28"/>
        </w:rPr>
        <w:t>На практике вектор выходных состояний в процессе работы ОУ отклоняется от требуемого значения. Это вызывается взаимодействием объекта со средой его обитания и изменением параметров самого объекта управления. Взаимодействие ОУ с внешней средой характеризуется различного рода возмущающими факторами. Их совокупность называется вектором возмущающих воздействий на объект управления или внешних вектором возмущений.</w:t>
      </w:r>
    </w:p>
    <w:p w:rsidR="003F09C9" w:rsidRPr="004D70D6" w:rsidRDefault="003F09C9" w:rsidP="003F09C9">
      <w:pPr>
        <w:ind w:firstLine="709"/>
        <w:jc w:val="both"/>
        <w:rPr>
          <w:rFonts w:ascii="Times New Roman" w:hAnsi="Times New Roman"/>
          <w:b/>
          <w:sz w:val="28"/>
          <w:szCs w:val="28"/>
        </w:rPr>
      </w:pPr>
      <w:r w:rsidRPr="004D70D6">
        <w:rPr>
          <w:rFonts w:ascii="Times New Roman" w:hAnsi="Times New Roman"/>
          <w:b/>
          <w:sz w:val="28"/>
          <w:szCs w:val="28"/>
        </w:rPr>
        <w:t xml:space="preserve">Устройство, вырабатывающее управление, называют регулятором.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 регулятором ставится задача обеспечения заданного качества работы системы во всех практически важных режимах. Регулятор создаётся разработчиком системы, исходя из знаний о свойствах объекта управления и требуемых задачах системы.</w:t>
      </w:r>
    </w:p>
    <w:p w:rsidR="003F09C9" w:rsidRPr="004D70D6" w:rsidRDefault="003F09C9" w:rsidP="003F09C9">
      <w:pPr>
        <w:pStyle w:val="main"/>
        <w:ind w:firstLine="709"/>
        <w:rPr>
          <w:sz w:val="28"/>
          <w:szCs w:val="28"/>
        </w:rPr>
      </w:pPr>
      <w:r w:rsidRPr="004D70D6">
        <w:rPr>
          <w:sz w:val="28"/>
          <w:szCs w:val="28"/>
        </w:rPr>
        <w:t xml:space="preserve">Принцип действия всякой системы автоматического регулирования (САР) заключается в том, чтобы обнаруживать отклонения регулируемых величин, </w:t>
      </w:r>
      <w:r w:rsidRPr="004D70D6">
        <w:rPr>
          <w:sz w:val="28"/>
          <w:szCs w:val="28"/>
        </w:rPr>
        <w:lastRenderedPageBreak/>
        <w:t>характеризующих работу объекта или протекание процесса от требуемого режима и при этом воздействовать на объект или процесс так, чтобы устранять эти отклонения.</w:t>
      </w:r>
    </w:p>
    <w:p w:rsidR="003F09C9" w:rsidRPr="004D70D6" w:rsidRDefault="003F09C9" w:rsidP="003F09C9">
      <w:pPr>
        <w:pStyle w:val="main"/>
        <w:ind w:firstLine="709"/>
        <w:rPr>
          <w:sz w:val="28"/>
          <w:szCs w:val="28"/>
        </w:rPr>
      </w:pPr>
      <w:r w:rsidRPr="004D70D6">
        <w:rPr>
          <w:sz w:val="28"/>
          <w:szCs w:val="28"/>
        </w:rPr>
        <w:t>Под управлением понимают процесс организации такого целенаправленного воздействия на объект управления, в результате действия которого последний переходит в требуемое состояние (по академику А.И. Бергу).</w:t>
      </w:r>
    </w:p>
    <w:p w:rsidR="003F09C9" w:rsidRPr="004D70D6" w:rsidRDefault="003F09C9" w:rsidP="003F09C9">
      <w:pPr>
        <w:pStyle w:val="main"/>
        <w:ind w:firstLine="709"/>
        <w:rPr>
          <w:sz w:val="28"/>
          <w:szCs w:val="28"/>
        </w:rPr>
      </w:pPr>
      <w:r w:rsidRPr="004D70D6">
        <w:rPr>
          <w:sz w:val="28"/>
          <w:szCs w:val="28"/>
        </w:rPr>
        <w:t xml:space="preserve">Для решения этой задачи используются разнообразные управляющие устройства или регуляторы. </w:t>
      </w:r>
      <w:r w:rsidRPr="004D70D6">
        <w:rPr>
          <w:b/>
          <w:bCs/>
          <w:i/>
          <w:iCs/>
          <w:sz w:val="28"/>
          <w:szCs w:val="28"/>
        </w:rPr>
        <w:t>Управляющим устройством</w:t>
      </w:r>
      <w:r w:rsidRPr="004D70D6">
        <w:rPr>
          <w:sz w:val="28"/>
          <w:szCs w:val="28"/>
        </w:rPr>
        <w:t xml:space="preserve"> называется устройство, обеспечивающее формирование управляющего воздействия на объект управления, соответствующего алгоритму его работы. Устройство, выполняющее эти функции без непосредственного участия человека, называется автоматическим управляющим устройством или регулятором.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Автоматика</w:t>
      </w:r>
      <w:r w:rsidRPr="004D70D6">
        <w:rPr>
          <w:rFonts w:ascii="Times New Roman" w:hAnsi="Times New Roman"/>
          <w:b/>
          <w:sz w:val="28"/>
          <w:szCs w:val="28"/>
        </w:rPr>
        <w:t xml:space="preserve"> </w:t>
      </w:r>
      <w:r w:rsidRPr="004D70D6">
        <w:rPr>
          <w:rFonts w:ascii="Times New Roman" w:hAnsi="Times New Roman"/>
          <w:sz w:val="28"/>
          <w:szCs w:val="28"/>
        </w:rPr>
        <w:t>– раздел науки и техники, включающий теорию и практику автоматического управления, принципы построения автоматических систем и образующих их технических средств.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Автоматизация</w:t>
      </w:r>
      <w:r w:rsidRPr="004D70D6">
        <w:rPr>
          <w:rFonts w:ascii="Times New Roman" w:hAnsi="Times New Roman"/>
          <w:sz w:val="28"/>
          <w:szCs w:val="28"/>
        </w:rPr>
        <w:t xml:space="preserve"> – применение технических средств, экономико-математических  методов и систем управления, в результате которого человек частично или полностью освобождается от непосредственного участия в процессах получения, преобразования, передачи и использования энергии, материалов или информации.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Цели автоматизации</w:t>
      </w:r>
      <w:r w:rsidRPr="004D70D6">
        <w:rPr>
          <w:rFonts w:ascii="Times New Roman" w:hAnsi="Times New Roman"/>
          <w:sz w:val="28"/>
          <w:szCs w:val="28"/>
        </w:rPr>
        <w:t xml:space="preserve"> – повышение эффективности и производительности труда, повышение качества продукции, оптимизация планирования и управления, освобождение человека от работы во вредных условиях.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 xml:space="preserve">Прямое измерение </w:t>
      </w:r>
      <w:r w:rsidRPr="004D70D6">
        <w:rPr>
          <w:rFonts w:ascii="Times New Roman" w:hAnsi="Times New Roman"/>
          <w:sz w:val="28"/>
          <w:szCs w:val="28"/>
        </w:rPr>
        <w:t>– измерение, при котором искомое значение величины находят непосредственно из опытных данных.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Косвенное измерение</w:t>
      </w:r>
      <w:r w:rsidRPr="004D70D6">
        <w:rPr>
          <w:rFonts w:ascii="Times New Roman" w:hAnsi="Times New Roman"/>
          <w:sz w:val="28"/>
          <w:szCs w:val="28"/>
        </w:rPr>
        <w:t xml:space="preserve"> - измерение, при котором искомое значение величины находят на основании зависимости между этой величиной и величинами, подвергаемыми, прямым измерениям.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Принцип измерений</w:t>
      </w:r>
      <w:r w:rsidRPr="004D70D6">
        <w:rPr>
          <w:rFonts w:ascii="Times New Roman" w:hAnsi="Times New Roman"/>
          <w:sz w:val="28"/>
          <w:szCs w:val="28"/>
        </w:rPr>
        <w:t xml:space="preserve"> – совокупность физических явлений, на которых основаны измерения.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Метод измерений</w:t>
      </w:r>
      <w:r w:rsidRPr="004D70D6">
        <w:rPr>
          <w:rFonts w:ascii="Times New Roman" w:hAnsi="Times New Roman"/>
          <w:sz w:val="28"/>
          <w:szCs w:val="28"/>
        </w:rPr>
        <w:t xml:space="preserve"> – совокупность приемов использования принципов и средств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Средство измерений</w:t>
      </w:r>
      <w:r w:rsidRPr="004D70D6">
        <w:rPr>
          <w:rFonts w:ascii="Times New Roman" w:hAnsi="Times New Roman"/>
          <w:sz w:val="28"/>
          <w:szCs w:val="28"/>
        </w:rPr>
        <w:t xml:space="preserve"> – техническое средство, используемое при измерениях и имеющее нормированные метрологические свойства.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lastRenderedPageBreak/>
        <w:t xml:space="preserve">Мера </w:t>
      </w:r>
      <w:r w:rsidRPr="004D70D6">
        <w:rPr>
          <w:rFonts w:ascii="Times New Roman" w:hAnsi="Times New Roman"/>
          <w:sz w:val="28"/>
          <w:szCs w:val="28"/>
        </w:rPr>
        <w:t>– средство измерений, предназначенное для воспроизведения физической величины заданного размера.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Измерительный прибор</w:t>
      </w:r>
      <w:r w:rsidRPr="004D70D6">
        <w:rPr>
          <w:rFonts w:ascii="Times New Roman" w:hAnsi="Times New Roman"/>
          <w:sz w:val="28"/>
          <w:szCs w:val="28"/>
        </w:rPr>
        <w:t xml:space="preserve"> – средство измерений, предназначенное для выработки сигнала измерительной информации в форме, доступной для непосредственного восприятия наблюдателем.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Аналоговый измерительный прибор</w:t>
      </w:r>
      <w:r w:rsidRPr="004D70D6">
        <w:rPr>
          <w:rFonts w:ascii="Times New Roman" w:hAnsi="Times New Roman"/>
          <w:sz w:val="28"/>
          <w:szCs w:val="28"/>
        </w:rPr>
        <w:t xml:space="preserve"> – измерительный прибор, показания которого являются непрерывной функцией изменений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Цифровой измерительный прибор</w:t>
      </w:r>
      <w:r w:rsidRPr="004D70D6">
        <w:rPr>
          <w:rFonts w:ascii="Times New Roman" w:hAnsi="Times New Roman"/>
          <w:sz w:val="28"/>
          <w:szCs w:val="28"/>
        </w:rPr>
        <w:t xml:space="preserve"> – измерительный прибор, автоматически вырабатывающий дискретные сигналы измерительной информации, показания которого представлены в цифровой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Показывающий измерительный прибор</w:t>
      </w:r>
      <w:r w:rsidRPr="004D70D6">
        <w:rPr>
          <w:rFonts w:ascii="Times New Roman" w:hAnsi="Times New Roman"/>
          <w:sz w:val="28"/>
          <w:szCs w:val="28"/>
        </w:rPr>
        <w:t xml:space="preserve"> – измерительный прибор, допускающий только отсчитывание показаний.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Показания средства измерений</w:t>
      </w:r>
      <w:r w:rsidRPr="004D70D6">
        <w:rPr>
          <w:rFonts w:ascii="Times New Roman" w:hAnsi="Times New Roman"/>
          <w:sz w:val="28"/>
          <w:szCs w:val="28"/>
        </w:rPr>
        <w:t xml:space="preserve"> – измерение величины, определяемое по отсчетному устройству и выраженное в принятых единицах этой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Градуировочная характеристика средства измерений</w:t>
      </w:r>
      <w:r w:rsidRPr="004D70D6">
        <w:rPr>
          <w:rFonts w:ascii="Times New Roman" w:hAnsi="Times New Roman"/>
          <w:sz w:val="28"/>
          <w:szCs w:val="28"/>
        </w:rPr>
        <w:t xml:space="preserve"> – зависимость между значениями величин на выходе и входе средства измерений, составленная в виде таблицы, графика или формулы.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Диапазон показаний</w:t>
      </w:r>
      <w:r w:rsidRPr="004D70D6">
        <w:rPr>
          <w:rFonts w:ascii="Times New Roman" w:hAnsi="Times New Roman"/>
          <w:sz w:val="28"/>
          <w:szCs w:val="28"/>
        </w:rPr>
        <w:t xml:space="preserve"> – область значений шкалы, ограниченная конечны и </w:t>
      </w:r>
      <w:proofErr w:type="gramStart"/>
      <w:r w:rsidRPr="004D70D6">
        <w:rPr>
          <w:rFonts w:ascii="Times New Roman" w:hAnsi="Times New Roman"/>
          <w:sz w:val="28"/>
          <w:szCs w:val="28"/>
        </w:rPr>
        <w:t>начальным</w:t>
      </w:r>
      <w:proofErr w:type="gramEnd"/>
      <w:r w:rsidRPr="004D70D6">
        <w:rPr>
          <w:rFonts w:ascii="Times New Roman" w:hAnsi="Times New Roman"/>
          <w:sz w:val="28"/>
          <w:szCs w:val="28"/>
        </w:rPr>
        <w:t xml:space="preserve"> значениями шкалы.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Диапазон измерений</w:t>
      </w:r>
      <w:r w:rsidRPr="004D70D6">
        <w:rPr>
          <w:rFonts w:ascii="Times New Roman" w:hAnsi="Times New Roman"/>
          <w:sz w:val="28"/>
          <w:szCs w:val="28"/>
        </w:rPr>
        <w:t xml:space="preserve"> – область значений измеряемой величины, для которой нормированы допускаемые погрешности средства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Предел измерений</w:t>
      </w:r>
      <w:r w:rsidRPr="004D70D6">
        <w:rPr>
          <w:rFonts w:ascii="Times New Roman" w:hAnsi="Times New Roman"/>
          <w:sz w:val="28"/>
          <w:szCs w:val="28"/>
        </w:rPr>
        <w:t xml:space="preserve"> – наибольшее и наименьшее значения диапазона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Чувствительность измерительного прибора</w:t>
      </w:r>
      <w:r w:rsidRPr="004D70D6">
        <w:rPr>
          <w:rFonts w:ascii="Times New Roman" w:hAnsi="Times New Roman"/>
          <w:sz w:val="28"/>
          <w:szCs w:val="28"/>
        </w:rPr>
        <w:t xml:space="preserve"> – отношение изменения сигнала на  выходе измерительного прибора к вызывающему его изменению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АСУТП</w:t>
      </w:r>
      <w:r w:rsidRPr="004D70D6">
        <w:rPr>
          <w:rFonts w:ascii="Times New Roman" w:hAnsi="Times New Roman"/>
          <w:sz w:val="28"/>
          <w:szCs w:val="28"/>
        </w:rPr>
        <w:t xml:space="preserve"> называют АСУ для выработки и реализации управляющих воздействий на ТОУ в соответствии с принятым критерием управлени</w:t>
      </w:r>
      <w:proofErr w:type="gramStart"/>
      <w:r w:rsidRPr="004D70D6">
        <w:rPr>
          <w:rFonts w:ascii="Times New Roman" w:hAnsi="Times New Roman"/>
          <w:sz w:val="28"/>
          <w:szCs w:val="28"/>
        </w:rPr>
        <w:t>я-</w:t>
      </w:r>
      <w:proofErr w:type="gramEnd"/>
      <w:r w:rsidRPr="004D70D6">
        <w:rPr>
          <w:rFonts w:ascii="Times New Roman" w:hAnsi="Times New Roman"/>
          <w:sz w:val="28"/>
          <w:szCs w:val="28"/>
        </w:rPr>
        <w:t xml:space="preserve"> показателем, характеризующим качество работы ТОУ и принимающим определённое значение, в зависимости от используемых управляющих воздействий. Совокупность совместно </w:t>
      </w:r>
      <w:proofErr w:type="gramStart"/>
      <w:r w:rsidRPr="004D70D6">
        <w:rPr>
          <w:rFonts w:ascii="Times New Roman" w:hAnsi="Times New Roman"/>
          <w:sz w:val="28"/>
          <w:szCs w:val="28"/>
        </w:rPr>
        <w:t>функционирующих</w:t>
      </w:r>
      <w:proofErr w:type="gramEnd"/>
      <w:r w:rsidRPr="004D70D6">
        <w:rPr>
          <w:rFonts w:ascii="Times New Roman" w:hAnsi="Times New Roman"/>
          <w:sz w:val="28"/>
          <w:szCs w:val="28"/>
        </w:rPr>
        <w:t xml:space="preserve">  ТОУ и АСУТП  образует автоматизированный  технологический комплекс (АТК).</w:t>
      </w:r>
    </w:p>
    <w:p w:rsidR="003F09C9" w:rsidRPr="004D70D6" w:rsidRDefault="003F09C9" w:rsidP="003F09C9">
      <w:pPr>
        <w:pStyle w:val="1"/>
        <w:spacing w:before="0"/>
        <w:jc w:val="center"/>
        <w:rPr>
          <w:rFonts w:ascii="Times New Roman" w:hAnsi="Times New Roman"/>
          <w:color w:val="auto"/>
        </w:rPr>
      </w:pPr>
      <w:r w:rsidRPr="004D70D6">
        <w:rPr>
          <w:rStyle w:val="FontStyle11"/>
          <w:lang w:val="uz-Cyrl-UZ"/>
        </w:rPr>
        <w:lastRenderedPageBreak/>
        <w:br w:type="page"/>
      </w:r>
      <w:bookmarkStart w:id="3" w:name="_Toc3206245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72"/>
      </w:tblGrid>
      <w:tr w:rsidR="003F09C9" w:rsidTr="00A1163A">
        <w:tc>
          <w:tcPr>
            <w:tcW w:w="1368"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sz w:val="28"/>
                <w:szCs w:val="28"/>
              </w:rPr>
              <w:lastRenderedPageBreak/>
              <w:br w:type="page"/>
            </w:r>
            <w:r>
              <w:rPr>
                <w:rFonts w:ascii="Times New Roman" w:hAnsi="Times New Roman"/>
              </w:rPr>
              <w:br w:type="page"/>
              <w:t>3</w:t>
            </w:r>
            <w:r>
              <w:rPr>
                <w:rFonts w:ascii="Times New Roman" w:hAnsi="Times New Roman"/>
                <w:sz w:val="24"/>
                <w:szCs w:val="24"/>
              </w:rPr>
              <w:t xml:space="preserve"> - лекция</w:t>
            </w:r>
          </w:p>
        </w:tc>
        <w:tc>
          <w:tcPr>
            <w:tcW w:w="8172"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jc w:val="center"/>
              <w:rPr>
                <w:rFonts w:ascii="Times New Roman" w:hAnsi="Times New Roman"/>
                <w:sz w:val="24"/>
                <w:szCs w:val="24"/>
              </w:rPr>
            </w:pPr>
            <w:r w:rsidRPr="005D6BED">
              <w:rPr>
                <w:rFonts w:ascii="Times New Roman" w:hAnsi="Times New Roman"/>
                <w:sz w:val="24"/>
                <w:szCs w:val="24"/>
              </w:rPr>
              <w:t>Автоматические системы регулирования</w:t>
            </w:r>
          </w:p>
        </w:tc>
      </w:tr>
    </w:tbl>
    <w:p w:rsidR="003F09C9" w:rsidRDefault="003F09C9" w:rsidP="003F09C9">
      <w:pPr>
        <w:shd w:val="clear" w:color="auto" w:fill="FFFFFF"/>
        <w:ind w:left="2602"/>
        <w:rPr>
          <w:rFonts w:ascii="Times New Roman" w:hAnsi="Times New Roman"/>
          <w:sz w:val="24"/>
          <w:szCs w:val="24"/>
        </w:rPr>
      </w:pPr>
      <w:r>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21-60 чел.                                Время - 2 часа</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Форма учебного занятия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48"/>
              <w:rPr>
                <w:rFonts w:ascii="Times New Roman" w:hAnsi="Times New Roman"/>
                <w:sz w:val="24"/>
                <w:szCs w:val="24"/>
              </w:rPr>
            </w:pPr>
            <w:r>
              <w:rPr>
                <w:rFonts w:ascii="Times New Roman" w:hAnsi="Times New Roman"/>
                <w:color w:val="000000"/>
                <w:sz w:val="24"/>
                <w:szCs w:val="24"/>
              </w:rPr>
              <w:t>Вводно-тематическая лекция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color w:val="000000"/>
                <w:sz w:val="24"/>
                <w:szCs w:val="24"/>
              </w:rPr>
              <w:t>План лекции</w:t>
            </w:r>
          </w:p>
        </w:tc>
        <w:tc>
          <w:tcPr>
            <w:tcW w:w="6120" w:type="dxa"/>
            <w:tcBorders>
              <w:top w:val="single" w:sz="4" w:space="0" w:color="auto"/>
              <w:left w:val="single" w:sz="4" w:space="0" w:color="auto"/>
              <w:bottom w:val="single" w:sz="4" w:space="0" w:color="auto"/>
              <w:right w:val="single" w:sz="4" w:space="0" w:color="auto"/>
            </w:tcBorders>
          </w:tcPr>
          <w:p w:rsidR="003F09C9" w:rsidRPr="005D6BED" w:rsidRDefault="003F09C9" w:rsidP="00053E37">
            <w:pPr>
              <w:numPr>
                <w:ilvl w:val="0"/>
                <w:numId w:val="35"/>
              </w:numPr>
              <w:tabs>
                <w:tab w:val="left" w:pos="432"/>
                <w:tab w:val="num" w:pos="792"/>
              </w:tabs>
              <w:spacing w:after="0" w:line="240" w:lineRule="auto"/>
              <w:ind w:left="72" w:firstLine="0"/>
              <w:rPr>
                <w:rFonts w:ascii="Times New Roman" w:hAnsi="Times New Roman"/>
                <w:sz w:val="24"/>
                <w:szCs w:val="24"/>
              </w:rPr>
            </w:pPr>
            <w:r w:rsidRPr="005D6BED">
              <w:rPr>
                <w:rFonts w:ascii="Times New Roman" w:eastAsia="TimesNewRomanPSMT" w:hAnsi="Times New Roman"/>
                <w:sz w:val="24"/>
                <w:szCs w:val="24"/>
              </w:rPr>
              <w:t>Автоматические регуляторы</w:t>
            </w:r>
            <w:r w:rsidRPr="005D6BED">
              <w:rPr>
                <w:rFonts w:ascii="Times New Roman" w:hAnsi="Times New Roman"/>
                <w:iCs/>
                <w:sz w:val="24"/>
                <w:szCs w:val="24"/>
              </w:rPr>
              <w:t xml:space="preserve"> </w:t>
            </w:r>
          </w:p>
        </w:tc>
      </w:tr>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jc w:val="both"/>
              <w:rPr>
                <w:rFonts w:ascii="Times New Roman" w:hAnsi="Times New Roman"/>
                <w:sz w:val="24"/>
                <w:szCs w:val="24"/>
              </w:rPr>
            </w:pPr>
            <w:r>
              <w:rPr>
                <w:rFonts w:ascii="Times New Roman" w:hAnsi="Times New Roman"/>
                <w:i/>
                <w:iCs/>
                <w:color w:val="000000"/>
                <w:sz w:val="24"/>
                <w:szCs w:val="24"/>
              </w:rPr>
              <w:t xml:space="preserve">Цель учебного занятия: </w:t>
            </w:r>
            <w:r>
              <w:rPr>
                <w:rFonts w:ascii="Times New Roman" w:hAnsi="Times New Roman"/>
                <w:color w:val="000000"/>
                <w:sz w:val="24"/>
                <w:szCs w:val="24"/>
              </w:rPr>
              <w:t>сформировать целостное представление о регуляторах и системах регулирования.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both"/>
              <w:rPr>
                <w:rFonts w:ascii="Times New Roman" w:hAnsi="Times New Roman"/>
                <w:color w:val="000000"/>
                <w:spacing w:val="-2"/>
                <w:sz w:val="24"/>
                <w:szCs w:val="24"/>
              </w:rPr>
            </w:pPr>
            <w:r>
              <w:rPr>
                <w:rFonts w:ascii="Times New Roman" w:hAnsi="Times New Roman"/>
                <w:i/>
                <w:iCs/>
                <w:color w:val="000000"/>
                <w:spacing w:val="-2"/>
                <w:sz w:val="24"/>
                <w:szCs w:val="24"/>
              </w:rPr>
              <w:t>Задачи преподавателя</w:t>
            </w:r>
            <w:r>
              <w:rPr>
                <w:rFonts w:ascii="Times New Roman" w:hAnsi="Times New Roman"/>
                <w:color w:val="000000"/>
                <w:spacing w:val="-2"/>
                <w:sz w:val="24"/>
                <w:szCs w:val="24"/>
              </w:rPr>
              <w:t xml:space="preserve">: </w:t>
            </w:r>
          </w:p>
          <w:p w:rsidR="003F09C9" w:rsidRDefault="003F09C9" w:rsidP="00A1163A">
            <w:pPr>
              <w:shd w:val="clear" w:color="auto" w:fill="FFFFFF"/>
              <w:jc w:val="both"/>
              <w:rPr>
                <w:rFonts w:ascii="Times New Roman" w:hAnsi="Times New Roman"/>
                <w:sz w:val="24"/>
                <w:szCs w:val="24"/>
              </w:rPr>
            </w:pPr>
            <w:r>
              <w:rPr>
                <w:rFonts w:ascii="Times New Roman" w:hAnsi="Times New Roman"/>
                <w:color w:val="000000"/>
                <w:sz w:val="24"/>
                <w:szCs w:val="24"/>
              </w:rPr>
              <w:t>• ознакомить типами регуляторов;</w:t>
            </w:r>
          </w:p>
          <w:p w:rsidR="003F09C9" w:rsidRDefault="003F09C9" w:rsidP="00A1163A">
            <w:pPr>
              <w:rPr>
                <w:rFonts w:ascii="Times New Roman" w:hAnsi="Times New Roman"/>
                <w:sz w:val="24"/>
                <w:szCs w:val="24"/>
              </w:rPr>
            </w:pPr>
            <w:r>
              <w:rPr>
                <w:rFonts w:ascii="Times New Roman" w:hAnsi="Times New Roman"/>
                <w:color w:val="000000"/>
                <w:sz w:val="24"/>
                <w:szCs w:val="24"/>
              </w:rPr>
              <w:t xml:space="preserve">• рассказать </w:t>
            </w:r>
            <w:proofErr w:type="gramStart"/>
            <w:r>
              <w:rPr>
                <w:rFonts w:ascii="Times New Roman" w:hAnsi="Times New Roman"/>
                <w:color w:val="000000"/>
                <w:sz w:val="24"/>
                <w:szCs w:val="24"/>
              </w:rPr>
              <w:t>системах</w:t>
            </w:r>
            <w:proofErr w:type="gramEnd"/>
            <w:r>
              <w:rPr>
                <w:rFonts w:ascii="Times New Roman" w:hAnsi="Times New Roman"/>
                <w:color w:val="000000"/>
                <w:sz w:val="24"/>
                <w:szCs w:val="24"/>
              </w:rPr>
              <w:t xml:space="preserve"> регулирования</w:t>
            </w:r>
            <w:r>
              <w:rPr>
                <w:rFonts w:ascii="Times New Roman" w:hAnsi="Times New Roman"/>
                <w:color w:val="000000"/>
                <w:spacing w:val="-2"/>
                <w:sz w:val="24"/>
                <w:szCs w:val="24"/>
              </w:rPr>
              <w:t>;</w:t>
            </w:r>
            <w:r>
              <w:rPr>
                <w:rFonts w:ascii="Times New Roman" w:hAnsi="Times New Roman"/>
                <w:sz w:val="24"/>
                <w:szCs w:val="24"/>
              </w:rPr>
              <w:t xml:space="preserve"> </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i/>
                <w:iCs/>
                <w:color w:val="000000"/>
                <w:sz w:val="24"/>
                <w:szCs w:val="24"/>
              </w:rPr>
              <w:t>Результаты учебной деятельности:</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Студент должен:</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назвать виды регуляторов;</w:t>
            </w:r>
          </w:p>
          <w:p w:rsidR="003F09C9" w:rsidRDefault="003F09C9" w:rsidP="00A1163A">
            <w:pPr>
              <w:rPr>
                <w:rFonts w:ascii="Times New Roman" w:hAnsi="Times New Roman"/>
                <w:color w:val="000000"/>
                <w:sz w:val="24"/>
                <w:szCs w:val="24"/>
              </w:rPr>
            </w:pPr>
            <w:r>
              <w:rPr>
                <w:rFonts w:ascii="Times New Roman" w:hAnsi="Times New Roman"/>
                <w:color w:val="000000"/>
                <w:spacing w:val="-1"/>
                <w:sz w:val="24"/>
                <w:szCs w:val="24"/>
              </w:rPr>
              <w:t xml:space="preserve">• перечислить </w:t>
            </w:r>
            <w:r w:rsidRPr="005D6BED">
              <w:rPr>
                <w:rFonts w:ascii="Times New Roman" w:hAnsi="Times New Roman"/>
                <w:sz w:val="24"/>
                <w:szCs w:val="24"/>
              </w:rPr>
              <w:t>автоматические системы регулирования</w:t>
            </w:r>
            <w:r>
              <w:rPr>
                <w:rFonts w:ascii="Times New Roman" w:hAnsi="Times New Roman"/>
                <w:color w:val="000000"/>
                <w:spacing w:val="-1"/>
                <w:sz w:val="24"/>
                <w:szCs w:val="24"/>
              </w:rPr>
              <w:t>;</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pacing w:val="-2"/>
                <w:sz w:val="24"/>
                <w:szCs w:val="24"/>
              </w:rPr>
              <w:t>Методы и техники обуче</w:t>
            </w:r>
            <w:r>
              <w:rPr>
                <w:rFonts w:ascii="Times New Roman" w:hAnsi="Times New Roman"/>
                <w:color w:val="000000"/>
                <w:sz w:val="24"/>
                <w:szCs w:val="24"/>
              </w:rPr>
              <w:t>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Техники: «думай – работай в паре – делись», фокусирующие вопросы.</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Средства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color w:val="000000"/>
                <w:sz w:val="24"/>
                <w:szCs w:val="24"/>
              </w:rPr>
              <w:t>Видеопроектор, визуальные материалы, информационное обеспечение.</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Условия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206"/>
              <w:rPr>
                <w:rFonts w:ascii="Times New Roman" w:hAnsi="Times New Roman"/>
                <w:sz w:val="24"/>
                <w:szCs w:val="24"/>
              </w:rPr>
            </w:pPr>
            <w:r>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Default="003F09C9" w:rsidP="003F09C9">
      <w:pPr>
        <w:jc w:val="center"/>
        <w:rPr>
          <w:rFonts w:ascii="Times New Roman" w:hAnsi="Times New Roman"/>
          <w:b/>
          <w:bCs/>
          <w:color w:val="000000"/>
          <w:sz w:val="24"/>
          <w:szCs w:val="24"/>
        </w:rPr>
      </w:pPr>
      <w:r>
        <w:rPr>
          <w:rFonts w:ascii="Times New Roman" w:hAnsi="Times New Roman"/>
          <w:b/>
          <w:bCs/>
          <w:color w:val="000000"/>
          <w:sz w:val="24"/>
          <w:szCs w:val="24"/>
        </w:rPr>
        <w:t>Технологическая карта лекции (3-е занятие)</w:t>
      </w:r>
    </w:p>
    <w:p w:rsidR="003F09C9" w:rsidRDefault="003F09C9" w:rsidP="003F09C9">
      <w:pPr>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14"/>
      </w:tblGrid>
      <w:tr w:rsidR="003F09C9" w:rsidTr="00A1163A">
        <w:tc>
          <w:tcPr>
            <w:tcW w:w="2414" w:type="dxa"/>
            <w:vMerge w:val="restart"/>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spacing w:line="254" w:lineRule="exact"/>
              <w:ind w:left="144" w:right="149"/>
              <w:rPr>
                <w:rFonts w:ascii="Times New Roman" w:hAnsi="Times New Roman"/>
                <w:sz w:val="24"/>
                <w:szCs w:val="24"/>
              </w:rPr>
            </w:pPr>
            <w:r>
              <w:rPr>
                <w:rFonts w:ascii="Times New Roman" w:hAnsi="Times New Roman"/>
                <w:b/>
                <w:bCs/>
                <w:color w:val="000000"/>
                <w:spacing w:val="-3"/>
                <w:sz w:val="24"/>
                <w:szCs w:val="24"/>
              </w:rPr>
              <w:t xml:space="preserve">Этапы, </w:t>
            </w:r>
            <w:r>
              <w:rPr>
                <w:rFonts w:ascii="Times New Roman" w:hAnsi="Times New Roman"/>
                <w:b/>
                <w:bCs/>
                <w:color w:val="000000"/>
                <w:sz w:val="24"/>
                <w:szCs w:val="24"/>
              </w:rPr>
              <w:t>время</w:t>
            </w:r>
          </w:p>
        </w:tc>
        <w:tc>
          <w:tcPr>
            <w:tcW w:w="718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b/>
                <w:bCs/>
                <w:color w:val="000000"/>
                <w:sz w:val="24"/>
                <w:szCs w:val="24"/>
              </w:rPr>
              <w:t>Деятельность</w:t>
            </w:r>
          </w:p>
        </w:tc>
      </w:tr>
      <w:tr w:rsidR="003F09C9" w:rsidTr="00A1163A">
        <w:tc>
          <w:tcPr>
            <w:tcW w:w="0" w:type="auto"/>
            <w:vMerge/>
            <w:tcBorders>
              <w:top w:val="single" w:sz="4" w:space="0" w:color="auto"/>
              <w:left w:val="single" w:sz="4" w:space="0" w:color="auto"/>
              <w:bottom w:val="single" w:sz="4" w:space="0" w:color="auto"/>
              <w:right w:val="single" w:sz="4" w:space="0" w:color="auto"/>
            </w:tcBorders>
            <w:vAlign w:val="center"/>
          </w:tcPr>
          <w:p w:rsidR="003F09C9" w:rsidRDefault="003F09C9" w:rsidP="00A1163A">
            <w:pPr>
              <w:rPr>
                <w:rFonts w:ascii="Times New Roman" w:hAnsi="Times New Roman"/>
                <w:sz w:val="24"/>
                <w:szCs w:val="24"/>
              </w:rPr>
            </w:pP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 xml:space="preserve">преподавателя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Студентов</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1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 xml:space="preserve">Введение </w:t>
            </w:r>
            <w:r>
              <w:rPr>
                <w:rFonts w:ascii="Times New Roman" w:hAnsi="Times New Roman"/>
                <w:color w:val="000000"/>
                <w:spacing w:val="-1"/>
                <w:sz w:val="24"/>
                <w:szCs w:val="24"/>
              </w:rPr>
              <w:t>(5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6"/>
                <w:sz w:val="24"/>
                <w:szCs w:val="24"/>
              </w:rPr>
              <w:t>1.1. Сообщае</w:t>
            </w:r>
            <w:r>
              <w:rPr>
                <w:rFonts w:ascii="Times New Roman" w:hAnsi="Times New Roman"/>
                <w:color w:val="000000"/>
                <w:spacing w:val="-1"/>
                <w:sz w:val="24"/>
                <w:szCs w:val="24"/>
              </w:rPr>
              <w:t xml:space="preserve">т, тему, цель, планируемые результаты </w:t>
            </w:r>
            <w:r>
              <w:rPr>
                <w:rFonts w:ascii="Times New Roman" w:hAnsi="Times New Roman"/>
                <w:color w:val="000000"/>
                <w:spacing w:val="-2"/>
                <w:sz w:val="24"/>
                <w:szCs w:val="24"/>
              </w:rPr>
              <w:t>учебного занят</w:t>
            </w:r>
            <w:r>
              <w:rPr>
                <w:rFonts w:ascii="Times New Roman" w:hAnsi="Times New Roman"/>
                <w:color w:val="000000"/>
                <w:sz w:val="24"/>
                <w:szCs w:val="24"/>
              </w:rPr>
              <w:t xml:space="preserve">ия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1.1. Слушают</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2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Актуали</w:t>
            </w:r>
            <w:r>
              <w:rPr>
                <w:rFonts w:ascii="Times New Roman" w:hAnsi="Times New Roman"/>
                <w:color w:val="000000"/>
                <w:spacing w:val="-2"/>
                <w:sz w:val="24"/>
                <w:szCs w:val="24"/>
              </w:rPr>
              <w:t>зация зна</w:t>
            </w:r>
            <w:r>
              <w:rPr>
                <w:rFonts w:ascii="Times New Roman" w:hAnsi="Times New Roman"/>
                <w:color w:val="000000"/>
                <w:sz w:val="24"/>
                <w:szCs w:val="24"/>
              </w:rPr>
              <w:t>ний</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(20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С целью актуализировать знания студентов задает </w:t>
            </w:r>
            <w:r>
              <w:rPr>
                <w:rFonts w:ascii="Times New Roman" w:hAnsi="Times New Roman"/>
                <w:color w:val="000000"/>
                <w:sz w:val="24"/>
                <w:szCs w:val="24"/>
              </w:rPr>
              <w:t>фокусирующие 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1. Область применения регуляторов</w:t>
            </w:r>
            <w:r>
              <w:rPr>
                <w:rFonts w:ascii="Times New Roman" w:hAnsi="Times New Roman"/>
                <w:color w:val="000000"/>
                <w:sz w:val="24"/>
                <w:szCs w:val="24"/>
              </w:rPr>
              <w:t xml:space="preserve">? </w:t>
            </w:r>
            <w:r>
              <w:rPr>
                <w:rFonts w:ascii="Times New Roman" w:hAnsi="Times New Roman"/>
                <w:color w:val="000000"/>
                <w:spacing w:val="-1"/>
                <w:sz w:val="24"/>
                <w:szCs w:val="24"/>
              </w:rPr>
              <w:t>Для ответа на вопросы организует работу в парах. Про</w:t>
            </w:r>
            <w:r>
              <w:rPr>
                <w:rFonts w:ascii="Times New Roman" w:hAnsi="Times New Roman"/>
                <w:color w:val="000000"/>
                <w:sz w:val="24"/>
                <w:szCs w:val="24"/>
              </w:rPr>
              <w:t>водит блиц-опрос.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w:t>
            </w:r>
            <w:r>
              <w:rPr>
                <w:rFonts w:ascii="Times New Roman" w:hAnsi="Times New Roman"/>
                <w:iCs/>
                <w:sz w:val="24"/>
                <w:szCs w:val="24"/>
              </w:rPr>
              <w:t>Одноконтурные системы регулирования</w:t>
            </w:r>
            <w:r>
              <w:rPr>
                <w:rFonts w:ascii="Times New Roman" w:hAnsi="Times New Roman"/>
                <w:color w:val="000000"/>
                <w:spacing w:val="-1"/>
                <w:sz w:val="24"/>
                <w:szCs w:val="24"/>
              </w:rPr>
              <w:t xml:space="preserve">.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2.1. Отвечают на</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2.2. Изучают со</w:t>
            </w:r>
            <w:r>
              <w:rPr>
                <w:rFonts w:ascii="Times New Roman" w:hAnsi="Times New Roman"/>
                <w:color w:val="000000"/>
                <w:spacing w:val="-1"/>
                <w:sz w:val="24"/>
                <w:szCs w:val="24"/>
              </w:rPr>
              <w:t xml:space="preserve">держание   </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2.3. записывают  требования.</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lang w:val="uz-Cyrl-UZ"/>
              </w:rPr>
            </w:pPr>
            <w:r>
              <w:rPr>
                <w:rFonts w:ascii="Times New Roman" w:hAnsi="Times New Roman"/>
                <w:color w:val="000000"/>
                <w:sz w:val="24"/>
                <w:szCs w:val="24"/>
              </w:rPr>
              <w:lastRenderedPageBreak/>
              <w:t>3 этап</w:t>
            </w:r>
          </w:p>
          <w:p w:rsidR="003F09C9" w:rsidRDefault="003F09C9" w:rsidP="00A1163A">
            <w:pPr>
              <w:shd w:val="clear" w:color="auto" w:fill="FFFFFF"/>
              <w:jc w:val="center"/>
              <w:rPr>
                <w:rFonts w:ascii="Times New Roman" w:hAnsi="Times New Roman"/>
                <w:sz w:val="24"/>
                <w:szCs w:val="24"/>
              </w:rPr>
            </w:pPr>
            <w:proofErr w:type="gramStart"/>
            <w:r>
              <w:rPr>
                <w:rFonts w:ascii="Times New Roman" w:hAnsi="Times New Roman"/>
                <w:color w:val="000000"/>
                <w:spacing w:val="-3"/>
                <w:sz w:val="24"/>
                <w:szCs w:val="24"/>
              </w:rPr>
              <w:t>Информационный</w:t>
            </w:r>
            <w:proofErr w:type="gramEnd"/>
            <w:r>
              <w:rPr>
                <w:rFonts w:ascii="Times New Roman" w:hAnsi="Times New Roman"/>
                <w:color w:val="000000"/>
                <w:spacing w:val="-3"/>
                <w:sz w:val="24"/>
                <w:szCs w:val="24"/>
              </w:rPr>
              <w:t xml:space="preserve"> </w:t>
            </w:r>
            <w:r>
              <w:rPr>
                <w:rFonts w:ascii="Times New Roman" w:hAnsi="Times New Roman"/>
                <w:color w:val="000000"/>
                <w:spacing w:val="-2"/>
                <w:sz w:val="24"/>
                <w:szCs w:val="24"/>
              </w:rPr>
              <w:t>(45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3.1. Последовательно излагает материал лекции по во</w:t>
            </w:r>
            <w:r>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По 1 вопросу. Что такое </w:t>
            </w:r>
            <w:r>
              <w:rPr>
                <w:rFonts w:ascii="Times New Roman" w:hAnsi="Times New Roman"/>
                <w:sz w:val="24"/>
                <w:szCs w:val="24"/>
              </w:rPr>
              <w:t>регулятор</w:t>
            </w:r>
            <w:r>
              <w:rPr>
                <w:rFonts w:ascii="Times New Roman" w:hAnsi="Times New Roman"/>
                <w:color w:val="000000"/>
                <w:sz w:val="24"/>
                <w:szCs w:val="24"/>
              </w:rPr>
              <w:t>?</w:t>
            </w:r>
          </w:p>
          <w:p w:rsidR="003F09C9" w:rsidRDefault="003F09C9" w:rsidP="00A1163A">
            <w:pPr>
              <w:shd w:val="clear" w:color="auto" w:fill="FFFFFF"/>
              <w:ind w:right="91"/>
              <w:rPr>
                <w:rFonts w:ascii="Times New Roman" w:hAnsi="Times New Roman"/>
                <w:sz w:val="24"/>
                <w:szCs w:val="24"/>
              </w:rPr>
            </w:pPr>
            <w:r>
              <w:rPr>
                <w:rFonts w:ascii="Times New Roman" w:hAnsi="Times New Roman"/>
                <w:color w:val="000000"/>
                <w:spacing w:val="-1"/>
                <w:sz w:val="24"/>
                <w:szCs w:val="24"/>
              </w:rPr>
              <w:t xml:space="preserve">По 2 вопросу. Какие виды </w:t>
            </w:r>
            <w:r>
              <w:rPr>
                <w:rFonts w:ascii="Times New Roman" w:hAnsi="Times New Roman"/>
                <w:sz w:val="24"/>
                <w:szCs w:val="24"/>
              </w:rPr>
              <w:t>регуляторов</w:t>
            </w:r>
            <w:r>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rPr>
              <w:t>вы</w:t>
            </w:r>
            <w:r>
              <w:rPr>
                <w:rFonts w:ascii="Times New Roman" w:hAnsi="Times New Roman"/>
                <w:color w:val="000000"/>
                <w:spacing w:val="-1"/>
                <w:sz w:val="24"/>
                <w:szCs w:val="24"/>
                <w:lang w:val="uz-Cyrl-UZ"/>
              </w:rPr>
              <w:t xml:space="preserve"> знаете</w:t>
            </w:r>
            <w:r>
              <w:rPr>
                <w:rFonts w:ascii="Times New Roman" w:hAnsi="Times New Roman"/>
                <w:color w:val="000000"/>
                <w:sz w:val="24"/>
                <w:szCs w:val="24"/>
              </w:rPr>
              <w:t xml:space="preserve">? </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Акцентирует внимание на ключевых моментах темы, </w:t>
            </w:r>
            <w:r>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3.1.   Обсуждают</w:t>
            </w:r>
            <w:r>
              <w:rPr>
                <w:rFonts w:ascii="Times New Roman" w:hAnsi="Times New Roman"/>
                <w:color w:val="000000"/>
                <w:spacing w:val="-1"/>
                <w:sz w:val="24"/>
                <w:szCs w:val="24"/>
              </w:rPr>
              <w:t xml:space="preserve">  материа</w:t>
            </w:r>
            <w:r>
              <w:rPr>
                <w:rFonts w:ascii="Times New Roman" w:hAnsi="Times New Roman"/>
                <w:color w:val="000000"/>
                <w:sz w:val="24"/>
                <w:szCs w:val="24"/>
              </w:rPr>
              <w:t xml:space="preserve">лы, уточняют, </w:t>
            </w:r>
            <w:r>
              <w:rPr>
                <w:rFonts w:ascii="Times New Roman" w:hAnsi="Times New Roman"/>
                <w:color w:val="000000"/>
                <w:spacing w:val="-2"/>
                <w:sz w:val="24"/>
                <w:szCs w:val="24"/>
              </w:rPr>
              <w:t xml:space="preserve"> задают вопросы. </w:t>
            </w:r>
            <w:r>
              <w:rPr>
                <w:rFonts w:ascii="Times New Roman" w:hAnsi="Times New Roman"/>
                <w:color w:val="000000"/>
                <w:sz w:val="24"/>
                <w:szCs w:val="24"/>
              </w:rPr>
              <w:t>Записывают главное.</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z w:val="24"/>
                <w:szCs w:val="24"/>
              </w:rPr>
              <w:t>4 этап.</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Заключи</w:t>
            </w:r>
            <w:r>
              <w:rPr>
                <w:rFonts w:ascii="Times New Roman" w:hAnsi="Times New Roman"/>
                <w:color w:val="000000"/>
                <w:spacing w:val="-3"/>
                <w:sz w:val="24"/>
                <w:szCs w:val="24"/>
              </w:rPr>
              <w:t>тельный</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(10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4.1.Задает вопрос: «роль регуляторов автоматизации в ТП</w:t>
            </w:r>
            <w:r>
              <w:rPr>
                <w:rFonts w:ascii="Times New Roman" w:hAnsi="Times New Roman"/>
                <w:color w:val="000000"/>
                <w:spacing w:val="-1"/>
                <w:sz w:val="24"/>
                <w:szCs w:val="24"/>
              </w:rPr>
              <w:t>» Проводит блиц-опрос. Делает итоговое заключение.</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4.1. Отвечают на вопрос.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4.2. Слушают, записывают.</w:t>
            </w:r>
          </w:p>
        </w:tc>
      </w:tr>
    </w:tbl>
    <w:p w:rsidR="003F09C9" w:rsidRDefault="003F09C9" w:rsidP="003F09C9">
      <w:pPr>
        <w:pStyle w:val="1"/>
        <w:spacing w:before="0"/>
        <w:jc w:val="center"/>
        <w:rPr>
          <w:rFonts w:ascii="Times New Roman" w:hAnsi="Times New Roman"/>
          <w:color w:val="auto"/>
        </w:rPr>
      </w:pPr>
      <w:r w:rsidRPr="004D70D6">
        <w:rPr>
          <w:rFonts w:ascii="Times New Roman" w:hAnsi="Times New Roman"/>
          <w:color w:val="auto"/>
        </w:rPr>
        <w:t xml:space="preserve"> </w:t>
      </w:r>
    </w:p>
    <w:p w:rsidR="003F09C9" w:rsidRPr="005D6BED" w:rsidRDefault="003F09C9" w:rsidP="003F09C9"/>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3</w:t>
      </w:r>
      <w:r w:rsidRPr="004D70D6">
        <w:rPr>
          <w:rFonts w:ascii="Times New Roman" w:hAnsi="Times New Roman"/>
          <w:color w:val="auto"/>
        </w:rPr>
        <w:t>-лекция. Автоматические системы регулирования</w:t>
      </w:r>
      <w:bookmarkEnd w:id="3"/>
    </w:p>
    <w:p w:rsidR="003F09C9" w:rsidRPr="004D70D6" w:rsidRDefault="003F09C9" w:rsidP="003F09C9">
      <w:pPr>
        <w:autoSpaceDE w:val="0"/>
        <w:autoSpaceDN w:val="0"/>
        <w:adjustRightInd w:val="0"/>
        <w:ind w:firstLine="708"/>
        <w:jc w:val="both"/>
        <w:rPr>
          <w:rFonts w:ascii="Times New Roman" w:eastAsia="TimesNewRomanPSMT" w:hAnsi="Times New Roman"/>
          <w:sz w:val="28"/>
          <w:szCs w:val="28"/>
        </w:rPr>
      </w:pPr>
    </w:p>
    <w:p w:rsidR="003F09C9" w:rsidRPr="004D70D6" w:rsidRDefault="003F09C9" w:rsidP="003F09C9">
      <w:pPr>
        <w:autoSpaceDE w:val="0"/>
        <w:autoSpaceDN w:val="0"/>
        <w:adjustRightInd w:val="0"/>
        <w:ind w:firstLine="708"/>
        <w:jc w:val="both"/>
        <w:rPr>
          <w:rFonts w:ascii="Times New Roman" w:eastAsia="TimesNewRomanPSMT" w:hAnsi="Times New Roman"/>
          <w:sz w:val="28"/>
          <w:szCs w:val="28"/>
        </w:rPr>
      </w:pPr>
      <w:r w:rsidRPr="004D70D6">
        <w:rPr>
          <w:rFonts w:ascii="Times New Roman" w:eastAsia="TimesNewRomanPSMT" w:hAnsi="Times New Roman"/>
          <w:sz w:val="28"/>
          <w:szCs w:val="28"/>
        </w:rPr>
        <w:t>Всякая автоматическая система регулирования (АСР) состоит из совокупности объекта регулирования (ОР), измерительного устройства (ИУ), автоматического регулятора (АР), исполнительного механизма (ИМ) и регулирующего органа (РО).</w:t>
      </w:r>
    </w:p>
    <w:p w:rsidR="003F09C9" w:rsidRPr="004D70D6" w:rsidRDefault="003F09C9" w:rsidP="003F09C9">
      <w:pPr>
        <w:autoSpaceDE w:val="0"/>
        <w:autoSpaceDN w:val="0"/>
        <w:adjustRightInd w:val="0"/>
        <w:jc w:val="center"/>
        <w:rPr>
          <w:rFonts w:ascii="Times New Roman" w:eastAsia="TimesNewRomanPSMT" w:hAnsi="Times New Roman"/>
          <w:b/>
          <w:sz w:val="28"/>
          <w:szCs w:val="28"/>
        </w:rPr>
      </w:pPr>
      <w:r w:rsidRPr="004D70D6">
        <w:rPr>
          <w:rFonts w:ascii="Times New Roman" w:eastAsia="TimesNewRomanPSMT" w:hAnsi="Times New Roman"/>
          <w:b/>
          <w:sz w:val="28"/>
          <w:szCs w:val="28"/>
        </w:rPr>
        <w:t>Автоматические регуляторы</w:t>
      </w:r>
    </w:p>
    <w:p w:rsidR="003F09C9" w:rsidRPr="004D70D6" w:rsidRDefault="003F09C9" w:rsidP="003F09C9">
      <w:pPr>
        <w:autoSpaceDE w:val="0"/>
        <w:autoSpaceDN w:val="0"/>
        <w:adjustRightInd w:val="0"/>
        <w:jc w:val="both"/>
        <w:rPr>
          <w:rFonts w:ascii="Times New Roman" w:eastAsia="TimesNewRomanPSMT" w:hAnsi="Times New Roman"/>
          <w:sz w:val="28"/>
          <w:szCs w:val="28"/>
        </w:rPr>
      </w:pPr>
      <w:r w:rsidRPr="004D70D6">
        <w:rPr>
          <w:rFonts w:ascii="Times New Roman" w:eastAsia="TimesNewRomanPSMT" w:hAnsi="Times New Roman"/>
          <w:sz w:val="28"/>
          <w:szCs w:val="28"/>
        </w:rPr>
        <w:t xml:space="preserve">Автоматический регулятор представляет собой устройство, предназначенное для преобразования сигнала от измерительного устройства в соответствии с заданным алгоритмом (законом) управления и усиления его до значений, необходимых для управления исполнительным механизмом, воздействующим через регулирующий орган на объект управления. По способу действия АР подразделяются на регуляторы прямого и непрямого (косвенного) действия. В регуляторах прямого действия энергия для их работы поступает от самого объекта автоматизации. В регуляторах непрямого действия энергия к их элементам подводится от внешнего источника, что позволяет развивать достаточно большие динамические усилия при перемещении регулирующих органов и обеспечивает возможность территориального разделения объекта, автоматического регулятора и исполнительного механизма с регулирующим органом. Кроме того, регуляторы косвенного действия обладают более </w:t>
      </w:r>
      <w:proofErr w:type="gramStart"/>
      <w:r w:rsidRPr="004D70D6">
        <w:rPr>
          <w:rFonts w:ascii="Times New Roman" w:eastAsia="TimesNewRomanPSMT" w:hAnsi="Times New Roman"/>
          <w:sz w:val="28"/>
          <w:szCs w:val="28"/>
        </w:rPr>
        <w:t>высокими</w:t>
      </w:r>
      <w:proofErr w:type="gramEnd"/>
      <w:r w:rsidRPr="004D70D6">
        <w:rPr>
          <w:rFonts w:ascii="Times New Roman" w:eastAsia="TimesNewRomanPSMT" w:hAnsi="Times New Roman"/>
          <w:sz w:val="28"/>
          <w:szCs w:val="28"/>
        </w:rPr>
        <w:t xml:space="preserve"> быстродействием и точностью. По виду подводимой энергии регуляторы подразделяются </w:t>
      </w:r>
      <w:proofErr w:type="gramStart"/>
      <w:r w:rsidRPr="004D70D6">
        <w:rPr>
          <w:rFonts w:ascii="Times New Roman" w:eastAsia="TimesNewRomanPSMT" w:hAnsi="Times New Roman"/>
          <w:sz w:val="28"/>
          <w:szCs w:val="28"/>
        </w:rPr>
        <w:t>на</w:t>
      </w:r>
      <w:proofErr w:type="gramEnd"/>
      <w:r w:rsidRPr="004D70D6">
        <w:rPr>
          <w:rFonts w:ascii="Times New Roman" w:eastAsia="TimesNewRomanPSMT" w:hAnsi="Times New Roman"/>
          <w:sz w:val="28"/>
          <w:szCs w:val="28"/>
        </w:rPr>
        <w:t xml:space="preserve"> электрические, пневматические, гидравлические и комбинированные. Одной из основных характеристик регуляторов является закон регулирования. Современные регуляторы косвенного действия представляют собой устройства, состоящие из нескольких структурных элементов, основными из которых являются многоступенчатые усилители, сумматоры, модуляторы, умножители и другие блоки, с помощью которых обеспечивается построение схем, обусловливающих формирование регулирующего воздействия в соответствии с алгоритмом управления.</w:t>
      </w: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На рис.</w:t>
      </w:r>
      <w:r w:rsidRPr="004D70D6">
        <w:rPr>
          <w:rStyle w:val="FontStyle16"/>
          <w:sz w:val="28"/>
          <w:szCs w:val="28"/>
        </w:rPr>
        <w:t xml:space="preserve">1 </w:t>
      </w:r>
      <w:r w:rsidRPr="004D70D6">
        <w:rPr>
          <w:rStyle w:val="FontStyle14"/>
          <w:sz w:val="28"/>
          <w:szCs w:val="28"/>
        </w:rPr>
        <w:t xml:space="preserve">представлена схема, позволяющая путем регулирования вручную поддерживать заданное значение </w:t>
      </w:r>
      <m:oMath>
        <m:r>
          <w:rPr>
            <w:rFonts w:ascii="Cambria Math" w:hAnsi="Cambria Math"/>
            <w:sz w:val="28"/>
            <w:szCs w:val="28"/>
          </w:rPr>
          <m:t>θ</m:t>
        </m:r>
      </m:oMath>
      <w:r w:rsidRPr="004D70D6">
        <w:rPr>
          <w:rStyle w:val="FontStyle14"/>
          <w:sz w:val="28"/>
          <w:szCs w:val="28"/>
        </w:rPr>
        <w:t xml:space="preserve"> температуры в сушильном шкафу. Человек-оператор в зависимости от показания ртутного технического термометра </w:t>
      </w:r>
      <w:r w:rsidRPr="004D70D6">
        <w:rPr>
          <w:rStyle w:val="FontStyle15"/>
          <w:sz w:val="28"/>
          <w:szCs w:val="28"/>
          <w:lang w:val="en-US"/>
        </w:rPr>
        <w:t>TP</w:t>
      </w:r>
      <w:r w:rsidRPr="004D70D6">
        <w:rPr>
          <w:rStyle w:val="FontStyle15"/>
          <w:sz w:val="28"/>
          <w:szCs w:val="28"/>
        </w:rPr>
        <w:t xml:space="preserve"> </w:t>
      </w:r>
      <w:r w:rsidRPr="004D70D6">
        <w:rPr>
          <w:rStyle w:val="FontStyle14"/>
          <w:sz w:val="28"/>
          <w:szCs w:val="28"/>
        </w:rPr>
        <w:t xml:space="preserve">выключает или включает нагревательный элемент </w:t>
      </w:r>
      <w:r w:rsidRPr="004D70D6">
        <w:rPr>
          <w:rStyle w:val="FontStyle15"/>
          <w:sz w:val="28"/>
          <w:szCs w:val="28"/>
        </w:rPr>
        <w:t xml:space="preserve">Н </w:t>
      </w:r>
      <w:r w:rsidRPr="004D70D6">
        <w:rPr>
          <w:rStyle w:val="FontStyle14"/>
          <w:sz w:val="28"/>
          <w:szCs w:val="28"/>
        </w:rPr>
        <w:t xml:space="preserve">рубильником </w:t>
      </w:r>
      <w:r w:rsidRPr="004D70D6">
        <w:rPr>
          <w:rStyle w:val="FontStyle15"/>
          <w:sz w:val="28"/>
          <w:szCs w:val="28"/>
        </w:rPr>
        <w:t>Р.</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Характерной особенностью ручного регулирования является разомкнутость системы регулирования, </w:t>
      </w:r>
      <w:proofErr w:type="gramStart"/>
      <w:r w:rsidRPr="004D70D6">
        <w:rPr>
          <w:rStyle w:val="FontStyle14"/>
          <w:sz w:val="28"/>
          <w:szCs w:val="28"/>
        </w:rPr>
        <w:t>заключающаяся</w:t>
      </w:r>
      <w:proofErr w:type="gramEnd"/>
      <w:r w:rsidRPr="004D70D6">
        <w:rPr>
          <w:rStyle w:val="FontStyle14"/>
          <w:sz w:val="28"/>
          <w:szCs w:val="28"/>
        </w:rPr>
        <w:t xml:space="preserve"> в том, что выход не оказывает никакого влияния на вход системы. </w:t>
      </w:r>
    </w:p>
    <w:p w:rsidR="003F09C9" w:rsidRPr="004D70D6" w:rsidRDefault="003F09C9" w:rsidP="003F09C9">
      <w:pPr>
        <w:pStyle w:val="Style2"/>
        <w:widowControl/>
        <w:ind w:firstLine="709"/>
        <w:jc w:val="both"/>
        <w:rPr>
          <w:rStyle w:val="FontStyle15"/>
          <w:b w:val="0"/>
          <w:sz w:val="28"/>
          <w:szCs w:val="28"/>
        </w:rPr>
      </w:pPr>
      <w:r w:rsidRPr="004D70D6">
        <w:rPr>
          <w:rStyle w:val="FontStyle14"/>
          <w:sz w:val="28"/>
          <w:szCs w:val="28"/>
        </w:rPr>
        <w:lastRenderedPageBreak/>
        <w:t xml:space="preserve">Воздействие, подаваемое на вход системы или устройства, называется </w:t>
      </w:r>
      <w:r w:rsidRPr="004D70D6">
        <w:rPr>
          <w:rStyle w:val="FontStyle15"/>
          <w:b w:val="0"/>
          <w:i/>
          <w:sz w:val="28"/>
          <w:szCs w:val="28"/>
        </w:rPr>
        <w:t>входным воздействием</w:t>
      </w:r>
      <w:r w:rsidRPr="004D70D6">
        <w:rPr>
          <w:rStyle w:val="FontStyle15"/>
          <w:b w:val="0"/>
          <w:sz w:val="28"/>
          <w:szCs w:val="28"/>
        </w:rPr>
        <w:t>.</w:t>
      </w:r>
    </w:p>
    <w:p w:rsidR="003F09C9" w:rsidRPr="004D70D6" w:rsidRDefault="003F09C9" w:rsidP="003F09C9">
      <w:pPr>
        <w:pStyle w:val="Style3"/>
        <w:widowControl/>
        <w:ind w:firstLine="709"/>
        <w:rPr>
          <w:rStyle w:val="FontStyle15"/>
          <w:b w:val="0"/>
          <w:i/>
          <w:sz w:val="28"/>
          <w:szCs w:val="28"/>
        </w:rPr>
      </w:pPr>
      <w:r w:rsidRPr="004D70D6">
        <w:rPr>
          <w:rStyle w:val="FontStyle14"/>
          <w:sz w:val="28"/>
          <w:szCs w:val="28"/>
        </w:rPr>
        <w:t xml:space="preserve">Воздействие, выдаваемое на выходе системы или устройства, называется </w:t>
      </w:r>
      <w:r w:rsidRPr="004D70D6">
        <w:rPr>
          <w:rStyle w:val="FontStyle15"/>
          <w:b w:val="0"/>
          <w:i/>
          <w:sz w:val="28"/>
          <w:szCs w:val="28"/>
        </w:rPr>
        <w:t>выходным воздействием.</w:t>
      </w:r>
    </w:p>
    <w:p w:rsidR="003F09C9" w:rsidRPr="004D70D6" w:rsidRDefault="003F09C9" w:rsidP="003F09C9">
      <w:pPr>
        <w:pStyle w:val="Style3"/>
        <w:widowControl/>
        <w:ind w:firstLine="709"/>
        <w:jc w:val="center"/>
        <w:rPr>
          <w:rStyle w:val="FontStyle15"/>
          <w:sz w:val="28"/>
          <w:szCs w:val="28"/>
        </w:rPr>
      </w:pPr>
      <w:r>
        <w:rPr>
          <w:noProof/>
          <w:sz w:val="28"/>
          <w:szCs w:val="28"/>
        </w:rPr>
        <w:drawing>
          <wp:inline distT="0" distB="0" distL="0" distR="0">
            <wp:extent cx="1952625" cy="2028825"/>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srcRect/>
                    <a:stretch>
                      <a:fillRect/>
                    </a:stretch>
                  </pic:blipFill>
                  <pic:spPr bwMode="auto">
                    <a:xfrm>
                      <a:off x="0" y="0"/>
                      <a:ext cx="1952625" cy="2028825"/>
                    </a:xfrm>
                    <a:prstGeom prst="rect">
                      <a:avLst/>
                    </a:prstGeom>
                    <a:noFill/>
                    <a:ln w="9525">
                      <a:noFill/>
                      <a:miter lim="800000"/>
                      <a:headEnd/>
                      <a:tailEnd/>
                    </a:ln>
                  </pic:spPr>
                </pic:pic>
              </a:graphicData>
            </a:graphic>
          </wp:inline>
        </w:drawing>
      </w:r>
    </w:p>
    <w:p w:rsidR="003F09C9" w:rsidRPr="004D70D6" w:rsidRDefault="003F09C9" w:rsidP="003F09C9">
      <w:pPr>
        <w:pStyle w:val="Style3"/>
        <w:widowControl/>
        <w:ind w:firstLine="709"/>
        <w:rPr>
          <w:rStyle w:val="FontStyle15"/>
          <w:sz w:val="28"/>
          <w:szCs w:val="28"/>
        </w:rPr>
      </w:pPr>
    </w:p>
    <w:p w:rsidR="003F09C9" w:rsidRPr="004D70D6" w:rsidRDefault="003F09C9" w:rsidP="003F09C9">
      <w:pPr>
        <w:pStyle w:val="Style3"/>
        <w:widowControl/>
        <w:ind w:firstLine="709"/>
        <w:jc w:val="center"/>
        <w:rPr>
          <w:rStyle w:val="FontStyle15"/>
          <w:b w:val="0"/>
          <w:i/>
          <w:sz w:val="28"/>
          <w:szCs w:val="28"/>
        </w:rPr>
      </w:pPr>
      <w:r w:rsidRPr="004D70D6">
        <w:rPr>
          <w:rStyle w:val="FontStyle15"/>
          <w:b w:val="0"/>
          <w:i/>
          <w:sz w:val="28"/>
          <w:szCs w:val="28"/>
        </w:rPr>
        <w:t>Рис.1. Схема ручного регулирования температуры сушильного шкафа.</w:t>
      </w:r>
    </w:p>
    <w:p w:rsidR="003F09C9" w:rsidRPr="004D70D6" w:rsidRDefault="003F09C9" w:rsidP="003F09C9">
      <w:pPr>
        <w:pStyle w:val="Style3"/>
        <w:widowControl/>
        <w:ind w:firstLine="709"/>
        <w:jc w:val="both"/>
        <w:rPr>
          <w:rStyle w:val="FontStyle15"/>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В системе ручного регулирования температуры (рис. </w:t>
      </w:r>
      <w:r w:rsidRPr="004D70D6">
        <w:rPr>
          <w:rStyle w:val="FontStyle16"/>
          <w:sz w:val="28"/>
          <w:szCs w:val="28"/>
        </w:rPr>
        <w:t xml:space="preserve">1) </w:t>
      </w:r>
      <w:r w:rsidRPr="004D70D6">
        <w:rPr>
          <w:rStyle w:val="FontStyle14"/>
          <w:sz w:val="28"/>
          <w:szCs w:val="28"/>
        </w:rPr>
        <w:t>величина температуры в сушильном шкафу (выходное воздействие) не оказывает без вмешательства оператора никакого влияния на положение (включение или выключение) рубильника (входное воздействие)</w:t>
      </w:r>
      <w:proofErr w:type="gramStart"/>
      <w:r w:rsidRPr="004D70D6">
        <w:rPr>
          <w:rStyle w:val="FontStyle14"/>
          <w:sz w:val="28"/>
          <w:szCs w:val="28"/>
        </w:rPr>
        <w:t xml:space="preserve"> .</w:t>
      </w:r>
      <w:proofErr w:type="gramEnd"/>
    </w:p>
    <w:p w:rsidR="003F09C9" w:rsidRPr="004D70D6" w:rsidRDefault="003F09C9" w:rsidP="003F09C9">
      <w:pPr>
        <w:pStyle w:val="Style4"/>
        <w:widowControl/>
        <w:spacing w:line="240" w:lineRule="auto"/>
        <w:ind w:firstLine="709"/>
        <w:rPr>
          <w:rStyle w:val="FontStyle14"/>
          <w:sz w:val="28"/>
          <w:szCs w:val="28"/>
        </w:rPr>
      </w:pPr>
      <w:r w:rsidRPr="004D70D6">
        <w:rPr>
          <w:rStyle w:val="FontStyle14"/>
          <w:sz w:val="28"/>
          <w:szCs w:val="28"/>
        </w:rPr>
        <w:t>Состояние входа системы приводится в соответствие с состоянием ее выхода действиями оператора. Таким образом, лишь благодаря работе оператора система регулирования замыкается. Следовательно, для того чтобы полностью автоматизировать процесс регулирования, необходимо систему сделать замкнутой без вмешательства оператора.</w:t>
      </w:r>
    </w:p>
    <w:p w:rsidR="003F09C9" w:rsidRPr="004D70D6" w:rsidRDefault="003F09C9" w:rsidP="003F09C9">
      <w:pPr>
        <w:pStyle w:val="Style5"/>
        <w:widowControl/>
        <w:spacing w:line="240" w:lineRule="auto"/>
        <w:ind w:firstLine="709"/>
        <w:rPr>
          <w:rStyle w:val="FontStyle14"/>
          <w:sz w:val="28"/>
          <w:szCs w:val="28"/>
        </w:rPr>
      </w:pPr>
      <w:r w:rsidRPr="004D70D6">
        <w:rPr>
          <w:rStyle w:val="FontStyle14"/>
          <w:sz w:val="28"/>
          <w:szCs w:val="28"/>
        </w:rPr>
        <w:t xml:space="preserve">Разомкнутость системы ручного регулирования особенно ясно </w:t>
      </w:r>
      <w:proofErr w:type="gramStart"/>
      <w:r w:rsidRPr="004D70D6">
        <w:rPr>
          <w:rStyle w:val="FontStyle14"/>
          <w:sz w:val="28"/>
          <w:szCs w:val="28"/>
        </w:rPr>
        <w:t>видна</w:t>
      </w:r>
      <w:proofErr w:type="gramEnd"/>
      <w:r w:rsidRPr="004D70D6">
        <w:rPr>
          <w:rStyle w:val="FontStyle14"/>
          <w:sz w:val="28"/>
          <w:szCs w:val="28"/>
        </w:rPr>
        <w:t xml:space="preserve"> из ее структурной схемы. Под структурной схемой системы или устройства понимается графическое изображение совокупности функциональных блоков и связей между ними, образующих </w:t>
      </w:r>
      <w:r w:rsidRPr="004D70D6">
        <w:rPr>
          <w:rStyle w:val="FontStyle16"/>
          <w:sz w:val="28"/>
          <w:szCs w:val="28"/>
        </w:rPr>
        <w:t xml:space="preserve">эту систему </w:t>
      </w:r>
      <w:r w:rsidRPr="004D70D6">
        <w:rPr>
          <w:rStyle w:val="FontStyle14"/>
          <w:sz w:val="28"/>
          <w:szCs w:val="28"/>
        </w:rPr>
        <w:t xml:space="preserve">или устройство. Функциональные </w:t>
      </w:r>
      <w:r w:rsidRPr="004D70D6">
        <w:rPr>
          <w:rStyle w:val="FontStyle16"/>
          <w:sz w:val="28"/>
          <w:szCs w:val="28"/>
        </w:rPr>
        <w:t>блоки</w:t>
      </w:r>
      <w:r w:rsidRPr="004D70D6">
        <w:rPr>
          <w:rStyle w:val="FontStyle16"/>
          <w:b/>
          <w:sz w:val="28"/>
          <w:szCs w:val="28"/>
        </w:rPr>
        <w:t xml:space="preserve"> </w:t>
      </w:r>
      <w:r w:rsidRPr="004D70D6">
        <w:rPr>
          <w:rStyle w:val="FontStyle14"/>
          <w:sz w:val="28"/>
          <w:szCs w:val="28"/>
        </w:rPr>
        <w:t xml:space="preserve">системы </w:t>
      </w:r>
      <w:r w:rsidRPr="004D70D6">
        <w:rPr>
          <w:rStyle w:val="FontStyle16"/>
          <w:sz w:val="28"/>
          <w:szCs w:val="28"/>
        </w:rPr>
        <w:t xml:space="preserve">или </w:t>
      </w:r>
      <w:r w:rsidRPr="004D70D6">
        <w:rPr>
          <w:rStyle w:val="FontStyle14"/>
          <w:sz w:val="28"/>
          <w:szCs w:val="28"/>
        </w:rPr>
        <w:t xml:space="preserve">устройства являются, как правило, </w:t>
      </w:r>
      <w:r w:rsidRPr="004D70D6">
        <w:rPr>
          <w:rStyle w:val="FontStyle16"/>
          <w:sz w:val="28"/>
          <w:szCs w:val="28"/>
        </w:rPr>
        <w:t>их</w:t>
      </w:r>
      <w:r w:rsidRPr="004D70D6">
        <w:rPr>
          <w:rStyle w:val="FontStyle16"/>
          <w:b/>
          <w:sz w:val="28"/>
          <w:szCs w:val="28"/>
        </w:rPr>
        <w:t xml:space="preserve"> </w:t>
      </w:r>
      <w:r w:rsidRPr="004D70D6">
        <w:rPr>
          <w:rStyle w:val="FontStyle14"/>
          <w:sz w:val="28"/>
          <w:szCs w:val="28"/>
        </w:rPr>
        <w:t xml:space="preserve">конструктивно обособленными частями и выполняют определенную функцию. </w:t>
      </w:r>
      <w:proofErr w:type="gramStart"/>
      <w:r w:rsidRPr="004D70D6">
        <w:rPr>
          <w:rStyle w:val="FontStyle14"/>
          <w:sz w:val="28"/>
          <w:szCs w:val="28"/>
        </w:rPr>
        <w:t>Так, в рассматриваемой на рис.</w:t>
      </w:r>
      <w:r w:rsidRPr="004D70D6">
        <w:rPr>
          <w:rStyle w:val="FontStyle16"/>
          <w:sz w:val="28"/>
          <w:szCs w:val="28"/>
        </w:rPr>
        <w:t xml:space="preserve">1 системе </w:t>
      </w:r>
      <w:r w:rsidRPr="004D70D6">
        <w:rPr>
          <w:rStyle w:val="FontStyle14"/>
          <w:sz w:val="28"/>
          <w:szCs w:val="28"/>
        </w:rPr>
        <w:t xml:space="preserve">функциональными блоками являются сушильный </w:t>
      </w:r>
      <w:r w:rsidRPr="004D70D6">
        <w:rPr>
          <w:rStyle w:val="FontStyle16"/>
          <w:sz w:val="28"/>
          <w:szCs w:val="28"/>
        </w:rPr>
        <w:t xml:space="preserve">шкаф </w:t>
      </w:r>
      <w:r w:rsidRPr="004D70D6">
        <w:rPr>
          <w:rStyle w:val="FontStyle14"/>
          <w:sz w:val="28"/>
          <w:szCs w:val="28"/>
        </w:rPr>
        <w:t xml:space="preserve">с нагревательным элементом, выполняющий функцию преобразования поступающей на его </w:t>
      </w:r>
      <w:r w:rsidRPr="004D70D6">
        <w:rPr>
          <w:rStyle w:val="FontStyle16"/>
          <w:sz w:val="28"/>
          <w:szCs w:val="28"/>
        </w:rPr>
        <w:t>вход</w:t>
      </w:r>
      <w:r w:rsidRPr="004D70D6">
        <w:rPr>
          <w:rStyle w:val="FontStyle16"/>
          <w:b/>
          <w:sz w:val="28"/>
          <w:szCs w:val="28"/>
        </w:rPr>
        <w:t xml:space="preserve"> </w:t>
      </w:r>
      <w:r w:rsidRPr="004D70D6">
        <w:rPr>
          <w:rStyle w:val="FontStyle14"/>
          <w:sz w:val="28"/>
          <w:szCs w:val="28"/>
        </w:rPr>
        <w:t xml:space="preserve">электрической энергии </w:t>
      </w:r>
      <w:r w:rsidRPr="004D70D6">
        <w:rPr>
          <w:rStyle w:val="FontStyle15"/>
          <w:b w:val="0"/>
          <w:sz w:val="28"/>
          <w:szCs w:val="28"/>
        </w:rPr>
        <w:t>в</w:t>
      </w:r>
      <w:r w:rsidRPr="004D70D6">
        <w:rPr>
          <w:rStyle w:val="FontStyle15"/>
          <w:sz w:val="28"/>
          <w:szCs w:val="28"/>
        </w:rPr>
        <w:t xml:space="preserve"> </w:t>
      </w:r>
      <w:r w:rsidRPr="004D70D6">
        <w:rPr>
          <w:rStyle w:val="FontStyle14"/>
          <w:sz w:val="28"/>
          <w:szCs w:val="28"/>
        </w:rPr>
        <w:t>тепловую энергию, термометр, выполняющий функции измерения температуры в сушильном шкафу, и электрический рубильник, выполняющий с помощью оператора функции коммутирующего устройства подачи электрической энергии в сушильный шкаф.</w:t>
      </w:r>
      <w:proofErr w:type="gramEnd"/>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095750" cy="13335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4095750" cy="133350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both"/>
        <w:rPr>
          <w:rStyle w:val="FontStyle11"/>
          <w:i/>
          <w:sz w:val="28"/>
          <w:szCs w:val="28"/>
        </w:rPr>
      </w:pPr>
      <w:r w:rsidRPr="004D70D6">
        <w:rPr>
          <w:rStyle w:val="FontStyle11"/>
          <w:i/>
          <w:sz w:val="28"/>
          <w:szCs w:val="28"/>
        </w:rPr>
        <w:t>Рис.2. Структурная схема системы, приведенной на рис.1.</w:t>
      </w:r>
    </w:p>
    <w:p w:rsidR="003F09C9" w:rsidRPr="004D70D6" w:rsidRDefault="003F09C9" w:rsidP="003F09C9">
      <w:pPr>
        <w:pStyle w:val="Style5"/>
        <w:widowControl/>
        <w:spacing w:line="240" w:lineRule="auto"/>
        <w:ind w:firstLine="709"/>
        <w:rPr>
          <w:sz w:val="28"/>
          <w:szCs w:val="28"/>
        </w:rPr>
      </w:pPr>
    </w:p>
    <w:p w:rsidR="003F09C9" w:rsidRPr="004D70D6" w:rsidRDefault="003F09C9" w:rsidP="003F09C9">
      <w:pPr>
        <w:pStyle w:val="Style3"/>
        <w:widowControl/>
        <w:jc w:val="both"/>
        <w:rPr>
          <w:rStyle w:val="FontStyle12"/>
          <w:rFonts w:eastAsia="Calibri"/>
          <w:sz w:val="28"/>
          <w:szCs w:val="28"/>
        </w:rPr>
      </w:pPr>
      <w:r w:rsidRPr="004D70D6">
        <w:rPr>
          <w:rStyle w:val="FontStyle14"/>
          <w:sz w:val="28"/>
          <w:szCs w:val="28"/>
        </w:rPr>
        <w:t xml:space="preserve">Структурная схема системы, изображенной </w:t>
      </w:r>
      <w:r w:rsidRPr="004D70D6">
        <w:rPr>
          <w:rStyle w:val="FontStyle16"/>
          <w:sz w:val="28"/>
          <w:szCs w:val="28"/>
        </w:rPr>
        <w:t xml:space="preserve">на </w:t>
      </w:r>
      <w:r w:rsidRPr="004D70D6">
        <w:rPr>
          <w:rStyle w:val="FontStyle14"/>
          <w:sz w:val="28"/>
          <w:szCs w:val="28"/>
        </w:rPr>
        <w:t>рис</w:t>
      </w:r>
      <w:proofErr w:type="gramStart"/>
      <w:r w:rsidRPr="004D70D6">
        <w:rPr>
          <w:rStyle w:val="FontStyle16"/>
          <w:sz w:val="28"/>
          <w:szCs w:val="28"/>
        </w:rPr>
        <w:t>1</w:t>
      </w:r>
      <w:proofErr w:type="gramEnd"/>
      <w:r w:rsidRPr="004D70D6">
        <w:rPr>
          <w:rStyle w:val="FontStyle16"/>
          <w:sz w:val="28"/>
          <w:szCs w:val="28"/>
        </w:rPr>
        <w:t>.</w:t>
      </w:r>
      <w:r w:rsidRPr="004D70D6">
        <w:rPr>
          <w:rStyle w:val="FontStyle16"/>
          <w:b/>
          <w:sz w:val="28"/>
          <w:szCs w:val="28"/>
        </w:rPr>
        <w:t>,</w:t>
      </w:r>
      <w:r w:rsidRPr="004D70D6">
        <w:rPr>
          <w:rStyle w:val="FontStyle16"/>
          <w:sz w:val="28"/>
          <w:szCs w:val="28"/>
        </w:rPr>
        <w:t xml:space="preserve"> </w:t>
      </w:r>
      <w:r w:rsidRPr="004D70D6">
        <w:rPr>
          <w:rStyle w:val="FontStyle14"/>
          <w:sz w:val="28"/>
          <w:szCs w:val="28"/>
        </w:rPr>
        <w:t xml:space="preserve">представлена на рис. </w:t>
      </w:r>
      <w:r w:rsidRPr="004D70D6">
        <w:rPr>
          <w:rStyle w:val="FontStyle12"/>
          <w:rFonts w:eastAsia="Calibri"/>
          <w:b w:val="0"/>
          <w:sz w:val="28"/>
          <w:szCs w:val="28"/>
        </w:rPr>
        <w:t>2.</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Если в рассмотренной системе регулирования температуры с помощью технических средств обеспечить подачу электрической энергии в сушильный шкаф в зависимости от величины температуры в нем, то получится АСР температуры, которая будет функционировать без вмешательства оператора.</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Технически это можно решить, например, по схеме, изображенной на рис.3.</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rPr>
          <w:rStyle w:val="FontStyle14"/>
          <w:sz w:val="28"/>
          <w:szCs w:val="28"/>
        </w:rPr>
      </w:pPr>
      <w:r w:rsidRPr="004D70D6">
        <w:rPr>
          <w:rStyle w:val="FontStyle14"/>
          <w:sz w:val="28"/>
          <w:szCs w:val="28"/>
        </w:rPr>
        <w:t xml:space="preserve">                                         </w:t>
      </w:r>
      <w:r w:rsidR="002C3D5D">
        <w:rPr>
          <w:rStyle w:val="FontStyle14"/>
          <w:sz w:val="28"/>
          <w:szCs w:val="28"/>
        </w:rPr>
        <w:pict>
          <v:group id="_x0000_s1029" style="position:absolute;margin-left:0;margin-top:0;width:181.6pt;height:158.85pt;z-index:251662336;mso-wrap-distance-left:1.9pt;mso-wrap-distance-right:1.9pt;mso-position-horizontal-relative:char;mso-position-vertical-relative:line" coordorigin="1651,2611" coordsize="2458,2645" wrapcoords="-132 0 -132 18532 790 19636 1580 19636 1580 21477 19493 21477 19493 19636 20415 19636 21600 18532 21600 0 -132 0">
            <v:shape id="_x0000_s1030" type="#_x0000_t75" style="position:absolute;left:1651;top:2611;width:2458;height:2280;mso-wrap-edited:f" wrapcoords="0 0 0 21600 21600 21600 21600 0 0 0" o:allowincell="f">
              <v:imagedata r:id="rId28" o:title="" grayscale="t"/>
            </v:shape>
            <v:shapetype id="_x0000_t202" coordsize="21600,21600" o:spt="202" path="m,l,21600r21600,l21600,xe">
              <v:stroke joinstyle="miter"/>
              <v:path gradientshapeok="t" o:connecttype="rect"/>
            </v:shapetype>
            <v:shape id="_x0000_s1031" type="#_x0000_t202" style="position:absolute;left:1877;top:4886;width:1977;height:370;mso-wrap-edited:f" o:allowincell="f" filled="f" strokecolor="white" strokeweight="0">
              <v:textbox style="mso-next-textbox:#_x0000_s1031" inset="0,0,0,0">
                <w:txbxContent>
                  <w:p w:rsidR="003F09C9" w:rsidRPr="00491209" w:rsidRDefault="003F09C9" w:rsidP="003F09C9">
                    <w:pPr>
                      <w:rPr>
                        <w:rStyle w:val="FontStyle11"/>
                      </w:rPr>
                    </w:pPr>
                  </w:p>
                </w:txbxContent>
              </v:textbox>
            </v:shape>
          </v:group>
        </w:pict>
      </w:r>
      <w:r w:rsidR="002C3D5D">
        <w:rPr>
          <w:rStyle w:val="FontStyle14"/>
          <w:sz w:val="28"/>
          <w:szCs w:val="28"/>
        </w:rPr>
        <w:pict>
          <v:shape id="_x0000_i1025" type="#_x0000_t75" style="width:181.5pt;height:159pt">
            <v:imagedata croptop="-65520f" cropbottom="65520f"/>
          </v:shape>
        </w:pict>
      </w:r>
    </w:p>
    <w:p w:rsidR="003F09C9" w:rsidRPr="004D70D6" w:rsidRDefault="003F09C9" w:rsidP="003F09C9">
      <w:pPr>
        <w:pStyle w:val="Style3"/>
        <w:widowControl/>
        <w:ind w:firstLine="709"/>
        <w:jc w:val="center"/>
        <w:rPr>
          <w:rStyle w:val="FontStyle14"/>
          <w:i/>
          <w:sz w:val="28"/>
          <w:szCs w:val="28"/>
        </w:rPr>
      </w:pPr>
      <w:r w:rsidRPr="004D70D6">
        <w:rPr>
          <w:rStyle w:val="FontStyle14"/>
          <w:i/>
          <w:sz w:val="28"/>
          <w:szCs w:val="28"/>
        </w:rPr>
        <w:t xml:space="preserve">Рис.3. </w:t>
      </w:r>
      <w:proofErr w:type="gramStart"/>
      <w:r w:rsidRPr="004D70D6">
        <w:rPr>
          <w:rStyle w:val="FontStyle14"/>
          <w:i/>
          <w:sz w:val="28"/>
          <w:szCs w:val="28"/>
        </w:rPr>
        <w:t>Простейшая</w:t>
      </w:r>
      <w:proofErr w:type="gramEnd"/>
      <w:r w:rsidRPr="004D70D6">
        <w:rPr>
          <w:rStyle w:val="FontStyle14"/>
          <w:i/>
          <w:sz w:val="28"/>
          <w:szCs w:val="28"/>
        </w:rPr>
        <w:t xml:space="preserve"> АСР температуры</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 xml:space="preserve">В этой схеме для измерения температуры применен технический ртутный термометр </w:t>
      </w:r>
      <w:r w:rsidRPr="004D70D6">
        <w:rPr>
          <w:rStyle w:val="FontStyle15"/>
          <w:b w:val="0"/>
          <w:sz w:val="28"/>
          <w:szCs w:val="28"/>
        </w:rPr>
        <w:t>ТРК</w:t>
      </w:r>
      <w:r w:rsidRPr="004D70D6">
        <w:rPr>
          <w:rStyle w:val="FontStyle15"/>
          <w:sz w:val="28"/>
          <w:szCs w:val="28"/>
        </w:rPr>
        <w:t xml:space="preserve"> </w:t>
      </w:r>
      <w:r w:rsidRPr="004D70D6">
        <w:rPr>
          <w:rStyle w:val="FontStyle14"/>
          <w:sz w:val="28"/>
          <w:szCs w:val="28"/>
        </w:rPr>
        <w:t xml:space="preserve">с контактами. </w:t>
      </w:r>
      <w:r w:rsidRPr="004D70D6">
        <w:rPr>
          <w:rStyle w:val="FontStyle16"/>
          <w:sz w:val="28"/>
          <w:szCs w:val="28"/>
        </w:rPr>
        <w:t xml:space="preserve">При </w:t>
      </w:r>
      <w:r w:rsidRPr="004D70D6">
        <w:rPr>
          <w:rStyle w:val="FontStyle14"/>
          <w:sz w:val="28"/>
          <w:szCs w:val="28"/>
        </w:rPr>
        <w:t>повышении температуры до заданной контакты замыкаются столбиком ртути</w:t>
      </w:r>
      <w:r w:rsidRPr="004D70D6">
        <w:rPr>
          <w:rStyle w:val="a6"/>
          <w:sz w:val="28"/>
          <w:szCs w:val="28"/>
        </w:rPr>
        <w:t xml:space="preserve"> </w:t>
      </w:r>
      <w:r w:rsidRPr="004D70D6">
        <w:rPr>
          <w:rStyle w:val="FontStyle14"/>
          <w:sz w:val="28"/>
          <w:szCs w:val="28"/>
        </w:rPr>
        <w:t xml:space="preserve">катушка реле </w:t>
      </w:r>
      <w:proofErr w:type="gramStart"/>
      <w:r w:rsidRPr="004D70D6">
        <w:rPr>
          <w:rStyle w:val="FontStyle15"/>
          <w:sz w:val="28"/>
          <w:szCs w:val="28"/>
        </w:rPr>
        <w:t>П</w:t>
      </w:r>
      <w:proofErr w:type="gramEnd"/>
      <w:r w:rsidRPr="004D70D6">
        <w:rPr>
          <w:rStyle w:val="FontStyle15"/>
          <w:sz w:val="28"/>
          <w:szCs w:val="28"/>
        </w:rPr>
        <w:t xml:space="preserve"> </w:t>
      </w:r>
      <w:r w:rsidRPr="004D70D6">
        <w:rPr>
          <w:rStyle w:val="FontStyle14"/>
          <w:sz w:val="28"/>
          <w:szCs w:val="28"/>
        </w:rPr>
        <w:t xml:space="preserve">возбуждается и цепь нагревательного элемента </w:t>
      </w:r>
      <w:r w:rsidRPr="004D70D6">
        <w:rPr>
          <w:rStyle w:val="FontStyle15"/>
          <w:b w:val="0"/>
          <w:sz w:val="28"/>
          <w:szCs w:val="28"/>
        </w:rPr>
        <w:t>Н</w:t>
      </w:r>
      <w:r w:rsidRPr="004D70D6">
        <w:rPr>
          <w:rStyle w:val="FontStyle15"/>
          <w:sz w:val="28"/>
          <w:szCs w:val="28"/>
        </w:rPr>
        <w:t xml:space="preserve"> </w:t>
      </w:r>
      <w:r w:rsidRPr="004D70D6">
        <w:rPr>
          <w:rStyle w:val="FontStyle14"/>
          <w:sz w:val="28"/>
          <w:szCs w:val="28"/>
        </w:rPr>
        <w:t xml:space="preserve">разрывается контактом реле </w:t>
      </w:r>
      <w:r w:rsidRPr="004D70D6">
        <w:rPr>
          <w:rStyle w:val="FontStyle15"/>
          <w:sz w:val="28"/>
          <w:szCs w:val="28"/>
        </w:rPr>
        <w:t>П.</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При понижении температуры контакты </w:t>
      </w:r>
      <w:r w:rsidRPr="004D70D6">
        <w:rPr>
          <w:rStyle w:val="FontStyle16"/>
          <w:sz w:val="28"/>
          <w:szCs w:val="28"/>
        </w:rPr>
        <w:t>ртутного тер</w:t>
      </w:r>
      <w:r w:rsidRPr="004D70D6">
        <w:rPr>
          <w:rStyle w:val="FontStyle14"/>
          <w:sz w:val="28"/>
          <w:szCs w:val="28"/>
        </w:rPr>
        <w:t xml:space="preserve">мометра размыкаются, реле обесточивается, </w:t>
      </w:r>
      <w:r w:rsidRPr="004D70D6">
        <w:rPr>
          <w:rStyle w:val="FontStyle16"/>
          <w:sz w:val="28"/>
          <w:szCs w:val="28"/>
        </w:rPr>
        <w:t>возобнов</w:t>
      </w:r>
      <w:r w:rsidRPr="004D70D6">
        <w:rPr>
          <w:rStyle w:val="FontStyle14"/>
          <w:sz w:val="28"/>
          <w:szCs w:val="28"/>
        </w:rPr>
        <w:t xml:space="preserve">ляя подачу энергии в объект. Рубильник </w:t>
      </w:r>
      <w:proofErr w:type="gramStart"/>
      <w:r w:rsidRPr="004D70D6">
        <w:rPr>
          <w:rStyle w:val="FontStyle15"/>
          <w:sz w:val="28"/>
          <w:szCs w:val="28"/>
        </w:rPr>
        <w:t>Р</w:t>
      </w:r>
      <w:proofErr w:type="gramEnd"/>
      <w:r w:rsidRPr="004D70D6">
        <w:rPr>
          <w:rStyle w:val="FontStyle15"/>
          <w:sz w:val="28"/>
          <w:szCs w:val="28"/>
        </w:rPr>
        <w:t xml:space="preserve"> </w:t>
      </w:r>
      <w:r w:rsidRPr="004D70D6">
        <w:rPr>
          <w:rStyle w:val="FontStyle14"/>
          <w:sz w:val="28"/>
          <w:szCs w:val="28"/>
        </w:rPr>
        <w:t>остается в процессе работы все время включенным. Таким образом, заданное значение температуры в сушильном шкафу поддерживается автоматически, без участия оператора. В замкнутой АСР наличие или отсутствие входного воздействия (для системы на рис.3 включение или отключе</w:t>
      </w:r>
      <w:r w:rsidRPr="004D70D6">
        <w:rPr>
          <w:rStyle w:val="FontStyle14"/>
          <w:sz w:val="28"/>
          <w:szCs w:val="28"/>
        </w:rPr>
        <w:softHyphen/>
        <w:t xml:space="preserve">ние реле </w:t>
      </w:r>
      <w:proofErr w:type="gramStart"/>
      <w:r w:rsidRPr="004D70D6">
        <w:rPr>
          <w:rStyle w:val="FontStyle14"/>
          <w:sz w:val="28"/>
          <w:szCs w:val="28"/>
        </w:rPr>
        <w:t>П</w:t>
      </w:r>
      <w:proofErr w:type="gramEnd"/>
      <w:r w:rsidRPr="004D70D6">
        <w:rPr>
          <w:rStyle w:val="FontStyle14"/>
          <w:sz w:val="28"/>
          <w:szCs w:val="28"/>
        </w:rPr>
        <w:t>, коммутирующего подачу энергии в объект) непосредственно зависит от выходной регулируемой величины (для схемы рис. 3 - от температуры объекта).</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Основным преимуществом разобранной АСР является ее простота. Однако она имеет существенный недостаток, заключаю</w:t>
      </w:r>
      <w:r w:rsidRPr="004D70D6">
        <w:rPr>
          <w:rStyle w:val="FontStyle14"/>
          <w:sz w:val="28"/>
          <w:szCs w:val="28"/>
        </w:rPr>
        <w:softHyphen/>
        <w:t xml:space="preserve">щийся в том, что </w:t>
      </w:r>
      <w:r w:rsidRPr="004D70D6">
        <w:rPr>
          <w:rStyle w:val="FontStyle14"/>
          <w:sz w:val="28"/>
          <w:szCs w:val="28"/>
        </w:rPr>
        <w:lastRenderedPageBreak/>
        <w:t>регулируемая величина непрерывно колеблется около заданного значения даже при отсутствии возмущающих воздействий.</w:t>
      </w:r>
    </w:p>
    <w:p w:rsidR="003F09C9" w:rsidRPr="004D70D6" w:rsidRDefault="003F09C9" w:rsidP="003F09C9">
      <w:pPr>
        <w:pStyle w:val="Style3"/>
        <w:widowControl/>
        <w:ind w:firstLine="709"/>
        <w:jc w:val="both"/>
        <w:rPr>
          <w:rStyle w:val="FontStyle14"/>
          <w:sz w:val="28"/>
          <w:szCs w:val="28"/>
        </w:rPr>
      </w:pPr>
      <w:r w:rsidRPr="004D70D6">
        <w:rPr>
          <w:rStyle w:val="FontStyle15"/>
          <w:b w:val="0"/>
          <w:i/>
          <w:sz w:val="28"/>
          <w:szCs w:val="28"/>
        </w:rPr>
        <w:t>Возмущающими воздействиями</w:t>
      </w:r>
      <w:r w:rsidRPr="004D70D6">
        <w:rPr>
          <w:rStyle w:val="FontStyle15"/>
          <w:sz w:val="28"/>
          <w:szCs w:val="28"/>
        </w:rPr>
        <w:t xml:space="preserve"> </w:t>
      </w:r>
      <w:r w:rsidRPr="004D70D6">
        <w:rPr>
          <w:rStyle w:val="FontStyle14"/>
          <w:sz w:val="28"/>
          <w:szCs w:val="28"/>
        </w:rPr>
        <w:t>принято называть воздействия, стремящиеся нарушить требуемую функциональную связь между задающим воздействием и регулируемой величиной.</w:t>
      </w:r>
    </w:p>
    <w:p w:rsidR="003F09C9" w:rsidRPr="004D70D6" w:rsidRDefault="003F09C9" w:rsidP="003F09C9">
      <w:pPr>
        <w:pStyle w:val="Style3"/>
        <w:widowControl/>
        <w:ind w:firstLine="709"/>
        <w:jc w:val="both"/>
        <w:rPr>
          <w:rStyle w:val="FontStyle14"/>
          <w:sz w:val="28"/>
          <w:szCs w:val="28"/>
        </w:rPr>
      </w:pPr>
    </w:p>
    <w:p w:rsidR="003F09C9" w:rsidRPr="004D70D6" w:rsidRDefault="003F09C9" w:rsidP="003F09C9">
      <w:pPr>
        <w:ind w:firstLine="709"/>
        <w:jc w:val="center"/>
        <w:rPr>
          <w:rFonts w:ascii="Times New Roman" w:hAnsi="Times New Roman"/>
          <w:sz w:val="28"/>
          <w:szCs w:val="28"/>
          <w:lang w:val="uz-Cyrl-UZ"/>
        </w:rPr>
      </w:pPr>
      <w:r>
        <w:rPr>
          <w:rFonts w:ascii="Times New Roman" w:hAnsi="Times New Roman"/>
          <w:noProof/>
          <w:sz w:val="28"/>
          <w:szCs w:val="28"/>
        </w:rPr>
        <w:drawing>
          <wp:inline distT="0" distB="0" distL="0" distR="0">
            <wp:extent cx="3981450" cy="1238250"/>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a:stretch>
                      <a:fillRect/>
                    </a:stretch>
                  </pic:blipFill>
                  <pic:spPr bwMode="auto">
                    <a:xfrm>
                      <a:off x="0" y="0"/>
                      <a:ext cx="3981450" cy="123825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1"/>
          <w:i/>
          <w:sz w:val="28"/>
          <w:szCs w:val="28"/>
        </w:rPr>
        <w:t xml:space="preserve">Рис.4. структурная схема </w:t>
      </w:r>
      <w:r w:rsidRPr="004D70D6">
        <w:rPr>
          <w:rStyle w:val="FontStyle18"/>
          <w:b w:val="0"/>
          <w:i/>
          <w:sz w:val="28"/>
          <w:szCs w:val="28"/>
        </w:rPr>
        <w:t xml:space="preserve">системы, </w:t>
      </w:r>
      <w:proofErr w:type="gramStart"/>
      <w:r w:rsidRPr="004D70D6">
        <w:rPr>
          <w:rStyle w:val="FontStyle18"/>
          <w:b w:val="0"/>
          <w:i/>
          <w:sz w:val="28"/>
          <w:szCs w:val="28"/>
        </w:rPr>
        <w:t>приведении</w:t>
      </w:r>
      <w:proofErr w:type="gramEnd"/>
      <w:r w:rsidRPr="004D70D6">
        <w:rPr>
          <w:rStyle w:val="FontStyle18"/>
          <w:i/>
          <w:sz w:val="28"/>
          <w:szCs w:val="28"/>
        </w:rPr>
        <w:t xml:space="preserve"> </w:t>
      </w:r>
      <w:r w:rsidRPr="004D70D6">
        <w:rPr>
          <w:rStyle w:val="FontStyle11"/>
          <w:i/>
          <w:sz w:val="28"/>
          <w:szCs w:val="28"/>
        </w:rPr>
        <w:t>на рис.3.</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При этом под </w:t>
      </w:r>
      <w:r w:rsidRPr="004D70D6">
        <w:rPr>
          <w:rStyle w:val="FontStyle15"/>
          <w:b w:val="0"/>
          <w:i/>
          <w:sz w:val="28"/>
          <w:szCs w:val="28"/>
        </w:rPr>
        <w:t>задающим воздействием</w:t>
      </w:r>
      <w:r w:rsidRPr="004D70D6">
        <w:rPr>
          <w:rStyle w:val="FontStyle15"/>
          <w:sz w:val="28"/>
          <w:szCs w:val="28"/>
        </w:rPr>
        <w:t xml:space="preserve"> </w:t>
      </w:r>
      <w:r w:rsidRPr="004D70D6">
        <w:rPr>
          <w:rStyle w:val="FontStyle14"/>
          <w:sz w:val="28"/>
          <w:szCs w:val="28"/>
        </w:rPr>
        <w:t>понимается Бездействие на систему, определяющее требуемый закон изменения регулируемой величины.</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Так, для АСР на рис.3 возмущающими воздействиями могут быть изменения напряжения сети, увеличение теплоотдачи шкафа в момент его загрузки, изменение температуры окружающей среды и т. д. Задающим воздействием является перемещение подвижных контактов (например, их установка оператором на заданное значение температуры ртутного термометра ТРК).</w:t>
      </w:r>
    </w:p>
    <w:p w:rsidR="003F09C9" w:rsidRPr="004D70D6" w:rsidRDefault="003F09C9" w:rsidP="003F09C9">
      <w:pPr>
        <w:pStyle w:val="Style3"/>
        <w:widowControl/>
        <w:ind w:firstLine="709"/>
        <w:jc w:val="both"/>
        <w:rPr>
          <w:rStyle w:val="FontStyle16"/>
          <w:sz w:val="28"/>
          <w:szCs w:val="28"/>
        </w:rPr>
      </w:pPr>
      <w:r w:rsidRPr="004D70D6">
        <w:rPr>
          <w:rStyle w:val="FontStyle14"/>
          <w:sz w:val="28"/>
          <w:szCs w:val="28"/>
        </w:rPr>
        <w:t xml:space="preserve">На рис.5 </w:t>
      </w:r>
      <w:proofErr w:type="gramStart"/>
      <w:r w:rsidRPr="004D70D6">
        <w:rPr>
          <w:rStyle w:val="FontStyle14"/>
          <w:sz w:val="28"/>
          <w:szCs w:val="28"/>
        </w:rPr>
        <w:t>представлена</w:t>
      </w:r>
      <w:proofErr w:type="gramEnd"/>
      <w:r w:rsidRPr="004D70D6">
        <w:rPr>
          <w:rStyle w:val="FontStyle14"/>
          <w:sz w:val="28"/>
          <w:szCs w:val="28"/>
        </w:rPr>
        <w:t xml:space="preserve"> АСР, свободная от недостатков, присущих системе, изображенной на рис</w:t>
      </w:r>
      <w:r w:rsidRPr="004D70D6">
        <w:rPr>
          <w:rStyle w:val="FontStyle14"/>
          <w:b/>
          <w:sz w:val="28"/>
          <w:szCs w:val="28"/>
        </w:rPr>
        <w:t>.</w:t>
      </w:r>
      <w:r w:rsidRPr="004D70D6">
        <w:rPr>
          <w:rStyle w:val="FontStyle16"/>
          <w:b/>
          <w:sz w:val="28"/>
          <w:szCs w:val="28"/>
        </w:rPr>
        <w:t>3</w:t>
      </w:r>
      <w:r w:rsidRPr="004D70D6">
        <w:rPr>
          <w:rStyle w:val="FontStyle16"/>
          <w:sz w:val="28"/>
          <w:szCs w:val="28"/>
        </w:rPr>
        <w:t>.</w:t>
      </w: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4162425" cy="2114550"/>
            <wp:effectExtent l="19050" t="0" r="9525"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srcRect/>
                    <a:stretch>
                      <a:fillRect/>
                    </a:stretch>
                  </pic:blipFill>
                  <pic:spPr bwMode="auto">
                    <a:xfrm>
                      <a:off x="0" y="0"/>
                      <a:ext cx="4162425" cy="211455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1"/>
          <w:i/>
          <w:sz w:val="28"/>
          <w:szCs w:val="28"/>
        </w:rPr>
        <w:t>Рис.</w:t>
      </w:r>
      <w:r w:rsidRPr="004D70D6">
        <w:rPr>
          <w:rStyle w:val="FontStyle18"/>
          <w:b w:val="0"/>
          <w:i/>
          <w:sz w:val="28"/>
          <w:szCs w:val="28"/>
        </w:rPr>
        <w:t>5.</w:t>
      </w:r>
      <w:r w:rsidRPr="004D70D6">
        <w:rPr>
          <w:rStyle w:val="FontStyle18"/>
          <w:i/>
          <w:sz w:val="28"/>
          <w:szCs w:val="28"/>
        </w:rPr>
        <w:t xml:space="preserve"> </w:t>
      </w:r>
      <w:proofErr w:type="gramStart"/>
      <w:r w:rsidRPr="004D70D6">
        <w:rPr>
          <w:rStyle w:val="FontStyle11"/>
          <w:i/>
          <w:sz w:val="28"/>
          <w:szCs w:val="28"/>
        </w:rPr>
        <w:t>Одноконтурная</w:t>
      </w:r>
      <w:proofErr w:type="gramEnd"/>
      <w:r w:rsidRPr="004D70D6">
        <w:rPr>
          <w:rStyle w:val="FontStyle11"/>
          <w:i/>
          <w:sz w:val="28"/>
          <w:szCs w:val="28"/>
        </w:rPr>
        <w:t xml:space="preserve"> АСР температуры.</w:t>
      </w:r>
    </w:p>
    <w:p w:rsidR="003F09C9" w:rsidRPr="004D70D6" w:rsidRDefault="003F09C9" w:rsidP="003F09C9">
      <w:pPr>
        <w:pStyle w:val="Style6"/>
        <w:widowControl/>
        <w:ind w:firstLine="709"/>
        <w:jc w:val="center"/>
        <w:rPr>
          <w:i/>
          <w:sz w:val="28"/>
          <w:szCs w:val="28"/>
        </w:rPr>
      </w:pPr>
    </w:p>
    <w:p w:rsidR="003F09C9" w:rsidRPr="004D70D6" w:rsidRDefault="003F09C9" w:rsidP="003F09C9">
      <w:pPr>
        <w:pStyle w:val="Style6"/>
        <w:widowControl/>
        <w:ind w:firstLine="709"/>
        <w:jc w:val="both"/>
        <w:rPr>
          <w:rStyle w:val="FontStyle16"/>
          <w:sz w:val="28"/>
          <w:szCs w:val="28"/>
        </w:rPr>
      </w:pPr>
      <w:r w:rsidRPr="004D70D6">
        <w:rPr>
          <w:rStyle w:val="FontStyle16"/>
          <w:sz w:val="28"/>
          <w:szCs w:val="28"/>
        </w:rPr>
        <w:t xml:space="preserve">При температуре объекта, равной заданной, измерительный мостик </w:t>
      </w:r>
      <w:r w:rsidRPr="004D70D6">
        <w:rPr>
          <w:rStyle w:val="FontStyle15"/>
          <w:sz w:val="28"/>
          <w:szCs w:val="28"/>
        </w:rPr>
        <w:t xml:space="preserve">М </w:t>
      </w:r>
      <w:r w:rsidRPr="004D70D6">
        <w:rPr>
          <w:rStyle w:val="FontStyle16"/>
          <w:sz w:val="28"/>
          <w:szCs w:val="28"/>
        </w:rPr>
        <w:t xml:space="preserve">уравновешен, на вход электронного усилителя </w:t>
      </w:r>
      <w:r w:rsidRPr="004D70D6">
        <w:rPr>
          <w:rStyle w:val="FontStyle15"/>
          <w:sz w:val="28"/>
          <w:szCs w:val="28"/>
        </w:rPr>
        <w:t xml:space="preserve">ЭУ </w:t>
      </w:r>
      <w:r w:rsidRPr="004D70D6">
        <w:rPr>
          <w:rStyle w:val="FontStyle16"/>
          <w:sz w:val="28"/>
          <w:szCs w:val="28"/>
        </w:rPr>
        <w:t xml:space="preserve">сигнал не </w:t>
      </w:r>
      <w:proofErr w:type="gramStart"/>
      <w:r w:rsidRPr="004D70D6">
        <w:rPr>
          <w:rStyle w:val="FontStyle16"/>
          <w:sz w:val="28"/>
          <w:szCs w:val="28"/>
        </w:rPr>
        <w:t>поступает</w:t>
      </w:r>
      <w:proofErr w:type="gramEnd"/>
      <w:r w:rsidRPr="004D70D6">
        <w:rPr>
          <w:rStyle w:val="FontStyle16"/>
          <w:sz w:val="28"/>
          <w:szCs w:val="28"/>
        </w:rPr>
        <w:t xml:space="preserve"> и система находится в равновесии. При отклонении температуры (например, в результате изменения напряжения сети) изменяется сопротивление термометра </w:t>
      </w:r>
      <w:r w:rsidRPr="004D70D6">
        <w:rPr>
          <w:rStyle w:val="FontStyle15"/>
          <w:sz w:val="28"/>
          <w:szCs w:val="28"/>
          <w:lang w:val="en-US"/>
        </w:rPr>
        <w:t>R</w:t>
      </w:r>
      <w:r w:rsidRPr="004D70D6">
        <w:rPr>
          <w:rStyle w:val="FontStyle15"/>
          <w:sz w:val="28"/>
          <w:szCs w:val="28"/>
          <w:vertAlign w:val="subscript"/>
          <w:lang w:val="en-US"/>
        </w:rPr>
        <w:t>T</w:t>
      </w:r>
      <w:r w:rsidRPr="004D70D6">
        <w:rPr>
          <w:rStyle w:val="FontStyle15"/>
          <w:sz w:val="28"/>
          <w:szCs w:val="28"/>
        </w:rPr>
        <w:t xml:space="preserve"> </w:t>
      </w:r>
      <w:r w:rsidRPr="004D70D6">
        <w:rPr>
          <w:rStyle w:val="FontStyle16"/>
          <w:sz w:val="28"/>
          <w:szCs w:val="28"/>
        </w:rPr>
        <w:t xml:space="preserve">и равновесие мостика нарушается. На входе электронного усилителя </w:t>
      </w:r>
      <w:r w:rsidRPr="004D70D6">
        <w:rPr>
          <w:rStyle w:val="FontStyle15"/>
          <w:sz w:val="28"/>
          <w:szCs w:val="28"/>
        </w:rPr>
        <w:t xml:space="preserve">ЭУ </w:t>
      </w:r>
      <w:r w:rsidRPr="004D70D6">
        <w:rPr>
          <w:rStyle w:val="FontStyle16"/>
          <w:sz w:val="28"/>
          <w:szCs w:val="28"/>
        </w:rPr>
        <w:t>появ</w:t>
      </w:r>
      <w:r w:rsidRPr="004D70D6">
        <w:rPr>
          <w:rStyle w:val="FontStyle16"/>
          <w:sz w:val="28"/>
          <w:szCs w:val="28"/>
        </w:rPr>
        <w:softHyphen/>
        <w:t xml:space="preserve">ляется напряжение, фаза которого зависит от знака отклонения температуры объекта </w:t>
      </w:r>
      <w:proofErr w:type="gramStart"/>
      <w:r w:rsidRPr="004D70D6">
        <w:rPr>
          <w:rStyle w:val="FontStyle16"/>
          <w:sz w:val="28"/>
          <w:szCs w:val="28"/>
        </w:rPr>
        <w:t>от</w:t>
      </w:r>
      <w:proofErr w:type="gramEnd"/>
      <w:r w:rsidRPr="004D70D6">
        <w:rPr>
          <w:rStyle w:val="FontStyle16"/>
          <w:sz w:val="28"/>
          <w:szCs w:val="28"/>
        </w:rPr>
        <w:t xml:space="preserve"> заданной. Напряже</w:t>
      </w:r>
      <w:r w:rsidRPr="004D70D6">
        <w:rPr>
          <w:rStyle w:val="FontStyle16"/>
          <w:sz w:val="28"/>
          <w:szCs w:val="28"/>
        </w:rPr>
        <w:softHyphen/>
        <w:t xml:space="preserve">ние, усиленное в блоке </w:t>
      </w:r>
      <w:r w:rsidRPr="004D70D6">
        <w:rPr>
          <w:rStyle w:val="FontStyle15"/>
          <w:sz w:val="28"/>
          <w:szCs w:val="28"/>
        </w:rPr>
        <w:t xml:space="preserve">ЭУ, </w:t>
      </w:r>
      <w:r w:rsidRPr="004D70D6">
        <w:rPr>
          <w:rStyle w:val="FontStyle16"/>
          <w:sz w:val="28"/>
          <w:szCs w:val="28"/>
        </w:rPr>
        <w:lastRenderedPageBreak/>
        <w:t>подается на электродвигатель</w:t>
      </w:r>
      <w:proofErr w:type="gramStart"/>
      <w:r w:rsidRPr="004D70D6">
        <w:rPr>
          <w:rStyle w:val="FontStyle16"/>
          <w:sz w:val="28"/>
          <w:szCs w:val="28"/>
        </w:rPr>
        <w:t xml:space="preserve"> </w:t>
      </w:r>
      <w:r w:rsidRPr="004D70D6">
        <w:rPr>
          <w:rStyle w:val="FontStyle15"/>
          <w:sz w:val="28"/>
          <w:szCs w:val="28"/>
        </w:rPr>
        <w:t>Д</w:t>
      </w:r>
      <w:proofErr w:type="gramEnd"/>
      <w:r w:rsidRPr="004D70D6">
        <w:rPr>
          <w:rStyle w:val="FontStyle15"/>
          <w:sz w:val="28"/>
          <w:szCs w:val="28"/>
        </w:rPr>
        <w:t xml:space="preserve">, </w:t>
      </w:r>
      <w:r w:rsidRPr="004D70D6">
        <w:rPr>
          <w:rStyle w:val="FontStyle16"/>
          <w:sz w:val="28"/>
          <w:szCs w:val="28"/>
        </w:rPr>
        <w:t>который начинает вращаться со скоростью, пропорциональной этому напряжению. Направление вращения двигателя зависит от фазы подаваемого напряжения.</w:t>
      </w:r>
    </w:p>
    <w:p w:rsidR="003F09C9" w:rsidRPr="004D70D6" w:rsidRDefault="003F09C9" w:rsidP="003F09C9">
      <w:pPr>
        <w:pStyle w:val="Style6"/>
        <w:widowControl/>
        <w:ind w:firstLine="709"/>
        <w:jc w:val="both"/>
        <w:rPr>
          <w:rStyle w:val="FontStyle15"/>
          <w:b w:val="0"/>
          <w:sz w:val="28"/>
          <w:szCs w:val="28"/>
        </w:rPr>
      </w:pPr>
      <w:r w:rsidRPr="004D70D6">
        <w:rPr>
          <w:rStyle w:val="FontStyle16"/>
          <w:sz w:val="28"/>
          <w:szCs w:val="28"/>
        </w:rPr>
        <w:t xml:space="preserve">Двигатель будет перемещать движок автотрансформатора </w:t>
      </w:r>
      <w:r w:rsidRPr="004D70D6">
        <w:rPr>
          <w:rStyle w:val="FontStyle15"/>
          <w:sz w:val="28"/>
          <w:szCs w:val="28"/>
          <w:lang w:val="en-US"/>
        </w:rPr>
        <w:t>AT</w:t>
      </w:r>
      <w:r w:rsidRPr="004D70D6">
        <w:rPr>
          <w:rStyle w:val="FontStyle15"/>
          <w:sz w:val="28"/>
          <w:szCs w:val="28"/>
        </w:rPr>
        <w:t xml:space="preserve"> </w:t>
      </w:r>
      <w:r w:rsidRPr="004D70D6">
        <w:rPr>
          <w:rStyle w:val="FontStyle16"/>
          <w:sz w:val="28"/>
          <w:szCs w:val="28"/>
        </w:rPr>
        <w:t xml:space="preserve">или в сторону увеличения напряжения, подаваемого на нагревательный элемент </w:t>
      </w:r>
      <w:r w:rsidRPr="004D70D6">
        <w:rPr>
          <w:rStyle w:val="FontStyle15"/>
          <w:sz w:val="28"/>
          <w:szCs w:val="28"/>
        </w:rPr>
        <w:t xml:space="preserve">Н </w:t>
      </w:r>
      <w:r w:rsidRPr="004D70D6">
        <w:rPr>
          <w:rStyle w:val="FontStyle16"/>
          <w:sz w:val="28"/>
          <w:szCs w:val="28"/>
        </w:rPr>
        <w:t xml:space="preserve">при уменьшении температуры объекта, или в сторону уменьшения напряжения при ее увеличении. По достижении заданной температуры измерительный мостик сбалансируется и двигатель отключится. При установившемся режиме и отсутствии возмущающих воздействий в объект подается </w:t>
      </w:r>
      <w:r w:rsidRPr="004D70D6">
        <w:rPr>
          <w:rStyle w:val="FontStyle14"/>
          <w:sz w:val="28"/>
          <w:szCs w:val="28"/>
        </w:rPr>
        <w:t>ровно столько энергии, сколько ее необходимо для поддержания заданной температуры, и система находится в равновесии. Величина заданного значения темпера</w:t>
      </w:r>
      <w:r w:rsidRPr="004D70D6">
        <w:rPr>
          <w:rStyle w:val="FontStyle14"/>
          <w:sz w:val="28"/>
          <w:szCs w:val="28"/>
        </w:rPr>
        <w:softHyphen/>
        <w:t xml:space="preserve">туры устанавливается  перемещением  движка резистор </w:t>
      </w:r>
      <w:r w:rsidRPr="004D70D6">
        <w:rPr>
          <w:rStyle w:val="FontStyle15"/>
          <w:b w:val="0"/>
          <w:sz w:val="28"/>
          <w:szCs w:val="28"/>
          <w:lang w:val="en-US"/>
        </w:rPr>
        <w:t>R</w:t>
      </w:r>
      <w:r w:rsidRPr="004D70D6">
        <w:rPr>
          <w:rStyle w:val="FontStyle15"/>
          <w:b w:val="0"/>
          <w:sz w:val="28"/>
          <w:szCs w:val="28"/>
        </w:rPr>
        <w:t>3.</w:t>
      </w:r>
    </w:p>
    <w:p w:rsidR="003F09C9" w:rsidRPr="004D70D6" w:rsidRDefault="003F09C9" w:rsidP="003F09C9">
      <w:pPr>
        <w:pStyle w:val="Style6"/>
        <w:widowControl/>
        <w:ind w:firstLine="709"/>
        <w:rPr>
          <w:rStyle w:val="FontStyle14"/>
          <w:sz w:val="28"/>
          <w:szCs w:val="28"/>
        </w:rPr>
      </w:pPr>
      <w:r w:rsidRPr="004D70D6">
        <w:rPr>
          <w:rStyle w:val="FontStyle14"/>
          <w:sz w:val="28"/>
          <w:szCs w:val="28"/>
        </w:rPr>
        <w:t xml:space="preserve"> Структурная схема системы, показанной на рис. 1-5, представлена на рис. 6.</w:t>
      </w:r>
    </w:p>
    <w:p w:rsidR="003F09C9" w:rsidRPr="004D70D6" w:rsidRDefault="003F09C9" w:rsidP="003F09C9">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4352925" cy="1181100"/>
            <wp:effectExtent l="19050" t="0" r="952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srcRect/>
                    <a:stretch>
                      <a:fillRect/>
                    </a:stretch>
                  </pic:blipFill>
                  <pic:spPr bwMode="auto">
                    <a:xfrm>
                      <a:off x="0" y="0"/>
                      <a:ext cx="4352925" cy="1181100"/>
                    </a:xfrm>
                    <a:prstGeom prst="rect">
                      <a:avLst/>
                    </a:prstGeom>
                    <a:noFill/>
                    <a:ln w="9525">
                      <a:noFill/>
                      <a:miter lim="800000"/>
                      <a:headEnd/>
                      <a:tailEnd/>
                    </a:ln>
                  </pic:spPr>
                </pic:pic>
              </a:graphicData>
            </a:graphic>
          </wp:inline>
        </w:drawing>
      </w:r>
    </w:p>
    <w:p w:rsidR="003F09C9" w:rsidRPr="004D70D6" w:rsidRDefault="003F09C9" w:rsidP="003F09C9">
      <w:pPr>
        <w:pStyle w:val="Style1"/>
        <w:widowControl/>
        <w:ind w:firstLine="709"/>
        <w:jc w:val="center"/>
        <w:rPr>
          <w:rStyle w:val="FontStyle11"/>
          <w:i/>
          <w:sz w:val="28"/>
          <w:szCs w:val="28"/>
        </w:rPr>
      </w:pPr>
      <w:r w:rsidRPr="004D70D6">
        <w:rPr>
          <w:rStyle w:val="FontStyle12"/>
          <w:rFonts w:eastAsia="Calibri"/>
          <w:i/>
          <w:sz w:val="28"/>
          <w:szCs w:val="28"/>
        </w:rPr>
        <w:t>Рис.6</w:t>
      </w:r>
      <w:r w:rsidRPr="004D70D6">
        <w:rPr>
          <w:rStyle w:val="FontStyle18"/>
          <w:i/>
          <w:sz w:val="28"/>
          <w:szCs w:val="28"/>
        </w:rPr>
        <w:t xml:space="preserve">. </w:t>
      </w:r>
      <w:r w:rsidRPr="004D70D6">
        <w:rPr>
          <w:rStyle w:val="FontStyle11"/>
          <w:i/>
          <w:sz w:val="28"/>
          <w:szCs w:val="28"/>
        </w:rPr>
        <w:t>Структурная схема системы.</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5"/>
          <w:b w:val="0"/>
          <w:sz w:val="28"/>
          <w:szCs w:val="28"/>
        </w:rPr>
      </w:pPr>
      <w:r w:rsidRPr="004D70D6">
        <w:rPr>
          <w:rStyle w:val="FontStyle14"/>
          <w:sz w:val="28"/>
          <w:szCs w:val="28"/>
        </w:rPr>
        <w:t>Таким образом, АСР в общем случае состоит из следующих основных элементов или устройств (рис. 1.7</w:t>
      </w:r>
      <w:r w:rsidRPr="004D70D6">
        <w:rPr>
          <w:rStyle w:val="FontStyle12"/>
          <w:rFonts w:eastAsia="Calibri"/>
          <w:b w:val="0"/>
          <w:sz w:val="28"/>
          <w:szCs w:val="28"/>
        </w:rPr>
        <w:t xml:space="preserve">): </w:t>
      </w:r>
      <w:r w:rsidRPr="004D70D6">
        <w:rPr>
          <w:rStyle w:val="FontStyle15"/>
          <w:b w:val="0"/>
          <w:sz w:val="28"/>
          <w:szCs w:val="28"/>
        </w:rPr>
        <w:t>регулируемого объекта, измеритель</w:t>
      </w:r>
      <w:r w:rsidRPr="004D70D6">
        <w:rPr>
          <w:rStyle w:val="FontStyle15"/>
          <w:b w:val="0"/>
          <w:sz w:val="28"/>
          <w:szCs w:val="28"/>
        </w:rPr>
        <w:softHyphen/>
        <w:t>ного устройства ИУ, задающего устройства ЗУ, суммирующего устройства СУ, усилителя</w:t>
      </w:r>
      <w:proofErr w:type="gramStart"/>
      <w:r w:rsidRPr="004D70D6">
        <w:rPr>
          <w:rStyle w:val="FontStyle15"/>
          <w:b w:val="0"/>
          <w:sz w:val="28"/>
          <w:szCs w:val="28"/>
        </w:rPr>
        <w:t xml:space="preserve"> У</w:t>
      </w:r>
      <w:proofErr w:type="gramEnd"/>
      <w:r w:rsidRPr="004D70D6">
        <w:rPr>
          <w:rStyle w:val="FontStyle15"/>
          <w:b w:val="0"/>
          <w:sz w:val="28"/>
          <w:szCs w:val="28"/>
        </w:rPr>
        <w:t>, исполнительного механизма ИМ и регулирующего органа РО.</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Задающее устройство оказывает воздействие </w:t>
      </w:r>
      <w:r w:rsidRPr="004D70D6">
        <w:rPr>
          <w:rStyle w:val="FontStyle14"/>
          <w:sz w:val="28"/>
          <w:szCs w:val="28"/>
          <w:lang w:val="en-US"/>
        </w:rPr>
        <w:t>g</w:t>
      </w:r>
      <w:r w:rsidRPr="004D70D6">
        <w:rPr>
          <w:rStyle w:val="FontStyle17"/>
          <w:sz w:val="28"/>
          <w:szCs w:val="28"/>
        </w:rPr>
        <w:t>(</w:t>
      </w:r>
      <w:r w:rsidRPr="004D70D6">
        <w:rPr>
          <w:rStyle w:val="FontStyle17"/>
          <w:sz w:val="28"/>
          <w:szCs w:val="28"/>
          <w:lang w:val="en-US"/>
        </w:rPr>
        <w:t>t</w:t>
      </w:r>
      <w:r w:rsidRPr="004D70D6">
        <w:rPr>
          <w:rStyle w:val="FontStyle17"/>
          <w:sz w:val="28"/>
          <w:szCs w:val="28"/>
        </w:rPr>
        <w:t xml:space="preserve">) на </w:t>
      </w:r>
      <w:r w:rsidRPr="004D70D6">
        <w:rPr>
          <w:rStyle w:val="FontStyle17"/>
          <w:sz w:val="28"/>
          <w:szCs w:val="28"/>
          <w:vertAlign w:val="superscript"/>
        </w:rPr>
        <w:t xml:space="preserve"> </w:t>
      </w:r>
      <w:r w:rsidRPr="004D70D6">
        <w:rPr>
          <w:rStyle w:val="FontStyle14"/>
          <w:sz w:val="28"/>
          <w:szCs w:val="28"/>
        </w:rPr>
        <w:t>вход системы. При этом величина задающего воздействия в соответствии с заданием может быть постоянной, если необходимо поддерживать постоянное заданное зна</w:t>
      </w:r>
      <w:r w:rsidRPr="004D70D6">
        <w:rPr>
          <w:rStyle w:val="FontStyle14"/>
          <w:sz w:val="28"/>
          <w:szCs w:val="28"/>
        </w:rPr>
        <w:softHyphen/>
        <w:t xml:space="preserve">чение регулируемой величины </w:t>
      </w:r>
      <w:r w:rsidRPr="004D70D6">
        <w:rPr>
          <w:rStyle w:val="FontStyle15"/>
          <w:sz w:val="28"/>
          <w:szCs w:val="28"/>
        </w:rPr>
        <w:t>х</w:t>
      </w:r>
      <w:proofErr w:type="gramStart"/>
      <w:r w:rsidRPr="004D70D6">
        <w:rPr>
          <w:rStyle w:val="FontStyle15"/>
          <w:sz w:val="28"/>
          <w:szCs w:val="28"/>
          <w:vertAlign w:val="subscript"/>
        </w:rPr>
        <w:t>0</w:t>
      </w:r>
      <w:proofErr w:type="gramEnd"/>
      <w:r w:rsidRPr="004D70D6">
        <w:rPr>
          <w:rStyle w:val="FontStyle15"/>
          <w:sz w:val="28"/>
          <w:szCs w:val="28"/>
        </w:rPr>
        <w:t xml:space="preserve">, </w:t>
      </w:r>
      <w:r w:rsidRPr="004D70D6">
        <w:rPr>
          <w:rStyle w:val="FontStyle14"/>
          <w:sz w:val="28"/>
          <w:szCs w:val="28"/>
        </w:rPr>
        <w:t>или изменяться по определенному закону, если в технологическом процессе по этому закону должна изменяться регулируемая величина.</w:t>
      </w:r>
    </w:p>
    <w:p w:rsidR="003F09C9" w:rsidRPr="004D70D6" w:rsidRDefault="003F09C9" w:rsidP="003F09C9">
      <w:pPr>
        <w:pStyle w:val="Style8"/>
        <w:widowControl/>
        <w:spacing w:line="240" w:lineRule="auto"/>
        <w:ind w:firstLine="709"/>
        <w:rPr>
          <w:sz w:val="28"/>
          <w:szCs w:val="28"/>
        </w:rPr>
      </w:pPr>
    </w:p>
    <w:p w:rsidR="003F09C9" w:rsidRPr="004D70D6" w:rsidRDefault="002C3D5D" w:rsidP="003F09C9">
      <w:pPr>
        <w:pStyle w:val="Style8"/>
        <w:widowControl/>
        <w:spacing w:line="240" w:lineRule="auto"/>
        <w:ind w:firstLine="709"/>
        <w:jc w:val="center"/>
        <w:rPr>
          <w:i/>
          <w:sz w:val="28"/>
          <w:szCs w:val="28"/>
        </w:rPr>
      </w:pPr>
      <w:r>
        <w:rPr>
          <w:noProof/>
          <w:sz w:val="28"/>
          <w:szCs w:val="28"/>
        </w:rPr>
        <w:lastRenderedPageBreak/>
        <w:pict>
          <v:group id="_x0000_s1032" style="position:absolute;left:0;text-align:left;margin-left:54.7pt;margin-top:14.2pt;width:345.5pt;height:183.35pt;z-index:251663360;mso-wrap-distance-left:1.9pt;mso-wrap-distance-top:.5pt;mso-wrap-distance-right:1.9pt;mso-wrap-distance-bottom:18pt;mso-position-horizontal-relative:margin" coordorigin="1891,6782" coordsize="5760,2885">
            <v:shape id="_x0000_s1033" type="#_x0000_t75" style="position:absolute;left:1891;top:6782;width:5760;height:2578;mso-wrap-edited:f" wrapcoords="0 0 0 21600 21600 21600 21600 0 0 0" o:allowincell="f">
              <v:imagedata r:id="rId32" o:title="" grayscale="t"/>
            </v:shape>
            <v:shape id="_x0000_s1034" type="#_x0000_t202" style="position:absolute;left:2347;top:9441;width:4743;height:225;mso-wrap-edited:f" o:allowincell="f" filled="f" strokecolor="white" strokeweight="0">
              <v:textbox style="mso-next-textbox:#_x0000_s1034" inset="0,0,0,0">
                <w:txbxContent>
                  <w:p w:rsidR="003F09C9" w:rsidRPr="00491209" w:rsidRDefault="003F09C9" w:rsidP="003F09C9">
                    <w:pPr>
                      <w:rPr>
                        <w:rStyle w:val="FontStyle11"/>
                      </w:rPr>
                    </w:pPr>
                  </w:p>
                </w:txbxContent>
              </v:textbox>
            </v:shape>
            <w10:wrap type="topAndBottom" anchorx="margin"/>
          </v:group>
        </w:pict>
      </w:r>
      <w:r w:rsidR="003F09C9" w:rsidRPr="004D70D6">
        <w:rPr>
          <w:i/>
          <w:sz w:val="28"/>
          <w:szCs w:val="28"/>
        </w:rPr>
        <w:t xml:space="preserve">Рис.7. Типовая структурная схема </w:t>
      </w:r>
      <w:proofErr w:type="gramStart"/>
      <w:r w:rsidR="003F09C9" w:rsidRPr="004D70D6">
        <w:rPr>
          <w:i/>
          <w:sz w:val="28"/>
          <w:szCs w:val="28"/>
        </w:rPr>
        <w:t>одноконтурной</w:t>
      </w:r>
      <w:proofErr w:type="gramEnd"/>
      <w:r w:rsidR="003F09C9" w:rsidRPr="004D70D6">
        <w:rPr>
          <w:i/>
          <w:sz w:val="28"/>
          <w:szCs w:val="28"/>
        </w:rPr>
        <w:t xml:space="preserve"> АСР.</w:t>
      </w:r>
    </w:p>
    <w:p w:rsidR="003F09C9" w:rsidRPr="004D70D6" w:rsidRDefault="003F09C9" w:rsidP="003F09C9">
      <w:pPr>
        <w:pStyle w:val="Style3"/>
        <w:widowControl/>
        <w:ind w:firstLine="709"/>
        <w:rPr>
          <w:rStyle w:val="FontStyle14"/>
          <w:sz w:val="28"/>
          <w:szCs w:val="28"/>
        </w:rPr>
      </w:pP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 xml:space="preserve">В АСР регулируемая величина сравнивается с задающей величиной о суммирующем устройстве </w:t>
      </w:r>
      <w:r w:rsidRPr="004D70D6">
        <w:rPr>
          <w:rStyle w:val="FontStyle15"/>
          <w:sz w:val="28"/>
          <w:szCs w:val="28"/>
        </w:rPr>
        <w:t xml:space="preserve">СУ. </w:t>
      </w:r>
      <w:r w:rsidRPr="004D70D6">
        <w:rPr>
          <w:rStyle w:val="FontStyle14"/>
          <w:sz w:val="28"/>
          <w:szCs w:val="28"/>
        </w:rPr>
        <w:t xml:space="preserve">Зачерненный сектор о графическом изображении суммирующего устройства означает, что входящее в этот сектор воздействие подается с обратным знаком. Благодаря этому при значении регулируемой величины, равном заданному, па вход усилителя системы сигнала не поступает, и система находится в равновесии. В случае неравенства величины сигнала заданному рассогласование (ошибка) </w:t>
      </w:r>
      <m:oMath>
        <m:r>
          <w:rPr>
            <w:rFonts w:ascii="Cambria Math" w:hAnsi="Cambria Math"/>
            <w:sz w:val="28"/>
            <w:szCs w:val="28"/>
          </w:rPr>
          <m:t>ε</m:t>
        </m:r>
      </m:oMath>
      <w:r w:rsidRPr="004D70D6">
        <w:rPr>
          <w:rStyle w:val="FontStyle13"/>
          <w:rFonts w:eastAsia="Batang"/>
          <w:sz w:val="28"/>
          <w:szCs w:val="28"/>
        </w:rPr>
        <w:t>=</w:t>
      </w:r>
      <w:r w:rsidRPr="004D70D6">
        <w:rPr>
          <w:rStyle w:val="FontStyle13"/>
          <w:rFonts w:eastAsia="Batang"/>
          <w:sz w:val="28"/>
          <w:szCs w:val="28"/>
          <w:lang w:val="en-US"/>
        </w:rPr>
        <w:t>g</w:t>
      </w:r>
      <w:r w:rsidRPr="004D70D6">
        <w:rPr>
          <w:rStyle w:val="FontStyle13"/>
          <w:rFonts w:eastAsia="Batang"/>
          <w:sz w:val="28"/>
          <w:szCs w:val="28"/>
        </w:rPr>
        <w:t>(</w:t>
      </w:r>
      <w:r w:rsidRPr="004D70D6">
        <w:rPr>
          <w:rStyle w:val="FontStyle13"/>
          <w:rFonts w:eastAsia="Batang"/>
          <w:sz w:val="28"/>
          <w:szCs w:val="28"/>
          <w:lang w:val="en-US"/>
        </w:rPr>
        <w:t>t</w:t>
      </w:r>
      <w:r w:rsidRPr="004D70D6">
        <w:rPr>
          <w:rStyle w:val="FontStyle13"/>
          <w:rFonts w:eastAsia="Batang"/>
          <w:sz w:val="28"/>
          <w:szCs w:val="28"/>
        </w:rPr>
        <w:t>) -</w:t>
      </w:r>
      <w:r w:rsidRPr="004D70D6">
        <w:rPr>
          <w:rStyle w:val="FontStyle15"/>
          <w:sz w:val="28"/>
          <w:szCs w:val="28"/>
        </w:rPr>
        <w:t>х</w:t>
      </w:r>
      <w:proofErr w:type="gramStart"/>
      <w:r w:rsidRPr="004D70D6">
        <w:rPr>
          <w:rStyle w:val="FontStyle15"/>
          <w:sz w:val="28"/>
          <w:szCs w:val="28"/>
          <w:vertAlign w:val="subscript"/>
        </w:rPr>
        <w:t>0</w:t>
      </w:r>
      <w:proofErr w:type="gramEnd"/>
      <w:r w:rsidRPr="004D70D6">
        <w:rPr>
          <w:rStyle w:val="FontStyle15"/>
          <w:sz w:val="28"/>
          <w:szCs w:val="28"/>
        </w:rPr>
        <w:t xml:space="preserve"> </w:t>
      </w:r>
      <w:r w:rsidRPr="004D70D6">
        <w:rPr>
          <w:rStyle w:val="FontStyle14"/>
          <w:sz w:val="28"/>
          <w:szCs w:val="28"/>
        </w:rPr>
        <w:t>подается на вход усилителя системы, которая реагирует на это таким образом, чтобы рас</w:t>
      </w:r>
      <w:r w:rsidRPr="004D70D6">
        <w:rPr>
          <w:rStyle w:val="FontStyle14"/>
          <w:sz w:val="28"/>
          <w:szCs w:val="28"/>
        </w:rPr>
        <w:softHyphen/>
        <w:t>согласование уменьшалось.</w:t>
      </w:r>
    </w:p>
    <w:p w:rsidR="003F09C9" w:rsidRPr="004D70D6" w:rsidRDefault="003F09C9" w:rsidP="003F09C9">
      <w:pPr>
        <w:pStyle w:val="Style3"/>
        <w:widowControl/>
        <w:ind w:firstLine="709"/>
        <w:jc w:val="both"/>
        <w:rPr>
          <w:rStyle w:val="FontStyle15"/>
          <w:sz w:val="28"/>
          <w:szCs w:val="28"/>
        </w:rPr>
      </w:pPr>
      <w:r w:rsidRPr="004D70D6">
        <w:rPr>
          <w:rStyle w:val="FontStyle14"/>
          <w:sz w:val="28"/>
          <w:szCs w:val="28"/>
        </w:rPr>
        <w:t xml:space="preserve">Комплекс устройств, присоединяемых к регулируемому объекту и обеспечивающих автоматическое поддержание заданного значения его регулируемой величины или автоматическое изменение ее по определенному закону, принято называть </w:t>
      </w:r>
      <w:r w:rsidRPr="004D70D6">
        <w:rPr>
          <w:rStyle w:val="FontStyle15"/>
          <w:b w:val="0"/>
          <w:i/>
          <w:sz w:val="28"/>
          <w:szCs w:val="28"/>
        </w:rPr>
        <w:t>автоматическим регулятором</w:t>
      </w:r>
      <w:r w:rsidRPr="004D70D6">
        <w:rPr>
          <w:rStyle w:val="FontStyle15"/>
          <w:sz w:val="28"/>
          <w:szCs w:val="28"/>
        </w:rPr>
        <w:t>.</w:t>
      </w:r>
    </w:p>
    <w:p w:rsidR="003F09C9" w:rsidRPr="004D70D6" w:rsidRDefault="003F09C9" w:rsidP="003F09C9">
      <w:pPr>
        <w:pStyle w:val="Style3"/>
        <w:widowControl/>
        <w:ind w:firstLine="709"/>
        <w:jc w:val="both"/>
        <w:rPr>
          <w:rStyle w:val="FontStyle14"/>
          <w:sz w:val="28"/>
          <w:szCs w:val="28"/>
        </w:rPr>
      </w:pPr>
      <w:r w:rsidRPr="004D70D6">
        <w:rPr>
          <w:rStyle w:val="FontStyle14"/>
          <w:sz w:val="28"/>
          <w:szCs w:val="28"/>
        </w:rPr>
        <w:t>Выход объекта регулирования (регулируемая величина) воздействует на вход регулятора. Выход регулятора через регулирующий орган воздействует на вход объекта регулирования.</w:t>
      </w:r>
    </w:p>
    <w:p w:rsidR="003F09C9" w:rsidRPr="004D70D6" w:rsidRDefault="003F09C9" w:rsidP="003F09C9">
      <w:pPr>
        <w:ind w:firstLine="709"/>
        <w:jc w:val="both"/>
        <w:rPr>
          <w:rStyle w:val="FontStyle15"/>
          <w:b w:val="0"/>
          <w:sz w:val="28"/>
          <w:szCs w:val="28"/>
          <w:lang w:val="uz-Cyrl-UZ"/>
        </w:rPr>
      </w:pPr>
      <w:r w:rsidRPr="004D70D6">
        <w:rPr>
          <w:rStyle w:val="FontStyle15"/>
          <w:b w:val="0"/>
          <w:sz w:val="28"/>
          <w:szCs w:val="28"/>
        </w:rPr>
        <w:t>Автоматическим управлением называется процесс, при котором операции выполняются посредством системы, функционирующей без вмешательства человека в соответствии с заранее заданным алгоритмом.</w:t>
      </w:r>
    </w:p>
    <w:p w:rsidR="003F09C9" w:rsidRPr="004D70D6" w:rsidRDefault="003F09C9" w:rsidP="003F09C9">
      <w:pPr>
        <w:pStyle w:val="Style9"/>
        <w:widowControl/>
        <w:spacing w:line="240" w:lineRule="auto"/>
        <w:ind w:firstLine="709"/>
        <w:rPr>
          <w:rStyle w:val="FontStyle15"/>
          <w:b w:val="0"/>
          <w:sz w:val="28"/>
          <w:szCs w:val="28"/>
        </w:rPr>
      </w:pPr>
      <w:r w:rsidRPr="004D70D6">
        <w:rPr>
          <w:rStyle w:val="FontStyle14"/>
          <w:sz w:val="28"/>
          <w:szCs w:val="28"/>
        </w:rPr>
        <w:t xml:space="preserve">В общем случае совокупность управляемого объекта и автоматического управляющего устройства, определенным образом </w:t>
      </w:r>
      <w:proofErr w:type="gramStart"/>
      <w:r w:rsidRPr="004D70D6">
        <w:rPr>
          <w:rStyle w:val="FontStyle14"/>
          <w:sz w:val="28"/>
          <w:szCs w:val="28"/>
        </w:rPr>
        <w:t>взаимодействующих</w:t>
      </w:r>
      <w:proofErr w:type="gramEnd"/>
      <w:r w:rsidRPr="004D70D6">
        <w:rPr>
          <w:rStyle w:val="FontStyle14"/>
          <w:sz w:val="28"/>
          <w:szCs w:val="28"/>
        </w:rPr>
        <w:t xml:space="preserve"> между собой, принято называть </w:t>
      </w:r>
      <w:r w:rsidRPr="004D70D6">
        <w:rPr>
          <w:rStyle w:val="FontStyle15"/>
          <w:b w:val="0"/>
          <w:i/>
          <w:sz w:val="28"/>
          <w:szCs w:val="28"/>
        </w:rPr>
        <w:t>автоматической системой</w:t>
      </w:r>
      <w:r w:rsidRPr="004D70D6">
        <w:rPr>
          <w:rStyle w:val="FontStyle15"/>
          <w:b w:val="0"/>
          <w:sz w:val="28"/>
          <w:szCs w:val="28"/>
        </w:rPr>
        <w:t xml:space="preserve">. Автоматическая система с замкнутой цепью воздействия, в которой управляющее (регулирующее) воздействие вырабатывается в результате сравнения истинного значения управляемой (регулируемой) величины с заданным (предписанным) ее значением, </w:t>
      </w:r>
      <w:r w:rsidRPr="004D70D6">
        <w:rPr>
          <w:rStyle w:val="FontStyle15"/>
          <w:b w:val="0"/>
          <w:i/>
          <w:sz w:val="28"/>
          <w:szCs w:val="28"/>
        </w:rPr>
        <w:t>называется АСР</w:t>
      </w:r>
      <w:r w:rsidRPr="004D70D6">
        <w:rPr>
          <w:rStyle w:val="FontStyle15"/>
          <w:b w:val="0"/>
          <w:sz w:val="28"/>
          <w:szCs w:val="28"/>
        </w:rPr>
        <w:t>.</w:t>
      </w:r>
    </w:p>
    <w:p w:rsidR="003F09C9" w:rsidRPr="005D6BED" w:rsidRDefault="003F09C9" w:rsidP="003F09C9">
      <w:pPr>
        <w:ind w:left="360"/>
      </w:pPr>
      <w:r w:rsidRPr="004D70D6">
        <w:rPr>
          <w:b/>
        </w:rPr>
        <w:br w:type="page"/>
      </w:r>
      <w:bookmarkStart w:id="4" w:name="_Toc3206245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172"/>
      </w:tblGrid>
      <w:tr w:rsidR="003F09C9" w:rsidRPr="005D6BED" w:rsidTr="00A1163A">
        <w:tc>
          <w:tcPr>
            <w:tcW w:w="1368"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jc w:val="center"/>
              <w:rPr>
                <w:rFonts w:ascii="Times New Roman" w:hAnsi="Times New Roman"/>
                <w:sz w:val="24"/>
                <w:szCs w:val="24"/>
              </w:rPr>
            </w:pPr>
            <w:r w:rsidRPr="005D6BED">
              <w:rPr>
                <w:rFonts w:ascii="Times New Roman" w:hAnsi="Times New Roman"/>
                <w:sz w:val="24"/>
                <w:szCs w:val="24"/>
              </w:rPr>
              <w:lastRenderedPageBreak/>
              <w:br w:type="page"/>
            </w:r>
            <w:r w:rsidRPr="005D6BED">
              <w:rPr>
                <w:rFonts w:ascii="Times New Roman" w:hAnsi="Times New Roman"/>
                <w:sz w:val="24"/>
                <w:szCs w:val="24"/>
              </w:rPr>
              <w:br w:type="page"/>
            </w:r>
            <w:r>
              <w:rPr>
                <w:rFonts w:ascii="Times New Roman" w:hAnsi="Times New Roman"/>
                <w:sz w:val="24"/>
                <w:szCs w:val="24"/>
              </w:rPr>
              <w:t>4</w:t>
            </w:r>
            <w:r w:rsidRPr="005D6BED">
              <w:rPr>
                <w:rFonts w:ascii="Times New Roman" w:hAnsi="Times New Roman"/>
                <w:sz w:val="24"/>
                <w:szCs w:val="24"/>
              </w:rPr>
              <w:t xml:space="preserve"> - лекция</w:t>
            </w:r>
          </w:p>
        </w:tc>
        <w:tc>
          <w:tcPr>
            <w:tcW w:w="8172" w:type="dxa"/>
            <w:tcBorders>
              <w:top w:val="single" w:sz="4" w:space="0" w:color="auto"/>
              <w:left w:val="single" w:sz="4" w:space="0" w:color="auto"/>
              <w:bottom w:val="single" w:sz="4" w:space="0" w:color="auto"/>
              <w:right w:val="single" w:sz="4" w:space="0" w:color="auto"/>
            </w:tcBorders>
          </w:tcPr>
          <w:p w:rsidR="003F09C9" w:rsidRPr="005D6BED" w:rsidRDefault="003F09C9" w:rsidP="00A1163A">
            <w:pPr>
              <w:ind w:left="360"/>
              <w:jc w:val="center"/>
              <w:rPr>
                <w:rFonts w:ascii="Times New Roman" w:hAnsi="Times New Roman"/>
                <w:sz w:val="24"/>
                <w:szCs w:val="24"/>
              </w:rPr>
            </w:pPr>
            <w:r w:rsidRPr="005D6BED">
              <w:rPr>
                <w:rFonts w:ascii="Times New Roman" w:hAnsi="Times New Roman"/>
                <w:sz w:val="24"/>
                <w:szCs w:val="24"/>
              </w:rPr>
              <w:t>Основные тенденции управления технологических процессов.</w:t>
            </w:r>
          </w:p>
        </w:tc>
      </w:tr>
    </w:tbl>
    <w:p w:rsidR="003F09C9" w:rsidRDefault="003F09C9" w:rsidP="003F09C9">
      <w:pPr>
        <w:shd w:val="clear" w:color="auto" w:fill="FFFFFF"/>
        <w:ind w:left="2602"/>
        <w:rPr>
          <w:rFonts w:ascii="Times New Roman" w:hAnsi="Times New Roman"/>
          <w:sz w:val="24"/>
          <w:szCs w:val="24"/>
        </w:rPr>
      </w:pPr>
      <w:r>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120"/>
      </w:tblGrid>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21-60 чел.                                Время - 2 часа</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Форма учебного занятия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48"/>
              <w:rPr>
                <w:rFonts w:ascii="Times New Roman" w:hAnsi="Times New Roman"/>
                <w:sz w:val="24"/>
                <w:szCs w:val="24"/>
              </w:rPr>
            </w:pPr>
            <w:r>
              <w:rPr>
                <w:rFonts w:ascii="Times New Roman" w:hAnsi="Times New Roman"/>
                <w:color w:val="000000"/>
                <w:sz w:val="24"/>
                <w:szCs w:val="24"/>
              </w:rPr>
              <w:t>Вводно-тематическая лекция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rPr>
                <w:rFonts w:ascii="Times New Roman" w:hAnsi="Times New Roman"/>
                <w:sz w:val="24"/>
                <w:szCs w:val="24"/>
              </w:rPr>
            </w:pPr>
            <w:r>
              <w:rPr>
                <w:rFonts w:ascii="Times New Roman" w:hAnsi="Times New Roman"/>
                <w:color w:val="000000"/>
                <w:sz w:val="24"/>
                <w:szCs w:val="24"/>
              </w:rPr>
              <w:t>План лекции</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053E37">
            <w:pPr>
              <w:numPr>
                <w:ilvl w:val="0"/>
                <w:numId w:val="36"/>
              </w:numPr>
              <w:spacing w:after="0" w:line="240" w:lineRule="auto"/>
              <w:rPr>
                <w:rFonts w:ascii="Times New Roman" w:hAnsi="Times New Roman"/>
                <w:iCs/>
                <w:sz w:val="24"/>
                <w:szCs w:val="24"/>
              </w:rPr>
            </w:pPr>
            <w:r>
              <w:rPr>
                <w:rFonts w:ascii="Times New Roman" w:hAnsi="Times New Roman"/>
                <w:iCs/>
                <w:sz w:val="24"/>
                <w:szCs w:val="24"/>
              </w:rPr>
              <w:t>Тенденция управления ТП.</w:t>
            </w:r>
          </w:p>
          <w:p w:rsidR="003F09C9" w:rsidRPr="005D6BED" w:rsidRDefault="003F09C9" w:rsidP="00053E37">
            <w:pPr>
              <w:numPr>
                <w:ilvl w:val="0"/>
                <w:numId w:val="36"/>
              </w:numPr>
              <w:tabs>
                <w:tab w:val="left" w:pos="432"/>
              </w:tabs>
              <w:spacing w:after="0" w:line="240" w:lineRule="auto"/>
              <w:rPr>
                <w:rFonts w:ascii="Times New Roman" w:hAnsi="Times New Roman"/>
                <w:sz w:val="24"/>
                <w:szCs w:val="24"/>
              </w:rPr>
            </w:pPr>
            <w:r>
              <w:rPr>
                <w:rFonts w:ascii="Times New Roman" w:hAnsi="Times New Roman"/>
                <w:iCs/>
                <w:sz w:val="24"/>
                <w:szCs w:val="24"/>
              </w:rPr>
              <w:t>Основные этапы проектирования</w:t>
            </w:r>
            <w:r w:rsidRPr="005D6BED">
              <w:rPr>
                <w:rFonts w:ascii="Times New Roman" w:hAnsi="Times New Roman"/>
                <w:iCs/>
                <w:sz w:val="24"/>
                <w:szCs w:val="24"/>
              </w:rPr>
              <w:t xml:space="preserve"> </w:t>
            </w:r>
          </w:p>
        </w:tc>
      </w:tr>
      <w:tr w:rsidR="003F09C9" w:rsidTr="00A1163A">
        <w:tc>
          <w:tcPr>
            <w:tcW w:w="954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jc w:val="both"/>
              <w:rPr>
                <w:rFonts w:ascii="Times New Roman" w:hAnsi="Times New Roman"/>
                <w:sz w:val="24"/>
                <w:szCs w:val="24"/>
              </w:rPr>
            </w:pPr>
            <w:r>
              <w:rPr>
                <w:rFonts w:ascii="Times New Roman" w:hAnsi="Times New Roman"/>
                <w:i/>
                <w:iCs/>
                <w:color w:val="000000"/>
                <w:sz w:val="24"/>
                <w:szCs w:val="24"/>
              </w:rPr>
              <w:t xml:space="preserve">Цель учебного занятия: </w:t>
            </w:r>
            <w:r>
              <w:rPr>
                <w:rFonts w:ascii="Times New Roman" w:hAnsi="Times New Roman"/>
                <w:color w:val="000000"/>
                <w:sz w:val="24"/>
                <w:szCs w:val="24"/>
              </w:rPr>
              <w:t xml:space="preserve">сформировать целостное представление </w:t>
            </w:r>
            <w:proofErr w:type="gramStart"/>
            <w:r>
              <w:rPr>
                <w:rFonts w:ascii="Times New Roman" w:hAnsi="Times New Roman"/>
                <w:color w:val="000000"/>
                <w:sz w:val="24"/>
                <w:szCs w:val="24"/>
              </w:rPr>
              <w:t>о</w:t>
            </w:r>
            <w:proofErr w:type="gramEnd"/>
            <w:r>
              <w:rPr>
                <w:rFonts w:ascii="Times New Roman" w:hAnsi="Times New Roman"/>
                <w:color w:val="000000"/>
                <w:sz w:val="24"/>
                <w:szCs w:val="24"/>
              </w:rPr>
              <w:t xml:space="preserve"> технологических процессов.</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both"/>
              <w:rPr>
                <w:rFonts w:ascii="Times New Roman" w:hAnsi="Times New Roman"/>
                <w:color w:val="000000"/>
                <w:spacing w:val="-2"/>
                <w:sz w:val="24"/>
                <w:szCs w:val="24"/>
              </w:rPr>
            </w:pPr>
            <w:r>
              <w:rPr>
                <w:rFonts w:ascii="Times New Roman" w:hAnsi="Times New Roman"/>
                <w:i/>
                <w:iCs/>
                <w:color w:val="000000"/>
                <w:spacing w:val="-2"/>
                <w:sz w:val="24"/>
                <w:szCs w:val="24"/>
              </w:rPr>
              <w:t>Задачи преподавателя</w:t>
            </w:r>
            <w:r>
              <w:rPr>
                <w:rFonts w:ascii="Times New Roman" w:hAnsi="Times New Roman"/>
                <w:color w:val="000000"/>
                <w:spacing w:val="-2"/>
                <w:sz w:val="24"/>
                <w:szCs w:val="24"/>
              </w:rPr>
              <w:t xml:space="preserve">: </w:t>
            </w:r>
          </w:p>
          <w:p w:rsidR="003F09C9" w:rsidRDefault="003F09C9" w:rsidP="00A1163A">
            <w:pPr>
              <w:shd w:val="clear" w:color="auto" w:fill="FFFFFF"/>
              <w:jc w:val="both"/>
              <w:rPr>
                <w:rFonts w:ascii="Times New Roman" w:hAnsi="Times New Roman"/>
                <w:sz w:val="24"/>
                <w:szCs w:val="24"/>
              </w:rPr>
            </w:pPr>
            <w:r>
              <w:rPr>
                <w:rFonts w:ascii="Times New Roman" w:hAnsi="Times New Roman"/>
                <w:color w:val="000000"/>
                <w:sz w:val="24"/>
                <w:szCs w:val="24"/>
              </w:rPr>
              <w:t xml:space="preserve">• ознакомить </w:t>
            </w:r>
            <w:r>
              <w:rPr>
                <w:rFonts w:ascii="Times New Roman" w:hAnsi="Times New Roman"/>
                <w:sz w:val="24"/>
                <w:szCs w:val="24"/>
              </w:rPr>
              <w:t>основными</w:t>
            </w:r>
            <w:r w:rsidRPr="005D6BED">
              <w:rPr>
                <w:rFonts w:ascii="Times New Roman" w:hAnsi="Times New Roman"/>
                <w:sz w:val="24"/>
                <w:szCs w:val="24"/>
              </w:rPr>
              <w:t xml:space="preserve"> </w:t>
            </w:r>
            <w:r>
              <w:rPr>
                <w:rFonts w:ascii="Times New Roman" w:hAnsi="Times New Roman"/>
                <w:sz w:val="24"/>
                <w:szCs w:val="24"/>
              </w:rPr>
              <w:t>тенденциями</w:t>
            </w:r>
            <w:r w:rsidRPr="005D6BED">
              <w:rPr>
                <w:rFonts w:ascii="Times New Roman" w:hAnsi="Times New Roman"/>
                <w:sz w:val="24"/>
                <w:szCs w:val="24"/>
              </w:rPr>
              <w:t xml:space="preserve"> управления технологических процессов</w:t>
            </w:r>
            <w:proofErr w:type="gramStart"/>
            <w:r w:rsidRPr="005D6BED">
              <w:rPr>
                <w:rFonts w:ascii="Times New Roman" w:hAnsi="Times New Roman"/>
                <w:sz w:val="24"/>
                <w:szCs w:val="24"/>
              </w:rPr>
              <w:t>.</w:t>
            </w:r>
            <w:r>
              <w:rPr>
                <w:rFonts w:ascii="Times New Roman" w:hAnsi="Times New Roman"/>
                <w:color w:val="000000"/>
                <w:sz w:val="24"/>
                <w:szCs w:val="24"/>
              </w:rPr>
              <w:t>;</w:t>
            </w:r>
            <w:proofErr w:type="gramEnd"/>
          </w:p>
          <w:p w:rsidR="003F09C9" w:rsidRDefault="003F09C9" w:rsidP="00A1163A">
            <w:pPr>
              <w:rPr>
                <w:rFonts w:ascii="Times New Roman" w:hAnsi="Times New Roman"/>
                <w:sz w:val="24"/>
                <w:szCs w:val="24"/>
              </w:rPr>
            </w:pPr>
            <w:r>
              <w:rPr>
                <w:rFonts w:ascii="Times New Roman" w:hAnsi="Times New Roman"/>
                <w:color w:val="000000"/>
                <w:sz w:val="24"/>
                <w:szCs w:val="24"/>
              </w:rPr>
              <w:t>• рассказать этапы проектирования</w:t>
            </w:r>
            <w:r>
              <w:rPr>
                <w:rFonts w:ascii="Times New Roman" w:hAnsi="Times New Roman"/>
                <w:color w:val="000000"/>
                <w:spacing w:val="-2"/>
                <w:sz w:val="24"/>
                <w:szCs w:val="24"/>
              </w:rPr>
              <w:t>;</w:t>
            </w:r>
            <w:r>
              <w:rPr>
                <w:rFonts w:ascii="Times New Roman" w:hAnsi="Times New Roman"/>
                <w:sz w:val="24"/>
                <w:szCs w:val="24"/>
              </w:rPr>
              <w:t xml:space="preserve"> </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i/>
                <w:iCs/>
                <w:color w:val="000000"/>
                <w:sz w:val="24"/>
                <w:szCs w:val="24"/>
              </w:rPr>
              <w:t>Результаты учебной деятельности:</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Студент должен:</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назвать тенденции ТП;</w:t>
            </w:r>
          </w:p>
          <w:p w:rsidR="003F09C9" w:rsidRDefault="003F09C9" w:rsidP="00A1163A">
            <w:pPr>
              <w:rPr>
                <w:rFonts w:ascii="Times New Roman" w:hAnsi="Times New Roman"/>
                <w:color w:val="000000"/>
                <w:sz w:val="24"/>
                <w:szCs w:val="24"/>
              </w:rPr>
            </w:pPr>
            <w:r>
              <w:rPr>
                <w:rFonts w:ascii="Times New Roman" w:hAnsi="Times New Roman"/>
                <w:color w:val="000000"/>
                <w:spacing w:val="-1"/>
                <w:sz w:val="24"/>
                <w:szCs w:val="24"/>
              </w:rPr>
              <w:t xml:space="preserve">• перечислить </w:t>
            </w:r>
            <w:r>
              <w:rPr>
                <w:rFonts w:ascii="Times New Roman" w:hAnsi="Times New Roman"/>
                <w:sz w:val="24"/>
                <w:szCs w:val="24"/>
              </w:rPr>
              <w:t>этапы</w:t>
            </w:r>
            <w:r>
              <w:rPr>
                <w:rFonts w:ascii="Times New Roman" w:hAnsi="Times New Roman"/>
                <w:iCs/>
                <w:sz w:val="24"/>
                <w:szCs w:val="24"/>
              </w:rPr>
              <w:t xml:space="preserve"> проектирования</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pacing w:val="-2"/>
                <w:sz w:val="24"/>
                <w:szCs w:val="24"/>
              </w:rPr>
              <w:t>Методы и техники обуче</w:t>
            </w:r>
            <w:r>
              <w:rPr>
                <w:rFonts w:ascii="Times New Roman" w:hAnsi="Times New Roman"/>
                <w:color w:val="000000"/>
                <w:sz w:val="24"/>
                <w:szCs w:val="24"/>
              </w:rPr>
              <w:t>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Техники: «думай – работай в паре – делись», фокусирующие вопросы.</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Средства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color w:val="000000"/>
                <w:sz w:val="24"/>
                <w:szCs w:val="24"/>
              </w:rPr>
              <w:t>Видеопроектор, визуальные материалы, информационное обеспечение.</w:t>
            </w:r>
          </w:p>
        </w:tc>
      </w:tr>
      <w:tr w:rsidR="003F09C9" w:rsidTr="00A1163A">
        <w:tc>
          <w:tcPr>
            <w:tcW w:w="34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Условия обучения</w:t>
            </w:r>
          </w:p>
        </w:tc>
        <w:tc>
          <w:tcPr>
            <w:tcW w:w="6120"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left="206"/>
              <w:rPr>
                <w:rFonts w:ascii="Times New Roman" w:hAnsi="Times New Roman"/>
                <w:sz w:val="24"/>
                <w:szCs w:val="24"/>
              </w:rPr>
            </w:pPr>
            <w:r>
              <w:rPr>
                <w:rFonts w:ascii="Times New Roman" w:hAnsi="Times New Roman"/>
                <w:color w:val="000000"/>
                <w:sz w:val="24"/>
                <w:szCs w:val="24"/>
              </w:rPr>
              <w:t>Аудитория.</w:t>
            </w:r>
          </w:p>
        </w:tc>
      </w:tr>
    </w:tbl>
    <w:p w:rsidR="003F09C9" w:rsidRDefault="003F09C9" w:rsidP="003F09C9">
      <w:pPr>
        <w:jc w:val="center"/>
        <w:rPr>
          <w:rFonts w:ascii="Times New Roman" w:hAnsi="Times New Roman"/>
          <w:b/>
          <w:bCs/>
          <w:color w:val="000000"/>
          <w:sz w:val="24"/>
          <w:szCs w:val="24"/>
        </w:rPr>
      </w:pPr>
    </w:p>
    <w:p w:rsidR="003F09C9" w:rsidRDefault="003F09C9" w:rsidP="003F09C9">
      <w:pPr>
        <w:jc w:val="center"/>
        <w:rPr>
          <w:rFonts w:ascii="Times New Roman" w:hAnsi="Times New Roman"/>
          <w:b/>
          <w:bCs/>
          <w:color w:val="000000"/>
          <w:sz w:val="24"/>
          <w:szCs w:val="24"/>
        </w:rPr>
      </w:pPr>
      <w:r>
        <w:rPr>
          <w:rFonts w:ascii="Times New Roman" w:hAnsi="Times New Roman"/>
          <w:b/>
          <w:bCs/>
          <w:color w:val="000000"/>
          <w:sz w:val="24"/>
          <w:szCs w:val="24"/>
        </w:rPr>
        <w:t>Технологическая карта лекции (4-е занятие)</w:t>
      </w:r>
    </w:p>
    <w:p w:rsidR="003F09C9" w:rsidRDefault="003F09C9" w:rsidP="003F09C9">
      <w:pPr>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14"/>
      </w:tblGrid>
      <w:tr w:rsidR="003F09C9" w:rsidTr="00A1163A">
        <w:tc>
          <w:tcPr>
            <w:tcW w:w="2414" w:type="dxa"/>
            <w:vMerge w:val="restart"/>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spacing w:line="254" w:lineRule="exact"/>
              <w:ind w:left="144" w:right="149"/>
              <w:rPr>
                <w:rFonts w:ascii="Times New Roman" w:hAnsi="Times New Roman"/>
                <w:sz w:val="24"/>
                <w:szCs w:val="24"/>
              </w:rPr>
            </w:pPr>
            <w:r>
              <w:rPr>
                <w:rFonts w:ascii="Times New Roman" w:hAnsi="Times New Roman"/>
                <w:b/>
                <w:bCs/>
                <w:color w:val="000000"/>
                <w:spacing w:val="-3"/>
                <w:sz w:val="24"/>
                <w:szCs w:val="24"/>
              </w:rPr>
              <w:t xml:space="preserve">Этапы, </w:t>
            </w:r>
            <w:r>
              <w:rPr>
                <w:rFonts w:ascii="Times New Roman" w:hAnsi="Times New Roman"/>
                <w:b/>
                <w:bCs/>
                <w:color w:val="000000"/>
                <w:sz w:val="24"/>
                <w:szCs w:val="24"/>
              </w:rPr>
              <w:t>время</w:t>
            </w:r>
          </w:p>
        </w:tc>
        <w:tc>
          <w:tcPr>
            <w:tcW w:w="7180" w:type="dxa"/>
            <w:gridSpan w:val="2"/>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b/>
                <w:bCs/>
                <w:color w:val="000000"/>
                <w:sz w:val="24"/>
                <w:szCs w:val="24"/>
              </w:rPr>
              <w:t>Деятельность</w:t>
            </w:r>
          </w:p>
        </w:tc>
      </w:tr>
      <w:tr w:rsidR="003F09C9" w:rsidTr="00A1163A">
        <w:tc>
          <w:tcPr>
            <w:tcW w:w="0" w:type="auto"/>
            <w:vMerge/>
            <w:tcBorders>
              <w:top w:val="single" w:sz="4" w:space="0" w:color="auto"/>
              <w:left w:val="single" w:sz="4" w:space="0" w:color="auto"/>
              <w:bottom w:val="single" w:sz="4" w:space="0" w:color="auto"/>
              <w:right w:val="single" w:sz="4" w:space="0" w:color="auto"/>
            </w:tcBorders>
            <w:vAlign w:val="center"/>
          </w:tcPr>
          <w:p w:rsidR="003F09C9" w:rsidRDefault="003F09C9" w:rsidP="00A1163A">
            <w:pPr>
              <w:rPr>
                <w:rFonts w:ascii="Times New Roman" w:hAnsi="Times New Roman"/>
                <w:sz w:val="24"/>
                <w:szCs w:val="24"/>
              </w:rPr>
            </w:pP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 xml:space="preserve">преподавателя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tabs>
                <w:tab w:val="left" w:pos="1329"/>
              </w:tabs>
              <w:rPr>
                <w:rFonts w:ascii="Times New Roman" w:hAnsi="Times New Roman"/>
                <w:sz w:val="24"/>
                <w:szCs w:val="24"/>
              </w:rPr>
            </w:pPr>
            <w:r>
              <w:rPr>
                <w:rFonts w:ascii="Times New Roman" w:hAnsi="Times New Roman"/>
                <w:b/>
                <w:bCs/>
                <w:color w:val="000000"/>
                <w:sz w:val="24"/>
                <w:szCs w:val="24"/>
              </w:rPr>
              <w:t>Студентов</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1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 xml:space="preserve">Введение </w:t>
            </w:r>
            <w:r>
              <w:rPr>
                <w:rFonts w:ascii="Times New Roman" w:hAnsi="Times New Roman"/>
                <w:color w:val="000000"/>
                <w:spacing w:val="-1"/>
                <w:sz w:val="24"/>
                <w:szCs w:val="24"/>
              </w:rPr>
              <w:t>(5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6"/>
                <w:sz w:val="24"/>
                <w:szCs w:val="24"/>
              </w:rPr>
              <w:t>1.1. Сообщае</w:t>
            </w:r>
            <w:r>
              <w:rPr>
                <w:rFonts w:ascii="Times New Roman" w:hAnsi="Times New Roman"/>
                <w:color w:val="000000"/>
                <w:spacing w:val="-1"/>
                <w:sz w:val="24"/>
                <w:szCs w:val="24"/>
              </w:rPr>
              <w:t xml:space="preserve">т, тему, цель, планируемые результаты </w:t>
            </w:r>
            <w:r>
              <w:rPr>
                <w:rFonts w:ascii="Times New Roman" w:hAnsi="Times New Roman"/>
                <w:color w:val="000000"/>
                <w:spacing w:val="-2"/>
                <w:sz w:val="24"/>
                <w:szCs w:val="24"/>
              </w:rPr>
              <w:t>учебного занят</w:t>
            </w:r>
            <w:r>
              <w:rPr>
                <w:rFonts w:ascii="Times New Roman" w:hAnsi="Times New Roman"/>
                <w:color w:val="000000"/>
                <w:sz w:val="24"/>
                <w:szCs w:val="24"/>
              </w:rPr>
              <w:t xml:space="preserve">ия </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1.1. Слушают</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z w:val="24"/>
                <w:szCs w:val="24"/>
              </w:rPr>
              <w:t>2 этап.</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3"/>
                <w:sz w:val="24"/>
                <w:szCs w:val="24"/>
              </w:rPr>
              <w:t>Актуали</w:t>
            </w:r>
            <w:r>
              <w:rPr>
                <w:rFonts w:ascii="Times New Roman" w:hAnsi="Times New Roman"/>
                <w:color w:val="000000"/>
                <w:spacing w:val="-2"/>
                <w:sz w:val="24"/>
                <w:szCs w:val="24"/>
              </w:rPr>
              <w:t>зация зна</w:t>
            </w:r>
            <w:r>
              <w:rPr>
                <w:rFonts w:ascii="Times New Roman" w:hAnsi="Times New Roman"/>
                <w:color w:val="000000"/>
                <w:sz w:val="24"/>
                <w:szCs w:val="24"/>
              </w:rPr>
              <w:t>ний</w:t>
            </w:r>
          </w:p>
          <w:p w:rsidR="003F09C9" w:rsidRDefault="003F09C9" w:rsidP="00A1163A">
            <w:pPr>
              <w:shd w:val="clear" w:color="auto" w:fill="FFFFFF"/>
              <w:jc w:val="center"/>
              <w:rPr>
                <w:rFonts w:ascii="Times New Roman" w:hAnsi="Times New Roman"/>
                <w:sz w:val="24"/>
                <w:szCs w:val="24"/>
              </w:rPr>
            </w:pPr>
            <w:r>
              <w:rPr>
                <w:rFonts w:ascii="Times New Roman" w:hAnsi="Times New Roman"/>
                <w:color w:val="000000"/>
                <w:spacing w:val="-2"/>
                <w:sz w:val="24"/>
                <w:szCs w:val="24"/>
              </w:rPr>
              <w:t>(20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2.1. С целью актуализировать знания студентов задает </w:t>
            </w:r>
            <w:r>
              <w:rPr>
                <w:rFonts w:ascii="Times New Roman" w:hAnsi="Times New Roman"/>
                <w:color w:val="000000"/>
                <w:sz w:val="24"/>
                <w:szCs w:val="24"/>
              </w:rPr>
              <w:t>фокусирующие 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 xml:space="preserve">1. </w:t>
            </w:r>
            <w:r w:rsidRPr="005D6BED">
              <w:rPr>
                <w:rFonts w:ascii="Times New Roman" w:hAnsi="Times New Roman"/>
                <w:sz w:val="24"/>
                <w:szCs w:val="24"/>
              </w:rPr>
              <w:t>Основные тенденции управления технологических процессов</w:t>
            </w:r>
            <w:r>
              <w:rPr>
                <w:rFonts w:ascii="Times New Roman" w:hAnsi="Times New Roman"/>
                <w:color w:val="000000"/>
                <w:sz w:val="24"/>
                <w:szCs w:val="24"/>
              </w:rPr>
              <w:t xml:space="preserve">? </w:t>
            </w:r>
            <w:r>
              <w:rPr>
                <w:rFonts w:ascii="Times New Roman" w:hAnsi="Times New Roman"/>
                <w:color w:val="000000"/>
                <w:spacing w:val="-1"/>
                <w:sz w:val="24"/>
                <w:szCs w:val="24"/>
              </w:rPr>
              <w:t>Для ответа на вопросы организует работу в парах. Про</w:t>
            </w:r>
            <w:r>
              <w:rPr>
                <w:rFonts w:ascii="Times New Roman" w:hAnsi="Times New Roman"/>
                <w:color w:val="000000"/>
                <w:sz w:val="24"/>
                <w:szCs w:val="24"/>
              </w:rPr>
              <w:t>водит блиц-опрос.</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2.1. Отвечают на</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вопросы.</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2.2. Изучают со</w:t>
            </w:r>
            <w:r>
              <w:rPr>
                <w:rFonts w:ascii="Times New Roman" w:hAnsi="Times New Roman"/>
                <w:color w:val="000000"/>
                <w:spacing w:val="-1"/>
                <w:sz w:val="24"/>
                <w:szCs w:val="24"/>
              </w:rPr>
              <w:t xml:space="preserve">держание   </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2.3. записывают  </w:t>
            </w:r>
            <w:r>
              <w:rPr>
                <w:rFonts w:ascii="Times New Roman" w:hAnsi="Times New Roman"/>
                <w:color w:val="000000"/>
                <w:sz w:val="24"/>
                <w:szCs w:val="24"/>
              </w:rPr>
              <w:lastRenderedPageBreak/>
              <w:t>требования.</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jc w:val="center"/>
              <w:rPr>
                <w:rFonts w:ascii="Times New Roman" w:hAnsi="Times New Roman"/>
                <w:sz w:val="24"/>
                <w:szCs w:val="24"/>
                <w:lang w:val="uz-Cyrl-UZ"/>
              </w:rPr>
            </w:pPr>
            <w:r>
              <w:rPr>
                <w:rFonts w:ascii="Times New Roman" w:hAnsi="Times New Roman"/>
                <w:color w:val="000000"/>
                <w:sz w:val="24"/>
                <w:szCs w:val="24"/>
              </w:rPr>
              <w:lastRenderedPageBreak/>
              <w:t>3 этап</w:t>
            </w:r>
          </w:p>
          <w:p w:rsidR="003F09C9" w:rsidRDefault="003F09C9" w:rsidP="00A1163A">
            <w:pPr>
              <w:shd w:val="clear" w:color="auto" w:fill="FFFFFF"/>
              <w:jc w:val="center"/>
              <w:rPr>
                <w:rFonts w:ascii="Times New Roman" w:hAnsi="Times New Roman"/>
                <w:sz w:val="24"/>
                <w:szCs w:val="24"/>
              </w:rPr>
            </w:pPr>
            <w:proofErr w:type="gramStart"/>
            <w:r>
              <w:rPr>
                <w:rFonts w:ascii="Times New Roman" w:hAnsi="Times New Roman"/>
                <w:color w:val="000000"/>
                <w:spacing w:val="-3"/>
                <w:sz w:val="24"/>
                <w:szCs w:val="24"/>
              </w:rPr>
              <w:t>Информационный</w:t>
            </w:r>
            <w:proofErr w:type="gramEnd"/>
            <w:r>
              <w:rPr>
                <w:rFonts w:ascii="Times New Roman" w:hAnsi="Times New Roman"/>
                <w:color w:val="000000"/>
                <w:spacing w:val="-3"/>
                <w:sz w:val="24"/>
                <w:szCs w:val="24"/>
              </w:rPr>
              <w:t xml:space="preserve"> </w:t>
            </w:r>
            <w:r>
              <w:rPr>
                <w:rFonts w:ascii="Times New Roman" w:hAnsi="Times New Roman"/>
                <w:color w:val="000000"/>
                <w:spacing w:val="-2"/>
                <w:sz w:val="24"/>
                <w:szCs w:val="24"/>
              </w:rPr>
              <w:t>(45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3.1. Последовательно излагает материал лекции по во</w:t>
            </w:r>
            <w:r>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По 1 вопросу. Что такое </w:t>
            </w:r>
            <w:r>
              <w:rPr>
                <w:rFonts w:ascii="Times New Roman" w:hAnsi="Times New Roman"/>
                <w:sz w:val="24"/>
                <w:szCs w:val="24"/>
              </w:rPr>
              <w:t>тенденция</w:t>
            </w:r>
            <w:r>
              <w:rPr>
                <w:rFonts w:ascii="Times New Roman" w:hAnsi="Times New Roman"/>
                <w:color w:val="000000"/>
                <w:sz w:val="24"/>
                <w:szCs w:val="24"/>
              </w:rPr>
              <w:t>?</w:t>
            </w:r>
          </w:p>
          <w:p w:rsidR="003F09C9" w:rsidRDefault="003F09C9" w:rsidP="00A1163A">
            <w:pPr>
              <w:shd w:val="clear" w:color="auto" w:fill="FFFFFF"/>
              <w:ind w:right="91"/>
              <w:rPr>
                <w:rFonts w:ascii="Times New Roman" w:hAnsi="Times New Roman"/>
                <w:sz w:val="24"/>
                <w:szCs w:val="24"/>
              </w:rPr>
            </w:pPr>
            <w:r>
              <w:rPr>
                <w:rFonts w:ascii="Times New Roman" w:hAnsi="Times New Roman"/>
                <w:color w:val="000000"/>
                <w:spacing w:val="-1"/>
                <w:sz w:val="24"/>
                <w:szCs w:val="24"/>
              </w:rPr>
              <w:t xml:space="preserve">По 2 вопросу. Какие </w:t>
            </w:r>
            <w:r>
              <w:rPr>
                <w:rFonts w:ascii="Times New Roman" w:hAnsi="Times New Roman"/>
                <w:sz w:val="24"/>
                <w:szCs w:val="24"/>
              </w:rPr>
              <w:t>этапы</w:t>
            </w:r>
            <w:r>
              <w:rPr>
                <w:rFonts w:ascii="Times New Roman" w:hAnsi="Times New Roman"/>
                <w:iCs/>
                <w:sz w:val="24"/>
                <w:szCs w:val="24"/>
              </w:rPr>
              <w:t xml:space="preserve"> проектирования</w:t>
            </w:r>
            <w:r>
              <w:rPr>
                <w:rFonts w:ascii="Times New Roman" w:hAnsi="Times New Roman"/>
                <w:color w:val="000000"/>
                <w:spacing w:val="-1"/>
                <w:sz w:val="24"/>
                <w:szCs w:val="24"/>
              </w:rPr>
              <w:t xml:space="preserve"> вы</w:t>
            </w:r>
            <w:r>
              <w:rPr>
                <w:rFonts w:ascii="Times New Roman" w:hAnsi="Times New Roman"/>
                <w:color w:val="000000"/>
                <w:spacing w:val="-1"/>
                <w:sz w:val="24"/>
                <w:szCs w:val="24"/>
                <w:lang w:val="uz-Cyrl-UZ"/>
              </w:rPr>
              <w:t xml:space="preserve"> знаете</w:t>
            </w:r>
            <w:r>
              <w:rPr>
                <w:rFonts w:ascii="Times New Roman" w:hAnsi="Times New Roman"/>
                <w:color w:val="000000"/>
                <w:sz w:val="24"/>
                <w:szCs w:val="24"/>
              </w:rPr>
              <w:t xml:space="preserve">? </w:t>
            </w:r>
          </w:p>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1"/>
                <w:sz w:val="24"/>
                <w:szCs w:val="24"/>
              </w:rPr>
              <w:t xml:space="preserve">Акцентирует внимание на ключевых моментах темы, </w:t>
            </w:r>
            <w:r>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3.1.   Обсуждают</w:t>
            </w:r>
            <w:r>
              <w:rPr>
                <w:rFonts w:ascii="Times New Roman" w:hAnsi="Times New Roman"/>
                <w:color w:val="000000"/>
                <w:spacing w:val="-1"/>
                <w:sz w:val="24"/>
                <w:szCs w:val="24"/>
              </w:rPr>
              <w:t xml:space="preserve">  материа</w:t>
            </w:r>
            <w:r>
              <w:rPr>
                <w:rFonts w:ascii="Times New Roman" w:hAnsi="Times New Roman"/>
                <w:color w:val="000000"/>
                <w:sz w:val="24"/>
                <w:szCs w:val="24"/>
              </w:rPr>
              <w:t xml:space="preserve">лы, уточняют, </w:t>
            </w:r>
            <w:r>
              <w:rPr>
                <w:rFonts w:ascii="Times New Roman" w:hAnsi="Times New Roman"/>
                <w:color w:val="000000"/>
                <w:spacing w:val="-2"/>
                <w:sz w:val="24"/>
                <w:szCs w:val="24"/>
              </w:rPr>
              <w:t xml:space="preserve"> задают вопросы. </w:t>
            </w:r>
            <w:r>
              <w:rPr>
                <w:rFonts w:ascii="Times New Roman" w:hAnsi="Times New Roman"/>
                <w:color w:val="000000"/>
                <w:sz w:val="24"/>
                <w:szCs w:val="24"/>
              </w:rPr>
              <w:t>Записывают главное.</w:t>
            </w:r>
          </w:p>
        </w:tc>
      </w:tr>
      <w:tr w:rsidR="003F09C9" w:rsidTr="00A1163A">
        <w:tc>
          <w:tcPr>
            <w:tcW w:w="24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z w:val="24"/>
                <w:szCs w:val="24"/>
              </w:rPr>
              <w:t>4 этап.</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Заключи</w:t>
            </w:r>
            <w:r>
              <w:rPr>
                <w:rFonts w:ascii="Times New Roman" w:hAnsi="Times New Roman"/>
                <w:color w:val="000000"/>
                <w:spacing w:val="-3"/>
                <w:sz w:val="24"/>
                <w:szCs w:val="24"/>
              </w:rPr>
              <w:t>тельный</w:t>
            </w:r>
          </w:p>
          <w:p w:rsidR="003F09C9" w:rsidRDefault="003F09C9" w:rsidP="00A1163A">
            <w:pPr>
              <w:shd w:val="clear" w:color="auto" w:fill="FFFFFF"/>
              <w:ind w:hanging="108"/>
              <w:jc w:val="center"/>
              <w:rPr>
                <w:rFonts w:ascii="Times New Roman" w:hAnsi="Times New Roman"/>
                <w:sz w:val="24"/>
                <w:szCs w:val="24"/>
              </w:rPr>
            </w:pPr>
            <w:r>
              <w:rPr>
                <w:rFonts w:ascii="Times New Roman" w:hAnsi="Times New Roman"/>
                <w:color w:val="000000"/>
                <w:spacing w:val="-2"/>
                <w:sz w:val="24"/>
                <w:szCs w:val="24"/>
              </w:rPr>
              <w:t>(10 мин.)</w:t>
            </w:r>
          </w:p>
        </w:tc>
        <w:tc>
          <w:tcPr>
            <w:tcW w:w="4966"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pacing w:val="-2"/>
                <w:sz w:val="24"/>
                <w:szCs w:val="24"/>
              </w:rPr>
              <w:t>4.1.Задает вопрос: «</w:t>
            </w:r>
            <w:r w:rsidRPr="000164AB">
              <w:rPr>
                <w:rFonts w:ascii="Times New Roman" w:hAnsi="Times New Roman"/>
                <w:sz w:val="24"/>
                <w:szCs w:val="24"/>
              </w:rPr>
              <w:t>Основные тенденции управления технологических процессов</w:t>
            </w:r>
            <w:r w:rsidRPr="000164AB">
              <w:rPr>
                <w:rFonts w:ascii="Times New Roman" w:hAnsi="Times New Roman"/>
                <w:color w:val="000000"/>
                <w:spacing w:val="-1"/>
                <w:sz w:val="24"/>
                <w:szCs w:val="24"/>
              </w:rPr>
              <w:t>»</w:t>
            </w:r>
            <w:r>
              <w:rPr>
                <w:rFonts w:ascii="Times New Roman" w:hAnsi="Times New Roman"/>
                <w:color w:val="000000"/>
                <w:spacing w:val="-1"/>
                <w:sz w:val="24"/>
                <w:szCs w:val="24"/>
              </w:rPr>
              <w:t xml:space="preserve"> Проводит блиц-опрос. Делает итоговое заключение.</w:t>
            </w:r>
          </w:p>
        </w:tc>
        <w:tc>
          <w:tcPr>
            <w:tcW w:w="2214" w:type="dxa"/>
            <w:tcBorders>
              <w:top w:val="single" w:sz="4" w:space="0" w:color="auto"/>
              <w:left w:val="single" w:sz="4" w:space="0" w:color="auto"/>
              <w:bottom w:val="single" w:sz="4" w:space="0" w:color="auto"/>
              <w:right w:val="single" w:sz="4" w:space="0" w:color="auto"/>
            </w:tcBorders>
          </w:tcPr>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4.1. Отвечают на вопрос.</w:t>
            </w:r>
          </w:p>
          <w:p w:rsidR="003F09C9"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4.2. Слушают, записывают.</w:t>
            </w:r>
          </w:p>
        </w:tc>
      </w:tr>
    </w:tbl>
    <w:p w:rsidR="003F09C9" w:rsidRDefault="003F09C9" w:rsidP="003F09C9">
      <w:pPr>
        <w:pStyle w:val="1"/>
        <w:spacing w:before="0"/>
        <w:jc w:val="center"/>
        <w:rPr>
          <w:rFonts w:ascii="Times New Roman" w:hAnsi="Times New Roman"/>
          <w:color w:val="auto"/>
        </w:rPr>
      </w:pPr>
    </w:p>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4</w:t>
      </w:r>
      <w:r w:rsidRPr="004D70D6">
        <w:rPr>
          <w:rFonts w:ascii="Times New Roman" w:hAnsi="Times New Roman"/>
          <w:color w:val="auto"/>
        </w:rPr>
        <w:t>-лекция. Основные тенденции управления технологических процессов.</w:t>
      </w:r>
      <w:bookmarkEnd w:id="4"/>
    </w:p>
    <w:p w:rsidR="003F09C9" w:rsidRPr="004D70D6" w:rsidRDefault="003F09C9" w:rsidP="003F09C9">
      <w:pPr>
        <w:ind w:firstLine="709"/>
        <w:jc w:val="center"/>
        <w:rPr>
          <w:rFonts w:ascii="Times New Roman" w:hAnsi="Times New Roman"/>
          <w:i/>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i/>
          <w:sz w:val="28"/>
          <w:szCs w:val="28"/>
        </w:rPr>
        <w:t>Этапы развития АСУ ТП</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Непрерывную во времени картину развития АСУТП можно разделить на три этапа, обусловленные появлением качественно новых научных идей и технических средств. В ходе истории меняется характер объектов и методов управления, средств автоматизации и других компонентов, составляющих содержание современной системы управления.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Первый этап отражает внедрение систем автоматического регулирования (САР). Объектами управления на этом этапе являются отдельные параметры, установки, агрегаты; решение задач стабилизации, программного управления, слежения переходит от человека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САР. У человека появляются функции расчета задания и параметры настройки регуляторов.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Второй этап - автоматизация технологических процессов. Объектом управления становится рассредоточенная в пространстве система; с помощью систем автоматического управления (САУ) реализуются все более сложные законы управления, решаются задачи оптимального и адаптивного управления, проводится идентификация объекта и состояний системы. Характерной особенностью этого этапа является внедрение систем телемеханики в управление технологическими процессами. Человек все больше отдаляется от объекта управления, между объектом и диспетчером выстраивается целый ряд измерительных систем, исполнительных механизмов, средств телемеханики, мнемосхем и других средств отображения информации (СОИ). </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Третий этап - автоматизированные системы управления технологическими процессами - характеризуется внедрением в управление технологическими процессами вычислительной техники. Вначале - применение микропроцессоров, использование на отдельных фазах управления вычислительных систем; затем активное развитие человеко-машинных систем управления, инженерной психологии, методов и моделей исследования операций и, наконец, диспетчерское управление на основе использования автоматических информационных систем сбора данных и современных вычислительных комплексов. </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0164AB" w:rsidTr="00A1163A">
        <w:tc>
          <w:tcPr>
            <w:tcW w:w="1368" w:type="dxa"/>
          </w:tcPr>
          <w:p w:rsidR="003F09C9" w:rsidRPr="000164AB" w:rsidRDefault="003F09C9" w:rsidP="00A1163A">
            <w:pPr>
              <w:rPr>
                <w:rFonts w:ascii="Times New Roman" w:hAnsi="Times New Roman"/>
                <w:sz w:val="24"/>
                <w:szCs w:val="24"/>
              </w:rPr>
            </w:pPr>
            <w:r w:rsidRPr="004D70D6">
              <w:rPr>
                <w:b/>
                <w:sz w:val="28"/>
                <w:szCs w:val="28"/>
              </w:rPr>
              <w:br w:type="page"/>
            </w:r>
            <w:bookmarkStart w:id="5" w:name="_Toc320624517"/>
            <w:r>
              <w:rPr>
                <w:rFonts w:ascii="Times New Roman" w:hAnsi="Times New Roman"/>
                <w:sz w:val="24"/>
                <w:szCs w:val="24"/>
              </w:rPr>
              <w:t>5</w:t>
            </w:r>
            <w:r w:rsidRPr="000164AB">
              <w:rPr>
                <w:rFonts w:ascii="Times New Roman" w:hAnsi="Times New Roman"/>
                <w:sz w:val="24"/>
                <w:szCs w:val="24"/>
              </w:rPr>
              <w:t xml:space="preserve"> - лекция</w:t>
            </w:r>
          </w:p>
        </w:tc>
        <w:tc>
          <w:tcPr>
            <w:tcW w:w="8352" w:type="dxa"/>
          </w:tcPr>
          <w:p w:rsidR="003F09C9" w:rsidRPr="000164AB" w:rsidRDefault="003F09C9" w:rsidP="00A1163A">
            <w:pPr>
              <w:ind w:left="360"/>
              <w:jc w:val="center"/>
              <w:rPr>
                <w:rFonts w:ascii="Times New Roman" w:hAnsi="Times New Roman"/>
                <w:sz w:val="24"/>
                <w:szCs w:val="24"/>
              </w:rPr>
            </w:pPr>
            <w:r w:rsidRPr="000164AB">
              <w:rPr>
                <w:rFonts w:ascii="Times New Roman" w:hAnsi="Times New Roman"/>
                <w:sz w:val="24"/>
                <w:szCs w:val="24"/>
              </w:rPr>
              <w:t>Принципы управления</w:t>
            </w:r>
          </w:p>
        </w:tc>
      </w:tr>
    </w:tbl>
    <w:p w:rsidR="003F09C9" w:rsidRPr="000164AB" w:rsidRDefault="003F09C9" w:rsidP="003F09C9">
      <w:pPr>
        <w:shd w:val="clear" w:color="auto" w:fill="FFFFFF"/>
        <w:jc w:val="center"/>
        <w:rPr>
          <w:rFonts w:ascii="Times New Roman" w:hAnsi="Times New Roman"/>
          <w:sz w:val="24"/>
          <w:szCs w:val="24"/>
        </w:rPr>
      </w:pPr>
      <w:r w:rsidRPr="000164AB">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164AB" w:rsidTr="00A1163A">
        <w:tc>
          <w:tcPr>
            <w:tcW w:w="9720" w:type="dxa"/>
            <w:gridSpan w:val="2"/>
          </w:tcPr>
          <w:p w:rsidR="003F09C9" w:rsidRPr="000164AB" w:rsidRDefault="003F09C9" w:rsidP="00A1163A">
            <w:pPr>
              <w:rPr>
                <w:rFonts w:ascii="Times New Roman" w:hAnsi="Times New Roman"/>
                <w:sz w:val="24"/>
                <w:szCs w:val="24"/>
              </w:rPr>
            </w:pPr>
            <w:r>
              <w:rPr>
                <w:rFonts w:ascii="Times New Roman" w:hAnsi="Times New Roman"/>
                <w:b/>
                <w:bCs/>
                <w:color w:val="000000"/>
                <w:sz w:val="24"/>
                <w:szCs w:val="24"/>
              </w:rPr>
              <w:t>Количество студентов: 21</w:t>
            </w:r>
            <w:r w:rsidRPr="000164AB">
              <w:rPr>
                <w:rFonts w:ascii="Times New Roman" w:hAnsi="Times New Roman"/>
                <w:b/>
                <w:bCs/>
                <w:color w:val="000000"/>
                <w:sz w:val="24"/>
                <w:szCs w:val="24"/>
              </w:rPr>
              <w:t>-</w:t>
            </w:r>
            <w:r>
              <w:rPr>
                <w:rFonts w:ascii="Times New Roman" w:hAnsi="Times New Roman"/>
                <w:b/>
                <w:bCs/>
                <w:color w:val="000000"/>
                <w:sz w:val="24"/>
                <w:szCs w:val="24"/>
              </w:rPr>
              <w:t>60</w:t>
            </w:r>
            <w:r w:rsidRPr="000164AB">
              <w:rPr>
                <w:rFonts w:ascii="Times New Roman" w:hAnsi="Times New Roman"/>
                <w:b/>
                <w:bCs/>
                <w:color w:val="000000"/>
                <w:sz w:val="24"/>
                <w:szCs w:val="24"/>
              </w:rPr>
              <w:t xml:space="preserve"> чел.                                Время - 2 часа</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Форма учебного занятия</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Вводно-тематическая лекция</w:t>
            </w:r>
          </w:p>
        </w:tc>
      </w:tr>
      <w:tr w:rsidR="003F09C9" w:rsidRPr="000164AB" w:rsidTr="00A1163A">
        <w:tc>
          <w:tcPr>
            <w:tcW w:w="3240" w:type="dxa"/>
          </w:tcPr>
          <w:p w:rsidR="003F09C9" w:rsidRPr="000164AB" w:rsidRDefault="003F09C9" w:rsidP="00A1163A">
            <w:pPr>
              <w:rPr>
                <w:rFonts w:ascii="Times New Roman" w:hAnsi="Times New Roman"/>
                <w:sz w:val="24"/>
                <w:szCs w:val="24"/>
              </w:rPr>
            </w:pPr>
            <w:r w:rsidRPr="000164AB">
              <w:rPr>
                <w:rFonts w:ascii="Times New Roman" w:hAnsi="Times New Roman"/>
                <w:color w:val="000000"/>
                <w:sz w:val="24"/>
                <w:szCs w:val="24"/>
              </w:rPr>
              <w:t>План лекции</w:t>
            </w:r>
          </w:p>
        </w:tc>
        <w:tc>
          <w:tcPr>
            <w:tcW w:w="6480" w:type="dxa"/>
          </w:tcPr>
          <w:p w:rsidR="003F09C9" w:rsidRPr="000164AB" w:rsidRDefault="003F09C9" w:rsidP="00A1163A">
            <w:pPr>
              <w:tabs>
                <w:tab w:val="left" w:pos="432"/>
              </w:tabs>
              <w:jc w:val="both"/>
              <w:rPr>
                <w:rFonts w:ascii="Times New Roman" w:hAnsi="Times New Roman"/>
                <w:sz w:val="24"/>
                <w:szCs w:val="24"/>
              </w:rPr>
            </w:pPr>
            <w:r w:rsidRPr="000164AB">
              <w:rPr>
                <w:rFonts w:ascii="Times New Roman" w:hAnsi="Times New Roman"/>
                <w:sz w:val="24"/>
                <w:szCs w:val="24"/>
              </w:rPr>
              <w:t>1. Принцип разомкнутого управления</w:t>
            </w:r>
          </w:p>
          <w:p w:rsidR="003F09C9" w:rsidRPr="000164AB" w:rsidRDefault="003F09C9" w:rsidP="00A1163A">
            <w:pPr>
              <w:tabs>
                <w:tab w:val="left" w:pos="432"/>
              </w:tabs>
              <w:jc w:val="both"/>
              <w:rPr>
                <w:rFonts w:ascii="Times New Roman" w:hAnsi="Times New Roman"/>
                <w:sz w:val="24"/>
                <w:szCs w:val="24"/>
              </w:rPr>
            </w:pPr>
            <w:r w:rsidRPr="000164AB">
              <w:rPr>
                <w:rFonts w:ascii="Times New Roman" w:hAnsi="Times New Roman"/>
                <w:sz w:val="24"/>
                <w:szCs w:val="24"/>
              </w:rPr>
              <w:t>2. Принцип компенсации</w:t>
            </w:r>
          </w:p>
          <w:p w:rsidR="003F09C9" w:rsidRPr="000164AB" w:rsidRDefault="003F09C9" w:rsidP="00A1163A">
            <w:pPr>
              <w:tabs>
                <w:tab w:val="num" w:pos="252"/>
                <w:tab w:val="left" w:pos="432"/>
              </w:tabs>
              <w:rPr>
                <w:rFonts w:ascii="Times New Roman" w:hAnsi="Times New Roman"/>
                <w:sz w:val="24"/>
                <w:szCs w:val="24"/>
              </w:rPr>
            </w:pPr>
            <w:r w:rsidRPr="000164AB">
              <w:rPr>
                <w:rFonts w:ascii="Times New Roman" w:hAnsi="Times New Roman"/>
                <w:sz w:val="24"/>
                <w:szCs w:val="24"/>
              </w:rPr>
              <w:t>3. Принцип обратной связи</w:t>
            </w:r>
          </w:p>
        </w:tc>
      </w:tr>
      <w:tr w:rsidR="003F09C9" w:rsidRPr="000164AB" w:rsidTr="00A1163A">
        <w:tc>
          <w:tcPr>
            <w:tcW w:w="9720" w:type="dxa"/>
            <w:gridSpan w:val="2"/>
          </w:tcPr>
          <w:p w:rsidR="003F09C9" w:rsidRPr="000164AB" w:rsidRDefault="003F09C9" w:rsidP="00A1163A">
            <w:pPr>
              <w:jc w:val="both"/>
              <w:rPr>
                <w:rFonts w:ascii="Times New Roman" w:hAnsi="Times New Roman"/>
                <w:sz w:val="24"/>
                <w:szCs w:val="24"/>
              </w:rPr>
            </w:pPr>
            <w:r w:rsidRPr="000164AB">
              <w:rPr>
                <w:rFonts w:ascii="Times New Roman" w:hAnsi="Times New Roman"/>
                <w:i/>
                <w:iCs/>
                <w:color w:val="000000"/>
                <w:sz w:val="24"/>
                <w:szCs w:val="24"/>
              </w:rPr>
              <w:t xml:space="preserve">Цель учебного занятия: </w:t>
            </w:r>
            <w:r w:rsidRPr="000164AB">
              <w:rPr>
                <w:rFonts w:ascii="Times New Roman" w:hAnsi="Times New Roman"/>
                <w:color w:val="000000"/>
                <w:sz w:val="24"/>
                <w:szCs w:val="24"/>
              </w:rPr>
              <w:t>сформировать целостное представление о принципе управления и задачах систем управления.</w:t>
            </w:r>
          </w:p>
        </w:tc>
      </w:tr>
      <w:tr w:rsidR="003F09C9" w:rsidRPr="000164AB" w:rsidTr="00A1163A">
        <w:tc>
          <w:tcPr>
            <w:tcW w:w="3240" w:type="dxa"/>
          </w:tcPr>
          <w:p w:rsidR="003F09C9" w:rsidRPr="000164AB" w:rsidRDefault="003F09C9" w:rsidP="00A1163A">
            <w:pPr>
              <w:shd w:val="clear" w:color="auto" w:fill="FFFFFF"/>
              <w:jc w:val="both"/>
              <w:rPr>
                <w:rFonts w:ascii="Times New Roman" w:hAnsi="Times New Roman"/>
                <w:color w:val="000000"/>
                <w:spacing w:val="-2"/>
                <w:sz w:val="24"/>
                <w:szCs w:val="24"/>
              </w:rPr>
            </w:pPr>
            <w:r w:rsidRPr="000164AB">
              <w:rPr>
                <w:rFonts w:ascii="Times New Roman" w:hAnsi="Times New Roman"/>
                <w:i/>
                <w:iCs/>
                <w:color w:val="000000"/>
                <w:spacing w:val="-2"/>
                <w:sz w:val="24"/>
                <w:szCs w:val="24"/>
              </w:rPr>
              <w:t>Задачи преподавателя</w:t>
            </w:r>
            <w:r w:rsidRPr="000164AB">
              <w:rPr>
                <w:rFonts w:ascii="Times New Roman" w:hAnsi="Times New Roman"/>
                <w:color w:val="000000"/>
                <w:spacing w:val="-2"/>
                <w:sz w:val="24"/>
                <w:szCs w:val="24"/>
              </w:rPr>
              <w:t xml:space="preserve">: </w:t>
            </w:r>
          </w:p>
          <w:p w:rsidR="003F09C9" w:rsidRPr="000164AB" w:rsidRDefault="003F09C9" w:rsidP="00A1163A">
            <w:pPr>
              <w:shd w:val="clear" w:color="auto" w:fill="FFFFFF"/>
              <w:jc w:val="both"/>
              <w:rPr>
                <w:rFonts w:ascii="Times New Roman" w:hAnsi="Times New Roman"/>
                <w:sz w:val="24"/>
                <w:szCs w:val="24"/>
              </w:rPr>
            </w:pPr>
            <w:r w:rsidRPr="000164AB">
              <w:rPr>
                <w:rFonts w:ascii="Times New Roman" w:hAnsi="Times New Roman"/>
                <w:color w:val="000000"/>
                <w:sz w:val="24"/>
                <w:szCs w:val="24"/>
              </w:rPr>
              <w:t>• ознакомить с понятием принцип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рассказать классификацию принципа управления</w:t>
            </w:r>
            <w:r w:rsidRPr="000164AB">
              <w:rPr>
                <w:rFonts w:ascii="Times New Roman" w:hAnsi="Times New Roman"/>
                <w:color w:val="000000"/>
                <w:spacing w:val="-2"/>
                <w:sz w:val="24"/>
                <w:szCs w:val="24"/>
              </w:rPr>
              <w:t>;</w:t>
            </w:r>
          </w:p>
          <w:p w:rsidR="003F09C9" w:rsidRPr="000164AB" w:rsidRDefault="003F09C9" w:rsidP="00A1163A">
            <w:pPr>
              <w:rPr>
                <w:rFonts w:ascii="Times New Roman" w:hAnsi="Times New Roman"/>
                <w:sz w:val="24"/>
                <w:szCs w:val="24"/>
              </w:rPr>
            </w:pPr>
            <w:r w:rsidRPr="000164AB">
              <w:rPr>
                <w:rFonts w:ascii="Times New Roman" w:hAnsi="Times New Roman"/>
                <w:color w:val="000000"/>
                <w:sz w:val="24"/>
                <w:szCs w:val="24"/>
              </w:rPr>
              <w:t>• раскрыть систему и механизм действия обратной связи;</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i/>
                <w:iCs/>
                <w:color w:val="000000"/>
                <w:sz w:val="24"/>
                <w:szCs w:val="24"/>
              </w:rPr>
              <w:t>Результаты учебной деятельности: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Студент должен:</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классификацию принципов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 перечислить конкретные задания по каждому виду контроля;</w:t>
            </w:r>
          </w:p>
          <w:p w:rsidR="003F09C9" w:rsidRPr="000164AB" w:rsidRDefault="003F09C9" w:rsidP="00A1163A">
            <w:pPr>
              <w:rPr>
                <w:rFonts w:ascii="Times New Roman" w:hAnsi="Times New Roman"/>
                <w:color w:val="000000"/>
                <w:sz w:val="24"/>
                <w:szCs w:val="24"/>
              </w:rPr>
            </w:pPr>
            <w:r w:rsidRPr="000164AB">
              <w:rPr>
                <w:rFonts w:ascii="Times New Roman" w:hAnsi="Times New Roman"/>
                <w:color w:val="000000"/>
                <w:sz w:val="24"/>
                <w:szCs w:val="24"/>
              </w:rPr>
              <w:t>• дать определение понятию обратная связь.</w:t>
            </w:r>
          </w:p>
        </w:tc>
      </w:tr>
      <w:tr w:rsidR="003F09C9" w:rsidRPr="000164AB" w:rsidTr="00A1163A">
        <w:tc>
          <w:tcPr>
            <w:tcW w:w="3240" w:type="dxa"/>
          </w:tcPr>
          <w:p w:rsidR="003F09C9" w:rsidRPr="000164AB" w:rsidRDefault="003F09C9" w:rsidP="00A1163A">
            <w:pPr>
              <w:widowControl w:val="0"/>
              <w:shd w:val="clear" w:color="auto" w:fill="FFFFFF"/>
              <w:autoSpaceDE w:val="0"/>
              <w:autoSpaceDN w:val="0"/>
              <w:adjustRightInd w:val="0"/>
              <w:jc w:val="center"/>
              <w:rPr>
                <w:rFonts w:ascii="Times New Roman" w:hAnsi="Times New Roman"/>
                <w:sz w:val="24"/>
                <w:szCs w:val="24"/>
              </w:rPr>
            </w:pPr>
            <w:r w:rsidRPr="000164AB">
              <w:rPr>
                <w:rFonts w:ascii="Times New Roman" w:hAnsi="Times New Roman"/>
                <w:color w:val="000000"/>
                <w:spacing w:val="-2"/>
                <w:sz w:val="24"/>
                <w:szCs w:val="24"/>
              </w:rPr>
              <w:t>Методы и техники обуче</w:t>
            </w:r>
            <w:r w:rsidRPr="000164AB">
              <w:rPr>
                <w:rFonts w:ascii="Times New Roman" w:hAnsi="Times New Roman"/>
                <w:color w:val="000000"/>
                <w:sz w:val="24"/>
                <w:szCs w:val="24"/>
              </w:rPr>
              <w:t>ния</w:t>
            </w:r>
          </w:p>
        </w:tc>
        <w:tc>
          <w:tcPr>
            <w:tcW w:w="6480" w:type="dxa"/>
          </w:tcPr>
          <w:p w:rsidR="003F09C9" w:rsidRPr="000164AB" w:rsidRDefault="003F09C9" w:rsidP="00A1163A">
            <w:pPr>
              <w:widowControl w:val="0"/>
              <w:shd w:val="clear" w:color="auto" w:fill="FFFFFF"/>
              <w:autoSpaceDE w:val="0"/>
              <w:autoSpaceDN w:val="0"/>
              <w:adjustRightInd w:val="0"/>
              <w:rPr>
                <w:rFonts w:ascii="Times New Roman" w:hAnsi="Times New Roman"/>
                <w:sz w:val="24"/>
                <w:szCs w:val="24"/>
              </w:rPr>
            </w:pPr>
            <w:r w:rsidRPr="000164AB">
              <w:rPr>
                <w:rFonts w:ascii="Times New Roman" w:hAnsi="Times New Roman"/>
                <w:color w:val="000000"/>
                <w:sz w:val="24"/>
                <w:szCs w:val="24"/>
              </w:rPr>
              <w:t>Лекция – визуализация, фокусирующие вопросы.</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Средства обучения</w:t>
            </w:r>
          </w:p>
        </w:tc>
        <w:tc>
          <w:tcPr>
            <w:tcW w:w="6480" w:type="dxa"/>
          </w:tcPr>
          <w:p w:rsidR="003F09C9" w:rsidRPr="000164AB" w:rsidRDefault="003F09C9" w:rsidP="00A1163A">
            <w:pPr>
              <w:widowControl w:val="0"/>
              <w:shd w:val="clear" w:color="auto" w:fill="FFFFFF"/>
              <w:autoSpaceDE w:val="0"/>
              <w:autoSpaceDN w:val="0"/>
              <w:adjustRightInd w:val="0"/>
              <w:rPr>
                <w:rFonts w:ascii="Times New Roman" w:hAnsi="Times New Roman"/>
                <w:sz w:val="24"/>
                <w:szCs w:val="24"/>
              </w:rPr>
            </w:pPr>
            <w:r w:rsidRPr="000164AB">
              <w:rPr>
                <w:rFonts w:ascii="Times New Roman" w:hAnsi="Times New Roman"/>
                <w:color w:val="000000"/>
                <w:sz w:val="24"/>
                <w:szCs w:val="24"/>
              </w:rPr>
              <w:t>Видеопроектор, визуальные материалы, информационное обеспечение.</w:t>
            </w:r>
          </w:p>
        </w:tc>
      </w:tr>
      <w:tr w:rsidR="003F09C9" w:rsidRPr="000164AB" w:rsidTr="00A1163A">
        <w:tc>
          <w:tcPr>
            <w:tcW w:w="3240"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Условия обучения</w:t>
            </w:r>
          </w:p>
        </w:tc>
        <w:tc>
          <w:tcPr>
            <w:tcW w:w="6480"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Аудитория.</w:t>
            </w:r>
          </w:p>
        </w:tc>
      </w:tr>
    </w:tbl>
    <w:p w:rsidR="003F09C9" w:rsidRPr="000164AB" w:rsidRDefault="003F09C9" w:rsidP="003F09C9">
      <w:pPr>
        <w:jc w:val="center"/>
        <w:rPr>
          <w:rFonts w:ascii="Times New Roman" w:hAnsi="Times New Roman"/>
          <w:sz w:val="24"/>
          <w:szCs w:val="24"/>
        </w:rPr>
      </w:pPr>
      <w:r w:rsidRPr="000164AB">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5</w:t>
      </w:r>
      <w:r w:rsidRPr="000164AB">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5193"/>
        <w:gridCol w:w="2214"/>
      </w:tblGrid>
      <w:tr w:rsidR="003F09C9" w:rsidRPr="000164AB" w:rsidTr="00A1163A">
        <w:tc>
          <w:tcPr>
            <w:tcW w:w="2367" w:type="dxa"/>
            <w:vMerge w:val="restart"/>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b/>
                <w:bCs/>
                <w:color w:val="000000"/>
                <w:spacing w:val="-3"/>
                <w:sz w:val="24"/>
                <w:szCs w:val="24"/>
              </w:rPr>
              <w:t xml:space="preserve">Этапы, </w:t>
            </w:r>
            <w:r w:rsidRPr="000164AB">
              <w:rPr>
                <w:rFonts w:ascii="Times New Roman" w:hAnsi="Times New Roman"/>
                <w:b/>
                <w:bCs/>
                <w:color w:val="000000"/>
                <w:sz w:val="24"/>
                <w:szCs w:val="24"/>
              </w:rPr>
              <w:t>время</w:t>
            </w:r>
          </w:p>
        </w:tc>
        <w:tc>
          <w:tcPr>
            <w:tcW w:w="7407" w:type="dxa"/>
            <w:gridSpan w:val="2"/>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b/>
                <w:bCs/>
                <w:color w:val="000000"/>
                <w:sz w:val="24"/>
                <w:szCs w:val="24"/>
              </w:rPr>
              <w:t>Деятельность</w:t>
            </w:r>
          </w:p>
        </w:tc>
      </w:tr>
      <w:tr w:rsidR="003F09C9" w:rsidRPr="000164AB" w:rsidTr="00A1163A">
        <w:tc>
          <w:tcPr>
            <w:tcW w:w="2367" w:type="dxa"/>
            <w:vMerge/>
          </w:tcPr>
          <w:p w:rsidR="003F09C9" w:rsidRPr="000164AB" w:rsidRDefault="003F09C9" w:rsidP="00A1163A">
            <w:pPr>
              <w:tabs>
                <w:tab w:val="left" w:pos="1329"/>
              </w:tabs>
              <w:rPr>
                <w:rFonts w:ascii="Times New Roman" w:hAnsi="Times New Roman"/>
                <w:sz w:val="24"/>
                <w:szCs w:val="24"/>
              </w:rPr>
            </w:pPr>
          </w:p>
        </w:tc>
        <w:tc>
          <w:tcPr>
            <w:tcW w:w="5193" w:type="dxa"/>
          </w:tcPr>
          <w:p w:rsidR="003F09C9" w:rsidRPr="000164AB" w:rsidRDefault="003F09C9" w:rsidP="00A1163A">
            <w:pPr>
              <w:tabs>
                <w:tab w:val="left" w:pos="1329"/>
              </w:tabs>
              <w:rPr>
                <w:rFonts w:ascii="Times New Roman" w:hAnsi="Times New Roman"/>
                <w:sz w:val="24"/>
                <w:szCs w:val="24"/>
              </w:rPr>
            </w:pPr>
            <w:r w:rsidRPr="000164AB">
              <w:rPr>
                <w:rFonts w:ascii="Times New Roman" w:hAnsi="Times New Roman"/>
                <w:b/>
                <w:bCs/>
                <w:color w:val="000000"/>
                <w:sz w:val="24"/>
                <w:szCs w:val="24"/>
              </w:rPr>
              <w:t xml:space="preserve">преподавателя  </w:t>
            </w:r>
          </w:p>
        </w:tc>
        <w:tc>
          <w:tcPr>
            <w:tcW w:w="2214" w:type="dxa"/>
          </w:tcPr>
          <w:p w:rsidR="003F09C9" w:rsidRPr="000164AB" w:rsidRDefault="003F09C9" w:rsidP="00A1163A">
            <w:pPr>
              <w:tabs>
                <w:tab w:val="left" w:pos="1329"/>
              </w:tabs>
              <w:rPr>
                <w:rFonts w:ascii="Times New Roman" w:hAnsi="Times New Roman"/>
                <w:sz w:val="24"/>
                <w:szCs w:val="24"/>
              </w:rPr>
            </w:pPr>
            <w:r w:rsidRPr="000164AB">
              <w:rPr>
                <w:rFonts w:ascii="Times New Roman" w:hAnsi="Times New Roman"/>
                <w:b/>
                <w:bCs/>
                <w:color w:val="000000"/>
                <w:sz w:val="24"/>
                <w:szCs w:val="24"/>
              </w:rPr>
              <w:t>Студентов</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1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164AB">
              <w:rPr>
                <w:rFonts w:ascii="Times New Roman" w:hAnsi="Times New Roman"/>
                <w:color w:val="000000"/>
                <w:spacing w:val="-1"/>
                <w:sz w:val="24"/>
                <w:szCs w:val="24"/>
              </w:rPr>
              <w:t>(5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6"/>
                <w:sz w:val="24"/>
                <w:szCs w:val="24"/>
              </w:rPr>
              <w:t>1.1. Сообщае</w:t>
            </w:r>
            <w:r w:rsidRPr="000164AB">
              <w:rPr>
                <w:rFonts w:ascii="Times New Roman" w:hAnsi="Times New Roman"/>
                <w:color w:val="000000"/>
                <w:spacing w:val="-1"/>
                <w:sz w:val="24"/>
                <w:szCs w:val="24"/>
              </w:rPr>
              <w:t xml:space="preserve">т, тему, цель, планируемые результаты </w:t>
            </w:r>
            <w:r w:rsidRPr="000164AB">
              <w:rPr>
                <w:rFonts w:ascii="Times New Roman" w:hAnsi="Times New Roman"/>
                <w:color w:val="000000"/>
                <w:spacing w:val="-2"/>
                <w:sz w:val="24"/>
                <w:szCs w:val="24"/>
              </w:rPr>
              <w:t>учебного занят</w:t>
            </w:r>
            <w:r w:rsidRPr="000164AB">
              <w:rPr>
                <w:rFonts w:ascii="Times New Roman" w:hAnsi="Times New Roman"/>
                <w:color w:val="000000"/>
                <w:sz w:val="24"/>
                <w:szCs w:val="24"/>
              </w:rPr>
              <w:t>ия.</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1.1. Слушают и записывают</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2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Актуали</w:t>
            </w:r>
            <w:r w:rsidRPr="000164AB">
              <w:rPr>
                <w:rFonts w:ascii="Times New Roman" w:hAnsi="Times New Roman"/>
                <w:color w:val="000000"/>
                <w:spacing w:val="-2"/>
                <w:sz w:val="24"/>
                <w:szCs w:val="24"/>
              </w:rPr>
              <w:t>зация зна</w:t>
            </w:r>
            <w:r w:rsidRPr="000164AB">
              <w:rPr>
                <w:rFonts w:ascii="Times New Roman" w:hAnsi="Times New Roman"/>
                <w:color w:val="000000"/>
                <w:sz w:val="24"/>
                <w:szCs w:val="24"/>
              </w:rPr>
              <w:t>ний</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lastRenderedPageBreak/>
              <w:t>(20 мин.)</w:t>
            </w:r>
          </w:p>
        </w:tc>
        <w:tc>
          <w:tcPr>
            <w:tcW w:w="5193" w:type="dxa"/>
          </w:tcPr>
          <w:p w:rsidR="003F09C9" w:rsidRPr="000164AB" w:rsidRDefault="003F09C9" w:rsidP="00A1163A">
            <w:pPr>
              <w:shd w:val="clear" w:color="auto" w:fill="FFFFFF"/>
              <w:rPr>
                <w:rFonts w:ascii="Times New Roman" w:hAnsi="Times New Roman"/>
                <w:color w:val="000000"/>
                <w:sz w:val="24"/>
                <w:szCs w:val="24"/>
              </w:rPr>
            </w:pPr>
            <w:r w:rsidRPr="000164AB">
              <w:rPr>
                <w:rFonts w:ascii="Times New Roman" w:hAnsi="Times New Roman"/>
                <w:color w:val="000000"/>
                <w:spacing w:val="-1"/>
                <w:sz w:val="24"/>
                <w:szCs w:val="24"/>
              </w:rPr>
              <w:lastRenderedPageBreak/>
              <w:t>2.1. Для проверки уровня знаний полученных на предыдущем занятие задает ряд вопросов и проводит опрос</w:t>
            </w:r>
            <w:r w:rsidRPr="000164AB">
              <w:rPr>
                <w:rFonts w:ascii="Times New Roman" w:hAnsi="Times New Roman"/>
                <w:color w:val="000000"/>
                <w:sz w:val="24"/>
                <w:szCs w:val="24"/>
              </w:rPr>
              <w:t>:</w:t>
            </w:r>
          </w:p>
          <w:p w:rsidR="003F09C9" w:rsidRPr="000164AB" w:rsidRDefault="003F09C9" w:rsidP="00A1163A">
            <w:pPr>
              <w:shd w:val="clear" w:color="auto" w:fill="FFFFFF"/>
              <w:rPr>
                <w:rFonts w:ascii="Times New Roman" w:hAnsi="Times New Roman"/>
                <w:color w:val="000000"/>
                <w:sz w:val="24"/>
                <w:szCs w:val="24"/>
              </w:rPr>
            </w:pPr>
            <w:r w:rsidRPr="000164AB">
              <w:rPr>
                <w:rFonts w:ascii="Times New Roman" w:hAnsi="Times New Roman"/>
                <w:color w:val="000000"/>
                <w:spacing w:val="-2"/>
                <w:sz w:val="24"/>
                <w:szCs w:val="24"/>
              </w:rPr>
              <w:lastRenderedPageBreak/>
              <w:t>1. Что такое управление</w:t>
            </w:r>
            <w:r w:rsidRPr="000164AB">
              <w:rPr>
                <w:rFonts w:ascii="Times New Roman" w:hAnsi="Times New Roman"/>
                <w:color w:val="000000"/>
                <w:sz w:val="24"/>
                <w:szCs w:val="24"/>
              </w:rPr>
              <w:t>?</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sz w:val="24"/>
                <w:szCs w:val="24"/>
              </w:rPr>
              <w:t>2. Что изучает теория автоматического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sz w:val="24"/>
                <w:szCs w:val="24"/>
              </w:rPr>
              <w:t>3. Что называется ошибкой управления?</w:t>
            </w:r>
          </w:p>
          <w:p w:rsidR="003F09C9" w:rsidRPr="000164AB" w:rsidRDefault="003F09C9" w:rsidP="00A1163A">
            <w:pPr>
              <w:shd w:val="clear" w:color="auto" w:fill="FFFFFF"/>
              <w:rPr>
                <w:rFonts w:ascii="Times New Roman" w:hAnsi="Times New Roman"/>
                <w:color w:val="000000"/>
                <w:spacing w:val="-1"/>
                <w:sz w:val="24"/>
                <w:szCs w:val="24"/>
              </w:rPr>
            </w:pPr>
            <w:r w:rsidRPr="000164AB">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 xml:space="preserve">«Какова роль </w:t>
            </w:r>
            <w:r>
              <w:rPr>
                <w:rFonts w:ascii="Times New Roman" w:hAnsi="Times New Roman"/>
                <w:color w:val="000000"/>
                <w:spacing w:val="-1"/>
                <w:sz w:val="24"/>
                <w:szCs w:val="24"/>
              </w:rPr>
              <w:t>принципов</w:t>
            </w:r>
            <w:r w:rsidRPr="000164AB">
              <w:rPr>
                <w:rFonts w:ascii="Times New Roman" w:hAnsi="Times New Roman"/>
                <w:color w:val="000000"/>
                <w:spacing w:val="-1"/>
                <w:sz w:val="24"/>
                <w:szCs w:val="24"/>
              </w:rPr>
              <w:t xml:space="preserve"> управления в </w:t>
            </w:r>
            <w:r>
              <w:rPr>
                <w:rFonts w:ascii="Times New Roman" w:hAnsi="Times New Roman"/>
                <w:color w:val="000000"/>
                <w:spacing w:val="-1"/>
                <w:sz w:val="24"/>
                <w:szCs w:val="24"/>
              </w:rPr>
              <w:t>ПП</w:t>
            </w:r>
            <w:r w:rsidRPr="000164AB">
              <w:rPr>
                <w:rFonts w:ascii="Times New Roman" w:hAnsi="Times New Roman"/>
                <w:color w:val="000000"/>
                <w:spacing w:val="-1"/>
                <w:sz w:val="24"/>
                <w:szCs w:val="24"/>
              </w:rPr>
              <w:t>?». Обобщает высказанные идеи, подводит итог</w:t>
            </w:r>
            <w:r>
              <w:rPr>
                <w:rFonts w:ascii="Times New Roman" w:hAnsi="Times New Roman"/>
                <w:color w:val="000000"/>
                <w:spacing w:val="-1"/>
                <w:sz w:val="24"/>
                <w:szCs w:val="24"/>
              </w:rPr>
              <w:t>.</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lastRenderedPageBreak/>
              <w:t>2.1. Отвечают на</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вопросы.</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 xml:space="preserve">2.2. Обсуждают и </w:t>
            </w:r>
            <w:r w:rsidRPr="000164AB">
              <w:rPr>
                <w:rFonts w:ascii="Times New Roman" w:hAnsi="Times New Roman"/>
                <w:color w:val="000000"/>
                <w:sz w:val="24"/>
                <w:szCs w:val="24"/>
              </w:rPr>
              <w:lastRenderedPageBreak/>
              <w:t>предлагают ответы.</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lang w:val="uz-Cyrl-UZ"/>
              </w:rPr>
            </w:pPr>
            <w:r w:rsidRPr="000164AB">
              <w:rPr>
                <w:rFonts w:ascii="Times New Roman" w:hAnsi="Times New Roman"/>
                <w:color w:val="000000"/>
                <w:sz w:val="24"/>
                <w:szCs w:val="24"/>
              </w:rPr>
              <w:lastRenderedPageBreak/>
              <w:t>3 этап</w:t>
            </w:r>
          </w:p>
          <w:p w:rsidR="003F09C9" w:rsidRPr="000164AB" w:rsidRDefault="003F09C9" w:rsidP="00A1163A">
            <w:pPr>
              <w:shd w:val="clear" w:color="auto" w:fill="FFFFFF"/>
              <w:jc w:val="center"/>
              <w:rPr>
                <w:rFonts w:ascii="Times New Roman" w:hAnsi="Times New Roman"/>
                <w:sz w:val="24"/>
                <w:szCs w:val="24"/>
              </w:rPr>
            </w:pPr>
            <w:proofErr w:type="gramStart"/>
            <w:r w:rsidRPr="000164AB">
              <w:rPr>
                <w:rFonts w:ascii="Times New Roman" w:hAnsi="Times New Roman"/>
                <w:color w:val="000000"/>
                <w:spacing w:val="-3"/>
                <w:sz w:val="24"/>
                <w:szCs w:val="24"/>
              </w:rPr>
              <w:t>Информационный</w:t>
            </w:r>
            <w:proofErr w:type="gramEnd"/>
            <w:r w:rsidRPr="000164AB">
              <w:rPr>
                <w:rFonts w:ascii="Times New Roman" w:hAnsi="Times New Roman"/>
                <w:color w:val="000000"/>
                <w:spacing w:val="-3"/>
                <w:sz w:val="24"/>
                <w:szCs w:val="24"/>
              </w:rPr>
              <w:t xml:space="preserve"> </w:t>
            </w:r>
            <w:r w:rsidRPr="000164AB">
              <w:rPr>
                <w:rFonts w:ascii="Times New Roman" w:hAnsi="Times New Roman"/>
                <w:color w:val="000000"/>
                <w:spacing w:val="-2"/>
                <w:sz w:val="24"/>
                <w:szCs w:val="24"/>
              </w:rPr>
              <w:t>(45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3.1. Последовательно излагает материал лекции по во</w:t>
            </w:r>
            <w:r w:rsidRPr="000164AB">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По 1 вопросу. Что такое принцип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По 2 вопросу.</w:t>
            </w:r>
            <w:r w:rsidRPr="000164AB">
              <w:rPr>
                <w:rFonts w:ascii="Times New Roman" w:hAnsi="Times New Roman"/>
                <w:color w:val="000000"/>
                <w:sz w:val="24"/>
                <w:szCs w:val="24"/>
              </w:rPr>
              <w:t xml:space="preserve"> Что такое принцип разомкнутого управления?</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2"/>
                <w:sz w:val="24"/>
                <w:szCs w:val="24"/>
              </w:rPr>
              <w:t xml:space="preserve">По 3 вопросу. </w:t>
            </w:r>
            <w:r w:rsidRPr="000164AB">
              <w:rPr>
                <w:rFonts w:ascii="Times New Roman" w:hAnsi="Times New Roman"/>
                <w:color w:val="000000"/>
                <w:sz w:val="24"/>
                <w:szCs w:val="24"/>
              </w:rPr>
              <w:t>Что такое принцип компенсации?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1"/>
                <w:sz w:val="24"/>
                <w:szCs w:val="24"/>
              </w:rPr>
              <w:t xml:space="preserve">Акцентирует внимание на ключевых моментах темы, </w:t>
            </w:r>
            <w:r w:rsidRPr="000164AB">
              <w:rPr>
                <w:rFonts w:ascii="Times New Roman" w:hAnsi="Times New Roman"/>
                <w:color w:val="000000"/>
                <w:sz w:val="24"/>
                <w:szCs w:val="24"/>
              </w:rPr>
              <w:t>предлагает их записать.</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3.1.    Высказывают мнение и записывают главное.</w:t>
            </w:r>
          </w:p>
        </w:tc>
      </w:tr>
      <w:tr w:rsidR="003F09C9" w:rsidRPr="000164AB" w:rsidTr="00A1163A">
        <w:tc>
          <w:tcPr>
            <w:tcW w:w="2367" w:type="dxa"/>
          </w:tcPr>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z w:val="24"/>
                <w:szCs w:val="24"/>
              </w:rPr>
              <w:t>4 этап.</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Заключи-</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3"/>
                <w:sz w:val="24"/>
                <w:szCs w:val="24"/>
              </w:rPr>
              <w:t>тельный</w:t>
            </w:r>
          </w:p>
          <w:p w:rsidR="003F09C9" w:rsidRPr="000164AB" w:rsidRDefault="003F09C9" w:rsidP="00A1163A">
            <w:pPr>
              <w:shd w:val="clear" w:color="auto" w:fill="FFFFFF"/>
              <w:jc w:val="center"/>
              <w:rPr>
                <w:rFonts w:ascii="Times New Roman" w:hAnsi="Times New Roman"/>
                <w:sz w:val="24"/>
                <w:szCs w:val="24"/>
              </w:rPr>
            </w:pPr>
            <w:r w:rsidRPr="000164AB">
              <w:rPr>
                <w:rFonts w:ascii="Times New Roman" w:hAnsi="Times New Roman"/>
                <w:color w:val="000000"/>
                <w:spacing w:val="-2"/>
                <w:sz w:val="24"/>
                <w:szCs w:val="24"/>
              </w:rPr>
              <w:t>(10 мин.)</w:t>
            </w:r>
          </w:p>
        </w:tc>
        <w:tc>
          <w:tcPr>
            <w:tcW w:w="5193"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pacing w:val="-2"/>
                <w:sz w:val="24"/>
                <w:szCs w:val="24"/>
              </w:rPr>
              <w:t>4.1.Делает обобщающие выводы и подводит итоги лекции.</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4.2. Дает задание для самостоятельной работы: Разница между отрицательной и положительной обратной связи.</w:t>
            </w:r>
          </w:p>
        </w:tc>
        <w:tc>
          <w:tcPr>
            <w:tcW w:w="2214" w:type="dxa"/>
          </w:tcPr>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4.1. Отвечают на вопрос.</w:t>
            </w:r>
          </w:p>
          <w:p w:rsidR="003F09C9" w:rsidRPr="000164AB" w:rsidRDefault="003F09C9" w:rsidP="00A1163A">
            <w:pPr>
              <w:shd w:val="clear" w:color="auto" w:fill="FFFFFF"/>
              <w:rPr>
                <w:rFonts w:ascii="Times New Roman" w:hAnsi="Times New Roman"/>
                <w:sz w:val="24"/>
                <w:szCs w:val="24"/>
              </w:rPr>
            </w:pPr>
            <w:r w:rsidRPr="000164AB">
              <w:rPr>
                <w:rFonts w:ascii="Times New Roman" w:hAnsi="Times New Roman"/>
                <w:color w:val="000000"/>
                <w:sz w:val="24"/>
                <w:szCs w:val="24"/>
              </w:rPr>
              <w:t>4.2. Записывают задание.</w:t>
            </w:r>
          </w:p>
        </w:tc>
      </w:tr>
    </w:tbl>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t>5</w:t>
      </w:r>
      <w:r w:rsidRPr="004D70D6">
        <w:rPr>
          <w:rFonts w:ascii="Times New Roman" w:hAnsi="Times New Roman"/>
          <w:color w:val="auto"/>
        </w:rPr>
        <w:t>-лекция. Принципы управления</w:t>
      </w:r>
      <w:bookmarkEnd w:id="5"/>
    </w:p>
    <w:p w:rsidR="003F09C9" w:rsidRPr="004D70D6" w:rsidRDefault="003F09C9" w:rsidP="003F09C9">
      <w:pPr>
        <w:pStyle w:val="Style2"/>
        <w:widowControl/>
        <w:ind w:firstLine="709"/>
        <w:rPr>
          <w:rStyle w:val="FontStyle13"/>
          <w:rFonts w:eastAsia="Batang"/>
          <w:b/>
          <w:sz w:val="28"/>
          <w:szCs w:val="28"/>
        </w:rPr>
      </w:pPr>
    </w:p>
    <w:p w:rsidR="003F09C9" w:rsidRPr="004D70D6" w:rsidRDefault="003F09C9" w:rsidP="003F09C9">
      <w:pPr>
        <w:pStyle w:val="main"/>
        <w:ind w:firstLine="709"/>
        <w:rPr>
          <w:sz w:val="28"/>
          <w:szCs w:val="28"/>
        </w:rPr>
      </w:pPr>
      <w:r w:rsidRPr="004D70D6">
        <w:rPr>
          <w:sz w:val="28"/>
          <w:szCs w:val="28"/>
        </w:rPr>
        <w:t>В процессе работы объект управления подвержен воздействию различных внешних возмущений, вследствие чего управляемая величина отклоняется от требуемого значения. Задачей устройства управления является обеспечение соответствия управляемой величины заданному значению путем передачи, на объект управления необходимого управляющего воздействия.</w:t>
      </w:r>
    </w:p>
    <w:p w:rsidR="003F09C9" w:rsidRPr="004D70D6" w:rsidRDefault="003F09C9" w:rsidP="003F09C9">
      <w:pPr>
        <w:pStyle w:val="main"/>
        <w:ind w:firstLine="709"/>
        <w:rPr>
          <w:sz w:val="28"/>
          <w:szCs w:val="28"/>
        </w:rPr>
      </w:pPr>
      <w:r w:rsidRPr="004D70D6">
        <w:rPr>
          <w:sz w:val="28"/>
          <w:szCs w:val="28"/>
        </w:rPr>
        <w:t>По способу определения управляющего воздействия, необходимого для компенсации отклонения управляемой величины от требуемого значения, различают 3 принципа управления:</w:t>
      </w:r>
    </w:p>
    <w:p w:rsidR="003F09C9" w:rsidRPr="004D70D6" w:rsidRDefault="003F09C9" w:rsidP="00053E37">
      <w:pPr>
        <w:pStyle w:val="list2"/>
        <w:numPr>
          <w:ilvl w:val="0"/>
          <w:numId w:val="9"/>
        </w:numPr>
        <w:ind w:left="0" w:firstLine="709"/>
        <w:rPr>
          <w:sz w:val="28"/>
          <w:szCs w:val="28"/>
        </w:rPr>
      </w:pPr>
      <w:r w:rsidRPr="004D70D6">
        <w:rPr>
          <w:sz w:val="28"/>
          <w:szCs w:val="28"/>
        </w:rPr>
        <w:t>управление по возмущению, когда управляющее воздействие на объект формируется в зависимости от величины задающего воздействия и одного или нескольких внешних воздействий на ОУ;</w:t>
      </w:r>
    </w:p>
    <w:p w:rsidR="003F09C9" w:rsidRPr="004D70D6" w:rsidRDefault="003F09C9" w:rsidP="00053E37">
      <w:pPr>
        <w:pStyle w:val="list2"/>
        <w:numPr>
          <w:ilvl w:val="0"/>
          <w:numId w:val="9"/>
        </w:numPr>
        <w:ind w:left="0" w:firstLine="709"/>
        <w:rPr>
          <w:sz w:val="28"/>
          <w:szCs w:val="28"/>
        </w:rPr>
      </w:pPr>
      <w:r w:rsidRPr="004D70D6">
        <w:rPr>
          <w:sz w:val="28"/>
          <w:szCs w:val="28"/>
        </w:rPr>
        <w:lastRenderedPageBreak/>
        <w:t>управление по отклонению, когда управляющее воздействие на объект формируется в зависимости отклонения действительного значения управляемой координаты от заданного значения;</w:t>
      </w:r>
    </w:p>
    <w:p w:rsidR="003F09C9" w:rsidRPr="004D70D6" w:rsidRDefault="003F09C9" w:rsidP="00053E37">
      <w:pPr>
        <w:pStyle w:val="list2"/>
        <w:numPr>
          <w:ilvl w:val="0"/>
          <w:numId w:val="9"/>
        </w:numPr>
        <w:ind w:left="0" w:firstLine="709"/>
        <w:rPr>
          <w:sz w:val="28"/>
          <w:szCs w:val="28"/>
        </w:rPr>
      </w:pPr>
      <w:r w:rsidRPr="004D70D6">
        <w:rPr>
          <w:sz w:val="28"/>
          <w:szCs w:val="28"/>
        </w:rPr>
        <w:t>комбинированное управление, когда управляющее воздействие на объект формируется в зависимости отклонения действительного значения управляемой координаты от заданного значения и величины одного или нескольких внешних воздействий на ОУ.</w:t>
      </w:r>
    </w:p>
    <w:p w:rsidR="003F09C9" w:rsidRPr="004D70D6" w:rsidRDefault="003F09C9" w:rsidP="003F09C9">
      <w:pPr>
        <w:pStyle w:val="main"/>
        <w:ind w:firstLine="709"/>
        <w:rPr>
          <w:sz w:val="28"/>
          <w:szCs w:val="28"/>
        </w:rPr>
      </w:pPr>
      <w:r w:rsidRPr="004D70D6">
        <w:rPr>
          <w:sz w:val="28"/>
          <w:szCs w:val="28"/>
        </w:rPr>
        <w:t>Рассмотрим их более подробно.</w:t>
      </w:r>
    </w:p>
    <w:p w:rsidR="003F09C9" w:rsidRPr="004D70D6" w:rsidRDefault="003F09C9" w:rsidP="003F09C9">
      <w:pPr>
        <w:pStyle w:val="a"/>
        <w:numPr>
          <w:ilvl w:val="0"/>
          <w:numId w:val="0"/>
        </w:numPr>
        <w:spacing w:before="0" w:beforeAutospacing="0" w:after="0" w:afterAutospacing="0"/>
        <w:ind w:left="283"/>
        <w:rPr>
          <w:sz w:val="28"/>
          <w:szCs w:val="28"/>
        </w:rPr>
      </w:pPr>
      <w:r w:rsidRPr="004D70D6">
        <w:rPr>
          <w:sz w:val="28"/>
          <w:szCs w:val="28"/>
        </w:rPr>
        <w:t> </w:t>
      </w: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1. Принцип управления по возмущению.</w:t>
      </w:r>
    </w:p>
    <w:p w:rsidR="003F09C9" w:rsidRPr="004D70D6" w:rsidRDefault="003F09C9" w:rsidP="003F09C9">
      <w:pPr>
        <w:pStyle w:val="main"/>
        <w:ind w:firstLine="709"/>
        <w:rPr>
          <w:sz w:val="28"/>
          <w:szCs w:val="28"/>
        </w:rPr>
      </w:pPr>
      <w:r w:rsidRPr="004D70D6">
        <w:rPr>
          <w:sz w:val="28"/>
          <w:szCs w:val="28"/>
        </w:rPr>
        <w:t xml:space="preserve">Управление по возмущению основано на принципе компенсации возмущений и является первым принципом автоматического управления. При таком принципе управления управляемый параметр не изменяется, а используется только информация о внешнем воздействии </w:t>
      </w:r>
      <w:r>
        <w:rPr>
          <w:noProof/>
          <w:sz w:val="28"/>
          <w:szCs w:val="28"/>
        </w:rPr>
        <w:drawing>
          <wp:inline distT="0" distB="0" distL="0" distR="0">
            <wp:extent cx="266700" cy="219075"/>
            <wp:effectExtent l="19050" t="0" r="0" b="0"/>
            <wp:docPr id="23" name="Рисунок 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1"/>
                    <pic:cNvPicPr>
                      <a:picLocks noChangeAspect="1" noChangeArrowheads="1"/>
                    </pic:cNvPicPr>
                  </pic:nvPicPr>
                  <pic:blipFill>
                    <a:blip r:embed="rId33"/>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4D70D6">
        <w:rPr>
          <w:sz w:val="28"/>
          <w:szCs w:val="28"/>
        </w:rPr>
        <w:t xml:space="preserve">. При этом определяют основное возмущающее воздействие и устанавливают, как необходимо изменять управляющее воздействие на объект управления, чтобы значение управляемых параметров поддерживать </w:t>
      </w:r>
      <w:proofErr w:type="gramStart"/>
      <w:r w:rsidRPr="004D70D6">
        <w:rPr>
          <w:sz w:val="28"/>
          <w:szCs w:val="28"/>
        </w:rPr>
        <w:t>неизменным</w:t>
      </w:r>
      <w:proofErr w:type="gramEnd"/>
      <w:r w:rsidRPr="004D70D6">
        <w:rPr>
          <w:sz w:val="28"/>
          <w:szCs w:val="28"/>
        </w:rPr>
        <w:t>. Функциональная схема такой САУ представлена на рис. 1.</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использующей</w:t>
      </w:r>
      <w:proofErr w:type="gramEnd"/>
      <w:r w:rsidRPr="004D70D6">
        <w:rPr>
          <w:sz w:val="28"/>
          <w:szCs w:val="28"/>
        </w:rPr>
        <w:t xml:space="preserve"> принцип управления по возмущению, управляющее воздействие на объект,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190625" cy="219075"/>
            <wp:effectExtent l="19050" t="0" r="9525" b="0"/>
            <wp:docPr id="24" name="Рисунок 2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3"/>
                    <pic:cNvPicPr>
                      <a:picLocks noChangeAspect="1" noChangeArrowheads="1"/>
                    </pic:cNvPicPr>
                  </pic:nvPicPr>
                  <pic:blipFill>
                    <a:blip r:embed="rId34"/>
                    <a:srcRect/>
                    <a:stretch>
                      <a:fillRect/>
                    </a:stretch>
                  </pic:blipFill>
                  <pic:spPr bwMode="auto">
                    <a:xfrm>
                      <a:off x="0" y="0"/>
                      <a:ext cx="1190625" cy="219075"/>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Определение принципа управления по возмущению: Принцип управления по возмущению заключается в том, что для устранения отклонения вектора выходных параметров от требуемого значения, вызываемого возмущающим воздействием, измеренная величина этого возмущения преобразуется в управляющее воздействие, которое будучи приложено к ОУ, вызывает компенсирующее отклонение управляемой величины противоположного знака по сравнению с отклонением, вызываемым возмущающим воздействием.</w:t>
      </w:r>
    </w:p>
    <w:p w:rsidR="003F09C9" w:rsidRPr="004D70D6" w:rsidRDefault="003F09C9" w:rsidP="003F09C9">
      <w:pPr>
        <w:pStyle w:val="image"/>
        <w:ind w:firstLine="709"/>
        <w:rPr>
          <w:sz w:val="28"/>
          <w:szCs w:val="28"/>
        </w:rPr>
      </w:pPr>
      <w:r>
        <w:rPr>
          <w:noProof/>
          <w:sz w:val="28"/>
          <w:szCs w:val="28"/>
        </w:rPr>
        <w:drawing>
          <wp:inline distT="0" distB="0" distL="0" distR="0">
            <wp:extent cx="2543175" cy="1962150"/>
            <wp:effectExtent l="19050" t="0" r="9525" b="0"/>
            <wp:docPr id="25" name="Рисунок 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2"/>
                    <pic:cNvPicPr>
                      <a:picLocks noChangeAspect="1" noChangeArrowheads="1"/>
                    </pic:cNvPicPr>
                  </pic:nvPicPr>
                  <pic:blipFill>
                    <a:blip r:embed="rId35"/>
                    <a:srcRect/>
                    <a:stretch>
                      <a:fillRect/>
                    </a:stretch>
                  </pic:blipFill>
                  <pic:spPr bwMode="auto">
                    <a:xfrm>
                      <a:off x="0" y="0"/>
                      <a:ext cx="2543175" cy="1962150"/>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1. </w:t>
      </w:r>
      <w:proofErr w:type="gramStart"/>
      <w:r w:rsidRPr="004D70D6">
        <w:rPr>
          <w:sz w:val="28"/>
          <w:szCs w:val="28"/>
        </w:rPr>
        <w:t>Структура САУ, построенной на базе принципа управления по возмущению.</w:t>
      </w:r>
      <w:proofErr w:type="gramEnd"/>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Для определения основных закономерностей, присущих для САУ, построенных на базе этого принципа, рассмотрим систему, структурная схема которой представлена на рисунке 2.</w:t>
      </w:r>
    </w:p>
    <w:p w:rsidR="003F09C9" w:rsidRPr="004D70D6" w:rsidRDefault="003F09C9" w:rsidP="003F09C9">
      <w:pPr>
        <w:pStyle w:val="image"/>
        <w:ind w:firstLine="709"/>
        <w:rPr>
          <w:sz w:val="28"/>
          <w:szCs w:val="28"/>
        </w:rPr>
      </w:pPr>
      <w:r>
        <w:rPr>
          <w:noProof/>
          <w:sz w:val="28"/>
          <w:szCs w:val="28"/>
        </w:rPr>
        <w:lastRenderedPageBreak/>
        <w:drawing>
          <wp:inline distT="0" distB="0" distL="0" distR="0">
            <wp:extent cx="4124325" cy="1724025"/>
            <wp:effectExtent l="19050" t="0" r="9525" b="0"/>
            <wp:docPr id="26" name="Рисунок 2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4"/>
                    <pic:cNvPicPr>
                      <a:picLocks noChangeAspect="1" noChangeArrowheads="1"/>
                    </pic:cNvPicPr>
                  </pic:nvPicPr>
                  <pic:blipFill>
                    <a:blip r:embed="rId36"/>
                    <a:srcRect/>
                    <a:stretch>
                      <a:fillRect/>
                    </a:stretch>
                  </pic:blipFill>
                  <pic:spPr bwMode="auto">
                    <a:xfrm>
                      <a:off x="0" y="0"/>
                      <a:ext cx="4124325" cy="17240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p>
    <w:p w:rsidR="003F09C9" w:rsidRPr="004D70D6" w:rsidRDefault="003F09C9" w:rsidP="003F09C9">
      <w:pPr>
        <w:pStyle w:val="image"/>
        <w:ind w:firstLine="709"/>
        <w:rPr>
          <w:sz w:val="28"/>
          <w:szCs w:val="28"/>
        </w:rPr>
      </w:pPr>
      <w:r w:rsidRPr="004D70D6">
        <w:rPr>
          <w:sz w:val="28"/>
          <w:szCs w:val="28"/>
        </w:rPr>
        <w:t>Рис. 2. Структурная схема САУ</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использующую</w:t>
      </w:r>
      <w:proofErr w:type="gramEnd"/>
      <w:r w:rsidRPr="004D70D6">
        <w:rPr>
          <w:sz w:val="28"/>
          <w:szCs w:val="28"/>
        </w:rPr>
        <w:t xml:space="preserve"> принцип отклонения по возмущению, входят следующие элементы:</w:t>
      </w:r>
    </w:p>
    <w:p w:rsidR="003F09C9" w:rsidRPr="004D70D6" w:rsidRDefault="003F09C9" w:rsidP="00053E37">
      <w:pPr>
        <w:pStyle w:val="list2"/>
        <w:numPr>
          <w:ilvl w:val="0"/>
          <w:numId w:val="10"/>
        </w:numPr>
        <w:ind w:left="0" w:firstLine="709"/>
        <w:rPr>
          <w:sz w:val="28"/>
          <w:szCs w:val="28"/>
        </w:rPr>
      </w:pPr>
      <w:r w:rsidRPr="004D70D6">
        <w:rPr>
          <w:sz w:val="28"/>
          <w:szCs w:val="28"/>
        </w:rPr>
        <w:t xml:space="preserve">задающее устройство (ЗУ), необходимое для реализации алгоритма работы объекта управления, выражающего в формировании управляющего воздействия </w:t>
      </w:r>
      <w:r>
        <w:rPr>
          <w:noProof/>
          <w:sz w:val="28"/>
          <w:szCs w:val="28"/>
        </w:rPr>
        <w:drawing>
          <wp:inline distT="0" distB="0" distL="0" distR="0">
            <wp:extent cx="304800" cy="200025"/>
            <wp:effectExtent l="0" t="0" r="0" b="0"/>
            <wp:docPr id="27" name="Рисунок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5"/>
                    <pic:cNvPicPr>
                      <a:picLocks noChangeAspect="1" noChangeArrowheads="1"/>
                    </pic:cNvPicPr>
                  </pic:nvPicPr>
                  <pic:blipFill>
                    <a:blip r:embed="rId37"/>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053E37">
      <w:pPr>
        <w:pStyle w:val="list2"/>
        <w:numPr>
          <w:ilvl w:val="0"/>
          <w:numId w:val="10"/>
        </w:numPr>
        <w:ind w:left="0" w:firstLine="709"/>
        <w:rPr>
          <w:sz w:val="28"/>
          <w:szCs w:val="28"/>
        </w:rPr>
      </w:pPr>
      <w:r w:rsidRPr="004D70D6">
        <w:rPr>
          <w:sz w:val="28"/>
          <w:szCs w:val="28"/>
        </w:rPr>
        <w:t>измерительный преобразователь (ИП), обеспечивающий измерение выбранного возмущения на объект управления;</w:t>
      </w:r>
    </w:p>
    <w:p w:rsidR="003F09C9" w:rsidRPr="004D70D6" w:rsidRDefault="003F09C9" w:rsidP="00053E37">
      <w:pPr>
        <w:pStyle w:val="list2"/>
        <w:numPr>
          <w:ilvl w:val="0"/>
          <w:numId w:val="10"/>
        </w:numPr>
        <w:ind w:left="0" w:firstLine="709"/>
        <w:rPr>
          <w:sz w:val="28"/>
          <w:szCs w:val="28"/>
        </w:rPr>
      </w:pPr>
      <w:r w:rsidRPr="004D70D6">
        <w:rPr>
          <w:sz w:val="28"/>
          <w:szCs w:val="28"/>
        </w:rPr>
        <w:t>функциональный преобразователь (П), формирующий необходимую по условиям работы САУ статическую характеристику тракта измерения.</w:t>
      </w:r>
    </w:p>
    <w:p w:rsidR="003F09C9" w:rsidRPr="004D70D6" w:rsidRDefault="003F09C9" w:rsidP="00053E37">
      <w:pPr>
        <w:pStyle w:val="list2"/>
        <w:numPr>
          <w:ilvl w:val="0"/>
          <w:numId w:val="10"/>
        </w:numPr>
        <w:ind w:left="0" w:firstLine="709"/>
        <w:rPr>
          <w:sz w:val="28"/>
          <w:szCs w:val="28"/>
        </w:rPr>
      </w:pPr>
      <w:r w:rsidRPr="004D70D6">
        <w:rPr>
          <w:sz w:val="28"/>
          <w:szCs w:val="28"/>
        </w:rPr>
        <w:t>промежуточный усилитель (У), обеспечивающий формирование требуемого закона управления ОУ.</w:t>
      </w:r>
    </w:p>
    <w:p w:rsidR="003F09C9" w:rsidRPr="004D70D6" w:rsidRDefault="003F09C9" w:rsidP="00053E37">
      <w:pPr>
        <w:pStyle w:val="list2"/>
        <w:numPr>
          <w:ilvl w:val="0"/>
          <w:numId w:val="10"/>
        </w:numPr>
        <w:ind w:left="0" w:firstLine="709"/>
        <w:rPr>
          <w:sz w:val="28"/>
          <w:szCs w:val="28"/>
        </w:rPr>
      </w:pPr>
      <w:r w:rsidRPr="004D70D6">
        <w:rPr>
          <w:sz w:val="28"/>
          <w:szCs w:val="28"/>
        </w:rPr>
        <w:t>объект управления (ОУ).</w:t>
      </w:r>
    </w:p>
    <w:p w:rsidR="003F09C9" w:rsidRPr="004D70D6" w:rsidRDefault="003F09C9" w:rsidP="003F09C9">
      <w:pPr>
        <w:pStyle w:val="main"/>
        <w:ind w:firstLine="709"/>
        <w:rPr>
          <w:sz w:val="28"/>
          <w:szCs w:val="28"/>
        </w:rPr>
      </w:pPr>
      <w:r w:rsidRPr="004D70D6">
        <w:rPr>
          <w:sz w:val="28"/>
          <w:szCs w:val="28"/>
        </w:rPr>
        <w:t>Рассмотрим условия работы этой системы. Для этого определим взаимосвязи между входными и выходными сигналами каждого блока.</w:t>
      </w:r>
    </w:p>
    <w:p w:rsidR="003F09C9" w:rsidRPr="004D70D6" w:rsidRDefault="003F09C9" w:rsidP="003F09C9">
      <w:pPr>
        <w:pStyle w:val="main"/>
        <w:ind w:firstLine="709"/>
        <w:rPr>
          <w:sz w:val="28"/>
          <w:szCs w:val="28"/>
        </w:rPr>
      </w:pPr>
      <w:r w:rsidRPr="004D70D6">
        <w:rPr>
          <w:sz w:val="28"/>
          <w:szCs w:val="28"/>
        </w:rPr>
        <w:t>Объект управления характеризуется уравнением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076325" cy="219075"/>
            <wp:effectExtent l="0" t="0" r="0" b="0"/>
            <wp:docPr id="28" name="Рисунок 2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6"/>
                    <pic:cNvPicPr>
                      <a:picLocks noChangeAspect="1" noChangeArrowheads="1"/>
                    </pic:cNvPicPr>
                  </pic:nvPicPr>
                  <pic:blipFill>
                    <a:blip r:embed="rId38"/>
                    <a:srcRect/>
                    <a:stretch>
                      <a:fillRect/>
                    </a:stretch>
                  </pic:blipFill>
                  <pic:spPr bwMode="auto">
                    <a:xfrm>
                      <a:off x="0" y="0"/>
                      <a:ext cx="107632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Канал измерения возмущения может быть представлен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733425" cy="228600"/>
            <wp:effectExtent l="19050" t="0" r="0" b="0"/>
            <wp:docPr id="29" name="Рисунок 2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7"/>
                    <pic:cNvPicPr>
                      <a:picLocks noChangeAspect="1" noChangeArrowheads="1"/>
                    </pic:cNvPicPr>
                  </pic:nvPicPr>
                  <pic:blipFill>
                    <a:blip r:embed="rId39"/>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Узел суммирования сигналов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362075" cy="228600"/>
            <wp:effectExtent l="19050" t="0" r="0" b="0"/>
            <wp:docPr id="30" name="Рисунок 3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8"/>
                    <pic:cNvPicPr>
                      <a:picLocks noChangeAspect="1" noChangeArrowheads="1"/>
                    </pic:cNvPicPr>
                  </pic:nvPicPr>
                  <pic:blipFill>
                    <a:blip r:embed="rId40"/>
                    <a:srcRect/>
                    <a:stretch>
                      <a:fillRect/>
                    </a:stretch>
                  </pic:blipFill>
                  <pic:spPr bwMode="auto">
                    <a:xfrm>
                      <a:off x="0" y="0"/>
                      <a:ext cx="13620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Управляющее воздействие на объект может быть представлено как</w:t>
      </w:r>
    </w:p>
    <w:p w:rsidR="003F09C9" w:rsidRPr="004D70D6" w:rsidRDefault="003F09C9" w:rsidP="003F09C9">
      <w:pPr>
        <w:pStyle w:val="image"/>
        <w:ind w:firstLine="709"/>
        <w:rPr>
          <w:sz w:val="28"/>
          <w:szCs w:val="28"/>
        </w:rPr>
      </w:pPr>
      <w:r>
        <w:rPr>
          <w:noProof/>
          <w:sz w:val="28"/>
          <w:szCs w:val="28"/>
        </w:rPr>
        <w:drawing>
          <wp:inline distT="0" distB="0" distL="0" distR="0">
            <wp:extent cx="1666875" cy="228600"/>
            <wp:effectExtent l="19050" t="0" r="0" b="0"/>
            <wp:docPr id="31" name="Рисунок 3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9"/>
                    <pic:cNvPicPr>
                      <a:picLocks noChangeAspect="1" noChangeArrowheads="1"/>
                    </pic:cNvPicPr>
                  </pic:nvPicPr>
                  <pic:blipFill>
                    <a:blip r:embed="rId41"/>
                    <a:srcRect/>
                    <a:stretch>
                      <a:fillRect/>
                    </a:stretch>
                  </pic:blipFill>
                  <pic:spPr bwMode="auto">
                    <a:xfrm>
                      <a:off x="0" y="0"/>
                      <a:ext cx="16668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этих уравнений сигнал на выходе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4076700" cy="228600"/>
            <wp:effectExtent l="19050" t="0" r="0" b="0"/>
            <wp:docPr id="32" name="Рисунок 3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10"/>
                    <pic:cNvPicPr>
                      <a:picLocks noChangeAspect="1" noChangeArrowheads="1"/>
                    </pic:cNvPicPr>
                  </pic:nvPicPr>
                  <pic:blipFill>
                    <a:blip r:embed="rId42"/>
                    <a:srcRect/>
                    <a:stretch>
                      <a:fillRect/>
                    </a:stretch>
                  </pic:blipFill>
                  <pic:spPr bwMode="auto">
                    <a:xfrm>
                      <a:off x="0" y="0"/>
                      <a:ext cx="4076700"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Очевидно, что </w:t>
      </w:r>
      <w:proofErr w:type="gramStart"/>
      <w:r w:rsidRPr="004D70D6">
        <w:rPr>
          <w:sz w:val="28"/>
          <w:szCs w:val="28"/>
        </w:rPr>
        <w:t>при</w:t>
      </w:r>
      <w:proofErr w:type="gramEnd"/>
      <w:r w:rsidRPr="004D70D6">
        <w:rPr>
          <w:sz w:val="28"/>
          <w:szCs w:val="28"/>
        </w:rPr>
        <w:t xml:space="preserve"> </w:t>
      </w:r>
      <w:r>
        <w:rPr>
          <w:noProof/>
          <w:sz w:val="28"/>
          <w:szCs w:val="28"/>
        </w:rPr>
        <w:drawing>
          <wp:inline distT="0" distB="0" distL="0" distR="0">
            <wp:extent cx="1304925" cy="228600"/>
            <wp:effectExtent l="0" t="0" r="0" b="0"/>
            <wp:docPr id="33" name="Рисунок 3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11"/>
                    <pic:cNvPicPr>
                      <a:picLocks noChangeAspect="1" noChangeArrowheads="1"/>
                    </pic:cNvPicPr>
                  </pic:nvPicPr>
                  <pic:blipFill>
                    <a:blip r:embed="rId43"/>
                    <a:srcRect/>
                    <a:stretch>
                      <a:fillRect/>
                    </a:stretch>
                  </pic:blipFill>
                  <pic:spPr bwMode="auto">
                    <a:xfrm>
                      <a:off x="0" y="0"/>
                      <a:ext cx="1304925" cy="228600"/>
                    </a:xfrm>
                    <a:prstGeom prst="rect">
                      <a:avLst/>
                    </a:prstGeom>
                    <a:noFill/>
                    <a:ln w="9525">
                      <a:noFill/>
                      <a:miter lim="800000"/>
                      <a:headEnd/>
                      <a:tailEnd/>
                    </a:ln>
                  </pic:spPr>
                </pic:pic>
              </a:graphicData>
            </a:graphic>
          </wp:inline>
        </w:drawing>
      </w:r>
      <w:r w:rsidRPr="004D70D6">
        <w:rPr>
          <w:sz w:val="28"/>
          <w:szCs w:val="28"/>
        </w:rPr>
        <w:t>влияние внешнего возмущения на выходную координату САУ будет равно нулю. Условие полной компенсации влияния внешнего возмущения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885825" cy="447675"/>
            <wp:effectExtent l="19050" t="0" r="9525" b="0"/>
            <wp:docPr id="34" name="Рисунок 3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12"/>
                    <pic:cNvPicPr>
                      <a:picLocks noChangeAspect="1" noChangeArrowheads="1"/>
                    </pic:cNvPicPr>
                  </pic:nvPicPr>
                  <pic:blipFill>
                    <a:blip r:embed="rId44"/>
                    <a:srcRect/>
                    <a:stretch>
                      <a:fillRect/>
                    </a:stretch>
                  </pic:blipFill>
                  <pic:spPr bwMode="auto">
                    <a:xfrm>
                      <a:off x="0" y="0"/>
                      <a:ext cx="885825"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На рис. 3 приведены внешние характеристики САУ с различной степенью компенсации управляющего воздействия.</w:t>
      </w:r>
    </w:p>
    <w:p w:rsidR="003F09C9" w:rsidRPr="004D70D6" w:rsidRDefault="003F09C9" w:rsidP="003F09C9">
      <w:pPr>
        <w:pStyle w:val="main"/>
        <w:ind w:firstLine="709"/>
        <w:rPr>
          <w:sz w:val="28"/>
          <w:szCs w:val="28"/>
        </w:rPr>
      </w:pPr>
    </w:p>
    <w:p w:rsidR="003F09C9" w:rsidRPr="004D70D6" w:rsidRDefault="003F09C9" w:rsidP="003F09C9">
      <w:pPr>
        <w:pStyle w:val="image"/>
        <w:ind w:firstLine="709"/>
        <w:rPr>
          <w:sz w:val="28"/>
          <w:szCs w:val="28"/>
        </w:rPr>
      </w:pPr>
      <w:r>
        <w:rPr>
          <w:noProof/>
          <w:sz w:val="28"/>
          <w:szCs w:val="28"/>
        </w:rPr>
        <w:drawing>
          <wp:inline distT="0" distB="0" distL="0" distR="0">
            <wp:extent cx="4057650" cy="1762125"/>
            <wp:effectExtent l="19050" t="0" r="0" b="0"/>
            <wp:docPr id="35" name="Рисунок 3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13"/>
                    <pic:cNvPicPr>
                      <a:picLocks noChangeAspect="1" noChangeArrowheads="1"/>
                    </pic:cNvPicPr>
                  </pic:nvPicPr>
                  <pic:blipFill>
                    <a:blip r:embed="rId45"/>
                    <a:srcRect/>
                    <a:stretch>
                      <a:fillRect/>
                    </a:stretch>
                  </pic:blipFill>
                  <pic:spPr bwMode="auto">
                    <a:xfrm>
                      <a:off x="0" y="0"/>
                      <a:ext cx="4057650" cy="176212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Рис. 3. Статические характеристики САУ</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Если на ОУ действует несколько возмущений </w:t>
      </w:r>
      <w:r>
        <w:rPr>
          <w:noProof/>
          <w:sz w:val="28"/>
          <w:szCs w:val="28"/>
        </w:rPr>
        <w:drawing>
          <wp:inline distT="0" distB="0" distL="0" distR="0">
            <wp:extent cx="1104900" cy="219075"/>
            <wp:effectExtent l="19050" t="0" r="0" b="0"/>
            <wp:docPr id="36" name="Рисунок 36"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14"/>
                    <pic:cNvPicPr>
                      <a:picLocks noChangeAspect="1" noChangeArrowheads="1"/>
                    </pic:cNvPicPr>
                  </pic:nvPicPr>
                  <pic:blipFill>
                    <a:blip r:embed="rId46"/>
                    <a:srcRect/>
                    <a:stretch>
                      <a:fillRect/>
                    </a:stretch>
                  </pic:blipFill>
                  <pic:spPr bwMode="auto">
                    <a:xfrm>
                      <a:off x="0" y="0"/>
                      <a:ext cx="1104900" cy="219075"/>
                    </a:xfrm>
                    <a:prstGeom prst="rect">
                      <a:avLst/>
                    </a:prstGeom>
                    <a:noFill/>
                    <a:ln w="9525">
                      <a:noFill/>
                      <a:miter lim="800000"/>
                      <a:headEnd/>
                      <a:tailEnd/>
                    </a:ln>
                  </pic:spPr>
                </pic:pic>
              </a:graphicData>
            </a:graphic>
          </wp:inline>
        </w:drawing>
      </w:r>
      <w:r w:rsidRPr="004D70D6">
        <w:rPr>
          <w:sz w:val="28"/>
          <w:szCs w:val="28"/>
        </w:rPr>
        <w:t>, то уравнение объекта принимает вид:</w:t>
      </w:r>
    </w:p>
    <w:p w:rsidR="003F09C9" w:rsidRPr="004D70D6" w:rsidRDefault="003F09C9" w:rsidP="003F09C9">
      <w:pPr>
        <w:pStyle w:val="image"/>
        <w:ind w:firstLine="709"/>
        <w:rPr>
          <w:sz w:val="28"/>
          <w:szCs w:val="28"/>
        </w:rPr>
      </w:pPr>
      <w:r>
        <w:rPr>
          <w:noProof/>
          <w:sz w:val="28"/>
          <w:szCs w:val="28"/>
        </w:rPr>
        <w:drawing>
          <wp:inline distT="0" distB="0" distL="0" distR="0">
            <wp:extent cx="1857375" cy="533400"/>
            <wp:effectExtent l="19050" t="0" r="9525" b="0"/>
            <wp:docPr id="37" name="Рисунок 37"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15"/>
                    <pic:cNvPicPr>
                      <a:picLocks noChangeAspect="1" noChangeArrowheads="1"/>
                    </pic:cNvPicPr>
                  </pic:nvPicPr>
                  <pic:blipFill>
                    <a:blip r:embed="rId47"/>
                    <a:srcRect/>
                    <a:stretch>
                      <a:fillRect/>
                    </a:stretch>
                  </pic:blipFill>
                  <pic:spPr bwMode="auto">
                    <a:xfrm>
                      <a:off x="0" y="0"/>
                      <a:ext cx="1857375" cy="5334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p>
    <w:p w:rsidR="003F09C9" w:rsidRPr="004D70D6" w:rsidRDefault="003F09C9" w:rsidP="003F09C9">
      <w:pPr>
        <w:pStyle w:val="main"/>
        <w:ind w:firstLine="709"/>
        <w:rPr>
          <w:sz w:val="28"/>
          <w:szCs w:val="28"/>
        </w:rPr>
      </w:pPr>
      <w:r w:rsidRPr="004D70D6">
        <w:rPr>
          <w:sz w:val="28"/>
          <w:szCs w:val="28"/>
        </w:rPr>
        <w:t>С учетом действия САУ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2752725" cy="504825"/>
            <wp:effectExtent l="0" t="0" r="0" b="0"/>
            <wp:docPr id="38" name="Рисунок 3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16"/>
                    <pic:cNvPicPr>
                      <a:picLocks noChangeAspect="1" noChangeArrowheads="1"/>
                    </pic:cNvPicPr>
                  </pic:nvPicPr>
                  <pic:blipFill>
                    <a:blip r:embed="rId48"/>
                    <a:srcRect/>
                    <a:stretch>
                      <a:fillRect/>
                    </a:stretch>
                  </pic:blipFill>
                  <pic:spPr bwMode="auto">
                    <a:xfrm>
                      <a:off x="0" y="0"/>
                      <a:ext cx="27527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При </w:t>
      </w:r>
      <w:r>
        <w:rPr>
          <w:noProof/>
          <w:sz w:val="28"/>
          <w:szCs w:val="28"/>
        </w:rPr>
        <w:drawing>
          <wp:inline distT="0" distB="0" distL="0" distR="0">
            <wp:extent cx="657225" cy="228600"/>
            <wp:effectExtent l="19050" t="0" r="0" b="0"/>
            <wp:docPr id="39" name="Рисунок 39"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17"/>
                    <pic:cNvPicPr>
                      <a:picLocks noChangeAspect="1" noChangeArrowheads="1"/>
                    </pic:cNvPicPr>
                  </pic:nvPicPr>
                  <pic:blipFill>
                    <a:blip r:embed="rId49"/>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4D70D6">
        <w:rPr>
          <w:sz w:val="28"/>
          <w:szCs w:val="28"/>
        </w:rPr>
        <w:t>получаем, что</w:t>
      </w:r>
    </w:p>
    <w:p w:rsidR="003F09C9" w:rsidRPr="004D70D6" w:rsidRDefault="003F09C9" w:rsidP="003F09C9">
      <w:pPr>
        <w:pStyle w:val="image"/>
        <w:ind w:firstLine="709"/>
        <w:rPr>
          <w:sz w:val="28"/>
          <w:szCs w:val="28"/>
        </w:rPr>
      </w:pPr>
      <w:r>
        <w:rPr>
          <w:noProof/>
          <w:sz w:val="28"/>
          <w:szCs w:val="28"/>
        </w:rPr>
        <w:drawing>
          <wp:inline distT="0" distB="0" distL="0" distR="0">
            <wp:extent cx="1485900" cy="504825"/>
            <wp:effectExtent l="0" t="0" r="0" b="0"/>
            <wp:docPr id="40" name="Рисунок 40"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8"/>
                    <pic:cNvPicPr>
                      <a:picLocks noChangeAspect="1" noChangeArrowheads="1"/>
                    </pic:cNvPicPr>
                  </pic:nvPicPr>
                  <pic:blipFill>
                    <a:blip r:embed="rId50"/>
                    <a:srcRect/>
                    <a:stretch>
                      <a:fillRect/>
                    </a:stretch>
                  </pic:blipFill>
                  <pic:spPr bwMode="auto">
                    <a:xfrm>
                      <a:off x="0" y="0"/>
                      <a:ext cx="1485900"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Очевидно, что использование принципа управления по возмущению обеспечивает компенсацию влияния только измеряемых внешних возмущений.</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053E37">
      <w:pPr>
        <w:pStyle w:val="list2"/>
        <w:numPr>
          <w:ilvl w:val="0"/>
          <w:numId w:val="11"/>
        </w:numPr>
        <w:ind w:left="0" w:firstLine="709"/>
        <w:rPr>
          <w:sz w:val="28"/>
          <w:szCs w:val="28"/>
        </w:rPr>
      </w:pPr>
      <w:r w:rsidRPr="004D70D6">
        <w:rPr>
          <w:sz w:val="28"/>
          <w:szCs w:val="28"/>
        </w:rPr>
        <w:t>возможность полной компенсации возмущающего воздействия на объект управления;</w:t>
      </w:r>
    </w:p>
    <w:p w:rsidR="003F09C9" w:rsidRPr="004D70D6" w:rsidRDefault="003F09C9" w:rsidP="00053E37">
      <w:pPr>
        <w:pStyle w:val="list2"/>
        <w:numPr>
          <w:ilvl w:val="0"/>
          <w:numId w:val="11"/>
        </w:numPr>
        <w:ind w:left="0" w:firstLine="709"/>
        <w:rPr>
          <w:sz w:val="28"/>
          <w:szCs w:val="28"/>
        </w:rPr>
      </w:pPr>
      <w:r w:rsidRPr="004D70D6">
        <w:rPr>
          <w:sz w:val="28"/>
          <w:szCs w:val="28"/>
        </w:rPr>
        <w:t>отсутствие информации о подлинном состоянии объекта управления устраняет проблему обеспечения устойчивости управления.</w:t>
      </w:r>
    </w:p>
    <w:p w:rsidR="003F09C9" w:rsidRPr="004D70D6" w:rsidRDefault="003F09C9" w:rsidP="00053E37">
      <w:pPr>
        <w:pStyle w:val="main"/>
        <w:numPr>
          <w:ilvl w:val="0"/>
          <w:numId w:val="11"/>
        </w:numPr>
        <w:ind w:left="0" w:firstLine="709"/>
        <w:rPr>
          <w:sz w:val="28"/>
          <w:szCs w:val="28"/>
        </w:rPr>
      </w:pPr>
      <w:r w:rsidRPr="004D70D6">
        <w:rPr>
          <w:sz w:val="28"/>
          <w:szCs w:val="28"/>
        </w:rPr>
        <w:t>недостатки:</w:t>
      </w:r>
    </w:p>
    <w:p w:rsidR="003F09C9" w:rsidRPr="004D70D6" w:rsidRDefault="003F09C9" w:rsidP="00053E37">
      <w:pPr>
        <w:pStyle w:val="list2"/>
        <w:numPr>
          <w:ilvl w:val="0"/>
          <w:numId w:val="11"/>
        </w:numPr>
        <w:ind w:left="0" w:firstLine="709"/>
        <w:rPr>
          <w:sz w:val="28"/>
          <w:szCs w:val="28"/>
        </w:rPr>
      </w:pPr>
      <w:r w:rsidRPr="004D70D6">
        <w:rPr>
          <w:sz w:val="28"/>
          <w:szCs w:val="28"/>
        </w:rPr>
        <w:t>устранение влияния лишь тех возмущающих воздействий, для которых созданы компенсационные каналы обработки величин этих воздействий.</w:t>
      </w:r>
    </w:p>
    <w:p w:rsidR="003F09C9" w:rsidRPr="004D70D6" w:rsidRDefault="003F09C9" w:rsidP="003F09C9">
      <w:pPr>
        <w:pStyle w:val="main"/>
        <w:ind w:firstLine="709"/>
        <w:rPr>
          <w:sz w:val="28"/>
          <w:szCs w:val="28"/>
        </w:rPr>
      </w:pPr>
      <w:r w:rsidRPr="004D70D6">
        <w:rPr>
          <w:sz w:val="28"/>
          <w:szCs w:val="28"/>
        </w:rPr>
        <w:t>Наличие большого числа неконтролируемых возмущений увеличивает погрешность стабилизации выходной координаты.</w:t>
      </w:r>
    </w:p>
    <w:p w:rsidR="003F09C9" w:rsidRPr="004D70D6" w:rsidRDefault="003F09C9" w:rsidP="003F09C9">
      <w:pPr>
        <w:pStyle w:val="main"/>
        <w:ind w:firstLine="709"/>
        <w:rPr>
          <w:sz w:val="28"/>
          <w:szCs w:val="28"/>
        </w:rPr>
      </w:pPr>
      <w:r w:rsidRPr="004D70D6">
        <w:rPr>
          <w:sz w:val="28"/>
          <w:szCs w:val="28"/>
        </w:rPr>
        <w:t>Изменение условий компенсации влияния внешних возмущений на объект при изменении его параметров, возникающих при изменении условий работы объекта управления и регулятора.</w:t>
      </w:r>
    </w:p>
    <w:p w:rsidR="003F09C9" w:rsidRPr="004D70D6" w:rsidRDefault="003F09C9" w:rsidP="003F09C9">
      <w:pPr>
        <w:pStyle w:val="main"/>
        <w:ind w:firstLine="709"/>
        <w:rPr>
          <w:sz w:val="28"/>
          <w:szCs w:val="28"/>
        </w:rPr>
      </w:pPr>
      <w:r w:rsidRPr="004D70D6">
        <w:rPr>
          <w:sz w:val="28"/>
          <w:szCs w:val="28"/>
        </w:rPr>
        <w:t>Возможность применения управления только к объектам, качественные и количественные характеристики которых известны.</w:t>
      </w:r>
    </w:p>
    <w:p w:rsidR="003F09C9" w:rsidRPr="004D70D6" w:rsidRDefault="003F09C9" w:rsidP="003F09C9">
      <w:pPr>
        <w:pStyle w:val="main"/>
        <w:ind w:firstLine="709"/>
        <w:rPr>
          <w:sz w:val="28"/>
          <w:szCs w:val="28"/>
        </w:rPr>
      </w:pPr>
      <w:r w:rsidRPr="004D70D6">
        <w:rPr>
          <w:sz w:val="28"/>
          <w:szCs w:val="28"/>
        </w:rPr>
        <w:lastRenderedPageBreak/>
        <w:t>Одним из способов реализации принципа управления по возмущению является принцип управления по управляющему воздействию (управлению). Ведь если рассмотреть объект управления, то, как управляющее, так и возмущающее воздействия являются внешними по отношению к самому объекту управления.</w:t>
      </w:r>
    </w:p>
    <w:p w:rsidR="003F09C9" w:rsidRPr="004D70D6" w:rsidRDefault="003F09C9" w:rsidP="003F09C9">
      <w:pPr>
        <w:pStyle w:val="caption2"/>
        <w:ind w:firstLine="709"/>
        <w:jc w:val="center"/>
        <w:rPr>
          <w:rFonts w:ascii="Times New Roman" w:hAnsi="Times New Roman" w:cs="Times New Roman"/>
          <w:i w:val="0"/>
          <w:sz w:val="28"/>
          <w:szCs w:val="28"/>
        </w:rPr>
      </w:pP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2. Принцип управления по отклонению.</w:t>
      </w:r>
    </w:p>
    <w:p w:rsidR="003F09C9" w:rsidRPr="004D70D6" w:rsidRDefault="003F09C9" w:rsidP="003F09C9">
      <w:pPr>
        <w:pStyle w:val="main"/>
        <w:ind w:firstLine="709"/>
        <w:rPr>
          <w:sz w:val="28"/>
          <w:szCs w:val="28"/>
        </w:rPr>
      </w:pPr>
      <w:r w:rsidRPr="004D70D6">
        <w:rPr>
          <w:sz w:val="28"/>
          <w:szCs w:val="28"/>
        </w:rPr>
        <w:t>Более высокое качество управления позволяют получить замкнутые САУ, в которых используется информация об управляемом параметре (рис. 4). В таких системах измеряется значение управляемого параметра. Устройство управления производит сравнение полученного сигнала с заданным значением и при наличии разности вырабатывается управляющее воздействие, направленное на уменьшение полученной величины рассогласования заданного и измеренного значений параметров. При этом устройство управления стремится компенсировать это отклонение независимо от причин, его вызывающих.</w:t>
      </w:r>
    </w:p>
    <w:p w:rsidR="003F09C9" w:rsidRPr="004D70D6" w:rsidRDefault="003F09C9" w:rsidP="003F09C9">
      <w:pPr>
        <w:pStyle w:val="main"/>
        <w:ind w:firstLine="709"/>
        <w:rPr>
          <w:sz w:val="28"/>
          <w:szCs w:val="28"/>
        </w:rPr>
      </w:pPr>
      <w:r w:rsidRPr="004D70D6">
        <w:rPr>
          <w:sz w:val="28"/>
          <w:szCs w:val="28"/>
        </w:rPr>
        <w:t>Данный принцип управления иногда называют компенсационным принципом Ползунова-Уатта. Такой способ управления является основным для большинства современного САУ.</w:t>
      </w:r>
    </w:p>
    <w:p w:rsidR="003F09C9" w:rsidRPr="004D70D6" w:rsidRDefault="003F09C9" w:rsidP="003F09C9">
      <w:pPr>
        <w:pStyle w:val="image"/>
        <w:ind w:firstLine="709"/>
        <w:rPr>
          <w:sz w:val="28"/>
          <w:szCs w:val="28"/>
        </w:rPr>
      </w:pPr>
      <w:r>
        <w:rPr>
          <w:noProof/>
          <w:sz w:val="28"/>
          <w:szCs w:val="28"/>
        </w:rPr>
        <w:drawing>
          <wp:inline distT="0" distB="0" distL="0" distR="0">
            <wp:extent cx="2609850" cy="1743075"/>
            <wp:effectExtent l="19050" t="0" r="0" b="0"/>
            <wp:docPr id="41" name="Рисунок 41"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9"/>
                    <pic:cNvPicPr>
                      <a:picLocks noChangeAspect="1" noChangeArrowheads="1"/>
                    </pic:cNvPicPr>
                  </pic:nvPicPr>
                  <pic:blipFill>
                    <a:blip r:embed="rId51"/>
                    <a:srcRect/>
                    <a:stretch>
                      <a:fillRect/>
                    </a:stretch>
                  </pic:blipFill>
                  <pic:spPr bwMode="auto">
                    <a:xfrm>
                      <a:off x="0" y="0"/>
                      <a:ext cx="2609850" cy="17430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4. </w:t>
      </w:r>
      <w:proofErr w:type="gramStart"/>
      <w:r w:rsidRPr="004D70D6">
        <w:rPr>
          <w:sz w:val="28"/>
          <w:szCs w:val="28"/>
        </w:rPr>
        <w:t>Функциональная схема САУ, построенной на базе принципа управления по отклонению.</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использующей</w:t>
      </w:r>
      <w:proofErr w:type="gramEnd"/>
      <w:r w:rsidRPr="004D70D6">
        <w:rPr>
          <w:sz w:val="28"/>
          <w:szCs w:val="28"/>
        </w:rPr>
        <w:t xml:space="preserve"> принцип управления по отклонению, управляющее воздействие на объект,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181100" cy="219075"/>
            <wp:effectExtent l="19050" t="0" r="0" b="0"/>
            <wp:docPr id="42" name="Рисунок 42"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20"/>
                    <pic:cNvPicPr>
                      <a:picLocks noChangeAspect="1" noChangeArrowheads="1"/>
                    </pic:cNvPicPr>
                  </pic:nvPicPr>
                  <pic:blipFill>
                    <a:blip r:embed="rId52"/>
                    <a:srcRect/>
                    <a:stretch>
                      <a:fillRect/>
                    </a:stretch>
                  </pic:blipFill>
                  <pic:spPr bwMode="auto">
                    <a:xfrm>
                      <a:off x="0" y="0"/>
                      <a:ext cx="1181100" cy="219075"/>
                    </a:xfrm>
                    <a:prstGeom prst="rect">
                      <a:avLst/>
                    </a:prstGeom>
                    <a:noFill/>
                    <a:ln w="9525">
                      <a:noFill/>
                      <a:miter lim="800000"/>
                      <a:headEnd/>
                      <a:tailEnd/>
                    </a:ln>
                  </pic:spPr>
                </pic:pic>
              </a:graphicData>
            </a:graphic>
          </wp:inline>
        </w:drawing>
      </w:r>
    </w:p>
    <w:p w:rsidR="003F09C9" w:rsidRPr="004D70D6" w:rsidRDefault="003F09C9" w:rsidP="003F09C9">
      <w:pPr>
        <w:pStyle w:val="main"/>
        <w:ind w:firstLine="709"/>
        <w:rPr>
          <w:sz w:val="28"/>
          <w:szCs w:val="28"/>
        </w:rPr>
      </w:pPr>
      <w:r w:rsidRPr="004D70D6">
        <w:rPr>
          <w:sz w:val="28"/>
          <w:szCs w:val="28"/>
        </w:rPr>
        <w:t>Рассмотрим систему автоматического управления с обратной связью, структурная схема которой представлена на рис 5.</w:t>
      </w:r>
    </w:p>
    <w:p w:rsidR="003F09C9" w:rsidRPr="004D70D6" w:rsidRDefault="003F09C9" w:rsidP="003F09C9">
      <w:pPr>
        <w:pStyle w:val="image"/>
        <w:ind w:firstLine="709"/>
        <w:rPr>
          <w:sz w:val="28"/>
          <w:szCs w:val="28"/>
        </w:rPr>
      </w:pPr>
      <w:r>
        <w:rPr>
          <w:noProof/>
          <w:sz w:val="28"/>
          <w:szCs w:val="28"/>
        </w:rPr>
        <w:drawing>
          <wp:inline distT="0" distB="0" distL="0" distR="0">
            <wp:extent cx="3762375" cy="1781175"/>
            <wp:effectExtent l="19050" t="0" r="9525" b="0"/>
            <wp:docPr id="43" name="Рисунок 43"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21"/>
                    <pic:cNvPicPr>
                      <a:picLocks noChangeAspect="1" noChangeArrowheads="1"/>
                    </pic:cNvPicPr>
                  </pic:nvPicPr>
                  <pic:blipFill>
                    <a:blip r:embed="rId53"/>
                    <a:srcRect/>
                    <a:stretch>
                      <a:fillRect/>
                    </a:stretch>
                  </pic:blipFill>
                  <pic:spPr bwMode="auto">
                    <a:xfrm>
                      <a:off x="0" y="0"/>
                      <a:ext cx="3762375" cy="17811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lastRenderedPageBreak/>
        <w:t xml:space="preserve">Рис. 5. </w:t>
      </w:r>
      <w:proofErr w:type="gramStart"/>
      <w:r w:rsidRPr="004D70D6">
        <w:rPr>
          <w:sz w:val="28"/>
          <w:szCs w:val="28"/>
        </w:rPr>
        <w:t>Структурная схема САУ, построенной на базе принципа управления по отклонению.</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 xml:space="preserve">В САУ, </w:t>
      </w:r>
      <w:proofErr w:type="gramStart"/>
      <w:r w:rsidRPr="004D70D6">
        <w:rPr>
          <w:sz w:val="28"/>
          <w:szCs w:val="28"/>
        </w:rPr>
        <w:t>использующей</w:t>
      </w:r>
      <w:proofErr w:type="gramEnd"/>
      <w:r w:rsidRPr="004D70D6">
        <w:rPr>
          <w:sz w:val="28"/>
          <w:szCs w:val="28"/>
        </w:rPr>
        <w:t xml:space="preserve"> такой принцип управления входят следующие основные элементы:</w:t>
      </w:r>
    </w:p>
    <w:p w:rsidR="003F09C9" w:rsidRPr="004D70D6" w:rsidRDefault="003F09C9" w:rsidP="00053E37">
      <w:pPr>
        <w:pStyle w:val="list2"/>
        <w:numPr>
          <w:ilvl w:val="0"/>
          <w:numId w:val="6"/>
        </w:numPr>
        <w:ind w:left="0" w:firstLine="709"/>
        <w:rPr>
          <w:sz w:val="28"/>
          <w:szCs w:val="28"/>
        </w:rPr>
      </w:pPr>
      <w:r w:rsidRPr="004D70D6">
        <w:rPr>
          <w:sz w:val="28"/>
          <w:szCs w:val="28"/>
        </w:rPr>
        <w:t xml:space="preserve">задающее устройство (ЗУ), необходимое для реализации алгоритма работы объекта управления, выражающего в формировании управляющего воздействия </w:t>
      </w:r>
      <w:r>
        <w:rPr>
          <w:noProof/>
          <w:sz w:val="28"/>
          <w:szCs w:val="28"/>
        </w:rPr>
        <w:drawing>
          <wp:inline distT="0" distB="0" distL="0" distR="0">
            <wp:extent cx="304800" cy="200025"/>
            <wp:effectExtent l="0" t="0" r="0" b="0"/>
            <wp:docPr id="44" name="Рисунок 4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22"/>
                    <pic:cNvPicPr>
                      <a:picLocks noChangeAspect="1" noChangeArrowheads="1"/>
                    </pic:cNvPicPr>
                  </pic:nvPicPr>
                  <pic:blipFill>
                    <a:blip r:embed="rId37"/>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053E37">
      <w:pPr>
        <w:pStyle w:val="list2"/>
        <w:numPr>
          <w:ilvl w:val="0"/>
          <w:numId w:val="12"/>
        </w:numPr>
        <w:ind w:left="0" w:firstLine="709"/>
        <w:rPr>
          <w:sz w:val="28"/>
          <w:szCs w:val="28"/>
        </w:rPr>
      </w:pPr>
      <w:r w:rsidRPr="004D70D6">
        <w:rPr>
          <w:sz w:val="28"/>
          <w:szCs w:val="28"/>
        </w:rPr>
        <w:t>измерительный преобразователь (ИП), обеспечивающий измерение управляемой координаты;</w:t>
      </w:r>
    </w:p>
    <w:p w:rsidR="003F09C9" w:rsidRPr="004D70D6" w:rsidRDefault="003F09C9" w:rsidP="00053E37">
      <w:pPr>
        <w:pStyle w:val="list2"/>
        <w:numPr>
          <w:ilvl w:val="0"/>
          <w:numId w:val="12"/>
        </w:numPr>
        <w:ind w:left="0" w:firstLine="709"/>
        <w:rPr>
          <w:sz w:val="28"/>
          <w:szCs w:val="28"/>
        </w:rPr>
      </w:pPr>
      <w:r w:rsidRPr="004D70D6">
        <w:rPr>
          <w:sz w:val="28"/>
          <w:szCs w:val="28"/>
        </w:rPr>
        <w:t xml:space="preserve">элемент сравнения (ЭС), выявляющий отклонение </w:t>
      </w:r>
      <w:r>
        <w:rPr>
          <w:noProof/>
          <w:sz w:val="28"/>
          <w:szCs w:val="28"/>
        </w:rPr>
        <w:drawing>
          <wp:inline distT="0" distB="0" distL="0" distR="0">
            <wp:extent cx="276225" cy="200025"/>
            <wp:effectExtent l="19050" t="0" r="0" b="0"/>
            <wp:docPr id="45" name="Рисунок 45"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23"/>
                    <pic:cNvPicPr>
                      <a:picLocks noChangeAspect="1" noChangeArrowheads="1"/>
                    </pic:cNvPicPr>
                  </pic:nvPicPr>
                  <pic:blipFill>
                    <a:blip r:embed="rId54"/>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 xml:space="preserve">управляемой координаты </w:t>
      </w:r>
      <w:r>
        <w:rPr>
          <w:noProof/>
          <w:sz w:val="28"/>
          <w:szCs w:val="28"/>
        </w:rPr>
        <w:drawing>
          <wp:inline distT="0" distB="0" distL="0" distR="0">
            <wp:extent cx="276225" cy="200025"/>
            <wp:effectExtent l="0" t="0" r="0" b="0"/>
            <wp:docPr id="46" name="Рисунок 4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24"/>
                    <pic:cNvPicPr>
                      <a:picLocks noChangeAspect="1" noChangeArrowheads="1"/>
                    </pic:cNvPicPr>
                  </pic:nvPicPr>
                  <pic:blipFill>
                    <a:blip r:embed="rId24"/>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от ее требуемого значения.</w:t>
      </w:r>
    </w:p>
    <w:p w:rsidR="003F09C9" w:rsidRPr="004D70D6" w:rsidRDefault="003F09C9" w:rsidP="00053E37">
      <w:pPr>
        <w:pStyle w:val="list2"/>
        <w:numPr>
          <w:ilvl w:val="0"/>
          <w:numId w:val="12"/>
        </w:numPr>
        <w:ind w:left="0" w:firstLine="709"/>
        <w:rPr>
          <w:sz w:val="28"/>
          <w:szCs w:val="28"/>
        </w:rPr>
      </w:pPr>
      <w:r w:rsidRPr="004D70D6">
        <w:rPr>
          <w:sz w:val="28"/>
          <w:szCs w:val="28"/>
        </w:rPr>
        <w:t>промежуточный усилитель (У), обеспечивающий формирование требуемого закона управления ОУ.</w:t>
      </w:r>
    </w:p>
    <w:p w:rsidR="003F09C9" w:rsidRPr="004D70D6" w:rsidRDefault="003F09C9" w:rsidP="00053E37">
      <w:pPr>
        <w:pStyle w:val="list2"/>
        <w:numPr>
          <w:ilvl w:val="0"/>
          <w:numId w:val="12"/>
        </w:numPr>
        <w:ind w:left="0" w:firstLine="709"/>
        <w:rPr>
          <w:sz w:val="28"/>
          <w:szCs w:val="28"/>
        </w:rPr>
      </w:pPr>
      <w:r w:rsidRPr="004D70D6">
        <w:rPr>
          <w:sz w:val="28"/>
          <w:szCs w:val="28"/>
        </w:rPr>
        <w:t>объект управления (ОУ).</w:t>
      </w:r>
    </w:p>
    <w:p w:rsidR="003F09C9" w:rsidRPr="004D70D6" w:rsidRDefault="003F09C9" w:rsidP="003F09C9">
      <w:pPr>
        <w:pStyle w:val="main"/>
        <w:ind w:firstLine="709"/>
        <w:rPr>
          <w:sz w:val="28"/>
          <w:szCs w:val="28"/>
        </w:rPr>
      </w:pPr>
      <w:r w:rsidRPr="004D70D6">
        <w:rPr>
          <w:sz w:val="28"/>
          <w:szCs w:val="28"/>
        </w:rPr>
        <w:t xml:space="preserve">Принцип работы САУ заключается в измерении управляемой координаты </w:t>
      </w:r>
      <w:r>
        <w:rPr>
          <w:noProof/>
          <w:sz w:val="28"/>
          <w:szCs w:val="28"/>
        </w:rPr>
        <w:drawing>
          <wp:inline distT="0" distB="0" distL="0" distR="0">
            <wp:extent cx="276225" cy="200025"/>
            <wp:effectExtent l="0" t="0" r="0" b="0"/>
            <wp:docPr id="47" name="Рисунок 47"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25"/>
                    <pic:cNvPicPr>
                      <a:picLocks noChangeAspect="1" noChangeArrowheads="1"/>
                    </pic:cNvPicPr>
                  </pic:nvPicPr>
                  <pic:blipFill>
                    <a:blip r:embed="rId24"/>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4D70D6">
        <w:rPr>
          <w:sz w:val="28"/>
          <w:szCs w:val="28"/>
        </w:rPr>
        <w:t xml:space="preserve">с помощью ИП и сравнении полученного сигнала с задающим </w:t>
      </w:r>
      <w:r>
        <w:rPr>
          <w:noProof/>
          <w:sz w:val="28"/>
          <w:szCs w:val="28"/>
        </w:rPr>
        <w:drawing>
          <wp:inline distT="0" distB="0" distL="0" distR="0">
            <wp:extent cx="304800" cy="200025"/>
            <wp:effectExtent l="0" t="0" r="0" b="0"/>
            <wp:docPr id="48" name="Рисунок 48"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26"/>
                    <pic:cNvPicPr>
                      <a:picLocks noChangeAspect="1" noChangeArrowheads="1"/>
                    </pic:cNvPicPr>
                  </pic:nvPicPr>
                  <pic:blipFill>
                    <a:blip r:embed="rId37"/>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 xml:space="preserve">. Элемент сравнения выявляет разность этих сигналов, представляющую ошибку управления. Этот сигнал используется для формирования управляющего воздействия на ОУ </w:t>
      </w:r>
      <w:r>
        <w:rPr>
          <w:noProof/>
          <w:sz w:val="28"/>
          <w:szCs w:val="28"/>
        </w:rPr>
        <w:drawing>
          <wp:inline distT="0" distB="0" distL="0" distR="0">
            <wp:extent cx="295275" cy="200025"/>
            <wp:effectExtent l="0" t="0" r="0" b="0"/>
            <wp:docPr id="49" name="Рисунок 49"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27"/>
                    <pic:cNvPicPr>
                      <a:picLocks noChangeAspect="1" noChangeArrowheads="1"/>
                    </pic:cNvPicPr>
                  </pic:nvPicPr>
                  <pic:blipFill>
                    <a:blip r:embed="rId55"/>
                    <a:srcRect/>
                    <a:stretch>
                      <a:fillRect/>
                    </a:stretch>
                  </pic:blipFill>
                  <pic:spPr bwMode="auto">
                    <a:xfrm>
                      <a:off x="0" y="0"/>
                      <a:ext cx="295275" cy="200025"/>
                    </a:xfrm>
                    <a:prstGeom prst="rect">
                      <a:avLst/>
                    </a:prstGeom>
                    <a:noFill/>
                    <a:ln w="9525">
                      <a:noFill/>
                      <a:miter lim="800000"/>
                      <a:headEnd/>
                      <a:tailEnd/>
                    </a:ln>
                  </pic:spPr>
                </pic:pic>
              </a:graphicData>
            </a:graphic>
          </wp:inline>
        </w:drawing>
      </w:r>
      <w:r w:rsidRPr="004D70D6">
        <w:rPr>
          <w:sz w:val="28"/>
          <w:szCs w:val="28"/>
        </w:rPr>
        <w:t xml:space="preserve">. Очевидно, что выходная координата является функцией, как задающего сигнала </w:t>
      </w:r>
      <w:r>
        <w:rPr>
          <w:noProof/>
          <w:sz w:val="28"/>
          <w:szCs w:val="28"/>
        </w:rPr>
        <w:drawing>
          <wp:inline distT="0" distB="0" distL="0" distR="0">
            <wp:extent cx="304800" cy="200025"/>
            <wp:effectExtent l="0" t="0" r="0" b="0"/>
            <wp:docPr id="50" name="Рисунок 5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28"/>
                    <pic:cNvPicPr>
                      <a:picLocks noChangeAspect="1" noChangeArrowheads="1"/>
                    </pic:cNvPicPr>
                  </pic:nvPicPr>
                  <pic:blipFill>
                    <a:blip r:embed="rId37"/>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4D70D6">
        <w:rPr>
          <w:sz w:val="28"/>
          <w:szCs w:val="28"/>
        </w:rPr>
        <w:t>, так и своего собственного значения. То есть</w:t>
      </w:r>
    </w:p>
    <w:p w:rsidR="003F09C9" w:rsidRPr="004D70D6" w:rsidRDefault="003F09C9" w:rsidP="003F09C9">
      <w:pPr>
        <w:pStyle w:val="image"/>
        <w:ind w:firstLine="709"/>
        <w:rPr>
          <w:sz w:val="28"/>
          <w:szCs w:val="28"/>
        </w:rPr>
      </w:pPr>
      <w:r>
        <w:rPr>
          <w:noProof/>
          <w:sz w:val="28"/>
          <w:szCs w:val="28"/>
        </w:rPr>
        <w:drawing>
          <wp:inline distT="0" distB="0" distL="0" distR="0">
            <wp:extent cx="1171575" cy="219075"/>
            <wp:effectExtent l="19050" t="0" r="0" b="0"/>
            <wp:docPr id="51" name="Рисунок 51"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29"/>
                    <pic:cNvPicPr>
                      <a:picLocks noChangeAspect="1" noChangeArrowheads="1"/>
                    </pic:cNvPicPr>
                  </pic:nvPicPr>
                  <pic:blipFill>
                    <a:blip r:embed="rId56"/>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Первая составляющая выходного сигнала формируется по прямому каналу управления, а вторая – по каналу с обратным направлением передачи информации, называемому каналом обратной связи или просто </w:t>
      </w:r>
      <w:r w:rsidRPr="004D70D6">
        <w:rPr>
          <w:b/>
          <w:bCs/>
          <w:i/>
          <w:iCs/>
          <w:sz w:val="28"/>
          <w:szCs w:val="28"/>
        </w:rPr>
        <w:t>обратной связью</w:t>
      </w:r>
      <w:r w:rsidRPr="004D70D6">
        <w:rPr>
          <w:sz w:val="28"/>
          <w:szCs w:val="28"/>
        </w:rPr>
        <w:t xml:space="preserve">. Так как такая связь обеспечивается элементом сравнения, вычисляющим разность сигналов задания и обратной связи, то такой вид обратной связи называется </w:t>
      </w:r>
      <w:r w:rsidRPr="004D70D6">
        <w:rPr>
          <w:b/>
          <w:bCs/>
          <w:i/>
          <w:iCs/>
          <w:sz w:val="28"/>
          <w:szCs w:val="28"/>
        </w:rPr>
        <w:t>отрицательной</w:t>
      </w:r>
      <w:r w:rsidRPr="004D70D6">
        <w:rPr>
          <w:sz w:val="28"/>
          <w:szCs w:val="28"/>
        </w:rPr>
        <w:t xml:space="preserve">. Если сигнал обратной связи определяется алгебраическим суммированием сигналов задания и обратной связи, то такая связь называется </w:t>
      </w:r>
      <w:r w:rsidRPr="004D70D6">
        <w:rPr>
          <w:b/>
          <w:bCs/>
          <w:i/>
          <w:iCs/>
          <w:sz w:val="28"/>
          <w:szCs w:val="28"/>
        </w:rPr>
        <w:t>положительной</w:t>
      </w:r>
      <w:r w:rsidRPr="004D70D6">
        <w:rPr>
          <w:sz w:val="28"/>
          <w:szCs w:val="28"/>
        </w:rPr>
        <w:t>.</w:t>
      </w:r>
    </w:p>
    <w:p w:rsidR="003F09C9" w:rsidRPr="004D70D6" w:rsidRDefault="003F09C9" w:rsidP="003F09C9">
      <w:pPr>
        <w:pStyle w:val="main"/>
        <w:ind w:firstLine="709"/>
        <w:rPr>
          <w:sz w:val="28"/>
          <w:szCs w:val="28"/>
        </w:rPr>
      </w:pPr>
      <w:r w:rsidRPr="004D70D6">
        <w:rPr>
          <w:sz w:val="28"/>
          <w:szCs w:val="28"/>
        </w:rPr>
        <w:t>Поэтому такой принцип управления называется управлением с обратной связью. Так как в такой САУ присутствует замкнутый контур для прохождения информации, то такие системы называют замкнутыми САУ.</w:t>
      </w:r>
    </w:p>
    <w:p w:rsidR="003F09C9" w:rsidRPr="004D70D6" w:rsidRDefault="003F09C9" w:rsidP="003F09C9">
      <w:pPr>
        <w:pStyle w:val="main"/>
        <w:ind w:firstLine="709"/>
        <w:rPr>
          <w:sz w:val="28"/>
          <w:szCs w:val="28"/>
        </w:rPr>
      </w:pPr>
      <w:r w:rsidRPr="004D70D6">
        <w:rPr>
          <w:b/>
          <w:bCs/>
          <w:sz w:val="28"/>
          <w:szCs w:val="28"/>
        </w:rPr>
        <w:t>Замкнутой САУ называют систему, в которой процесс управления ОУ зависит от результата управления.</w:t>
      </w:r>
    </w:p>
    <w:p w:rsidR="003F09C9" w:rsidRPr="004D70D6" w:rsidRDefault="003F09C9" w:rsidP="003F09C9">
      <w:pPr>
        <w:pStyle w:val="main"/>
        <w:ind w:firstLine="709"/>
        <w:rPr>
          <w:sz w:val="28"/>
          <w:szCs w:val="28"/>
        </w:rPr>
      </w:pPr>
      <w:r w:rsidRPr="004D70D6">
        <w:rPr>
          <w:sz w:val="28"/>
          <w:szCs w:val="28"/>
        </w:rPr>
        <w:t>Системы, которые непосредственно не используют конечные результаты управления объектом, называют разомкнутыми. Следовательно, САУ, построенные с использованием принципа управления по возмущению являются разомкнутыми.</w:t>
      </w:r>
    </w:p>
    <w:p w:rsidR="003F09C9" w:rsidRPr="004D70D6" w:rsidRDefault="003F09C9" w:rsidP="003F09C9">
      <w:pPr>
        <w:pStyle w:val="main"/>
        <w:ind w:firstLine="709"/>
        <w:rPr>
          <w:sz w:val="28"/>
          <w:szCs w:val="28"/>
        </w:rPr>
      </w:pPr>
      <w:r w:rsidRPr="004D70D6">
        <w:rPr>
          <w:sz w:val="28"/>
          <w:szCs w:val="28"/>
        </w:rPr>
        <w:t xml:space="preserve">Рассмотрим особенности </w:t>
      </w:r>
      <w:proofErr w:type="gramStart"/>
      <w:r w:rsidRPr="004D70D6">
        <w:rPr>
          <w:sz w:val="28"/>
          <w:szCs w:val="28"/>
        </w:rPr>
        <w:t>замкнутых</w:t>
      </w:r>
      <w:proofErr w:type="gramEnd"/>
      <w:r w:rsidRPr="004D70D6">
        <w:rPr>
          <w:sz w:val="28"/>
          <w:szCs w:val="28"/>
        </w:rPr>
        <w:t xml:space="preserve"> САУ.</w:t>
      </w:r>
    </w:p>
    <w:p w:rsidR="003F09C9" w:rsidRPr="004D70D6" w:rsidRDefault="003F09C9" w:rsidP="003F09C9">
      <w:pPr>
        <w:pStyle w:val="main"/>
        <w:ind w:firstLine="709"/>
        <w:rPr>
          <w:sz w:val="28"/>
          <w:szCs w:val="28"/>
        </w:rPr>
      </w:pPr>
      <w:r w:rsidRPr="004D70D6">
        <w:rPr>
          <w:sz w:val="28"/>
          <w:szCs w:val="28"/>
        </w:rPr>
        <w:t>Объект управления характеризуется уравнением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076325" cy="219075"/>
            <wp:effectExtent l="0" t="0" r="0" b="0"/>
            <wp:docPr id="52" name="Рисунок 52"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30"/>
                    <pic:cNvPicPr>
                      <a:picLocks noChangeAspect="1" noChangeArrowheads="1"/>
                    </pic:cNvPicPr>
                  </pic:nvPicPr>
                  <pic:blipFill>
                    <a:blip r:embed="rId38"/>
                    <a:srcRect/>
                    <a:stretch>
                      <a:fillRect/>
                    </a:stretch>
                  </pic:blipFill>
                  <pic:spPr bwMode="auto">
                    <a:xfrm>
                      <a:off x="0" y="0"/>
                      <a:ext cx="1076325"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При отсутствии управления при изменении возмущающего воздействия на ОУ на его выходе появляется отклонение управляемого сигнала от </w:t>
      </w:r>
      <w:r w:rsidRPr="004D70D6">
        <w:rPr>
          <w:sz w:val="28"/>
          <w:szCs w:val="28"/>
        </w:rPr>
        <w:lastRenderedPageBreak/>
        <w:t xml:space="preserve">требуемого значения. Это отклонения является ошибкой управления </w:t>
      </w:r>
      <w:r>
        <w:rPr>
          <w:noProof/>
          <w:sz w:val="28"/>
          <w:szCs w:val="28"/>
        </w:rPr>
        <w:drawing>
          <wp:inline distT="0" distB="0" distL="0" distR="0">
            <wp:extent cx="304800" cy="219075"/>
            <wp:effectExtent l="19050" t="0" r="0" b="0"/>
            <wp:docPr id="53" name="Рисунок 53"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31"/>
                    <pic:cNvPicPr>
                      <a:picLocks noChangeAspect="1" noChangeArrowheads="1"/>
                    </pic:cNvPicPr>
                  </pic:nvPicPr>
                  <pic:blipFill>
                    <a:blip r:embed="rId57"/>
                    <a:srcRect/>
                    <a:stretch>
                      <a:fillRect/>
                    </a:stretch>
                  </pic:blipFill>
                  <pic:spPr bwMode="auto">
                    <a:xfrm>
                      <a:off x="0" y="0"/>
                      <a:ext cx="304800" cy="219075"/>
                    </a:xfrm>
                    <a:prstGeom prst="rect">
                      <a:avLst/>
                    </a:prstGeom>
                    <a:noFill/>
                    <a:ln w="9525">
                      <a:noFill/>
                      <a:miter lim="800000"/>
                      <a:headEnd/>
                      <a:tailEnd/>
                    </a:ln>
                  </pic:spPr>
                </pic:pic>
              </a:graphicData>
            </a:graphic>
          </wp:inline>
        </w:drawing>
      </w:r>
      <w:r w:rsidRPr="004D70D6">
        <w:rPr>
          <w:sz w:val="28"/>
          <w:szCs w:val="28"/>
        </w:rPr>
        <w:t>при отсутствии обратной связи, то есть в разомкнутой системе. Его величина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876300" cy="219075"/>
            <wp:effectExtent l="0" t="0" r="0" b="0"/>
            <wp:docPr id="54" name="Рисунок 54"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32"/>
                    <pic:cNvPicPr>
                      <a:picLocks noChangeAspect="1" noChangeArrowheads="1"/>
                    </pic:cNvPicPr>
                  </pic:nvPicPr>
                  <pic:blipFill>
                    <a:blip r:embed="rId58"/>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Канал измерения сигнала обратной связи может быть представлен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723900" cy="228600"/>
            <wp:effectExtent l="0" t="0" r="0" b="0"/>
            <wp:docPr id="55" name="Рисунок 5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33"/>
                    <pic:cNvPicPr>
                      <a:picLocks noChangeAspect="1" noChangeArrowheads="1"/>
                    </pic:cNvPicPr>
                  </pic:nvPicPr>
                  <pic:blipFill>
                    <a:blip r:embed="rId59"/>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Элемент сравнения сигналов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438275" cy="228600"/>
            <wp:effectExtent l="19050" t="0" r="9525" b="0"/>
            <wp:docPr id="56" name="Рисунок 56"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34"/>
                    <pic:cNvPicPr>
                      <a:picLocks noChangeAspect="1" noChangeArrowheads="1"/>
                    </pic:cNvPicPr>
                  </pic:nvPicPr>
                  <pic:blipFill>
                    <a:blip r:embed="rId60"/>
                    <a:srcRect/>
                    <a:stretch>
                      <a:fillRect/>
                    </a:stretch>
                  </pic:blipFill>
                  <pic:spPr bwMode="auto">
                    <a:xfrm>
                      <a:off x="0" y="0"/>
                      <a:ext cx="14382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Управляющее воздействие на объект может быть представлено как</w:t>
      </w:r>
    </w:p>
    <w:p w:rsidR="003F09C9" w:rsidRPr="004D70D6" w:rsidRDefault="003F09C9" w:rsidP="003F09C9">
      <w:pPr>
        <w:pStyle w:val="image"/>
        <w:ind w:firstLine="709"/>
        <w:rPr>
          <w:sz w:val="28"/>
          <w:szCs w:val="28"/>
        </w:rPr>
      </w:pPr>
      <w:r>
        <w:rPr>
          <w:noProof/>
          <w:sz w:val="28"/>
          <w:szCs w:val="28"/>
        </w:rPr>
        <w:drawing>
          <wp:inline distT="0" distB="0" distL="0" distR="0">
            <wp:extent cx="1819275" cy="228600"/>
            <wp:effectExtent l="19050" t="0" r="0" b="0"/>
            <wp:docPr id="57" name="Рисунок 57"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35"/>
                    <pic:cNvPicPr>
                      <a:picLocks noChangeAspect="1" noChangeArrowheads="1"/>
                    </pic:cNvPicPr>
                  </pic:nvPicPr>
                  <pic:blipFill>
                    <a:blip r:embed="rId61"/>
                    <a:srcRect/>
                    <a:stretch>
                      <a:fillRect/>
                    </a:stretch>
                  </pic:blipFill>
                  <pic:spPr bwMode="auto">
                    <a:xfrm>
                      <a:off x="0" y="0"/>
                      <a:ext cx="18192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этих уравнений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4029075" cy="228600"/>
            <wp:effectExtent l="19050" t="0" r="9525" b="0"/>
            <wp:docPr id="58" name="Рисунок 58"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36"/>
                    <pic:cNvPicPr>
                      <a:picLocks noChangeAspect="1" noChangeArrowheads="1"/>
                    </pic:cNvPicPr>
                  </pic:nvPicPr>
                  <pic:blipFill>
                    <a:blip r:embed="rId62"/>
                    <a:srcRect/>
                    <a:stretch>
                      <a:fillRect/>
                    </a:stretch>
                  </pic:blipFill>
                  <pic:spPr bwMode="auto">
                    <a:xfrm>
                      <a:off x="0" y="0"/>
                      <a:ext cx="4029075" cy="2286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Решая это уравнение относительно управляемой координаты ОУ получаем, что</w:t>
      </w:r>
    </w:p>
    <w:p w:rsidR="003F09C9" w:rsidRPr="004D70D6" w:rsidRDefault="003F09C9" w:rsidP="003F09C9">
      <w:pPr>
        <w:pStyle w:val="image"/>
        <w:ind w:firstLine="709"/>
        <w:rPr>
          <w:sz w:val="28"/>
          <w:szCs w:val="28"/>
        </w:rPr>
      </w:pPr>
      <w:r>
        <w:rPr>
          <w:noProof/>
          <w:sz w:val="28"/>
          <w:szCs w:val="28"/>
        </w:rPr>
        <w:drawing>
          <wp:inline distT="0" distB="0" distL="0" distR="0">
            <wp:extent cx="3352800" cy="447675"/>
            <wp:effectExtent l="0" t="0" r="0" b="0"/>
            <wp:docPr id="59" name="Рисунок 5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37"/>
                    <pic:cNvPicPr>
                      <a:picLocks noChangeAspect="1" noChangeArrowheads="1"/>
                    </pic:cNvPicPr>
                  </pic:nvPicPr>
                  <pic:blipFill>
                    <a:blip r:embed="rId63"/>
                    <a:srcRect/>
                    <a:stretch>
                      <a:fillRect/>
                    </a:stretch>
                  </pic:blipFill>
                  <pic:spPr bwMode="auto">
                    <a:xfrm>
                      <a:off x="0" y="0"/>
                      <a:ext cx="3352800"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Учитывая, что </w:t>
      </w:r>
      <w:r>
        <w:rPr>
          <w:noProof/>
          <w:sz w:val="28"/>
          <w:szCs w:val="28"/>
        </w:rPr>
        <w:drawing>
          <wp:inline distT="0" distB="0" distL="0" distR="0">
            <wp:extent cx="876300" cy="219075"/>
            <wp:effectExtent l="0" t="0" r="0" b="0"/>
            <wp:docPr id="60" name="Рисунок 6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38"/>
                    <pic:cNvPicPr>
                      <a:picLocks noChangeAspect="1" noChangeArrowheads="1"/>
                    </pic:cNvPicPr>
                  </pic:nvPicPr>
                  <pic:blipFill>
                    <a:blip r:embed="rId58"/>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4D70D6">
        <w:rPr>
          <w:sz w:val="28"/>
          <w:szCs w:val="28"/>
        </w:rPr>
        <w:t>, получаем</w:t>
      </w:r>
    </w:p>
    <w:p w:rsidR="003F09C9" w:rsidRPr="004D70D6" w:rsidRDefault="003F09C9" w:rsidP="003F09C9">
      <w:pPr>
        <w:pStyle w:val="image"/>
        <w:ind w:firstLine="709"/>
        <w:rPr>
          <w:sz w:val="28"/>
          <w:szCs w:val="28"/>
        </w:rPr>
      </w:pPr>
      <w:r>
        <w:rPr>
          <w:noProof/>
          <w:sz w:val="28"/>
          <w:szCs w:val="28"/>
        </w:rPr>
        <w:drawing>
          <wp:inline distT="0" distB="0" distL="0" distR="0">
            <wp:extent cx="2895600" cy="447675"/>
            <wp:effectExtent l="0" t="0" r="0" b="0"/>
            <wp:docPr id="61" name="Рисунок 61"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39"/>
                    <pic:cNvPicPr>
                      <a:picLocks noChangeAspect="1" noChangeArrowheads="1"/>
                    </pic:cNvPicPr>
                  </pic:nvPicPr>
                  <pic:blipFill>
                    <a:blip r:embed="rId64"/>
                    <a:srcRect/>
                    <a:stretch>
                      <a:fillRect/>
                    </a:stretch>
                  </pic:blipFill>
                  <pic:spPr bwMode="auto">
                    <a:xfrm>
                      <a:off x="0" y="0"/>
                      <a:ext cx="2895600"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extent cx="219075" cy="219075"/>
            <wp:effectExtent l="0" t="0" r="9525" b="0"/>
            <wp:docPr id="62" name="Рисунок 62"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40"/>
                    <pic:cNvPicPr>
                      <a:picLocks noChangeAspect="1" noChangeArrowheads="1"/>
                    </pic:cNvPicPr>
                  </pic:nvPicPr>
                  <pic:blipFill>
                    <a:blip r:embed="rId65"/>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D70D6">
        <w:rPr>
          <w:sz w:val="28"/>
          <w:szCs w:val="28"/>
        </w:rPr>
        <w:t>– заданное значение управляемой координаты,</w:t>
      </w:r>
    </w:p>
    <w:p w:rsidR="003F09C9" w:rsidRPr="004D70D6" w:rsidRDefault="003F09C9" w:rsidP="003F09C9">
      <w:pPr>
        <w:pStyle w:val="main"/>
        <w:ind w:firstLine="709"/>
        <w:rPr>
          <w:sz w:val="28"/>
          <w:szCs w:val="28"/>
        </w:rPr>
      </w:pPr>
      <w:r>
        <w:rPr>
          <w:noProof/>
          <w:sz w:val="28"/>
          <w:szCs w:val="28"/>
        </w:rPr>
        <w:drawing>
          <wp:inline distT="0" distB="0" distL="0" distR="0">
            <wp:extent cx="1895475" cy="447675"/>
            <wp:effectExtent l="19050" t="0" r="9525" b="0"/>
            <wp:docPr id="63" name="Рисунок 63"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41"/>
                    <pic:cNvPicPr>
                      <a:picLocks noChangeAspect="1" noChangeArrowheads="1"/>
                    </pic:cNvPicPr>
                  </pic:nvPicPr>
                  <pic:blipFill>
                    <a:blip r:embed="rId66"/>
                    <a:srcRect/>
                    <a:stretch>
                      <a:fillRect/>
                    </a:stretch>
                  </pic:blipFill>
                  <pic:spPr bwMode="auto">
                    <a:xfrm>
                      <a:off x="0" y="0"/>
                      <a:ext cx="1895475" cy="447675"/>
                    </a:xfrm>
                    <a:prstGeom prst="rect">
                      <a:avLst/>
                    </a:prstGeom>
                    <a:noFill/>
                    <a:ln w="9525">
                      <a:noFill/>
                      <a:miter lim="800000"/>
                      <a:headEnd/>
                      <a:tailEnd/>
                    </a:ln>
                  </pic:spPr>
                </pic:pic>
              </a:graphicData>
            </a:graphic>
          </wp:inline>
        </w:drawing>
      </w:r>
      <w:r w:rsidRPr="004D70D6">
        <w:rPr>
          <w:sz w:val="28"/>
          <w:szCs w:val="28"/>
        </w:rPr>
        <w:t>— ошибка управления замкнутого САУ.</w:t>
      </w:r>
    </w:p>
    <w:p w:rsidR="003F09C9" w:rsidRPr="004D70D6" w:rsidRDefault="003F09C9" w:rsidP="003F09C9">
      <w:pPr>
        <w:pStyle w:val="main"/>
        <w:ind w:firstLine="709"/>
        <w:rPr>
          <w:sz w:val="28"/>
          <w:szCs w:val="28"/>
        </w:rPr>
      </w:pPr>
      <w:r>
        <w:rPr>
          <w:noProof/>
          <w:sz w:val="28"/>
          <w:szCs w:val="28"/>
        </w:rPr>
        <w:drawing>
          <wp:inline distT="0" distB="0" distL="0" distR="0">
            <wp:extent cx="1181100" cy="228600"/>
            <wp:effectExtent l="19050" t="0" r="0" b="0"/>
            <wp:docPr id="64" name="Рисунок 64"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42"/>
                    <pic:cNvPicPr>
                      <a:picLocks noChangeAspect="1" noChangeArrowheads="1"/>
                    </pic:cNvPicPr>
                  </pic:nvPicPr>
                  <pic:blipFill>
                    <a:blip r:embed="rId67"/>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4D70D6">
        <w:rPr>
          <w:sz w:val="28"/>
          <w:szCs w:val="28"/>
        </w:rPr>
        <w:t>– суммарный коэффициент передачи замкнутого контура управления.</w:t>
      </w:r>
    </w:p>
    <w:p w:rsidR="003F09C9" w:rsidRPr="004D70D6" w:rsidRDefault="003F09C9" w:rsidP="003F09C9">
      <w:pPr>
        <w:pStyle w:val="main"/>
        <w:ind w:firstLine="709"/>
        <w:rPr>
          <w:sz w:val="28"/>
          <w:szCs w:val="28"/>
        </w:rPr>
      </w:pPr>
      <w:proofErr w:type="gramStart"/>
      <w:r w:rsidRPr="004D70D6">
        <w:rPr>
          <w:sz w:val="28"/>
          <w:szCs w:val="28"/>
        </w:rPr>
        <w:t xml:space="preserve">Очевидно, что при достаточно большом коэффициенте передачи замкнутого контура управления </w:t>
      </w:r>
      <w:r>
        <w:rPr>
          <w:noProof/>
          <w:sz w:val="28"/>
          <w:szCs w:val="28"/>
        </w:rPr>
        <w:drawing>
          <wp:inline distT="0" distB="0" distL="0" distR="0">
            <wp:extent cx="561975" cy="219075"/>
            <wp:effectExtent l="19050" t="0" r="9525" b="0"/>
            <wp:docPr id="65" name="Рисунок 65"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43"/>
                    <pic:cNvPicPr>
                      <a:picLocks noChangeAspect="1" noChangeArrowheads="1"/>
                    </pic:cNvPicPr>
                  </pic:nvPicPr>
                  <pic:blipFill>
                    <a:blip r:embed="rId68"/>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4D70D6">
        <w:rPr>
          <w:sz w:val="28"/>
          <w:szCs w:val="28"/>
        </w:rPr>
        <w:t>ошибка управления в замкнутой системе будет много меньше, чем в разомкнутой.</w:t>
      </w:r>
      <w:proofErr w:type="gramEnd"/>
      <w:r w:rsidRPr="004D70D6">
        <w:rPr>
          <w:sz w:val="28"/>
          <w:szCs w:val="28"/>
        </w:rPr>
        <w:t xml:space="preserve"> То есть справедливо соотношение</w:t>
      </w:r>
    </w:p>
    <w:p w:rsidR="003F09C9" w:rsidRPr="004D70D6" w:rsidRDefault="003F09C9" w:rsidP="003F09C9">
      <w:pPr>
        <w:pStyle w:val="image"/>
        <w:ind w:firstLine="709"/>
        <w:rPr>
          <w:sz w:val="28"/>
          <w:szCs w:val="28"/>
        </w:rPr>
      </w:pPr>
      <w:r>
        <w:rPr>
          <w:noProof/>
          <w:sz w:val="28"/>
          <w:szCs w:val="28"/>
        </w:rPr>
        <w:drawing>
          <wp:inline distT="0" distB="0" distL="0" distR="0">
            <wp:extent cx="838200" cy="219075"/>
            <wp:effectExtent l="0" t="0" r="0" b="0"/>
            <wp:docPr id="66" name="Рисунок 66"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44"/>
                    <pic:cNvPicPr>
                      <a:picLocks noChangeAspect="1" noChangeArrowheads="1"/>
                    </pic:cNvPicPr>
                  </pic:nvPicPr>
                  <pic:blipFill>
                    <a:blip r:embed="rId69"/>
                    <a:srcRect/>
                    <a:stretch>
                      <a:fillRect/>
                    </a:stretch>
                  </pic:blipFill>
                  <pic:spPr bwMode="auto">
                    <a:xfrm>
                      <a:off x="0" y="0"/>
                      <a:ext cx="8382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Статические характеристики разомкнутой и замкнутой САУ представлены на рис. 6.</w:t>
      </w:r>
    </w:p>
    <w:p w:rsidR="003F09C9" w:rsidRPr="004D70D6" w:rsidRDefault="003F09C9" w:rsidP="003F09C9">
      <w:pPr>
        <w:pStyle w:val="main"/>
        <w:ind w:firstLine="709"/>
        <w:rPr>
          <w:sz w:val="28"/>
          <w:szCs w:val="28"/>
        </w:rPr>
      </w:pPr>
      <w:proofErr w:type="gramStart"/>
      <w:r w:rsidRPr="004D70D6">
        <w:rPr>
          <w:sz w:val="28"/>
          <w:szCs w:val="28"/>
        </w:rPr>
        <w:t>Полученное выражение является базовым для определения свойств и параметров замкнутой САУ.</w:t>
      </w:r>
      <w:proofErr w:type="gramEnd"/>
      <w:r w:rsidRPr="004D70D6">
        <w:rPr>
          <w:sz w:val="28"/>
          <w:szCs w:val="28"/>
        </w:rPr>
        <w:t xml:space="preserve"> Действительно, если известен суммарный коэффициент усиления замкнутой САУ и ее свойства ОУ, т возможно определение ошибки в замкнутой системе. И наоборот, если задана величина ошибки САУ, возможно определение требуемого суммарного коэффициента передачи с помощью следующего неравенства:</w:t>
      </w:r>
    </w:p>
    <w:p w:rsidR="003F09C9" w:rsidRPr="004D70D6" w:rsidRDefault="003F09C9" w:rsidP="003F09C9">
      <w:pPr>
        <w:pStyle w:val="image"/>
        <w:ind w:firstLine="709"/>
        <w:rPr>
          <w:sz w:val="28"/>
          <w:szCs w:val="28"/>
        </w:rPr>
      </w:pPr>
      <w:r>
        <w:rPr>
          <w:noProof/>
          <w:sz w:val="28"/>
          <w:szCs w:val="28"/>
        </w:rPr>
        <w:drawing>
          <wp:inline distT="0" distB="0" distL="0" distR="0">
            <wp:extent cx="923925" cy="447675"/>
            <wp:effectExtent l="19050" t="0" r="0" b="0"/>
            <wp:docPr id="67" name="Рисунок 67"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45"/>
                    <pic:cNvPicPr>
                      <a:picLocks noChangeAspect="1" noChangeArrowheads="1"/>
                    </pic:cNvPicPr>
                  </pic:nvPicPr>
                  <pic:blipFill>
                    <a:blip r:embed="rId70"/>
                    <a:srcRect/>
                    <a:stretch>
                      <a:fillRect/>
                    </a:stretch>
                  </pic:blipFill>
                  <pic:spPr bwMode="auto">
                    <a:xfrm>
                      <a:off x="0" y="0"/>
                      <a:ext cx="923925" cy="4476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image"/>
        <w:ind w:firstLine="709"/>
        <w:rPr>
          <w:sz w:val="28"/>
          <w:szCs w:val="28"/>
        </w:rPr>
      </w:pPr>
      <w:r>
        <w:rPr>
          <w:noProof/>
          <w:sz w:val="28"/>
          <w:szCs w:val="28"/>
        </w:rPr>
        <w:lastRenderedPageBreak/>
        <w:drawing>
          <wp:inline distT="0" distB="0" distL="0" distR="0">
            <wp:extent cx="3514725" cy="1476375"/>
            <wp:effectExtent l="19050" t="0" r="9525" b="0"/>
            <wp:docPr id="68" name="Рисунок 68"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46"/>
                    <pic:cNvPicPr>
                      <a:picLocks noChangeAspect="1" noChangeArrowheads="1"/>
                    </pic:cNvPicPr>
                  </pic:nvPicPr>
                  <pic:blipFill>
                    <a:blip r:embed="rId71"/>
                    <a:srcRect/>
                    <a:stretch>
                      <a:fillRect/>
                    </a:stretch>
                  </pic:blipFill>
                  <pic:spPr bwMode="auto">
                    <a:xfrm>
                      <a:off x="0" y="0"/>
                      <a:ext cx="3514725" cy="1476375"/>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Рис. 6. Статические характеристики с САУ с обратной связью.</w:t>
      </w:r>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Очевидно, что при воздействии на объект нескольких возмущающих факторов, свойства уменьшения ошибки управления сохраняются. Действительно, если ОУ представляется выражением вида</w:t>
      </w:r>
    </w:p>
    <w:p w:rsidR="003F09C9" w:rsidRPr="004D70D6" w:rsidRDefault="003F09C9" w:rsidP="003F09C9">
      <w:pPr>
        <w:pStyle w:val="image"/>
        <w:ind w:firstLine="709"/>
        <w:rPr>
          <w:sz w:val="28"/>
          <w:szCs w:val="28"/>
        </w:rPr>
      </w:pPr>
      <w:r>
        <w:rPr>
          <w:noProof/>
          <w:sz w:val="28"/>
          <w:szCs w:val="28"/>
        </w:rPr>
        <w:drawing>
          <wp:inline distT="0" distB="0" distL="0" distR="0">
            <wp:extent cx="1266825" cy="504825"/>
            <wp:effectExtent l="0" t="0" r="0" b="0"/>
            <wp:docPr id="69" name="Рисунок 69"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47"/>
                    <pic:cNvPicPr>
                      <a:picLocks noChangeAspect="1" noChangeArrowheads="1"/>
                    </pic:cNvPicPr>
                  </pic:nvPicPr>
                  <pic:blipFill>
                    <a:blip r:embed="rId72"/>
                    <a:srcRect/>
                    <a:stretch>
                      <a:fillRect/>
                    </a:stretch>
                  </pic:blipFill>
                  <pic:spPr bwMode="auto">
                    <a:xfrm>
                      <a:off x="0" y="0"/>
                      <a:ext cx="12668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сигнал на выходе объекта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3895725" cy="752475"/>
            <wp:effectExtent l="19050" t="0" r="0" b="0"/>
            <wp:docPr id="70" name="Рисунок 70"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048"/>
                    <pic:cNvPicPr>
                      <a:picLocks noChangeAspect="1" noChangeArrowheads="1"/>
                    </pic:cNvPicPr>
                  </pic:nvPicPr>
                  <pic:blipFill>
                    <a:blip r:embed="rId73"/>
                    <a:srcRect/>
                    <a:stretch>
                      <a:fillRect/>
                    </a:stretch>
                  </pic:blipFill>
                  <pic:spPr bwMode="auto">
                    <a:xfrm>
                      <a:off x="0" y="0"/>
                      <a:ext cx="3895725" cy="7524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Поскольку </w:t>
      </w:r>
      <w:r>
        <w:rPr>
          <w:noProof/>
          <w:sz w:val="28"/>
          <w:szCs w:val="28"/>
        </w:rPr>
        <w:drawing>
          <wp:inline distT="0" distB="0" distL="0" distR="0">
            <wp:extent cx="990600" cy="219075"/>
            <wp:effectExtent l="19050" t="0" r="0" b="0"/>
            <wp:docPr id="71" name="Рисунок 71"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049"/>
                    <pic:cNvPicPr>
                      <a:picLocks noChangeAspect="1" noChangeArrowheads="1"/>
                    </pic:cNvPicPr>
                  </pic:nvPicPr>
                  <pic:blipFill>
                    <a:blip r:embed="rId74"/>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4D70D6">
        <w:rPr>
          <w:sz w:val="28"/>
          <w:szCs w:val="28"/>
        </w:rPr>
        <w:t>, то есть это является ошибкой разомкнутой САУ относительно выбранного возмущающего фактора, то выходная координаты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247775" cy="504825"/>
            <wp:effectExtent l="0" t="0" r="9525" b="0"/>
            <wp:docPr id="72" name="Рисунок 72"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050"/>
                    <pic:cNvPicPr>
                      <a:picLocks noChangeAspect="1" noChangeArrowheads="1"/>
                    </pic:cNvPicPr>
                  </pic:nvPicPr>
                  <pic:blipFill>
                    <a:blip r:embed="rId75"/>
                    <a:srcRect/>
                    <a:stretch>
                      <a:fillRect/>
                    </a:stretch>
                  </pic:blipFill>
                  <pic:spPr bwMode="auto">
                    <a:xfrm>
                      <a:off x="0" y="0"/>
                      <a:ext cx="124777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Следовательно, суммарная ошибка управления в </w:t>
      </w:r>
      <w:proofErr w:type="gramStart"/>
      <w:r w:rsidRPr="004D70D6">
        <w:rPr>
          <w:sz w:val="28"/>
          <w:szCs w:val="28"/>
        </w:rPr>
        <w:t>замкнутой</w:t>
      </w:r>
      <w:proofErr w:type="gramEnd"/>
      <w:r w:rsidRPr="004D70D6">
        <w:rPr>
          <w:sz w:val="28"/>
          <w:szCs w:val="28"/>
        </w:rPr>
        <w:t xml:space="preserve"> САУ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790700" cy="504825"/>
            <wp:effectExtent l="19050" t="0" r="0" b="0"/>
            <wp:docPr id="73" name="Рисунок 73"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051"/>
                    <pic:cNvPicPr>
                      <a:picLocks noChangeAspect="1" noChangeArrowheads="1"/>
                    </pic:cNvPicPr>
                  </pic:nvPicPr>
                  <pic:blipFill>
                    <a:blip r:embed="rId76"/>
                    <a:srcRect/>
                    <a:stretch>
                      <a:fillRect/>
                    </a:stretch>
                  </pic:blipFill>
                  <pic:spPr bwMode="auto">
                    <a:xfrm>
                      <a:off x="0" y="0"/>
                      <a:ext cx="1790700"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053E37">
      <w:pPr>
        <w:pStyle w:val="list2"/>
        <w:numPr>
          <w:ilvl w:val="0"/>
          <w:numId w:val="7"/>
        </w:numPr>
        <w:ind w:left="0" w:firstLine="709"/>
        <w:rPr>
          <w:sz w:val="28"/>
          <w:szCs w:val="28"/>
        </w:rPr>
      </w:pPr>
      <w:r w:rsidRPr="004D70D6">
        <w:rPr>
          <w:sz w:val="28"/>
          <w:szCs w:val="28"/>
        </w:rPr>
        <w:t>Большая гибкость и приспособляемость к различным условиям эксплуатации САУ.</w:t>
      </w:r>
    </w:p>
    <w:p w:rsidR="003F09C9" w:rsidRPr="004D70D6" w:rsidRDefault="003F09C9" w:rsidP="00053E37">
      <w:pPr>
        <w:pStyle w:val="list2"/>
        <w:numPr>
          <w:ilvl w:val="0"/>
          <w:numId w:val="7"/>
        </w:numPr>
        <w:ind w:left="0" w:firstLine="709"/>
        <w:rPr>
          <w:sz w:val="28"/>
          <w:szCs w:val="28"/>
        </w:rPr>
      </w:pPr>
      <w:r w:rsidRPr="004D70D6">
        <w:rPr>
          <w:sz w:val="28"/>
          <w:szCs w:val="28"/>
        </w:rPr>
        <w:t>Возможность уменьшения влияния любых внешних возмущений на объект управления.</w:t>
      </w:r>
    </w:p>
    <w:p w:rsidR="003F09C9" w:rsidRPr="004D70D6" w:rsidRDefault="003F09C9" w:rsidP="00053E37">
      <w:pPr>
        <w:pStyle w:val="list2"/>
        <w:numPr>
          <w:ilvl w:val="0"/>
          <w:numId w:val="7"/>
        </w:numPr>
        <w:ind w:left="0" w:firstLine="709"/>
        <w:rPr>
          <w:sz w:val="28"/>
          <w:szCs w:val="28"/>
        </w:rPr>
      </w:pPr>
      <w:r w:rsidRPr="004D70D6">
        <w:rPr>
          <w:sz w:val="28"/>
          <w:szCs w:val="28"/>
        </w:rPr>
        <w:t>Малая чувствительность к изменению параметров регулятора и объекта управления.</w:t>
      </w:r>
    </w:p>
    <w:p w:rsidR="003F09C9" w:rsidRPr="004D70D6" w:rsidRDefault="003F09C9" w:rsidP="003F09C9">
      <w:pPr>
        <w:pStyle w:val="main"/>
        <w:ind w:firstLine="709"/>
        <w:rPr>
          <w:sz w:val="28"/>
          <w:szCs w:val="28"/>
        </w:rPr>
      </w:pPr>
      <w:r w:rsidRPr="004D70D6">
        <w:rPr>
          <w:sz w:val="28"/>
          <w:szCs w:val="28"/>
        </w:rPr>
        <w:t>Недостатки:</w:t>
      </w:r>
    </w:p>
    <w:p w:rsidR="003F09C9" w:rsidRPr="004D70D6" w:rsidRDefault="003F09C9" w:rsidP="00053E37">
      <w:pPr>
        <w:pStyle w:val="list2"/>
        <w:numPr>
          <w:ilvl w:val="0"/>
          <w:numId w:val="8"/>
        </w:numPr>
        <w:ind w:left="0" w:firstLine="709"/>
        <w:rPr>
          <w:sz w:val="28"/>
          <w:szCs w:val="28"/>
        </w:rPr>
      </w:pPr>
      <w:r w:rsidRPr="004D70D6">
        <w:rPr>
          <w:sz w:val="28"/>
          <w:szCs w:val="28"/>
        </w:rPr>
        <w:t>Невозможность полного устранения влияния возмущающих воздействий на величину вектора выходных состояний объекта управления.</w:t>
      </w:r>
    </w:p>
    <w:p w:rsidR="003F09C9" w:rsidRPr="004D70D6" w:rsidRDefault="003F09C9" w:rsidP="00053E37">
      <w:pPr>
        <w:pStyle w:val="list2"/>
        <w:numPr>
          <w:ilvl w:val="0"/>
          <w:numId w:val="8"/>
        </w:numPr>
        <w:ind w:left="0" w:firstLine="709"/>
        <w:rPr>
          <w:sz w:val="28"/>
          <w:szCs w:val="28"/>
        </w:rPr>
      </w:pPr>
      <w:r w:rsidRPr="004D70D6">
        <w:t>Возникновение проблем с устойчивостью САУ при попытках увеличения коэффициента усиления системы.</w:t>
      </w:r>
    </w:p>
    <w:p w:rsidR="003F09C9" w:rsidRPr="004D70D6" w:rsidRDefault="003F09C9" w:rsidP="003F09C9">
      <w:pPr>
        <w:pStyle w:val="caption2"/>
        <w:ind w:firstLine="709"/>
        <w:jc w:val="center"/>
        <w:rPr>
          <w:rFonts w:ascii="Times New Roman" w:hAnsi="Times New Roman" w:cs="Times New Roman"/>
          <w:i w:val="0"/>
          <w:sz w:val="28"/>
          <w:szCs w:val="28"/>
        </w:rPr>
      </w:pPr>
    </w:p>
    <w:p w:rsidR="003F09C9" w:rsidRPr="004D70D6" w:rsidRDefault="003F09C9" w:rsidP="003F09C9">
      <w:pPr>
        <w:pStyle w:val="caption2"/>
        <w:ind w:firstLine="709"/>
        <w:jc w:val="center"/>
        <w:rPr>
          <w:rFonts w:ascii="Times New Roman" w:hAnsi="Times New Roman" w:cs="Times New Roman"/>
          <w:i w:val="0"/>
          <w:sz w:val="28"/>
          <w:szCs w:val="28"/>
        </w:rPr>
      </w:pPr>
      <w:r w:rsidRPr="004D70D6">
        <w:rPr>
          <w:rFonts w:ascii="Times New Roman" w:hAnsi="Times New Roman" w:cs="Times New Roman"/>
          <w:i w:val="0"/>
          <w:sz w:val="28"/>
          <w:szCs w:val="28"/>
        </w:rPr>
        <w:t>3. Комбинированный принцип управления.</w:t>
      </w:r>
    </w:p>
    <w:p w:rsidR="003F09C9" w:rsidRPr="004D70D6" w:rsidRDefault="003F09C9" w:rsidP="003F09C9">
      <w:pPr>
        <w:pStyle w:val="main"/>
        <w:ind w:firstLine="709"/>
        <w:rPr>
          <w:sz w:val="28"/>
          <w:szCs w:val="28"/>
        </w:rPr>
      </w:pPr>
      <w:r w:rsidRPr="004D70D6">
        <w:rPr>
          <w:sz w:val="28"/>
          <w:szCs w:val="28"/>
        </w:rPr>
        <w:lastRenderedPageBreak/>
        <w:t xml:space="preserve">Совместное использование принципов управления по возмущению и отклонению называется принципом комбинированного управления. </w:t>
      </w:r>
      <w:proofErr w:type="gramStart"/>
      <w:r w:rsidRPr="004D70D6">
        <w:rPr>
          <w:sz w:val="28"/>
          <w:szCs w:val="28"/>
        </w:rPr>
        <w:t>В использующих такой принцип управления САУ принцип управления по отклонению реализуется с помощью обратной связи, а принцип управления по возмущению — с помощью компенсирующих связей.</w:t>
      </w:r>
      <w:proofErr w:type="gramEnd"/>
      <w:r w:rsidRPr="004D70D6">
        <w:rPr>
          <w:sz w:val="28"/>
          <w:szCs w:val="28"/>
        </w:rPr>
        <w:t xml:space="preserve"> Структура такой системы представлена на рис. 7.</w:t>
      </w:r>
    </w:p>
    <w:p w:rsidR="003F09C9" w:rsidRPr="004D70D6" w:rsidRDefault="003F09C9" w:rsidP="003F09C9">
      <w:pPr>
        <w:pStyle w:val="image"/>
        <w:ind w:firstLine="709"/>
        <w:rPr>
          <w:sz w:val="28"/>
          <w:szCs w:val="28"/>
        </w:rPr>
      </w:pPr>
      <w:r>
        <w:rPr>
          <w:noProof/>
          <w:sz w:val="28"/>
          <w:szCs w:val="28"/>
        </w:rPr>
        <w:drawing>
          <wp:inline distT="0" distB="0" distL="0" distR="0">
            <wp:extent cx="2305050" cy="1847850"/>
            <wp:effectExtent l="19050" t="0" r="0" b="0"/>
            <wp:docPr id="74" name="Рисунок 74"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52"/>
                    <pic:cNvPicPr>
                      <a:picLocks noChangeAspect="1" noChangeArrowheads="1"/>
                    </pic:cNvPicPr>
                  </pic:nvPicPr>
                  <pic:blipFill>
                    <a:blip r:embed="rId77"/>
                    <a:srcRect/>
                    <a:stretch>
                      <a:fillRect/>
                    </a:stretch>
                  </pic:blipFill>
                  <pic:spPr bwMode="auto">
                    <a:xfrm>
                      <a:off x="0" y="0"/>
                      <a:ext cx="2305050" cy="1847850"/>
                    </a:xfrm>
                    <a:prstGeom prst="rect">
                      <a:avLst/>
                    </a:prstGeom>
                    <a:noFill/>
                    <a:ln w="9525">
                      <a:noFill/>
                      <a:miter lim="800000"/>
                      <a:headEnd/>
                      <a:tailEnd/>
                    </a:ln>
                  </pic:spPr>
                </pic:pic>
              </a:graphicData>
            </a:graphic>
          </wp:inline>
        </w:drawing>
      </w:r>
    </w:p>
    <w:p w:rsidR="003F09C9" w:rsidRPr="004D70D6" w:rsidRDefault="003F09C9" w:rsidP="003F09C9">
      <w:pPr>
        <w:pStyle w:val="image"/>
        <w:ind w:firstLine="709"/>
        <w:rPr>
          <w:sz w:val="28"/>
          <w:szCs w:val="28"/>
        </w:rPr>
      </w:pPr>
      <w:r w:rsidRPr="004D70D6">
        <w:rPr>
          <w:sz w:val="28"/>
          <w:szCs w:val="28"/>
        </w:rPr>
        <w:t xml:space="preserve">Рис. 7. </w:t>
      </w:r>
      <w:proofErr w:type="gramStart"/>
      <w:r w:rsidRPr="004D70D6">
        <w:rPr>
          <w:sz w:val="28"/>
          <w:szCs w:val="28"/>
        </w:rPr>
        <w:t>Структура САУ, построенной на базе комбинированного принципа управления.</w:t>
      </w:r>
      <w:proofErr w:type="gramEnd"/>
    </w:p>
    <w:p w:rsidR="003F09C9" w:rsidRPr="004D70D6" w:rsidRDefault="003F09C9" w:rsidP="003F09C9">
      <w:pPr>
        <w:pStyle w:val="a"/>
        <w:spacing w:before="0" w:beforeAutospacing="0" w:after="0" w:afterAutospacing="0"/>
        <w:ind w:firstLine="709"/>
        <w:rPr>
          <w:sz w:val="28"/>
          <w:szCs w:val="28"/>
        </w:rPr>
      </w:pPr>
      <w:r w:rsidRPr="004D70D6">
        <w:rPr>
          <w:sz w:val="28"/>
          <w:szCs w:val="28"/>
        </w:rPr>
        <w:t> </w:t>
      </w:r>
    </w:p>
    <w:p w:rsidR="003F09C9" w:rsidRPr="004D70D6" w:rsidRDefault="003F09C9" w:rsidP="003F09C9">
      <w:pPr>
        <w:pStyle w:val="main"/>
        <w:ind w:firstLine="709"/>
        <w:rPr>
          <w:sz w:val="28"/>
          <w:szCs w:val="28"/>
        </w:rPr>
      </w:pPr>
      <w:r w:rsidRPr="004D70D6">
        <w:rPr>
          <w:sz w:val="28"/>
          <w:szCs w:val="28"/>
        </w:rPr>
        <w:t>При использовании принципа комбинированного управления управляющее воздействие на ОУ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1485900" cy="219075"/>
            <wp:effectExtent l="19050" t="0" r="0" b="0"/>
            <wp:docPr id="75" name="Рисунок 75"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53"/>
                    <pic:cNvPicPr>
                      <a:picLocks noChangeAspect="1" noChangeArrowheads="1"/>
                    </pic:cNvPicPr>
                  </pic:nvPicPr>
                  <pic:blipFill>
                    <a:blip r:embed="rId78"/>
                    <a:srcRect/>
                    <a:stretch>
                      <a:fillRect/>
                    </a:stretch>
                  </pic:blipFill>
                  <pic:spPr bwMode="auto">
                    <a:xfrm>
                      <a:off x="0" y="0"/>
                      <a:ext cx="1485900" cy="21907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Рассмотрим основные особенности работы такой САУ. Если на ОУ действует несколько возмущений </w:t>
      </w:r>
      <w:r>
        <w:rPr>
          <w:noProof/>
          <w:sz w:val="28"/>
          <w:szCs w:val="28"/>
        </w:rPr>
        <w:drawing>
          <wp:inline distT="0" distB="0" distL="0" distR="0">
            <wp:extent cx="1171575" cy="219075"/>
            <wp:effectExtent l="19050" t="0" r="9525" b="0"/>
            <wp:docPr id="76" name="Рисунок 76"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54"/>
                    <pic:cNvPicPr>
                      <a:picLocks noChangeAspect="1" noChangeArrowheads="1"/>
                    </pic:cNvPicPr>
                  </pic:nvPicPr>
                  <pic:blipFill>
                    <a:blip r:embed="rId79"/>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4D70D6">
        <w:rPr>
          <w:sz w:val="28"/>
          <w:szCs w:val="28"/>
        </w:rPr>
        <w:t>, то уравнение объекта принимает вид:</w:t>
      </w:r>
    </w:p>
    <w:p w:rsidR="003F09C9" w:rsidRPr="004D70D6" w:rsidRDefault="003F09C9" w:rsidP="003F09C9">
      <w:pPr>
        <w:pStyle w:val="image"/>
        <w:ind w:firstLine="709"/>
        <w:rPr>
          <w:sz w:val="28"/>
          <w:szCs w:val="28"/>
        </w:rPr>
      </w:pPr>
      <w:r>
        <w:rPr>
          <w:noProof/>
          <w:sz w:val="28"/>
          <w:szCs w:val="28"/>
        </w:rPr>
        <w:drawing>
          <wp:inline distT="0" distB="0" distL="0" distR="0">
            <wp:extent cx="1857375" cy="533400"/>
            <wp:effectExtent l="19050" t="0" r="9525" b="0"/>
            <wp:docPr id="77" name="Рисунок 77"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55"/>
                    <pic:cNvPicPr>
                      <a:picLocks noChangeAspect="1" noChangeArrowheads="1"/>
                    </pic:cNvPicPr>
                  </pic:nvPicPr>
                  <pic:blipFill>
                    <a:blip r:embed="rId47"/>
                    <a:srcRect/>
                    <a:stretch>
                      <a:fillRect/>
                    </a:stretch>
                  </pic:blipFill>
                  <pic:spPr bwMode="auto">
                    <a:xfrm>
                      <a:off x="0" y="0"/>
                      <a:ext cx="1857375" cy="5334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С учетом действия САУ сигнал на выходе объекта управления 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3552825" cy="504825"/>
            <wp:effectExtent l="0" t="0" r="0" b="0"/>
            <wp:docPr id="78" name="Рисунок 78"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56"/>
                    <pic:cNvPicPr>
                      <a:picLocks noChangeAspect="1" noChangeArrowheads="1"/>
                    </pic:cNvPicPr>
                  </pic:nvPicPr>
                  <pic:blipFill>
                    <a:blip r:embed="rId80"/>
                    <a:srcRect/>
                    <a:stretch>
                      <a:fillRect/>
                    </a:stretch>
                  </pic:blipFill>
                  <pic:spPr bwMode="auto">
                    <a:xfrm>
                      <a:off x="0" y="0"/>
                      <a:ext cx="3552825" cy="504825"/>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extent cx="228600" cy="228600"/>
            <wp:effectExtent l="19050" t="0" r="0" b="0"/>
            <wp:docPr id="79" name="Рисунок 79"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57"/>
                    <pic:cNvPicPr>
                      <a:picLocks noChangeAspect="1" noChangeArrowheads="1"/>
                    </pic:cNvPicPr>
                  </pic:nvPicPr>
                  <pic:blipFill>
                    <a:blip r:embed="rId8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70D6">
        <w:rPr>
          <w:sz w:val="28"/>
          <w:szCs w:val="28"/>
        </w:rPr>
        <w:t>– коэффициент передачи ИП.</w:t>
      </w:r>
    </w:p>
    <w:p w:rsidR="003F09C9" w:rsidRPr="004D70D6" w:rsidRDefault="003F09C9" w:rsidP="003F09C9">
      <w:pPr>
        <w:pStyle w:val="main"/>
        <w:ind w:firstLine="709"/>
        <w:rPr>
          <w:sz w:val="28"/>
          <w:szCs w:val="28"/>
        </w:rPr>
      </w:pPr>
      <w:r w:rsidRPr="004D70D6">
        <w:rPr>
          <w:sz w:val="28"/>
          <w:szCs w:val="28"/>
        </w:rPr>
        <w:t>Решая этого уравнение относительно управляемой координаты, получаем</w:t>
      </w:r>
    </w:p>
    <w:p w:rsidR="003F09C9" w:rsidRPr="004D70D6" w:rsidRDefault="003F09C9" w:rsidP="003F09C9">
      <w:pPr>
        <w:pStyle w:val="image"/>
        <w:ind w:firstLine="709"/>
        <w:rPr>
          <w:sz w:val="28"/>
          <w:szCs w:val="28"/>
        </w:rPr>
      </w:pPr>
      <w:r>
        <w:rPr>
          <w:noProof/>
          <w:sz w:val="28"/>
          <w:szCs w:val="28"/>
        </w:rPr>
        <w:drawing>
          <wp:inline distT="0" distB="0" distL="0" distR="0">
            <wp:extent cx="2809875" cy="723900"/>
            <wp:effectExtent l="0" t="0" r="0" b="0"/>
            <wp:docPr id="80" name="Рисунок 80"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58"/>
                    <pic:cNvPicPr>
                      <a:picLocks noChangeAspect="1" noChangeArrowheads="1"/>
                    </pic:cNvPicPr>
                  </pic:nvPicPr>
                  <pic:blipFill>
                    <a:blip r:embed="rId82"/>
                    <a:srcRect/>
                    <a:stretch>
                      <a:fillRect/>
                    </a:stretch>
                  </pic:blipFill>
                  <pic:spPr bwMode="auto">
                    <a:xfrm>
                      <a:off x="0" y="0"/>
                      <a:ext cx="2809875"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 xml:space="preserve">где </w:t>
      </w:r>
      <w:r>
        <w:rPr>
          <w:noProof/>
          <w:sz w:val="28"/>
          <w:szCs w:val="28"/>
        </w:rPr>
        <w:drawing>
          <wp:inline distT="0" distB="0" distL="0" distR="0">
            <wp:extent cx="1181100" cy="228600"/>
            <wp:effectExtent l="19050" t="0" r="0" b="0"/>
            <wp:docPr id="81" name="Рисунок 81"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59"/>
                    <pic:cNvPicPr>
                      <a:picLocks noChangeAspect="1" noChangeArrowheads="1"/>
                    </pic:cNvPicPr>
                  </pic:nvPicPr>
                  <pic:blipFill>
                    <a:blip r:embed="rId83"/>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4D70D6">
        <w:rPr>
          <w:sz w:val="28"/>
          <w:szCs w:val="28"/>
        </w:rPr>
        <w:t>– суммарный коэффициент передачи замкнутого контура управления.</w:t>
      </w:r>
    </w:p>
    <w:p w:rsidR="003F09C9" w:rsidRPr="004D70D6" w:rsidRDefault="003F09C9" w:rsidP="003F09C9">
      <w:pPr>
        <w:pStyle w:val="main"/>
        <w:ind w:firstLine="709"/>
        <w:rPr>
          <w:sz w:val="28"/>
          <w:szCs w:val="28"/>
        </w:rPr>
      </w:pPr>
      <w:r w:rsidRPr="004D70D6">
        <w:rPr>
          <w:sz w:val="28"/>
          <w:szCs w:val="28"/>
        </w:rPr>
        <w:t xml:space="preserve">При оптимальной настройке компенсационной связи </w:t>
      </w:r>
      <w:r>
        <w:rPr>
          <w:noProof/>
          <w:sz w:val="28"/>
          <w:szCs w:val="28"/>
        </w:rPr>
        <w:drawing>
          <wp:inline distT="0" distB="0" distL="0" distR="0">
            <wp:extent cx="685800" cy="228600"/>
            <wp:effectExtent l="19050" t="0" r="0" b="0"/>
            <wp:docPr id="82" name="Рисунок 82"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60"/>
                    <pic:cNvPicPr>
                      <a:picLocks noChangeAspect="1" noChangeArrowheads="1"/>
                    </pic:cNvPicPr>
                  </pic:nvPicPr>
                  <pic:blipFill>
                    <a:blip r:embed="rId84"/>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4D70D6">
        <w:rPr>
          <w:sz w:val="28"/>
          <w:szCs w:val="28"/>
        </w:rPr>
        <w:t>. Тогда получаем, что</w:t>
      </w:r>
    </w:p>
    <w:p w:rsidR="003F09C9" w:rsidRPr="004D70D6" w:rsidRDefault="003F09C9" w:rsidP="003F09C9">
      <w:pPr>
        <w:pStyle w:val="image"/>
        <w:ind w:firstLine="709"/>
        <w:rPr>
          <w:sz w:val="28"/>
          <w:szCs w:val="28"/>
        </w:rPr>
      </w:pPr>
      <w:r>
        <w:rPr>
          <w:noProof/>
          <w:sz w:val="28"/>
          <w:szCs w:val="28"/>
        </w:rPr>
        <w:drawing>
          <wp:inline distT="0" distB="0" distL="0" distR="0">
            <wp:extent cx="2247900" cy="723900"/>
            <wp:effectExtent l="0" t="0" r="0" b="0"/>
            <wp:docPr id="83" name="Рисунок 83"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61"/>
                    <pic:cNvPicPr>
                      <a:picLocks noChangeAspect="1" noChangeArrowheads="1"/>
                    </pic:cNvPicPr>
                  </pic:nvPicPr>
                  <pic:blipFill>
                    <a:blip r:embed="rId85"/>
                    <a:srcRect/>
                    <a:stretch>
                      <a:fillRect/>
                    </a:stretch>
                  </pic:blipFill>
                  <pic:spPr bwMode="auto">
                    <a:xfrm>
                      <a:off x="0" y="0"/>
                      <a:ext cx="2247900"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lastRenderedPageBreak/>
        <w:t xml:space="preserve">где </w:t>
      </w:r>
      <w:r>
        <w:rPr>
          <w:noProof/>
          <w:sz w:val="28"/>
          <w:szCs w:val="28"/>
        </w:rPr>
        <w:drawing>
          <wp:inline distT="0" distB="0" distL="0" distR="0">
            <wp:extent cx="352425" cy="219075"/>
            <wp:effectExtent l="19050" t="0" r="9525" b="0"/>
            <wp:docPr id="84" name="Рисунок 84"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62"/>
                    <pic:cNvPicPr>
                      <a:picLocks noChangeAspect="1" noChangeArrowheads="1"/>
                    </pic:cNvPicPr>
                  </pic:nvPicPr>
                  <pic:blipFill>
                    <a:blip r:embed="rId86"/>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4D70D6">
        <w:rPr>
          <w:sz w:val="28"/>
          <w:szCs w:val="28"/>
        </w:rPr>
        <w:t xml:space="preserve">– ошибка </w:t>
      </w:r>
      <w:proofErr w:type="gramStart"/>
      <w:r w:rsidRPr="004D70D6">
        <w:rPr>
          <w:sz w:val="28"/>
          <w:szCs w:val="28"/>
        </w:rPr>
        <w:t>разомкнутой</w:t>
      </w:r>
      <w:proofErr w:type="gramEnd"/>
      <w:r w:rsidRPr="004D70D6">
        <w:rPr>
          <w:sz w:val="28"/>
          <w:szCs w:val="28"/>
        </w:rPr>
        <w:t xml:space="preserve"> САУ относительно выбранного возмущающего воздействия.</w:t>
      </w:r>
    </w:p>
    <w:p w:rsidR="003F09C9" w:rsidRPr="004D70D6" w:rsidRDefault="003F09C9" w:rsidP="003F09C9">
      <w:pPr>
        <w:pStyle w:val="main"/>
        <w:ind w:firstLine="709"/>
        <w:rPr>
          <w:sz w:val="28"/>
          <w:szCs w:val="28"/>
        </w:rPr>
      </w:pPr>
      <w:r w:rsidRPr="004D70D6">
        <w:rPr>
          <w:sz w:val="28"/>
          <w:szCs w:val="28"/>
        </w:rPr>
        <w:t xml:space="preserve">При отклонении значения коэффициента компенсационной связи </w:t>
      </w:r>
      <w:proofErr w:type="gramStart"/>
      <w:r w:rsidRPr="004D70D6">
        <w:rPr>
          <w:sz w:val="28"/>
          <w:szCs w:val="28"/>
        </w:rPr>
        <w:t>от</w:t>
      </w:r>
      <w:proofErr w:type="gramEnd"/>
      <w:r w:rsidRPr="004D70D6">
        <w:rPr>
          <w:sz w:val="28"/>
          <w:szCs w:val="28"/>
        </w:rPr>
        <w:t xml:space="preserve"> оптимального на величину </w:t>
      </w:r>
      <w:r>
        <w:rPr>
          <w:noProof/>
          <w:sz w:val="28"/>
          <w:szCs w:val="28"/>
        </w:rPr>
        <w:drawing>
          <wp:inline distT="0" distB="0" distL="0" distR="0">
            <wp:extent cx="333375" cy="228600"/>
            <wp:effectExtent l="19050" t="0" r="9525" b="0"/>
            <wp:docPr id="85" name="Рисунок 85"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063"/>
                    <pic:cNvPicPr>
                      <a:picLocks noChangeAspect="1" noChangeArrowheads="1"/>
                    </pic:cNvPicPr>
                  </pic:nvPicPr>
                  <pic:blipFill>
                    <a:blip r:embed="rId87"/>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4D70D6">
        <w:rPr>
          <w:sz w:val="28"/>
          <w:szCs w:val="28"/>
        </w:rPr>
        <w:t xml:space="preserve">получаем, что управляемая координата </w:t>
      </w:r>
      <w:r>
        <w:rPr>
          <w:noProof/>
          <w:sz w:val="28"/>
          <w:szCs w:val="28"/>
        </w:rPr>
        <w:drawing>
          <wp:inline distT="0" distB="0" distL="0" distR="0">
            <wp:extent cx="123825" cy="200025"/>
            <wp:effectExtent l="0" t="0" r="9525" b="0"/>
            <wp:docPr id="86" name="Рисунок 86"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064"/>
                    <pic:cNvPicPr>
                      <a:picLocks noChangeAspect="1" noChangeArrowheads="1"/>
                    </pic:cNvPicPr>
                  </pic:nvPicPr>
                  <pic:blipFill>
                    <a:blip r:embed="rId88"/>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4D70D6">
        <w:rPr>
          <w:sz w:val="28"/>
          <w:szCs w:val="28"/>
        </w:rPr>
        <w:t>определяется как:</w:t>
      </w:r>
    </w:p>
    <w:p w:rsidR="003F09C9" w:rsidRPr="004D70D6" w:rsidRDefault="003F09C9" w:rsidP="003F09C9">
      <w:pPr>
        <w:pStyle w:val="image"/>
        <w:ind w:firstLine="709"/>
        <w:rPr>
          <w:sz w:val="28"/>
          <w:szCs w:val="28"/>
        </w:rPr>
      </w:pPr>
      <w:r>
        <w:rPr>
          <w:noProof/>
          <w:sz w:val="28"/>
          <w:szCs w:val="28"/>
        </w:rPr>
        <w:drawing>
          <wp:inline distT="0" distB="0" distL="0" distR="0">
            <wp:extent cx="2105025" cy="723900"/>
            <wp:effectExtent l="0" t="0" r="0" b="0"/>
            <wp:docPr id="87" name="Рисунок 87"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65"/>
                    <pic:cNvPicPr>
                      <a:picLocks noChangeAspect="1" noChangeArrowheads="1"/>
                    </pic:cNvPicPr>
                  </pic:nvPicPr>
                  <pic:blipFill>
                    <a:blip r:embed="rId89"/>
                    <a:srcRect/>
                    <a:stretch>
                      <a:fillRect/>
                    </a:stretch>
                  </pic:blipFill>
                  <pic:spPr bwMode="auto">
                    <a:xfrm>
                      <a:off x="0" y="0"/>
                      <a:ext cx="2105025" cy="723900"/>
                    </a:xfrm>
                    <a:prstGeom prst="rect">
                      <a:avLst/>
                    </a:prstGeom>
                    <a:noFill/>
                    <a:ln w="9525">
                      <a:noFill/>
                      <a:miter lim="800000"/>
                      <a:headEnd/>
                      <a:tailEnd/>
                    </a:ln>
                  </pic:spPr>
                </pic:pic>
              </a:graphicData>
            </a:graphic>
          </wp:inline>
        </w:drawing>
      </w:r>
      <w:r w:rsidRPr="004D70D6">
        <w:rPr>
          <w:sz w:val="28"/>
          <w:szCs w:val="28"/>
        </w:rPr>
        <w:t>.</w:t>
      </w:r>
    </w:p>
    <w:p w:rsidR="003F09C9" w:rsidRPr="004D70D6" w:rsidRDefault="003F09C9" w:rsidP="003F09C9">
      <w:pPr>
        <w:pStyle w:val="main"/>
        <w:ind w:firstLine="709"/>
        <w:rPr>
          <w:sz w:val="28"/>
          <w:szCs w:val="28"/>
        </w:rPr>
      </w:pPr>
      <w:r w:rsidRPr="004D70D6">
        <w:rPr>
          <w:sz w:val="28"/>
          <w:szCs w:val="28"/>
        </w:rPr>
        <w:t>Преимущества такого способа управления:</w:t>
      </w:r>
    </w:p>
    <w:p w:rsidR="003F09C9" w:rsidRPr="004D70D6" w:rsidRDefault="003F09C9" w:rsidP="003F09C9">
      <w:pPr>
        <w:pStyle w:val="list2"/>
        <w:ind w:firstLine="0"/>
        <w:rPr>
          <w:sz w:val="28"/>
          <w:szCs w:val="28"/>
        </w:rPr>
      </w:pPr>
      <w:r w:rsidRPr="004D70D6">
        <w:rPr>
          <w:sz w:val="28"/>
          <w:szCs w:val="28"/>
        </w:rPr>
        <w:t>-полная компенсация ошибок управления, вызываемых основными возмущающими факторами.</w:t>
      </w:r>
    </w:p>
    <w:p w:rsidR="003F09C9" w:rsidRPr="004D70D6" w:rsidRDefault="003F09C9" w:rsidP="003F09C9">
      <w:pPr>
        <w:pStyle w:val="list2"/>
        <w:ind w:firstLine="0"/>
        <w:rPr>
          <w:sz w:val="28"/>
          <w:szCs w:val="28"/>
        </w:rPr>
      </w:pPr>
      <w:r w:rsidRPr="004D70D6">
        <w:rPr>
          <w:sz w:val="28"/>
          <w:szCs w:val="28"/>
        </w:rPr>
        <w:t>-уменьшение ошибок управления, вызываемых неизмеряемыми возмущающими факторами.</w:t>
      </w:r>
    </w:p>
    <w:p w:rsidR="003F09C9" w:rsidRPr="004D70D6" w:rsidRDefault="003F09C9" w:rsidP="003F09C9">
      <w:pPr>
        <w:pStyle w:val="list2"/>
        <w:ind w:firstLine="0"/>
        <w:rPr>
          <w:sz w:val="28"/>
          <w:szCs w:val="28"/>
        </w:rPr>
      </w:pPr>
      <w:r w:rsidRPr="004D70D6">
        <w:rPr>
          <w:sz w:val="28"/>
          <w:szCs w:val="28"/>
        </w:rPr>
        <w:t xml:space="preserve">-меньшая чувствительность к изменению параметров по сравнению с </w:t>
      </w:r>
      <w:proofErr w:type="gramStart"/>
      <w:r w:rsidRPr="004D70D6">
        <w:rPr>
          <w:sz w:val="28"/>
          <w:szCs w:val="28"/>
        </w:rPr>
        <w:t>разомкнутыми</w:t>
      </w:r>
      <w:proofErr w:type="gramEnd"/>
      <w:r w:rsidRPr="004D70D6">
        <w:rPr>
          <w:sz w:val="28"/>
          <w:szCs w:val="28"/>
        </w:rPr>
        <w:t xml:space="preserve"> САУ.</w:t>
      </w:r>
    </w:p>
    <w:p w:rsidR="003F09C9" w:rsidRPr="004D70D6" w:rsidRDefault="003F09C9" w:rsidP="003F09C9">
      <w:pPr>
        <w:pStyle w:val="list2"/>
        <w:ind w:firstLine="0"/>
        <w:rPr>
          <w:sz w:val="28"/>
          <w:szCs w:val="28"/>
        </w:rPr>
      </w:pPr>
      <w:r w:rsidRPr="004D70D6">
        <w:rPr>
          <w:sz w:val="28"/>
          <w:szCs w:val="28"/>
        </w:rPr>
        <w:t>-менее жесткие требования на величину коэффициента передачи замкнутой САУ, что снижает проблему обеспечения устойчивости системы.</w:t>
      </w:r>
    </w:p>
    <w:p w:rsidR="003F09C9" w:rsidRPr="004D70D6" w:rsidRDefault="003F09C9" w:rsidP="003F09C9">
      <w:pPr>
        <w:pStyle w:val="main"/>
        <w:ind w:firstLine="708"/>
        <w:rPr>
          <w:sz w:val="28"/>
          <w:szCs w:val="28"/>
        </w:rPr>
      </w:pPr>
      <w:r w:rsidRPr="004D70D6">
        <w:rPr>
          <w:sz w:val="28"/>
          <w:szCs w:val="28"/>
        </w:rPr>
        <w:t>недостатки:</w:t>
      </w:r>
    </w:p>
    <w:p w:rsidR="003F09C9" w:rsidRPr="004D70D6" w:rsidRDefault="003F09C9" w:rsidP="003F09C9">
      <w:pPr>
        <w:pStyle w:val="list2"/>
        <w:ind w:firstLine="0"/>
        <w:rPr>
          <w:sz w:val="28"/>
          <w:szCs w:val="28"/>
        </w:rPr>
      </w:pPr>
      <w:r w:rsidRPr="004D70D6">
        <w:rPr>
          <w:sz w:val="28"/>
          <w:szCs w:val="28"/>
        </w:rPr>
        <w:t>-конструктивная сложность САУ, связанная с наличием большого числа каналов управления.</w:t>
      </w:r>
    </w:p>
    <w:p w:rsidR="003F09C9" w:rsidRPr="004D70D6" w:rsidRDefault="003F09C9" w:rsidP="003F09C9">
      <w:pPr>
        <w:pStyle w:val="list2"/>
        <w:ind w:firstLine="0"/>
        <w:rPr>
          <w:sz w:val="28"/>
          <w:szCs w:val="28"/>
        </w:rPr>
      </w:pPr>
      <w:r w:rsidRPr="004D70D6">
        <w:rPr>
          <w:sz w:val="28"/>
          <w:szCs w:val="28"/>
        </w:rPr>
        <w:t>-сложность настройки САУ, обусловленная теми же причинами.</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 Существует большое разнообразие систем автоматического управления. Чтобы как-то разобраться в этом многообразие проводится классификация САУ. Существует несколько признаков, по которым проводится классификация систем автоматического управления. На рис. 6. приведена примерная классификация САУ.</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br w:type="page"/>
            </w:r>
            <w:bookmarkStart w:id="6" w:name="_Toc283901300"/>
            <w:bookmarkStart w:id="7" w:name="_Toc320624518"/>
            <w:r>
              <w:rPr>
                <w:rStyle w:val="FontStyle15"/>
                <w:b w:val="0"/>
                <w:sz w:val="28"/>
                <w:szCs w:val="28"/>
              </w:rPr>
              <w:t>6</w:t>
            </w:r>
            <w:r w:rsidRPr="00926AAA">
              <w:rPr>
                <w:rFonts w:ascii="Times New Roman" w:hAnsi="Times New Roman"/>
                <w:sz w:val="24"/>
                <w:szCs w:val="24"/>
              </w:rPr>
              <w:t xml:space="preserve"> - лекция</w:t>
            </w:r>
          </w:p>
        </w:tc>
        <w:tc>
          <w:tcPr>
            <w:tcW w:w="8352" w:type="dxa"/>
            <w:shd w:val="clear" w:color="auto" w:fill="auto"/>
          </w:tcPr>
          <w:p w:rsidR="003F09C9" w:rsidRPr="00926AAA" w:rsidRDefault="003F09C9" w:rsidP="00A1163A">
            <w:pPr>
              <w:ind w:firstLine="567"/>
              <w:jc w:val="center"/>
              <w:rPr>
                <w:rFonts w:ascii="Times New Roman" w:eastAsia="Calibri" w:hAnsi="Times New Roman"/>
                <w:b/>
                <w:bCs/>
                <w:kern w:val="32"/>
                <w:sz w:val="24"/>
                <w:szCs w:val="24"/>
                <w:lang w:eastAsia="en-US"/>
              </w:rPr>
            </w:pPr>
            <w:r w:rsidRPr="00926AAA">
              <w:rPr>
                <w:rStyle w:val="10"/>
                <w:rFonts w:ascii="Times New Roman" w:hAnsi="Times New Roman" w:cs="Times New Roman"/>
                <w:b w:val="0"/>
                <w:sz w:val="24"/>
                <w:szCs w:val="24"/>
              </w:rPr>
              <w:t>Общие сведения об измерениях</w:t>
            </w:r>
            <w:r w:rsidRPr="00926AAA">
              <w:rPr>
                <w:rStyle w:val="10"/>
                <w:rFonts w:ascii="Times New Roman" w:hAnsi="Times New Roman" w:cs="Times New Roman"/>
                <w:sz w:val="24"/>
                <w:szCs w:val="24"/>
              </w:rPr>
              <w:t>.</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lastRenderedPageBreak/>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1.Измерения. Виды измерений.</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t>2.Средства измерений и их элементы.</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общие сведения об измерениях</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ознакомить с понятием и сущностью </w:t>
            </w:r>
            <w:r w:rsidRPr="00926AAA">
              <w:rPr>
                <w:rFonts w:ascii="Times New Roman" w:hAnsi="Times New Roman"/>
                <w:sz w:val="24"/>
                <w:szCs w:val="24"/>
              </w:rPr>
              <w:t>технологические измерения и приборы</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рассказать методы и </w:t>
            </w:r>
            <w:r w:rsidRPr="00926AAA">
              <w:rPr>
                <w:rFonts w:ascii="Times New Roman" w:hAnsi="Times New Roman"/>
                <w:sz w:val="24"/>
                <w:szCs w:val="24"/>
              </w:rPr>
              <w:t>технологические измерения  приборов</w:t>
            </w:r>
            <w:r w:rsidRPr="00926AAA">
              <w:rPr>
                <w:rFonts w:ascii="Times New Roman" w:hAnsi="Times New Roman"/>
                <w:color w:val="000000"/>
                <w:spacing w:val="-2"/>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 кратко охарактеризовать </w:t>
            </w:r>
            <w:proofErr w:type="gramStart"/>
            <w:r w:rsidRPr="00926AAA">
              <w:rPr>
                <w:rFonts w:ascii="Times New Roman" w:hAnsi="Times New Roman"/>
                <w:color w:val="000000"/>
                <w:sz w:val="24"/>
                <w:szCs w:val="24"/>
              </w:rPr>
              <w:t>основные</w:t>
            </w:r>
            <w:proofErr w:type="gramEnd"/>
            <w:r w:rsidRPr="00926AAA">
              <w:rPr>
                <w:rFonts w:ascii="Times New Roman" w:hAnsi="Times New Roman"/>
                <w:sz w:val="24"/>
                <w:szCs w:val="24"/>
              </w:rPr>
              <w:t xml:space="preserve"> цель и назначение приборов</w:t>
            </w:r>
            <w:r w:rsidRPr="00926AAA">
              <w:rPr>
                <w:rFonts w:ascii="Times New Roman" w:hAnsi="Times New Roman"/>
                <w:color w:val="000000"/>
                <w:spacing w:val="-2"/>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основные стандарты, регламентирующие и технические характеристики   измерительных систем</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назвать виды измерения;</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дать определение понятиям: </w:t>
            </w:r>
            <w:r w:rsidRPr="00926AAA">
              <w:rPr>
                <w:rFonts w:ascii="Times New Roman" w:hAnsi="Times New Roman"/>
                <w:sz w:val="24"/>
                <w:szCs w:val="24"/>
              </w:rPr>
              <w:t>Результат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прямые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косвенных измерений</w:t>
            </w:r>
            <w:r w:rsidRPr="00926AAA">
              <w:rPr>
                <w:rFonts w:ascii="Times New Roman" w:hAnsi="Times New Roman"/>
                <w:color w:val="000000"/>
                <w:sz w:val="24"/>
                <w:szCs w:val="24"/>
              </w:rPr>
              <w:t xml:space="preserve">, </w:t>
            </w:r>
            <w:r w:rsidRPr="00926AAA">
              <w:rPr>
                <w:rFonts w:ascii="Times New Roman" w:hAnsi="Times New Roman"/>
                <w:sz w:val="24"/>
                <w:szCs w:val="24"/>
              </w:rPr>
              <w:t>в чем состоит преимущество дифференциального и компенсационного методов измерения</w:t>
            </w:r>
            <w:r w:rsidRPr="00926AAA">
              <w:rPr>
                <w:rFonts w:ascii="Times New Roman" w:hAnsi="Times New Roman"/>
                <w:color w:val="000000"/>
                <w:sz w:val="24"/>
                <w:szCs w:val="24"/>
              </w:rPr>
              <w:t xml:space="preserve">, </w:t>
            </w:r>
            <w:r w:rsidRPr="00926AAA">
              <w:rPr>
                <w:rFonts w:ascii="Times New Roman" w:hAnsi="Times New Roman"/>
                <w:sz w:val="24"/>
                <w:szCs w:val="24"/>
              </w:rPr>
              <w:t>методов непосредственного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описать </w:t>
            </w:r>
            <w:r w:rsidRPr="00926AAA">
              <w:rPr>
                <w:rFonts w:ascii="Times New Roman" w:hAnsi="Times New Roman"/>
                <w:sz w:val="24"/>
                <w:szCs w:val="24"/>
              </w:rPr>
              <w:t>средства измерений и их элементы</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Объяснить понятие </w:t>
            </w:r>
            <w:r w:rsidRPr="00926AAA">
              <w:rPr>
                <w:rFonts w:ascii="Times New Roman" w:hAnsi="Times New Roman"/>
                <w:sz w:val="24"/>
                <w:szCs w:val="24"/>
              </w:rPr>
              <w:t>шкала измерительного прибора</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Назовите</w:t>
            </w:r>
            <w:r w:rsidRPr="00926AAA">
              <w:rPr>
                <w:rFonts w:ascii="Times New Roman" w:hAnsi="Times New Roman"/>
                <w:sz w:val="24"/>
                <w:szCs w:val="24"/>
              </w:rPr>
              <w:t xml:space="preserve"> первичный измерительный преобразователь</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Рассказать </w:t>
            </w:r>
            <w:r w:rsidRPr="00926AAA">
              <w:rPr>
                <w:rFonts w:ascii="Times New Roman" w:hAnsi="Times New Roman"/>
                <w:sz w:val="24"/>
                <w:szCs w:val="24"/>
              </w:rPr>
              <w:t>классификации, конструкции и принципы действий измерительных приборов</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«да-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w:t>
      </w:r>
      <w:r>
        <w:rPr>
          <w:rFonts w:ascii="Times New Roman" w:hAnsi="Times New Roman"/>
          <w:b/>
          <w:bCs/>
          <w:color w:val="000000"/>
          <w:sz w:val="24"/>
          <w:szCs w:val="24"/>
        </w:rPr>
        <w:t>огическая карта лекции (6</w:t>
      </w:r>
      <w:r w:rsidRPr="00DE1686">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5146"/>
        <w:gridCol w:w="2214"/>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360"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4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4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 и план его проведения.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lastRenderedPageBreak/>
              <w:t>(20 мин.)</w:t>
            </w:r>
          </w:p>
        </w:tc>
        <w:tc>
          <w:tcPr>
            <w:tcW w:w="5146" w:type="dxa"/>
            <w:shd w:val="clear" w:color="auto" w:fill="auto"/>
          </w:tcPr>
          <w:p w:rsidR="003F09C9" w:rsidRPr="00926AAA" w:rsidRDefault="003F09C9" w:rsidP="00A1163A">
            <w:pPr>
              <w:shd w:val="clear" w:color="auto" w:fill="FFFFFF"/>
              <w:ind w:right="110"/>
              <w:jc w:val="both"/>
              <w:rPr>
                <w:rFonts w:ascii="Times New Roman" w:hAnsi="Times New Roman"/>
                <w:sz w:val="24"/>
                <w:szCs w:val="24"/>
              </w:rPr>
            </w:pPr>
            <w:r w:rsidRPr="00926AAA">
              <w:rPr>
                <w:rFonts w:ascii="Times New Roman" w:hAnsi="Times New Roman"/>
                <w:color w:val="000000"/>
                <w:spacing w:val="-1"/>
                <w:sz w:val="24"/>
                <w:szCs w:val="24"/>
              </w:rPr>
              <w:lastRenderedPageBreak/>
              <w:t xml:space="preserve">2.1. С целью актуализировать знания студентов задает </w:t>
            </w:r>
            <w:r w:rsidRPr="00926AAA">
              <w:rPr>
                <w:rFonts w:ascii="Times New Roman" w:hAnsi="Times New Roman"/>
                <w:color w:val="000000"/>
                <w:sz w:val="24"/>
                <w:szCs w:val="24"/>
              </w:rPr>
              <w:t xml:space="preserve">фокусирующие вопросы: </w:t>
            </w:r>
            <w:r w:rsidRPr="00926AAA">
              <w:rPr>
                <w:rFonts w:ascii="Times New Roman" w:hAnsi="Times New Roman"/>
                <w:color w:val="000000"/>
                <w:spacing w:val="-2"/>
                <w:sz w:val="24"/>
                <w:szCs w:val="24"/>
              </w:rPr>
              <w:t xml:space="preserve">1. Чем вызвана необходимость изучения </w:t>
            </w:r>
            <w:r w:rsidRPr="00926AAA">
              <w:rPr>
                <w:rFonts w:ascii="Times New Roman" w:hAnsi="Times New Roman"/>
                <w:color w:val="000000"/>
                <w:spacing w:val="-2"/>
                <w:sz w:val="24"/>
                <w:szCs w:val="24"/>
              </w:rPr>
              <w:lastRenderedPageBreak/>
              <w:t>измерительных приборов</w:t>
            </w:r>
            <w:proofErr w:type="gramStart"/>
            <w:r w:rsidRPr="00926AAA">
              <w:rPr>
                <w:rFonts w:ascii="Times New Roman" w:hAnsi="Times New Roman"/>
                <w:color w:val="000000"/>
                <w:sz w:val="24"/>
                <w:szCs w:val="24"/>
              </w:rPr>
              <w:t xml:space="preserve">?. </w:t>
            </w:r>
            <w:proofErr w:type="gramEnd"/>
            <w:r w:rsidRPr="00926AAA">
              <w:rPr>
                <w:rFonts w:ascii="Times New Roman" w:hAnsi="Times New Roman"/>
                <w:color w:val="000000"/>
                <w:spacing w:val="-1"/>
                <w:sz w:val="24"/>
                <w:szCs w:val="24"/>
              </w:rPr>
              <w:t xml:space="preserve">Для ответа на вопросы организует работу в парах.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 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2.2. записывают   требования.</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514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измерения? </w:t>
            </w:r>
            <w:r w:rsidRPr="00926AAA">
              <w:rPr>
                <w:rFonts w:ascii="Times New Roman" w:hAnsi="Times New Roman"/>
                <w:color w:val="000000"/>
                <w:spacing w:val="-1"/>
                <w:sz w:val="24"/>
                <w:szCs w:val="24"/>
              </w:rPr>
              <w:t>По 2 вопросу. Какие виды измерения вы знайте</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sz w:val="24"/>
                <w:szCs w:val="24"/>
              </w:rPr>
              <w:t>Чем отличаются прямые измерения от косвенных измерений</w:t>
            </w:r>
            <w:r w:rsidRPr="00926AAA">
              <w:rPr>
                <w:rFonts w:ascii="Times New Roman" w:hAnsi="Times New Roman"/>
                <w:color w:val="000000"/>
                <w:sz w:val="24"/>
                <w:szCs w:val="24"/>
              </w:rPr>
              <w:t xml:space="preserve">? </w:t>
            </w: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3.1. Обсуждают содержание  схем, </w:t>
            </w:r>
            <w:r w:rsidRPr="00926AAA">
              <w:rPr>
                <w:rFonts w:ascii="Times New Roman" w:hAnsi="Times New Roman"/>
                <w:color w:val="000000"/>
                <w:spacing w:val="-1"/>
                <w:sz w:val="24"/>
                <w:szCs w:val="24"/>
              </w:rPr>
              <w:t>материа</w:t>
            </w:r>
            <w:r w:rsidRPr="00926AAA">
              <w:rPr>
                <w:rFonts w:ascii="Times New Roman" w:hAnsi="Times New Roman"/>
                <w:color w:val="000000"/>
                <w:sz w:val="24"/>
                <w:szCs w:val="24"/>
              </w:rPr>
              <w:t xml:space="preserve">лы, уточняют, </w:t>
            </w:r>
            <w:r w:rsidRPr="00926AAA">
              <w:rPr>
                <w:rFonts w:ascii="Times New Roman" w:hAnsi="Times New Roman"/>
                <w:color w:val="000000"/>
                <w:spacing w:val="-2"/>
                <w:sz w:val="24"/>
                <w:szCs w:val="24"/>
              </w:rPr>
              <w:t xml:space="preserve">задают вопросы. </w:t>
            </w:r>
            <w:r w:rsidRPr="00926AAA">
              <w:rPr>
                <w:rFonts w:ascii="Times New Roman" w:hAnsi="Times New Roman"/>
                <w:color w:val="000000"/>
                <w:sz w:val="24"/>
                <w:szCs w:val="24"/>
              </w:rPr>
              <w:t>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4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 xml:space="preserve">4.1.Задает вопрос: «Почему  изучается </w:t>
            </w:r>
            <w:r w:rsidRPr="00926AAA">
              <w:rPr>
                <w:rFonts w:ascii="Times New Roman" w:hAnsi="Times New Roman"/>
                <w:sz w:val="24"/>
                <w:szCs w:val="24"/>
              </w:rPr>
              <w:t>измерения и приборы</w:t>
            </w:r>
            <w:r w:rsidRPr="00926AAA">
              <w:rPr>
                <w:rFonts w:ascii="Times New Roman" w:hAnsi="Times New Roman"/>
                <w:color w:val="000000"/>
                <w:spacing w:val="-1"/>
                <w:sz w:val="24"/>
                <w:szCs w:val="24"/>
              </w:rPr>
              <w:t xml:space="preserve">?» Проводит блиц-опрос. </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sz w:val="24"/>
                <w:szCs w:val="24"/>
              </w:rPr>
              <w:t xml:space="preserve"> Назовите виды шкал измерительных приборов?</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Слушают, записывают.</w:t>
            </w:r>
          </w:p>
        </w:tc>
      </w:tr>
    </w:tbl>
    <w:p w:rsidR="00EE2698" w:rsidRDefault="00EE2698" w:rsidP="003F09C9">
      <w:pPr>
        <w:pStyle w:val="1"/>
        <w:spacing w:before="0"/>
        <w:jc w:val="center"/>
        <w:rPr>
          <w:rFonts w:ascii="Times New Roman" w:hAnsi="Times New Roman"/>
          <w:bCs w:val="0"/>
          <w:color w:val="auto"/>
        </w:rPr>
      </w:pPr>
    </w:p>
    <w:p w:rsidR="00EE2698" w:rsidRDefault="00EE2698">
      <w:pPr>
        <w:rPr>
          <w:rFonts w:ascii="Times New Roman" w:eastAsiaTheme="majorEastAsia" w:hAnsi="Times New Roman" w:cstheme="majorBidi"/>
          <w:b/>
          <w:sz w:val="28"/>
          <w:szCs w:val="28"/>
        </w:rPr>
      </w:pPr>
      <w:r>
        <w:rPr>
          <w:rFonts w:ascii="Times New Roman" w:hAnsi="Times New Roman"/>
          <w:bCs/>
        </w:rPr>
        <w:br w:type="page"/>
      </w:r>
    </w:p>
    <w:p w:rsidR="003F09C9" w:rsidRPr="004D70D6" w:rsidRDefault="003F09C9" w:rsidP="003F09C9">
      <w:pPr>
        <w:pStyle w:val="1"/>
        <w:spacing w:before="0"/>
        <w:jc w:val="center"/>
        <w:rPr>
          <w:rFonts w:ascii="Times New Roman" w:hAnsi="Times New Roman"/>
          <w:color w:val="auto"/>
        </w:rPr>
      </w:pPr>
      <w:r>
        <w:rPr>
          <w:rFonts w:ascii="Times New Roman" w:hAnsi="Times New Roman"/>
          <w:bCs w:val="0"/>
          <w:color w:val="auto"/>
        </w:rPr>
        <w:lastRenderedPageBreak/>
        <w:t>6</w:t>
      </w:r>
      <w:r w:rsidRPr="004D70D6">
        <w:rPr>
          <w:rFonts w:ascii="Times New Roman" w:hAnsi="Times New Roman"/>
          <w:bCs w:val="0"/>
          <w:color w:val="auto"/>
        </w:rPr>
        <w:t xml:space="preserve">-лекция. </w:t>
      </w:r>
      <w:r w:rsidRPr="004D70D6">
        <w:rPr>
          <w:rFonts w:ascii="Times New Roman" w:hAnsi="Times New Roman"/>
          <w:color w:val="auto"/>
        </w:rPr>
        <w:t>Общие сведения об измерениях.</w:t>
      </w:r>
      <w:bookmarkEnd w:id="6"/>
      <w:bookmarkEnd w:id="7"/>
    </w:p>
    <w:p w:rsidR="003F09C9" w:rsidRPr="004D70D6" w:rsidRDefault="003F09C9" w:rsidP="003F09C9">
      <w:pPr>
        <w:ind w:firstLine="709"/>
        <w:jc w:val="both"/>
        <w:rPr>
          <w:rFonts w:ascii="Times New Roman" w:hAnsi="Times New Roman"/>
          <w:b/>
          <w:sz w:val="28"/>
          <w:szCs w:val="28"/>
        </w:rPr>
      </w:pPr>
    </w:p>
    <w:p w:rsidR="003F09C9" w:rsidRPr="004D70D6" w:rsidRDefault="003F09C9" w:rsidP="003F09C9">
      <w:pPr>
        <w:ind w:firstLine="709"/>
        <w:jc w:val="both"/>
        <w:rPr>
          <w:rFonts w:ascii="Times New Roman" w:hAnsi="Times New Roman"/>
          <w:b/>
          <w:sz w:val="28"/>
          <w:szCs w:val="28"/>
        </w:rPr>
      </w:pPr>
      <w:r w:rsidRPr="004D70D6">
        <w:rPr>
          <w:rFonts w:ascii="Times New Roman" w:hAnsi="Times New Roman"/>
          <w:b/>
          <w:sz w:val="28"/>
          <w:szCs w:val="28"/>
        </w:rPr>
        <w:t>План:</w:t>
      </w:r>
    </w:p>
    <w:p w:rsidR="003F09C9" w:rsidRPr="004D70D6" w:rsidRDefault="003F09C9" w:rsidP="00053E37">
      <w:pPr>
        <w:numPr>
          <w:ilvl w:val="0"/>
          <w:numId w:val="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Измерения. Виды измерений.</w:t>
      </w:r>
    </w:p>
    <w:p w:rsidR="003F09C9" w:rsidRPr="004D70D6" w:rsidRDefault="003F09C9" w:rsidP="00053E37">
      <w:pPr>
        <w:numPr>
          <w:ilvl w:val="0"/>
          <w:numId w:val="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Средства измерений и их элементы.</w:t>
      </w:r>
    </w:p>
    <w:p w:rsidR="003F09C9" w:rsidRPr="004D70D6" w:rsidRDefault="003F09C9" w:rsidP="003F09C9">
      <w:pPr>
        <w:ind w:firstLine="709"/>
        <w:jc w:val="both"/>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Измерения. Виды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Измерение представляет собой процесс нахождения значения физической величины посредством опытов с помощью специальных технических средств.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Во многих случаях в процессе измерения происходит сравнение измеряемой величины с другой, которой присвоено числовое значение, равное 1, и которая называется единицей физической величины, или единицей измерения. Результат измерения - это численное значение величины, найденное вследствие ее измерения, например сравнением ее с единицей измерения. Результат может быть выражен следующим образом:</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2380" w:dyaOrig="380">
          <v:shape id="_x0000_i1026" type="#_x0000_t75" style="width:118.5pt;height:19.5pt" o:ole="">
            <v:imagedata r:id="rId90" o:title=""/>
          </v:shape>
          <o:OLEObject Type="Embed" ProgID="Equation.3" ShapeID="_x0000_i1026" DrawAspect="Content" ObjectID="_1605951428" r:id="rId91"/>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i/>
          <w:sz w:val="28"/>
          <w:szCs w:val="28"/>
        </w:rPr>
        <w:t>Q</w:t>
      </w:r>
      <w:r w:rsidRPr="004D70D6">
        <w:rPr>
          <w:rFonts w:ascii="Times New Roman" w:hAnsi="Times New Roman"/>
          <w:sz w:val="28"/>
          <w:szCs w:val="28"/>
        </w:rPr>
        <w:t xml:space="preserve"> - измеряемая физическая величина; </w:t>
      </w:r>
      <w:r w:rsidRPr="004D70D6">
        <w:rPr>
          <w:rFonts w:ascii="Times New Roman" w:hAnsi="Times New Roman"/>
          <w:i/>
          <w:sz w:val="28"/>
          <w:szCs w:val="28"/>
        </w:rPr>
        <w:t>q</w:t>
      </w:r>
      <w:r w:rsidRPr="004D70D6">
        <w:rPr>
          <w:rFonts w:ascii="Times New Roman" w:hAnsi="Times New Roman"/>
          <w:sz w:val="28"/>
          <w:szCs w:val="28"/>
        </w:rPr>
        <w:t xml:space="preserve"> - единица измерения; </w:t>
      </w:r>
      <w:r w:rsidRPr="004D70D6">
        <w:rPr>
          <w:rFonts w:ascii="Times New Roman" w:hAnsi="Times New Roman"/>
          <w:i/>
          <w:sz w:val="28"/>
          <w:szCs w:val="28"/>
        </w:rPr>
        <w:t>R</w:t>
      </w:r>
      <w:r w:rsidRPr="004D70D6">
        <w:rPr>
          <w:rFonts w:ascii="Times New Roman" w:hAnsi="Times New Roman"/>
          <w:sz w:val="28"/>
          <w:szCs w:val="28"/>
        </w:rPr>
        <w:t xml:space="preserve"> - результат измерения, или численное значение измеряемой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 способу получения численного значения измеряемой величины все технические измерения можно разделить </w:t>
      </w:r>
      <w:proofErr w:type="gramStart"/>
      <w:r w:rsidRPr="004D70D6">
        <w:rPr>
          <w:rFonts w:ascii="Times New Roman" w:hAnsi="Times New Roman"/>
          <w:sz w:val="28"/>
          <w:szCs w:val="28"/>
        </w:rPr>
        <w:t>на</w:t>
      </w:r>
      <w:proofErr w:type="gramEnd"/>
      <w:r w:rsidRPr="004D70D6">
        <w:rPr>
          <w:rFonts w:ascii="Times New Roman" w:hAnsi="Times New Roman"/>
          <w:sz w:val="28"/>
          <w:szCs w:val="28"/>
        </w:rPr>
        <w:t xml:space="preserve"> прямые и косвенные. В лабораторной практике и научных исследованиях имеют место также совокупные и совместные измерения, которые с внедрением микропроцессорных средств измерения стали использоваться и в промышленных условиях.</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Прямыми измерениями называются такие, при которых искомое значение величины находят непосредственно из опытных данных. Например, измерение температуры термометром, давления - манометром. Результат может быть получен также с помощью косвенных измерений, когда численное значение находят на основании результатов прямых измерений, связанных с измеряемой величиной известной зависимостью</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720" w:dyaOrig="440">
          <v:shape id="_x0000_i1027" type="#_x0000_t75" style="width:186pt;height:22.5pt" o:ole="">
            <v:imagedata r:id="rId92" o:title=""/>
          </v:shape>
          <o:OLEObject Type="Embed" ProgID="Equation.3" ShapeID="_x0000_i1027" DrawAspect="Content" ObjectID="_1605951429" r:id="rId93"/>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i/>
          <w:sz w:val="28"/>
          <w:szCs w:val="28"/>
        </w:rPr>
        <w:t>у</w:t>
      </w:r>
      <w:r w:rsidRPr="004D70D6">
        <w:rPr>
          <w:rFonts w:ascii="Times New Roman" w:hAnsi="Times New Roman"/>
          <w:sz w:val="28"/>
          <w:szCs w:val="28"/>
        </w:rPr>
        <w:t xml:space="preserve"> - искомая величина; </w:t>
      </w:r>
      <w:r w:rsidRPr="004D70D6">
        <w:rPr>
          <w:rFonts w:ascii="Times New Roman" w:hAnsi="Times New Roman"/>
          <w:i/>
          <w:sz w:val="28"/>
          <w:szCs w:val="28"/>
          <w:lang w:val="en-US"/>
        </w:rPr>
        <w:t>x</w:t>
      </w:r>
      <w:r w:rsidRPr="004D70D6">
        <w:rPr>
          <w:rFonts w:ascii="Times New Roman" w:hAnsi="Times New Roman"/>
          <w:i/>
          <w:sz w:val="28"/>
          <w:szCs w:val="28"/>
          <w:vertAlign w:val="subscript"/>
        </w:rPr>
        <w:t>1</w:t>
      </w:r>
      <w:r w:rsidRPr="004D70D6">
        <w:rPr>
          <w:rFonts w:ascii="Times New Roman" w:hAnsi="Times New Roman"/>
          <w:i/>
          <w:sz w:val="28"/>
          <w:szCs w:val="28"/>
        </w:rPr>
        <w:t xml:space="preserve"> , </w:t>
      </w:r>
      <w:r w:rsidRPr="004D70D6">
        <w:rPr>
          <w:rFonts w:ascii="Times New Roman" w:hAnsi="Times New Roman"/>
          <w:i/>
          <w:sz w:val="28"/>
          <w:szCs w:val="28"/>
          <w:lang w:val="en-US"/>
        </w:rPr>
        <w:t>x</w:t>
      </w:r>
      <w:r w:rsidRPr="004D70D6">
        <w:rPr>
          <w:rFonts w:ascii="Times New Roman" w:hAnsi="Times New Roman"/>
          <w:i/>
          <w:sz w:val="28"/>
          <w:szCs w:val="28"/>
          <w:vertAlign w:val="subscript"/>
        </w:rPr>
        <w:t>2</w:t>
      </w:r>
      <w:r w:rsidRPr="004D70D6">
        <w:rPr>
          <w:rFonts w:ascii="Times New Roman" w:hAnsi="Times New Roman"/>
          <w:i/>
          <w:sz w:val="28"/>
          <w:szCs w:val="28"/>
        </w:rPr>
        <w:t xml:space="preserve"> ,…, х</w:t>
      </w:r>
      <w:proofErr w:type="gramStart"/>
      <w:r w:rsidRPr="004D70D6">
        <w:rPr>
          <w:rFonts w:ascii="Times New Roman" w:hAnsi="Times New Roman"/>
          <w:i/>
          <w:sz w:val="28"/>
          <w:szCs w:val="28"/>
          <w:vertAlign w:val="subscript"/>
          <w:lang w:val="en-US"/>
        </w:rPr>
        <w:t>n</w:t>
      </w:r>
      <w:proofErr w:type="gramEnd"/>
      <w:r w:rsidRPr="004D70D6">
        <w:rPr>
          <w:rFonts w:ascii="Times New Roman" w:hAnsi="Times New Roman"/>
          <w:sz w:val="28"/>
          <w:szCs w:val="28"/>
        </w:rPr>
        <w:t xml:space="preserve"> - числовые значения величии, измеренных прямым способом.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Примерами косвенных измерений могут быть определение плотности тела по результатам измерения массы и объема, определение удельного электрического сопротивления проводника по его сопротивлению, длине и площади поперечного сечения. Измерения производятся на основе физических явлений, определяющих принцип измерения, например измерение температуры по расширению вещества; измерение давления по высоте столба уравновешивающей жидкости. При совместных и совокупных измерениях определяемые величины связаны с величинами, измеряемыми прямыми методами, системой уравнений. В случае совокупных измерений в уравнения входят одноименные величины.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реализации тех или иных принципов измерений применяются различные технические средства. Техническое средство, используемое при измерениях и имеющее нормированные метрологические свойства, называется средством измерения. Совокупность правил, определяющих принципы и средства измерения, называется методом измерения.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технических измерениях широкое распространение получили методы непосредственной оценки, дифференциальный и компенсационный (нулевой). В методе непосредственной оценки значение измеряемой величины определяется непосредственно по отсчетному устройству измерительного прибора или сигналу преобразователя прямого действия. Этот метод применяется, например, при измерении давления пружинным манометром, силы тока - амперметром, температуры - термопреобразователем сопротивления.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дифференциальном методе на измерительный прибор воздействует разность измеряемой и базовой (значение которой известно) величин, например, измерение массы тела более одного килограмма при использовании гирь и показывающих весов с диапазоном измерения один килограмм. Данный метод позволяет получить достаточно точные результаты даже при измерении разности приборами невысокой точности. Однако для этого необходимо иметь базовую величину, значение которой близко к измеряемой величине и известно с высокой точностью.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 компенсационном (нулевом) методе измеряемую величину компенсируют другой величиной, значение которой известно с высокой степенью точности, разность между ними сводится к нулю за счет изменения известной величины. Применяемый в этом методе измерительный прибор (нуль-прибор) служит только для установления факта равенства двух величин или равенства нулю их разности. Примером компенсационного метода </w:t>
      </w:r>
      <w:r w:rsidRPr="004D70D6">
        <w:rPr>
          <w:rFonts w:ascii="Times New Roman" w:hAnsi="Times New Roman"/>
          <w:sz w:val="28"/>
          <w:szCs w:val="28"/>
        </w:rPr>
        <w:lastRenderedPageBreak/>
        <w:t xml:space="preserve">измерения может служить компенсационный метод измерения термоЭДС, измерение сопротивления уравновешенным мостом. Компенсационный метод обеспечивает высокую точность измерения, определяемую в основном точностью задания известной величины, которой уравновешивается измеряемая величина, и чувствительностью </w:t>
      </w:r>
      <w:proofErr w:type="gramStart"/>
      <w:r w:rsidRPr="004D70D6">
        <w:rPr>
          <w:rFonts w:ascii="Times New Roman" w:hAnsi="Times New Roman"/>
          <w:sz w:val="28"/>
          <w:szCs w:val="28"/>
        </w:rPr>
        <w:t>нуль-прибора</w:t>
      </w:r>
      <w:proofErr w:type="gramEnd"/>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2. Средства измерений и их элементы.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Средства измерений, в отличие от других технических устройств, имеют нормированные метрологические характеристики, т.е. определенные численные значения величин и свойств, определяющих точность и достоверность результатов измерения [4]. Средство измерений, предназначенное для выработки сигнала измерительной информации в форме, удобной для непосредственного восприятия наблюдателем, называется измерительным прибором. Используя измерительный прибор, наблюдатель может прочитать или считать цифровое значение измеряемой величины. Измерительные приборы бывают аналоговые и цифровые. В аналоговом измерительном приборе показания являются непрерывной функцией изменения измеряемой величины. В цифровом приборе показания даются в цифровой форме, которая является результатом дискретного преобразования сигналов измерительной информации.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Измерительные приборы подразделяются на показывающие приборы и регистрирующие приборы. В показывающих приборах - значения считываются по шкале или цифровому табло. В регистрирующих приборах предусмотрена запись показаний на диаграммной бумаге, с помощью печати в цифровой форме или хранения информации в памяти запоминающего устройства. В измерительных приборах могут выполняться различные преобразования измеряемой величины, ее интегрирование по времени либо </w:t>
      </w:r>
      <w:proofErr w:type="gramStart"/>
      <w:r w:rsidRPr="004D70D6">
        <w:rPr>
          <w:rFonts w:ascii="Times New Roman" w:hAnsi="Times New Roman"/>
          <w:sz w:val="28"/>
          <w:szCs w:val="28"/>
        </w:rPr>
        <w:t>по</w:t>
      </w:r>
      <w:proofErr w:type="gramEnd"/>
      <w:r w:rsidRPr="004D70D6">
        <w:rPr>
          <w:rFonts w:ascii="Times New Roman" w:hAnsi="Times New Roman"/>
          <w:sz w:val="28"/>
          <w:szCs w:val="28"/>
        </w:rPr>
        <w:t xml:space="preserve"> другой независимой переменном.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Измерительным преобразователем называется средство измерений, предназначенное для выработки сигнала измерительной информации в форме, удобной для передачи, преобразования, обработки или хранения, но не поддающейся непосредственному восприятию наблюдателем. Человек своими органами чувств не может воспринять сигнал измерительного преобразователя. Передача измерительной информации осуществляется изменением информативного параметра выходного сигнала преобразователя. Так, в дифференциально-трансформаторном преобразователе изменению положения </w:t>
      </w:r>
      <w:r w:rsidRPr="004D70D6">
        <w:rPr>
          <w:rFonts w:ascii="Times New Roman" w:hAnsi="Times New Roman"/>
          <w:sz w:val="28"/>
          <w:szCs w:val="28"/>
        </w:rPr>
        <w:lastRenderedPageBreak/>
        <w:t>сердечника соответствует пропорциональное изменение амплитуды сигнала переменного тока на выходе вторичной обмотки трансформатора.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Первичный измерительный преобразователь - это измерительный преобразователь, на вход которого воздействует измеряемая величина. Часто данные преобразователи называют датчиками. Часть первичного измерительного преобразователя, находящегося под непосредственным воздействием измеряемой величины, называется чувствительным элементом. В последнее время для обозначения чувствительных элементов, с минимальной группой преобразующих используется термин сенсоры. Измерительные приборы и преобразователи в зависимости от рода измеряемой величины имеют соответствующие названия: термометры, термопреобразователи, манометры, преобразователи давления, расходомеры, преобразователи расхода и т.п.</w:t>
      </w:r>
    </w:p>
    <w:p w:rsidR="003F09C9" w:rsidRPr="004D70D6" w:rsidRDefault="003F09C9" w:rsidP="003F09C9">
      <w:pPr>
        <w:ind w:firstLine="709"/>
        <w:jc w:val="center"/>
        <w:rPr>
          <w:rFonts w:ascii="Times New Roman" w:hAnsi="Times New Roman"/>
          <w:noProof/>
          <w:sz w:val="28"/>
          <w:szCs w:val="28"/>
        </w:rPr>
      </w:pPr>
      <w:r>
        <w:rPr>
          <w:rFonts w:ascii="Times New Roman" w:hAnsi="Times New Roman"/>
          <w:noProof/>
          <w:sz w:val="28"/>
          <w:szCs w:val="28"/>
        </w:rPr>
        <w:drawing>
          <wp:inline distT="0" distB="0" distL="0" distR="0">
            <wp:extent cx="3571875" cy="1295400"/>
            <wp:effectExtent l="19050" t="0" r="9525" b="0"/>
            <wp:docPr id="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a:lum contrast="36000"/>
                    </a:blip>
                    <a:srcRect l="5077" r="5548" b="34633"/>
                    <a:stretch>
                      <a:fillRect/>
                    </a:stretch>
                  </pic:blipFill>
                  <pic:spPr bwMode="auto">
                    <a:xfrm>
                      <a:off x="0" y="0"/>
                      <a:ext cx="3571875" cy="1295400"/>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Рис.2.1. Шкала измерительного прибора:</w:t>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1, 2 – нижний и верхний пределы измерения; 3 – отметки шкалы;</w:t>
      </w:r>
    </w:p>
    <w:p w:rsidR="003F09C9" w:rsidRPr="004D70D6" w:rsidRDefault="003F09C9" w:rsidP="003F09C9">
      <w:pPr>
        <w:ind w:firstLine="709"/>
        <w:jc w:val="center"/>
        <w:rPr>
          <w:rFonts w:ascii="Times New Roman" w:hAnsi="Times New Roman"/>
          <w:i/>
          <w:sz w:val="28"/>
          <w:szCs w:val="28"/>
        </w:rPr>
      </w:pPr>
      <w:r w:rsidRPr="004D70D6">
        <w:rPr>
          <w:rFonts w:ascii="Times New Roman" w:hAnsi="Times New Roman"/>
          <w:i/>
          <w:sz w:val="28"/>
          <w:szCs w:val="28"/>
        </w:rPr>
        <w:t>4 – деления шкалы; 5 – диапазон измерения.</w:t>
      </w:r>
    </w:p>
    <w:p w:rsidR="003F09C9" w:rsidRPr="004D70D6" w:rsidRDefault="003F09C9" w:rsidP="003F09C9">
      <w:pPr>
        <w:ind w:firstLine="709"/>
        <w:jc w:val="center"/>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Отсчетное устройство показывающих аналоговых измерительных приборов состоит из шкалы и указателя (стрелочного либо светового). На рис. 1 изображена шкала измерительного прибора. Те отметки шкалы, у которых проставлено числовое значение, называются числовыми или оцифрованными отметками. Промежуток между двумя соседними отметками есть деление шкалы. Разность значений величин, соответствующих двум соседним отметкам, называется ценой деления шкалы. Шкала с равными делениями и постоянной ценой деления является равномерной.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Значения измеряемой величины, определяемые по отсчетному устройству и выраженные в принятых единицах измеряемой величины, являются показаниями измерительного прибора. Наименьшее значение измеряемой величины, указанное на шкале, называется начальным, а наибольшее - </w:t>
      </w:r>
      <w:r w:rsidRPr="004D70D6">
        <w:rPr>
          <w:rFonts w:ascii="Times New Roman" w:hAnsi="Times New Roman"/>
          <w:sz w:val="28"/>
          <w:szCs w:val="28"/>
        </w:rPr>
        <w:lastRenderedPageBreak/>
        <w:t>конечным значением шкалы. Область значений шкалы, ограниченная конечным и начальным значениями, является диапазоном показаний. Область значений измеряемой величины, для которой нормированы допускаемые погрешности средства измерений, называется диапазоном измерений измерительного прибора или измерительного преобразователя. В технических приборах диапазон измерений и диапазон показаний, как правило, совпадают. Пределами измерений называются наибольшее и наименьшее значения диапазона измерений, называемых верхним и нижним пределами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Шкалы приборов, как и диапазоны преобразования, бывают односторонними, двусторонними и безнулевыми. В односторонних - один из пределов измерения прибора равен нулю (например, шкала 0...100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шкала - 0,1...0 МПа). В двусторонних шкалах нулевое значение расположено в пределах шкалы (например, шкала -50...0...100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шкала -0,1 ...0...0,15 МПа). В безнулевых шкалах в пределах шкалы нет нулевого значения (например, шкала 200...600 °С). В рассмотренных примерах диапазоны измерения, равные диапазонам показаний измеряемой величины, составят соответственно 100</w:t>
      </w:r>
      <w:proofErr w:type="gramStart"/>
      <w:r w:rsidRPr="004D70D6">
        <w:rPr>
          <w:rFonts w:ascii="Times New Roman" w:hAnsi="Times New Roman"/>
          <w:sz w:val="28"/>
          <w:szCs w:val="28"/>
        </w:rPr>
        <w:t xml:space="preserve"> °С</w:t>
      </w:r>
      <w:proofErr w:type="gramEnd"/>
      <w:r w:rsidRPr="004D70D6">
        <w:rPr>
          <w:rFonts w:ascii="Times New Roman" w:hAnsi="Times New Roman"/>
          <w:sz w:val="28"/>
          <w:szCs w:val="28"/>
        </w:rPr>
        <w:t>, 0,1 МПа, 150 °С, 0,25 МПа и 400 °С.</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практике используются средства измерений одиночные и образующие комплекты, входящие в системы автоматического управления промышленными агрегатами и информационно-измерительные системы научных исследований. Создание, как измерительных комплектов, так и систем требует использования унифицированных сигналов и стандартных интерфейсов. Государственная система промышленных приборов и средств автоматизации (ГСП), которая строилась по блочно-модульному принципу и имела ветви, объединяющие приборы с пневматическими, гидравлическими, электрическими входными и выходными сигналами, для которых установлены унифицированные значения по ГОСТ 26.010-80, 26.011-80, 26.012-80.</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Контрольные вопросы: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1. Чем отличаются прямые измерения от косвенных измерений?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2. В чем состоит преимущество дифференциального и компенсационного методов измерения по сравнению с методом непосредственного измерения?</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3. Какие виды шкал измерительных приборов вы знаете?</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br w:type="page"/>
            </w:r>
            <w:bookmarkStart w:id="8" w:name="_Toc320624519"/>
            <w:r w:rsidRPr="00926AAA">
              <w:rPr>
                <w:rFonts w:ascii="Times New Roman" w:hAnsi="Times New Roman"/>
                <w:sz w:val="24"/>
                <w:szCs w:val="24"/>
              </w:rPr>
              <w:br w:type="page"/>
            </w:r>
            <w:r>
              <w:rPr>
                <w:rFonts w:ascii="Times New Roman" w:hAnsi="Times New Roman"/>
                <w:sz w:val="24"/>
                <w:szCs w:val="24"/>
              </w:rPr>
              <w:t>7</w:t>
            </w:r>
            <w:r w:rsidRPr="00926AAA">
              <w:rPr>
                <w:rFonts w:ascii="Times New Roman" w:hAnsi="Times New Roman"/>
                <w:sz w:val="24"/>
                <w:szCs w:val="24"/>
              </w:rPr>
              <w:t xml:space="preserve"> - лекция</w:t>
            </w:r>
          </w:p>
        </w:tc>
        <w:tc>
          <w:tcPr>
            <w:tcW w:w="8352" w:type="dxa"/>
            <w:shd w:val="clear" w:color="auto" w:fill="auto"/>
          </w:tcPr>
          <w:p w:rsidR="003F09C9" w:rsidRPr="00926AAA" w:rsidRDefault="003F09C9" w:rsidP="00A1163A">
            <w:pPr>
              <w:ind w:left="360"/>
              <w:rPr>
                <w:rFonts w:ascii="Times New Roman" w:eastAsia="Calibri" w:hAnsi="Times New Roman"/>
                <w:sz w:val="24"/>
                <w:szCs w:val="24"/>
              </w:rPr>
            </w:pPr>
            <w:r w:rsidRPr="00926AAA">
              <w:rPr>
                <w:rFonts w:ascii="Times New Roman" w:hAnsi="Times New Roman"/>
                <w:sz w:val="24"/>
                <w:szCs w:val="24"/>
              </w:rPr>
              <w:t>Классификация методов измерений.</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w:t>
            </w:r>
            <w:r w:rsidRPr="00926AAA">
              <w:rPr>
                <w:rFonts w:ascii="Times New Roman" w:hAnsi="Times New Roman"/>
                <w:bCs/>
                <w:sz w:val="24"/>
                <w:szCs w:val="24"/>
              </w:rPr>
              <w:t xml:space="preserve"> Классификация методов измерений</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t>2.</w:t>
            </w:r>
            <w:r>
              <w:rPr>
                <w:rFonts w:ascii="Times New Roman" w:hAnsi="Times New Roman"/>
                <w:sz w:val="24"/>
                <w:szCs w:val="24"/>
              </w:rPr>
              <w:t xml:space="preserve"> Комбинированные методы измерения</w:t>
            </w:r>
            <w:r w:rsidRPr="00926AAA">
              <w:rPr>
                <w:rFonts w:ascii="Times New Roman" w:hAnsi="Times New Roman"/>
                <w:sz w:val="24"/>
                <w:szCs w:val="24"/>
              </w:rPr>
              <w:t>.</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 погрешностях измерения.</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ознакомить с методами измерения;</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w:t>
            </w:r>
            <w:r>
              <w:rPr>
                <w:rFonts w:ascii="Times New Roman" w:hAnsi="Times New Roman"/>
                <w:color w:val="000000"/>
                <w:sz w:val="24"/>
                <w:szCs w:val="24"/>
              </w:rPr>
              <w:t>преимущества методов</w:t>
            </w:r>
            <w:r w:rsidRPr="00926AAA">
              <w:rPr>
                <w:rFonts w:ascii="Times New Roman" w:hAnsi="Times New Roman"/>
                <w:sz w:val="24"/>
                <w:szCs w:val="24"/>
              </w:rPr>
              <w:t xml:space="preserve"> измерения</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назвать методы измерения;</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«да-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Default="003F09C9" w:rsidP="003F09C9">
      <w:pPr>
        <w:ind w:left="360"/>
        <w:jc w:val="center"/>
        <w:rPr>
          <w:rFonts w:ascii="Times New Roman" w:hAnsi="Times New Roman"/>
          <w:sz w:val="24"/>
          <w:szCs w:val="24"/>
        </w:rPr>
      </w:pPr>
    </w:p>
    <w:p w:rsidR="003F09C9" w:rsidRPr="00534B65" w:rsidRDefault="003F09C9" w:rsidP="003F09C9">
      <w:pPr>
        <w:ind w:left="360"/>
        <w:jc w:val="center"/>
        <w:rPr>
          <w:rFonts w:ascii="Times New Roman" w:hAnsi="Times New Roman"/>
          <w:sz w:val="24"/>
          <w:szCs w:val="24"/>
        </w:rPr>
      </w:pPr>
      <w:r w:rsidRPr="00534B65">
        <w:rPr>
          <w:rFonts w:ascii="Times New Roman" w:hAnsi="Times New Roman"/>
          <w:sz w:val="24"/>
          <w:szCs w:val="24"/>
        </w:rPr>
        <w:t>Технологическая карта лекции (</w:t>
      </w:r>
      <w:r>
        <w:rPr>
          <w:rFonts w:ascii="Times New Roman" w:hAnsi="Times New Roman"/>
          <w:sz w:val="24"/>
          <w:szCs w:val="24"/>
        </w:rPr>
        <w:t>7</w:t>
      </w:r>
      <w:r w:rsidRPr="00534B65">
        <w:rPr>
          <w:rFonts w:ascii="Times New Roman" w:hAnsi="Times New Roman"/>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5193"/>
        <w:gridCol w:w="2214"/>
      </w:tblGrid>
      <w:tr w:rsidR="003F09C9" w:rsidRPr="00926AAA" w:rsidTr="00A1163A">
        <w:tc>
          <w:tcPr>
            <w:tcW w:w="2367" w:type="dxa"/>
            <w:vMerge w:val="restart"/>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Этапы, время</w:t>
            </w:r>
          </w:p>
        </w:tc>
        <w:tc>
          <w:tcPr>
            <w:tcW w:w="7407" w:type="dxa"/>
            <w:gridSpan w:val="2"/>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Деятельность</w:t>
            </w:r>
          </w:p>
        </w:tc>
      </w:tr>
      <w:tr w:rsidR="003F09C9" w:rsidRPr="00DE1686" w:rsidTr="00A1163A">
        <w:tc>
          <w:tcPr>
            <w:tcW w:w="2367"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lastRenderedPageBreak/>
              <w:t>(20 мин.)</w:t>
            </w:r>
          </w:p>
        </w:tc>
        <w:tc>
          <w:tcPr>
            <w:tcW w:w="5193"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lastRenderedPageBreak/>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lastRenderedPageBreak/>
              <w:t xml:space="preserve">1. Что такое </w:t>
            </w:r>
            <w:r w:rsidRPr="00926AAA">
              <w:rPr>
                <w:rFonts w:ascii="Times New Roman" w:hAnsi="Times New Roman"/>
                <w:sz w:val="24"/>
                <w:szCs w:val="24"/>
              </w:rPr>
              <w:t>принцип измерений</w:t>
            </w:r>
            <w:r w:rsidRPr="00926AAA">
              <w:rPr>
                <w:rFonts w:ascii="Times New Roman" w:hAnsi="Times New Roman"/>
                <w:color w:val="000000"/>
                <w:sz w:val="24"/>
                <w:szCs w:val="24"/>
              </w:rPr>
              <w:t>?</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t>2. Что такое аналоговый  и цифровой</w:t>
            </w:r>
            <w:r w:rsidRPr="00926AAA">
              <w:rPr>
                <w:rFonts w:ascii="Times New Roman" w:hAnsi="Times New Roman"/>
                <w:b/>
                <w:sz w:val="24"/>
                <w:szCs w:val="24"/>
                <w:u w:val="single"/>
              </w:rPr>
              <w:t xml:space="preserve"> </w:t>
            </w:r>
            <w:r w:rsidRPr="00926AAA">
              <w:rPr>
                <w:rFonts w:ascii="Times New Roman" w:hAnsi="Times New Roman"/>
                <w:sz w:val="24"/>
                <w:szCs w:val="24"/>
              </w:rPr>
              <w:t>измерительный прибор?</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t xml:space="preserve">3. Что понимаете </w:t>
            </w:r>
            <w:proofErr w:type="gramStart"/>
            <w:r w:rsidRPr="00926AAA">
              <w:rPr>
                <w:rFonts w:ascii="Times New Roman" w:hAnsi="Times New Roman"/>
                <w:sz w:val="24"/>
                <w:szCs w:val="24"/>
              </w:rPr>
              <w:t>под</w:t>
            </w:r>
            <w:proofErr w:type="gramEnd"/>
            <w:r w:rsidRPr="00926AAA">
              <w:rPr>
                <w:rFonts w:ascii="Times New Roman" w:hAnsi="Times New Roman"/>
                <w:sz w:val="24"/>
                <w:szCs w:val="24"/>
              </w:rPr>
              <w:t xml:space="preserve">   погрешностях?</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метрологические характеристики средств измерений</w:t>
            </w:r>
            <w:r w:rsidRPr="00926AAA">
              <w:rPr>
                <w:rFonts w:ascii="Times New Roman" w:hAnsi="Times New Roman"/>
                <w:color w:val="000000"/>
                <w:spacing w:val="-1"/>
                <w:sz w:val="24"/>
                <w:szCs w:val="24"/>
              </w:rPr>
              <w:t xml:space="preserve">?». Обобщает высказанные идеи, подводит итог.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2.2. Обсуждают и </w:t>
            </w:r>
            <w:r w:rsidRPr="00926AAA">
              <w:rPr>
                <w:rFonts w:ascii="Times New Roman" w:hAnsi="Times New Roman"/>
                <w:color w:val="000000"/>
                <w:sz w:val="24"/>
                <w:szCs w:val="24"/>
              </w:rPr>
              <w:lastRenderedPageBreak/>
              <w:t>предлагают ответы.</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w:t>
            </w:r>
            <w:r w:rsidRPr="00926AAA">
              <w:rPr>
                <w:rFonts w:ascii="Times New Roman" w:hAnsi="Times New Roman"/>
                <w:sz w:val="24"/>
                <w:szCs w:val="24"/>
              </w:rPr>
              <w:t>погрешность</w:t>
            </w:r>
            <w:r w:rsidRPr="00926AAA">
              <w:rPr>
                <w:rFonts w:ascii="Times New Roman" w:hAnsi="Times New Roman"/>
                <w:color w:val="000000"/>
                <w:sz w:val="24"/>
                <w:szCs w:val="24"/>
              </w:rPr>
              <w:t>?</w:t>
            </w:r>
          </w:p>
          <w:p w:rsidR="003F09C9" w:rsidRPr="00926AAA" w:rsidRDefault="003F09C9" w:rsidP="00A1163A">
            <w:pPr>
              <w:shd w:val="clear" w:color="auto" w:fill="FFFFFF"/>
              <w:ind w:right="91"/>
              <w:rPr>
                <w:rFonts w:ascii="Times New Roman" w:hAnsi="Times New Roman"/>
                <w:sz w:val="24"/>
                <w:szCs w:val="24"/>
              </w:rPr>
            </w:pPr>
            <w:r w:rsidRPr="00926AAA">
              <w:rPr>
                <w:rFonts w:ascii="Times New Roman" w:hAnsi="Times New Roman"/>
                <w:color w:val="000000"/>
                <w:spacing w:val="-1"/>
                <w:sz w:val="24"/>
                <w:szCs w:val="24"/>
              </w:rPr>
              <w:t>По 2 вопросу.</w:t>
            </w:r>
            <w:r w:rsidRPr="00926AAA">
              <w:rPr>
                <w:rFonts w:ascii="Times New Roman" w:hAnsi="Times New Roman"/>
                <w:color w:val="000000"/>
                <w:sz w:val="24"/>
                <w:szCs w:val="24"/>
              </w:rPr>
              <w:t xml:space="preserve"> Что такое </w:t>
            </w:r>
            <w:r w:rsidRPr="00926AAA">
              <w:rPr>
                <w:rFonts w:ascii="Times New Roman" w:hAnsi="Times New Roman"/>
                <w:sz w:val="24"/>
                <w:szCs w:val="24"/>
              </w:rPr>
              <w:t>поправка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стабильности средств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93"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4.2. Дает задание для самостоятельной работы: </w:t>
            </w:r>
            <w:r w:rsidRPr="00926AAA">
              <w:rPr>
                <w:rFonts w:ascii="Times New Roman" w:hAnsi="Times New Roman"/>
                <w:sz w:val="24"/>
                <w:szCs w:val="24"/>
              </w:rPr>
              <w:t>рассмотренный диапазон измерений</w:t>
            </w:r>
            <w:r w:rsidRPr="00926AAA">
              <w:rPr>
                <w:rFonts w:ascii="Times New Roman" w:hAnsi="Times New Roman"/>
                <w:color w:val="000000"/>
                <w:sz w:val="24"/>
                <w:szCs w:val="24"/>
              </w:rPr>
              <w:t>.</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bCs w:val="0"/>
          <w:color w:val="auto"/>
        </w:rPr>
      </w:pPr>
      <w:r>
        <w:rPr>
          <w:rFonts w:ascii="Times New Roman" w:hAnsi="Times New Roman"/>
          <w:color w:val="auto"/>
        </w:rPr>
        <w:br w:type="page"/>
      </w:r>
      <w:r>
        <w:rPr>
          <w:rFonts w:ascii="Times New Roman" w:hAnsi="Times New Roman"/>
          <w:color w:val="auto"/>
        </w:rPr>
        <w:lastRenderedPageBreak/>
        <w:t>7</w:t>
      </w:r>
      <w:r w:rsidRPr="004D70D6">
        <w:rPr>
          <w:rFonts w:ascii="Times New Roman" w:hAnsi="Times New Roman"/>
          <w:bCs w:val="0"/>
          <w:color w:val="auto"/>
        </w:rPr>
        <w:t xml:space="preserve">-лекция. Классификация методов измерений. </w:t>
      </w:r>
      <w:bookmarkEnd w:id="8"/>
    </w:p>
    <w:p w:rsidR="003F09C9" w:rsidRPr="00407549" w:rsidRDefault="003F09C9" w:rsidP="003F09C9"/>
    <w:p w:rsidR="003F09C9" w:rsidRPr="004D70D6" w:rsidRDefault="003F09C9" w:rsidP="003F09C9">
      <w:pPr>
        <w:shd w:val="clear" w:color="auto" w:fill="FFFFFF"/>
        <w:ind w:firstLine="709"/>
        <w:jc w:val="both"/>
        <w:rPr>
          <w:rFonts w:ascii="Times New Roman" w:hAnsi="Times New Roman"/>
          <w:sz w:val="28"/>
          <w:szCs w:val="28"/>
          <w:lang w:val="uz-Cyrl-UZ"/>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Метод измерений — это совокупность </w:t>
      </w:r>
      <w:r w:rsidRPr="004D70D6">
        <w:rPr>
          <w:rFonts w:ascii="Times New Roman" w:hAnsi="Times New Roman"/>
          <w:spacing w:val="4"/>
          <w:sz w:val="28"/>
          <w:szCs w:val="28"/>
        </w:rPr>
        <w:t xml:space="preserve">приемов использования средств измерений </w:t>
      </w:r>
      <w:r w:rsidRPr="004D70D6">
        <w:rPr>
          <w:rFonts w:ascii="Times New Roman" w:hAnsi="Times New Roman"/>
          <w:spacing w:val="-1"/>
          <w:sz w:val="28"/>
          <w:szCs w:val="28"/>
        </w:rPr>
        <w:t xml:space="preserve">с целью получения значений измеряемой </w:t>
      </w:r>
      <w:r w:rsidRPr="004D70D6">
        <w:rPr>
          <w:rFonts w:ascii="Times New Roman" w:hAnsi="Times New Roman"/>
          <w:spacing w:val="-5"/>
          <w:sz w:val="28"/>
          <w:szCs w:val="28"/>
        </w:rPr>
        <w:t>величины,</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Средства измерений в зависимости ей </w:t>
      </w:r>
      <w:r w:rsidRPr="004D70D6">
        <w:rPr>
          <w:rFonts w:ascii="Times New Roman" w:hAnsi="Times New Roman"/>
          <w:spacing w:val="2"/>
          <w:sz w:val="28"/>
          <w:szCs w:val="28"/>
        </w:rPr>
        <w:t>возможного полного завершения с их по</w:t>
      </w:r>
      <w:r w:rsidRPr="004D70D6">
        <w:rPr>
          <w:rFonts w:ascii="Times New Roman" w:hAnsi="Times New Roman"/>
          <w:spacing w:val="2"/>
          <w:sz w:val="28"/>
          <w:szCs w:val="28"/>
        </w:rPr>
        <w:softHyphen/>
      </w:r>
      <w:r w:rsidRPr="004D70D6">
        <w:rPr>
          <w:rFonts w:ascii="Times New Roman" w:hAnsi="Times New Roman"/>
          <w:sz w:val="28"/>
          <w:szCs w:val="28"/>
        </w:rPr>
        <w:t>мощью процесса измерения подразделяю</w:t>
      </w:r>
      <w:r w:rsidRPr="004D70D6">
        <w:rPr>
          <w:rFonts w:ascii="Times New Roman" w:hAnsi="Times New Roman"/>
          <w:sz w:val="28"/>
          <w:szCs w:val="28"/>
          <w:lang w:val="uz-Cyrl-UZ"/>
        </w:rPr>
        <w:t>тся</w:t>
      </w:r>
      <w:r w:rsidRPr="004D70D6">
        <w:rPr>
          <w:rFonts w:ascii="Times New Roman" w:hAnsi="Times New Roman"/>
          <w:sz w:val="28"/>
          <w:szCs w:val="28"/>
        </w:rPr>
        <w:t xml:space="preserve"> </w:t>
      </w:r>
      <w:proofErr w:type="gramStart"/>
      <w:r w:rsidRPr="004D70D6">
        <w:rPr>
          <w:rFonts w:ascii="Times New Roman" w:hAnsi="Times New Roman"/>
          <w:spacing w:val="3"/>
          <w:sz w:val="28"/>
          <w:szCs w:val="28"/>
        </w:rPr>
        <w:t>на</w:t>
      </w:r>
      <w:proofErr w:type="gramEnd"/>
      <w:r w:rsidRPr="004D70D6">
        <w:rPr>
          <w:rFonts w:ascii="Times New Roman" w:hAnsi="Times New Roman"/>
          <w:spacing w:val="3"/>
          <w:sz w:val="28"/>
          <w:szCs w:val="28"/>
        </w:rPr>
        <w:t xml:space="preserve"> элементарные и комплексные.</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pacing w:val="-4"/>
          <w:sz w:val="28"/>
          <w:szCs w:val="28"/>
        </w:rPr>
        <w:t>К</w:t>
      </w:r>
      <w:r w:rsidRPr="004D70D6">
        <w:rPr>
          <w:rFonts w:ascii="Times New Roman" w:hAnsi="Times New Roman"/>
          <w:b/>
          <w:bCs/>
          <w:spacing w:val="-4"/>
          <w:sz w:val="28"/>
          <w:szCs w:val="28"/>
        </w:rPr>
        <w:t xml:space="preserve"> элементарным </w:t>
      </w:r>
      <w:r w:rsidRPr="004D70D6">
        <w:rPr>
          <w:rFonts w:ascii="Times New Roman" w:hAnsi="Times New Roman"/>
          <w:spacing w:val="-4"/>
          <w:sz w:val="28"/>
          <w:szCs w:val="28"/>
        </w:rPr>
        <w:t>средствам измерений от</w:t>
      </w:r>
      <w:r w:rsidRPr="004D70D6">
        <w:rPr>
          <w:rFonts w:ascii="Times New Roman" w:hAnsi="Times New Roman"/>
          <w:spacing w:val="-1"/>
          <w:sz w:val="28"/>
          <w:szCs w:val="28"/>
        </w:rPr>
        <w:t>носятся: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z w:val="28"/>
          <w:szCs w:val="28"/>
        </w:rPr>
        <w:t>измерительный</w:t>
      </w:r>
      <w:r w:rsidRPr="004D70D6">
        <w:rPr>
          <w:rFonts w:ascii="Times New Roman" w:hAnsi="Times New Roman"/>
          <w:b/>
          <w:bCs/>
          <w:sz w:val="28"/>
          <w:szCs w:val="28"/>
        </w:rPr>
        <w:t xml:space="preserve"> </w:t>
      </w:r>
      <w:r w:rsidRPr="004D70D6">
        <w:rPr>
          <w:rFonts w:ascii="Times New Roman" w:hAnsi="Times New Roman"/>
          <w:sz w:val="28"/>
          <w:szCs w:val="28"/>
        </w:rPr>
        <w:t>преобразователь — средство измерений, предназначенное для выра</w:t>
      </w:r>
      <w:r w:rsidRPr="004D70D6">
        <w:rPr>
          <w:rFonts w:ascii="Times New Roman" w:hAnsi="Times New Roman"/>
          <w:spacing w:val="5"/>
          <w:sz w:val="28"/>
          <w:szCs w:val="28"/>
        </w:rPr>
        <w:t xml:space="preserve">ботки сигнала измерительной информации </w:t>
      </w:r>
      <w:r w:rsidRPr="004D70D6">
        <w:rPr>
          <w:rFonts w:ascii="Times New Roman" w:hAnsi="Times New Roman"/>
          <w:spacing w:val="-1"/>
          <w:sz w:val="28"/>
          <w:szCs w:val="28"/>
        </w:rPr>
        <w:t>в форме, удобной для передачи, дальнейшего преобразования, обработки и (или) хранения, но не поддающейся непосредственному во</w:t>
      </w:r>
      <w:r w:rsidRPr="004D70D6">
        <w:rPr>
          <w:rFonts w:ascii="Times New Roman" w:hAnsi="Times New Roman"/>
          <w:spacing w:val="5"/>
          <w:sz w:val="28"/>
          <w:szCs w:val="28"/>
        </w:rPr>
        <w:t>сприятию наблюдателем;</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устройство сравнения — устройство опре</w:t>
      </w:r>
      <w:r w:rsidRPr="004D70D6">
        <w:rPr>
          <w:rFonts w:ascii="Times New Roman" w:hAnsi="Times New Roman"/>
          <w:spacing w:val="-2"/>
          <w:sz w:val="28"/>
          <w:szCs w:val="28"/>
        </w:rPr>
        <w:t xml:space="preserve">деления соотношения между величинами для </w:t>
      </w:r>
      <w:r w:rsidRPr="004D70D6">
        <w:rPr>
          <w:rFonts w:ascii="Times New Roman" w:hAnsi="Times New Roman"/>
          <w:spacing w:val="-1"/>
          <w:sz w:val="28"/>
          <w:szCs w:val="28"/>
        </w:rPr>
        <w:t xml:space="preserve">получения ответа «больше», «меньше» или </w:t>
      </w:r>
      <w:r w:rsidRPr="004D70D6">
        <w:rPr>
          <w:rFonts w:ascii="Times New Roman" w:hAnsi="Times New Roman"/>
          <w:sz w:val="28"/>
          <w:szCs w:val="28"/>
        </w:rPr>
        <w:t xml:space="preserve">«приблизительно равны»;  </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мера - средство измерений, предназна</w:t>
      </w:r>
      <w:r w:rsidRPr="004D70D6">
        <w:rPr>
          <w:rFonts w:ascii="Times New Roman" w:hAnsi="Times New Roman"/>
          <w:spacing w:val="-2"/>
          <w:sz w:val="28"/>
          <w:szCs w:val="28"/>
        </w:rPr>
        <w:t>ченное для воспроизведения физической ве</w:t>
      </w:r>
      <w:r w:rsidRPr="004D70D6">
        <w:rPr>
          <w:rFonts w:ascii="Times New Roman" w:hAnsi="Times New Roman"/>
          <w:sz w:val="28"/>
          <w:szCs w:val="28"/>
        </w:rPr>
        <w:t>личины заданного размера;</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масштабный преобразователь - измерительный преобразователь, предназначенный </w:t>
      </w:r>
      <w:r w:rsidRPr="004D70D6">
        <w:rPr>
          <w:rFonts w:ascii="Times New Roman" w:hAnsi="Times New Roman"/>
          <w:spacing w:val="-2"/>
          <w:sz w:val="28"/>
          <w:szCs w:val="28"/>
        </w:rPr>
        <w:t xml:space="preserve">для изменения величины в заданное число </w:t>
      </w:r>
      <w:r w:rsidRPr="004D70D6">
        <w:rPr>
          <w:rFonts w:ascii="Times New Roman" w:hAnsi="Times New Roman"/>
          <w:bCs/>
          <w:sz w:val="28"/>
          <w:szCs w:val="28"/>
        </w:rPr>
        <w:t>раз.</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Cs/>
          <w:spacing w:val="-4"/>
          <w:sz w:val="28"/>
          <w:szCs w:val="28"/>
        </w:rPr>
        <w:t>К</w:t>
      </w:r>
      <w:r w:rsidRPr="004D70D6">
        <w:rPr>
          <w:rFonts w:ascii="Times New Roman" w:hAnsi="Times New Roman"/>
          <w:b/>
          <w:bCs/>
          <w:spacing w:val="-4"/>
          <w:sz w:val="28"/>
          <w:szCs w:val="28"/>
        </w:rPr>
        <w:t xml:space="preserve"> комплексным </w:t>
      </w:r>
      <w:r w:rsidRPr="004D70D6">
        <w:rPr>
          <w:rFonts w:ascii="Times New Roman" w:hAnsi="Times New Roman"/>
          <w:spacing w:val="-4"/>
          <w:sz w:val="28"/>
          <w:szCs w:val="28"/>
        </w:rPr>
        <w:t>средствам измерений, со</w:t>
      </w:r>
      <w:r w:rsidRPr="004D70D6">
        <w:rPr>
          <w:rFonts w:ascii="Times New Roman" w:hAnsi="Times New Roman"/>
          <w:spacing w:val="4"/>
          <w:sz w:val="28"/>
          <w:szCs w:val="28"/>
        </w:rPr>
        <w:t xml:space="preserve">стоящим </w:t>
      </w:r>
      <w:proofErr w:type="gramStart"/>
      <w:r w:rsidRPr="004D70D6">
        <w:rPr>
          <w:rFonts w:ascii="Times New Roman" w:hAnsi="Times New Roman"/>
          <w:spacing w:val="4"/>
          <w:sz w:val="28"/>
          <w:szCs w:val="28"/>
        </w:rPr>
        <w:t>из</w:t>
      </w:r>
      <w:proofErr w:type="gramEnd"/>
      <w:r w:rsidRPr="004D70D6">
        <w:rPr>
          <w:rFonts w:ascii="Times New Roman" w:hAnsi="Times New Roman"/>
          <w:spacing w:val="4"/>
          <w:sz w:val="28"/>
          <w:szCs w:val="28"/>
        </w:rPr>
        <w:t xml:space="preserve"> элементарных, относятся: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измерительный прибор - средство изме</w:t>
      </w:r>
      <w:r w:rsidRPr="004D70D6">
        <w:rPr>
          <w:rFonts w:ascii="Times New Roman" w:hAnsi="Times New Roman"/>
          <w:spacing w:val="2"/>
          <w:sz w:val="28"/>
          <w:szCs w:val="28"/>
        </w:rPr>
        <w:t>рения, предназначенное для выработки сиг</w:t>
      </w:r>
      <w:r w:rsidRPr="004D70D6">
        <w:rPr>
          <w:rFonts w:ascii="Times New Roman" w:hAnsi="Times New Roman"/>
          <w:sz w:val="28"/>
          <w:szCs w:val="28"/>
        </w:rPr>
        <w:t xml:space="preserve">нала измерительной информации в форме, </w:t>
      </w:r>
      <w:r w:rsidRPr="004D70D6">
        <w:rPr>
          <w:rFonts w:ascii="Times New Roman" w:hAnsi="Times New Roman"/>
          <w:spacing w:val="4"/>
          <w:sz w:val="28"/>
          <w:szCs w:val="28"/>
        </w:rPr>
        <w:t>доступной для непосредственного восприятия наблюдателем;</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измерительная система - совокупность </w:t>
      </w:r>
      <w:r w:rsidRPr="004D70D6">
        <w:rPr>
          <w:rFonts w:ascii="Times New Roman" w:hAnsi="Times New Roman"/>
          <w:spacing w:val="-1"/>
          <w:sz w:val="28"/>
          <w:szCs w:val="28"/>
        </w:rPr>
        <w:t>средств измерений (мер, измерительных при</w:t>
      </w:r>
      <w:r w:rsidRPr="004D70D6">
        <w:rPr>
          <w:rFonts w:ascii="Times New Roman" w:hAnsi="Times New Roman"/>
          <w:spacing w:val="10"/>
          <w:sz w:val="28"/>
          <w:szCs w:val="28"/>
        </w:rPr>
        <w:t xml:space="preserve">боров, измерительных преобразователей </w:t>
      </w:r>
      <w:r w:rsidRPr="004D70D6">
        <w:rPr>
          <w:rFonts w:ascii="Times New Roman" w:hAnsi="Times New Roman"/>
          <w:spacing w:val="-1"/>
          <w:sz w:val="28"/>
          <w:szCs w:val="28"/>
        </w:rPr>
        <w:t>и вспомогательных устройств, соединенных между собой каналами связи), предназначен</w:t>
      </w:r>
      <w:r w:rsidRPr="004D70D6">
        <w:rPr>
          <w:rFonts w:ascii="Times New Roman" w:hAnsi="Times New Roman"/>
          <w:sz w:val="28"/>
          <w:szCs w:val="28"/>
        </w:rPr>
        <w:t xml:space="preserve">ная для выработки сигналов измерительной </w:t>
      </w:r>
      <w:r w:rsidRPr="004D70D6">
        <w:rPr>
          <w:rFonts w:ascii="Times New Roman" w:hAnsi="Times New Roman"/>
          <w:spacing w:val="2"/>
          <w:sz w:val="28"/>
          <w:szCs w:val="28"/>
        </w:rPr>
        <w:t>информации в форме, удобной для автома</w:t>
      </w:r>
      <w:r w:rsidRPr="004D70D6">
        <w:rPr>
          <w:rFonts w:ascii="Times New Roman" w:hAnsi="Times New Roman"/>
          <w:spacing w:val="5"/>
          <w:sz w:val="28"/>
          <w:szCs w:val="28"/>
        </w:rPr>
        <w:t xml:space="preserve">тической обработки и (или) использования </w:t>
      </w:r>
      <w:r w:rsidRPr="004D70D6">
        <w:rPr>
          <w:rFonts w:ascii="Times New Roman" w:hAnsi="Times New Roman"/>
          <w:spacing w:val="3"/>
          <w:sz w:val="28"/>
          <w:szCs w:val="28"/>
        </w:rPr>
        <w:t>в автоматических системах управления.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Существующие методы измерений могут </w:t>
      </w:r>
      <w:r w:rsidRPr="004D70D6">
        <w:rPr>
          <w:rFonts w:ascii="Times New Roman" w:hAnsi="Times New Roman"/>
          <w:sz w:val="28"/>
          <w:szCs w:val="28"/>
        </w:rPr>
        <w:t xml:space="preserve">быть </w:t>
      </w:r>
      <w:proofErr w:type="gramStart"/>
      <w:r w:rsidRPr="004D70D6">
        <w:rPr>
          <w:rFonts w:ascii="Times New Roman" w:hAnsi="Times New Roman"/>
          <w:sz w:val="28"/>
          <w:szCs w:val="28"/>
        </w:rPr>
        <w:t>классифицированы как показано</w:t>
      </w:r>
      <w:proofErr w:type="gramEnd"/>
      <w:r w:rsidRPr="004D70D6">
        <w:rPr>
          <w:rFonts w:ascii="Times New Roman" w:hAnsi="Times New Roman"/>
          <w:sz w:val="28"/>
          <w:szCs w:val="28"/>
        </w:rPr>
        <w:t xml:space="preserve">, на рис. </w:t>
      </w:r>
      <w:r w:rsidRPr="004D70D6">
        <w:rPr>
          <w:rFonts w:ascii="Times New Roman" w:hAnsi="Times New Roman"/>
          <w:b/>
          <w:bCs/>
          <w:sz w:val="28"/>
          <w:szCs w:val="28"/>
        </w:rPr>
        <w:t>1.</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bCs/>
          <w:sz w:val="28"/>
          <w:szCs w:val="28"/>
        </w:rPr>
        <w:lastRenderedPageBreak/>
        <w:t xml:space="preserve">1. Метод непосредственной </w:t>
      </w:r>
      <w:r w:rsidRPr="004D70D6">
        <w:rPr>
          <w:rFonts w:ascii="Times New Roman" w:hAnsi="Times New Roman"/>
          <w:sz w:val="28"/>
          <w:szCs w:val="28"/>
        </w:rPr>
        <w:t xml:space="preserve">оценки – метод </w:t>
      </w:r>
      <w:r w:rsidRPr="004D70D6">
        <w:rPr>
          <w:rFonts w:ascii="Times New Roman" w:hAnsi="Times New Roman"/>
          <w:spacing w:val="7"/>
          <w:sz w:val="28"/>
          <w:szCs w:val="28"/>
        </w:rPr>
        <w:t xml:space="preserve">измерений, в котором значение величины </w:t>
      </w:r>
      <w:r w:rsidRPr="004D70D6">
        <w:rPr>
          <w:rFonts w:ascii="Times New Roman" w:hAnsi="Times New Roman"/>
          <w:spacing w:val="4"/>
          <w:sz w:val="28"/>
          <w:szCs w:val="28"/>
        </w:rPr>
        <w:t>определяют непосредственно по отсчетному устройству измерительного прибора (пока</w:t>
      </w:r>
      <w:r w:rsidRPr="004D70D6">
        <w:rPr>
          <w:rFonts w:ascii="Times New Roman" w:hAnsi="Times New Roman"/>
          <w:spacing w:val="5"/>
          <w:sz w:val="28"/>
          <w:szCs w:val="28"/>
        </w:rPr>
        <w:t>зывающего измерительного прибора, ци</w:t>
      </w:r>
      <w:r w:rsidRPr="004D70D6">
        <w:rPr>
          <w:rFonts w:ascii="Times New Roman" w:hAnsi="Times New Roman"/>
          <w:spacing w:val="-1"/>
          <w:sz w:val="28"/>
          <w:szCs w:val="28"/>
        </w:rPr>
        <w:t>фрового измерительного прибора, измерительной системы).</w:t>
      </w:r>
    </w:p>
    <w:p w:rsidR="003F09C9" w:rsidRPr="004D70D6" w:rsidRDefault="003F09C9" w:rsidP="003F09C9">
      <w:pPr>
        <w:shd w:val="clear" w:color="auto" w:fill="FFFFFF"/>
        <w:jc w:val="center"/>
        <w:rPr>
          <w:rFonts w:ascii="Times New Roman" w:hAnsi="Times New Roman"/>
          <w:sz w:val="28"/>
          <w:szCs w:val="28"/>
        </w:rPr>
      </w:pPr>
      <w:r>
        <w:rPr>
          <w:rFonts w:ascii="Times New Roman" w:hAnsi="Times New Roman"/>
          <w:noProof/>
          <w:sz w:val="28"/>
          <w:szCs w:val="28"/>
        </w:rPr>
        <w:drawing>
          <wp:inline distT="0" distB="0" distL="0" distR="0">
            <wp:extent cx="6115050" cy="19335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srcRect b="34534"/>
                    <a:stretch>
                      <a:fillRect/>
                    </a:stretch>
                  </pic:blipFill>
                  <pic:spPr bwMode="auto">
                    <a:xfrm>
                      <a:off x="0" y="0"/>
                      <a:ext cx="6115050" cy="193357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firstLine="709"/>
        <w:jc w:val="center"/>
        <w:rPr>
          <w:rFonts w:ascii="Times New Roman" w:hAnsi="Times New Roman"/>
          <w:i/>
          <w:sz w:val="28"/>
          <w:szCs w:val="28"/>
        </w:rPr>
      </w:pPr>
      <w:r w:rsidRPr="004D70D6">
        <w:rPr>
          <w:rFonts w:ascii="Times New Roman" w:hAnsi="Times New Roman"/>
          <w:i/>
          <w:sz w:val="28"/>
          <w:szCs w:val="28"/>
        </w:rPr>
        <w:t>Рис. 1. Классификация методов измерений</w:t>
      </w:r>
    </w:p>
    <w:p w:rsidR="003F09C9" w:rsidRPr="004D70D6" w:rsidRDefault="003F09C9" w:rsidP="003F09C9">
      <w:pPr>
        <w:shd w:val="clear" w:color="auto" w:fill="FFFFFF"/>
        <w:tabs>
          <w:tab w:val="left" w:leader="underscore" w:pos="326"/>
        </w:tabs>
        <w:ind w:firstLine="709"/>
        <w:jc w:val="both"/>
        <w:rPr>
          <w:rFonts w:ascii="Times New Roman" w:hAnsi="Times New Roman"/>
          <w:sz w:val="28"/>
          <w:szCs w:val="28"/>
        </w:rPr>
      </w:pPr>
    </w:p>
    <w:p w:rsidR="003F09C9" w:rsidRPr="004D70D6" w:rsidRDefault="003F09C9" w:rsidP="003F09C9">
      <w:pPr>
        <w:shd w:val="clear" w:color="auto" w:fill="FFFFFF"/>
        <w:tabs>
          <w:tab w:val="left" w:leader="underscore" w:pos="326"/>
        </w:tabs>
        <w:ind w:firstLine="709"/>
        <w:jc w:val="both"/>
        <w:rPr>
          <w:rFonts w:ascii="Times New Roman" w:hAnsi="Times New Roman"/>
          <w:sz w:val="28"/>
          <w:szCs w:val="28"/>
        </w:rPr>
      </w:pPr>
      <w:r w:rsidRPr="004D70D6">
        <w:rPr>
          <w:rFonts w:ascii="Times New Roman" w:hAnsi="Times New Roman"/>
          <w:iCs/>
          <w:sz w:val="28"/>
          <w:szCs w:val="28"/>
        </w:rPr>
        <w:t>2.</w:t>
      </w:r>
      <w:r w:rsidRPr="004D70D6">
        <w:rPr>
          <w:rFonts w:ascii="Times New Roman" w:hAnsi="Times New Roman"/>
          <w:i/>
          <w:iCs/>
          <w:sz w:val="28"/>
          <w:szCs w:val="28"/>
        </w:rPr>
        <w:t xml:space="preserve"> </w:t>
      </w:r>
      <w:r w:rsidRPr="004D70D6">
        <w:rPr>
          <w:rFonts w:ascii="Times New Roman" w:hAnsi="Times New Roman"/>
          <w:b/>
          <w:sz w:val="28"/>
          <w:szCs w:val="28"/>
        </w:rPr>
        <w:t>Метод сравнения с мерой</w:t>
      </w:r>
      <w:r w:rsidRPr="004D70D6">
        <w:rPr>
          <w:rFonts w:ascii="Times New Roman" w:hAnsi="Times New Roman"/>
          <w:sz w:val="28"/>
          <w:szCs w:val="28"/>
        </w:rPr>
        <w:t xml:space="preserve"> – метод измерений, в котором измеряемую величину сравнивают с величиной, воспроизводимой </w:t>
      </w:r>
      <w:r w:rsidRPr="004D70D6">
        <w:rPr>
          <w:rFonts w:ascii="Times New Roman" w:hAnsi="Times New Roman"/>
          <w:spacing w:val="2"/>
          <w:sz w:val="28"/>
          <w:szCs w:val="28"/>
        </w:rPr>
        <w:t xml:space="preserve">мерой (измерение массы на рычажных весах </w:t>
      </w:r>
      <w:r w:rsidRPr="004D70D6">
        <w:rPr>
          <w:rFonts w:ascii="Times New Roman" w:hAnsi="Times New Roman"/>
          <w:sz w:val="28"/>
          <w:szCs w:val="28"/>
        </w:rPr>
        <w:t xml:space="preserve">с уравновешиванием гирями, измерение напряжения постоянного тока на компенсаторе </w:t>
      </w:r>
      <w:r w:rsidRPr="004D70D6">
        <w:rPr>
          <w:rFonts w:ascii="Times New Roman" w:hAnsi="Times New Roman"/>
          <w:spacing w:val="5"/>
          <w:sz w:val="28"/>
          <w:szCs w:val="28"/>
        </w:rPr>
        <w:t>сравнением с ЭДС нормального элемента).</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3.</w:t>
      </w:r>
      <w:r w:rsidRPr="004D70D6">
        <w:rPr>
          <w:rFonts w:ascii="Times New Roman" w:hAnsi="Times New Roman"/>
          <w:sz w:val="28"/>
          <w:szCs w:val="28"/>
        </w:rPr>
        <w:tab/>
      </w:r>
      <w:proofErr w:type="gramStart"/>
      <w:r w:rsidRPr="004D70D6">
        <w:rPr>
          <w:rFonts w:ascii="Times New Roman" w:hAnsi="Times New Roman"/>
          <w:b/>
          <w:sz w:val="28"/>
          <w:szCs w:val="28"/>
        </w:rPr>
        <w:t>Метод противопоставления</w:t>
      </w:r>
      <w:r w:rsidRPr="004D70D6">
        <w:rPr>
          <w:rFonts w:ascii="Times New Roman" w:hAnsi="Times New Roman"/>
          <w:sz w:val="28"/>
          <w:szCs w:val="28"/>
        </w:rPr>
        <w:t xml:space="preserve"> –  метод, в </w:t>
      </w:r>
      <w:r w:rsidRPr="004D70D6">
        <w:rPr>
          <w:rFonts w:ascii="Times New Roman" w:hAnsi="Times New Roman"/>
          <w:spacing w:val="4"/>
          <w:sz w:val="28"/>
          <w:szCs w:val="28"/>
        </w:rPr>
        <w:t>котором измеряемая величина, воспроизво</w:t>
      </w:r>
      <w:r w:rsidRPr="004D70D6">
        <w:rPr>
          <w:rFonts w:ascii="Times New Roman" w:hAnsi="Times New Roman"/>
          <w:spacing w:val="4"/>
          <w:sz w:val="28"/>
          <w:szCs w:val="28"/>
        </w:rPr>
        <w:softHyphen/>
      </w:r>
      <w:r w:rsidRPr="004D70D6">
        <w:rPr>
          <w:rFonts w:ascii="Times New Roman" w:hAnsi="Times New Roman"/>
          <w:spacing w:val="5"/>
          <w:sz w:val="28"/>
          <w:szCs w:val="28"/>
        </w:rPr>
        <w:t xml:space="preserve">димая  мерой, одновременно  воздействует </w:t>
      </w:r>
      <w:r w:rsidRPr="004D70D6">
        <w:rPr>
          <w:rFonts w:ascii="Times New Roman" w:hAnsi="Times New Roman"/>
          <w:spacing w:val="1"/>
          <w:sz w:val="28"/>
          <w:szCs w:val="28"/>
        </w:rPr>
        <w:t xml:space="preserve">в разных направлениях на прибор сравнения, </w:t>
      </w:r>
      <w:r w:rsidRPr="004D70D6">
        <w:rPr>
          <w:rFonts w:ascii="Times New Roman" w:hAnsi="Times New Roman"/>
          <w:spacing w:val="4"/>
          <w:sz w:val="28"/>
          <w:szCs w:val="28"/>
        </w:rPr>
        <w:t>с помощью которого устанавливается соотн</w:t>
      </w:r>
      <w:r w:rsidRPr="004D70D6">
        <w:rPr>
          <w:rFonts w:ascii="Times New Roman" w:hAnsi="Times New Roman"/>
          <w:spacing w:val="3"/>
          <w:sz w:val="28"/>
          <w:szCs w:val="28"/>
        </w:rPr>
        <w:t>ошение между этими величинами (взвеши</w:t>
      </w:r>
      <w:r w:rsidRPr="004D70D6">
        <w:rPr>
          <w:rFonts w:ascii="Times New Roman" w:hAnsi="Times New Roman"/>
          <w:sz w:val="28"/>
          <w:szCs w:val="28"/>
        </w:rPr>
        <w:t>вание груза на равноплечих весах, когда из</w:t>
      </w:r>
      <w:r w:rsidRPr="004D70D6">
        <w:rPr>
          <w:rFonts w:ascii="Times New Roman" w:hAnsi="Times New Roman"/>
          <w:spacing w:val="7"/>
          <w:sz w:val="28"/>
          <w:szCs w:val="28"/>
        </w:rPr>
        <w:t xml:space="preserve">меренная масса определяется как сумма </w:t>
      </w:r>
      <w:r w:rsidRPr="004D70D6">
        <w:rPr>
          <w:rFonts w:ascii="Times New Roman" w:hAnsi="Times New Roman"/>
          <w:sz w:val="28"/>
          <w:szCs w:val="28"/>
        </w:rPr>
        <w:t>(массы гирь, ее уравновешивающих, и показа</w:t>
      </w:r>
      <w:r w:rsidRPr="004D70D6">
        <w:rPr>
          <w:rFonts w:ascii="Times New Roman" w:hAnsi="Times New Roman"/>
          <w:spacing w:val="3"/>
          <w:sz w:val="28"/>
          <w:szCs w:val="28"/>
        </w:rPr>
        <w:t>ний по шкале весов).</w:t>
      </w:r>
      <w:proofErr w:type="gramEnd"/>
    </w:p>
    <w:p w:rsidR="003F09C9" w:rsidRPr="004D70D6" w:rsidRDefault="003F09C9" w:rsidP="003F09C9">
      <w:pPr>
        <w:shd w:val="clear" w:color="auto" w:fill="FFFFFF"/>
        <w:tabs>
          <w:tab w:val="left" w:pos="499"/>
        </w:tabs>
        <w:ind w:firstLine="709"/>
        <w:jc w:val="both"/>
        <w:rPr>
          <w:rFonts w:ascii="Times New Roman" w:hAnsi="Times New Roman"/>
          <w:sz w:val="28"/>
          <w:szCs w:val="28"/>
        </w:rPr>
      </w:pPr>
      <w:r w:rsidRPr="004D70D6">
        <w:rPr>
          <w:rFonts w:ascii="Times New Roman" w:hAnsi="Times New Roman"/>
          <w:sz w:val="28"/>
          <w:szCs w:val="28"/>
        </w:rPr>
        <w:t>4.</w:t>
      </w:r>
      <w:r w:rsidRPr="004D70D6">
        <w:rPr>
          <w:rFonts w:ascii="Times New Roman" w:hAnsi="Times New Roman"/>
          <w:sz w:val="28"/>
          <w:szCs w:val="28"/>
        </w:rPr>
        <w:tab/>
      </w:r>
      <w:r w:rsidRPr="004D70D6">
        <w:rPr>
          <w:rFonts w:ascii="Times New Roman" w:hAnsi="Times New Roman"/>
          <w:b/>
          <w:sz w:val="28"/>
          <w:szCs w:val="28"/>
        </w:rPr>
        <w:t>Нулевой метод</w:t>
      </w:r>
      <w:r w:rsidRPr="004D70D6">
        <w:rPr>
          <w:rFonts w:ascii="Times New Roman" w:hAnsi="Times New Roman"/>
          <w:sz w:val="28"/>
          <w:szCs w:val="28"/>
        </w:rPr>
        <w:t xml:space="preserve"> – разновидность метода </w:t>
      </w:r>
      <w:r w:rsidRPr="004D70D6">
        <w:rPr>
          <w:rFonts w:ascii="Times New Roman" w:hAnsi="Times New Roman"/>
          <w:spacing w:val="4"/>
          <w:sz w:val="28"/>
          <w:szCs w:val="28"/>
        </w:rPr>
        <w:t>сравнения с мерой, в которой результирую</w:t>
      </w:r>
      <w:r w:rsidRPr="004D70D6">
        <w:rPr>
          <w:rFonts w:ascii="Times New Roman" w:hAnsi="Times New Roman"/>
          <w:spacing w:val="3"/>
          <w:sz w:val="28"/>
          <w:szCs w:val="28"/>
        </w:rPr>
        <w:t xml:space="preserve">щий эффект воздействия величин на прибор </w:t>
      </w:r>
      <w:r w:rsidRPr="004D70D6">
        <w:rPr>
          <w:rFonts w:ascii="Times New Roman" w:hAnsi="Times New Roman"/>
          <w:spacing w:val="2"/>
          <w:sz w:val="28"/>
          <w:szCs w:val="28"/>
        </w:rPr>
        <w:t>сравнения доводят до нуля (например, изме</w:t>
      </w:r>
      <w:r w:rsidRPr="004D70D6">
        <w:rPr>
          <w:rFonts w:ascii="Times New Roman" w:hAnsi="Times New Roman"/>
          <w:spacing w:val="6"/>
          <w:sz w:val="28"/>
          <w:szCs w:val="28"/>
        </w:rPr>
        <w:t>рение электрического сопротивления с по</w:t>
      </w:r>
      <w:r w:rsidRPr="004D70D6">
        <w:rPr>
          <w:rFonts w:ascii="Times New Roman" w:hAnsi="Times New Roman"/>
          <w:spacing w:val="5"/>
          <w:sz w:val="28"/>
          <w:szCs w:val="28"/>
        </w:rPr>
        <w:t>мощью моста при полном его уравновеши</w:t>
      </w:r>
      <w:r w:rsidRPr="004D70D6">
        <w:rPr>
          <w:rFonts w:ascii="Times New Roman" w:hAnsi="Times New Roman"/>
          <w:spacing w:val="7"/>
          <w:sz w:val="28"/>
          <w:szCs w:val="28"/>
        </w:rPr>
        <w:t xml:space="preserve">вании). Нулевой метод реализуется  при </w:t>
      </w:r>
      <w:r w:rsidRPr="004D70D6">
        <w:rPr>
          <w:rFonts w:ascii="Times New Roman" w:hAnsi="Times New Roman"/>
          <w:spacing w:val="1"/>
          <w:sz w:val="28"/>
          <w:szCs w:val="28"/>
        </w:rPr>
        <w:t xml:space="preserve">использовании одноканальной регулируемой </w:t>
      </w:r>
      <w:r w:rsidRPr="004D70D6">
        <w:rPr>
          <w:rFonts w:ascii="Times New Roman" w:hAnsi="Times New Roman"/>
          <w:spacing w:val="2"/>
          <w:sz w:val="28"/>
          <w:szCs w:val="28"/>
        </w:rPr>
        <w:t>меры и одного устройства сравнения. В при</w:t>
      </w:r>
      <w:r w:rsidRPr="004D70D6">
        <w:rPr>
          <w:rFonts w:ascii="Times New Roman" w:hAnsi="Times New Roman"/>
          <w:spacing w:val="4"/>
          <w:sz w:val="28"/>
          <w:szCs w:val="28"/>
        </w:rPr>
        <w:t>веденном примере такой мерой является ре</w:t>
      </w:r>
      <w:r w:rsidRPr="004D70D6">
        <w:rPr>
          <w:rFonts w:ascii="Times New Roman" w:hAnsi="Times New Roman"/>
          <w:spacing w:val="3"/>
          <w:sz w:val="28"/>
          <w:szCs w:val="28"/>
        </w:rPr>
        <w:t>гулируемое плечо моста.</w:t>
      </w:r>
    </w:p>
    <w:p w:rsidR="003F09C9" w:rsidRPr="004D70D6" w:rsidRDefault="003F09C9" w:rsidP="003F09C9">
      <w:pPr>
        <w:shd w:val="clear" w:color="auto" w:fill="FFFFFF"/>
        <w:tabs>
          <w:tab w:val="left" w:pos="581"/>
        </w:tabs>
        <w:ind w:firstLine="709"/>
        <w:jc w:val="both"/>
        <w:rPr>
          <w:rFonts w:ascii="Times New Roman" w:hAnsi="Times New Roman"/>
          <w:sz w:val="28"/>
          <w:szCs w:val="28"/>
        </w:rPr>
      </w:pPr>
      <w:r w:rsidRPr="004D70D6">
        <w:rPr>
          <w:rFonts w:ascii="Times New Roman" w:hAnsi="Times New Roman"/>
          <w:sz w:val="28"/>
          <w:szCs w:val="28"/>
        </w:rPr>
        <w:t>5.</w:t>
      </w:r>
      <w:r w:rsidRPr="004D70D6">
        <w:rPr>
          <w:rFonts w:ascii="Times New Roman" w:hAnsi="Times New Roman"/>
          <w:sz w:val="28"/>
          <w:szCs w:val="28"/>
        </w:rPr>
        <w:tab/>
      </w:r>
      <w:r w:rsidRPr="004D70D6">
        <w:rPr>
          <w:rFonts w:ascii="Times New Roman" w:hAnsi="Times New Roman"/>
          <w:b/>
          <w:sz w:val="28"/>
          <w:szCs w:val="28"/>
        </w:rPr>
        <w:t>Метод замещения</w:t>
      </w:r>
      <w:r w:rsidRPr="004D70D6">
        <w:rPr>
          <w:rFonts w:ascii="Times New Roman" w:hAnsi="Times New Roman"/>
          <w:sz w:val="28"/>
          <w:szCs w:val="28"/>
        </w:rPr>
        <w:t xml:space="preserve"> — метод сравнения </w:t>
      </w:r>
      <w:r w:rsidRPr="004D70D6">
        <w:rPr>
          <w:rFonts w:ascii="Times New Roman" w:hAnsi="Times New Roman"/>
          <w:spacing w:val="1"/>
          <w:sz w:val="28"/>
          <w:szCs w:val="28"/>
        </w:rPr>
        <w:t>с мерой, в котором измеренную величину за</w:t>
      </w:r>
      <w:r w:rsidRPr="004D70D6">
        <w:rPr>
          <w:rFonts w:ascii="Times New Roman" w:hAnsi="Times New Roman"/>
          <w:sz w:val="28"/>
          <w:szCs w:val="28"/>
        </w:rPr>
        <w:t>мещают известной величиной, воспроизводи</w:t>
      </w:r>
      <w:r w:rsidRPr="004D70D6">
        <w:rPr>
          <w:rFonts w:ascii="Times New Roman" w:hAnsi="Times New Roman"/>
          <w:spacing w:val="7"/>
          <w:sz w:val="28"/>
          <w:szCs w:val="28"/>
        </w:rPr>
        <w:t xml:space="preserve">мой мерой. Метод замещения реализуется при использовании регулируемой </w:t>
      </w:r>
      <w:r w:rsidRPr="004D70D6">
        <w:rPr>
          <w:rFonts w:ascii="Times New Roman" w:hAnsi="Times New Roman"/>
          <w:spacing w:val="7"/>
          <w:sz w:val="28"/>
          <w:szCs w:val="28"/>
        </w:rPr>
        <w:lastRenderedPageBreak/>
        <w:t>однока</w:t>
      </w:r>
      <w:r w:rsidRPr="004D70D6">
        <w:rPr>
          <w:rFonts w:ascii="Times New Roman" w:hAnsi="Times New Roman"/>
          <w:spacing w:val="1"/>
          <w:sz w:val="28"/>
          <w:szCs w:val="28"/>
        </w:rPr>
        <w:t>нальной меры, устройства сравнения и измер</w:t>
      </w:r>
      <w:r w:rsidRPr="004D70D6">
        <w:rPr>
          <w:rFonts w:ascii="Times New Roman" w:hAnsi="Times New Roman"/>
          <w:spacing w:val="2"/>
          <w:sz w:val="28"/>
          <w:szCs w:val="28"/>
        </w:rPr>
        <w:t>ительного преобразователя.</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6.</w:t>
      </w:r>
      <w:r w:rsidRPr="004D70D6">
        <w:rPr>
          <w:rFonts w:ascii="Times New Roman" w:hAnsi="Times New Roman"/>
          <w:sz w:val="28"/>
          <w:szCs w:val="28"/>
        </w:rPr>
        <w:tab/>
      </w:r>
      <w:r w:rsidRPr="004D70D6">
        <w:rPr>
          <w:rFonts w:ascii="Times New Roman" w:hAnsi="Times New Roman"/>
          <w:b/>
          <w:sz w:val="28"/>
          <w:szCs w:val="28"/>
        </w:rPr>
        <w:t>Метод совпадений</w:t>
      </w:r>
      <w:r w:rsidRPr="004D70D6">
        <w:rPr>
          <w:rFonts w:ascii="Times New Roman" w:hAnsi="Times New Roman"/>
          <w:sz w:val="28"/>
          <w:szCs w:val="28"/>
        </w:rPr>
        <w:t xml:space="preserve"> — метод сравнения </w:t>
      </w:r>
      <w:r w:rsidRPr="004D70D6">
        <w:rPr>
          <w:rFonts w:ascii="Times New Roman" w:hAnsi="Times New Roman"/>
          <w:spacing w:val="2"/>
          <w:sz w:val="28"/>
          <w:szCs w:val="28"/>
        </w:rPr>
        <w:t>с мерой, в котором разность между измеряе</w:t>
      </w:r>
      <w:r w:rsidRPr="004D70D6">
        <w:rPr>
          <w:rFonts w:ascii="Times New Roman" w:hAnsi="Times New Roman"/>
          <w:spacing w:val="5"/>
          <w:sz w:val="28"/>
          <w:szCs w:val="28"/>
        </w:rPr>
        <w:t>мой величиной и величиной, воспроизводи</w:t>
      </w:r>
      <w:r w:rsidRPr="004D70D6">
        <w:rPr>
          <w:rFonts w:ascii="Times New Roman" w:hAnsi="Times New Roman"/>
          <w:spacing w:val="3"/>
          <w:sz w:val="28"/>
          <w:szCs w:val="28"/>
        </w:rPr>
        <w:t xml:space="preserve">мой мерой, измеряют, используя совпадение </w:t>
      </w:r>
      <w:r w:rsidRPr="004D70D6">
        <w:rPr>
          <w:rFonts w:ascii="Times New Roman" w:hAnsi="Times New Roman"/>
          <w:spacing w:val="6"/>
          <w:sz w:val="28"/>
          <w:szCs w:val="28"/>
        </w:rPr>
        <w:t>отметок шкал или периодических сигналов (измерение частоты  вращения  стробоско</w:t>
      </w:r>
      <w:r w:rsidRPr="004D70D6">
        <w:rPr>
          <w:rFonts w:ascii="Times New Roman" w:hAnsi="Times New Roman"/>
          <w:spacing w:val="6"/>
          <w:sz w:val="28"/>
          <w:szCs w:val="28"/>
        </w:rPr>
        <w:softHyphen/>
      </w:r>
      <w:r w:rsidRPr="004D70D6">
        <w:rPr>
          <w:rFonts w:ascii="Times New Roman" w:hAnsi="Times New Roman"/>
          <w:spacing w:val="-5"/>
          <w:sz w:val="28"/>
          <w:szCs w:val="28"/>
        </w:rPr>
        <w:t>пом).</w:t>
      </w:r>
    </w:p>
    <w:p w:rsidR="003F09C9" w:rsidRPr="004D70D6" w:rsidRDefault="003F09C9" w:rsidP="00053E37">
      <w:pPr>
        <w:widowControl w:val="0"/>
        <w:numPr>
          <w:ilvl w:val="0"/>
          <w:numId w:val="3"/>
        </w:numPr>
        <w:shd w:val="clear" w:color="auto" w:fill="FFFFFF"/>
        <w:tabs>
          <w:tab w:val="left" w:pos="456"/>
          <w:tab w:val="left" w:pos="2342"/>
        </w:tabs>
        <w:autoSpaceDE w:val="0"/>
        <w:autoSpaceDN w:val="0"/>
        <w:adjustRightInd w:val="0"/>
        <w:spacing w:after="0" w:line="240" w:lineRule="auto"/>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b/>
          <w:sz w:val="28"/>
          <w:szCs w:val="28"/>
        </w:rPr>
        <w:t>Дифференциальный метод</w:t>
      </w:r>
      <w:r w:rsidRPr="004D70D6">
        <w:rPr>
          <w:rFonts w:ascii="Times New Roman" w:hAnsi="Times New Roman"/>
          <w:sz w:val="28"/>
          <w:szCs w:val="28"/>
        </w:rPr>
        <w:t xml:space="preserve"> – метод срав</w:t>
      </w:r>
      <w:r w:rsidRPr="004D70D6">
        <w:rPr>
          <w:rFonts w:ascii="Times New Roman" w:hAnsi="Times New Roman"/>
          <w:spacing w:val="4"/>
          <w:sz w:val="28"/>
          <w:szCs w:val="28"/>
        </w:rPr>
        <w:t xml:space="preserve">нения с мерой, в котором на измерительный </w:t>
      </w:r>
      <w:r w:rsidRPr="004D70D6">
        <w:rPr>
          <w:rFonts w:ascii="Times New Roman" w:hAnsi="Times New Roman"/>
          <w:spacing w:val="6"/>
          <w:sz w:val="28"/>
          <w:szCs w:val="28"/>
        </w:rPr>
        <w:t xml:space="preserve">прибор воздействуют разность измеряемой </w:t>
      </w:r>
      <w:r w:rsidRPr="004D70D6">
        <w:rPr>
          <w:rFonts w:ascii="Times New Roman" w:hAnsi="Times New Roman"/>
          <w:spacing w:val="1"/>
          <w:sz w:val="28"/>
          <w:szCs w:val="28"/>
        </w:rPr>
        <w:t>величины и известной величины, воспроизво</w:t>
      </w:r>
      <w:r w:rsidRPr="004D70D6">
        <w:rPr>
          <w:rFonts w:ascii="Times New Roman" w:hAnsi="Times New Roman"/>
          <w:sz w:val="28"/>
          <w:szCs w:val="28"/>
        </w:rPr>
        <w:t>димой мерой. Дифференциальный метод ре</w:t>
      </w:r>
      <w:r w:rsidRPr="004D70D6">
        <w:rPr>
          <w:rFonts w:ascii="Times New Roman" w:hAnsi="Times New Roman"/>
          <w:spacing w:val="5"/>
          <w:sz w:val="28"/>
          <w:szCs w:val="28"/>
        </w:rPr>
        <w:t>ализуется при использовании меры, устрой</w:t>
      </w:r>
      <w:r w:rsidRPr="004D70D6">
        <w:rPr>
          <w:rFonts w:ascii="Times New Roman" w:hAnsi="Times New Roman"/>
          <w:spacing w:val="12"/>
          <w:sz w:val="28"/>
          <w:szCs w:val="28"/>
        </w:rPr>
        <w:t xml:space="preserve">ства сравнения и комплексного средства </w:t>
      </w:r>
      <w:r w:rsidRPr="004D70D6">
        <w:rPr>
          <w:rFonts w:ascii="Times New Roman" w:hAnsi="Times New Roman"/>
          <w:spacing w:val="8"/>
          <w:sz w:val="28"/>
          <w:szCs w:val="28"/>
        </w:rPr>
        <w:t xml:space="preserve">измерения. Устройство сравнения служит </w:t>
      </w:r>
      <w:r w:rsidRPr="004D70D6">
        <w:rPr>
          <w:rFonts w:ascii="Times New Roman" w:hAnsi="Times New Roman"/>
          <w:spacing w:val="9"/>
          <w:sz w:val="28"/>
          <w:szCs w:val="28"/>
        </w:rPr>
        <w:t xml:space="preserve">для создания разности между измеряемой </w:t>
      </w:r>
      <w:r w:rsidRPr="004D70D6">
        <w:rPr>
          <w:rFonts w:ascii="Times New Roman" w:hAnsi="Times New Roman"/>
          <w:spacing w:val="3"/>
          <w:sz w:val="28"/>
          <w:szCs w:val="28"/>
        </w:rPr>
        <w:t>и известной величиной, а для измерения раз</w:t>
      </w:r>
      <w:r w:rsidRPr="004D70D6">
        <w:rPr>
          <w:rFonts w:ascii="Times New Roman" w:hAnsi="Times New Roman"/>
          <w:spacing w:val="8"/>
          <w:sz w:val="28"/>
          <w:szCs w:val="28"/>
        </w:rPr>
        <w:t>ности величин используется комплексное с</w:t>
      </w:r>
      <w:r w:rsidRPr="004D70D6">
        <w:rPr>
          <w:rFonts w:ascii="Times New Roman" w:hAnsi="Times New Roman"/>
          <w:spacing w:val="-1"/>
          <w:sz w:val="28"/>
          <w:szCs w:val="28"/>
        </w:rPr>
        <w:t>редство измерения.</w:t>
      </w:r>
    </w:p>
    <w:p w:rsidR="003F09C9" w:rsidRPr="004D70D6" w:rsidRDefault="003F09C9" w:rsidP="00053E37">
      <w:pPr>
        <w:widowControl w:val="0"/>
        <w:numPr>
          <w:ilvl w:val="0"/>
          <w:numId w:val="3"/>
        </w:numPr>
        <w:shd w:val="clear" w:color="auto" w:fill="FFFFFF"/>
        <w:tabs>
          <w:tab w:val="left" w:pos="456"/>
          <w:tab w:val="left" w:pos="2342"/>
        </w:tabs>
        <w:autoSpaceDE w:val="0"/>
        <w:autoSpaceDN w:val="0"/>
        <w:adjustRightInd w:val="0"/>
        <w:spacing w:after="0" w:line="240" w:lineRule="auto"/>
        <w:ind w:firstLine="709"/>
        <w:jc w:val="both"/>
        <w:rPr>
          <w:rFonts w:ascii="Times New Roman" w:hAnsi="Times New Roman"/>
          <w:sz w:val="28"/>
          <w:szCs w:val="28"/>
        </w:rPr>
      </w:pPr>
      <w:r w:rsidRPr="004D70D6">
        <w:rPr>
          <w:rFonts w:ascii="Times New Roman" w:hAnsi="Times New Roman"/>
          <w:spacing w:val="-2"/>
          <w:sz w:val="28"/>
          <w:szCs w:val="28"/>
        </w:rPr>
        <w:t xml:space="preserve"> </w:t>
      </w:r>
      <w:r w:rsidRPr="004D70D6">
        <w:rPr>
          <w:rFonts w:ascii="Times New Roman" w:hAnsi="Times New Roman"/>
          <w:b/>
          <w:spacing w:val="-2"/>
          <w:sz w:val="28"/>
          <w:szCs w:val="28"/>
        </w:rPr>
        <w:t xml:space="preserve">Комбинированные методы </w:t>
      </w:r>
      <w:r w:rsidRPr="004D70D6">
        <w:rPr>
          <w:rFonts w:ascii="Times New Roman" w:hAnsi="Times New Roman"/>
          <w:spacing w:val="-2"/>
          <w:sz w:val="28"/>
          <w:szCs w:val="28"/>
        </w:rPr>
        <w:t>синтезируют</w:t>
      </w:r>
      <w:r w:rsidRPr="004D70D6">
        <w:rPr>
          <w:rFonts w:ascii="Times New Roman" w:hAnsi="Times New Roman"/>
          <w:spacing w:val="4"/>
          <w:sz w:val="28"/>
          <w:szCs w:val="28"/>
        </w:rPr>
        <w:t xml:space="preserve">ся путем сочетания перечисленных методов </w:t>
      </w:r>
      <w:r w:rsidRPr="004D70D6">
        <w:rPr>
          <w:rFonts w:ascii="Times New Roman" w:hAnsi="Times New Roman"/>
          <w:spacing w:val="-3"/>
          <w:sz w:val="28"/>
          <w:szCs w:val="28"/>
        </w:rPr>
        <w:t>измерений.</w:t>
      </w: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ind w:firstLine="709"/>
        <w:rPr>
          <w:rFonts w:ascii="Times New Roman" w:hAnsi="Times New Roman"/>
          <w:sz w:val="28"/>
          <w:szCs w:val="28"/>
        </w:rPr>
      </w:pPr>
    </w:p>
    <w:p w:rsidR="003F09C9" w:rsidRPr="004D70D6" w:rsidRDefault="003F09C9" w:rsidP="003F09C9">
      <w:pPr>
        <w:ind w:firstLine="709"/>
        <w:rPr>
          <w:rFonts w:ascii="Times New Roman" w:hAnsi="Times New Roman"/>
          <w:sz w:val="28"/>
          <w:szCs w:val="28"/>
          <w:lang w:val="uz-Cyrl-UZ"/>
        </w:rPr>
      </w:pPr>
      <w:r w:rsidRPr="004D70D6">
        <w:rPr>
          <w:rFonts w:ascii="Times New Roman" w:hAnsi="Times New Roman"/>
          <w:sz w:val="28"/>
          <w:szCs w:val="28"/>
          <w:lang w:val="uz-Cyrl-UZ"/>
        </w:rPr>
        <w:t>Литература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lang w:val="uz-Cyrl-UZ"/>
        </w:rPr>
        <w:t>1. Н.Р. Юсупбеков, Б.И. Мухамедов, Ш.М. Гулямов. Технологик жараёнларни бошқариш системалари. – тошкент, 1997 й.</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lang w:val="uz-Cyrl-UZ"/>
        </w:rPr>
        <w:t>2. Спровочник проектировщика: Автоматизированных систем управления технологическими процессами.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926AAA" w:rsidTr="00A1163A">
        <w:tc>
          <w:tcPr>
            <w:tcW w:w="1368" w:type="dxa"/>
            <w:shd w:val="clear" w:color="auto" w:fill="auto"/>
          </w:tcPr>
          <w:p w:rsidR="003F09C9" w:rsidRPr="00926AAA" w:rsidRDefault="003F09C9" w:rsidP="00A1163A">
            <w:pPr>
              <w:rPr>
                <w:rFonts w:ascii="Times New Roman" w:hAnsi="Times New Roman"/>
                <w:sz w:val="24"/>
                <w:szCs w:val="24"/>
              </w:rPr>
            </w:pPr>
            <w:r w:rsidRPr="00926AAA">
              <w:rPr>
                <w:rStyle w:val="FontStyle15"/>
                <w:b w:val="0"/>
                <w:sz w:val="28"/>
                <w:szCs w:val="28"/>
              </w:rPr>
              <w:lastRenderedPageBreak/>
              <w:br w:type="page"/>
            </w:r>
            <w:r w:rsidRPr="00926AAA">
              <w:rPr>
                <w:rFonts w:ascii="Times New Roman" w:hAnsi="Times New Roman"/>
                <w:sz w:val="24"/>
                <w:szCs w:val="24"/>
              </w:rPr>
              <w:br w:type="page"/>
            </w:r>
            <w:r>
              <w:rPr>
                <w:rFonts w:ascii="Times New Roman" w:hAnsi="Times New Roman"/>
                <w:sz w:val="24"/>
                <w:szCs w:val="24"/>
              </w:rPr>
              <w:t>8</w:t>
            </w:r>
            <w:r w:rsidRPr="00926AAA">
              <w:rPr>
                <w:rFonts w:ascii="Times New Roman" w:hAnsi="Times New Roman"/>
                <w:sz w:val="24"/>
                <w:szCs w:val="24"/>
              </w:rPr>
              <w:t xml:space="preserve"> - лекция</w:t>
            </w:r>
          </w:p>
        </w:tc>
        <w:tc>
          <w:tcPr>
            <w:tcW w:w="8352" w:type="dxa"/>
            <w:shd w:val="clear" w:color="auto" w:fill="auto"/>
          </w:tcPr>
          <w:p w:rsidR="003F09C9" w:rsidRPr="004B0E18" w:rsidRDefault="003F09C9" w:rsidP="00A1163A">
            <w:pPr>
              <w:jc w:val="center"/>
              <w:rPr>
                <w:rFonts w:ascii="Times New Roman" w:hAnsi="Times New Roman"/>
                <w:bCs/>
                <w:sz w:val="24"/>
                <w:szCs w:val="24"/>
              </w:rPr>
            </w:pPr>
            <w:r w:rsidRPr="004B0E18">
              <w:rPr>
                <w:rFonts w:ascii="Times New Roman" w:hAnsi="Times New Roman"/>
                <w:bCs/>
                <w:sz w:val="24"/>
                <w:szCs w:val="24"/>
              </w:rPr>
              <w:t>Средства измерения, их классификация и погрешность.</w:t>
            </w:r>
          </w:p>
        </w:tc>
      </w:tr>
    </w:tbl>
    <w:p w:rsidR="003F09C9" w:rsidRPr="00DE1686" w:rsidRDefault="003F09C9" w:rsidP="003F09C9">
      <w:pPr>
        <w:shd w:val="clear" w:color="auto" w:fill="FFFFFF"/>
        <w:jc w:val="center"/>
        <w:rPr>
          <w:rFonts w:ascii="Times New Roman" w:hAnsi="Times New Roman"/>
          <w:sz w:val="24"/>
          <w:szCs w:val="24"/>
        </w:rPr>
      </w:pPr>
      <w:r w:rsidRPr="00DE1686">
        <w:rPr>
          <w:rFonts w:ascii="Times New Roman" w:hAnsi="Times New Roman"/>
          <w:b/>
          <w:bCs/>
          <w:color w:val="000000"/>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926AAA" w:rsidTr="00A1163A">
        <w:tc>
          <w:tcPr>
            <w:tcW w:w="9720" w:type="dxa"/>
            <w:gridSpan w:val="2"/>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b/>
                <w:bCs/>
                <w:color w:val="000000"/>
                <w:sz w:val="24"/>
                <w:szCs w:val="24"/>
              </w:rPr>
              <w:t>Количество студентов: 38-44 чел.                                Время - 2 часа</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Форма учебного занятия</w:t>
            </w:r>
          </w:p>
        </w:tc>
        <w:tc>
          <w:tcPr>
            <w:tcW w:w="6480" w:type="dxa"/>
            <w:shd w:val="clear" w:color="auto" w:fill="auto"/>
          </w:tcPr>
          <w:p w:rsidR="003F09C9" w:rsidRPr="00926AAA" w:rsidRDefault="003F09C9" w:rsidP="00A1163A">
            <w:pPr>
              <w:shd w:val="clear" w:color="auto" w:fill="FFFFFF"/>
              <w:ind w:left="48"/>
              <w:rPr>
                <w:rFonts w:ascii="Times New Roman" w:hAnsi="Times New Roman"/>
                <w:sz w:val="24"/>
                <w:szCs w:val="24"/>
              </w:rPr>
            </w:pPr>
            <w:r w:rsidRPr="00926AAA">
              <w:rPr>
                <w:rFonts w:ascii="Times New Roman" w:hAnsi="Times New Roman"/>
                <w:color w:val="000000"/>
                <w:sz w:val="24"/>
                <w:szCs w:val="24"/>
              </w:rPr>
              <w:t>Вводно-тематическая лекция</w:t>
            </w:r>
          </w:p>
        </w:tc>
      </w:tr>
      <w:tr w:rsidR="003F09C9" w:rsidRPr="00926AAA" w:rsidTr="00A1163A">
        <w:tc>
          <w:tcPr>
            <w:tcW w:w="324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План лекции</w:t>
            </w:r>
          </w:p>
        </w:tc>
        <w:tc>
          <w:tcPr>
            <w:tcW w:w="6480" w:type="dxa"/>
            <w:shd w:val="clear" w:color="auto" w:fill="auto"/>
          </w:tcPr>
          <w:p w:rsidR="003F09C9" w:rsidRPr="00926AAA" w:rsidRDefault="003F09C9" w:rsidP="00A1163A">
            <w:pPr>
              <w:rPr>
                <w:rFonts w:ascii="Times New Roman" w:hAnsi="Times New Roman"/>
                <w:sz w:val="24"/>
                <w:szCs w:val="24"/>
              </w:rPr>
            </w:pPr>
            <w:r w:rsidRPr="00926AAA">
              <w:rPr>
                <w:rFonts w:ascii="Times New Roman" w:hAnsi="Times New Roman"/>
                <w:sz w:val="24"/>
                <w:szCs w:val="24"/>
              </w:rPr>
              <w:t>1.</w:t>
            </w:r>
            <w:r w:rsidRPr="00926AAA">
              <w:rPr>
                <w:rFonts w:ascii="Times New Roman" w:hAnsi="Times New Roman"/>
                <w:bCs/>
                <w:sz w:val="24"/>
                <w:szCs w:val="24"/>
              </w:rPr>
              <w:t xml:space="preserve"> Погрешности средств измерений</w:t>
            </w:r>
            <w:r w:rsidRPr="00926AAA">
              <w:rPr>
                <w:rFonts w:ascii="Times New Roman" w:hAnsi="Times New Roman"/>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sz w:val="24"/>
                <w:szCs w:val="24"/>
              </w:rPr>
              <w:t>2.</w:t>
            </w:r>
            <w:r w:rsidRPr="00926AAA">
              <w:rPr>
                <w:rFonts w:ascii="Times New Roman" w:hAnsi="Times New Roman"/>
                <w:bCs/>
                <w:sz w:val="24"/>
                <w:szCs w:val="24"/>
              </w:rPr>
              <w:t xml:space="preserve"> </w:t>
            </w:r>
            <w:r>
              <w:rPr>
                <w:rFonts w:ascii="Times New Roman" w:hAnsi="Times New Roman"/>
                <w:bCs/>
                <w:sz w:val="24"/>
                <w:szCs w:val="24"/>
              </w:rPr>
              <w:t>Классификация погрешностей измерения</w:t>
            </w:r>
          </w:p>
        </w:tc>
      </w:tr>
      <w:tr w:rsidR="003F09C9" w:rsidRPr="00926AAA" w:rsidTr="00A1163A">
        <w:tc>
          <w:tcPr>
            <w:tcW w:w="9720" w:type="dxa"/>
            <w:gridSpan w:val="2"/>
            <w:shd w:val="clear" w:color="auto" w:fill="auto"/>
          </w:tcPr>
          <w:p w:rsidR="003F09C9" w:rsidRPr="00926AAA" w:rsidRDefault="003F09C9" w:rsidP="00A1163A">
            <w:pPr>
              <w:ind w:left="-66" w:right="-89" w:firstLine="14"/>
              <w:rPr>
                <w:rFonts w:ascii="Times New Roman" w:hAnsi="Times New Roman"/>
                <w:sz w:val="24"/>
                <w:szCs w:val="24"/>
              </w:rPr>
            </w:pPr>
            <w:r w:rsidRPr="00926AAA">
              <w:rPr>
                <w:rFonts w:ascii="Times New Roman" w:hAnsi="Times New Roman"/>
                <w:i/>
                <w:iCs/>
                <w:color w:val="000000"/>
                <w:sz w:val="24"/>
                <w:szCs w:val="24"/>
              </w:rPr>
              <w:t xml:space="preserve">Цель учебного занятия: </w:t>
            </w:r>
            <w:r w:rsidRPr="00926AAA">
              <w:rPr>
                <w:rFonts w:ascii="Times New Roman" w:hAnsi="Times New Roman"/>
                <w:color w:val="000000"/>
                <w:sz w:val="24"/>
                <w:szCs w:val="24"/>
              </w:rPr>
              <w:t xml:space="preserve">сформировать целостное представление </w:t>
            </w:r>
            <w:r w:rsidRPr="00926AAA">
              <w:rPr>
                <w:rStyle w:val="10"/>
                <w:rFonts w:ascii="Times New Roman" w:hAnsi="Times New Roman" w:cs="Times New Roman"/>
                <w:b w:val="0"/>
                <w:sz w:val="24"/>
                <w:szCs w:val="24"/>
              </w:rPr>
              <w:t>о погрешностях измерения.</w:t>
            </w:r>
          </w:p>
        </w:tc>
      </w:tr>
      <w:tr w:rsidR="003F09C9" w:rsidRPr="00926AAA" w:rsidTr="00A1163A">
        <w:tc>
          <w:tcPr>
            <w:tcW w:w="3240" w:type="dxa"/>
            <w:shd w:val="clear" w:color="auto" w:fill="auto"/>
          </w:tcPr>
          <w:p w:rsidR="003F09C9" w:rsidRPr="00926AAA" w:rsidRDefault="003F09C9" w:rsidP="00A1163A">
            <w:pPr>
              <w:shd w:val="clear" w:color="auto" w:fill="FFFFFF"/>
              <w:jc w:val="both"/>
              <w:rPr>
                <w:rFonts w:ascii="Times New Roman" w:hAnsi="Times New Roman"/>
                <w:color w:val="000000"/>
                <w:spacing w:val="-2"/>
                <w:sz w:val="24"/>
                <w:szCs w:val="24"/>
              </w:rPr>
            </w:pPr>
            <w:r w:rsidRPr="00926AAA">
              <w:rPr>
                <w:rFonts w:ascii="Times New Roman" w:hAnsi="Times New Roman"/>
                <w:i/>
                <w:iCs/>
                <w:color w:val="000000"/>
                <w:spacing w:val="-2"/>
                <w:sz w:val="24"/>
                <w:szCs w:val="24"/>
              </w:rPr>
              <w:t>Задачи преподавателя</w:t>
            </w:r>
            <w:r w:rsidRPr="00926AAA">
              <w:rPr>
                <w:rFonts w:ascii="Times New Roman" w:hAnsi="Times New Roman"/>
                <w:color w:val="000000"/>
                <w:spacing w:val="-2"/>
                <w:sz w:val="24"/>
                <w:szCs w:val="24"/>
              </w:rPr>
              <w:t xml:space="preserve">: </w:t>
            </w:r>
          </w:p>
          <w:p w:rsidR="003F09C9" w:rsidRPr="00926AAA"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 </w:t>
            </w:r>
            <w:r w:rsidRPr="00926AAA">
              <w:rPr>
                <w:rFonts w:ascii="Times New Roman" w:hAnsi="Times New Roman"/>
                <w:color w:val="000000"/>
                <w:sz w:val="24"/>
                <w:szCs w:val="24"/>
              </w:rPr>
              <w:t xml:space="preserve">раскрыть </w:t>
            </w:r>
            <w:r w:rsidRPr="00926AAA">
              <w:rPr>
                <w:rFonts w:ascii="Times New Roman" w:hAnsi="Times New Roman"/>
                <w:sz w:val="24"/>
                <w:szCs w:val="24"/>
              </w:rPr>
              <w:t>основные погрешности средств измерения</w:t>
            </w:r>
            <w:r w:rsidRPr="00926AAA">
              <w:rPr>
                <w:rFonts w:ascii="Times New Roman" w:hAnsi="Times New Roman"/>
                <w:color w:val="000000"/>
                <w:sz w:val="24"/>
                <w:szCs w:val="24"/>
              </w:rPr>
              <w:t>;</w:t>
            </w:r>
          </w:p>
          <w:p w:rsidR="003F09C9" w:rsidRPr="00926AAA" w:rsidRDefault="003F09C9" w:rsidP="00A1163A">
            <w:pPr>
              <w:rPr>
                <w:rFonts w:ascii="Times New Roman" w:hAnsi="Times New Roman"/>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 xml:space="preserve">основные </w:t>
            </w:r>
            <w:r>
              <w:rPr>
                <w:rFonts w:ascii="Times New Roman" w:hAnsi="Times New Roman"/>
                <w:sz w:val="24"/>
                <w:szCs w:val="24"/>
              </w:rPr>
              <w:t xml:space="preserve">классы </w:t>
            </w:r>
            <w:r w:rsidRPr="00926AAA">
              <w:rPr>
                <w:rFonts w:ascii="Times New Roman" w:hAnsi="Times New Roman"/>
                <w:sz w:val="24"/>
                <w:szCs w:val="24"/>
              </w:rPr>
              <w:t>погрешности средств измерения</w:t>
            </w:r>
            <w:r w:rsidRPr="00926AAA">
              <w:rPr>
                <w:rFonts w:ascii="Times New Roman" w:hAnsi="Times New Roman"/>
                <w:color w:val="000000"/>
                <w:sz w:val="24"/>
                <w:szCs w:val="24"/>
              </w:rPr>
              <w:t>;</w:t>
            </w:r>
          </w:p>
        </w:tc>
        <w:tc>
          <w:tcPr>
            <w:tcW w:w="6480"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i/>
                <w:iCs/>
                <w:color w:val="000000"/>
                <w:sz w:val="24"/>
                <w:szCs w:val="24"/>
              </w:rPr>
              <w:t>Результаты учебной деятельности: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Студент должен:</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перечислить конкретные задания по каждому виду</w:t>
            </w:r>
            <w:r w:rsidRPr="00926AAA">
              <w:rPr>
                <w:rFonts w:ascii="Times New Roman" w:hAnsi="Times New Roman"/>
                <w:color w:val="000000"/>
                <w:sz w:val="24"/>
                <w:szCs w:val="24"/>
              </w:rPr>
              <w:t xml:space="preserve"> измерения</w:t>
            </w:r>
            <w:r w:rsidRPr="00926AAA">
              <w:rPr>
                <w:rFonts w:ascii="Times New Roman" w:hAnsi="Times New Roman"/>
                <w:color w:val="000000"/>
                <w:spacing w:val="-1"/>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Раскрыть </w:t>
            </w:r>
            <w:r w:rsidRPr="00926AAA">
              <w:rPr>
                <w:rFonts w:ascii="Times New Roman" w:hAnsi="Times New Roman"/>
                <w:sz w:val="24"/>
                <w:szCs w:val="24"/>
              </w:rPr>
              <w:t>принцип работы измерительных приборов</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z w:val="24"/>
                <w:szCs w:val="24"/>
              </w:rPr>
              <w:t xml:space="preserve">• Рассказать </w:t>
            </w:r>
            <w:r w:rsidRPr="00926AAA">
              <w:rPr>
                <w:rFonts w:ascii="Times New Roman" w:hAnsi="Times New Roman"/>
                <w:sz w:val="24"/>
                <w:szCs w:val="24"/>
              </w:rPr>
              <w:t>классификацию погрешностей средств измерения</w:t>
            </w:r>
          </w:p>
        </w:tc>
      </w:tr>
      <w:tr w:rsidR="003F09C9" w:rsidRPr="00926AAA" w:rsidTr="00A1163A">
        <w:tc>
          <w:tcPr>
            <w:tcW w:w="324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pacing w:val="-2"/>
                <w:sz w:val="24"/>
                <w:szCs w:val="24"/>
              </w:rPr>
              <w:t>Методы и техники обуче</w:t>
            </w:r>
            <w:r w:rsidRPr="00926AAA">
              <w:rPr>
                <w:rFonts w:ascii="Times New Roman" w:hAnsi="Times New Roman"/>
                <w:color w:val="000000"/>
                <w:sz w:val="24"/>
                <w:szCs w:val="24"/>
              </w:rPr>
              <w:t>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Лекция – визуализация, техники: блиц-опрос, фокусирующие вопросы, техника «да- нет».</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Средства обучения</w:t>
            </w:r>
          </w:p>
        </w:tc>
        <w:tc>
          <w:tcPr>
            <w:tcW w:w="6480" w:type="dxa"/>
            <w:shd w:val="clear" w:color="auto" w:fill="auto"/>
          </w:tcPr>
          <w:p w:rsidR="003F09C9" w:rsidRPr="00926AAA" w:rsidRDefault="003F09C9" w:rsidP="00A1163A">
            <w:pPr>
              <w:widowControl w:val="0"/>
              <w:shd w:val="clear" w:color="auto" w:fill="FFFFFF"/>
              <w:autoSpaceDE w:val="0"/>
              <w:autoSpaceDN w:val="0"/>
              <w:adjustRightInd w:val="0"/>
              <w:rPr>
                <w:rFonts w:ascii="Times New Roman" w:hAnsi="Times New Roman"/>
                <w:sz w:val="24"/>
                <w:szCs w:val="24"/>
              </w:rPr>
            </w:pPr>
            <w:r w:rsidRPr="00926AAA">
              <w:rPr>
                <w:rFonts w:ascii="Times New Roman" w:hAnsi="Times New Roman"/>
                <w:color w:val="000000"/>
                <w:sz w:val="24"/>
                <w:szCs w:val="24"/>
              </w:rPr>
              <w:t>Видеопроектор, визуальные материалы, информационное обеспечение.</w:t>
            </w:r>
          </w:p>
        </w:tc>
      </w:tr>
      <w:tr w:rsidR="003F09C9" w:rsidRPr="00926AAA" w:rsidTr="00A1163A">
        <w:tc>
          <w:tcPr>
            <w:tcW w:w="3240"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Условия обучения</w:t>
            </w:r>
          </w:p>
        </w:tc>
        <w:tc>
          <w:tcPr>
            <w:tcW w:w="6480" w:type="dxa"/>
            <w:shd w:val="clear" w:color="auto" w:fill="auto"/>
          </w:tcPr>
          <w:p w:rsidR="003F09C9" w:rsidRPr="00926AAA" w:rsidRDefault="003F09C9" w:rsidP="00A1163A">
            <w:pPr>
              <w:shd w:val="clear" w:color="auto" w:fill="FFFFFF"/>
              <w:ind w:left="206"/>
              <w:rPr>
                <w:rFonts w:ascii="Times New Roman" w:hAnsi="Times New Roman"/>
                <w:sz w:val="24"/>
                <w:szCs w:val="24"/>
              </w:rPr>
            </w:pPr>
            <w:r w:rsidRPr="00926AAA">
              <w:rPr>
                <w:rFonts w:ascii="Times New Roman" w:hAnsi="Times New Roman"/>
                <w:color w:val="000000"/>
                <w:sz w:val="24"/>
                <w:szCs w:val="24"/>
              </w:rPr>
              <w:t>Аудитория.</w:t>
            </w:r>
          </w:p>
        </w:tc>
      </w:tr>
    </w:tbl>
    <w:p w:rsidR="003F09C9" w:rsidRPr="00534B65" w:rsidRDefault="003F09C9" w:rsidP="003F09C9">
      <w:pPr>
        <w:ind w:left="360"/>
        <w:jc w:val="center"/>
        <w:rPr>
          <w:rFonts w:ascii="Times New Roman" w:hAnsi="Times New Roman"/>
          <w:sz w:val="24"/>
          <w:szCs w:val="24"/>
        </w:rPr>
      </w:pPr>
      <w:r w:rsidRPr="00534B65">
        <w:rPr>
          <w:rFonts w:ascii="Times New Roman" w:hAnsi="Times New Roman"/>
          <w:sz w:val="24"/>
          <w:szCs w:val="24"/>
        </w:rPr>
        <w:t>Технологическая карта лекции (</w:t>
      </w:r>
      <w:r>
        <w:rPr>
          <w:rFonts w:ascii="Times New Roman" w:hAnsi="Times New Roman"/>
          <w:sz w:val="24"/>
          <w:szCs w:val="24"/>
        </w:rPr>
        <w:t>7</w:t>
      </w:r>
      <w:r w:rsidRPr="00534B65">
        <w:rPr>
          <w:rFonts w:ascii="Times New Roman" w:hAnsi="Times New Roman"/>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5193"/>
        <w:gridCol w:w="2214"/>
      </w:tblGrid>
      <w:tr w:rsidR="003F09C9" w:rsidRPr="00926AAA" w:rsidTr="00A1163A">
        <w:tc>
          <w:tcPr>
            <w:tcW w:w="2367" w:type="dxa"/>
            <w:vMerge w:val="restart"/>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Этапы, время</w:t>
            </w:r>
          </w:p>
        </w:tc>
        <w:tc>
          <w:tcPr>
            <w:tcW w:w="7407" w:type="dxa"/>
            <w:gridSpan w:val="2"/>
            <w:shd w:val="clear" w:color="auto" w:fill="auto"/>
          </w:tcPr>
          <w:p w:rsidR="003F09C9" w:rsidRPr="00926AAA" w:rsidRDefault="003F09C9" w:rsidP="00A1163A">
            <w:pPr>
              <w:shd w:val="clear" w:color="auto" w:fill="FFFFFF"/>
              <w:jc w:val="center"/>
              <w:rPr>
                <w:rFonts w:ascii="Times New Roman" w:hAnsi="Times New Roman"/>
                <w:color w:val="000000"/>
                <w:spacing w:val="-2"/>
                <w:sz w:val="24"/>
                <w:szCs w:val="24"/>
              </w:rPr>
            </w:pPr>
            <w:r w:rsidRPr="00926AAA">
              <w:rPr>
                <w:rFonts w:ascii="Times New Roman" w:hAnsi="Times New Roman"/>
                <w:color w:val="000000"/>
                <w:spacing w:val="-2"/>
                <w:sz w:val="24"/>
                <w:szCs w:val="24"/>
              </w:rPr>
              <w:t>Деятельность</w:t>
            </w:r>
          </w:p>
        </w:tc>
      </w:tr>
      <w:tr w:rsidR="003F09C9" w:rsidRPr="00DE1686" w:rsidTr="00A1163A">
        <w:tc>
          <w:tcPr>
            <w:tcW w:w="2367"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51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14"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5193"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Что такое </w:t>
            </w:r>
            <w:r w:rsidRPr="00926AAA">
              <w:rPr>
                <w:rFonts w:ascii="Times New Roman" w:hAnsi="Times New Roman"/>
                <w:sz w:val="24"/>
                <w:szCs w:val="24"/>
              </w:rPr>
              <w:t>принцип измерений</w:t>
            </w:r>
            <w:r w:rsidRPr="00926AAA">
              <w:rPr>
                <w:rFonts w:ascii="Times New Roman" w:hAnsi="Times New Roman"/>
                <w:color w:val="000000"/>
                <w:sz w:val="24"/>
                <w:szCs w:val="24"/>
              </w:rPr>
              <w:t>?</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t>2. Что такое аналоговый  и цифровой</w:t>
            </w:r>
            <w:r w:rsidRPr="00926AAA">
              <w:rPr>
                <w:rFonts w:ascii="Times New Roman" w:hAnsi="Times New Roman"/>
                <w:b/>
                <w:sz w:val="24"/>
                <w:szCs w:val="24"/>
                <w:u w:val="single"/>
              </w:rPr>
              <w:t xml:space="preserve"> </w:t>
            </w:r>
            <w:r w:rsidRPr="00926AAA">
              <w:rPr>
                <w:rFonts w:ascii="Times New Roman" w:hAnsi="Times New Roman"/>
                <w:sz w:val="24"/>
                <w:szCs w:val="24"/>
              </w:rPr>
              <w:t>измерительный прибор?</w:t>
            </w:r>
          </w:p>
          <w:p w:rsidR="003F09C9" w:rsidRPr="00926AAA" w:rsidRDefault="003F09C9" w:rsidP="00A1163A">
            <w:pPr>
              <w:shd w:val="clear" w:color="auto" w:fill="FFFFFF"/>
              <w:ind w:right="110"/>
              <w:rPr>
                <w:rFonts w:ascii="Times New Roman" w:hAnsi="Times New Roman"/>
                <w:sz w:val="24"/>
                <w:szCs w:val="24"/>
              </w:rPr>
            </w:pPr>
            <w:r w:rsidRPr="00926AAA">
              <w:rPr>
                <w:rFonts w:ascii="Times New Roman" w:hAnsi="Times New Roman"/>
                <w:sz w:val="24"/>
                <w:szCs w:val="24"/>
              </w:rPr>
              <w:lastRenderedPageBreak/>
              <w:t xml:space="preserve">3. Что понимаете </w:t>
            </w:r>
            <w:proofErr w:type="gramStart"/>
            <w:r w:rsidRPr="00926AAA">
              <w:rPr>
                <w:rFonts w:ascii="Times New Roman" w:hAnsi="Times New Roman"/>
                <w:sz w:val="24"/>
                <w:szCs w:val="24"/>
              </w:rPr>
              <w:t>под</w:t>
            </w:r>
            <w:proofErr w:type="gramEnd"/>
            <w:r w:rsidRPr="00926AAA">
              <w:rPr>
                <w:rFonts w:ascii="Times New Roman" w:hAnsi="Times New Roman"/>
                <w:sz w:val="24"/>
                <w:szCs w:val="24"/>
              </w:rPr>
              <w:t xml:space="preserve">   погрешностях?</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метрологические характеристики средств измерений</w:t>
            </w:r>
            <w:r w:rsidRPr="00926AAA">
              <w:rPr>
                <w:rFonts w:ascii="Times New Roman" w:hAnsi="Times New Roman"/>
                <w:color w:val="000000"/>
                <w:spacing w:val="-1"/>
                <w:sz w:val="24"/>
                <w:szCs w:val="24"/>
              </w:rPr>
              <w:t xml:space="preserve">?». Обобщает высказанные идеи, подводит итог. </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51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По 1 вопросу. Что такое </w:t>
            </w:r>
            <w:r w:rsidRPr="00926AAA">
              <w:rPr>
                <w:rFonts w:ascii="Times New Roman" w:hAnsi="Times New Roman"/>
                <w:sz w:val="24"/>
                <w:szCs w:val="24"/>
              </w:rPr>
              <w:t>погрешность</w:t>
            </w:r>
            <w:r w:rsidRPr="00926AAA">
              <w:rPr>
                <w:rFonts w:ascii="Times New Roman" w:hAnsi="Times New Roman"/>
                <w:color w:val="000000"/>
                <w:sz w:val="24"/>
                <w:szCs w:val="24"/>
              </w:rPr>
              <w:t>?</w:t>
            </w:r>
          </w:p>
          <w:p w:rsidR="003F09C9" w:rsidRPr="00926AAA" w:rsidRDefault="003F09C9" w:rsidP="00A1163A">
            <w:pPr>
              <w:shd w:val="clear" w:color="auto" w:fill="FFFFFF"/>
              <w:ind w:right="91"/>
              <w:rPr>
                <w:rFonts w:ascii="Times New Roman" w:hAnsi="Times New Roman"/>
                <w:sz w:val="24"/>
                <w:szCs w:val="24"/>
              </w:rPr>
            </w:pPr>
            <w:r w:rsidRPr="00926AAA">
              <w:rPr>
                <w:rFonts w:ascii="Times New Roman" w:hAnsi="Times New Roman"/>
                <w:color w:val="000000"/>
                <w:spacing w:val="-1"/>
                <w:sz w:val="24"/>
                <w:szCs w:val="24"/>
              </w:rPr>
              <w:t>По 2 вопросу.</w:t>
            </w:r>
            <w:r w:rsidRPr="00926AAA">
              <w:rPr>
                <w:rFonts w:ascii="Times New Roman" w:hAnsi="Times New Roman"/>
                <w:color w:val="000000"/>
                <w:sz w:val="24"/>
                <w:szCs w:val="24"/>
              </w:rPr>
              <w:t xml:space="preserve"> Что такое </w:t>
            </w:r>
            <w:r w:rsidRPr="00926AAA">
              <w:rPr>
                <w:rFonts w:ascii="Times New Roman" w:hAnsi="Times New Roman"/>
                <w:sz w:val="24"/>
                <w:szCs w:val="24"/>
              </w:rPr>
              <w:t>поправка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color w:val="000000"/>
                <w:spacing w:val="-2"/>
                <w:sz w:val="24"/>
                <w:szCs w:val="24"/>
              </w:rPr>
              <w:t xml:space="preserve">По 3 вопросу.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стабильности средств измерения</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DE1686" w:rsidTr="00A1163A">
        <w:tc>
          <w:tcPr>
            <w:tcW w:w="2367"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5193"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 xml:space="preserve">4.2. Дает задание для самостоятельной работы: </w:t>
            </w:r>
            <w:r w:rsidRPr="00926AAA">
              <w:rPr>
                <w:rFonts w:ascii="Times New Roman" w:hAnsi="Times New Roman"/>
                <w:sz w:val="24"/>
                <w:szCs w:val="24"/>
              </w:rPr>
              <w:t>рассмотренный диапазон измерений</w:t>
            </w:r>
            <w:r w:rsidRPr="00926AAA">
              <w:rPr>
                <w:rFonts w:ascii="Times New Roman" w:hAnsi="Times New Roman"/>
                <w:color w:val="000000"/>
                <w:sz w:val="24"/>
                <w:szCs w:val="24"/>
              </w:rPr>
              <w:t>.</w:t>
            </w:r>
          </w:p>
        </w:tc>
        <w:tc>
          <w:tcPr>
            <w:tcW w:w="2214"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Pr="004D70D6" w:rsidRDefault="003F09C9" w:rsidP="003F09C9">
      <w:pPr>
        <w:pStyle w:val="1"/>
        <w:spacing w:before="0"/>
        <w:jc w:val="center"/>
        <w:rPr>
          <w:rFonts w:ascii="Times New Roman" w:hAnsi="Times New Roman"/>
          <w:bCs w:val="0"/>
          <w:color w:val="auto"/>
        </w:rPr>
      </w:pPr>
      <w:r>
        <w:rPr>
          <w:rFonts w:ascii="Times New Roman" w:hAnsi="Times New Roman"/>
          <w:color w:val="auto"/>
        </w:rPr>
        <w:br w:type="page"/>
      </w:r>
      <w:r>
        <w:rPr>
          <w:rFonts w:ascii="Times New Roman" w:hAnsi="Times New Roman"/>
          <w:color w:val="auto"/>
        </w:rPr>
        <w:lastRenderedPageBreak/>
        <w:t>8</w:t>
      </w:r>
      <w:r w:rsidRPr="004D70D6">
        <w:rPr>
          <w:rFonts w:ascii="Times New Roman" w:hAnsi="Times New Roman"/>
          <w:bCs w:val="0"/>
          <w:color w:val="auto"/>
        </w:rPr>
        <w:t>-лекция.</w:t>
      </w:r>
      <w:r>
        <w:rPr>
          <w:rFonts w:ascii="Times New Roman" w:hAnsi="Times New Roman"/>
          <w:bCs w:val="0"/>
          <w:color w:val="auto"/>
        </w:rPr>
        <w:t xml:space="preserve"> </w:t>
      </w:r>
      <w:r w:rsidRPr="004B0E18">
        <w:rPr>
          <w:rFonts w:ascii="Times New Roman" w:hAnsi="Times New Roman"/>
          <w:bCs w:val="0"/>
          <w:color w:val="auto"/>
        </w:rPr>
        <w:t>Средства измерения, их классификация и погрешность.</w:t>
      </w:r>
      <w:r w:rsidRPr="004D70D6">
        <w:rPr>
          <w:rFonts w:ascii="Times New Roman" w:hAnsi="Times New Roman"/>
          <w:bCs w:val="0"/>
          <w:color w:val="auto"/>
        </w:rPr>
        <w:t xml:space="preserve"> </w:t>
      </w:r>
    </w:p>
    <w:p w:rsidR="003F09C9" w:rsidRPr="004D70D6" w:rsidRDefault="003F09C9" w:rsidP="003F09C9">
      <w:pPr>
        <w:shd w:val="clear" w:color="auto" w:fill="FFFFFF"/>
        <w:ind w:firstLine="709"/>
        <w:jc w:val="both"/>
        <w:rPr>
          <w:rFonts w:ascii="Times New Roman" w:hAnsi="Times New Roman"/>
          <w:sz w:val="28"/>
          <w:szCs w:val="28"/>
          <w:lang w:val="uz-Cyrl-UZ"/>
        </w:rPr>
      </w:pP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shd w:val="clear" w:color="auto" w:fill="FFFFFF"/>
        <w:ind w:firstLine="709"/>
        <w:jc w:val="center"/>
        <w:rPr>
          <w:rFonts w:ascii="Times New Roman" w:hAnsi="Times New Roman"/>
          <w:sz w:val="28"/>
          <w:szCs w:val="28"/>
        </w:rPr>
      </w:pPr>
      <w:r w:rsidRPr="004D70D6">
        <w:rPr>
          <w:rFonts w:ascii="Times New Roman" w:hAnsi="Times New Roman"/>
          <w:b/>
          <w:bCs/>
          <w:sz w:val="28"/>
          <w:szCs w:val="28"/>
        </w:rPr>
        <w:t>Погрешности средств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5"/>
          <w:sz w:val="28"/>
          <w:szCs w:val="28"/>
        </w:rPr>
        <w:t xml:space="preserve">Погрешности подразделяют </w:t>
      </w:r>
      <w:proofErr w:type="gramStart"/>
      <w:r w:rsidRPr="004D70D6">
        <w:rPr>
          <w:rFonts w:ascii="Times New Roman" w:hAnsi="Times New Roman"/>
          <w:spacing w:val="5"/>
          <w:sz w:val="28"/>
          <w:szCs w:val="28"/>
        </w:rPr>
        <w:t>на</w:t>
      </w:r>
      <w:proofErr w:type="gramEnd"/>
      <w:r w:rsidRPr="004D70D6">
        <w:rPr>
          <w:rFonts w:ascii="Times New Roman" w:hAnsi="Times New Roman"/>
          <w:spacing w:val="5"/>
          <w:sz w:val="28"/>
          <w:szCs w:val="28"/>
        </w:rPr>
        <w:t xml:space="preserve"> абсо</w:t>
      </w:r>
      <w:r w:rsidRPr="004D70D6">
        <w:rPr>
          <w:rFonts w:ascii="Times New Roman" w:hAnsi="Times New Roman"/>
          <w:sz w:val="28"/>
          <w:szCs w:val="28"/>
        </w:rPr>
        <w:t xml:space="preserve">лютные, относительные и приведенные. </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sz w:val="28"/>
          <w:szCs w:val="28"/>
        </w:rPr>
        <w:t>Абсолютной</w:t>
      </w:r>
      <w:r w:rsidRPr="004D70D6">
        <w:rPr>
          <w:rFonts w:ascii="Times New Roman" w:hAnsi="Times New Roman"/>
          <w:sz w:val="28"/>
          <w:szCs w:val="28"/>
        </w:rPr>
        <w:t xml:space="preserve"> погрешностью средства измере</w:t>
      </w:r>
      <w:r w:rsidRPr="004D70D6">
        <w:rPr>
          <w:rFonts w:ascii="Times New Roman" w:hAnsi="Times New Roman"/>
          <w:spacing w:val="4"/>
          <w:sz w:val="28"/>
          <w:szCs w:val="28"/>
        </w:rPr>
        <w:t>ний называют разность между его показа</w:t>
      </w:r>
      <w:r w:rsidRPr="004D70D6">
        <w:rPr>
          <w:rFonts w:ascii="Times New Roman" w:hAnsi="Times New Roman"/>
          <w:sz w:val="28"/>
          <w:szCs w:val="28"/>
        </w:rPr>
        <w:t xml:space="preserve">нием </w:t>
      </w:r>
      <w:r w:rsidRPr="004D70D6">
        <w:rPr>
          <w:rFonts w:ascii="Times New Roman" w:hAnsi="Times New Roman"/>
          <w:i/>
          <w:sz w:val="28"/>
          <w:szCs w:val="28"/>
        </w:rPr>
        <w:t>х</w:t>
      </w:r>
      <w:r w:rsidRPr="004D70D6">
        <w:rPr>
          <w:rFonts w:ascii="Times New Roman" w:hAnsi="Times New Roman"/>
          <w:i/>
          <w:sz w:val="28"/>
          <w:szCs w:val="28"/>
          <w:vertAlign w:val="subscript"/>
        </w:rPr>
        <w:t>п</w:t>
      </w:r>
      <w:r w:rsidRPr="004D70D6">
        <w:rPr>
          <w:rFonts w:ascii="Times New Roman" w:hAnsi="Times New Roman"/>
          <w:sz w:val="28"/>
          <w:szCs w:val="28"/>
        </w:rPr>
        <w:t xml:space="preserve"> и истинным (действительным) значе</w:t>
      </w:r>
      <w:r w:rsidRPr="004D70D6">
        <w:rPr>
          <w:rFonts w:ascii="Times New Roman" w:hAnsi="Times New Roman"/>
          <w:spacing w:val="5"/>
          <w:sz w:val="28"/>
          <w:szCs w:val="28"/>
        </w:rPr>
        <w:t xml:space="preserve">нием измеряемой величины </w:t>
      </w:r>
      <w:r w:rsidRPr="004D70D6">
        <w:rPr>
          <w:rFonts w:ascii="Times New Roman" w:hAnsi="Times New Roman"/>
          <w:i/>
          <w:spacing w:val="5"/>
          <w:sz w:val="28"/>
          <w:szCs w:val="28"/>
        </w:rPr>
        <w:t>х</w:t>
      </w:r>
      <w:r w:rsidRPr="004D70D6">
        <w:rPr>
          <w:rFonts w:ascii="Times New Roman" w:hAnsi="Times New Roman"/>
          <w:spacing w:val="5"/>
          <w:sz w:val="28"/>
          <w:szCs w:val="28"/>
        </w:rPr>
        <w:t>:</w:t>
      </w:r>
    </w:p>
    <w:p w:rsidR="003F09C9" w:rsidRPr="004D70D6" w:rsidRDefault="003F09C9" w:rsidP="003F09C9">
      <w:pPr>
        <w:shd w:val="clear" w:color="auto" w:fill="FFFFFF"/>
        <w:ind w:firstLine="709"/>
        <w:rPr>
          <w:rFonts w:ascii="Times New Roman" w:hAnsi="Times New Roman"/>
          <w:b/>
          <w:bCs/>
          <w:sz w:val="28"/>
          <w:szCs w:val="28"/>
        </w:rPr>
      </w:pPr>
    </w:p>
    <w:p w:rsidR="003F09C9" w:rsidRPr="004D70D6" w:rsidRDefault="003F09C9" w:rsidP="003F09C9">
      <w:pPr>
        <w:shd w:val="clear" w:color="auto" w:fill="FFFFFF"/>
        <w:ind w:firstLine="709"/>
        <w:rPr>
          <w:rFonts w:ascii="Times New Roman" w:hAnsi="Times New Roman"/>
          <w:bCs/>
          <w:sz w:val="28"/>
          <w:szCs w:val="28"/>
          <w:lang w:val="en-US"/>
        </w:rPr>
      </w:pPr>
      <m:oMathPara>
        <m:oMath>
          <m:r>
            <w:rPr>
              <w:rFonts w:ascii="Cambria Math" w:hAnsi="Cambria Math"/>
              <w:color w:val="000000"/>
              <w:sz w:val="28"/>
              <w:szCs w:val="28"/>
            </w:rPr>
            <m:t>∆</m:t>
          </m:r>
          <m:r>
            <w:rPr>
              <w:rFonts w:ascii="Cambria Math" w:hAnsi="Cambria Math"/>
              <w:color w:val="000000"/>
              <w:sz w:val="28"/>
              <w:szCs w:val="28"/>
              <w:lang w:val="en-US"/>
            </w:rPr>
            <m:t>x</m:t>
          </m:r>
          <m:r>
            <w:rPr>
              <w:rFonts w:ascii="Cambria Math" w:hAnsi="Cambria Math"/>
              <w:color w:val="000000"/>
              <w:sz w:val="28"/>
              <w:szCs w:val="28"/>
            </w:rPr>
            <m:t>=</m:t>
          </m:r>
          <m:sSub>
            <m:sSubPr>
              <m:ctrlPr>
                <w:rPr>
                  <w:rFonts w:ascii="Cambria Math" w:hAnsi="Cambria Math"/>
                  <w:bCs/>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n</m:t>
              </m:r>
            </m:sub>
          </m:sSub>
          <m:r>
            <w:rPr>
              <w:rFonts w:ascii="Cambria Math" w:hAnsi="Cambria Math"/>
              <w:color w:val="000000"/>
              <w:sz w:val="28"/>
              <w:szCs w:val="28"/>
            </w:rPr>
            <m:t>-</m:t>
          </m:r>
          <m:r>
            <w:rPr>
              <w:rFonts w:ascii="Cambria Math" w:hAnsi="Cambria Math"/>
              <w:color w:val="000000"/>
              <w:sz w:val="28"/>
              <w:szCs w:val="28"/>
              <w:lang w:val="en-US"/>
            </w:rPr>
            <m:t>x</m:t>
          </m:r>
        </m:oMath>
      </m:oMathPara>
    </w:p>
    <w:p w:rsidR="003F09C9" w:rsidRPr="004D70D6" w:rsidRDefault="003F09C9" w:rsidP="003F09C9">
      <w:pPr>
        <w:shd w:val="clear" w:color="auto" w:fill="FFFFFF"/>
        <w:ind w:firstLine="709"/>
        <w:jc w:val="both"/>
        <w:rPr>
          <w:rFonts w:ascii="Times New Roman" w:hAnsi="Times New Roman"/>
          <w:spacing w:val="-1"/>
          <w:sz w:val="28"/>
          <w:szCs w:val="28"/>
        </w:rPr>
      </w:pPr>
      <w:r w:rsidRPr="004D70D6">
        <w:rPr>
          <w:rFonts w:ascii="Times New Roman" w:hAnsi="Times New Roman"/>
          <w:b/>
          <w:sz w:val="28"/>
          <w:szCs w:val="28"/>
        </w:rPr>
        <w:t>Относительной</w:t>
      </w:r>
      <w:r w:rsidRPr="004D70D6">
        <w:rPr>
          <w:rFonts w:ascii="Times New Roman" w:hAnsi="Times New Roman"/>
          <w:sz w:val="28"/>
          <w:szCs w:val="28"/>
        </w:rPr>
        <w:t xml:space="preserve"> погрешностью средства </w:t>
      </w:r>
      <w:r w:rsidRPr="004D70D6">
        <w:rPr>
          <w:rFonts w:ascii="Times New Roman" w:hAnsi="Times New Roman"/>
          <w:spacing w:val="2"/>
          <w:sz w:val="28"/>
          <w:szCs w:val="28"/>
        </w:rPr>
        <w:t xml:space="preserve">измерения называют выраженное в процентах отношение его абсолютной погрешности </w:t>
      </w:r>
      <w:r w:rsidRPr="004D70D6">
        <w:rPr>
          <w:rFonts w:ascii="Times New Roman" w:hAnsi="Times New Roman"/>
          <w:spacing w:val="1"/>
          <w:sz w:val="28"/>
          <w:szCs w:val="28"/>
        </w:rPr>
        <w:t xml:space="preserve">к </w:t>
      </w:r>
      <w:proofErr w:type="gramStart"/>
      <w:r w:rsidRPr="004D70D6">
        <w:rPr>
          <w:rFonts w:ascii="Times New Roman" w:hAnsi="Times New Roman"/>
          <w:spacing w:val="1"/>
          <w:sz w:val="28"/>
          <w:szCs w:val="28"/>
        </w:rPr>
        <w:t>истинному</w:t>
      </w:r>
      <w:proofErr w:type="gramEnd"/>
      <w:r w:rsidRPr="004D70D6">
        <w:rPr>
          <w:rFonts w:ascii="Times New Roman" w:hAnsi="Times New Roman"/>
          <w:spacing w:val="1"/>
          <w:sz w:val="28"/>
          <w:szCs w:val="28"/>
        </w:rPr>
        <w:t xml:space="preserve"> значении воспроизводимой им </w:t>
      </w:r>
      <w:r w:rsidRPr="004D70D6">
        <w:rPr>
          <w:rFonts w:ascii="Times New Roman" w:hAnsi="Times New Roman"/>
          <w:spacing w:val="-1"/>
          <w:sz w:val="28"/>
          <w:szCs w:val="28"/>
        </w:rPr>
        <w:t>величины:</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3F09C9" w:rsidP="003F09C9">
      <w:pPr>
        <w:shd w:val="clear" w:color="auto" w:fill="FFFFFF"/>
        <w:ind w:firstLine="709"/>
        <w:jc w:val="both"/>
        <w:rPr>
          <w:rFonts w:ascii="Times New Roman" w:hAnsi="Times New Roman"/>
          <w:sz w:val="28"/>
          <w:szCs w:val="28"/>
        </w:rPr>
      </w:pPr>
      <m:oMathPara>
        <m:oMath>
          <m:r>
            <w:rPr>
              <w:rFonts w:ascii="Cambria Math" w:hAnsi="Cambria Math"/>
              <w:sz w:val="28"/>
              <w:szCs w:val="28"/>
            </w:rPr>
            <m:t>δ=</m:t>
          </m:r>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x</m:t>
              </m:r>
            </m:num>
            <m:den>
              <m:r>
                <w:rPr>
                  <w:rFonts w:ascii="Cambria Math" w:hAnsi="Cambria Math"/>
                  <w:sz w:val="28"/>
                  <w:szCs w:val="28"/>
                </w:rPr>
                <m:t>x</m:t>
              </m:r>
            </m:den>
          </m:f>
          <m:r>
            <w:rPr>
              <w:rFonts w:ascii="Cambria Math" w:hAnsi="Cambria Math"/>
              <w:sz w:val="28"/>
              <w:szCs w:val="28"/>
            </w:rPr>
            <m:t>∙100</m:t>
          </m:r>
        </m:oMath>
      </m:oMathPara>
    </w:p>
    <w:p w:rsidR="003F09C9" w:rsidRPr="004D70D6" w:rsidRDefault="003F09C9" w:rsidP="003F09C9">
      <w:pPr>
        <w:shd w:val="clear" w:color="auto" w:fill="FFFFFF"/>
        <w:tabs>
          <w:tab w:val="left" w:pos="1670"/>
          <w:tab w:val="left" w:pos="3422"/>
        </w:tabs>
        <w:ind w:firstLine="709"/>
        <w:rPr>
          <w:rFonts w:ascii="Times New Roman" w:hAnsi="Times New Roman"/>
          <w:w w:val="112"/>
          <w:sz w:val="28"/>
          <w:szCs w:val="28"/>
          <w:lang w:val="en-US"/>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b/>
          <w:spacing w:val="-1"/>
          <w:sz w:val="28"/>
          <w:szCs w:val="28"/>
        </w:rPr>
        <w:t>Приведенной</w:t>
      </w:r>
      <w:r w:rsidRPr="004D70D6">
        <w:rPr>
          <w:rFonts w:ascii="Times New Roman" w:hAnsi="Times New Roman"/>
          <w:spacing w:val="-1"/>
          <w:sz w:val="28"/>
          <w:szCs w:val="28"/>
        </w:rPr>
        <w:t xml:space="preserve"> погрешностью средства из</w:t>
      </w:r>
      <w:r w:rsidRPr="004D70D6">
        <w:rPr>
          <w:rFonts w:ascii="Times New Roman" w:hAnsi="Times New Roman"/>
          <w:spacing w:val="2"/>
          <w:sz w:val="28"/>
          <w:szCs w:val="28"/>
        </w:rPr>
        <w:t xml:space="preserve">мерения называют выраженное в процентах </w:t>
      </w:r>
      <w:r w:rsidRPr="004D70D6">
        <w:rPr>
          <w:rFonts w:ascii="Times New Roman" w:hAnsi="Times New Roman"/>
          <w:spacing w:val="12"/>
          <w:sz w:val="28"/>
          <w:szCs w:val="28"/>
        </w:rPr>
        <w:t xml:space="preserve">отношение абсолютной погрешности </w:t>
      </w:r>
      <m:oMath>
        <m:r>
          <w:rPr>
            <w:rFonts w:ascii="Cambria Math" w:hAnsi="Cambria Math"/>
            <w:color w:val="000000"/>
            <w:spacing w:val="12"/>
            <w:sz w:val="28"/>
            <w:szCs w:val="28"/>
          </w:rPr>
          <m:t>∆x</m:t>
        </m:r>
      </m:oMath>
      <w:r w:rsidRPr="004D70D6">
        <w:rPr>
          <w:rFonts w:ascii="Times New Roman" w:hAnsi="Times New Roman"/>
          <w:spacing w:val="12"/>
          <w:sz w:val="28"/>
          <w:szCs w:val="28"/>
        </w:rPr>
        <w:t xml:space="preserve"> </w:t>
      </w:r>
      <w:r w:rsidRPr="004D70D6">
        <w:rPr>
          <w:rFonts w:ascii="Times New Roman" w:hAnsi="Times New Roman"/>
          <w:sz w:val="28"/>
          <w:szCs w:val="28"/>
        </w:rPr>
        <w:t xml:space="preserve">к нормирующему значению </w:t>
      </w: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oMath>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bCs/>
          <w:i/>
          <w:iCs/>
          <w:sz w:val="28"/>
          <w:szCs w:val="28"/>
        </w:rPr>
      </w:pPr>
    </w:p>
    <w:p w:rsidR="003F09C9" w:rsidRPr="004D70D6" w:rsidRDefault="003F09C9" w:rsidP="003F09C9">
      <w:pPr>
        <w:shd w:val="clear" w:color="auto" w:fill="FFFFFF"/>
        <w:ind w:firstLine="709"/>
        <w:jc w:val="center"/>
        <w:rPr>
          <w:rFonts w:ascii="Times New Roman" w:hAnsi="Times New Roman"/>
          <w:b/>
          <w:bCs/>
          <w:i/>
          <w:iCs/>
          <w:sz w:val="28"/>
          <w:szCs w:val="28"/>
          <w:lang w:val="en-US"/>
        </w:rPr>
      </w:pPr>
      <m:oMathPara>
        <m:oMath>
          <m:r>
            <w:rPr>
              <w:rFonts w:ascii="Cambria Math" w:hAnsi="Cambria Math"/>
              <w:color w:val="000000"/>
              <w:sz w:val="28"/>
              <w:szCs w:val="28"/>
            </w:rPr>
            <m:t>γ=</m:t>
          </m:r>
          <m:f>
            <m:fPr>
              <m:ctrlPr>
                <w:rPr>
                  <w:rFonts w:ascii="Cambria Math" w:hAnsi="Cambria Math"/>
                  <w:bCs/>
                  <w:i/>
                  <w:iCs/>
                  <w:color w:val="000000"/>
                  <w:sz w:val="28"/>
                  <w:szCs w:val="28"/>
                </w:rPr>
              </m:ctrlPr>
            </m:fPr>
            <m:num>
              <m:r>
                <w:rPr>
                  <w:rFonts w:ascii="Cambria Math" w:hAnsi="Cambria Math"/>
                  <w:color w:val="000000"/>
                  <w:sz w:val="28"/>
                  <w:szCs w:val="28"/>
                </w:rPr>
                <m:t>∆x</m:t>
              </m:r>
            </m:num>
            <m:den>
              <m:sSub>
                <m:sSubPr>
                  <m:ctrlPr>
                    <w:rPr>
                      <w:rFonts w:ascii="Cambria Math" w:hAnsi="Cambria Math"/>
                      <w:bCs/>
                      <w:i/>
                      <w:iCs/>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den>
          </m:f>
          <m:r>
            <w:rPr>
              <w:rFonts w:ascii="Cambria Math" w:hAnsi="Cambria Math"/>
              <w:color w:val="000000"/>
              <w:sz w:val="28"/>
              <w:szCs w:val="28"/>
            </w:rPr>
            <m:t>∙100</m:t>
          </m:r>
        </m:oMath>
      </m:oMathPara>
    </w:p>
    <w:p w:rsidR="003F09C9" w:rsidRPr="004D70D6" w:rsidRDefault="003F09C9" w:rsidP="003F09C9">
      <w:pPr>
        <w:shd w:val="clear" w:color="auto" w:fill="FFFFFF"/>
        <w:ind w:firstLine="709"/>
        <w:jc w:val="both"/>
        <w:rPr>
          <w:rFonts w:ascii="Times New Roman" w:hAnsi="Times New Roman"/>
          <w:b/>
          <w:bCs/>
          <w:i/>
          <w:iCs/>
          <w:sz w:val="28"/>
          <w:szCs w:val="28"/>
          <w:lang w:val="en-US"/>
        </w:rPr>
      </w:pP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N</m:t>
            </m:r>
          </m:sub>
        </m:sSub>
      </m:oMath>
      <w:r w:rsidRPr="004D70D6">
        <w:rPr>
          <w:rFonts w:ascii="Times New Roman" w:hAnsi="Times New Roman"/>
          <w:i/>
          <w:iCs/>
          <w:sz w:val="28"/>
          <w:szCs w:val="28"/>
        </w:rPr>
        <w:t xml:space="preserve"> – </w:t>
      </w:r>
      <w:r w:rsidRPr="004D70D6">
        <w:rPr>
          <w:rFonts w:ascii="Times New Roman" w:hAnsi="Times New Roman"/>
          <w:sz w:val="28"/>
          <w:szCs w:val="28"/>
        </w:rPr>
        <w:t>условно принятое значение, которое может быть равным верхнему пределу изме</w:t>
      </w:r>
      <w:r w:rsidRPr="004D70D6">
        <w:rPr>
          <w:rFonts w:ascii="Times New Roman" w:hAnsi="Times New Roman"/>
          <w:spacing w:val="5"/>
          <w:sz w:val="28"/>
          <w:szCs w:val="28"/>
        </w:rPr>
        <w:t>рений, диапазону измерений, длине шкалы и т.д.</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2"/>
          <w:sz w:val="28"/>
          <w:szCs w:val="28"/>
        </w:rPr>
        <w:t xml:space="preserve">По характеру изменения погрешности </w:t>
      </w:r>
      <w:r w:rsidRPr="004D70D6">
        <w:rPr>
          <w:rFonts w:ascii="Times New Roman" w:hAnsi="Times New Roman"/>
          <w:spacing w:val="-1"/>
          <w:sz w:val="28"/>
          <w:szCs w:val="28"/>
        </w:rPr>
        <w:t xml:space="preserve">средств измерений подразделяют </w:t>
      </w:r>
      <w:proofErr w:type="gramStart"/>
      <w:r w:rsidRPr="004D70D6">
        <w:rPr>
          <w:rFonts w:ascii="Times New Roman" w:hAnsi="Times New Roman"/>
          <w:spacing w:val="-1"/>
          <w:sz w:val="28"/>
          <w:szCs w:val="28"/>
        </w:rPr>
        <w:t>на</w:t>
      </w:r>
      <w:proofErr w:type="gramEnd"/>
      <w:r w:rsidRPr="004D70D6">
        <w:rPr>
          <w:rFonts w:ascii="Times New Roman" w:hAnsi="Times New Roman"/>
          <w:spacing w:val="-1"/>
          <w:sz w:val="28"/>
          <w:szCs w:val="28"/>
        </w:rPr>
        <w:t xml:space="preserve"> </w:t>
      </w:r>
      <w:r w:rsidRPr="004D70D6">
        <w:rPr>
          <w:rFonts w:ascii="Times New Roman" w:hAnsi="Times New Roman"/>
          <w:b/>
          <w:spacing w:val="-1"/>
          <w:sz w:val="28"/>
          <w:szCs w:val="28"/>
        </w:rPr>
        <w:t>система</w:t>
      </w:r>
      <w:r w:rsidRPr="004D70D6">
        <w:rPr>
          <w:rFonts w:ascii="Times New Roman" w:hAnsi="Times New Roman"/>
          <w:b/>
          <w:sz w:val="28"/>
          <w:szCs w:val="28"/>
        </w:rPr>
        <w:t xml:space="preserve">тические </w:t>
      </w:r>
      <w:r w:rsidRPr="004D70D6">
        <w:rPr>
          <w:rFonts w:ascii="Times New Roman" w:hAnsi="Times New Roman"/>
          <w:sz w:val="28"/>
          <w:szCs w:val="28"/>
        </w:rPr>
        <w:t>и</w:t>
      </w:r>
      <w:r w:rsidRPr="004D70D6">
        <w:rPr>
          <w:rFonts w:ascii="Times New Roman" w:hAnsi="Times New Roman"/>
          <w:b/>
          <w:sz w:val="28"/>
          <w:szCs w:val="28"/>
        </w:rPr>
        <w:t xml:space="preserve"> случайные</w:t>
      </w:r>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lastRenderedPageBreak/>
        <w:t>Систематические погрешности в зависи</w:t>
      </w:r>
      <w:r w:rsidRPr="004D70D6">
        <w:rPr>
          <w:rFonts w:ascii="Times New Roman" w:hAnsi="Times New Roman"/>
          <w:spacing w:val="-2"/>
          <w:sz w:val="28"/>
          <w:szCs w:val="28"/>
        </w:rPr>
        <w:t>мости от причины их возникновения объеди</w:t>
      </w:r>
      <w:r w:rsidRPr="004D70D6">
        <w:rPr>
          <w:rFonts w:ascii="Times New Roman" w:hAnsi="Times New Roman"/>
          <w:spacing w:val="5"/>
          <w:sz w:val="28"/>
          <w:szCs w:val="28"/>
        </w:rPr>
        <w:t>няются в следующие группы:</w:t>
      </w:r>
    </w:p>
    <w:p w:rsidR="003F09C9" w:rsidRPr="004D70D6" w:rsidRDefault="003F09C9" w:rsidP="003F09C9">
      <w:pPr>
        <w:shd w:val="clear" w:color="auto" w:fill="FFFFFF"/>
        <w:ind w:firstLine="709"/>
        <w:rPr>
          <w:rFonts w:ascii="Times New Roman" w:hAnsi="Times New Roman"/>
          <w:sz w:val="28"/>
          <w:szCs w:val="28"/>
        </w:rPr>
      </w:pPr>
      <w:r w:rsidRPr="004D70D6">
        <w:rPr>
          <w:rFonts w:ascii="Times New Roman" w:hAnsi="Times New Roman"/>
          <w:spacing w:val="4"/>
          <w:sz w:val="28"/>
          <w:szCs w:val="28"/>
        </w:rPr>
        <w:t>погрешности метода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2"/>
          <w:sz w:val="28"/>
          <w:szCs w:val="28"/>
        </w:rPr>
        <w:t>инструментальные погрешности (погреш</w:t>
      </w:r>
      <w:r w:rsidRPr="004D70D6">
        <w:rPr>
          <w:rFonts w:ascii="Times New Roman" w:hAnsi="Times New Roman"/>
          <w:spacing w:val="1"/>
          <w:sz w:val="28"/>
          <w:szCs w:val="28"/>
        </w:rPr>
        <w:t xml:space="preserve">ности схемы, технологические погрешности); </w:t>
      </w:r>
      <w:r w:rsidRPr="004D70D6">
        <w:rPr>
          <w:rFonts w:ascii="Times New Roman" w:hAnsi="Times New Roman"/>
          <w:sz w:val="28"/>
          <w:szCs w:val="28"/>
        </w:rPr>
        <w:t>погрешности, обусловленные неправиль</w:t>
      </w:r>
      <w:r w:rsidRPr="004D70D6">
        <w:rPr>
          <w:rFonts w:ascii="Times New Roman" w:hAnsi="Times New Roman"/>
          <w:spacing w:val="3"/>
          <w:sz w:val="28"/>
          <w:szCs w:val="28"/>
        </w:rPr>
        <w:t>ной установкой и взаимным расположением средств измерений;</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 xml:space="preserve">погрешности, возникающие вследствие </w:t>
      </w:r>
      <w:r w:rsidRPr="004D70D6">
        <w:rPr>
          <w:rFonts w:ascii="Times New Roman" w:hAnsi="Times New Roman"/>
          <w:spacing w:val="2"/>
          <w:sz w:val="28"/>
          <w:szCs w:val="28"/>
        </w:rPr>
        <w:t>внешних влияний;</w:t>
      </w:r>
    </w:p>
    <w:p w:rsidR="003F09C9" w:rsidRPr="004D70D6" w:rsidRDefault="003F09C9" w:rsidP="003F09C9">
      <w:pPr>
        <w:shd w:val="clear" w:color="auto" w:fill="FFFFFF"/>
        <w:ind w:firstLine="709"/>
        <w:rPr>
          <w:rFonts w:ascii="Times New Roman" w:hAnsi="Times New Roman"/>
          <w:sz w:val="28"/>
          <w:szCs w:val="28"/>
        </w:rPr>
      </w:pPr>
      <w:r w:rsidRPr="004D70D6">
        <w:rPr>
          <w:rFonts w:ascii="Times New Roman" w:hAnsi="Times New Roman"/>
          <w:sz w:val="28"/>
          <w:szCs w:val="28"/>
        </w:rPr>
        <w:t>субъективные погрешности.</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По режиму изменения параметра </w:t>
      </w:r>
      <w:r w:rsidRPr="004D70D6">
        <w:rPr>
          <w:rFonts w:ascii="Times New Roman" w:hAnsi="Times New Roman"/>
          <w:i/>
          <w:sz w:val="28"/>
          <w:szCs w:val="28"/>
        </w:rPr>
        <w:t>х</w:t>
      </w:r>
      <w:r w:rsidRPr="004D70D6">
        <w:rPr>
          <w:rFonts w:ascii="Times New Roman" w:hAnsi="Times New Roman"/>
          <w:sz w:val="28"/>
          <w:szCs w:val="28"/>
        </w:rPr>
        <w:t xml:space="preserve"> по</w:t>
      </w:r>
      <w:r w:rsidRPr="004D70D6">
        <w:rPr>
          <w:rFonts w:ascii="Times New Roman" w:hAnsi="Times New Roman"/>
          <w:spacing w:val="7"/>
          <w:sz w:val="28"/>
          <w:szCs w:val="28"/>
        </w:rPr>
        <w:t xml:space="preserve">грешности подразделяют </w:t>
      </w:r>
      <w:proofErr w:type="gramStart"/>
      <w:r w:rsidRPr="004D70D6">
        <w:rPr>
          <w:rFonts w:ascii="Times New Roman" w:hAnsi="Times New Roman"/>
          <w:spacing w:val="7"/>
          <w:sz w:val="28"/>
          <w:szCs w:val="28"/>
        </w:rPr>
        <w:t>на</w:t>
      </w:r>
      <w:proofErr w:type="gramEnd"/>
      <w:r w:rsidRPr="004D70D6">
        <w:rPr>
          <w:rFonts w:ascii="Times New Roman" w:hAnsi="Times New Roman"/>
          <w:spacing w:val="7"/>
          <w:sz w:val="28"/>
          <w:szCs w:val="28"/>
        </w:rPr>
        <w:t xml:space="preserve"> </w:t>
      </w:r>
      <w:r w:rsidRPr="004D70D6">
        <w:rPr>
          <w:rFonts w:ascii="Times New Roman" w:hAnsi="Times New Roman"/>
          <w:b/>
          <w:spacing w:val="7"/>
          <w:sz w:val="28"/>
          <w:szCs w:val="28"/>
        </w:rPr>
        <w:t>статические</w:t>
      </w:r>
      <w:r w:rsidRPr="004D70D6">
        <w:rPr>
          <w:rFonts w:ascii="Times New Roman" w:hAnsi="Times New Roman"/>
          <w:spacing w:val="7"/>
          <w:sz w:val="28"/>
          <w:szCs w:val="28"/>
        </w:rPr>
        <w:t xml:space="preserve"> </w:t>
      </w:r>
      <w:r w:rsidRPr="004D70D6">
        <w:rPr>
          <w:rFonts w:ascii="Times New Roman" w:hAnsi="Times New Roman"/>
          <w:sz w:val="28"/>
          <w:szCs w:val="28"/>
        </w:rPr>
        <w:t xml:space="preserve">и </w:t>
      </w:r>
      <w:r w:rsidRPr="004D70D6">
        <w:rPr>
          <w:rFonts w:ascii="Times New Roman" w:hAnsi="Times New Roman"/>
          <w:b/>
          <w:sz w:val="28"/>
          <w:szCs w:val="28"/>
        </w:rPr>
        <w:t>динамические</w:t>
      </w:r>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1"/>
          <w:sz w:val="28"/>
          <w:szCs w:val="28"/>
        </w:rPr>
        <w:t>Статической погрешностью называют по</w:t>
      </w:r>
      <w:r w:rsidRPr="004D70D6">
        <w:rPr>
          <w:rFonts w:ascii="Times New Roman" w:hAnsi="Times New Roman"/>
          <w:sz w:val="28"/>
          <w:szCs w:val="28"/>
        </w:rPr>
        <w:t>грешность средства измерения, используемого для измерения постоянной величины (</w:t>
      </w:r>
      <w:r w:rsidRPr="004D70D6">
        <w:rPr>
          <w:rFonts w:ascii="Times New Roman" w:hAnsi="Times New Roman"/>
          <w:i/>
          <w:sz w:val="28"/>
          <w:szCs w:val="28"/>
        </w:rPr>
        <w:t xml:space="preserve">х = </w:t>
      </w:r>
      <w:r w:rsidRPr="004D70D6">
        <w:rPr>
          <w:rFonts w:ascii="Times New Roman" w:hAnsi="Times New Roman"/>
          <w:i/>
          <w:sz w:val="28"/>
          <w:szCs w:val="28"/>
          <w:lang w:val="en-US"/>
        </w:rPr>
        <w:t>const</w:t>
      </w:r>
      <w:r w:rsidRPr="004D70D6">
        <w:rPr>
          <w:rFonts w:ascii="Times New Roman" w:hAnsi="Times New Roman"/>
          <w:sz w:val="28"/>
          <w:szCs w:val="28"/>
        </w:rPr>
        <w:t>).</w:t>
      </w: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pacing w:val="7"/>
          <w:sz w:val="28"/>
          <w:szCs w:val="28"/>
        </w:rPr>
        <w:t>Динамической погрешностью называют</w:t>
      </w:r>
      <w:r w:rsidRPr="004D70D6">
        <w:rPr>
          <w:rFonts w:ascii="Times New Roman" w:hAnsi="Times New Roman"/>
          <w:sz w:val="28"/>
          <w:szCs w:val="28"/>
        </w:rPr>
        <w:t>, разность между погрешностью средства из</w:t>
      </w:r>
      <w:r w:rsidRPr="004D70D6">
        <w:rPr>
          <w:rFonts w:ascii="Times New Roman" w:hAnsi="Times New Roman"/>
          <w:spacing w:val="6"/>
          <w:sz w:val="28"/>
          <w:szCs w:val="28"/>
        </w:rPr>
        <w:t>мерения в динамическом режиме и его ста</w:t>
      </w:r>
      <w:r w:rsidRPr="004D70D6">
        <w:rPr>
          <w:rFonts w:ascii="Times New Roman" w:hAnsi="Times New Roman"/>
          <w:spacing w:val="5"/>
          <w:sz w:val="28"/>
          <w:szCs w:val="28"/>
        </w:rPr>
        <w:t>тической погрешностью соответствующей величины в данный момент времени.</w:t>
      </w: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pacing w:val="1"/>
          <w:sz w:val="28"/>
          <w:szCs w:val="28"/>
        </w:rPr>
        <w:t xml:space="preserve">Абсолютное значение систематической </w:t>
      </w:r>
      <w:r w:rsidRPr="004D70D6">
        <w:rPr>
          <w:rFonts w:ascii="Times New Roman" w:hAnsi="Times New Roman"/>
          <w:spacing w:val="2"/>
          <w:sz w:val="28"/>
          <w:szCs w:val="28"/>
        </w:rPr>
        <w:t>составляющей суммарной статической по</w:t>
      </w:r>
      <w:r w:rsidRPr="004D70D6">
        <w:rPr>
          <w:rFonts w:ascii="Times New Roman" w:hAnsi="Times New Roman"/>
          <w:spacing w:val="2"/>
          <w:sz w:val="28"/>
          <w:szCs w:val="28"/>
        </w:rPr>
        <w:softHyphen/>
      </w:r>
      <w:r w:rsidRPr="004D70D6">
        <w:rPr>
          <w:rFonts w:ascii="Times New Roman" w:hAnsi="Times New Roman"/>
          <w:spacing w:val="3"/>
          <w:sz w:val="28"/>
          <w:szCs w:val="28"/>
        </w:rPr>
        <w:t xml:space="preserve">грешности измерительного канала равно </w:t>
      </w:r>
      <w:r w:rsidRPr="004D70D6">
        <w:rPr>
          <w:rFonts w:ascii="Times New Roman" w:hAnsi="Times New Roman"/>
          <w:spacing w:val="1"/>
          <w:sz w:val="28"/>
          <w:szCs w:val="28"/>
        </w:rPr>
        <w:t xml:space="preserve">полному приращению функции (при расчете </w:t>
      </w:r>
      <w:r w:rsidRPr="004D70D6">
        <w:rPr>
          <w:rFonts w:ascii="Times New Roman" w:hAnsi="Times New Roman"/>
          <w:spacing w:val="5"/>
          <w:sz w:val="28"/>
          <w:szCs w:val="28"/>
        </w:rPr>
        <w:t>по точной методике):</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3F09C9" w:rsidP="003F09C9">
      <w:pPr>
        <w:shd w:val="clear" w:color="auto" w:fill="FFFFFF"/>
        <w:tabs>
          <w:tab w:val="right" w:pos="5812"/>
        </w:tabs>
        <w:ind w:firstLine="709"/>
        <w:rPr>
          <w:rFonts w:ascii="Times New Roman" w:hAnsi="Times New Roman"/>
          <w:i/>
          <w:iCs/>
          <w:sz w:val="28"/>
          <w:szCs w:val="28"/>
          <w:lang w:val="en-US"/>
        </w:rPr>
      </w:pPr>
      <m:oMathPara>
        <m:oMath>
          <m:r>
            <w:rPr>
              <w:rFonts w:ascii="Cambria Math" w:hAnsi="Cambria Math"/>
              <w:color w:val="000000"/>
              <w:sz w:val="28"/>
              <w:szCs w:val="28"/>
            </w:rPr>
            <m:t>∆</m:t>
          </m:r>
          <m:sSub>
            <m:sSubPr>
              <m:ctrlPr>
                <w:rPr>
                  <w:rFonts w:ascii="Cambria Math" w:hAnsi="Cambria Math"/>
                  <w:i/>
                  <w:iCs/>
                  <w:color w:val="000000"/>
                  <w:sz w:val="28"/>
                  <w:szCs w:val="28"/>
                </w:rPr>
              </m:ctrlPr>
            </m:sSubPr>
            <m:e>
              <m:r>
                <w:rPr>
                  <w:rFonts w:ascii="Cambria Math" w:hAnsi="Cambria Math"/>
                  <w:color w:val="000000"/>
                  <w:sz w:val="28"/>
                  <w:szCs w:val="28"/>
                </w:rPr>
                <m:t>у</m:t>
              </m:r>
            </m:e>
            <m:sub>
              <m:r>
                <w:rPr>
                  <w:rFonts w:ascii="Cambria Math" w:hAnsi="Cambria Math"/>
                  <w:color w:val="000000"/>
                  <w:sz w:val="28"/>
                  <w:szCs w:val="28"/>
                </w:rPr>
                <m:t>сис</m:t>
              </m:r>
            </m:sub>
          </m:sSub>
          <m:r>
            <w:rPr>
              <w:rFonts w:ascii="Cambria Math" w:hAnsi="Cambria Math"/>
              <w:color w:val="000000"/>
              <w:sz w:val="28"/>
              <w:szCs w:val="28"/>
            </w:rPr>
            <m:t>=f</m:t>
          </m:r>
          <m:d>
            <m:dPr>
              <m:begChr m:val="["/>
              <m:endChr m:val="]"/>
              <m:ctrlPr>
                <w:rPr>
                  <w:rFonts w:ascii="Cambria Math" w:hAnsi="Cambria Math"/>
                  <w:i/>
                  <w:iCs/>
                  <w:color w:val="000000"/>
                  <w:sz w:val="28"/>
                  <w:szCs w:val="28"/>
                </w:rPr>
              </m:ctrlPr>
            </m:dPr>
            <m:e>
              <m:r>
                <w:rPr>
                  <w:rFonts w:ascii="Cambria Math" w:hAnsi="Cambria Math"/>
                  <w:color w:val="000000"/>
                  <w:sz w:val="28"/>
                  <w:szCs w:val="28"/>
                </w:rPr>
                <m:t xml:space="preserve">x, </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 …, (</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e>
          </m:d>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oMath>
      </m:oMathPara>
    </w:p>
    <w:p w:rsidR="003F09C9" w:rsidRPr="004D70D6" w:rsidRDefault="003F09C9" w:rsidP="003F09C9">
      <w:pPr>
        <w:shd w:val="clear" w:color="auto" w:fill="FFFFFF"/>
        <w:tabs>
          <w:tab w:val="left" w:pos="3106"/>
        </w:tabs>
        <w:ind w:firstLine="709"/>
        <w:jc w:val="both"/>
        <w:rPr>
          <w:rFonts w:ascii="Times New Roman" w:hAnsi="Times New Roman"/>
          <w:sz w:val="28"/>
          <w:szCs w:val="28"/>
          <w:lang w:val="en-US"/>
        </w:rPr>
      </w:pPr>
    </w:p>
    <w:p w:rsidR="003F09C9" w:rsidRPr="004D70D6" w:rsidRDefault="003F09C9" w:rsidP="003F09C9">
      <w:pPr>
        <w:shd w:val="clear" w:color="auto" w:fill="FFFFFF"/>
        <w:tabs>
          <w:tab w:val="left" w:pos="3106"/>
        </w:tabs>
        <w:ind w:firstLine="709"/>
        <w:jc w:val="both"/>
        <w:rPr>
          <w:rFonts w:ascii="Times New Roman" w:hAnsi="Times New Roman"/>
          <w:spacing w:val="1"/>
          <w:sz w:val="28"/>
          <w:szCs w:val="28"/>
        </w:rPr>
      </w:pPr>
      <w:r w:rsidRPr="004D70D6">
        <w:rPr>
          <w:rFonts w:ascii="Times New Roman" w:hAnsi="Times New Roman"/>
          <w:sz w:val="28"/>
          <w:szCs w:val="28"/>
        </w:rPr>
        <w:t xml:space="preserve">где </w:t>
      </w:r>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r>
          <w:rPr>
            <w:rFonts w:ascii="Cambria Math" w:hAnsi="Cambria Math"/>
            <w:color w:val="000000"/>
            <w:sz w:val="28"/>
            <w:szCs w:val="28"/>
          </w:rPr>
          <m:t>, …, ∆</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oMath>
      <w:r w:rsidRPr="004D70D6">
        <w:rPr>
          <w:rFonts w:ascii="Times New Roman" w:hAnsi="Times New Roman"/>
          <w:sz w:val="28"/>
          <w:szCs w:val="28"/>
        </w:rPr>
        <w:t xml:space="preserve">– </w:t>
      </w:r>
      <w:proofErr w:type="gramStart"/>
      <w:r w:rsidRPr="004D70D6">
        <w:rPr>
          <w:rFonts w:ascii="Times New Roman" w:hAnsi="Times New Roman"/>
          <w:sz w:val="28"/>
          <w:szCs w:val="28"/>
          <w:lang w:val="en-US"/>
        </w:rPr>
        <w:t>c</w:t>
      </w:r>
      <w:proofErr w:type="gramEnd"/>
      <w:r w:rsidRPr="004D70D6">
        <w:rPr>
          <w:rFonts w:ascii="Times New Roman" w:hAnsi="Times New Roman"/>
          <w:sz w:val="28"/>
          <w:szCs w:val="28"/>
        </w:rPr>
        <w:t xml:space="preserve">оставляющие систематической погрешности коэффициентов </w:t>
      </w:r>
      <w:r w:rsidRPr="004D70D6">
        <w:rPr>
          <w:rFonts w:ascii="Times New Roman" w:hAnsi="Times New Roman"/>
          <w:spacing w:val="1"/>
          <w:sz w:val="28"/>
          <w:szCs w:val="28"/>
        </w:rPr>
        <w:t>преобразования звеньев.</w:t>
      </w:r>
    </w:p>
    <w:p w:rsidR="003F09C9" w:rsidRPr="004D70D6" w:rsidRDefault="003F09C9" w:rsidP="003F09C9">
      <w:pPr>
        <w:shd w:val="clear" w:color="auto" w:fill="FFFFFF"/>
        <w:ind w:firstLine="709"/>
        <w:jc w:val="both"/>
        <w:rPr>
          <w:rFonts w:ascii="Times New Roman" w:hAnsi="Times New Roman"/>
          <w:spacing w:val="5"/>
          <w:sz w:val="28"/>
          <w:szCs w:val="28"/>
        </w:rPr>
      </w:pPr>
      <w:r w:rsidRPr="004D70D6">
        <w:rPr>
          <w:rFonts w:ascii="Times New Roman" w:hAnsi="Times New Roman"/>
          <w:sz w:val="28"/>
          <w:szCs w:val="28"/>
        </w:rPr>
        <w:t xml:space="preserve">Относительное значение систематической </w:t>
      </w:r>
      <w:r w:rsidRPr="004D70D6">
        <w:rPr>
          <w:rFonts w:ascii="Times New Roman" w:hAnsi="Times New Roman"/>
          <w:spacing w:val="2"/>
          <w:sz w:val="28"/>
          <w:szCs w:val="28"/>
        </w:rPr>
        <w:t>составляющей суммарной статической погрешности измерительного канала (при рас</w:t>
      </w:r>
      <w:r w:rsidRPr="004D70D6">
        <w:rPr>
          <w:rFonts w:ascii="Times New Roman" w:hAnsi="Times New Roman"/>
          <w:spacing w:val="5"/>
          <w:sz w:val="28"/>
          <w:szCs w:val="28"/>
        </w:rPr>
        <w:t xml:space="preserve">чете по точной методике) </w:t>
      </w:r>
    </w:p>
    <w:p w:rsidR="003F09C9" w:rsidRPr="004D70D6" w:rsidRDefault="002C3D5D" w:rsidP="003F09C9">
      <w:pPr>
        <w:shd w:val="clear" w:color="auto" w:fill="FFFFFF"/>
        <w:ind w:firstLine="709"/>
        <w:jc w:val="both"/>
        <w:rPr>
          <w:rFonts w:ascii="Times New Roman" w:hAnsi="Times New Roman"/>
          <w:i/>
          <w:spacing w:val="5"/>
          <w:sz w:val="28"/>
          <w:szCs w:val="28"/>
          <w:lang w:val="en-US"/>
        </w:rPr>
      </w:pPr>
      <m:oMathPara>
        <m:oMath>
          <m:sSub>
            <m:sSubPr>
              <m:ctrlPr>
                <w:rPr>
                  <w:rFonts w:ascii="Cambria Math" w:hAnsi="Cambria Math"/>
                  <w:i/>
                  <w:color w:val="000000"/>
                  <w:spacing w:val="5"/>
                  <w:sz w:val="28"/>
                  <w:szCs w:val="28"/>
                  <w:lang w:val="en-US"/>
                </w:rPr>
              </m:ctrlPr>
            </m:sSubPr>
            <m:e>
              <m:r>
                <w:rPr>
                  <w:rFonts w:ascii="Cambria Math" w:hAnsi="Cambria Math"/>
                  <w:color w:val="000000"/>
                  <w:spacing w:val="5"/>
                  <w:sz w:val="28"/>
                  <w:szCs w:val="28"/>
                  <w:lang w:val="en-US"/>
                </w:rPr>
                <m:t>δ</m:t>
              </m:r>
            </m:e>
            <m:sub>
              <m:r>
                <w:rPr>
                  <w:rFonts w:ascii="Cambria Math" w:hAnsi="Cambria Math"/>
                  <w:color w:val="000000"/>
                  <w:spacing w:val="5"/>
                  <w:sz w:val="28"/>
                  <w:szCs w:val="28"/>
                  <w:lang w:val="en-US"/>
                </w:rPr>
                <m:t>cuc</m:t>
              </m:r>
              <m:r>
                <w:rPr>
                  <w:rFonts w:ascii="Cambria Math" w:hAnsi="Cambria Math"/>
                  <w:color w:val="000000"/>
                  <w:spacing w:val="5"/>
                  <w:sz w:val="28"/>
                  <w:szCs w:val="28"/>
                  <w:lang w:val="uz-Cyrl-UZ"/>
                </w:rPr>
                <m:t>т</m:t>
              </m:r>
            </m:sub>
          </m:sSub>
          <m:r>
            <w:rPr>
              <w:rFonts w:ascii="Cambria Math" w:hAnsi="Cambria Math"/>
              <w:color w:val="000000"/>
              <w:spacing w:val="5"/>
              <w:sz w:val="28"/>
              <w:szCs w:val="28"/>
            </w:rPr>
            <m:t>=</m:t>
          </m:r>
          <m:f>
            <m:fPr>
              <m:ctrlPr>
                <w:rPr>
                  <w:rFonts w:ascii="Cambria Math" w:hAnsi="Cambria Math"/>
                  <w:i/>
                  <w:color w:val="000000"/>
                  <w:spacing w:val="5"/>
                  <w:sz w:val="28"/>
                  <w:szCs w:val="28"/>
                  <w:lang w:val="en-US"/>
                </w:rPr>
              </m:ctrlPr>
            </m:fPr>
            <m:num>
              <m:r>
                <w:rPr>
                  <w:rFonts w:ascii="Cambria Math" w:hAnsi="Cambria Math"/>
                  <w:color w:val="000000"/>
                  <w:sz w:val="28"/>
                  <w:szCs w:val="28"/>
                </w:rPr>
                <m:t>f</m:t>
              </m:r>
              <m:d>
                <m:dPr>
                  <m:begChr m:val="["/>
                  <m:endChr m:val="]"/>
                  <m:ctrlPr>
                    <w:rPr>
                      <w:rFonts w:ascii="Cambria Math" w:hAnsi="Cambria Math"/>
                      <w:i/>
                      <w:iCs/>
                      <w:color w:val="000000"/>
                      <w:sz w:val="28"/>
                      <w:szCs w:val="28"/>
                    </w:rPr>
                  </m:ctrlPr>
                </m:dPr>
                <m:e>
                  <m:r>
                    <w:rPr>
                      <w:rFonts w:ascii="Cambria Math" w:hAnsi="Cambria Math"/>
                      <w:color w:val="000000"/>
                      <w:sz w:val="28"/>
                      <w:szCs w:val="28"/>
                    </w:rPr>
                    <m:t xml:space="preserve">x, </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 …, (</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e>
              </m:d>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num>
            <m:den>
              <m:r>
                <w:rPr>
                  <w:rFonts w:ascii="Cambria Math" w:hAnsi="Cambria Math"/>
                  <w:color w:val="000000"/>
                  <w:sz w:val="28"/>
                  <w:szCs w:val="28"/>
                </w:rPr>
                <m:t xml:space="preserve">f(x,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 xml:space="preserve">, …,  </m:t>
              </m:r>
              <m:sSub>
                <m:sSubPr>
                  <m:ctrlPr>
                    <w:rPr>
                      <w:rFonts w:ascii="Cambria Math" w:hAnsi="Cambria Math"/>
                      <w:i/>
                      <w:iCs/>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den>
          </m:f>
        </m:oMath>
      </m:oMathPara>
    </w:p>
    <w:p w:rsidR="003F09C9" w:rsidRPr="004D70D6" w:rsidRDefault="003F09C9" w:rsidP="003F09C9">
      <w:pPr>
        <w:shd w:val="clear" w:color="auto" w:fill="FFFFFF"/>
        <w:ind w:firstLine="709"/>
        <w:jc w:val="both"/>
        <w:rPr>
          <w:rFonts w:ascii="Times New Roman" w:hAnsi="Times New Roman"/>
          <w:spacing w:val="5"/>
          <w:sz w:val="28"/>
          <w:szCs w:val="28"/>
          <w:lang w:val="en-US"/>
        </w:rPr>
      </w:pPr>
    </w:p>
    <w:p w:rsidR="003F09C9" w:rsidRPr="004D70D6" w:rsidRDefault="003F09C9" w:rsidP="003F09C9">
      <w:pPr>
        <w:shd w:val="clear" w:color="auto" w:fill="FFFFFF"/>
        <w:ind w:firstLine="709"/>
        <w:jc w:val="both"/>
        <w:rPr>
          <w:rFonts w:ascii="Times New Roman" w:hAnsi="Times New Roman"/>
          <w:spacing w:val="-1"/>
          <w:sz w:val="28"/>
          <w:szCs w:val="28"/>
        </w:rPr>
      </w:pPr>
      <w:r w:rsidRPr="004D70D6">
        <w:rPr>
          <w:rFonts w:ascii="Times New Roman" w:hAnsi="Times New Roman"/>
          <w:spacing w:val="-1"/>
          <w:sz w:val="28"/>
          <w:szCs w:val="28"/>
        </w:rPr>
        <w:lastRenderedPageBreak/>
        <w:t xml:space="preserve">Абсолютное значение систематической составляющей суммарной статической погрешности измерительного канала по приближенной методике (при малых отклонениях коэффициентов преобразования от </w:t>
      </w:r>
      <w:r w:rsidRPr="004D70D6">
        <w:rPr>
          <w:rFonts w:ascii="Times New Roman" w:hAnsi="Times New Roman"/>
          <w:spacing w:val="-2"/>
          <w:sz w:val="28"/>
          <w:szCs w:val="28"/>
        </w:rPr>
        <w:t xml:space="preserve">номинальных значений) рассчитывают по </w:t>
      </w:r>
      <w:r w:rsidRPr="004D70D6">
        <w:rPr>
          <w:rFonts w:ascii="Times New Roman" w:hAnsi="Times New Roman"/>
          <w:spacing w:val="-1"/>
          <w:sz w:val="28"/>
          <w:szCs w:val="28"/>
        </w:rPr>
        <w:t>формуле</w:t>
      </w:r>
    </w:p>
    <w:p w:rsidR="003F09C9" w:rsidRPr="004D70D6" w:rsidRDefault="003F09C9" w:rsidP="003F09C9">
      <w:pPr>
        <w:shd w:val="clear" w:color="auto" w:fill="FFFFFF"/>
        <w:ind w:firstLine="709"/>
        <w:jc w:val="both"/>
        <w:rPr>
          <w:rFonts w:ascii="Times New Roman" w:hAnsi="Times New Roman"/>
          <w:spacing w:val="-1"/>
          <w:sz w:val="28"/>
          <w:szCs w:val="28"/>
        </w:rPr>
      </w:pPr>
    </w:p>
    <w:p w:rsidR="003F09C9" w:rsidRPr="004D70D6" w:rsidRDefault="003F09C9" w:rsidP="003F09C9">
      <w:pPr>
        <w:shd w:val="clear" w:color="auto" w:fill="FFFFFF"/>
        <w:ind w:firstLine="709"/>
        <w:jc w:val="center"/>
        <w:rPr>
          <w:rFonts w:ascii="Times New Roman" w:hAnsi="Times New Roman"/>
          <w:sz w:val="28"/>
          <w:szCs w:val="28"/>
          <w:lang w:val="en-US"/>
        </w:rPr>
      </w:pPr>
      <m:oMathPara>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у</m:t>
              </m:r>
            </m:e>
            <m:sub>
              <m:r>
                <w:rPr>
                  <w:rFonts w:ascii="Cambria Math" w:hAnsi="Cambria Math"/>
                  <w:color w:val="000000"/>
                  <w:sz w:val="28"/>
                  <w:szCs w:val="28"/>
                </w:rPr>
                <m:t>приб</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r>
            <w:rPr>
              <w:rFonts w:ascii="Cambria Math" w:hAnsi="Cambria Math"/>
              <w:color w:val="000000"/>
              <w:sz w:val="28"/>
              <w:szCs w:val="28"/>
            </w:rPr>
            <m:t>+ … +</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r>
            <w:rPr>
              <w:rFonts w:ascii="Cambria Math" w:hAnsi="Cambria Math"/>
              <w:color w:val="000000"/>
              <w:sz w:val="28"/>
              <w:szCs w:val="28"/>
            </w:rPr>
            <m:t>=</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i=1</m:t>
              </m:r>
            </m:sub>
            <m:sup>
              <m:r>
                <w:rPr>
                  <w:rFonts w:ascii="Cambria Math" w:hAnsi="Cambria Math"/>
                  <w:color w:val="000000"/>
                  <w:sz w:val="28"/>
                  <w:szCs w:val="28"/>
                </w:rPr>
                <m:t>n</m:t>
              </m:r>
            </m:sup>
            <m:e>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i</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i</m:t>
                  </m:r>
                </m:sub>
              </m:sSub>
            </m:e>
          </m:nary>
        </m:oMath>
      </m:oMathPara>
    </w:p>
    <w:p w:rsidR="003F09C9" w:rsidRPr="004D70D6" w:rsidRDefault="003F09C9" w:rsidP="003F09C9">
      <w:pPr>
        <w:shd w:val="clear" w:color="auto" w:fill="FFFFFF"/>
        <w:ind w:firstLine="709"/>
        <w:jc w:val="both"/>
        <w:rPr>
          <w:rFonts w:ascii="Times New Roman" w:hAnsi="Times New Roman"/>
          <w:sz w:val="28"/>
          <w:szCs w:val="28"/>
          <w:lang w:val="en-US"/>
        </w:rPr>
      </w:pPr>
    </w:p>
    <w:p w:rsidR="003F09C9" w:rsidRPr="004D70D6" w:rsidRDefault="003F09C9" w:rsidP="003F09C9">
      <w:pPr>
        <w:shd w:val="clear" w:color="auto" w:fill="FFFFFF"/>
        <w:ind w:firstLine="709"/>
        <w:jc w:val="both"/>
        <w:rPr>
          <w:rFonts w:ascii="Times New Roman" w:hAnsi="Times New Roman"/>
          <w:sz w:val="28"/>
          <w:szCs w:val="28"/>
        </w:rPr>
      </w:pPr>
      <w:r w:rsidRPr="004D70D6">
        <w:rPr>
          <w:rFonts w:ascii="Times New Roman" w:hAnsi="Times New Roman"/>
          <w:sz w:val="28"/>
          <w:szCs w:val="28"/>
        </w:rPr>
        <w:t xml:space="preserve">а относительное значение погрешности </w:t>
      </w:r>
      <w:r w:rsidRPr="004D70D6">
        <w:rPr>
          <w:rFonts w:ascii="Times New Roman" w:hAnsi="Times New Roman"/>
          <w:sz w:val="28"/>
          <w:szCs w:val="28"/>
          <w:lang w:val="uz-Cyrl-UZ"/>
        </w:rPr>
        <w:t xml:space="preserve"> – по </w:t>
      </w:r>
      <w:r w:rsidRPr="004D70D6">
        <w:rPr>
          <w:rFonts w:ascii="Times New Roman" w:hAnsi="Times New Roman"/>
          <w:sz w:val="28"/>
          <w:szCs w:val="28"/>
        </w:rPr>
        <w:t>формуле</w:t>
      </w:r>
    </w:p>
    <w:p w:rsidR="003F09C9" w:rsidRPr="004D70D6" w:rsidRDefault="003F09C9" w:rsidP="003F09C9">
      <w:pPr>
        <w:shd w:val="clear" w:color="auto" w:fill="FFFFFF"/>
        <w:ind w:firstLine="709"/>
        <w:jc w:val="both"/>
        <w:rPr>
          <w:rFonts w:ascii="Times New Roman" w:hAnsi="Times New Roman"/>
          <w:sz w:val="28"/>
          <w:szCs w:val="28"/>
        </w:rPr>
      </w:pPr>
    </w:p>
    <w:p w:rsidR="003F09C9" w:rsidRPr="004D70D6" w:rsidRDefault="002C3D5D" w:rsidP="003F09C9">
      <w:pPr>
        <w:shd w:val="clear" w:color="auto" w:fill="FFFFFF"/>
        <w:ind w:firstLine="709"/>
        <w:jc w:val="center"/>
        <w:rPr>
          <w:rFonts w:ascii="Times New Roman" w:hAnsi="Times New Roman"/>
          <w:i/>
          <w:sz w:val="28"/>
          <w:szCs w:val="28"/>
        </w:rPr>
      </w:pPr>
      <m:oMath>
        <m:sSub>
          <m:sSubPr>
            <m:ctrlPr>
              <w:rPr>
                <w:rFonts w:ascii="Cambria Math" w:hAnsi="Cambria Math"/>
                <w:i/>
                <w:sz w:val="28"/>
                <w:szCs w:val="28"/>
                <w:lang w:val="uz-Cyrl-UZ"/>
              </w:rPr>
            </m:ctrlPr>
          </m:sSubPr>
          <m:e>
            <m:r>
              <w:rPr>
                <w:rFonts w:ascii="Cambria Math" w:hAnsi="Cambria Math"/>
                <w:sz w:val="28"/>
                <w:szCs w:val="28"/>
                <w:lang w:val="uz-Cyrl-UZ"/>
              </w:rPr>
              <m:t>δ</m:t>
            </m:r>
          </m:e>
          <m:sub>
            <m:r>
              <w:rPr>
                <w:rFonts w:ascii="Cambria Math" w:hAnsi="Cambria Math"/>
                <w:sz w:val="28"/>
                <w:szCs w:val="28"/>
                <w:lang w:val="uz-Cyrl-UZ"/>
              </w:rPr>
              <m:t>приб</m:t>
            </m:r>
          </m:sub>
        </m:sSub>
        <m:r>
          <w:rPr>
            <w:rFonts w:ascii="Cambria Math" w:hAnsi="Cambria Math"/>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1</m:t>
                </m:r>
              </m:sub>
            </m:sSub>
          </m:num>
          <m:den>
            <m:r>
              <w:rPr>
                <w:rFonts w:ascii="Cambria Math" w:hAnsi="Cambria Math"/>
                <w:color w:val="000000"/>
                <w:sz w:val="28"/>
                <w:szCs w:val="28"/>
              </w:rPr>
              <m:t>y</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2</m:t>
                </m:r>
              </m:sub>
            </m:sSub>
          </m:num>
          <m:den>
            <m:r>
              <w:rPr>
                <w:rFonts w:ascii="Cambria Math" w:hAnsi="Cambria Math"/>
                <w:color w:val="000000"/>
                <w:sz w:val="28"/>
                <w:szCs w:val="28"/>
              </w:rPr>
              <m:t>y</m:t>
            </m:r>
          </m:den>
        </m:f>
        <m:r>
          <w:rPr>
            <w:rFonts w:ascii="Cambria Math" w:hAnsi="Cambria Math"/>
            <w:color w:val="000000"/>
            <w:sz w:val="28"/>
            <w:szCs w:val="28"/>
          </w:rPr>
          <m:t>+ …+</m:t>
        </m:r>
        <m:f>
          <m:fPr>
            <m:ctrlPr>
              <w:rPr>
                <w:rFonts w:ascii="Cambria Math" w:hAnsi="Cambria Math"/>
                <w:i/>
                <w:color w:val="000000"/>
                <w:sz w:val="28"/>
                <w:szCs w:val="28"/>
              </w:rPr>
            </m:ctrlPr>
          </m:fPr>
          <m:num>
            <m:r>
              <w:rPr>
                <w:rFonts w:ascii="Cambria Math" w:hAnsi="Cambria Math"/>
                <w:color w:val="000000"/>
                <w:sz w:val="28"/>
                <w:szCs w:val="28"/>
                <w:lang w:val="en-US"/>
              </w:rPr>
              <m:t>∂y</m:t>
            </m:r>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den>
        </m:f>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n</m:t>
                </m:r>
              </m:sub>
            </m:sSub>
          </m:num>
          <m:den>
            <m:r>
              <w:rPr>
                <w:rFonts w:ascii="Cambria Math" w:hAnsi="Cambria Math"/>
                <w:color w:val="000000"/>
                <w:sz w:val="28"/>
                <w:szCs w:val="28"/>
              </w:rPr>
              <m:t>y</m:t>
            </m:r>
          </m:den>
        </m:f>
      </m:oMath>
      <w:r w:rsidR="003F09C9" w:rsidRPr="004D70D6">
        <w:rPr>
          <w:rFonts w:ascii="Times New Roman" w:hAnsi="Times New Roman"/>
          <w:i/>
          <w:sz w:val="28"/>
          <w:szCs w:val="28"/>
        </w:rPr>
        <w:t>.</w:t>
      </w:r>
    </w:p>
    <w:p w:rsidR="003F09C9" w:rsidRPr="004D70D6" w:rsidRDefault="003F09C9" w:rsidP="003F09C9">
      <w:pPr>
        <w:shd w:val="clear" w:color="auto" w:fill="FFFFFF"/>
        <w:tabs>
          <w:tab w:val="left" w:pos="3643"/>
        </w:tabs>
        <w:ind w:firstLine="709"/>
        <w:rPr>
          <w:rFonts w:ascii="Times New Roman" w:hAnsi="Times New Roman"/>
          <w:spacing w:val="2"/>
          <w:sz w:val="28"/>
          <w:szCs w:val="28"/>
        </w:rPr>
      </w:pPr>
    </w:p>
    <w:p w:rsidR="003F09C9" w:rsidRPr="004D70D6" w:rsidRDefault="003F09C9" w:rsidP="003F09C9">
      <w:pPr>
        <w:shd w:val="clear" w:color="auto" w:fill="FFFFFF"/>
        <w:tabs>
          <w:tab w:val="left" w:pos="3643"/>
        </w:tabs>
        <w:ind w:firstLine="709"/>
        <w:rPr>
          <w:rFonts w:ascii="Times New Roman" w:hAnsi="Times New Roman"/>
          <w:spacing w:val="2"/>
          <w:sz w:val="28"/>
          <w:szCs w:val="28"/>
        </w:rPr>
      </w:pPr>
    </w:p>
    <w:p w:rsidR="003F09C9" w:rsidRPr="004D70D6" w:rsidRDefault="003F09C9" w:rsidP="003F09C9">
      <w:pPr>
        <w:ind w:firstLine="709"/>
        <w:rPr>
          <w:rFonts w:ascii="Times New Roman" w:hAnsi="Times New Roman"/>
          <w:sz w:val="28"/>
          <w:szCs w:val="28"/>
        </w:rPr>
      </w:pPr>
    </w:p>
    <w:p w:rsidR="003F09C9" w:rsidRPr="004D70D6" w:rsidRDefault="003F09C9" w:rsidP="003F09C9">
      <w:pPr>
        <w:ind w:firstLine="709"/>
        <w:rPr>
          <w:rFonts w:ascii="Times New Roman" w:hAnsi="Times New Roman"/>
          <w:sz w:val="28"/>
          <w:szCs w:val="28"/>
          <w:lang w:val="uz-Cyrl-UZ"/>
        </w:rPr>
      </w:pPr>
      <w:r w:rsidRPr="004D70D6">
        <w:rPr>
          <w:rFonts w:ascii="Times New Roman" w:hAnsi="Times New Roman"/>
          <w:sz w:val="28"/>
          <w:szCs w:val="28"/>
          <w:lang w:val="uz-Cyrl-UZ"/>
        </w:rPr>
        <w:t>Литература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lang w:val="uz-Cyrl-UZ"/>
        </w:rPr>
        <w:t>1. Н.Р. Юсупбеков, Б.И. Мухамедов, Ш.М. Гулямов. Технологик жараёнларни бошқариш системалари. – тошкент, 1997 й.</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lang w:val="uz-Cyrl-UZ"/>
        </w:rPr>
        <w:t>2. Спровочник проектировщика: Автоматизированных систем управления технологическими процессами.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701A43" w:rsidTr="00A1163A">
        <w:tc>
          <w:tcPr>
            <w:tcW w:w="1368" w:type="dxa"/>
          </w:tcPr>
          <w:p w:rsidR="003F09C9" w:rsidRPr="00701A43" w:rsidRDefault="003F09C9" w:rsidP="00A1163A">
            <w:pPr>
              <w:rPr>
                <w:rFonts w:ascii="Times New Roman" w:hAnsi="Times New Roman"/>
                <w:sz w:val="24"/>
                <w:szCs w:val="24"/>
              </w:rPr>
            </w:pPr>
            <w:r>
              <w:rPr>
                <w:rFonts w:ascii="Times New Roman" w:hAnsi="Times New Roman"/>
                <w:sz w:val="28"/>
                <w:szCs w:val="28"/>
              </w:rPr>
              <w:lastRenderedPageBreak/>
              <w:br w:type="page"/>
            </w:r>
            <w:r w:rsidRPr="00701A43">
              <w:rPr>
                <w:rFonts w:ascii="Times New Roman" w:hAnsi="Times New Roman"/>
                <w:sz w:val="24"/>
                <w:szCs w:val="24"/>
              </w:rPr>
              <w:br w:type="page"/>
            </w:r>
            <w:bookmarkStart w:id="9" w:name="_Toc320624520"/>
            <w:r>
              <w:rPr>
                <w:rFonts w:ascii="Times New Roman" w:hAnsi="Times New Roman"/>
                <w:sz w:val="24"/>
                <w:szCs w:val="24"/>
              </w:rPr>
              <w:t>9</w:t>
            </w:r>
            <w:r w:rsidRPr="00701A43">
              <w:rPr>
                <w:rFonts w:ascii="Times New Roman" w:hAnsi="Times New Roman"/>
                <w:sz w:val="24"/>
                <w:szCs w:val="24"/>
              </w:rPr>
              <w:t xml:space="preserve"> - лекция</w:t>
            </w:r>
          </w:p>
        </w:tc>
        <w:tc>
          <w:tcPr>
            <w:tcW w:w="8352"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Передаточная функция. Простые динамические звенья и их классификация.</w:t>
            </w:r>
          </w:p>
        </w:tc>
      </w:tr>
    </w:tbl>
    <w:p w:rsidR="003F09C9" w:rsidRPr="00701A43" w:rsidRDefault="003F09C9" w:rsidP="003F09C9">
      <w:pPr>
        <w:ind w:left="360"/>
        <w:jc w:val="center"/>
        <w:rPr>
          <w:rFonts w:ascii="Times New Roman" w:hAnsi="Times New Roman"/>
          <w:sz w:val="24"/>
          <w:szCs w:val="24"/>
        </w:rPr>
      </w:pPr>
      <w:r w:rsidRPr="00701A43">
        <w:rPr>
          <w:rFonts w:ascii="Times New Roman" w:hAnsi="Times New Roman"/>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701A43" w:rsidTr="00A1163A">
        <w:tc>
          <w:tcPr>
            <w:tcW w:w="9720" w:type="dxa"/>
            <w:gridSpan w:val="2"/>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Количество студентов: </w:t>
            </w:r>
            <w:r>
              <w:rPr>
                <w:rFonts w:ascii="Times New Roman" w:hAnsi="Times New Roman"/>
                <w:sz w:val="24"/>
                <w:szCs w:val="24"/>
              </w:rPr>
              <w:t>21</w:t>
            </w:r>
            <w:r w:rsidRPr="00701A43">
              <w:rPr>
                <w:rFonts w:ascii="Times New Roman" w:hAnsi="Times New Roman"/>
                <w:sz w:val="24"/>
                <w:szCs w:val="24"/>
              </w:rPr>
              <w:t>-</w:t>
            </w:r>
            <w:r>
              <w:rPr>
                <w:rFonts w:ascii="Times New Roman" w:hAnsi="Times New Roman"/>
                <w:sz w:val="24"/>
                <w:szCs w:val="24"/>
              </w:rPr>
              <w:t>60</w:t>
            </w:r>
            <w:r w:rsidRPr="00701A43">
              <w:rPr>
                <w:rFonts w:ascii="Times New Roman" w:hAnsi="Times New Roman"/>
                <w:sz w:val="24"/>
                <w:szCs w:val="24"/>
              </w:rPr>
              <w:t xml:space="preserve"> чел.                                Время - 2 часа</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Форма учебного занятия</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Вводно-тематическая лекция</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План лекции</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1. Передаточная функция.</w:t>
            </w:r>
          </w:p>
          <w:p w:rsidR="003F09C9" w:rsidRPr="00701A43" w:rsidRDefault="003F09C9" w:rsidP="00A1163A">
            <w:pPr>
              <w:ind w:left="72"/>
              <w:rPr>
                <w:rFonts w:ascii="Times New Roman" w:hAnsi="Times New Roman"/>
                <w:sz w:val="24"/>
                <w:szCs w:val="24"/>
              </w:rPr>
            </w:pPr>
            <w:r>
              <w:rPr>
                <w:rFonts w:ascii="Times New Roman" w:hAnsi="Times New Roman"/>
                <w:sz w:val="24"/>
                <w:szCs w:val="24"/>
              </w:rPr>
              <w:t>2.</w:t>
            </w:r>
            <w:r w:rsidRPr="00701A43">
              <w:rPr>
                <w:rFonts w:ascii="Times New Roman" w:hAnsi="Times New Roman"/>
                <w:sz w:val="24"/>
                <w:szCs w:val="24"/>
              </w:rPr>
              <w:t xml:space="preserve"> </w:t>
            </w:r>
            <w:r>
              <w:rPr>
                <w:rFonts w:ascii="Times New Roman" w:hAnsi="Times New Roman"/>
                <w:sz w:val="24"/>
                <w:szCs w:val="24"/>
              </w:rPr>
              <w:t>Динамические звенья</w:t>
            </w:r>
            <w:r w:rsidRPr="00701A43">
              <w:rPr>
                <w:rFonts w:ascii="Times New Roman" w:hAnsi="Times New Roman"/>
                <w:sz w:val="24"/>
                <w:szCs w:val="24"/>
              </w:rPr>
              <w:t>.</w:t>
            </w:r>
          </w:p>
        </w:tc>
      </w:tr>
      <w:tr w:rsidR="003F09C9" w:rsidRPr="00701A43" w:rsidTr="00A1163A">
        <w:tc>
          <w:tcPr>
            <w:tcW w:w="9720" w:type="dxa"/>
            <w:gridSpan w:val="2"/>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Цель учебного занятия: сформировать целостное представление </w:t>
            </w:r>
            <w:proofErr w:type="gramStart"/>
            <w:r w:rsidRPr="00701A43">
              <w:rPr>
                <w:rFonts w:ascii="Times New Roman" w:hAnsi="Times New Roman"/>
                <w:sz w:val="24"/>
                <w:szCs w:val="24"/>
              </w:rPr>
              <w:t>о</w:t>
            </w:r>
            <w:proofErr w:type="gramEnd"/>
            <w:r w:rsidRPr="00701A43">
              <w:rPr>
                <w:rFonts w:ascii="Times New Roman" w:hAnsi="Times New Roman"/>
                <w:sz w:val="24"/>
                <w:szCs w:val="24"/>
              </w:rPr>
              <w:t xml:space="preserve"> </w:t>
            </w:r>
            <w:proofErr w:type="gramStart"/>
            <w:r>
              <w:rPr>
                <w:rFonts w:ascii="Times New Roman" w:hAnsi="Times New Roman"/>
                <w:sz w:val="24"/>
                <w:szCs w:val="24"/>
              </w:rPr>
              <w:t>динамических</w:t>
            </w:r>
            <w:proofErr w:type="gramEnd"/>
            <w:r>
              <w:rPr>
                <w:rFonts w:ascii="Times New Roman" w:hAnsi="Times New Roman"/>
                <w:sz w:val="24"/>
                <w:szCs w:val="24"/>
              </w:rPr>
              <w:t xml:space="preserve"> звеньев и</w:t>
            </w:r>
            <w:r w:rsidRPr="00701A43">
              <w:rPr>
                <w:rFonts w:ascii="Times New Roman" w:hAnsi="Times New Roman"/>
                <w:sz w:val="24"/>
                <w:szCs w:val="24"/>
              </w:rPr>
              <w:t xml:space="preserve"> передаточной функции</w:t>
            </w:r>
            <w:r>
              <w:rPr>
                <w:rFonts w:ascii="Times New Roman" w:hAnsi="Times New Roman"/>
                <w:sz w:val="24"/>
                <w:szCs w:val="24"/>
              </w:rPr>
              <w:t>.</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Задачи преподавателя: </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ознакомить с понятиями временные характеристики, передаточная функция;</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рассмотреть основные преимущества и недостатки  использования передаточных функций;</w:t>
            </w:r>
          </w:p>
        </w:tc>
        <w:tc>
          <w:tcPr>
            <w:tcW w:w="648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Результаты учебной деятельности:</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Студент должен:</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уметь составлять передаточную функцию объекта или системы;</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дать определение понятиям: характеристическое уравнение, переходная функция, передаточная функция, модальные характеристики;</w:t>
            </w:r>
          </w:p>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 xml:space="preserve">• Раскрыть понятие переходная и передаточная функция. </w:t>
            </w:r>
          </w:p>
        </w:tc>
      </w:tr>
      <w:tr w:rsidR="003F09C9" w:rsidRPr="00701A43" w:rsidTr="00A1163A">
        <w:tc>
          <w:tcPr>
            <w:tcW w:w="3240" w:type="dxa"/>
          </w:tcPr>
          <w:p w:rsidR="003F09C9" w:rsidRPr="00701A43" w:rsidRDefault="003F09C9" w:rsidP="00A1163A">
            <w:pPr>
              <w:ind w:left="72"/>
              <w:rPr>
                <w:rFonts w:ascii="Times New Roman" w:hAnsi="Times New Roman"/>
                <w:sz w:val="24"/>
                <w:szCs w:val="24"/>
              </w:rPr>
            </w:pPr>
            <w:r w:rsidRPr="00701A43">
              <w:rPr>
                <w:rFonts w:ascii="Times New Roman" w:hAnsi="Times New Roman"/>
                <w:sz w:val="24"/>
                <w:szCs w:val="24"/>
              </w:rPr>
              <w:t>Методы и техники обучения</w:t>
            </w:r>
          </w:p>
        </w:tc>
        <w:tc>
          <w:tcPr>
            <w:tcW w:w="6480" w:type="dxa"/>
          </w:tcPr>
          <w:p w:rsidR="003F09C9" w:rsidRPr="00701A43" w:rsidRDefault="003F09C9" w:rsidP="00A1163A">
            <w:pPr>
              <w:ind w:left="72"/>
              <w:rPr>
                <w:rFonts w:ascii="Times New Roman" w:hAnsi="Times New Roman"/>
                <w:sz w:val="24"/>
                <w:szCs w:val="24"/>
              </w:rPr>
            </w:pPr>
            <w:proofErr w:type="gramStart"/>
            <w:r w:rsidRPr="00701A43">
              <w:rPr>
                <w:rFonts w:ascii="Times New Roman" w:hAnsi="Times New Roman"/>
                <w:sz w:val="24"/>
                <w:szCs w:val="24"/>
              </w:rPr>
              <w:t>Лекция – визуализация, техники: блиц-опрос, фокусирующие вопросы, «думай – работай в паре – делись», техника «да- нет».</w:t>
            </w:r>
            <w:proofErr w:type="gramEnd"/>
          </w:p>
        </w:tc>
      </w:tr>
      <w:tr w:rsidR="003F09C9" w:rsidRPr="00701A43" w:rsidTr="00A1163A">
        <w:tc>
          <w:tcPr>
            <w:tcW w:w="324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Средства обучения</w:t>
            </w:r>
          </w:p>
        </w:tc>
        <w:tc>
          <w:tcPr>
            <w:tcW w:w="648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Видеопроектор, визуальные материалы, информационное обеспечение.</w:t>
            </w:r>
          </w:p>
        </w:tc>
      </w:tr>
      <w:tr w:rsidR="003F09C9" w:rsidRPr="00701A43" w:rsidTr="00A1163A">
        <w:tc>
          <w:tcPr>
            <w:tcW w:w="324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Условия обучения</w:t>
            </w:r>
          </w:p>
        </w:tc>
        <w:tc>
          <w:tcPr>
            <w:tcW w:w="6480"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Аудитория.</w:t>
            </w:r>
          </w:p>
        </w:tc>
      </w:tr>
    </w:tbl>
    <w:p w:rsidR="003F09C9" w:rsidRPr="00701A43" w:rsidRDefault="003F09C9" w:rsidP="003F09C9">
      <w:pPr>
        <w:jc w:val="center"/>
        <w:rPr>
          <w:rFonts w:ascii="Times New Roman" w:hAnsi="Times New Roman"/>
          <w:b/>
          <w:sz w:val="24"/>
          <w:szCs w:val="24"/>
        </w:rPr>
      </w:pPr>
      <w:r w:rsidRPr="00701A43">
        <w:rPr>
          <w:rFonts w:ascii="Times New Roman" w:hAnsi="Times New Roman"/>
          <w:b/>
          <w:sz w:val="24"/>
          <w:szCs w:val="24"/>
        </w:rPr>
        <w:t>Технологическая карта лекции (</w:t>
      </w:r>
      <w:r>
        <w:rPr>
          <w:rFonts w:ascii="Times New Roman" w:hAnsi="Times New Roman"/>
          <w:b/>
          <w:sz w:val="24"/>
          <w:szCs w:val="24"/>
        </w:rPr>
        <w:t>9</w:t>
      </w:r>
      <w:r w:rsidRPr="00701A43">
        <w:rPr>
          <w:rFonts w:ascii="Times New Roman" w:hAnsi="Times New Roman"/>
          <w:b/>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5104"/>
        <w:gridCol w:w="2214"/>
      </w:tblGrid>
      <w:tr w:rsidR="003F09C9" w:rsidRPr="00701A43" w:rsidTr="00A1163A">
        <w:tc>
          <w:tcPr>
            <w:tcW w:w="2456" w:type="dxa"/>
            <w:vMerge w:val="restart"/>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Этапы, время</w:t>
            </w:r>
          </w:p>
        </w:tc>
        <w:tc>
          <w:tcPr>
            <w:tcW w:w="7318" w:type="dxa"/>
            <w:gridSpan w:val="2"/>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Деятельность</w:t>
            </w:r>
          </w:p>
        </w:tc>
      </w:tr>
      <w:tr w:rsidR="003F09C9" w:rsidRPr="00701A43" w:rsidTr="00A1163A">
        <w:tc>
          <w:tcPr>
            <w:tcW w:w="2456" w:type="dxa"/>
            <w:vMerge/>
          </w:tcPr>
          <w:p w:rsidR="003F09C9" w:rsidRPr="00701A43" w:rsidRDefault="003F09C9" w:rsidP="00A1163A">
            <w:pPr>
              <w:ind w:left="360"/>
              <w:rPr>
                <w:rFonts w:ascii="Times New Roman" w:hAnsi="Times New Roman"/>
                <w:sz w:val="24"/>
                <w:szCs w:val="24"/>
              </w:rPr>
            </w:pPr>
          </w:p>
        </w:tc>
        <w:tc>
          <w:tcPr>
            <w:tcW w:w="5104"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 xml:space="preserve">преподавателя  </w:t>
            </w:r>
          </w:p>
        </w:tc>
        <w:tc>
          <w:tcPr>
            <w:tcW w:w="2214" w:type="dxa"/>
          </w:tcPr>
          <w:p w:rsidR="003F09C9" w:rsidRPr="00701A43" w:rsidRDefault="003F09C9" w:rsidP="00A1163A">
            <w:pPr>
              <w:ind w:left="360"/>
              <w:rPr>
                <w:rFonts w:ascii="Times New Roman" w:hAnsi="Times New Roman"/>
                <w:sz w:val="24"/>
                <w:szCs w:val="24"/>
              </w:rPr>
            </w:pPr>
            <w:r w:rsidRPr="00701A43">
              <w:rPr>
                <w:rFonts w:ascii="Times New Roman" w:hAnsi="Times New Roman"/>
                <w:sz w:val="24"/>
                <w:szCs w:val="24"/>
              </w:rPr>
              <w:t>Студентов</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1 этап.</w:t>
            </w:r>
            <w:r>
              <w:rPr>
                <w:rFonts w:ascii="Times New Roman" w:hAnsi="Times New Roman"/>
                <w:sz w:val="24"/>
                <w:szCs w:val="24"/>
              </w:rPr>
              <w:t xml:space="preserve"> </w:t>
            </w:r>
            <w:r w:rsidRPr="00701A43">
              <w:rPr>
                <w:rFonts w:ascii="Times New Roman" w:hAnsi="Times New Roman"/>
                <w:sz w:val="24"/>
                <w:szCs w:val="24"/>
              </w:rPr>
              <w:t>Введение</w:t>
            </w:r>
            <w:r>
              <w:rPr>
                <w:rFonts w:ascii="Times New Roman" w:hAnsi="Times New Roman"/>
                <w:sz w:val="24"/>
                <w:szCs w:val="24"/>
              </w:rPr>
              <w:t xml:space="preserve"> </w:t>
            </w:r>
            <w:r w:rsidRPr="00701A43">
              <w:rPr>
                <w:rFonts w:ascii="Times New Roman" w:hAnsi="Times New Roman"/>
                <w:sz w:val="24"/>
                <w:szCs w:val="24"/>
              </w:rPr>
              <w:t>(5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1.1. Сообщает, тему, цель, планируемые результаты учебного занятия.</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1.1. Слушают и записывают</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2 этап.</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Актуализация знаний</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(20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2.1. Для проверки уровня знаний полученных на предыдущем занятие задает ряд вопросов и проводит опрос:</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1. </w:t>
            </w:r>
            <w:r>
              <w:rPr>
                <w:rFonts w:ascii="Times New Roman" w:hAnsi="Times New Roman"/>
                <w:sz w:val="24"/>
                <w:szCs w:val="24"/>
              </w:rPr>
              <w:t>Что такое передаточная функция</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2.2. С целью актуализации знаний, даёт </w:t>
            </w:r>
            <w:r w:rsidRPr="00701A43">
              <w:rPr>
                <w:rFonts w:ascii="Times New Roman" w:hAnsi="Times New Roman"/>
                <w:sz w:val="24"/>
                <w:szCs w:val="24"/>
              </w:rPr>
              <w:lastRenderedPageBreak/>
              <w:t xml:space="preserve">задание подумать самостоятельно, обсудить и ответить на вопрос:  </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«Временные характеристики, передаточная фун</w:t>
            </w:r>
            <w:r>
              <w:rPr>
                <w:rFonts w:ascii="Times New Roman" w:hAnsi="Times New Roman"/>
                <w:sz w:val="24"/>
                <w:szCs w:val="24"/>
              </w:rPr>
              <w:t>кция</w:t>
            </w:r>
            <w:r w:rsidRPr="00701A43">
              <w:rPr>
                <w:rFonts w:ascii="Times New Roman" w:hAnsi="Times New Roman"/>
                <w:sz w:val="24"/>
                <w:szCs w:val="24"/>
              </w:rPr>
              <w:t>?». Обобщает высказанные идеи, подводит итог</w:t>
            </w:r>
            <w:r>
              <w:rPr>
                <w:rFonts w:ascii="Times New Roman" w:hAnsi="Times New Roman"/>
                <w:sz w:val="24"/>
                <w:szCs w:val="24"/>
              </w:rPr>
              <w:t>.</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lastRenderedPageBreak/>
              <w:t>2.1. Отвечают на</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вопросы.</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2.2. Обсуждают и предлагают </w:t>
            </w:r>
            <w:r w:rsidRPr="00701A43">
              <w:rPr>
                <w:rFonts w:ascii="Times New Roman" w:hAnsi="Times New Roman"/>
                <w:sz w:val="24"/>
                <w:szCs w:val="24"/>
              </w:rPr>
              <w:lastRenderedPageBreak/>
              <w:t>ответы.</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lastRenderedPageBreak/>
              <w:t>3 этап</w:t>
            </w:r>
          </w:p>
          <w:p w:rsidR="003F09C9" w:rsidRPr="00701A43" w:rsidRDefault="003F09C9" w:rsidP="00A1163A">
            <w:pPr>
              <w:jc w:val="center"/>
              <w:rPr>
                <w:rFonts w:ascii="Times New Roman" w:hAnsi="Times New Roman"/>
                <w:sz w:val="24"/>
                <w:szCs w:val="24"/>
              </w:rPr>
            </w:pPr>
            <w:proofErr w:type="gramStart"/>
            <w:r w:rsidRPr="00701A43">
              <w:rPr>
                <w:rFonts w:ascii="Times New Roman" w:hAnsi="Times New Roman"/>
                <w:sz w:val="24"/>
                <w:szCs w:val="24"/>
              </w:rPr>
              <w:t>Информационный</w:t>
            </w:r>
            <w:proofErr w:type="gramEnd"/>
            <w:r w:rsidRPr="00701A43">
              <w:rPr>
                <w:rFonts w:ascii="Times New Roman" w:hAnsi="Times New Roman"/>
                <w:sz w:val="24"/>
                <w:szCs w:val="24"/>
              </w:rPr>
              <w:t xml:space="preserve"> (45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3.1. Последовательно излагает материал лекции по вопросам плана, использует визуальные материалы  и систему фокусирующих вопросов:</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По 1 вопросу. </w:t>
            </w:r>
            <w:r>
              <w:rPr>
                <w:rFonts w:ascii="Times New Roman" w:hAnsi="Times New Roman"/>
                <w:sz w:val="24"/>
                <w:szCs w:val="24"/>
              </w:rPr>
              <w:t>Передаточная функция</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 xml:space="preserve">По 2 вопросу. </w:t>
            </w:r>
            <w:r>
              <w:rPr>
                <w:rFonts w:ascii="Times New Roman" w:hAnsi="Times New Roman"/>
                <w:sz w:val="24"/>
                <w:szCs w:val="24"/>
              </w:rPr>
              <w:t>Классификация динамических звеньев</w:t>
            </w:r>
            <w:r w:rsidRPr="00701A43">
              <w:rPr>
                <w:rFonts w:ascii="Times New Roman" w:hAnsi="Times New Roman"/>
                <w:sz w:val="24"/>
                <w:szCs w:val="24"/>
              </w:rPr>
              <w:t>?</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Акцентирует внимание на ключевых моментах темы, предлагает их записать.</w:t>
            </w:r>
          </w:p>
        </w:tc>
        <w:tc>
          <w:tcPr>
            <w:tcW w:w="2214" w:type="dxa"/>
          </w:tcPr>
          <w:p w:rsidR="003F09C9" w:rsidRPr="00701A43" w:rsidRDefault="003F09C9" w:rsidP="00A1163A">
            <w:pPr>
              <w:rPr>
                <w:rFonts w:ascii="Times New Roman" w:hAnsi="Times New Roman"/>
                <w:sz w:val="24"/>
                <w:szCs w:val="24"/>
              </w:rPr>
            </w:pPr>
            <w:r>
              <w:rPr>
                <w:rFonts w:ascii="Times New Roman" w:hAnsi="Times New Roman"/>
                <w:sz w:val="24"/>
                <w:szCs w:val="24"/>
              </w:rPr>
              <w:t xml:space="preserve">3.1. </w:t>
            </w:r>
            <w:r w:rsidRPr="00701A43">
              <w:rPr>
                <w:rFonts w:ascii="Times New Roman" w:hAnsi="Times New Roman"/>
                <w:sz w:val="24"/>
                <w:szCs w:val="24"/>
              </w:rPr>
              <w:t>Высказывают мнение и записывают главное.</w:t>
            </w:r>
          </w:p>
        </w:tc>
      </w:tr>
      <w:tr w:rsidR="003F09C9" w:rsidRPr="00701A43" w:rsidTr="00A1163A">
        <w:tc>
          <w:tcPr>
            <w:tcW w:w="2456" w:type="dxa"/>
          </w:tcPr>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4 этап.</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Заключи-</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тельный</w:t>
            </w:r>
          </w:p>
          <w:p w:rsidR="003F09C9" w:rsidRPr="00701A43" w:rsidRDefault="003F09C9" w:rsidP="00A1163A">
            <w:pPr>
              <w:jc w:val="center"/>
              <w:rPr>
                <w:rFonts w:ascii="Times New Roman" w:hAnsi="Times New Roman"/>
                <w:sz w:val="24"/>
                <w:szCs w:val="24"/>
              </w:rPr>
            </w:pPr>
            <w:r w:rsidRPr="00701A43">
              <w:rPr>
                <w:rFonts w:ascii="Times New Roman" w:hAnsi="Times New Roman"/>
                <w:sz w:val="24"/>
                <w:szCs w:val="24"/>
              </w:rPr>
              <w:t>(10 мин.)</w:t>
            </w:r>
          </w:p>
        </w:tc>
        <w:tc>
          <w:tcPr>
            <w:tcW w:w="510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4.1.Делает обобщающие выводы и подводит итоги лекции.</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4.2. Дает задание для самостоятельной работы: Элементы сравнения.</w:t>
            </w:r>
          </w:p>
        </w:tc>
        <w:tc>
          <w:tcPr>
            <w:tcW w:w="2214"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4.1. Отвечают на вопрос.</w:t>
            </w:r>
          </w:p>
          <w:p w:rsidR="003F09C9" w:rsidRPr="00701A43" w:rsidRDefault="003F09C9" w:rsidP="00A1163A">
            <w:pPr>
              <w:rPr>
                <w:rFonts w:ascii="Times New Roman" w:hAnsi="Times New Roman"/>
                <w:sz w:val="24"/>
                <w:szCs w:val="24"/>
              </w:rPr>
            </w:pPr>
            <w:r w:rsidRPr="00701A43">
              <w:rPr>
                <w:rFonts w:ascii="Times New Roman" w:hAnsi="Times New Roman"/>
                <w:sz w:val="24"/>
                <w:szCs w:val="24"/>
              </w:rPr>
              <w:t>4.2. Записывают задание.</w:t>
            </w:r>
          </w:p>
        </w:tc>
      </w:tr>
    </w:tbl>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t>9</w:t>
      </w:r>
      <w:r w:rsidRPr="004D70D6">
        <w:rPr>
          <w:rFonts w:ascii="Times New Roman" w:hAnsi="Times New Roman"/>
          <w:bCs w:val="0"/>
          <w:color w:val="auto"/>
        </w:rPr>
        <w:t xml:space="preserve"> – лекция. </w:t>
      </w:r>
      <w:r w:rsidRPr="004D70D6">
        <w:rPr>
          <w:rFonts w:ascii="Times New Roman" w:hAnsi="Times New Roman"/>
          <w:color w:val="auto"/>
        </w:rPr>
        <w:t>Передаточная функция. Простые динамические звенья и их классификация.</w:t>
      </w:r>
      <w:bookmarkEnd w:id="9"/>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Под </w:t>
      </w:r>
      <w:r w:rsidRPr="004D70D6">
        <w:rPr>
          <w:rFonts w:ascii="Times New Roman" w:hAnsi="Times New Roman"/>
          <w:b/>
          <w:i/>
          <w:sz w:val="28"/>
          <w:szCs w:val="28"/>
        </w:rPr>
        <w:t>динамической характеристикой</w:t>
      </w:r>
      <w:r w:rsidRPr="004D70D6">
        <w:rPr>
          <w:rFonts w:ascii="Times New Roman" w:hAnsi="Times New Roman"/>
          <w:sz w:val="28"/>
          <w:szCs w:val="28"/>
        </w:rPr>
        <w:t xml:space="preserve"> (математической моделью) системы понимают любое соотношение, заданное аналитически, графически или в виде таблицы, которое позволяет рассчитать поведение системы во времени.</w:t>
      </w: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Передаточные функции.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Наиболее часто в качестве математической модели объекта управления используются обыкновенные дифференциальные уравнения, которые могут быть записаны в различной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Линейные многоканальные объекты обычно описывают системой дифференциальных уравнений первого порядка, представленной в векторно-матричном виде: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object w:dxaOrig="1620" w:dyaOrig="300">
          <v:shape id="_x0000_i1028" type="#_x0000_t75" style="width:81pt;height:15pt" o:ole="">
            <v:imagedata r:id="rId96" o:title=""/>
          </v:shape>
          <o:OLEObject Type="Embed" ProgID="Equation.2" ShapeID="_x0000_i1028" DrawAspect="Content" ObjectID="_1605951430" r:id="rId97"/>
        </w:object>
      </w:r>
      <w:r w:rsidRPr="004D70D6">
        <w:rPr>
          <w:rFonts w:ascii="Times New Roman" w:hAnsi="Times New Roman"/>
          <w:sz w:val="28"/>
          <w:szCs w:val="28"/>
        </w:rPr>
        <w:t>.                                                       (1)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Здесь </w:t>
      </w:r>
      <w:r w:rsidRPr="004D70D6">
        <w:rPr>
          <w:rFonts w:ascii="Times New Roman" w:hAnsi="Times New Roman"/>
          <w:sz w:val="28"/>
          <w:szCs w:val="28"/>
        </w:rPr>
        <w:object w:dxaOrig="900" w:dyaOrig="420">
          <v:shape id="_x0000_i1029" type="#_x0000_t75" style="width:45pt;height:21pt" o:ole="">
            <v:imagedata r:id="rId98" o:title=""/>
          </v:shape>
          <o:OLEObject Type="Embed" ProgID="Equation.2" ShapeID="_x0000_i1029" DrawAspect="Content" ObjectID="_1605951431" r:id="rId99"/>
        </w:object>
      </w:r>
      <w:r w:rsidRPr="004D70D6">
        <w:rPr>
          <w:rFonts w:ascii="Times New Roman" w:hAnsi="Times New Roman"/>
          <w:sz w:val="28"/>
          <w:szCs w:val="28"/>
        </w:rPr>
        <w:t xml:space="preserve"> - вектор состояния, n - порядок объекта; </w:t>
      </w:r>
      <w:r w:rsidRPr="004D70D6">
        <w:rPr>
          <w:rFonts w:ascii="Times New Roman" w:hAnsi="Times New Roman"/>
          <w:sz w:val="28"/>
          <w:szCs w:val="28"/>
        </w:rPr>
        <w:object w:dxaOrig="940" w:dyaOrig="420">
          <v:shape id="_x0000_i1030" type="#_x0000_t75" style="width:46.5pt;height:21pt" o:ole="">
            <v:imagedata r:id="rId100" o:title=""/>
          </v:shape>
          <o:OLEObject Type="Embed" ProgID="Equation.2" ShapeID="_x0000_i1030" DrawAspect="Content" ObjectID="_1605951432" r:id="rId101"/>
        </w:object>
      </w:r>
      <w:r w:rsidRPr="004D70D6">
        <w:rPr>
          <w:rFonts w:ascii="Times New Roman" w:hAnsi="Times New Roman"/>
          <w:sz w:val="28"/>
          <w:szCs w:val="28"/>
        </w:rPr>
        <w:object w:dxaOrig="200" w:dyaOrig="380">
          <v:shape id="_x0000_i1031" type="#_x0000_t75" style="width:10.5pt;height:19.5pt" o:ole="">
            <v:imagedata r:id="rId102" o:title=""/>
          </v:shape>
          <o:OLEObject Type="Embed" ProgID="Equation.2" ShapeID="_x0000_i1031" DrawAspect="Content" ObjectID="_1605951433" r:id="rId103"/>
        </w:object>
      </w:r>
      <w:r w:rsidRPr="004D70D6">
        <w:rPr>
          <w:rFonts w:ascii="Times New Roman" w:hAnsi="Times New Roman"/>
          <w:sz w:val="28"/>
          <w:szCs w:val="28"/>
        </w:rPr>
        <w:t xml:space="preserve">- вектор управляющих воздействий, </w:t>
      </w:r>
      <w:r w:rsidRPr="004D70D6">
        <w:rPr>
          <w:rFonts w:ascii="Times New Roman" w:hAnsi="Times New Roman"/>
          <w:sz w:val="28"/>
          <w:szCs w:val="28"/>
        </w:rPr>
        <w:object w:dxaOrig="760" w:dyaOrig="300">
          <v:shape id="_x0000_i1032" type="#_x0000_t75" style="width:39pt;height:15pt" o:ole="">
            <v:imagedata r:id="rId104" o:title=""/>
          </v:shape>
          <o:OLEObject Type="Embed" ProgID="Equation.2" ShapeID="_x0000_i1032" DrawAspect="Content" ObjectID="_1605951434" r:id="rId105"/>
        </w:object>
      </w:r>
      <w:r w:rsidRPr="004D70D6">
        <w:rPr>
          <w:rFonts w:ascii="Times New Roman" w:hAnsi="Times New Roman"/>
          <w:sz w:val="28"/>
          <w:szCs w:val="28"/>
        </w:rPr>
        <w:t>; A - квадратная матрица коэффициентов; B - прямоугольная матрица коэффициентов. Уравнения (1) называются дифференциальными уравнениями состояния.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Выходные переменные объекта изменяются в соответствии с уравнением выхода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y=Cx ,                                                      (2)</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sz w:val="28"/>
          <w:szCs w:val="28"/>
        </w:rPr>
        <w:object w:dxaOrig="960" w:dyaOrig="499">
          <v:shape id="_x0000_i1033" type="#_x0000_t75" style="width:48pt;height:25.5pt" o:ole="">
            <v:imagedata r:id="rId106" o:title=""/>
          </v:shape>
          <o:OLEObject Type="Embed" ProgID="Equation.2" ShapeID="_x0000_i1033" DrawAspect="Content" ObjectID="_1605951435" r:id="rId107"/>
        </w:object>
      </w:r>
      <w:r w:rsidRPr="004D70D6">
        <w:rPr>
          <w:rFonts w:ascii="Times New Roman" w:hAnsi="Times New Roman"/>
          <w:sz w:val="28"/>
          <w:szCs w:val="28"/>
        </w:rPr>
        <w:t xml:space="preserve"> - вектор выхода; C - прямоугольная матрица коэффициентов.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Уравнения (1) и (2) описывают линейный стационарный объект. Если его параметры меняются с течением времени, то такой объект называется нестационарным, а математическая модель имеет вид (1)-(2), где элементы матриц являются функциями времени: A=A(t); B=B(t); C=C(t).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описания одноканального объекта обычно используется скалярное дифференциальное уравнение:</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240" w:dyaOrig="380">
          <v:shape id="_x0000_i1034" type="#_x0000_t75" style="width:162pt;height:19.5pt" o:ole="">
            <v:imagedata r:id="rId108" o:title=""/>
          </v:shape>
          <o:OLEObject Type="Embed" ProgID="Equation.3" ShapeID="_x0000_i1034" DrawAspect="Content" ObjectID="_1605951436" r:id="rId109"/>
        </w:object>
      </w:r>
      <w:r w:rsidRPr="004D70D6">
        <w:rPr>
          <w:rFonts w:ascii="Times New Roman" w:hAnsi="Times New Roman"/>
          <w:sz w:val="28"/>
          <w:szCs w:val="28"/>
        </w:rPr>
        <w:t>,                         (3)</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rPr>
        <w:t>которое</w:t>
      </w:r>
      <w:proofErr w:type="gramEnd"/>
      <w:r w:rsidRPr="004D70D6">
        <w:rPr>
          <w:rFonts w:ascii="Times New Roman" w:hAnsi="Times New Roman"/>
          <w:sz w:val="28"/>
          <w:szCs w:val="28"/>
        </w:rPr>
        <w:t xml:space="preserve"> также может быть приведено к описанию типа (1) и (2) после соответствующего выбора линейно-независимых переменных состояния. Их число всегда равно порядку объекта (n), а </w:t>
      </w:r>
      <w:r w:rsidRPr="004D70D6">
        <w:rPr>
          <w:rFonts w:ascii="Times New Roman" w:hAnsi="Times New Roman"/>
          <w:sz w:val="28"/>
          <w:szCs w:val="28"/>
        </w:rPr>
        <w:object w:dxaOrig="840" w:dyaOrig="380">
          <v:shape id="_x0000_i1035" type="#_x0000_t75" style="width:42pt;height:19.5pt" o:ole="">
            <v:imagedata r:id="rId110" o:title=""/>
          </v:shape>
          <o:OLEObject Type="Embed" ProgID="Equation.2" ShapeID="_x0000_i1035" DrawAspect="Content" ObjectID="_1605951437" r:id="rId111"/>
        </w:object>
      </w:r>
      <w:r w:rsidRPr="004D70D6">
        <w:rPr>
          <w:rFonts w:ascii="Times New Roman" w:hAnsi="Times New Roman"/>
          <w:sz w:val="28"/>
          <w:szCs w:val="28"/>
        </w:rPr>
        <w:t xml:space="preserve"> и </w:t>
      </w:r>
      <w:r w:rsidRPr="004D70D6">
        <w:rPr>
          <w:rFonts w:ascii="Times New Roman" w:hAnsi="Times New Roman"/>
          <w:sz w:val="28"/>
          <w:szCs w:val="28"/>
        </w:rPr>
        <w:object w:dxaOrig="859" w:dyaOrig="460">
          <v:shape id="_x0000_i1036" type="#_x0000_t75" style="width:42pt;height:24pt" o:ole="">
            <v:imagedata r:id="rId112" o:title=""/>
          </v:shape>
          <o:OLEObject Type="Embed" ProgID="Equation.2" ShapeID="_x0000_i1036" DrawAspect="Content" ObjectID="_1605951438" r:id="rId113"/>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Передаточная функция. Наряду с обыкновенными дифференциальными уравнениями в теории автоматического управления используются различные их преобразования. Для линейных систем эти уравнения удобнее записывать в символической форме с использованием, так называемого оператора дифференцирования </w:t>
      </w:r>
      <w:r w:rsidRPr="004D70D6">
        <w:rPr>
          <w:rFonts w:ascii="Times New Roman" w:hAnsi="Times New Roman"/>
          <w:position w:val="-24"/>
          <w:sz w:val="28"/>
          <w:szCs w:val="28"/>
        </w:rPr>
        <w:object w:dxaOrig="740" w:dyaOrig="620">
          <v:shape id="_x0000_i1037" type="#_x0000_t75" style="width:28.5pt;height:24pt" o:ole="">
            <v:imagedata r:id="rId114" o:title=""/>
          </v:shape>
          <o:OLEObject Type="Embed" ProgID="Equation.3" ShapeID="_x0000_i1037" DrawAspect="Content" ObjectID="_1605951439" r:id="rId115"/>
        </w:object>
      </w:r>
      <w:r w:rsidRPr="004D70D6">
        <w:rPr>
          <w:rFonts w:ascii="Times New Roman" w:hAnsi="Times New Roman"/>
          <w:sz w:val="28"/>
          <w:szCs w:val="28"/>
        </w:rPr>
        <w:t>, что позволяет преобразовывать дифференциальные уравнения как алгебраические и ввести новую динамическую характеристику - передаточную функцию.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Рассмотрим этот переход для многоканальных систем типа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1380" w:dyaOrig="720">
          <v:shape id="_x0000_i1038" type="#_x0000_t75" style="width:60pt;height:31.5pt" o:ole="">
            <v:imagedata r:id="rId116" o:title=""/>
          </v:shape>
          <o:OLEObject Type="Embed" ProgID="Equation.3" ShapeID="_x0000_i1038" DrawAspect="Content" ObjectID="_1605951440" r:id="rId117"/>
        </w:object>
      </w:r>
      <w:r w:rsidRPr="004D70D6">
        <w:rPr>
          <w:rFonts w:ascii="Times New Roman" w:hAnsi="Times New Roman"/>
          <w:sz w:val="28"/>
          <w:szCs w:val="28"/>
        </w:rPr>
        <w:t xml:space="preserve">                 </w:t>
      </w:r>
      <w:r w:rsidRPr="004D70D6">
        <w:rPr>
          <w:rFonts w:ascii="Times New Roman" w:hAnsi="Times New Roman"/>
          <w:position w:val="-30"/>
          <w:sz w:val="28"/>
          <w:szCs w:val="28"/>
        </w:rPr>
        <w:object w:dxaOrig="1180" w:dyaOrig="720">
          <v:shape id="_x0000_i1039" type="#_x0000_t75" style="width:51pt;height:30pt" o:ole="">
            <v:imagedata r:id="rId118" o:title=""/>
          </v:shape>
          <o:OLEObject Type="Embed" ProgID="Equation.3" ShapeID="_x0000_i1039" DrawAspect="Content" ObjectID="_1605951441" r:id="rId119"/>
        </w:object>
      </w:r>
      <w:r w:rsidRPr="004D70D6">
        <w:rPr>
          <w:rFonts w:ascii="Times New Roman" w:hAnsi="Times New Roman"/>
          <w:sz w:val="28"/>
          <w:szCs w:val="28"/>
        </w:rPr>
        <w:t xml:space="preserve">     </w:t>
      </w:r>
      <w:r w:rsidRPr="004D70D6">
        <w:rPr>
          <w:rFonts w:ascii="Times New Roman" w:hAnsi="Times New Roman"/>
          <w:sz w:val="28"/>
          <w:szCs w:val="28"/>
        </w:rPr>
        <w:object w:dxaOrig="780" w:dyaOrig="300">
          <v:shape id="_x0000_i1040" type="#_x0000_t75" style="width:39pt;height:15pt" o:ole="">
            <v:imagedata r:id="rId120" o:title=""/>
          </v:shape>
          <o:OLEObject Type="Embed" ProgID="Equation.2" ShapeID="_x0000_i1040" DrawAspect="Content" ObjectID="_1605951442" r:id="rId121"/>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Запишем уравнение состояния в символической форме: </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px = Ax + Bu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что позволяет определить вектор состояния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1700" w:dyaOrig="360">
          <v:shape id="_x0000_i1041" type="#_x0000_t75" style="width:84pt;height:18pt" o:ole="">
            <v:imagedata r:id="rId122" o:title=""/>
          </v:shape>
          <o:OLEObject Type="Embed" ProgID="Equation.3" ShapeID="_x0000_i1041" DrawAspect="Content" ObjectID="_1605951443" r:id="rId123"/>
        </w:object>
      </w:r>
      <w:r w:rsidRPr="004D70D6">
        <w:rPr>
          <w:rFonts w:ascii="Times New Roman" w:hAnsi="Times New Roman"/>
          <w:sz w:val="28"/>
          <w:szCs w:val="28"/>
        </w:rPr>
        <w:t xml:space="preserve">                                                   (4)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и выходные переменные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1880" w:dyaOrig="360">
          <v:shape id="_x0000_i1042" type="#_x0000_t75" style="width:93pt;height:18pt" o:ole="">
            <v:imagedata r:id="rId124" o:title=""/>
          </v:shape>
          <o:OLEObject Type="Embed" ProgID="Equation.3" ShapeID="_x0000_i1042" DrawAspect="Content" ObjectID="_1605951444" r:id="rId125"/>
        </w:object>
      </w:r>
      <w:r w:rsidRPr="004D70D6">
        <w:rPr>
          <w:rFonts w:ascii="Times New Roman" w:hAnsi="Times New Roman"/>
          <w:sz w:val="28"/>
          <w:szCs w:val="28"/>
        </w:rPr>
        <w:t xml:space="preserve"> .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Матрица взаимосвязи между выходными переменными и управляющими воздействиями в выражении (5) при нулевых начальных условиях называется матричной передаточной функцией и обозначается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0"/>
          <w:sz w:val="28"/>
          <w:szCs w:val="28"/>
        </w:rPr>
        <w:object w:dxaOrig="3980" w:dyaOrig="360">
          <v:shape id="_x0000_i1043" type="#_x0000_t75" style="width:183pt;height:16.5pt" o:ole="">
            <v:imagedata r:id="rId126" o:title=""/>
          </v:shape>
          <o:OLEObject Type="Embed" ProgID="Equation.3" ShapeID="_x0000_i1043" DrawAspect="Content" ObjectID="_1605951445" r:id="rId127"/>
        </w:object>
      </w:r>
      <w:r w:rsidRPr="004D70D6">
        <w:rPr>
          <w:rFonts w:ascii="Times New Roman" w:hAnsi="Times New Roman"/>
          <w:sz w:val="28"/>
          <w:szCs w:val="28"/>
        </w:rPr>
        <w:t xml:space="preserve"> .            (6)</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Она представляет собой матрицу со следующими компонентами:</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60"/>
          <w:sz w:val="28"/>
          <w:szCs w:val="28"/>
        </w:rPr>
        <w:object w:dxaOrig="2940" w:dyaOrig="1340">
          <v:shape id="_x0000_i1044" type="#_x0000_t75" style="width:126pt;height:58.5pt" o:ole="">
            <v:imagedata r:id="rId128" o:title=""/>
          </v:shape>
          <o:OLEObject Type="Embed" ProgID="Equation.3" ShapeID="_x0000_i1044" DrawAspect="Content" ObjectID="_1605951446" r:id="rId129"/>
        </w:object>
      </w:r>
      <w:r w:rsidRPr="004D70D6">
        <w:rPr>
          <w:rFonts w:ascii="Times New Roman" w:hAnsi="Times New Roman"/>
          <w:sz w:val="28"/>
          <w:szCs w:val="28"/>
        </w:rPr>
        <w:t xml:space="preserve">                                       (7)</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4"/>
          <w:sz w:val="28"/>
          <w:szCs w:val="28"/>
        </w:rPr>
        <w:object w:dxaOrig="1480" w:dyaOrig="380">
          <v:shape id="_x0000_i1045" type="#_x0000_t75" style="width:73.5pt;height:19.5pt" o:ole="">
            <v:imagedata r:id="rId130" o:title=""/>
          </v:shape>
          <o:OLEObject Type="Embed" ProgID="Equation.3" ShapeID="_x0000_i1045" DrawAspect="Content" ObjectID="_1605951447" r:id="rId131"/>
        </w:object>
      </w:r>
      <w:r w:rsidRPr="004D70D6">
        <w:rPr>
          <w:rFonts w:ascii="Times New Roman" w:hAnsi="Times New Roman"/>
          <w:sz w:val="28"/>
          <w:szCs w:val="28"/>
        </w:rPr>
        <w:t xml:space="preserve">- скалярные передаточные функции, которые представляют собой отношение выходной величины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входной в символической форме при нулевых начальных условиях </w:t>
      </w:r>
      <w:r w:rsidRPr="004D70D6">
        <w:rPr>
          <w:rFonts w:ascii="Times New Roman" w:hAnsi="Times New Roman"/>
          <w:position w:val="-10"/>
          <w:sz w:val="28"/>
          <w:szCs w:val="28"/>
        </w:rPr>
        <w:object w:dxaOrig="1100" w:dyaOrig="380">
          <v:shape id="_x0000_i1046" type="#_x0000_t75" style="width:54pt;height:19.5pt" o:ole="">
            <v:imagedata r:id="rId132" o:title=""/>
          </v:shape>
          <o:OLEObject Type="Embed" ProgID="Equation.3" ShapeID="_x0000_i1046" DrawAspect="Content" ObjectID="_1605951448" r:id="rId133"/>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Собственными передаточными функциями i-го канала называются компоненты передаточной матрицы </w:t>
      </w:r>
      <w:r w:rsidRPr="004D70D6">
        <w:rPr>
          <w:rFonts w:ascii="Times New Roman" w:hAnsi="Times New Roman"/>
          <w:position w:val="-14"/>
          <w:sz w:val="28"/>
          <w:szCs w:val="28"/>
        </w:rPr>
        <w:object w:dxaOrig="1460" w:dyaOrig="380">
          <v:shape id="_x0000_i1047" type="#_x0000_t75" style="width:73.5pt;height:19.5pt" o:ole="">
            <v:imagedata r:id="rId134" o:title=""/>
          </v:shape>
          <o:OLEObject Type="Embed" ProgID="Equation.3" ShapeID="_x0000_i1047" DrawAspect="Content" ObjectID="_1605951449" r:id="rId135"/>
        </w:object>
      </w:r>
      <w:r w:rsidRPr="004D70D6">
        <w:rPr>
          <w:rFonts w:ascii="Times New Roman" w:hAnsi="Times New Roman"/>
          <w:sz w:val="28"/>
          <w:szCs w:val="28"/>
        </w:rPr>
        <w:t>, которые находятся на главной диагонали. Составляющие, расположенные выше или ниже главной диагонали, называются передаточными функциями перекрестных связей между каналами.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Обратная матрица </w:t>
      </w:r>
      <w:r w:rsidRPr="004D70D6">
        <w:rPr>
          <w:rFonts w:ascii="Times New Roman" w:hAnsi="Times New Roman"/>
          <w:position w:val="-10"/>
          <w:sz w:val="28"/>
          <w:szCs w:val="28"/>
        </w:rPr>
        <w:object w:dxaOrig="1020" w:dyaOrig="360">
          <v:shape id="_x0000_i1048" type="#_x0000_t75" style="width:51pt;height:18pt" o:ole="">
            <v:imagedata r:id="rId136" o:title=""/>
          </v:shape>
          <o:OLEObject Type="Embed" ProgID="Equation.3" ShapeID="_x0000_i1048" DrawAspect="Content" ObjectID="_1605951450" r:id="rId137"/>
        </w:object>
      </w:r>
      <w:r w:rsidRPr="004D70D6">
        <w:rPr>
          <w:rFonts w:ascii="Times New Roman" w:hAnsi="Times New Roman"/>
          <w:sz w:val="28"/>
          <w:szCs w:val="28"/>
        </w:rPr>
        <w:t xml:space="preserve"> находится по выражению</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2940" w:dyaOrig="800">
          <v:shape id="_x0000_i1049" type="#_x0000_t75" style="width:126pt;height:34.5pt" o:ole="">
            <v:imagedata r:id="rId138" o:title=""/>
          </v:shape>
          <o:OLEObject Type="Embed" ProgID="Equation.3" ShapeID="_x0000_i1049" DrawAspect="Content" ObjectID="_1605951451" r:id="rId139"/>
        </w:object>
      </w:r>
      <w:r w:rsidRPr="004D70D6">
        <w:rPr>
          <w:rFonts w:ascii="Times New Roman" w:hAnsi="Times New Roman"/>
          <w:sz w:val="28"/>
          <w:szCs w:val="28"/>
        </w:rPr>
        <w:t xml:space="preserve">                                       (8)</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где </w:t>
      </w:r>
      <w:r w:rsidRPr="004D70D6">
        <w:rPr>
          <w:rFonts w:ascii="Times New Roman" w:hAnsi="Times New Roman"/>
          <w:position w:val="-10"/>
          <w:sz w:val="28"/>
          <w:szCs w:val="28"/>
        </w:rPr>
        <w:object w:dxaOrig="940" w:dyaOrig="360">
          <v:shape id="_x0000_i1050" type="#_x0000_t75" style="width:39pt;height:15pt" o:ole="">
            <v:imagedata r:id="rId140" o:title=""/>
          </v:shape>
          <o:OLEObject Type="Embed" ProgID="Equation.3" ShapeID="_x0000_i1050" DrawAspect="Content" ObjectID="_1605951452" r:id="rId141"/>
        </w:object>
      </w:r>
      <w:r w:rsidRPr="004D70D6">
        <w:rPr>
          <w:rFonts w:ascii="Times New Roman" w:hAnsi="Times New Roman"/>
          <w:sz w:val="28"/>
          <w:szCs w:val="28"/>
        </w:rPr>
        <w:t xml:space="preserve"> - присоединенная матрица. Как следует из (8), все скалярные передаточные функции, которые являются элементами передаточной матрицы (7), содержат одинаковый знаменатель - det(pI-A). Он называется характеристическим полиномом и имеет n -ый порядок.</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ab/>
        <w:t>Если теперь характеристический полином приравнять нулю, то получим характеристическое уравнение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A(p)=det(pI-A)=0.                                              (9)</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Чаще всего передаточные функции применяются для описания одноканальных систем типа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5360" w:dyaOrig="400">
          <v:shape id="_x0000_i1051" type="#_x0000_t75" style="width:231pt;height:18pt" o:ole="">
            <v:imagedata r:id="rId142" o:title=""/>
          </v:shape>
          <o:OLEObject Type="Embed" ProgID="Equation.3" ShapeID="_x0000_i1051" DrawAspect="Content" ObjectID="_1605951453" r:id="rId143"/>
        </w:object>
      </w:r>
      <w:r w:rsidRPr="004D70D6">
        <w:rPr>
          <w:rFonts w:ascii="Times New Roman" w:hAnsi="Times New Roman"/>
          <w:sz w:val="28"/>
          <w:szCs w:val="28"/>
        </w:rPr>
        <w:t xml:space="preserve">          (10)</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Используя оператор дифференцирования, запишем уравнение (10) в символической форме и найдем передаточную функцию как отношение выходной величины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входной: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4360" w:dyaOrig="800">
          <v:shape id="_x0000_i1052" type="#_x0000_t75" style="width:172.5pt;height:31.5pt" o:ole="">
            <v:imagedata r:id="rId144" o:title=""/>
          </v:shape>
          <o:OLEObject Type="Embed" ProgID="Equation.3" ShapeID="_x0000_i1052" DrawAspect="Content" ObjectID="_1605951454" r:id="rId145"/>
        </w:object>
      </w:r>
      <w:r w:rsidRPr="004D70D6">
        <w:rPr>
          <w:rFonts w:ascii="Times New Roman" w:hAnsi="Times New Roman"/>
          <w:sz w:val="28"/>
          <w:szCs w:val="28"/>
        </w:rPr>
        <w:t>,                         (11)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3860" w:dyaOrig="400">
          <v:shape id="_x0000_i1053" type="#_x0000_t75" style="width:193.5pt;height:21pt" o:ole="">
            <v:imagedata r:id="rId146" o:title=""/>
          </v:shape>
          <o:OLEObject Type="Embed" ProgID="Equation.3" ShapeID="_x0000_i1053" DrawAspect="Content" ObjectID="_1605951455" r:id="rId147"/>
        </w:object>
      </w:r>
      <w:r w:rsidRPr="004D70D6">
        <w:rPr>
          <w:rFonts w:ascii="Times New Roman" w:hAnsi="Times New Roman"/>
          <w:sz w:val="28"/>
          <w:szCs w:val="28"/>
        </w:rPr>
        <w:t xml:space="preserve"> - характеристический полином.</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Передаточные функции принято записывать в стандартной форме:</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400" w:dyaOrig="800">
          <v:shape id="_x0000_i1054" type="#_x0000_t75" style="width:135pt;height:31.5pt" o:ole="">
            <v:imagedata r:id="rId148" o:title=""/>
          </v:shape>
          <o:OLEObject Type="Embed" ProgID="Equation.3" ShapeID="_x0000_i1054" DrawAspect="Content" ObjectID="_1605951456" r:id="rId149"/>
        </w:object>
      </w:r>
      <w:r w:rsidRPr="004D70D6">
        <w:rPr>
          <w:rFonts w:ascii="Times New Roman" w:hAnsi="Times New Roman"/>
          <w:sz w:val="28"/>
          <w:szCs w:val="28"/>
        </w:rPr>
        <w:t>,                                     (12)</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1060" w:dyaOrig="380">
          <v:shape id="_x0000_i1055" type="#_x0000_t75" style="width:54pt;height:19.5pt" o:ole="">
            <v:imagedata r:id="rId150" o:title=""/>
          </v:shape>
          <o:OLEObject Type="Embed" ProgID="Equation.3" ShapeID="_x0000_i1055" DrawAspect="Content" ObjectID="_1605951457" r:id="rId151"/>
        </w:object>
      </w:r>
      <w:r w:rsidRPr="004D70D6">
        <w:rPr>
          <w:rFonts w:ascii="Times New Roman" w:hAnsi="Times New Roman"/>
          <w:sz w:val="28"/>
          <w:szCs w:val="28"/>
        </w:rPr>
        <w:t xml:space="preserve">- коэффициент усиления; </w:t>
      </w:r>
      <w:r w:rsidRPr="004D70D6">
        <w:rPr>
          <w:rFonts w:ascii="Times New Roman" w:hAnsi="Times New Roman"/>
          <w:position w:val="-16"/>
          <w:sz w:val="28"/>
          <w:szCs w:val="28"/>
        </w:rPr>
        <w:object w:dxaOrig="2740" w:dyaOrig="460">
          <v:shape id="_x0000_i1056" type="#_x0000_t75" style="width:114pt;height:19.5pt" o:ole="">
            <v:imagedata r:id="rId152" o:title=""/>
          </v:shape>
          <o:OLEObject Type="Embed" ProgID="Equation.3" ShapeID="_x0000_i1056" DrawAspect="Content" ObjectID="_1605951458" r:id="rId153"/>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2900" w:dyaOrig="440">
          <v:shape id="_x0000_i1057" type="#_x0000_t75" style="width:118.5pt;height:18pt" o:ole="">
            <v:imagedata r:id="rId154" o:title=""/>
          </v:shape>
          <o:OLEObject Type="Embed" ProgID="Equation.3" ShapeID="_x0000_i1057" DrawAspect="Content" ObjectID="_1605951459" r:id="rId155"/>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Передаточную матрицу (передаточную функцию) можно также определить с помощью изображений Лапласа или Карсона-Хевисайда. Если подвергнуть одному из этих преобразований обе части дифференциального уравнения и найти соотношения между входными и выходными величинами при нулевых начальных условиях, то получим ту же самую передаточную матрицу (6) или функцию (11).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того</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чтобы в дальнейшем различать преобразования дифференциальных уравнений, будем использовать следующие обозначения: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                 </w:t>
      </w:r>
      <w:r w:rsidRPr="004D70D6">
        <w:rPr>
          <w:rFonts w:ascii="Times New Roman" w:hAnsi="Times New Roman"/>
          <w:position w:val="-12"/>
          <w:sz w:val="28"/>
          <w:szCs w:val="28"/>
        </w:rPr>
        <w:object w:dxaOrig="1060" w:dyaOrig="380">
          <v:shape id="_x0000_i1058" type="#_x0000_t75" style="width:54pt;height:19.5pt" o:ole="">
            <v:imagedata r:id="rId156" o:title=""/>
          </v:shape>
          <o:OLEObject Type="Embed" ProgID="Equation.3" ShapeID="_x0000_i1058" DrawAspect="Content" ObjectID="_1605951460" r:id="rId157"/>
        </w:object>
      </w:r>
      <w:r w:rsidRPr="004D70D6">
        <w:rPr>
          <w:rFonts w:ascii="Times New Roman" w:hAnsi="Times New Roman"/>
          <w:sz w:val="28"/>
          <w:szCs w:val="28"/>
        </w:rPr>
        <w:t xml:space="preserve"> - оператор дифференцирования;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12"/>
          <w:sz w:val="28"/>
          <w:szCs w:val="28"/>
        </w:rPr>
        <w:object w:dxaOrig="1260" w:dyaOrig="340">
          <v:shape id="_x0000_i1059" type="#_x0000_t75" style="width:63pt;height:18pt" o:ole="">
            <v:imagedata r:id="rId158" o:title=""/>
          </v:shape>
          <o:OLEObject Type="Embed" ProgID="Equation.3" ShapeID="_x0000_i1059" DrawAspect="Content" ObjectID="_1605951461" r:id="rId159"/>
        </w:object>
      </w:r>
      <w:r w:rsidRPr="004D70D6">
        <w:rPr>
          <w:rFonts w:ascii="Times New Roman" w:hAnsi="Times New Roman"/>
          <w:sz w:val="28"/>
          <w:szCs w:val="28"/>
        </w:rPr>
        <w:t xml:space="preserve"> - оператор преобразования Лапласа.</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Получив одну из динамических характеристик объекта, можно определить все остальные. Переход от дифференциальных уравнений к передаточным функциям и обратно осуществляется с помощью оператора дифференцирования  p.</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196482" w:rsidRDefault="00196482">
      <w:pPr>
        <w:rPr>
          <w:rFonts w:ascii="Times New Roman" w:hAnsi="Times New Roman"/>
          <w:sz w:val="28"/>
          <w:szCs w:val="28"/>
        </w:rPr>
      </w:pPr>
      <w:r>
        <w:rPr>
          <w:rFonts w:ascii="Times New Roman" w:hAnsi="Times New Roman"/>
          <w:sz w:val="28"/>
          <w:szCs w:val="28"/>
        </w:rPr>
        <w:br w:type="page"/>
      </w:r>
    </w:p>
    <w:p w:rsidR="003F09C9"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701A43" w:rsidTr="00A1163A">
        <w:tc>
          <w:tcPr>
            <w:tcW w:w="1368" w:type="dxa"/>
          </w:tcPr>
          <w:p w:rsidR="003F09C9" w:rsidRPr="00701A43" w:rsidRDefault="003F09C9" w:rsidP="00A1163A">
            <w:pPr>
              <w:rPr>
                <w:rFonts w:ascii="Times New Roman" w:hAnsi="Times New Roman"/>
                <w:sz w:val="24"/>
                <w:szCs w:val="24"/>
              </w:rPr>
            </w:pPr>
            <w:r w:rsidRPr="00701A43">
              <w:rPr>
                <w:rFonts w:ascii="Times New Roman" w:hAnsi="Times New Roman"/>
                <w:bCs/>
                <w:sz w:val="24"/>
                <w:szCs w:val="24"/>
              </w:rPr>
              <w:br w:type="page"/>
            </w:r>
            <w:bookmarkStart w:id="10" w:name="_Toc320624521"/>
            <w:r w:rsidRPr="00701A43">
              <w:rPr>
                <w:rFonts w:ascii="Times New Roman" w:hAnsi="Times New Roman"/>
                <w:sz w:val="24"/>
                <w:szCs w:val="24"/>
              </w:rPr>
              <w:t>1</w:t>
            </w:r>
            <w:r>
              <w:rPr>
                <w:rFonts w:ascii="Times New Roman" w:hAnsi="Times New Roman"/>
                <w:sz w:val="24"/>
                <w:szCs w:val="24"/>
              </w:rPr>
              <w:t>0</w:t>
            </w:r>
            <w:r w:rsidRPr="00701A43">
              <w:rPr>
                <w:rFonts w:ascii="Times New Roman" w:hAnsi="Times New Roman"/>
                <w:sz w:val="24"/>
                <w:szCs w:val="24"/>
              </w:rPr>
              <w:t xml:space="preserve"> - лекция</w:t>
            </w:r>
          </w:p>
        </w:tc>
        <w:tc>
          <w:tcPr>
            <w:tcW w:w="8352" w:type="dxa"/>
          </w:tcPr>
          <w:p w:rsidR="003F09C9" w:rsidRPr="00701A43" w:rsidRDefault="003F09C9" w:rsidP="00A1163A">
            <w:pPr>
              <w:jc w:val="center"/>
              <w:rPr>
                <w:rFonts w:ascii="Times New Roman" w:hAnsi="Times New Roman"/>
                <w:b/>
                <w:color w:val="FF0000"/>
                <w:sz w:val="24"/>
                <w:szCs w:val="24"/>
              </w:rPr>
            </w:pPr>
            <w:r w:rsidRPr="00701A43">
              <w:rPr>
                <w:rFonts w:ascii="Times New Roman" w:hAnsi="Times New Roman"/>
                <w:sz w:val="24"/>
                <w:szCs w:val="24"/>
              </w:rPr>
              <w:t>Типы соединение звеньев используемые в системах регулирования.</w:t>
            </w:r>
          </w:p>
        </w:tc>
      </w:tr>
    </w:tbl>
    <w:p w:rsidR="003F09C9" w:rsidRPr="00701A43" w:rsidRDefault="003F09C9" w:rsidP="003F09C9">
      <w:pPr>
        <w:shd w:val="clear" w:color="auto" w:fill="FFFFFF"/>
        <w:jc w:val="center"/>
        <w:rPr>
          <w:rFonts w:ascii="Times New Roman" w:hAnsi="Times New Roman"/>
          <w:sz w:val="24"/>
          <w:szCs w:val="24"/>
        </w:rPr>
      </w:pPr>
      <w:r w:rsidRPr="00701A43">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701A43" w:rsidTr="00A1163A">
        <w:tc>
          <w:tcPr>
            <w:tcW w:w="9720" w:type="dxa"/>
            <w:gridSpan w:val="2"/>
          </w:tcPr>
          <w:p w:rsidR="003F09C9" w:rsidRPr="00701A43"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701A43">
              <w:rPr>
                <w:rFonts w:ascii="Times New Roman" w:hAnsi="Times New Roman"/>
                <w:b/>
                <w:bCs/>
                <w:sz w:val="24"/>
                <w:szCs w:val="24"/>
              </w:rPr>
              <w:t>-</w:t>
            </w:r>
            <w:r>
              <w:rPr>
                <w:rFonts w:ascii="Times New Roman" w:hAnsi="Times New Roman"/>
                <w:b/>
                <w:bCs/>
                <w:sz w:val="24"/>
                <w:szCs w:val="24"/>
              </w:rPr>
              <w:t>60</w:t>
            </w:r>
            <w:r w:rsidRPr="00701A43">
              <w:rPr>
                <w:rFonts w:ascii="Times New Roman" w:hAnsi="Times New Roman"/>
                <w:b/>
                <w:bCs/>
                <w:sz w:val="24"/>
                <w:szCs w:val="24"/>
              </w:rPr>
              <w:t xml:space="preserve"> чел.                                Время - </w:t>
            </w:r>
            <w:r>
              <w:rPr>
                <w:rFonts w:ascii="Times New Roman" w:hAnsi="Times New Roman"/>
                <w:b/>
                <w:bCs/>
                <w:sz w:val="24"/>
                <w:szCs w:val="24"/>
              </w:rPr>
              <w:t>4</w:t>
            </w:r>
            <w:r w:rsidRPr="00701A43">
              <w:rPr>
                <w:rFonts w:ascii="Times New Roman" w:hAnsi="Times New Roman"/>
                <w:b/>
                <w:bCs/>
                <w:sz w:val="24"/>
                <w:szCs w:val="24"/>
              </w:rPr>
              <w:t xml:space="preserve"> часа</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2"/>
                <w:sz w:val="24"/>
                <w:szCs w:val="24"/>
              </w:rPr>
              <w:t>Форма учебного занятия</w:t>
            </w:r>
          </w:p>
        </w:tc>
        <w:tc>
          <w:tcPr>
            <w:tcW w:w="6480" w:type="dxa"/>
          </w:tcPr>
          <w:p w:rsidR="003F09C9" w:rsidRPr="00701A43" w:rsidRDefault="003F09C9" w:rsidP="00A1163A">
            <w:pPr>
              <w:shd w:val="clear" w:color="auto" w:fill="FFFFFF"/>
              <w:ind w:left="48"/>
              <w:rPr>
                <w:rFonts w:ascii="Times New Roman" w:hAnsi="Times New Roman"/>
                <w:sz w:val="24"/>
                <w:szCs w:val="24"/>
              </w:rPr>
            </w:pPr>
            <w:r w:rsidRPr="00701A43">
              <w:rPr>
                <w:rFonts w:ascii="Times New Roman" w:hAnsi="Times New Roman"/>
                <w:sz w:val="24"/>
                <w:szCs w:val="24"/>
              </w:rPr>
              <w:t>Вводно-тематическая лекция</w:t>
            </w:r>
          </w:p>
        </w:tc>
      </w:tr>
      <w:tr w:rsidR="003F09C9" w:rsidRPr="00701A43" w:rsidTr="00A1163A">
        <w:tc>
          <w:tcPr>
            <w:tcW w:w="3240" w:type="dxa"/>
          </w:tcPr>
          <w:p w:rsidR="003F09C9" w:rsidRPr="00701A43" w:rsidRDefault="003F09C9" w:rsidP="00A1163A">
            <w:pPr>
              <w:rPr>
                <w:rFonts w:ascii="Times New Roman" w:hAnsi="Times New Roman"/>
                <w:sz w:val="24"/>
                <w:szCs w:val="24"/>
              </w:rPr>
            </w:pPr>
            <w:r w:rsidRPr="00701A43">
              <w:rPr>
                <w:rFonts w:ascii="Times New Roman" w:hAnsi="Times New Roman"/>
                <w:sz w:val="24"/>
                <w:szCs w:val="24"/>
              </w:rPr>
              <w:t>План лекции</w:t>
            </w:r>
          </w:p>
        </w:tc>
        <w:tc>
          <w:tcPr>
            <w:tcW w:w="6480" w:type="dxa"/>
          </w:tcPr>
          <w:p w:rsidR="003F09C9" w:rsidRPr="00701A43" w:rsidRDefault="003F09C9" w:rsidP="00053E37">
            <w:pPr>
              <w:pStyle w:val="ad"/>
              <w:numPr>
                <w:ilvl w:val="0"/>
                <w:numId w:val="37"/>
              </w:numPr>
              <w:tabs>
                <w:tab w:val="left" w:pos="432"/>
              </w:tabs>
              <w:spacing w:after="0" w:line="240" w:lineRule="auto"/>
              <w:ind w:left="252" w:firstLine="0"/>
              <w:rPr>
                <w:rFonts w:ascii="Times New Roman" w:hAnsi="Times New Roman"/>
                <w:sz w:val="24"/>
                <w:szCs w:val="24"/>
              </w:rPr>
            </w:pPr>
            <w:r w:rsidRPr="00701A43">
              <w:rPr>
                <w:rFonts w:ascii="Times New Roman" w:hAnsi="Times New Roman"/>
                <w:sz w:val="24"/>
                <w:szCs w:val="24"/>
              </w:rPr>
              <w:t xml:space="preserve">Обозначения в структурных схемах линейных систем. </w:t>
            </w:r>
          </w:p>
          <w:p w:rsidR="003F09C9" w:rsidRPr="00701A43" w:rsidRDefault="003F09C9" w:rsidP="00053E37">
            <w:pPr>
              <w:pStyle w:val="ad"/>
              <w:numPr>
                <w:ilvl w:val="0"/>
                <w:numId w:val="37"/>
              </w:numPr>
              <w:tabs>
                <w:tab w:val="left" w:pos="432"/>
              </w:tabs>
              <w:spacing w:after="0" w:line="240" w:lineRule="auto"/>
              <w:ind w:left="252" w:firstLine="0"/>
              <w:rPr>
                <w:rFonts w:ascii="Times New Roman" w:hAnsi="Times New Roman"/>
                <w:sz w:val="24"/>
                <w:szCs w:val="24"/>
              </w:rPr>
            </w:pPr>
            <w:r w:rsidRPr="00701A43">
              <w:rPr>
                <w:rFonts w:ascii="Times New Roman" w:hAnsi="Times New Roman"/>
                <w:sz w:val="24"/>
                <w:szCs w:val="24"/>
              </w:rPr>
              <w:t>Структурные схемы и преобразование</w:t>
            </w:r>
            <w:r w:rsidRPr="00701A43">
              <w:rPr>
                <w:rFonts w:ascii="Times New Roman" w:hAnsi="Times New Roman"/>
                <w:sz w:val="24"/>
                <w:szCs w:val="24"/>
                <w:lang w:val="en-US"/>
              </w:rPr>
              <w:t>.</w:t>
            </w:r>
          </w:p>
        </w:tc>
      </w:tr>
      <w:tr w:rsidR="003F09C9" w:rsidRPr="00701A43" w:rsidTr="00A1163A">
        <w:tc>
          <w:tcPr>
            <w:tcW w:w="9720" w:type="dxa"/>
            <w:gridSpan w:val="2"/>
          </w:tcPr>
          <w:p w:rsidR="003F09C9" w:rsidRPr="00701A43" w:rsidRDefault="003F09C9" w:rsidP="00A1163A">
            <w:pPr>
              <w:jc w:val="both"/>
              <w:rPr>
                <w:rFonts w:ascii="Times New Roman" w:hAnsi="Times New Roman"/>
                <w:sz w:val="24"/>
                <w:szCs w:val="24"/>
              </w:rPr>
            </w:pPr>
            <w:r w:rsidRPr="00701A43">
              <w:rPr>
                <w:rFonts w:ascii="Times New Roman" w:hAnsi="Times New Roman"/>
                <w:i/>
                <w:iCs/>
                <w:sz w:val="24"/>
                <w:szCs w:val="24"/>
              </w:rPr>
              <w:t xml:space="preserve">Цель учебного занятия: </w:t>
            </w:r>
            <w:r w:rsidRPr="00701A43">
              <w:rPr>
                <w:rFonts w:ascii="Times New Roman" w:hAnsi="Times New Roman"/>
                <w:sz w:val="24"/>
                <w:szCs w:val="24"/>
              </w:rPr>
              <w:t>сформировать целостное представление об обозна</w:t>
            </w:r>
            <w:r>
              <w:rPr>
                <w:rFonts w:ascii="Times New Roman" w:hAnsi="Times New Roman"/>
                <w:sz w:val="24"/>
                <w:szCs w:val="24"/>
              </w:rPr>
              <w:t>чениях в структурных схемах</w:t>
            </w:r>
            <w:r w:rsidRPr="00701A43">
              <w:rPr>
                <w:rFonts w:ascii="Times New Roman" w:hAnsi="Times New Roman"/>
                <w:sz w:val="24"/>
                <w:szCs w:val="24"/>
              </w:rPr>
              <w:t>, а также структурных схемах и преобразованиях в них</w:t>
            </w:r>
          </w:p>
        </w:tc>
      </w:tr>
      <w:tr w:rsidR="003F09C9" w:rsidRPr="00701A43" w:rsidTr="00A1163A">
        <w:tc>
          <w:tcPr>
            <w:tcW w:w="3240" w:type="dxa"/>
          </w:tcPr>
          <w:p w:rsidR="003F09C9" w:rsidRPr="00701A43" w:rsidRDefault="003F09C9" w:rsidP="00A1163A">
            <w:pPr>
              <w:shd w:val="clear" w:color="auto" w:fill="FFFFFF"/>
              <w:jc w:val="both"/>
              <w:rPr>
                <w:rFonts w:ascii="Times New Roman" w:hAnsi="Times New Roman"/>
                <w:spacing w:val="-2"/>
                <w:sz w:val="24"/>
                <w:szCs w:val="24"/>
              </w:rPr>
            </w:pPr>
            <w:r w:rsidRPr="00701A43">
              <w:rPr>
                <w:rFonts w:ascii="Times New Roman" w:hAnsi="Times New Roman"/>
                <w:i/>
                <w:iCs/>
                <w:spacing w:val="-2"/>
                <w:sz w:val="24"/>
                <w:szCs w:val="24"/>
              </w:rPr>
              <w:t>Задачи преподавателя</w:t>
            </w:r>
            <w:r w:rsidRPr="00701A43">
              <w:rPr>
                <w:rFonts w:ascii="Times New Roman" w:hAnsi="Times New Roman"/>
                <w:spacing w:val="-2"/>
                <w:sz w:val="24"/>
                <w:szCs w:val="24"/>
              </w:rPr>
              <w:t xml:space="preserve">: </w:t>
            </w:r>
          </w:p>
          <w:p w:rsidR="003F09C9" w:rsidRPr="00701A43" w:rsidRDefault="003F09C9" w:rsidP="00A1163A">
            <w:pPr>
              <w:shd w:val="clear" w:color="auto" w:fill="FFFFFF"/>
              <w:jc w:val="both"/>
              <w:rPr>
                <w:rFonts w:ascii="Times New Roman" w:hAnsi="Times New Roman"/>
                <w:sz w:val="24"/>
                <w:szCs w:val="24"/>
              </w:rPr>
            </w:pPr>
            <w:r w:rsidRPr="00701A43">
              <w:rPr>
                <w:rFonts w:ascii="Times New Roman" w:hAnsi="Times New Roman"/>
                <w:sz w:val="24"/>
                <w:szCs w:val="24"/>
              </w:rPr>
              <w:t xml:space="preserve">• ознакомить с понятиями структурная схема и </w:t>
            </w:r>
            <w:r>
              <w:rPr>
                <w:rFonts w:ascii="Times New Roman" w:hAnsi="Times New Roman"/>
                <w:sz w:val="24"/>
                <w:szCs w:val="24"/>
              </w:rPr>
              <w:t xml:space="preserve">их </w:t>
            </w:r>
            <w:r w:rsidRPr="00701A43">
              <w:rPr>
                <w:rFonts w:ascii="Times New Roman" w:hAnsi="Times New Roman"/>
                <w:sz w:val="24"/>
                <w:szCs w:val="24"/>
              </w:rPr>
              <w:t>преоб</w:t>
            </w:r>
            <w:r>
              <w:rPr>
                <w:rFonts w:ascii="Times New Roman" w:hAnsi="Times New Roman"/>
                <w:sz w:val="24"/>
                <w:szCs w:val="24"/>
              </w:rPr>
              <w:t>разование</w:t>
            </w:r>
            <w:r w:rsidRPr="00701A43">
              <w:rPr>
                <w:rFonts w:ascii="Times New Roman" w:hAnsi="Times New Roman"/>
                <w:sz w:val="24"/>
                <w:szCs w:val="24"/>
              </w:rPr>
              <w:t>;</w:t>
            </w:r>
          </w:p>
          <w:p w:rsidR="003F09C9" w:rsidRPr="00701A43" w:rsidRDefault="003F09C9" w:rsidP="00A1163A">
            <w:pPr>
              <w:rPr>
                <w:rFonts w:ascii="Times New Roman" w:hAnsi="Times New Roman"/>
                <w:color w:val="FF0000"/>
                <w:sz w:val="24"/>
                <w:szCs w:val="24"/>
              </w:rPr>
            </w:pPr>
            <w:r w:rsidRPr="00701A43">
              <w:rPr>
                <w:rFonts w:ascii="Times New Roman" w:hAnsi="Times New Roman"/>
                <w:sz w:val="24"/>
                <w:szCs w:val="24"/>
              </w:rPr>
              <w:t>• рассмотреть основные структурные схемы и преобразование</w:t>
            </w:r>
            <w:r>
              <w:rPr>
                <w:rFonts w:ascii="Times New Roman" w:hAnsi="Times New Roman"/>
                <w:sz w:val="24"/>
                <w:szCs w:val="24"/>
              </w:rPr>
              <w:t>.</w:t>
            </w:r>
          </w:p>
        </w:tc>
        <w:tc>
          <w:tcPr>
            <w:tcW w:w="6480" w:type="dxa"/>
          </w:tcPr>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i/>
                <w:iCs/>
                <w:sz w:val="24"/>
                <w:szCs w:val="24"/>
              </w:rPr>
              <w:t>Результаты учебной деятельности:</w:t>
            </w:r>
          </w:p>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Студент должен:</w:t>
            </w:r>
          </w:p>
          <w:p w:rsidR="003F09C9" w:rsidRPr="00701A43"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 назвать основные структурные схемы и преобразование;</w:t>
            </w:r>
          </w:p>
          <w:p w:rsidR="003F09C9" w:rsidRPr="00701A43" w:rsidRDefault="003F09C9" w:rsidP="00A1163A">
            <w:pPr>
              <w:jc w:val="both"/>
              <w:rPr>
                <w:rFonts w:ascii="Times New Roman" w:hAnsi="Times New Roman"/>
                <w:sz w:val="24"/>
                <w:szCs w:val="24"/>
              </w:rPr>
            </w:pPr>
            <w:r w:rsidRPr="00701A43">
              <w:rPr>
                <w:rFonts w:ascii="Times New Roman" w:hAnsi="Times New Roman"/>
                <w:sz w:val="24"/>
                <w:szCs w:val="24"/>
              </w:rPr>
              <w:t>• дать определение понятиям:  линия передачи сигнала; динамическое звено; узел или разветвление; сумматор; устройство сравнения;</w:t>
            </w:r>
          </w:p>
          <w:p w:rsidR="003F09C9" w:rsidRPr="00097F68" w:rsidRDefault="003F09C9" w:rsidP="00A1163A">
            <w:pPr>
              <w:shd w:val="clear" w:color="auto" w:fill="FFFFFF"/>
              <w:rPr>
                <w:rFonts w:ascii="Times New Roman" w:hAnsi="Times New Roman"/>
                <w:sz w:val="24"/>
                <w:szCs w:val="24"/>
              </w:rPr>
            </w:pPr>
            <w:r w:rsidRPr="00701A43">
              <w:rPr>
                <w:rFonts w:ascii="Times New Roman" w:hAnsi="Times New Roman"/>
                <w:sz w:val="24"/>
                <w:szCs w:val="24"/>
              </w:rPr>
              <w:t xml:space="preserve">• знать  основные обозначения в структурных схемах линейных систем; </w:t>
            </w:r>
          </w:p>
        </w:tc>
      </w:tr>
      <w:tr w:rsidR="003F09C9" w:rsidRPr="00701A43" w:rsidTr="00A1163A">
        <w:tc>
          <w:tcPr>
            <w:tcW w:w="324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pacing w:val="-2"/>
                <w:sz w:val="24"/>
                <w:szCs w:val="24"/>
              </w:rPr>
              <w:t>Методы и техники обуче</w:t>
            </w:r>
            <w:r w:rsidRPr="00701A43">
              <w:rPr>
                <w:rFonts w:ascii="Times New Roman" w:hAnsi="Times New Roman"/>
                <w:sz w:val="24"/>
                <w:szCs w:val="24"/>
              </w:rPr>
              <w:t>ния</w:t>
            </w:r>
          </w:p>
        </w:tc>
        <w:tc>
          <w:tcPr>
            <w:tcW w:w="648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z w:val="24"/>
                <w:szCs w:val="24"/>
              </w:rPr>
              <w:t>Лекция – визуализация</w:t>
            </w:r>
            <w:r>
              <w:rPr>
                <w:rFonts w:ascii="Times New Roman" w:hAnsi="Times New Roman"/>
                <w:sz w:val="24"/>
                <w:szCs w:val="24"/>
              </w:rPr>
              <w:t xml:space="preserve">, </w:t>
            </w:r>
            <w:r w:rsidRPr="00701A43">
              <w:rPr>
                <w:rFonts w:ascii="Times New Roman" w:hAnsi="Times New Roman"/>
                <w:sz w:val="24"/>
                <w:szCs w:val="24"/>
              </w:rPr>
              <w:t>фокусирующие вопросы</w:t>
            </w:r>
            <w:r>
              <w:rPr>
                <w:rFonts w:ascii="Times New Roman" w:hAnsi="Times New Roman"/>
                <w:sz w:val="24"/>
                <w:szCs w:val="24"/>
              </w:rPr>
              <w:t>.</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2"/>
                <w:sz w:val="24"/>
                <w:szCs w:val="24"/>
              </w:rPr>
              <w:t>Средства обучения</w:t>
            </w:r>
          </w:p>
        </w:tc>
        <w:tc>
          <w:tcPr>
            <w:tcW w:w="6480" w:type="dxa"/>
          </w:tcPr>
          <w:p w:rsidR="003F09C9" w:rsidRPr="00701A43" w:rsidRDefault="003F09C9" w:rsidP="00A1163A">
            <w:pPr>
              <w:widowControl w:val="0"/>
              <w:shd w:val="clear" w:color="auto" w:fill="FFFFFF"/>
              <w:autoSpaceDE w:val="0"/>
              <w:autoSpaceDN w:val="0"/>
              <w:adjustRightInd w:val="0"/>
              <w:rPr>
                <w:rFonts w:ascii="Times New Roman" w:hAnsi="Times New Roman"/>
                <w:sz w:val="24"/>
                <w:szCs w:val="24"/>
              </w:rPr>
            </w:pPr>
            <w:r w:rsidRPr="00701A43">
              <w:rPr>
                <w:rFonts w:ascii="Times New Roman" w:hAnsi="Times New Roman"/>
                <w:sz w:val="24"/>
                <w:szCs w:val="24"/>
              </w:rPr>
              <w:t>Визуальные материалы, информационное обеспечение.</w:t>
            </w:r>
          </w:p>
        </w:tc>
      </w:tr>
      <w:tr w:rsidR="003F09C9" w:rsidRPr="00701A43" w:rsidTr="00A1163A">
        <w:tc>
          <w:tcPr>
            <w:tcW w:w="3240" w:type="dxa"/>
          </w:tcPr>
          <w:p w:rsidR="003F09C9" w:rsidRPr="00701A43" w:rsidRDefault="003F09C9" w:rsidP="00A1163A">
            <w:pPr>
              <w:shd w:val="clear" w:color="auto" w:fill="FFFFFF"/>
              <w:jc w:val="center"/>
              <w:rPr>
                <w:rFonts w:ascii="Times New Roman" w:hAnsi="Times New Roman"/>
                <w:sz w:val="24"/>
                <w:szCs w:val="24"/>
              </w:rPr>
            </w:pPr>
            <w:r w:rsidRPr="00701A43">
              <w:rPr>
                <w:rFonts w:ascii="Times New Roman" w:hAnsi="Times New Roman"/>
                <w:spacing w:val="-3"/>
                <w:sz w:val="24"/>
                <w:szCs w:val="24"/>
              </w:rPr>
              <w:t>Условия обучения</w:t>
            </w:r>
          </w:p>
        </w:tc>
        <w:tc>
          <w:tcPr>
            <w:tcW w:w="6480" w:type="dxa"/>
          </w:tcPr>
          <w:p w:rsidR="003F09C9" w:rsidRPr="00701A43" w:rsidRDefault="003F09C9" w:rsidP="00A1163A">
            <w:pPr>
              <w:shd w:val="clear" w:color="auto" w:fill="FFFFFF"/>
              <w:ind w:left="206"/>
              <w:rPr>
                <w:rFonts w:ascii="Times New Roman" w:hAnsi="Times New Roman"/>
                <w:sz w:val="24"/>
                <w:szCs w:val="24"/>
              </w:rPr>
            </w:pPr>
            <w:r w:rsidRPr="00701A43">
              <w:rPr>
                <w:rFonts w:ascii="Times New Roman" w:hAnsi="Times New Roman"/>
                <w:sz w:val="24"/>
                <w:szCs w:val="24"/>
              </w:rPr>
              <w:t>Аудитория.</w:t>
            </w:r>
          </w:p>
        </w:tc>
      </w:tr>
    </w:tbl>
    <w:p w:rsidR="003F09C9" w:rsidRPr="00701A43" w:rsidRDefault="003F09C9" w:rsidP="003F09C9">
      <w:pPr>
        <w:jc w:val="center"/>
        <w:rPr>
          <w:rFonts w:ascii="Times New Roman" w:hAnsi="Times New Roman"/>
          <w:sz w:val="24"/>
          <w:szCs w:val="24"/>
        </w:rPr>
      </w:pPr>
      <w:r>
        <w:rPr>
          <w:rFonts w:ascii="Times New Roman" w:hAnsi="Times New Roman"/>
          <w:b/>
          <w:bCs/>
          <w:color w:val="000000"/>
          <w:sz w:val="24"/>
          <w:szCs w:val="24"/>
        </w:rPr>
        <w:t>Технологическая карта лекции (10</w:t>
      </w:r>
      <w:r w:rsidRPr="00701A43">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5146"/>
        <w:gridCol w:w="2214"/>
      </w:tblGrid>
      <w:tr w:rsidR="003F09C9" w:rsidRPr="00701A43" w:rsidTr="00A1163A">
        <w:tc>
          <w:tcPr>
            <w:tcW w:w="2414" w:type="dxa"/>
            <w:vMerge w:val="restart"/>
          </w:tcPr>
          <w:p w:rsidR="003F09C9" w:rsidRPr="00701A43" w:rsidRDefault="003F09C9" w:rsidP="00A1163A">
            <w:pPr>
              <w:shd w:val="clear" w:color="auto" w:fill="FFFFFF"/>
              <w:tabs>
                <w:tab w:val="left" w:pos="2097"/>
              </w:tabs>
              <w:spacing w:line="254" w:lineRule="exact"/>
              <w:ind w:right="149"/>
              <w:rPr>
                <w:rFonts w:ascii="Times New Roman" w:hAnsi="Times New Roman"/>
                <w:sz w:val="24"/>
                <w:szCs w:val="24"/>
              </w:rPr>
            </w:pPr>
            <w:r w:rsidRPr="00701A43">
              <w:rPr>
                <w:rFonts w:ascii="Times New Roman" w:hAnsi="Times New Roman"/>
                <w:b/>
                <w:bCs/>
                <w:color w:val="000000"/>
                <w:spacing w:val="-3"/>
                <w:sz w:val="24"/>
                <w:szCs w:val="24"/>
              </w:rPr>
              <w:t xml:space="preserve">Этапы, </w:t>
            </w:r>
            <w:r w:rsidRPr="00701A43">
              <w:rPr>
                <w:rFonts w:ascii="Times New Roman" w:hAnsi="Times New Roman"/>
                <w:b/>
                <w:bCs/>
                <w:color w:val="000000"/>
                <w:sz w:val="24"/>
                <w:szCs w:val="24"/>
              </w:rPr>
              <w:t>время</w:t>
            </w:r>
          </w:p>
        </w:tc>
        <w:tc>
          <w:tcPr>
            <w:tcW w:w="7360" w:type="dxa"/>
            <w:gridSpan w:val="2"/>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b/>
                <w:bCs/>
                <w:color w:val="000000"/>
                <w:sz w:val="24"/>
                <w:szCs w:val="24"/>
              </w:rPr>
              <w:t>Деятельность</w:t>
            </w:r>
          </w:p>
        </w:tc>
      </w:tr>
      <w:tr w:rsidR="003F09C9" w:rsidRPr="00701A43" w:rsidTr="00A1163A">
        <w:tc>
          <w:tcPr>
            <w:tcW w:w="2414" w:type="dxa"/>
            <w:vMerge/>
          </w:tcPr>
          <w:p w:rsidR="003F09C9" w:rsidRPr="00701A43" w:rsidRDefault="003F09C9" w:rsidP="00A1163A">
            <w:pPr>
              <w:tabs>
                <w:tab w:val="left" w:pos="1329"/>
                <w:tab w:val="left" w:pos="2097"/>
              </w:tabs>
              <w:rPr>
                <w:rFonts w:ascii="Times New Roman" w:hAnsi="Times New Roman"/>
                <w:sz w:val="24"/>
                <w:szCs w:val="24"/>
              </w:rPr>
            </w:pPr>
          </w:p>
        </w:tc>
        <w:tc>
          <w:tcPr>
            <w:tcW w:w="5146" w:type="dxa"/>
          </w:tcPr>
          <w:p w:rsidR="003F09C9" w:rsidRPr="00701A43" w:rsidRDefault="003F09C9" w:rsidP="00A1163A">
            <w:pPr>
              <w:tabs>
                <w:tab w:val="left" w:pos="1329"/>
                <w:tab w:val="left" w:pos="2097"/>
              </w:tabs>
              <w:rPr>
                <w:rFonts w:ascii="Times New Roman" w:hAnsi="Times New Roman"/>
                <w:sz w:val="24"/>
                <w:szCs w:val="24"/>
              </w:rPr>
            </w:pPr>
            <w:r w:rsidRPr="00701A43">
              <w:rPr>
                <w:rFonts w:ascii="Times New Roman" w:hAnsi="Times New Roman"/>
                <w:b/>
                <w:bCs/>
                <w:color w:val="000000"/>
                <w:sz w:val="24"/>
                <w:szCs w:val="24"/>
              </w:rPr>
              <w:t xml:space="preserve">преподавателя  </w:t>
            </w:r>
          </w:p>
        </w:tc>
        <w:tc>
          <w:tcPr>
            <w:tcW w:w="2214" w:type="dxa"/>
          </w:tcPr>
          <w:p w:rsidR="003F09C9" w:rsidRPr="00701A43" w:rsidRDefault="003F09C9" w:rsidP="00A1163A">
            <w:pPr>
              <w:tabs>
                <w:tab w:val="left" w:pos="1329"/>
                <w:tab w:val="left" w:pos="2097"/>
              </w:tabs>
              <w:rPr>
                <w:rFonts w:ascii="Times New Roman" w:hAnsi="Times New Roman"/>
                <w:sz w:val="24"/>
                <w:szCs w:val="24"/>
              </w:rPr>
            </w:pPr>
            <w:r w:rsidRPr="00701A43">
              <w:rPr>
                <w:rFonts w:ascii="Times New Roman" w:hAnsi="Times New Roman"/>
                <w:b/>
                <w:bCs/>
                <w:color w:val="000000"/>
                <w:sz w:val="24"/>
                <w:szCs w:val="24"/>
              </w:rPr>
              <w:t>Студентов</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1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701A43">
              <w:rPr>
                <w:rFonts w:ascii="Times New Roman" w:hAnsi="Times New Roman"/>
                <w:color w:val="000000"/>
                <w:spacing w:val="-1"/>
                <w:sz w:val="24"/>
                <w:szCs w:val="24"/>
              </w:rPr>
              <w:t>(5 мин.)</w:t>
            </w:r>
          </w:p>
        </w:tc>
        <w:tc>
          <w:tcPr>
            <w:tcW w:w="5146" w:type="dxa"/>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6"/>
                <w:sz w:val="24"/>
                <w:szCs w:val="24"/>
              </w:rPr>
              <w:t>1.1. Сообщае</w:t>
            </w:r>
            <w:r w:rsidRPr="00701A43">
              <w:rPr>
                <w:rFonts w:ascii="Times New Roman" w:hAnsi="Times New Roman"/>
                <w:color w:val="000000"/>
                <w:spacing w:val="-1"/>
                <w:sz w:val="24"/>
                <w:szCs w:val="24"/>
              </w:rPr>
              <w:t xml:space="preserve">т, тему, цель, планируемые результаты </w:t>
            </w:r>
            <w:r w:rsidRPr="00701A43">
              <w:rPr>
                <w:rFonts w:ascii="Times New Roman" w:hAnsi="Times New Roman"/>
                <w:color w:val="000000"/>
                <w:spacing w:val="-2"/>
                <w:sz w:val="24"/>
                <w:szCs w:val="24"/>
              </w:rPr>
              <w:t>учебного занят</w:t>
            </w:r>
            <w:r w:rsidRPr="00701A43">
              <w:rPr>
                <w:rFonts w:ascii="Times New Roman" w:hAnsi="Times New Roman"/>
                <w:color w:val="000000"/>
                <w:sz w:val="24"/>
                <w:szCs w:val="24"/>
              </w:rPr>
              <w:t>ия.</w:t>
            </w:r>
          </w:p>
        </w:tc>
        <w:tc>
          <w:tcPr>
            <w:tcW w:w="2214" w:type="dxa"/>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1.1. Слушают и записывают</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2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3"/>
                <w:sz w:val="24"/>
                <w:szCs w:val="24"/>
              </w:rPr>
              <w:t>Актуали</w:t>
            </w:r>
            <w:r w:rsidRPr="00701A43">
              <w:rPr>
                <w:rFonts w:ascii="Times New Roman" w:hAnsi="Times New Roman"/>
                <w:color w:val="000000"/>
                <w:spacing w:val="-2"/>
                <w:sz w:val="24"/>
                <w:szCs w:val="24"/>
              </w:rPr>
              <w:t>зация зна</w:t>
            </w:r>
            <w:r w:rsidRPr="00701A43">
              <w:rPr>
                <w:rFonts w:ascii="Times New Roman" w:hAnsi="Times New Roman"/>
                <w:color w:val="000000"/>
                <w:sz w:val="24"/>
                <w:szCs w:val="24"/>
              </w:rPr>
              <w:t>ний</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(20 мин.)</w:t>
            </w:r>
          </w:p>
        </w:tc>
        <w:tc>
          <w:tcPr>
            <w:tcW w:w="5146" w:type="dxa"/>
            <w:tcBorders>
              <w:bottom w:val="single" w:sz="4" w:space="0" w:color="auto"/>
            </w:tcBorders>
          </w:tcPr>
          <w:p w:rsidR="003F09C9" w:rsidRPr="00701A43" w:rsidRDefault="003F09C9" w:rsidP="00A1163A">
            <w:pPr>
              <w:shd w:val="clear" w:color="auto" w:fill="FFFFFF"/>
              <w:tabs>
                <w:tab w:val="left" w:pos="2097"/>
              </w:tabs>
              <w:rPr>
                <w:rFonts w:ascii="Times New Roman" w:hAnsi="Times New Roman"/>
                <w:color w:val="000000"/>
                <w:sz w:val="24"/>
                <w:szCs w:val="24"/>
              </w:rPr>
            </w:pPr>
            <w:r w:rsidRPr="00701A43">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701A43">
              <w:rPr>
                <w:rFonts w:ascii="Times New Roman" w:hAnsi="Times New Roman"/>
                <w:color w:val="000000"/>
                <w:sz w:val="24"/>
                <w:szCs w:val="24"/>
              </w:rPr>
              <w:t>:</w:t>
            </w:r>
          </w:p>
          <w:p w:rsidR="003F09C9" w:rsidRPr="00701A43" w:rsidRDefault="003F09C9" w:rsidP="00A1163A">
            <w:pPr>
              <w:tabs>
                <w:tab w:val="left" w:pos="2097"/>
              </w:tabs>
              <w:jc w:val="both"/>
              <w:rPr>
                <w:rFonts w:ascii="Times New Roman" w:hAnsi="Times New Roman"/>
                <w:color w:val="000000"/>
                <w:sz w:val="24"/>
                <w:szCs w:val="24"/>
              </w:rPr>
            </w:pPr>
            <w:r w:rsidRPr="00701A43">
              <w:rPr>
                <w:rFonts w:ascii="Times New Roman" w:hAnsi="Times New Roman"/>
                <w:color w:val="000000"/>
                <w:spacing w:val="-2"/>
                <w:sz w:val="24"/>
                <w:szCs w:val="24"/>
              </w:rPr>
              <w:t>1.</w:t>
            </w:r>
            <w:r w:rsidRPr="00701A43">
              <w:rPr>
                <w:rFonts w:ascii="Times New Roman" w:hAnsi="Times New Roman"/>
                <w:sz w:val="24"/>
                <w:szCs w:val="24"/>
              </w:rPr>
              <w:t xml:space="preserve"> Какие виды звеньев существует?</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sz w:val="24"/>
                <w:szCs w:val="24"/>
              </w:rPr>
              <w:t xml:space="preserve">2. Динамические и статические характеристики </w:t>
            </w:r>
            <w:r w:rsidRPr="00701A43">
              <w:rPr>
                <w:rFonts w:ascii="Times New Roman" w:hAnsi="Times New Roman"/>
                <w:sz w:val="24"/>
                <w:szCs w:val="24"/>
              </w:rPr>
              <w:lastRenderedPageBreak/>
              <w:t>звеньев?</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sz w:val="24"/>
                <w:szCs w:val="24"/>
              </w:rPr>
              <w:t xml:space="preserve">3. Что называется динамическим коэффициентом усиления звена? </w:t>
            </w:r>
          </w:p>
          <w:p w:rsidR="003F09C9" w:rsidRPr="00701A43" w:rsidRDefault="003F09C9" w:rsidP="00A1163A">
            <w:pPr>
              <w:shd w:val="clear" w:color="auto" w:fill="FFFFFF"/>
              <w:tabs>
                <w:tab w:val="left" w:pos="2097"/>
              </w:tabs>
              <w:rPr>
                <w:rFonts w:ascii="Times New Roman" w:hAnsi="Times New Roman"/>
                <w:color w:val="000000"/>
                <w:spacing w:val="-1"/>
                <w:sz w:val="24"/>
                <w:szCs w:val="24"/>
              </w:rPr>
            </w:pPr>
            <w:r w:rsidRPr="00701A43">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w:t>
            </w:r>
            <w:r w:rsidRPr="00701A43">
              <w:rPr>
                <w:rFonts w:ascii="Times New Roman" w:hAnsi="Times New Roman"/>
                <w:sz w:val="24"/>
                <w:szCs w:val="24"/>
              </w:rPr>
              <w:t>Обозначения в структурных схемах линейных систем</w:t>
            </w:r>
            <w:r w:rsidRPr="00701A43">
              <w:rPr>
                <w:rFonts w:ascii="Times New Roman" w:hAnsi="Times New Roman"/>
                <w:color w:val="000000"/>
                <w:spacing w:val="-1"/>
                <w:sz w:val="24"/>
                <w:szCs w:val="24"/>
              </w:rPr>
              <w:t>?». Обобщает высказанные идеи, подводит итог</w:t>
            </w:r>
            <w:r>
              <w:rPr>
                <w:rFonts w:ascii="Times New Roman" w:hAnsi="Times New Roman"/>
                <w:color w:val="000000"/>
                <w:spacing w:val="-1"/>
                <w:sz w:val="24"/>
                <w:szCs w:val="24"/>
              </w:rPr>
              <w:t>.</w:t>
            </w:r>
          </w:p>
        </w:tc>
        <w:tc>
          <w:tcPr>
            <w:tcW w:w="2214" w:type="dxa"/>
            <w:tcBorders>
              <w:bottom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lastRenderedPageBreak/>
              <w:t>2.1. Отвечают на</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вопросы.</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 xml:space="preserve">2.2. Обсуждают и предлагают </w:t>
            </w:r>
            <w:r w:rsidRPr="00701A43">
              <w:rPr>
                <w:rFonts w:ascii="Times New Roman" w:hAnsi="Times New Roman"/>
                <w:color w:val="000000"/>
                <w:sz w:val="24"/>
                <w:szCs w:val="24"/>
              </w:rPr>
              <w:lastRenderedPageBreak/>
              <w:t>ответы.</w:t>
            </w:r>
          </w:p>
        </w:tc>
      </w:tr>
      <w:tr w:rsidR="003F09C9" w:rsidRPr="00701A43" w:rsidTr="00A1163A">
        <w:tc>
          <w:tcPr>
            <w:tcW w:w="2414" w:type="dxa"/>
            <w:tcBorders>
              <w:right w:val="single" w:sz="4" w:space="0" w:color="auto"/>
            </w:tcBorders>
          </w:tcPr>
          <w:p w:rsidR="003F09C9" w:rsidRPr="00701A43" w:rsidRDefault="003F09C9" w:rsidP="00A1163A">
            <w:pPr>
              <w:shd w:val="clear" w:color="auto" w:fill="FFFFFF"/>
              <w:tabs>
                <w:tab w:val="left" w:pos="2097"/>
              </w:tabs>
              <w:jc w:val="center"/>
              <w:rPr>
                <w:rFonts w:ascii="Times New Roman" w:hAnsi="Times New Roman"/>
                <w:sz w:val="24"/>
                <w:szCs w:val="24"/>
                <w:lang w:val="uz-Cyrl-UZ"/>
              </w:rPr>
            </w:pPr>
            <w:r w:rsidRPr="00701A43">
              <w:rPr>
                <w:rFonts w:ascii="Times New Roman" w:hAnsi="Times New Roman"/>
                <w:color w:val="000000"/>
                <w:sz w:val="24"/>
                <w:szCs w:val="24"/>
              </w:rPr>
              <w:lastRenderedPageBreak/>
              <w:t>3 этап</w:t>
            </w:r>
          </w:p>
          <w:p w:rsidR="003F09C9" w:rsidRPr="00701A43" w:rsidRDefault="003F09C9" w:rsidP="00A1163A">
            <w:pPr>
              <w:shd w:val="clear" w:color="auto" w:fill="FFFFFF"/>
              <w:tabs>
                <w:tab w:val="left" w:pos="2097"/>
              </w:tabs>
              <w:jc w:val="center"/>
              <w:rPr>
                <w:rFonts w:ascii="Times New Roman" w:hAnsi="Times New Roman"/>
                <w:sz w:val="24"/>
                <w:szCs w:val="24"/>
              </w:rPr>
            </w:pPr>
            <w:proofErr w:type="gramStart"/>
            <w:r w:rsidRPr="00701A43">
              <w:rPr>
                <w:rFonts w:ascii="Times New Roman" w:hAnsi="Times New Roman"/>
                <w:color w:val="000000"/>
                <w:spacing w:val="-3"/>
                <w:sz w:val="24"/>
                <w:szCs w:val="24"/>
              </w:rPr>
              <w:t>Информационный</w:t>
            </w:r>
            <w:proofErr w:type="gramEnd"/>
            <w:r w:rsidRPr="00701A43">
              <w:rPr>
                <w:rFonts w:ascii="Times New Roman" w:hAnsi="Times New Roman"/>
                <w:color w:val="000000"/>
                <w:spacing w:val="-3"/>
                <w:sz w:val="24"/>
                <w:szCs w:val="24"/>
              </w:rPr>
              <w:t xml:space="preserve"> </w:t>
            </w:r>
            <w:r w:rsidRPr="00701A43">
              <w:rPr>
                <w:rFonts w:ascii="Times New Roman" w:hAnsi="Times New Roman"/>
                <w:color w:val="000000"/>
                <w:spacing w:val="-2"/>
                <w:sz w:val="24"/>
                <w:szCs w:val="24"/>
              </w:rPr>
              <w:t>(45 мин.)</w:t>
            </w:r>
          </w:p>
        </w:tc>
        <w:tc>
          <w:tcPr>
            <w:tcW w:w="5146" w:type="dxa"/>
            <w:tcBorders>
              <w:top w:val="single" w:sz="4" w:space="0" w:color="auto"/>
              <w:left w:val="single" w:sz="4" w:space="0" w:color="auto"/>
              <w:bottom w:val="single" w:sz="4" w:space="0" w:color="auto"/>
              <w:right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3.1. Последовательно излагает материал лекции по во</w:t>
            </w:r>
            <w:r w:rsidRPr="00701A43">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По 1 вопросу.</w:t>
            </w:r>
            <w:r w:rsidRPr="00701A43">
              <w:rPr>
                <w:rFonts w:ascii="Times New Roman" w:hAnsi="Times New Roman"/>
                <w:sz w:val="24"/>
                <w:szCs w:val="24"/>
              </w:rPr>
              <w:t xml:space="preserve"> Обозначения в структурных схемах линейных систем</w:t>
            </w:r>
            <w:r w:rsidRPr="00701A43">
              <w:rPr>
                <w:rFonts w:ascii="Times New Roman" w:hAnsi="Times New Roman"/>
                <w:color w:val="000000"/>
                <w:sz w:val="24"/>
                <w:szCs w:val="24"/>
              </w:rPr>
              <w:t>?</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По 2 вопросу.</w:t>
            </w:r>
            <w:r w:rsidRPr="00701A43">
              <w:rPr>
                <w:rFonts w:ascii="Times New Roman" w:hAnsi="Times New Roman"/>
                <w:sz w:val="24"/>
                <w:szCs w:val="24"/>
              </w:rPr>
              <w:t xml:space="preserve"> Область применимости структурного метода</w:t>
            </w:r>
            <w:r w:rsidRPr="00701A43">
              <w:rPr>
                <w:rFonts w:ascii="Times New Roman" w:hAnsi="Times New Roman"/>
                <w:color w:val="000000"/>
                <w:sz w:val="24"/>
                <w:szCs w:val="24"/>
              </w:rPr>
              <w:t>?</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1"/>
                <w:sz w:val="24"/>
                <w:szCs w:val="24"/>
              </w:rPr>
              <w:t xml:space="preserve">Акцентирует внимание на ключевых моментах темы, </w:t>
            </w:r>
            <w:r w:rsidRPr="00701A43">
              <w:rPr>
                <w:rFonts w:ascii="Times New Roman" w:hAnsi="Times New Roman"/>
                <w:color w:val="000000"/>
                <w:sz w:val="24"/>
                <w:szCs w:val="24"/>
              </w:rPr>
              <w:t>предлагает их записать.</w:t>
            </w:r>
          </w:p>
        </w:tc>
        <w:tc>
          <w:tcPr>
            <w:tcW w:w="2214" w:type="dxa"/>
            <w:tcBorders>
              <w:top w:val="single" w:sz="4" w:space="0" w:color="auto"/>
              <w:left w:val="single" w:sz="4" w:space="0" w:color="auto"/>
              <w:bottom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3.1.    Высказывают мнение и записывают главное.</w:t>
            </w:r>
          </w:p>
        </w:tc>
      </w:tr>
      <w:tr w:rsidR="003F09C9" w:rsidRPr="00701A43" w:rsidTr="00A1163A">
        <w:tc>
          <w:tcPr>
            <w:tcW w:w="2414" w:type="dxa"/>
          </w:tcPr>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z w:val="24"/>
                <w:szCs w:val="24"/>
              </w:rPr>
              <w:t>4 этап.</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Заключи</w:t>
            </w:r>
            <w:r w:rsidRPr="00701A43">
              <w:rPr>
                <w:rFonts w:ascii="Times New Roman" w:hAnsi="Times New Roman"/>
                <w:color w:val="000000"/>
                <w:spacing w:val="-3"/>
                <w:sz w:val="24"/>
                <w:szCs w:val="24"/>
              </w:rPr>
              <w:t>тельный</w:t>
            </w:r>
          </w:p>
          <w:p w:rsidR="003F09C9" w:rsidRPr="00701A43" w:rsidRDefault="003F09C9" w:rsidP="00A1163A">
            <w:pPr>
              <w:shd w:val="clear" w:color="auto" w:fill="FFFFFF"/>
              <w:tabs>
                <w:tab w:val="left" w:pos="2097"/>
              </w:tabs>
              <w:jc w:val="center"/>
              <w:rPr>
                <w:rFonts w:ascii="Times New Roman" w:hAnsi="Times New Roman"/>
                <w:sz w:val="24"/>
                <w:szCs w:val="24"/>
              </w:rPr>
            </w:pPr>
            <w:r w:rsidRPr="00701A43">
              <w:rPr>
                <w:rFonts w:ascii="Times New Roman" w:hAnsi="Times New Roman"/>
                <w:color w:val="000000"/>
                <w:spacing w:val="-2"/>
                <w:sz w:val="24"/>
                <w:szCs w:val="24"/>
              </w:rPr>
              <w:t>(10 мин.)</w:t>
            </w:r>
          </w:p>
        </w:tc>
        <w:tc>
          <w:tcPr>
            <w:tcW w:w="5146" w:type="dxa"/>
            <w:tcBorders>
              <w:top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pacing w:val="-2"/>
                <w:sz w:val="24"/>
                <w:szCs w:val="24"/>
              </w:rPr>
              <w:t>4.1.Делает обобщающие выводы и подводит итоги лекции.</w:t>
            </w:r>
          </w:p>
        </w:tc>
        <w:tc>
          <w:tcPr>
            <w:tcW w:w="2214" w:type="dxa"/>
            <w:tcBorders>
              <w:top w:val="single" w:sz="4" w:space="0" w:color="auto"/>
            </w:tcBorders>
          </w:tcPr>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4.1. Отвечают на вопрос.</w:t>
            </w:r>
          </w:p>
          <w:p w:rsidR="003F09C9" w:rsidRPr="00701A43" w:rsidRDefault="003F09C9" w:rsidP="00A1163A">
            <w:pPr>
              <w:shd w:val="clear" w:color="auto" w:fill="FFFFFF"/>
              <w:tabs>
                <w:tab w:val="left" w:pos="2097"/>
              </w:tabs>
              <w:rPr>
                <w:rFonts w:ascii="Times New Roman" w:hAnsi="Times New Roman"/>
                <w:sz w:val="24"/>
                <w:szCs w:val="24"/>
              </w:rPr>
            </w:pPr>
            <w:r w:rsidRPr="00701A43">
              <w:rPr>
                <w:rFonts w:ascii="Times New Roman" w:hAnsi="Times New Roman"/>
                <w:color w:val="000000"/>
                <w:sz w:val="24"/>
                <w:szCs w:val="24"/>
              </w:rPr>
              <w:t>4.2. Записывают задание.</w:t>
            </w:r>
          </w:p>
        </w:tc>
      </w:tr>
    </w:tbl>
    <w:p w:rsidR="00196482" w:rsidRDefault="00196482" w:rsidP="003F09C9">
      <w:pPr>
        <w:pStyle w:val="1"/>
        <w:spacing w:before="0"/>
        <w:jc w:val="center"/>
        <w:rPr>
          <w:rFonts w:ascii="Times New Roman" w:hAnsi="Times New Roman"/>
          <w:color w:val="auto"/>
        </w:rPr>
      </w:pPr>
    </w:p>
    <w:p w:rsidR="00196482" w:rsidRDefault="00196482">
      <w:pPr>
        <w:rPr>
          <w:rFonts w:ascii="Times New Roman" w:eastAsiaTheme="majorEastAsia" w:hAnsi="Times New Roman" w:cstheme="majorBidi"/>
          <w:b/>
          <w:bCs/>
          <w:sz w:val="28"/>
          <w:szCs w:val="28"/>
        </w:rPr>
      </w:pPr>
      <w:r>
        <w:rPr>
          <w:rFonts w:ascii="Times New Roman" w:hAnsi="Times New Roman"/>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 xml:space="preserve">10 </w:t>
      </w:r>
      <w:r w:rsidRPr="004D70D6">
        <w:rPr>
          <w:rFonts w:ascii="Times New Roman" w:hAnsi="Times New Roman"/>
          <w:bCs w:val="0"/>
          <w:color w:val="auto"/>
        </w:rPr>
        <w:t xml:space="preserve">– лекция. </w:t>
      </w:r>
      <w:r w:rsidRPr="004D70D6">
        <w:rPr>
          <w:rFonts w:ascii="Times New Roman" w:hAnsi="Times New Roman"/>
          <w:color w:val="auto"/>
        </w:rPr>
        <w:t>Типы соединение звеньев используемые в системах регулирования.</w:t>
      </w:r>
      <w:bookmarkEnd w:id="10"/>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1. Последовательное соединение звеньев</w:t>
      </w:r>
    </w:p>
    <w:p w:rsidR="003F09C9" w:rsidRPr="004D70D6" w:rsidRDefault="003F09C9" w:rsidP="003F09C9">
      <w:pPr>
        <w:ind w:firstLine="709"/>
        <w:jc w:val="center"/>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Рассмотрим </w:t>
      </w:r>
      <w:r w:rsidRPr="004D70D6">
        <w:rPr>
          <w:rFonts w:ascii="Times New Roman" w:hAnsi="Times New Roman"/>
          <w:b/>
          <w:i/>
          <w:sz w:val="28"/>
          <w:szCs w:val="28"/>
        </w:rPr>
        <w:t>последовательное соединение</w:t>
      </w:r>
      <w:r w:rsidRPr="004D70D6">
        <w:rPr>
          <w:rFonts w:ascii="Times New Roman" w:hAnsi="Times New Roman"/>
          <w:sz w:val="28"/>
          <w:szCs w:val="28"/>
        </w:rPr>
        <w:t xml:space="preserve"> типовых звеньев и найдем выражение для общей передаточной функции.</w:t>
      </w:r>
    </w:p>
    <w:p w:rsidR="003F09C9" w:rsidRPr="004D70D6" w:rsidRDefault="002C3D5D" w:rsidP="003F09C9">
      <w:pPr>
        <w:ind w:firstLine="709"/>
        <w:jc w:val="both"/>
        <w:rPr>
          <w:rFonts w:ascii="Times New Roman" w:hAnsi="Times New Roman"/>
          <w:sz w:val="28"/>
          <w:szCs w:val="28"/>
        </w:rPr>
      </w:pPr>
      <w:r>
        <w:rPr>
          <w:rFonts w:ascii="Times New Roman" w:hAnsi="Times New Roman"/>
          <w:noProof/>
          <w:sz w:val="28"/>
          <w:szCs w:val="28"/>
        </w:rPr>
        <w:pict>
          <v:rect id="_x0000_s1035" style="position:absolute;left:0;text-align:left;margin-left:343.15pt;margin-top:15.1pt;width:51.35pt;height:39.95pt;z-index:251664384" filled="f" strokeweight="1pt"/>
        </w:pict>
      </w:r>
      <w:r>
        <w:rPr>
          <w:rFonts w:ascii="Times New Roman" w:hAnsi="Times New Roman"/>
          <w:noProof/>
          <w:sz w:val="28"/>
          <w:szCs w:val="28"/>
        </w:rPr>
        <w:pict>
          <v:rect id="_x0000_s1036" style="position:absolute;left:0;text-align:left;margin-left:129.75pt;margin-top:15.1pt;width:51.25pt;height:39.95pt;z-index:251665408" filled="f" strokeweight="1pt"/>
        </w:pi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i/>
          <w:sz w:val="28"/>
          <w:szCs w:val="28"/>
        </w:rPr>
        <w:t xml:space="preserve"> </w:t>
      </w:r>
      <w:r w:rsidRPr="004D70D6">
        <w:rPr>
          <w:rFonts w:ascii="Times New Roman" w:hAnsi="Times New Roman"/>
          <w:i/>
          <w:position w:val="-6"/>
          <w:sz w:val="28"/>
          <w:szCs w:val="28"/>
        </w:rPr>
        <w:object w:dxaOrig="880" w:dyaOrig="460">
          <v:shape id="_x0000_i1060" type="#_x0000_t75" style="width:45pt;height:24pt" o:ole="">
            <v:imagedata r:id="rId160" o:title=""/>
          </v:shape>
          <o:OLEObject Type="Embed" ProgID="Equation.3" ShapeID="_x0000_i1060" DrawAspect="Content" ObjectID="_1605951462" r:id="rId161"/>
        </w:object>
      </w:r>
      <w:r w:rsidRPr="004D70D6">
        <w:rPr>
          <w:rFonts w:ascii="Times New Roman" w:hAnsi="Times New Roman"/>
          <w:i/>
          <w:sz w:val="28"/>
          <w:szCs w:val="28"/>
        </w:rPr>
        <w:t xml:space="preserve"> </w:t>
      </w:r>
      <w:r w:rsidRPr="004D70D6">
        <w:rPr>
          <w:rFonts w:ascii="Times New Roman" w:hAnsi="Times New Roman"/>
          <w:i/>
          <w:position w:val="-12"/>
          <w:sz w:val="28"/>
          <w:szCs w:val="28"/>
        </w:rPr>
        <w:object w:dxaOrig="840" w:dyaOrig="400">
          <v:shape id="_x0000_i1061" type="#_x0000_t75" style="width:42pt;height:21pt" o:ole="">
            <v:imagedata r:id="rId162" o:title=""/>
          </v:shape>
          <o:OLEObject Type="Embed" ProgID="Equation.3" ShapeID="_x0000_i1061" DrawAspect="Content" ObjectID="_1605951463" r:id="rId163"/>
        </w:object>
      </w:r>
      <w:r w:rsidRPr="004D70D6">
        <w:rPr>
          <w:rFonts w:ascii="Times New Roman" w:hAnsi="Times New Roman"/>
          <w:i/>
          <w:position w:val="-6"/>
          <w:sz w:val="28"/>
          <w:szCs w:val="28"/>
        </w:rPr>
        <w:object w:dxaOrig="1020" w:dyaOrig="540">
          <v:shape id="_x0000_i1062" type="#_x0000_t75" style="width:51pt;height:27pt" o:ole="">
            <v:imagedata r:id="rId164" o:title=""/>
          </v:shape>
          <o:OLEObject Type="Embed" ProgID="Equation.3" ShapeID="_x0000_i1062" DrawAspect="Content" ObjectID="_1605951464" r:id="rId165"/>
        </w:object>
      </w:r>
      <w:r w:rsidRPr="004D70D6">
        <w:rPr>
          <w:rFonts w:ascii="Times New Roman" w:hAnsi="Times New Roman"/>
          <w:i/>
          <w:sz w:val="28"/>
          <w:szCs w:val="28"/>
        </w:rPr>
        <w:t xml:space="preserve">   . . .      </w:t>
      </w:r>
      <w:r w:rsidRPr="004D70D6">
        <w:rPr>
          <w:rFonts w:ascii="Times New Roman" w:hAnsi="Times New Roman"/>
          <w:i/>
          <w:position w:val="-12"/>
          <w:sz w:val="28"/>
          <w:szCs w:val="28"/>
        </w:rPr>
        <w:object w:dxaOrig="3200" w:dyaOrig="600">
          <v:shape id="_x0000_i1063" type="#_x0000_t75" style="width:159pt;height:30pt" o:ole="">
            <v:imagedata r:id="rId166" o:title=""/>
          </v:shape>
          <o:OLEObject Type="Embed" ProgID="Equation.3" ShapeID="_x0000_i1063" DrawAspect="Content" ObjectID="_1605951465" r:id="rId167"/>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tabs>
          <w:tab w:val="left" w:pos="3969"/>
        </w:tabs>
        <w:ind w:firstLine="709"/>
        <w:jc w:val="both"/>
        <w:rPr>
          <w:rFonts w:ascii="Times New Roman" w:hAnsi="Times New Roman"/>
          <w:sz w:val="28"/>
          <w:szCs w:val="28"/>
        </w:rPr>
      </w:pPr>
      <w:r w:rsidRPr="004D70D6">
        <w:rPr>
          <w:rFonts w:ascii="Times New Roman" w:hAnsi="Times New Roman"/>
          <w:b/>
          <w:sz w:val="28"/>
          <w:szCs w:val="28"/>
          <w:u w:val="single"/>
        </w:rPr>
        <w:t>Утверждение:</w:t>
      </w:r>
      <w:r w:rsidRPr="004D70D6">
        <w:rPr>
          <w:rFonts w:ascii="Times New Roman" w:hAnsi="Times New Roman"/>
          <w:sz w:val="28"/>
          <w:szCs w:val="28"/>
        </w:rPr>
        <w:t xml:space="preserve"> передаточная функция последовательного соединения звеньев равна произведению передаточных функций всех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2480" w:dyaOrig="740">
          <v:shape id="_x0000_i1064" type="#_x0000_t75" style="width:105pt;height:31.5pt" o:ole="">
            <v:imagedata r:id="rId168" o:title=""/>
          </v:shape>
          <o:OLEObject Type="Embed" ProgID="Equation.3" ShapeID="_x0000_i1064" DrawAspect="Content" ObjectID="_1605951466" r:id="rId169"/>
        </w:object>
      </w:r>
      <w:r w:rsidRPr="004D70D6">
        <w:rPr>
          <w:rFonts w:ascii="Times New Roman" w:hAnsi="Times New Roman"/>
          <w:sz w:val="28"/>
          <w:szCs w:val="28"/>
        </w:rPr>
        <w:t xml:space="preserve"> ,                                           (1)</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Для доказательства найдем выходную переменную системы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6"/>
          <w:sz w:val="28"/>
          <w:szCs w:val="28"/>
        </w:rPr>
        <w:object w:dxaOrig="3980" w:dyaOrig="420">
          <v:shape id="_x0000_i1065" type="#_x0000_t75" style="width:199.5pt;height:21pt" o:ole="">
            <v:imagedata r:id="rId170" o:title=""/>
          </v:shape>
          <o:OLEObject Type="Embed" ProgID="Equation.3" ShapeID="_x0000_i1065" DrawAspect="Content" ObjectID="_1605951467" r:id="rId171"/>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Отношение</w:t>
      </w:r>
      <w:r w:rsidRPr="004D70D6">
        <w:rPr>
          <w:rFonts w:ascii="Times New Roman" w:hAnsi="Times New Roman"/>
          <w:i/>
          <w:sz w:val="28"/>
          <w:szCs w:val="28"/>
        </w:rPr>
        <w:t xml:space="preserve"> y</w:t>
      </w:r>
      <w:r w:rsidRPr="004D70D6">
        <w:rPr>
          <w:rFonts w:ascii="Times New Roman" w:hAnsi="Times New Roman"/>
          <w:sz w:val="28"/>
          <w:szCs w:val="28"/>
        </w:rPr>
        <w:t xml:space="preserve"> к </w:t>
      </w:r>
      <w:r w:rsidRPr="004D70D6">
        <w:rPr>
          <w:rFonts w:ascii="Times New Roman" w:hAnsi="Times New Roman"/>
          <w:i/>
          <w:sz w:val="28"/>
          <w:szCs w:val="28"/>
        </w:rPr>
        <w:t>u</w:t>
      </w:r>
      <w:r w:rsidRPr="004D70D6">
        <w:rPr>
          <w:rFonts w:ascii="Times New Roman" w:hAnsi="Times New Roman"/>
          <w:sz w:val="28"/>
          <w:szCs w:val="28"/>
        </w:rPr>
        <w:t xml:space="preserve"> дает передаточную функцию (1).</w:t>
      </w:r>
    </w:p>
    <w:p w:rsidR="003F09C9" w:rsidRPr="004D70D6" w:rsidRDefault="003F09C9" w:rsidP="003F09C9">
      <w:pPr>
        <w:ind w:firstLine="709"/>
        <w:jc w:val="center"/>
        <w:rPr>
          <w:rFonts w:ascii="Times New Roman" w:hAnsi="Times New Roman"/>
          <w:b/>
          <w:i/>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2. Параллельное соединение звеньев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t>Параллельное соединение</w:t>
      </w:r>
      <w:r w:rsidRPr="004D70D6">
        <w:rPr>
          <w:rFonts w:ascii="Times New Roman" w:hAnsi="Times New Roman"/>
          <w:sz w:val="28"/>
          <w:szCs w:val="28"/>
        </w:rPr>
        <w:t xml:space="preserve"> звеньев изображено на рис.</w:t>
      </w:r>
    </w:p>
    <w:p w:rsidR="003F09C9" w:rsidRPr="004D70D6" w:rsidRDefault="003F09C9" w:rsidP="003F09C9">
      <w:pPr>
        <w:ind w:firstLine="709"/>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3981450" cy="1752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2"/>
                    <a:srcRect/>
                    <a:stretch>
                      <a:fillRect/>
                    </a:stretch>
                  </pic:blipFill>
                  <pic:spPr bwMode="auto">
                    <a:xfrm>
                      <a:off x="0" y="0"/>
                      <a:ext cx="3981450" cy="1752600"/>
                    </a:xfrm>
                    <a:prstGeom prst="rect">
                      <a:avLst/>
                    </a:prstGeom>
                    <a:noFill/>
                    <a:ln w="9525">
                      <a:noFill/>
                      <a:miter lim="800000"/>
                      <a:headEnd/>
                      <a:tailEnd/>
                    </a:ln>
                  </pic:spPr>
                </pic:pic>
              </a:graphicData>
            </a:graphic>
          </wp:inline>
        </w:drawing>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Рис. 1. Структурная схема параллельного соединения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Утверждение:</w:t>
      </w:r>
      <w:r w:rsidRPr="004D70D6">
        <w:rPr>
          <w:rFonts w:ascii="Times New Roman" w:hAnsi="Times New Roman"/>
          <w:sz w:val="28"/>
          <w:szCs w:val="28"/>
        </w:rPr>
        <w:t xml:space="preserve"> передаточная функция параллельного соединения звеньев равна сумме передаточных функций всех звеньев.</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0"/>
          <w:sz w:val="28"/>
          <w:szCs w:val="28"/>
        </w:rPr>
        <w:object w:dxaOrig="2420" w:dyaOrig="740">
          <v:shape id="_x0000_i1066" type="#_x0000_t75" style="width:121.5pt;height:36pt" o:ole="">
            <v:imagedata r:id="rId173" o:title=""/>
          </v:shape>
          <o:OLEObject Type="Embed" ProgID="Equation.3" ShapeID="_x0000_i1066" DrawAspect="Content" ObjectID="_1605951468" r:id="rId174"/>
        </w:object>
      </w:r>
      <w:r w:rsidRPr="004D70D6">
        <w:rPr>
          <w:rFonts w:ascii="Times New Roman" w:hAnsi="Times New Roman"/>
          <w:sz w:val="28"/>
          <w:szCs w:val="28"/>
        </w:rPr>
        <w:t>.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3. Обратная связь</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Звено, охваченное обратной связью, приведено на рис.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3733800" cy="15144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5"/>
                    <a:srcRect/>
                    <a:stretch>
                      <a:fillRect/>
                    </a:stretch>
                  </pic:blipFill>
                  <pic:spPr bwMode="auto">
                    <a:xfrm>
                      <a:off x="0" y="0"/>
                      <a:ext cx="3733800" cy="15144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p>
    <w:p w:rsidR="003F09C9" w:rsidRPr="004D70D6" w:rsidRDefault="003F09C9" w:rsidP="003F09C9">
      <w:pPr>
        <w:pStyle w:val="6"/>
        <w:spacing w:before="0" w:after="0"/>
        <w:ind w:left="0" w:firstLine="709"/>
        <w:jc w:val="center"/>
        <w:rPr>
          <w:rFonts w:ascii="Times New Roman" w:hAnsi="Times New Roman"/>
          <w:b/>
          <w:sz w:val="28"/>
          <w:szCs w:val="28"/>
        </w:rPr>
      </w:pPr>
      <w:r w:rsidRPr="004D70D6">
        <w:rPr>
          <w:rFonts w:ascii="Times New Roman" w:hAnsi="Times New Roman"/>
          <w:b/>
          <w:sz w:val="28"/>
          <w:szCs w:val="28"/>
        </w:rPr>
        <w:t>Рис. 2. Структурная схема звена, охваченного обратной связью</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xml:space="preserve">Здесь знак  </w:t>
      </w:r>
      <w:r w:rsidRPr="004D70D6">
        <w:rPr>
          <w:rFonts w:ascii="Times New Roman" w:hAnsi="Times New Roman"/>
          <w:position w:val="-12"/>
          <w:sz w:val="28"/>
          <w:szCs w:val="28"/>
        </w:rPr>
        <w:object w:dxaOrig="520" w:dyaOrig="360">
          <v:shape id="_x0000_i1067" type="#_x0000_t75" style="width:27pt;height:25.5pt" o:ole="">
            <v:imagedata r:id="rId176" o:title=""/>
          </v:shape>
          <o:OLEObject Type="Embed" ProgID="Equation.3" ShapeID="_x0000_i1067" DrawAspect="Content" ObjectID="_1605951469" r:id="rId177"/>
        </w:object>
      </w:r>
      <w:r w:rsidRPr="004D70D6">
        <w:rPr>
          <w:rFonts w:ascii="Times New Roman" w:hAnsi="Times New Roman"/>
          <w:sz w:val="28"/>
          <w:szCs w:val="28"/>
        </w:rPr>
        <w:t>означает отрицательную обратную связь</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Запишем выражение для выходной переменной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000" w:dyaOrig="360">
          <v:shape id="_x0000_i1068" type="#_x0000_t75" style="width:199.5pt;height:18pt" o:ole="">
            <v:imagedata r:id="rId178" o:title=""/>
          </v:shape>
          <o:OLEObject Type="Embed" ProgID="Equation.3" ShapeID="_x0000_i1068" DrawAspect="Content" ObjectID="_1605951470" r:id="rId179"/>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из </w:t>
      </w:r>
      <w:proofErr w:type="gramStart"/>
      <w:r w:rsidRPr="004D70D6">
        <w:rPr>
          <w:rFonts w:ascii="Times New Roman" w:hAnsi="Times New Roman"/>
          <w:sz w:val="28"/>
          <w:szCs w:val="28"/>
        </w:rPr>
        <w:t>которого</w:t>
      </w:r>
      <w:proofErr w:type="gramEnd"/>
      <w:r w:rsidRPr="004D70D6">
        <w:rPr>
          <w:rFonts w:ascii="Times New Roman" w:hAnsi="Times New Roman"/>
          <w:sz w:val="28"/>
          <w:szCs w:val="28"/>
        </w:rPr>
        <w:t xml:space="preserve"> можно определить передаточную функцию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220" w:dyaOrig="780">
          <v:shape id="_x0000_i1069" type="#_x0000_t75" style="width:162pt;height:39pt" o:ole="">
            <v:imagedata r:id="rId180" o:title=""/>
          </v:shape>
          <o:OLEObject Type="Embed" ProgID="Equation.3" ShapeID="_x0000_i1069" DrawAspect="Content" ObjectID="_1605951471" r:id="rId181"/>
        </w:object>
      </w:r>
      <w:r w:rsidRPr="004D70D6">
        <w:rPr>
          <w:rFonts w:ascii="Times New Roman" w:hAnsi="Times New Roman"/>
          <w:sz w:val="28"/>
          <w:szCs w:val="28"/>
        </w:rPr>
        <w:t>.                                        (3)</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Таким образом, передаточная функция системы с отрицательной обратной связью равна дроби, числитель которой соответствует передаточной функции прямого канала, а знаменатель есть сумма единицы и произведения передаточных функций прямого и обратного каналов.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случае положительной обратной связи формула (3) принимает вид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34"/>
          <w:sz w:val="28"/>
          <w:szCs w:val="28"/>
        </w:rPr>
        <w:object w:dxaOrig="3240" w:dyaOrig="800">
          <v:shape id="_x0000_i1070" type="#_x0000_t75" style="width:141pt;height:34.5pt" o:ole="">
            <v:imagedata r:id="rId182" o:title=""/>
          </v:shape>
          <o:OLEObject Type="Embed" ProgID="Equation.3" ShapeID="_x0000_i1070" DrawAspect="Content" ObjectID="_1605951472" r:id="rId183"/>
        </w:object>
      </w:r>
      <w:r w:rsidRPr="004D70D6">
        <w:rPr>
          <w:rFonts w:ascii="Times New Roman" w:hAnsi="Times New Roman"/>
          <w:sz w:val="28"/>
          <w:szCs w:val="28"/>
        </w:rPr>
        <w:t>.                                        (4)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На практике обычно встречаются системы с отрицательной обратной связью, для которых передаточная функция находится по соотношению (3).</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sz w:val="28"/>
          <w:szCs w:val="28"/>
        </w:rPr>
      </w:pPr>
      <w:r w:rsidRPr="004D70D6">
        <w:rPr>
          <w:rFonts w:ascii="Times New Roman" w:hAnsi="Times New Roman"/>
          <w:b/>
          <w:sz w:val="28"/>
          <w:szCs w:val="28"/>
        </w:rPr>
        <w:t>4. Правило переноса</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Иногда при структурных преобразованиях для получения общей передаточной функции системы удобнее переносить точку приложения сигнала через звено.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Рассмотрим, как изменится структура системы, если перенести точку приложения сигнала на выход.</w:t>
      </w:r>
    </w:p>
    <w:p w:rsidR="003F09C9" w:rsidRPr="004D70D6" w:rsidRDefault="003F09C9" w:rsidP="003F09C9">
      <w:pPr>
        <w:ind w:firstLine="709"/>
        <w:jc w:val="center"/>
        <w:rPr>
          <w:rFonts w:ascii="Times New Roman" w:hAnsi="Times New Roman"/>
          <w:sz w:val="28"/>
          <w:szCs w:val="28"/>
          <w:lang w:val="en-US"/>
        </w:rPr>
      </w:pPr>
      <w:r>
        <w:rPr>
          <w:rFonts w:ascii="Times New Roman" w:hAnsi="Times New Roman"/>
          <w:noProof/>
          <w:sz w:val="28"/>
          <w:szCs w:val="28"/>
        </w:rPr>
        <w:drawing>
          <wp:inline distT="0" distB="0" distL="0" distR="0">
            <wp:extent cx="4933950" cy="1628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4"/>
                    <a:srcRect/>
                    <a:stretch>
                      <a:fillRect/>
                    </a:stretch>
                  </pic:blipFill>
                  <pic:spPr bwMode="auto">
                    <a:xfrm>
                      <a:off x="0" y="0"/>
                      <a:ext cx="4933950" cy="1628775"/>
                    </a:xfrm>
                    <a:prstGeom prst="rect">
                      <a:avLst/>
                    </a:prstGeom>
                    <a:noFill/>
                    <a:ln w="9525">
                      <a:noFill/>
                      <a:miter lim="800000"/>
                      <a:headEnd/>
                      <a:tailEnd/>
                    </a:ln>
                  </pic:spPr>
                </pic:pic>
              </a:graphicData>
            </a:graphic>
          </wp:inline>
        </w:drawing>
      </w:r>
    </w:p>
    <w:p w:rsidR="003F09C9" w:rsidRPr="004D70D6" w:rsidRDefault="003F09C9" w:rsidP="003F09C9">
      <w:pPr>
        <w:pStyle w:val="7"/>
        <w:spacing w:before="0" w:after="0"/>
        <w:ind w:left="0" w:firstLine="709"/>
        <w:jc w:val="center"/>
        <w:rPr>
          <w:rFonts w:ascii="Times New Roman" w:hAnsi="Times New Roman"/>
          <w:sz w:val="28"/>
          <w:szCs w:val="28"/>
        </w:rPr>
      </w:pPr>
      <w:r w:rsidRPr="004D70D6">
        <w:rPr>
          <w:rFonts w:ascii="Times New Roman" w:hAnsi="Times New Roman"/>
          <w:sz w:val="28"/>
          <w:szCs w:val="28"/>
        </w:rPr>
        <w:t>Рис. 3. Структурная схема исходной системы</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Ее передаточная функция имеет вид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000" w:dyaOrig="400">
          <v:shape id="_x0000_i1071" type="#_x0000_t75" style="width:162pt;height:16.5pt" o:ole="">
            <v:imagedata r:id="rId185" o:title=""/>
          </v:shape>
          <o:OLEObject Type="Embed" ProgID="Equation.3" ShapeID="_x0000_i1071" DrawAspect="Content" ObjectID="_1605951473" r:id="rId186"/>
        </w:object>
      </w:r>
      <w:r w:rsidRPr="004D70D6">
        <w:rPr>
          <w:rFonts w:ascii="Times New Roman" w:hAnsi="Times New Roman"/>
          <w:sz w:val="28"/>
          <w:szCs w:val="28"/>
        </w:rPr>
        <w:t xml:space="preserve"> .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При переносе точки приложения сигнала необходимо придерживаться правила: </w:t>
      </w:r>
      <w:r w:rsidRPr="004D70D6">
        <w:rPr>
          <w:rFonts w:ascii="Times New Roman" w:hAnsi="Times New Roman"/>
          <w:i/>
          <w:sz w:val="28"/>
          <w:szCs w:val="28"/>
        </w:rPr>
        <w:t>передаточная функция системы</w:t>
      </w:r>
      <w:r w:rsidRPr="004D70D6">
        <w:rPr>
          <w:rFonts w:ascii="Times New Roman" w:hAnsi="Times New Roman"/>
          <w:sz w:val="28"/>
          <w:szCs w:val="28"/>
        </w:rPr>
        <w:t xml:space="preserve"> </w:t>
      </w:r>
      <w:r w:rsidRPr="004D70D6">
        <w:rPr>
          <w:rFonts w:ascii="Times New Roman" w:hAnsi="Times New Roman"/>
          <w:i/>
          <w:sz w:val="28"/>
          <w:szCs w:val="28"/>
        </w:rPr>
        <w:t>должна оставаться неизменной</w:t>
      </w:r>
      <w:r w:rsidRPr="004D70D6">
        <w:rPr>
          <w:rFonts w:ascii="Times New Roman" w:hAnsi="Times New Roman"/>
          <w:sz w:val="28"/>
          <w:szCs w:val="28"/>
        </w:rPr>
        <w:t>. Поэтому преобразованная система будет иметь вид:</w:t>
      </w:r>
    </w:p>
    <w:p w:rsidR="003F09C9" w:rsidRPr="004D70D6" w:rsidRDefault="003F09C9" w:rsidP="003F09C9">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3552825" cy="11715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7"/>
                    <a:srcRect/>
                    <a:stretch>
                      <a:fillRect/>
                    </a:stretch>
                  </pic:blipFill>
                  <pic:spPr bwMode="auto">
                    <a:xfrm>
                      <a:off x="0" y="0"/>
                      <a:ext cx="3552825" cy="1171575"/>
                    </a:xfrm>
                    <a:prstGeom prst="rect">
                      <a:avLst/>
                    </a:prstGeom>
                    <a:noFill/>
                    <a:ln w="9525">
                      <a:noFill/>
                      <a:miter lim="800000"/>
                      <a:headEnd/>
                      <a:tailEnd/>
                    </a:ln>
                  </pic:spPr>
                </pic:pic>
              </a:graphicData>
            </a:graphic>
          </wp:inline>
        </w:drawing>
      </w:r>
    </w:p>
    <w:p w:rsidR="003F09C9" w:rsidRPr="004D70D6" w:rsidRDefault="003F09C9" w:rsidP="003F09C9">
      <w:pPr>
        <w:pStyle w:val="8"/>
        <w:spacing w:before="0" w:after="0"/>
        <w:ind w:firstLine="709"/>
        <w:jc w:val="center"/>
        <w:rPr>
          <w:i w:val="0"/>
          <w:sz w:val="28"/>
          <w:szCs w:val="28"/>
        </w:rPr>
      </w:pPr>
      <w:r w:rsidRPr="004D70D6">
        <w:rPr>
          <w:i w:val="0"/>
          <w:sz w:val="28"/>
          <w:szCs w:val="28"/>
        </w:rPr>
        <w:t>Рис. 4. Структурная схема преобразованной системы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Передаточная функция системы, представленной на рис. 4, следующая: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3700" w:dyaOrig="360">
          <v:shape id="_x0000_i1072" type="#_x0000_t75" style="width:184.5pt;height:18pt" o:ole="">
            <v:imagedata r:id="rId188" o:title=""/>
          </v:shape>
          <o:OLEObject Type="Embed" ProgID="Equation.3" ShapeID="_x0000_i1072" DrawAspect="Content" ObjectID="_1605951474" r:id="rId189"/>
        </w:object>
      </w:r>
      <w:r w:rsidRPr="004D70D6">
        <w:rPr>
          <w:rFonts w:ascii="Times New Roman" w:hAnsi="Times New Roman"/>
          <w:sz w:val="28"/>
          <w:szCs w:val="28"/>
        </w:rPr>
        <w:t>.                            (6)</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Приравнивая передаточную функцию (5) к функции (6), определим </w:t>
      </w:r>
      <w:r w:rsidRPr="004D70D6">
        <w:rPr>
          <w:rFonts w:ascii="Times New Roman" w:hAnsi="Times New Roman"/>
          <w:position w:val="-12"/>
          <w:sz w:val="28"/>
          <w:szCs w:val="28"/>
        </w:rPr>
        <w:object w:dxaOrig="859" w:dyaOrig="380">
          <v:shape id="_x0000_i1073" type="#_x0000_t75" style="width:42pt;height:19.5pt" o:ole="">
            <v:imagedata r:id="rId190" o:title=""/>
          </v:shape>
          <o:OLEObject Type="Embed" ProgID="Equation.3" ShapeID="_x0000_i1073" DrawAspect="Content" ObjectID="_1605951475" r:id="rId191"/>
        </w:object>
      </w:r>
      <w:r w:rsidRPr="004D70D6">
        <w:rPr>
          <w:rFonts w:ascii="Times New Roman" w:hAnsi="Times New Roman"/>
          <w:sz w:val="28"/>
          <w:szCs w:val="28"/>
        </w:rPr>
        <w:t xml:space="preserve"> которую необходимо </w:t>
      </w:r>
      <w:proofErr w:type="gramStart"/>
      <w:r w:rsidRPr="004D70D6">
        <w:rPr>
          <w:rFonts w:ascii="Times New Roman" w:hAnsi="Times New Roman"/>
          <w:sz w:val="28"/>
          <w:szCs w:val="28"/>
        </w:rPr>
        <w:t>ввести</w:t>
      </w:r>
      <w:proofErr w:type="gramEnd"/>
      <w:r w:rsidRPr="004D70D6">
        <w:rPr>
          <w:rFonts w:ascii="Times New Roman" w:hAnsi="Times New Roman"/>
          <w:sz w:val="28"/>
          <w:szCs w:val="28"/>
        </w:rPr>
        <w:t xml:space="preserve"> в систему,</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1620" w:dyaOrig="360">
          <v:shape id="_x0000_i1074" type="#_x0000_t75" style="width:81pt;height:18pt" o:ole="">
            <v:imagedata r:id="rId192" o:title=""/>
          </v:shape>
          <o:OLEObject Type="Embed" ProgID="Equation.3" ShapeID="_x0000_i1074" DrawAspect="Content" ObjectID="_1605951476" r:id="rId193"/>
        </w:object>
      </w:r>
      <w:r w:rsidRPr="004D70D6">
        <w:rPr>
          <w:rFonts w:ascii="Times New Roman" w:hAnsi="Times New Roman"/>
          <w:sz w:val="28"/>
          <w:szCs w:val="28"/>
        </w:rPr>
        <w:t>.                                                      (7)</w:t>
      </w:r>
    </w:p>
    <w:p w:rsidR="003F09C9" w:rsidRDefault="003F09C9" w:rsidP="003F09C9">
      <w:pPr>
        <w:ind w:firstLine="709"/>
        <w:jc w:val="both"/>
        <w:rPr>
          <w:rFonts w:ascii="Times New Roman" w:hAnsi="Times New Roman"/>
          <w:sz w:val="28"/>
          <w:szCs w:val="28"/>
        </w:rPr>
      </w:pPr>
      <w:r w:rsidRPr="004D70D6">
        <w:rPr>
          <w:rFonts w:ascii="Times New Roman" w:hAnsi="Times New Roman"/>
          <w:sz w:val="28"/>
          <w:szCs w:val="28"/>
        </w:rPr>
        <w:t>Того же правила следует придерживаться при обратном переносе точки отбора сигнала.</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Pr>
                <w:rFonts w:ascii="Times New Roman" w:hAnsi="Times New Roman"/>
                <w:sz w:val="28"/>
                <w:szCs w:val="28"/>
              </w:rPr>
              <w:br w:type="page"/>
            </w:r>
            <w:r w:rsidRPr="00097F68">
              <w:rPr>
                <w:rFonts w:ascii="Times New Roman" w:hAnsi="Times New Roman"/>
                <w:b/>
                <w:sz w:val="24"/>
                <w:szCs w:val="24"/>
              </w:rPr>
              <w:br w:type="page"/>
            </w:r>
            <w:bookmarkStart w:id="11" w:name="_Toc320624522"/>
            <w:r w:rsidRPr="00097F68">
              <w:rPr>
                <w:rFonts w:ascii="Times New Roman" w:hAnsi="Times New Roman"/>
                <w:sz w:val="24"/>
                <w:szCs w:val="24"/>
              </w:rPr>
              <w:br w:type="page"/>
              <w:t>11 - лекция</w:t>
            </w:r>
          </w:p>
        </w:tc>
        <w:tc>
          <w:tcPr>
            <w:tcW w:w="8352" w:type="dxa"/>
          </w:tcPr>
          <w:p w:rsidR="003F09C9" w:rsidRPr="00097F68" w:rsidRDefault="003F09C9" w:rsidP="00A1163A">
            <w:pPr>
              <w:jc w:val="center"/>
              <w:rPr>
                <w:rFonts w:ascii="Times New Roman" w:hAnsi="Times New Roman"/>
                <w:sz w:val="24"/>
                <w:szCs w:val="24"/>
              </w:rPr>
            </w:pPr>
            <w:r w:rsidRPr="00097F68">
              <w:rPr>
                <w:rFonts w:ascii="Times New Roman" w:hAnsi="Times New Roman"/>
                <w:sz w:val="24"/>
                <w:szCs w:val="24"/>
              </w:rPr>
              <w:t>Понятие устойчивости в автоматизации технологических процессов</w:t>
            </w:r>
            <w:r w:rsidRPr="004D70D6">
              <w:rPr>
                <w:rFonts w:ascii="Times New Roman" w:hAnsi="Times New Roman"/>
                <w:sz w:val="28"/>
                <w:szCs w:val="28"/>
              </w:rPr>
              <w:t>.</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Что такое устойчивость АСУ.</w:t>
            </w:r>
          </w:p>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Общее математическое условие устойчиво</w:t>
            </w:r>
            <w:r>
              <w:rPr>
                <w:rFonts w:ascii="Times New Roman" w:hAnsi="Times New Roman"/>
                <w:sz w:val="24"/>
                <w:szCs w:val="24"/>
              </w:rPr>
              <w:t>сти</w:t>
            </w:r>
            <w:r w:rsidRPr="00097F68">
              <w:rPr>
                <w:rFonts w:ascii="Times New Roman" w:hAnsi="Times New Roman"/>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устойчивости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понятиями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 об основных методах определения устойчивости</w:t>
            </w:r>
            <w:r w:rsidRPr="00097F68">
              <w:rPr>
                <w:rFonts w:ascii="Times New Roman" w:hAnsi="Times New Roman"/>
                <w:spacing w:val="-2"/>
                <w:sz w:val="24"/>
                <w:szCs w:val="24"/>
              </w:rPr>
              <w:t>;</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рассмотреть основные преимущества и недостатки  методов определения устойчи</w:t>
            </w:r>
            <w:r>
              <w:rPr>
                <w:rFonts w:ascii="Times New Roman" w:hAnsi="Times New Roman"/>
                <w:sz w:val="24"/>
                <w:szCs w:val="24"/>
              </w:rPr>
              <w:t>вости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знать общее понятие об устойчивости линейных систем;</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дать определение понятиям:  входной и </w:t>
            </w:r>
            <w:proofErr w:type="gramStart"/>
            <w:r w:rsidRPr="00097F68">
              <w:rPr>
                <w:rFonts w:ascii="Times New Roman" w:hAnsi="Times New Roman"/>
                <w:sz w:val="24"/>
                <w:szCs w:val="24"/>
              </w:rPr>
              <w:t>собственный</w:t>
            </w:r>
            <w:proofErr w:type="gramEnd"/>
            <w:r w:rsidRPr="00097F68">
              <w:rPr>
                <w:rFonts w:ascii="Times New Roman" w:hAnsi="Times New Roman"/>
                <w:sz w:val="24"/>
                <w:szCs w:val="24"/>
              </w:rPr>
              <w:t xml:space="preserve"> операторы, мнимая ось, вещественная ось, устойчивая и неустойчивая АСУ, область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Назвать основные преимущества и недостатки  методов определения устойчивости линейных систем;</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Раскрыть понятие разомкнутой и типовой замкнутой схемы.</w:t>
            </w: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097F68" w:rsidRDefault="003F09C9" w:rsidP="003F09C9">
      <w:pPr>
        <w:jc w:val="center"/>
        <w:rPr>
          <w:rFonts w:ascii="Times New Roman" w:hAnsi="Times New Roman"/>
          <w:sz w:val="24"/>
          <w:szCs w:val="24"/>
        </w:rPr>
      </w:pPr>
      <w:r w:rsidRPr="00097F68">
        <w:rPr>
          <w:rFonts w:ascii="Times New Roman" w:hAnsi="Times New Roman"/>
          <w:b/>
          <w:bCs/>
          <w:color w:val="000000"/>
          <w:sz w:val="24"/>
          <w:szCs w:val="24"/>
        </w:rPr>
        <w:t>Т</w:t>
      </w:r>
      <w:r>
        <w:rPr>
          <w:rFonts w:ascii="Times New Roman" w:hAnsi="Times New Roman"/>
          <w:b/>
          <w:bCs/>
          <w:color w:val="000000"/>
          <w:sz w:val="24"/>
          <w:szCs w:val="24"/>
        </w:rPr>
        <w:t>ехнологическая карта лекции (11</w:t>
      </w:r>
      <w:r w:rsidRPr="00097F68">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5146"/>
        <w:gridCol w:w="2214"/>
      </w:tblGrid>
      <w:tr w:rsidR="003F09C9" w:rsidRPr="00097F68" w:rsidTr="00A1163A">
        <w:tc>
          <w:tcPr>
            <w:tcW w:w="2414" w:type="dxa"/>
            <w:vMerge w:val="restart"/>
          </w:tcPr>
          <w:p w:rsidR="003F09C9" w:rsidRPr="00097F68" w:rsidRDefault="003F09C9" w:rsidP="00A1163A">
            <w:pPr>
              <w:shd w:val="clear" w:color="auto" w:fill="FFFFFF"/>
              <w:spacing w:line="254" w:lineRule="exact"/>
              <w:ind w:left="144" w:right="149"/>
              <w:rPr>
                <w:rFonts w:ascii="Times New Roman" w:hAnsi="Times New Roman"/>
                <w:sz w:val="24"/>
                <w:szCs w:val="24"/>
              </w:rPr>
            </w:pPr>
            <w:r w:rsidRPr="00097F68">
              <w:rPr>
                <w:rFonts w:ascii="Times New Roman" w:hAnsi="Times New Roman"/>
                <w:b/>
                <w:bCs/>
                <w:color w:val="000000"/>
                <w:spacing w:val="-3"/>
                <w:sz w:val="24"/>
                <w:szCs w:val="24"/>
              </w:rPr>
              <w:t xml:space="preserve">Этапы, </w:t>
            </w:r>
            <w:r w:rsidRPr="00097F68">
              <w:rPr>
                <w:rFonts w:ascii="Times New Roman" w:hAnsi="Times New Roman"/>
                <w:b/>
                <w:bCs/>
                <w:color w:val="000000"/>
                <w:sz w:val="24"/>
                <w:szCs w:val="24"/>
              </w:rPr>
              <w:t>время</w:t>
            </w:r>
          </w:p>
        </w:tc>
        <w:tc>
          <w:tcPr>
            <w:tcW w:w="7360" w:type="dxa"/>
            <w:gridSpan w:val="2"/>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b/>
                <w:bCs/>
                <w:color w:val="000000"/>
                <w:sz w:val="24"/>
                <w:szCs w:val="24"/>
              </w:rPr>
              <w:t>Деятельность</w:t>
            </w:r>
          </w:p>
        </w:tc>
      </w:tr>
      <w:tr w:rsidR="003F09C9" w:rsidRPr="00097F68" w:rsidTr="00A1163A">
        <w:tc>
          <w:tcPr>
            <w:tcW w:w="2414" w:type="dxa"/>
            <w:vMerge/>
          </w:tcPr>
          <w:p w:rsidR="003F09C9" w:rsidRPr="00097F68" w:rsidRDefault="003F09C9" w:rsidP="00A1163A">
            <w:pPr>
              <w:tabs>
                <w:tab w:val="left" w:pos="1329"/>
              </w:tabs>
              <w:rPr>
                <w:rFonts w:ascii="Times New Roman" w:hAnsi="Times New Roman"/>
                <w:sz w:val="24"/>
                <w:szCs w:val="24"/>
              </w:rPr>
            </w:pPr>
          </w:p>
        </w:tc>
        <w:tc>
          <w:tcPr>
            <w:tcW w:w="5146"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 xml:space="preserve">преподавателя  </w:t>
            </w:r>
          </w:p>
        </w:tc>
        <w:tc>
          <w:tcPr>
            <w:tcW w:w="2214"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Студентов</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1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97F68">
              <w:rPr>
                <w:rFonts w:ascii="Times New Roman" w:hAnsi="Times New Roman"/>
                <w:color w:val="000000"/>
                <w:spacing w:val="-1"/>
                <w:sz w:val="24"/>
                <w:szCs w:val="24"/>
              </w:rPr>
              <w:t>(5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6"/>
                <w:sz w:val="24"/>
                <w:szCs w:val="24"/>
              </w:rPr>
              <w:t>1.1. Сообщае</w:t>
            </w:r>
            <w:r w:rsidRPr="00097F68">
              <w:rPr>
                <w:rFonts w:ascii="Times New Roman" w:hAnsi="Times New Roman"/>
                <w:color w:val="000000"/>
                <w:spacing w:val="-1"/>
                <w:sz w:val="24"/>
                <w:szCs w:val="24"/>
              </w:rPr>
              <w:t xml:space="preserve">т, тему, цель, планируемые результаты </w:t>
            </w:r>
            <w:r w:rsidRPr="00097F68">
              <w:rPr>
                <w:rFonts w:ascii="Times New Roman" w:hAnsi="Times New Roman"/>
                <w:color w:val="000000"/>
                <w:spacing w:val="-2"/>
                <w:sz w:val="24"/>
                <w:szCs w:val="24"/>
              </w:rPr>
              <w:t>учебного занят</w:t>
            </w:r>
            <w:r w:rsidRPr="00097F68">
              <w:rPr>
                <w:rFonts w:ascii="Times New Roman" w:hAnsi="Times New Roman"/>
                <w:color w:val="000000"/>
                <w:sz w:val="24"/>
                <w:szCs w:val="24"/>
              </w:rPr>
              <w:t>ия.</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1.1. Слушают и записывают</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2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Актуали</w:t>
            </w:r>
            <w:r w:rsidRPr="00097F68">
              <w:rPr>
                <w:rFonts w:ascii="Times New Roman" w:hAnsi="Times New Roman"/>
                <w:color w:val="000000"/>
                <w:spacing w:val="-2"/>
                <w:sz w:val="24"/>
                <w:szCs w:val="24"/>
              </w:rPr>
              <w:t>зация зна</w:t>
            </w:r>
            <w:r w:rsidRPr="00097F68">
              <w:rPr>
                <w:rFonts w:ascii="Times New Roman" w:hAnsi="Times New Roman"/>
                <w:color w:val="000000"/>
                <w:sz w:val="24"/>
                <w:szCs w:val="24"/>
              </w:rPr>
              <w:t>ний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lastRenderedPageBreak/>
              <w:t>(20 мин.)</w:t>
            </w:r>
          </w:p>
        </w:tc>
        <w:tc>
          <w:tcPr>
            <w:tcW w:w="5146" w:type="dxa"/>
          </w:tcPr>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1"/>
                <w:sz w:val="24"/>
                <w:szCs w:val="24"/>
              </w:rPr>
              <w:lastRenderedPageBreak/>
              <w:t>2.1. Для проверки уровня знаний полученных на предыдущем занятие задает ряд вопросов и проводит опрос</w:t>
            </w:r>
            <w:r w:rsidRPr="00097F68">
              <w:rPr>
                <w:rFonts w:ascii="Times New Roman" w:hAnsi="Times New Roman"/>
                <w:color w:val="000000"/>
                <w:sz w:val="24"/>
                <w:szCs w:val="24"/>
              </w:rPr>
              <w:t>:</w:t>
            </w:r>
          </w:p>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2"/>
                <w:sz w:val="24"/>
                <w:szCs w:val="24"/>
              </w:rPr>
              <w:t>1.</w:t>
            </w:r>
            <w:r w:rsidRPr="00097F68">
              <w:rPr>
                <w:rFonts w:ascii="Times New Roman" w:hAnsi="Times New Roman"/>
                <w:sz w:val="24"/>
                <w:szCs w:val="24"/>
              </w:rPr>
              <w:t xml:space="preserve"> Что является одной из важнейших </w:t>
            </w:r>
            <w:r w:rsidRPr="00097F68">
              <w:rPr>
                <w:rFonts w:ascii="Times New Roman" w:hAnsi="Times New Roman"/>
                <w:sz w:val="24"/>
                <w:szCs w:val="24"/>
              </w:rPr>
              <w:lastRenderedPageBreak/>
              <w:t>характеристик АСУ?</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2.2. С целью актуализации знаний, даёт задание подумать самостоятельно, обсудить и ответить на вопрос: «</w:t>
            </w:r>
            <w:r w:rsidRPr="00097F68">
              <w:rPr>
                <w:rFonts w:ascii="Times New Roman" w:hAnsi="Times New Roman"/>
                <w:sz w:val="24"/>
                <w:szCs w:val="24"/>
              </w:rPr>
              <w:t>В чем различие между устойчивой и неустойчивой АСУ, каково общее математическое условие устойчивости?</w:t>
            </w:r>
            <w:r w:rsidRPr="00097F68">
              <w:rPr>
                <w:rFonts w:ascii="Times New Roman" w:hAnsi="Times New Roman"/>
                <w:color w:val="000000"/>
                <w:spacing w:val="-1"/>
                <w:sz w:val="24"/>
                <w:szCs w:val="24"/>
              </w:rPr>
              <w:t>». Обобщает высказанные идеи, подводит итог</w:t>
            </w:r>
            <w:r>
              <w:rPr>
                <w:rFonts w:ascii="Times New Roman" w:hAnsi="Times New Roman"/>
                <w:color w:val="000000"/>
                <w:spacing w:val="-1"/>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lastRenderedPageBreak/>
              <w:t>2.1. Отвечают на</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вопросы.</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2.2. Обсуждают и </w:t>
            </w:r>
            <w:r w:rsidRPr="00097F68">
              <w:rPr>
                <w:rFonts w:ascii="Times New Roman" w:hAnsi="Times New Roman"/>
                <w:color w:val="000000"/>
                <w:sz w:val="24"/>
                <w:szCs w:val="24"/>
              </w:rPr>
              <w:lastRenderedPageBreak/>
              <w:t>предлагают ответы.</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lang w:val="uz-Cyrl-UZ"/>
              </w:rPr>
            </w:pPr>
            <w:r w:rsidRPr="00097F68">
              <w:rPr>
                <w:rFonts w:ascii="Times New Roman" w:hAnsi="Times New Roman"/>
                <w:color w:val="000000"/>
                <w:sz w:val="24"/>
                <w:szCs w:val="24"/>
              </w:rPr>
              <w:lastRenderedPageBreak/>
              <w:t>3 этап</w:t>
            </w:r>
          </w:p>
          <w:p w:rsidR="003F09C9" w:rsidRPr="00097F68" w:rsidRDefault="003F09C9" w:rsidP="00A1163A">
            <w:pPr>
              <w:shd w:val="clear" w:color="auto" w:fill="FFFFFF"/>
              <w:jc w:val="center"/>
              <w:rPr>
                <w:rFonts w:ascii="Times New Roman" w:hAnsi="Times New Roman"/>
                <w:sz w:val="24"/>
                <w:szCs w:val="24"/>
              </w:rPr>
            </w:pPr>
            <w:proofErr w:type="gramStart"/>
            <w:r w:rsidRPr="00097F68">
              <w:rPr>
                <w:rFonts w:ascii="Times New Roman" w:hAnsi="Times New Roman"/>
                <w:color w:val="000000"/>
                <w:spacing w:val="-3"/>
                <w:sz w:val="24"/>
                <w:szCs w:val="24"/>
              </w:rPr>
              <w:t>Информационный</w:t>
            </w:r>
            <w:proofErr w:type="gramEnd"/>
            <w:r w:rsidRPr="00097F68">
              <w:rPr>
                <w:rFonts w:ascii="Times New Roman" w:hAnsi="Times New Roman"/>
                <w:color w:val="000000"/>
                <w:spacing w:val="-3"/>
                <w:sz w:val="24"/>
                <w:szCs w:val="24"/>
              </w:rPr>
              <w:t xml:space="preserve"> </w:t>
            </w:r>
            <w:r w:rsidRPr="00097F68">
              <w:rPr>
                <w:rFonts w:ascii="Times New Roman" w:hAnsi="Times New Roman"/>
                <w:color w:val="000000"/>
                <w:spacing w:val="-2"/>
                <w:sz w:val="24"/>
                <w:szCs w:val="24"/>
              </w:rPr>
              <w:t>(45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3.1. Последовательно излагает материал лекции по во</w:t>
            </w:r>
            <w:r w:rsidRPr="00097F68">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097F68" w:rsidRDefault="003F09C9" w:rsidP="00A1163A">
            <w:pPr>
              <w:jc w:val="both"/>
              <w:rPr>
                <w:rFonts w:ascii="Times New Roman" w:hAnsi="Times New Roman"/>
                <w:color w:val="000000"/>
                <w:spacing w:val="-2"/>
                <w:sz w:val="24"/>
                <w:szCs w:val="24"/>
              </w:rPr>
            </w:pPr>
            <w:r w:rsidRPr="00097F68">
              <w:rPr>
                <w:rFonts w:ascii="Times New Roman" w:hAnsi="Times New Roman"/>
                <w:color w:val="000000"/>
                <w:sz w:val="24"/>
                <w:szCs w:val="24"/>
              </w:rPr>
              <w:t>По 1 вопросу.</w:t>
            </w:r>
            <w:r w:rsidRPr="00097F68">
              <w:rPr>
                <w:rFonts w:ascii="Times New Roman" w:hAnsi="Times New Roman"/>
                <w:sz w:val="24"/>
                <w:szCs w:val="24"/>
              </w:rPr>
              <w:t xml:space="preserve"> </w:t>
            </w:r>
            <w:r w:rsidRPr="00097F68">
              <w:rPr>
                <w:rFonts w:ascii="Times New Roman" w:hAnsi="Times New Roman"/>
                <w:color w:val="000000"/>
                <w:spacing w:val="-2"/>
                <w:sz w:val="24"/>
                <w:szCs w:val="24"/>
              </w:rPr>
              <w:t xml:space="preserve">Что такое устойчивость АСУ. </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2"/>
                <w:sz w:val="24"/>
                <w:szCs w:val="24"/>
              </w:rPr>
              <w:t>По 2 вопросу: Общее математическое условие устойчивости</w:t>
            </w:r>
            <w:proofErr w:type="gramStart"/>
            <w:r w:rsidRPr="00097F68">
              <w:rPr>
                <w:rFonts w:ascii="Times New Roman" w:hAnsi="Times New Roman"/>
                <w:color w:val="000000"/>
                <w:spacing w:val="-2"/>
                <w:sz w:val="24"/>
                <w:szCs w:val="24"/>
              </w:rPr>
              <w:t>?.</w:t>
            </w:r>
            <w:r>
              <w:rPr>
                <w:rFonts w:ascii="Times New Roman" w:hAnsi="Times New Roman"/>
                <w:color w:val="000000"/>
                <w:spacing w:val="-2"/>
                <w:sz w:val="24"/>
                <w:szCs w:val="24"/>
              </w:rPr>
              <w:t xml:space="preserve"> </w:t>
            </w:r>
            <w:proofErr w:type="gramEnd"/>
            <w:r w:rsidRPr="00097F68">
              <w:rPr>
                <w:rFonts w:ascii="Times New Roman" w:hAnsi="Times New Roman"/>
                <w:color w:val="000000"/>
                <w:spacing w:val="-1"/>
                <w:sz w:val="24"/>
                <w:szCs w:val="24"/>
              </w:rPr>
              <w:t xml:space="preserve">Акцентирует внимание на ключевых моментах темы, </w:t>
            </w:r>
            <w:r w:rsidRPr="00097F68">
              <w:rPr>
                <w:rFonts w:ascii="Times New Roman" w:hAnsi="Times New Roman"/>
                <w:color w:val="000000"/>
                <w:sz w:val="24"/>
                <w:szCs w:val="24"/>
              </w:rPr>
              <w:t>предлагает их записать.</w:t>
            </w:r>
          </w:p>
        </w:tc>
        <w:tc>
          <w:tcPr>
            <w:tcW w:w="2214" w:type="dxa"/>
          </w:tcPr>
          <w:p w:rsidR="003F09C9" w:rsidRPr="00097F68"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3.1. </w:t>
            </w:r>
            <w:r w:rsidRPr="00097F68">
              <w:rPr>
                <w:rFonts w:ascii="Times New Roman" w:hAnsi="Times New Roman"/>
                <w:color w:val="000000"/>
                <w:sz w:val="24"/>
                <w:szCs w:val="24"/>
              </w:rPr>
              <w:t>Высказывают мнение и записывают главное.</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4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Заключи</w:t>
            </w:r>
            <w:r w:rsidRPr="00097F68">
              <w:rPr>
                <w:rFonts w:ascii="Times New Roman" w:hAnsi="Times New Roman"/>
                <w:color w:val="000000"/>
                <w:spacing w:val="-3"/>
                <w:sz w:val="24"/>
                <w:szCs w:val="24"/>
              </w:rPr>
              <w:t>тельный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(10 мин.)</w:t>
            </w:r>
          </w:p>
        </w:tc>
        <w:tc>
          <w:tcPr>
            <w:tcW w:w="5146" w:type="dxa"/>
          </w:tcPr>
          <w:p w:rsidR="003F09C9" w:rsidRPr="00097F68" w:rsidRDefault="003F09C9" w:rsidP="00A1163A">
            <w:pPr>
              <w:shd w:val="clear" w:color="auto" w:fill="FFFFFF"/>
              <w:ind w:right="58"/>
              <w:rPr>
                <w:rFonts w:ascii="Times New Roman" w:hAnsi="Times New Roman"/>
                <w:sz w:val="24"/>
                <w:szCs w:val="24"/>
              </w:rPr>
            </w:pPr>
            <w:r w:rsidRPr="00097F68">
              <w:rPr>
                <w:rFonts w:ascii="Times New Roman" w:hAnsi="Times New Roman"/>
                <w:color w:val="000000"/>
                <w:spacing w:val="-2"/>
                <w:sz w:val="24"/>
                <w:szCs w:val="24"/>
              </w:rPr>
              <w:t>4.1.Делает обобщающие выводы и подводит итоги лекции.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4.2. Дает задание для самостоятельной работы: </w:t>
            </w:r>
            <w:r w:rsidRPr="00097F68">
              <w:rPr>
                <w:rFonts w:ascii="Times New Roman" w:hAnsi="Times New Roman"/>
                <w:sz w:val="24"/>
                <w:szCs w:val="24"/>
              </w:rPr>
              <w:t>Критерии устойчивости</w:t>
            </w:r>
            <w:r w:rsidRPr="00097F68">
              <w:rPr>
                <w:rFonts w:ascii="Times New Roman" w:hAnsi="Times New Roman"/>
                <w:color w:val="FF0000"/>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4.1. Отвечают на вопрос.</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4.2. Записывают задание.</w:t>
            </w:r>
          </w:p>
        </w:tc>
      </w:tr>
    </w:tbl>
    <w:p w:rsidR="00196482" w:rsidRDefault="00196482" w:rsidP="003F09C9">
      <w:pPr>
        <w:pStyle w:val="1"/>
        <w:spacing w:before="0"/>
        <w:jc w:val="center"/>
        <w:rPr>
          <w:rFonts w:ascii="Times New Roman" w:hAnsi="Times New Roman"/>
          <w:color w:val="auto"/>
        </w:rPr>
      </w:pPr>
    </w:p>
    <w:p w:rsidR="00196482" w:rsidRDefault="00196482">
      <w:pPr>
        <w:rPr>
          <w:rFonts w:ascii="Times New Roman" w:eastAsiaTheme="majorEastAsia" w:hAnsi="Times New Roman" w:cstheme="majorBidi"/>
          <w:b/>
          <w:bCs/>
          <w:sz w:val="28"/>
          <w:szCs w:val="28"/>
        </w:rPr>
      </w:pPr>
      <w:r>
        <w:rPr>
          <w:rFonts w:ascii="Times New Roman" w:hAnsi="Times New Roman"/>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 xml:space="preserve">11 </w:t>
      </w:r>
      <w:r w:rsidRPr="004D70D6">
        <w:rPr>
          <w:rFonts w:ascii="Times New Roman" w:hAnsi="Times New Roman"/>
          <w:bCs w:val="0"/>
          <w:color w:val="auto"/>
        </w:rPr>
        <w:t xml:space="preserve">– лекция. </w:t>
      </w:r>
      <w:r w:rsidRPr="004D70D6">
        <w:rPr>
          <w:rFonts w:ascii="Times New Roman" w:hAnsi="Times New Roman"/>
          <w:color w:val="auto"/>
        </w:rPr>
        <w:t>Понятие устойчивости в автоматизации технологических процессов.</w:t>
      </w:r>
      <w:bookmarkEnd w:id="11"/>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Устойчивость является одним из основных требований к системам автоматического управления (САУ). Поэтому важно уметь определять (исследовать) и соответствующим выбором структуры и параметров системы управления обеспечивать ее устойчивость.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 данной теме будут рассмотрены определение устойчивости, условия и различные критерии устойчивости.</w:t>
      </w:r>
    </w:p>
    <w:p w:rsidR="003F09C9" w:rsidRPr="004D70D6" w:rsidRDefault="003F09C9" w:rsidP="003F09C9">
      <w:pPr>
        <w:ind w:firstLine="709"/>
        <w:rPr>
          <w:rFonts w:ascii="Times New Roman" w:hAnsi="Times New Roman"/>
          <w:b/>
          <w:sz w:val="28"/>
          <w:szCs w:val="28"/>
        </w:rPr>
      </w:pPr>
      <w:r w:rsidRPr="004D70D6">
        <w:rPr>
          <w:rFonts w:ascii="Times New Roman" w:hAnsi="Times New Roman"/>
          <w:b/>
          <w:sz w:val="28"/>
          <w:szCs w:val="28"/>
        </w:rPr>
        <w:t xml:space="preserve">Определение и условия устойчивости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Если на систему управления действуют два внешних воздействия — задающее воздействие </w:t>
      </w:r>
      <w:r w:rsidRPr="004D70D6">
        <w:rPr>
          <w:rFonts w:ascii="Times New Roman" w:hAnsi="Times New Roman"/>
          <w:position w:val="-12"/>
          <w:sz w:val="28"/>
          <w:szCs w:val="28"/>
        </w:rPr>
        <w:object w:dxaOrig="240" w:dyaOrig="300">
          <v:shape id="_x0000_i1075" type="#_x0000_t75" style="width:12pt;height:15pt" o:ole="">
            <v:imagedata r:id="rId194" o:title=""/>
          </v:shape>
          <o:OLEObject Type="Embed" ProgID="Equation.3" ShapeID="_x0000_i1075" DrawAspect="Content" ObjectID="_1605951477" r:id="rId195"/>
        </w:object>
      </w:r>
      <w:r w:rsidRPr="004D70D6">
        <w:rPr>
          <w:rFonts w:ascii="Times New Roman" w:hAnsi="Times New Roman"/>
          <w:sz w:val="28"/>
          <w:szCs w:val="28"/>
        </w:rPr>
        <w:t xml:space="preserve"> и возмущение </w:t>
      </w:r>
      <w:r w:rsidRPr="004D70D6">
        <w:rPr>
          <w:rFonts w:ascii="Times New Roman" w:hAnsi="Times New Roman"/>
          <w:position w:val="-12"/>
          <w:sz w:val="28"/>
          <w:szCs w:val="28"/>
        </w:rPr>
        <w:object w:dxaOrig="260" w:dyaOrig="360">
          <v:shape id="_x0000_i1076" type="#_x0000_t75" style="width:13.5pt;height:18pt" o:ole="">
            <v:imagedata r:id="rId196" o:title=""/>
          </v:shape>
          <o:OLEObject Type="Embed" ProgID="Equation.3" ShapeID="_x0000_i1076" DrawAspect="Content" ObjectID="_1605951478" r:id="rId197"/>
        </w:object>
      </w:r>
      <w:r w:rsidRPr="004D70D6">
        <w:rPr>
          <w:rFonts w:ascii="Times New Roman" w:hAnsi="Times New Roman"/>
          <w:sz w:val="28"/>
          <w:szCs w:val="28"/>
        </w:rPr>
        <w:t>, — то в общем случае она описывается уравнением</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36"/>
          <w:sz w:val="28"/>
          <w:szCs w:val="28"/>
        </w:rPr>
        <w:object w:dxaOrig="6100" w:dyaOrig="859">
          <v:shape id="_x0000_i1077" type="#_x0000_t75" style="width:306pt;height:42pt" o:ole="">
            <v:imagedata r:id="rId198" o:title=""/>
          </v:shape>
          <o:OLEObject Type="Embed" ProgID="Equation.3" ShapeID="_x0000_i1077" DrawAspect="Content" ObjectID="_1605951479" r:id="rId199"/>
        </w:object>
      </w:r>
      <w:r w:rsidRPr="004D70D6">
        <w:rPr>
          <w:rFonts w:ascii="Times New Roman" w:hAnsi="Times New Roman"/>
          <w:sz w:val="28"/>
          <w:szCs w:val="28"/>
        </w:rPr>
        <w:t xml:space="preserve">      (1а)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Или в символьной форме</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36"/>
          <w:sz w:val="28"/>
          <w:szCs w:val="28"/>
        </w:rPr>
        <w:object w:dxaOrig="6740" w:dyaOrig="859">
          <v:shape id="_x0000_i1078" type="#_x0000_t75" style="width:336pt;height:42pt" o:ole="">
            <v:imagedata r:id="rId200" o:title=""/>
          </v:shape>
          <o:OLEObject Type="Embed" ProgID="Equation.3" ShapeID="_x0000_i1078" DrawAspect="Content" ObjectID="_1605951480" r:id="rId201"/>
        </w:object>
      </w:r>
      <w:r w:rsidRPr="004D70D6">
        <w:rPr>
          <w:rFonts w:ascii="Times New Roman" w:hAnsi="Times New Roman"/>
          <w:sz w:val="28"/>
          <w:szCs w:val="28"/>
        </w:rPr>
        <w:t xml:space="preserve"> (1 б)</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Учитывая, что </w:t>
      </w:r>
      <w:r w:rsidRPr="004D70D6">
        <w:rPr>
          <w:rFonts w:ascii="Times New Roman" w:hAnsi="Times New Roman"/>
          <w:position w:val="-12"/>
          <w:sz w:val="28"/>
          <w:szCs w:val="28"/>
        </w:rPr>
        <w:object w:dxaOrig="240" w:dyaOrig="300">
          <v:shape id="_x0000_i1079" type="#_x0000_t75" style="width:12pt;height:15pt" o:ole="">
            <v:imagedata r:id="rId202" o:title=""/>
          </v:shape>
          <o:OLEObject Type="Embed" ProgID="Equation.3" ShapeID="_x0000_i1079" DrawAspect="Content" ObjectID="_1605951481" r:id="rId203"/>
        </w:object>
      </w:r>
      <w:r w:rsidRPr="004D70D6">
        <w:rPr>
          <w:rFonts w:ascii="Times New Roman" w:hAnsi="Times New Roman"/>
          <w:sz w:val="28"/>
          <w:szCs w:val="28"/>
        </w:rPr>
        <w:t xml:space="preserve"> и </w:t>
      </w:r>
      <w:r w:rsidRPr="004D70D6">
        <w:rPr>
          <w:rFonts w:ascii="Times New Roman" w:hAnsi="Times New Roman"/>
          <w:position w:val="-12"/>
          <w:sz w:val="28"/>
          <w:szCs w:val="28"/>
        </w:rPr>
        <w:object w:dxaOrig="260" w:dyaOrig="360">
          <v:shape id="_x0000_i1080" type="#_x0000_t75" style="width:13.5pt;height:18pt" o:ole="">
            <v:imagedata r:id="rId204" o:title=""/>
          </v:shape>
          <o:OLEObject Type="Embed" ProgID="Equation.3" ShapeID="_x0000_i1080" DrawAspect="Content" ObjectID="_1605951482" r:id="rId205"/>
        </w:object>
      </w:r>
      <w:r w:rsidRPr="004D70D6">
        <w:rPr>
          <w:rFonts w:ascii="Times New Roman" w:hAnsi="Times New Roman"/>
          <w:sz w:val="28"/>
          <w:szCs w:val="28"/>
        </w:rPr>
        <w:t xml:space="preserve"> — некоторые функции времени, выполнив необходимые операции в правой части, получим </w:t>
      </w:r>
    </w:p>
    <w:p w:rsidR="003F09C9" w:rsidRPr="004D70D6" w:rsidRDefault="003F09C9" w:rsidP="003F09C9">
      <w:pPr>
        <w:tabs>
          <w:tab w:val="left" w:pos="6975"/>
        </w:tabs>
        <w:ind w:firstLine="709"/>
        <w:jc w:val="center"/>
        <w:rPr>
          <w:rFonts w:ascii="Times New Roman" w:hAnsi="Times New Roman"/>
          <w:sz w:val="28"/>
          <w:szCs w:val="28"/>
        </w:rPr>
      </w:pPr>
      <w:r w:rsidRPr="004D70D6">
        <w:rPr>
          <w:rFonts w:ascii="Times New Roman" w:hAnsi="Times New Roman"/>
          <w:position w:val="-16"/>
          <w:sz w:val="28"/>
          <w:szCs w:val="28"/>
        </w:rPr>
        <w:object w:dxaOrig="4900" w:dyaOrig="440">
          <v:shape id="_x0000_i1081" type="#_x0000_t75" style="width:244.5pt;height:22.5pt" o:ole="">
            <v:imagedata r:id="rId206" o:title=""/>
          </v:shape>
          <o:OLEObject Type="Embed" ProgID="Equation.3" ShapeID="_x0000_i1081" DrawAspect="Content" ObjectID="_1605951483" r:id="rId207"/>
        </w:object>
      </w:r>
      <w:r w:rsidRPr="004D70D6">
        <w:rPr>
          <w:rFonts w:ascii="Times New Roman" w:hAnsi="Times New Roman"/>
          <w:sz w:val="28"/>
          <w:szCs w:val="28"/>
        </w:rPr>
        <w:t xml:space="preserve"> </w:t>
      </w:r>
      <w:r w:rsidRPr="004D70D6">
        <w:rPr>
          <w:rFonts w:ascii="Times New Roman" w:hAnsi="Times New Roman"/>
          <w:sz w:val="28"/>
          <w:szCs w:val="28"/>
        </w:rPr>
        <w:tab/>
        <w:t>(2 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6"/>
          <w:sz w:val="28"/>
          <w:szCs w:val="28"/>
        </w:rPr>
        <w:object w:dxaOrig="639" w:dyaOrig="420">
          <v:shape id="_x0000_i1082" type="#_x0000_t75" style="width:31.5pt;height:21pt" o:ole="">
            <v:imagedata r:id="rId208" o:title=""/>
          </v:shape>
          <o:OLEObject Type="Embed" ProgID="Equation.3" ShapeID="_x0000_i1082" DrawAspect="Content" ObjectID="_1605951484" r:id="rId209"/>
        </w:object>
      </w:r>
      <w:r w:rsidRPr="004D70D6">
        <w:rPr>
          <w:rFonts w:ascii="Times New Roman" w:hAnsi="Times New Roman"/>
          <w:sz w:val="28"/>
          <w:szCs w:val="28"/>
          <w:lang w:val="uz-Cyrl-UZ"/>
        </w:rPr>
        <w:t xml:space="preserve"> и </w:t>
      </w:r>
      <w:r w:rsidRPr="004D70D6">
        <w:rPr>
          <w:rFonts w:ascii="Times New Roman" w:hAnsi="Times New Roman"/>
          <w:position w:val="-16"/>
          <w:sz w:val="28"/>
          <w:szCs w:val="28"/>
        </w:rPr>
        <w:object w:dxaOrig="660" w:dyaOrig="420">
          <v:shape id="_x0000_i1083" type="#_x0000_t75" style="width:33pt;height:21pt" o:ole="">
            <v:imagedata r:id="rId210" o:title=""/>
          </v:shape>
          <o:OLEObject Type="Embed" ProgID="Equation.3" ShapeID="_x0000_i1083" DrawAspect="Content" ObjectID="_1605951485" r:id="rId211"/>
        </w:object>
      </w:r>
      <w:r w:rsidRPr="004D70D6">
        <w:rPr>
          <w:rFonts w:ascii="Times New Roman" w:hAnsi="Times New Roman"/>
          <w:sz w:val="28"/>
          <w:szCs w:val="28"/>
        </w:rPr>
        <w:t xml:space="preserve"> — функции, получаемые соответственно из первого и второго слагаемого в правой части уравнения (1а).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Из уравнения (2а)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2"/>
          <w:sz w:val="28"/>
          <w:szCs w:val="28"/>
        </w:rPr>
        <w:object w:dxaOrig="200" w:dyaOrig="380">
          <v:shape id="_x0000_i1084" type="#_x0000_t75" style="width:10.5pt;height:19.5pt" o:ole="">
            <v:imagedata r:id="rId212" o:title=""/>
          </v:shape>
          <o:OLEObject Type="Embed" ProgID="Equation.3" ShapeID="_x0000_i1084" DrawAspect="Content" ObjectID="_1605951486" r:id="rId213"/>
        </w:object>
      </w:r>
      <w:r w:rsidRPr="004D70D6">
        <w:rPr>
          <w:rFonts w:ascii="Times New Roman" w:hAnsi="Times New Roman"/>
          <w:position w:val="-12"/>
          <w:sz w:val="28"/>
          <w:szCs w:val="28"/>
        </w:rPr>
        <w:object w:dxaOrig="660" w:dyaOrig="360">
          <v:shape id="_x0000_i1085" type="#_x0000_t75" style="width:33pt;height:18pt" o:ole="">
            <v:imagedata r:id="rId214" o:title=""/>
          </v:shape>
          <o:OLEObject Type="Embed" ProgID="Equation.3" ShapeID="_x0000_i1085" DrawAspect="Content" ObjectID="_1605951487" r:id="rId215"/>
        </w:object>
      </w:r>
      <w:r w:rsidRPr="004D70D6">
        <w:rPr>
          <w:rFonts w:ascii="Times New Roman" w:hAnsi="Times New Roman"/>
          <w:sz w:val="28"/>
          <w:szCs w:val="28"/>
          <w:lang w:val="uz-Cyrl-UZ"/>
        </w:rPr>
        <w:t xml:space="preserve"> и </w:t>
      </w:r>
      <w:r w:rsidRPr="004D70D6">
        <w:rPr>
          <w:rFonts w:ascii="Times New Roman" w:hAnsi="Times New Roman"/>
          <w:position w:val="-12"/>
          <w:sz w:val="28"/>
          <w:szCs w:val="28"/>
        </w:rPr>
        <w:object w:dxaOrig="660" w:dyaOrig="360">
          <v:shape id="_x0000_i1086" type="#_x0000_t75" style="width:33pt;height:18pt" o:ole="">
            <v:imagedata r:id="rId216" o:title=""/>
          </v:shape>
          <o:OLEObject Type="Embed" ProgID="Equation.3" ShapeID="_x0000_i1086" DrawAspect="Content" ObjectID="_1605951488" r:id="rId217"/>
        </w:object>
      </w:r>
      <w:r w:rsidRPr="004D70D6">
        <w:rPr>
          <w:rFonts w:ascii="Times New Roman" w:hAnsi="Times New Roman"/>
          <w:sz w:val="28"/>
          <w:szCs w:val="28"/>
        </w:rPr>
        <w:t xml:space="preserve"> получаем однородное дифференциальное уравнение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620" w:dyaOrig="400">
          <v:shape id="_x0000_i1087" type="#_x0000_t75" style="width:181.5pt;height:21pt" o:ole="">
            <v:imagedata r:id="rId218" o:title=""/>
          </v:shape>
          <o:OLEObject Type="Embed" ProgID="Equation.3" ShapeID="_x0000_i1087" DrawAspect="Content" ObjectID="_1605951489" r:id="rId219"/>
        </w:object>
      </w:r>
      <w:r w:rsidRPr="004D70D6">
        <w:rPr>
          <w:rFonts w:ascii="Times New Roman" w:hAnsi="Times New Roman"/>
          <w:sz w:val="28"/>
          <w:szCs w:val="28"/>
        </w:rPr>
        <w:t xml:space="preserve">                                 (2 б)</w:t>
      </w:r>
      <w:r w:rsidRPr="004D70D6">
        <w:rPr>
          <w:rFonts w:ascii="Times New Roman" w:hAnsi="Times New Roman"/>
          <w:sz w:val="28"/>
          <w:szCs w:val="28"/>
        </w:rPr>
        <w:tab/>
      </w:r>
      <w:r w:rsidRPr="004D70D6">
        <w:rPr>
          <w:rFonts w:ascii="Times New Roman" w:hAnsi="Times New Roman"/>
          <w:sz w:val="28"/>
          <w:szCs w:val="28"/>
        </w:rPr>
        <w:br w:type="textWrapping" w:clear="all"/>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rPr>
        <w:t>Определение устойчивости</w:t>
      </w:r>
      <w:r w:rsidRPr="004D70D6">
        <w:rPr>
          <w:rFonts w:ascii="Times New Roman" w:hAnsi="Times New Roman"/>
          <w:sz w:val="28"/>
          <w:szCs w:val="28"/>
        </w:rPr>
        <w:t xml:space="preserve">. Назначением систем управления является поддержание некоторого заданного режима, называемого </w:t>
      </w:r>
      <w:r w:rsidRPr="004D70D6">
        <w:rPr>
          <w:rFonts w:ascii="Times New Roman" w:hAnsi="Times New Roman"/>
          <w:i/>
          <w:sz w:val="28"/>
          <w:szCs w:val="28"/>
        </w:rPr>
        <w:t xml:space="preserve">невозмущенным движением. </w:t>
      </w:r>
      <w:r w:rsidRPr="004D70D6">
        <w:rPr>
          <w:rFonts w:ascii="Times New Roman" w:hAnsi="Times New Roman"/>
          <w:sz w:val="28"/>
          <w:szCs w:val="28"/>
        </w:rPr>
        <w:t xml:space="preserve">Если на систему действует то фактическое движение (которое называется </w:t>
      </w:r>
      <w:r w:rsidRPr="004D70D6">
        <w:rPr>
          <w:rFonts w:ascii="Times New Roman" w:hAnsi="Times New Roman"/>
          <w:i/>
          <w:sz w:val="28"/>
          <w:szCs w:val="28"/>
        </w:rPr>
        <w:t>возмущенным движением</w:t>
      </w:r>
      <w:r w:rsidRPr="004D70D6">
        <w:rPr>
          <w:rFonts w:ascii="Times New Roman" w:hAnsi="Times New Roman"/>
          <w:sz w:val="28"/>
          <w:szCs w:val="28"/>
        </w:rPr>
        <w:t xml:space="preserve">) будет отличаться от невозмущенного </w:t>
      </w:r>
      <w:r w:rsidRPr="004D70D6">
        <w:rPr>
          <w:rFonts w:ascii="Times New Roman" w:hAnsi="Times New Roman"/>
          <w:sz w:val="28"/>
          <w:szCs w:val="28"/>
        </w:rPr>
        <w:lastRenderedPageBreak/>
        <w:t xml:space="preserve">движения.  Невозмущенное движение называется </w:t>
      </w:r>
      <w:r w:rsidRPr="004D70D6">
        <w:rPr>
          <w:rFonts w:ascii="Times New Roman" w:hAnsi="Times New Roman"/>
          <w:i/>
          <w:sz w:val="28"/>
          <w:szCs w:val="28"/>
        </w:rPr>
        <w:t>асимптотически устойчивым</w:t>
      </w:r>
      <w:r w:rsidRPr="004D70D6">
        <w:rPr>
          <w:rFonts w:ascii="Times New Roman" w:hAnsi="Times New Roman"/>
          <w:sz w:val="28"/>
          <w:szCs w:val="28"/>
        </w:rPr>
        <w:t xml:space="preserve">, если после окончания действия возмущения возмущенное движение </w:t>
      </w:r>
      <w:r w:rsidRPr="004D70D6">
        <w:rPr>
          <w:rFonts w:ascii="Times New Roman" w:hAnsi="Times New Roman"/>
          <w:position w:val="-12"/>
          <w:sz w:val="28"/>
          <w:szCs w:val="28"/>
        </w:rPr>
        <w:object w:dxaOrig="680" w:dyaOrig="380">
          <v:shape id="_x0000_i1088" type="#_x0000_t75" style="width:34.5pt;height:19.5pt" o:ole="">
            <v:imagedata r:id="rId220" o:title=""/>
          </v:shape>
          <o:OLEObject Type="Embed" ProgID="Equation.3" ShapeID="_x0000_i1088" DrawAspect="Content" ObjectID="_1605951490" r:id="rId221"/>
        </w:object>
      </w:r>
      <w:r w:rsidRPr="004D70D6">
        <w:rPr>
          <w:rFonts w:ascii="Times New Roman" w:hAnsi="Times New Roman"/>
          <w:sz w:val="28"/>
          <w:szCs w:val="28"/>
        </w:rPr>
        <w:t xml:space="preserve"> с течением времени стремится к невозмущенному движению </w:t>
      </w:r>
      <w:r w:rsidRPr="004D70D6">
        <w:rPr>
          <w:rFonts w:ascii="Times New Roman" w:hAnsi="Times New Roman"/>
          <w:position w:val="-12"/>
          <w:sz w:val="28"/>
          <w:szCs w:val="28"/>
        </w:rPr>
        <w:object w:dxaOrig="680" w:dyaOrig="380">
          <v:shape id="_x0000_i1089" type="#_x0000_t75" style="width:34.5pt;height:19.5pt" o:ole="">
            <v:imagedata r:id="rId222" o:title=""/>
          </v:shape>
          <o:OLEObject Type="Embed" ProgID="Equation.3" ShapeID="_x0000_i1089" DrawAspect="Content" ObjectID="_1605951491" r:id="rId223"/>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1520" w:dyaOrig="380">
          <v:shape id="_x0000_i1090" type="#_x0000_t75" style="width:76.5pt;height:19.5pt" o:ole="">
            <v:imagedata r:id="rId224" o:title=""/>
          </v:shape>
          <o:OLEObject Type="Embed" ProgID="Equation.3" ShapeID="_x0000_i1090" DrawAspect="Content" ObjectID="_1605951492" r:id="rId225"/>
        </w:object>
      </w:r>
      <w:r w:rsidRPr="004D70D6">
        <w:rPr>
          <w:rFonts w:ascii="Times New Roman" w:hAnsi="Times New Roman"/>
          <w:sz w:val="28"/>
          <w:szCs w:val="28"/>
        </w:rPr>
        <w:t xml:space="preserve">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760" w:dyaOrig="260">
          <v:shape id="_x0000_i1091" type="#_x0000_t75" style="width:39pt;height:13.5pt" o:ole="">
            <v:imagedata r:id="rId226" o:title=""/>
          </v:shape>
          <o:OLEObject Type="Embed" ProgID="Equation.3" ShapeID="_x0000_i1091" DrawAspect="Content" ObjectID="_1605951493" r:id="rId227"/>
        </w:objec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Линейная система управления называется </w:t>
      </w:r>
      <w:r w:rsidRPr="004D70D6">
        <w:rPr>
          <w:rFonts w:ascii="Times New Roman" w:hAnsi="Times New Roman"/>
          <w:i/>
          <w:sz w:val="28"/>
          <w:szCs w:val="28"/>
        </w:rPr>
        <w:t xml:space="preserve">устойчивой </w:t>
      </w:r>
      <w:r w:rsidRPr="004D70D6">
        <w:rPr>
          <w:rFonts w:ascii="Times New Roman" w:hAnsi="Times New Roman"/>
          <w:sz w:val="28"/>
          <w:szCs w:val="28"/>
        </w:rPr>
        <w:t xml:space="preserve">или асимптотически устойчивой, если любое ее невозмущенное движение, определяемое задающим воздействием, асимптотически устойчиво.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Общее решение уравнения (2а) имеет вид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2439" w:dyaOrig="440">
          <v:shape id="_x0000_i1092" type="#_x0000_t75" style="width:121.5pt;height:22.5pt" o:ole="">
            <v:imagedata r:id="rId228" o:title=""/>
          </v:shape>
          <o:OLEObject Type="Embed" ProgID="Equation.3" ShapeID="_x0000_i1092" DrawAspect="Content" ObjectID="_1605951494" r:id="rId229"/>
        </w:object>
      </w:r>
      <w:r w:rsidRPr="004D70D6">
        <w:rPr>
          <w:rFonts w:ascii="Times New Roman" w:hAnsi="Times New Roman"/>
          <w:sz w:val="28"/>
          <w:szCs w:val="28"/>
        </w:rPr>
        <w:t xml:space="preserve">                     (3)</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002C3D5D">
        <w:rPr>
          <w:rFonts w:ascii="Times New Roman" w:hAnsi="Times New Roman"/>
          <w:position w:val="-12"/>
          <w:sz w:val="28"/>
          <w:szCs w:val="28"/>
        </w:rPr>
        <w:pict>
          <v:shape id="_x0000_i1093" type="#_x0000_t75" style="width:36pt;height:21pt">
            <v:imagedata r:id="rId230" o:title=""/>
          </v:shape>
        </w:pict>
      </w:r>
      <w:r w:rsidRPr="004D70D6">
        <w:rPr>
          <w:rFonts w:ascii="Times New Roman" w:hAnsi="Times New Roman"/>
          <w:sz w:val="28"/>
          <w:szCs w:val="28"/>
        </w:rPr>
        <w:t xml:space="preserve"> - частное решение уравнения (2а), </w:t>
      </w:r>
      <w:r w:rsidRPr="004D70D6">
        <w:rPr>
          <w:rFonts w:ascii="Times New Roman" w:hAnsi="Times New Roman"/>
          <w:position w:val="-14"/>
          <w:sz w:val="28"/>
          <w:szCs w:val="28"/>
        </w:rPr>
        <w:object w:dxaOrig="680" w:dyaOrig="440">
          <v:shape id="_x0000_i1094" type="#_x0000_t75" style="width:34.5pt;height:22.5pt" o:ole="">
            <v:imagedata r:id="rId231" o:title=""/>
          </v:shape>
          <o:OLEObject Type="Embed" ProgID="Equation.3" ShapeID="_x0000_i1094" DrawAspect="Content" ObjectID="_1605951495" r:id="rId232"/>
        </w:object>
      </w:r>
      <w:r w:rsidRPr="004D70D6">
        <w:rPr>
          <w:rFonts w:ascii="Times New Roman" w:hAnsi="Times New Roman"/>
          <w:sz w:val="28"/>
          <w:szCs w:val="28"/>
        </w:rPr>
        <w:t xml:space="preserve"> - общее решение однородного уравнения (26).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Частное решение </w:t>
      </w:r>
      <w:r w:rsidRPr="004D70D6">
        <w:rPr>
          <w:rFonts w:ascii="Times New Roman" w:hAnsi="Times New Roman"/>
          <w:position w:val="-12"/>
          <w:sz w:val="28"/>
          <w:szCs w:val="28"/>
        </w:rPr>
        <w:object w:dxaOrig="700" w:dyaOrig="420">
          <v:shape id="_x0000_i1095" type="#_x0000_t75" style="width:34.5pt;height:21pt" o:ole="">
            <v:imagedata r:id="rId233" o:title=""/>
          </v:shape>
          <o:OLEObject Type="Embed" ProgID="Equation.3" ShapeID="_x0000_i1095" DrawAspect="Content" ObjectID="_1605951496" r:id="rId234"/>
        </w:object>
      </w:r>
      <w:r w:rsidRPr="004D70D6">
        <w:rPr>
          <w:rFonts w:ascii="Times New Roman" w:hAnsi="Times New Roman"/>
          <w:sz w:val="28"/>
          <w:szCs w:val="28"/>
        </w:rPr>
        <w:t xml:space="preserve"> можно представить (в силу принципа суперпозиции) в виде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6"/>
          <w:sz w:val="28"/>
          <w:szCs w:val="28"/>
        </w:rPr>
        <w:object w:dxaOrig="2600" w:dyaOrig="460">
          <v:shape id="_x0000_i1096" type="#_x0000_t75" style="width:129pt;height:24pt" o:ole="">
            <v:imagedata r:id="rId235" o:title=""/>
          </v:shape>
          <o:OLEObject Type="Embed" ProgID="Equation.3" ShapeID="_x0000_i1096" DrawAspect="Content" ObjectID="_1605951497" r:id="rId236"/>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где</w:t>
      </w:r>
      <w:r w:rsidRPr="004D70D6">
        <w:rPr>
          <w:rFonts w:ascii="Times New Roman" w:hAnsi="Times New Roman"/>
          <w:position w:val="-16"/>
          <w:sz w:val="28"/>
          <w:szCs w:val="28"/>
        </w:rPr>
        <w:object w:dxaOrig="700" w:dyaOrig="460">
          <v:shape id="_x0000_i1097" type="#_x0000_t75" style="width:34.5pt;height:24pt" o:ole="">
            <v:imagedata r:id="rId237" o:title=""/>
          </v:shape>
          <o:OLEObject Type="Embed" ProgID="Equation.3" ShapeID="_x0000_i1097" DrawAspect="Content" ObjectID="_1605951498" r:id="rId238"/>
        </w:object>
      </w:r>
      <w:r w:rsidRPr="004D70D6">
        <w:rPr>
          <w:rFonts w:ascii="Times New Roman" w:hAnsi="Times New Roman"/>
          <w:sz w:val="28"/>
          <w:szCs w:val="28"/>
        </w:rPr>
        <w:t xml:space="preserve">— частное решение уравнения  (2а)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6"/>
          <w:sz w:val="28"/>
          <w:szCs w:val="28"/>
        </w:rPr>
        <w:object w:dxaOrig="1180" w:dyaOrig="460">
          <v:shape id="_x0000_i1098" type="#_x0000_t75" style="width:58.5pt;height:24pt" o:ole="">
            <v:imagedata r:id="rId239" o:title=""/>
          </v:shape>
          <o:OLEObject Type="Embed" ProgID="Equation.3" ShapeID="_x0000_i1098" DrawAspect="Content" ObjectID="_1605951499" r:id="rId240"/>
        </w:object>
      </w:r>
      <w:r w:rsidRPr="004D70D6">
        <w:rPr>
          <w:rFonts w:ascii="Times New Roman" w:hAnsi="Times New Roman"/>
          <w:sz w:val="28"/>
          <w:szCs w:val="28"/>
        </w:rPr>
        <w:t xml:space="preserve">, </w:t>
      </w:r>
      <w:r w:rsidRPr="004D70D6">
        <w:rPr>
          <w:rFonts w:ascii="Times New Roman" w:hAnsi="Times New Roman"/>
          <w:position w:val="-16"/>
          <w:sz w:val="28"/>
          <w:szCs w:val="28"/>
        </w:rPr>
        <w:object w:dxaOrig="720" w:dyaOrig="460">
          <v:shape id="_x0000_i1099" type="#_x0000_t75" style="width:36pt;height:24pt" o:ole="">
            <v:imagedata r:id="rId241" o:title=""/>
          </v:shape>
          <o:OLEObject Type="Embed" ProgID="Equation.3" ShapeID="_x0000_i1099" DrawAspect="Content" ObjectID="_1605951500" r:id="rId242"/>
        </w:object>
      </w:r>
      <w:r w:rsidRPr="004D70D6">
        <w:rPr>
          <w:rFonts w:ascii="Times New Roman" w:hAnsi="Times New Roman"/>
          <w:sz w:val="28"/>
          <w:szCs w:val="28"/>
        </w:rPr>
        <w:t xml:space="preserve"> - частное решение этого уравнения при </w:t>
      </w:r>
      <w:r w:rsidRPr="004D70D6">
        <w:rPr>
          <w:rFonts w:ascii="Times New Roman" w:hAnsi="Times New Roman"/>
          <w:position w:val="-16"/>
          <w:sz w:val="28"/>
          <w:szCs w:val="28"/>
        </w:rPr>
        <w:object w:dxaOrig="1180" w:dyaOrig="460">
          <v:shape id="_x0000_i1100" type="#_x0000_t75" style="width:58.5pt;height:24pt" o:ole="">
            <v:imagedata r:id="rId243" o:title=""/>
          </v:shape>
          <o:OLEObject Type="Embed" ProgID="Equation.3" ShapeID="_x0000_i1100" DrawAspect="Content" ObjectID="_1605951501" r:id="rId244"/>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Общее решение </w:t>
      </w:r>
      <w:r w:rsidRPr="004D70D6">
        <w:rPr>
          <w:rFonts w:ascii="Times New Roman" w:hAnsi="Times New Roman"/>
          <w:position w:val="-14"/>
          <w:sz w:val="28"/>
          <w:szCs w:val="28"/>
        </w:rPr>
        <w:object w:dxaOrig="680" w:dyaOrig="440">
          <v:shape id="_x0000_i1101" type="#_x0000_t75" style="width:34.5pt;height:22.5pt" o:ole="">
            <v:imagedata r:id="rId245" o:title=""/>
          </v:shape>
          <o:OLEObject Type="Embed" ProgID="Equation.3" ShapeID="_x0000_i1101" DrawAspect="Content" ObjectID="_1605951502" r:id="rId246"/>
        </w:object>
      </w:r>
      <w:r w:rsidRPr="004D70D6">
        <w:rPr>
          <w:rFonts w:ascii="Times New Roman" w:hAnsi="Times New Roman"/>
          <w:sz w:val="28"/>
          <w:szCs w:val="28"/>
        </w:rPr>
        <w:t xml:space="preserve"> однородного уравнения описывает свободное движение системы управления (т. е. движение при отсутствии внешних воздействий), определяемое только начальными условиями. Частное решение </w:t>
      </w:r>
      <w:r w:rsidRPr="004D70D6">
        <w:rPr>
          <w:rFonts w:ascii="Times New Roman" w:hAnsi="Times New Roman"/>
          <w:position w:val="-12"/>
          <w:sz w:val="28"/>
          <w:szCs w:val="28"/>
        </w:rPr>
        <w:object w:dxaOrig="639" w:dyaOrig="380">
          <v:shape id="_x0000_i1102" type="#_x0000_t75" style="width:31.5pt;height:19.5pt" o:ole="">
            <v:imagedata r:id="rId247" o:title=""/>
          </v:shape>
          <o:OLEObject Type="Embed" ProgID="Equation.3" ShapeID="_x0000_i1102" DrawAspect="Content" ObjectID="_1605951503" r:id="rId248"/>
        </w:object>
      </w:r>
      <w:r w:rsidRPr="004D70D6">
        <w:rPr>
          <w:rFonts w:ascii="Times New Roman" w:hAnsi="Times New Roman"/>
          <w:sz w:val="28"/>
          <w:szCs w:val="28"/>
        </w:rPr>
        <w:t xml:space="preserve"> описывает вынужденное движение, определяемое внешними воздействиями. В частности, при отсутствии возмущающего воздействия </w:t>
      </w:r>
      <w:r w:rsidRPr="004D70D6">
        <w:rPr>
          <w:rFonts w:ascii="Times New Roman" w:hAnsi="Times New Roman"/>
          <w:position w:val="-12"/>
          <w:sz w:val="28"/>
          <w:szCs w:val="28"/>
        </w:rPr>
        <w:object w:dxaOrig="859" w:dyaOrig="360">
          <v:shape id="_x0000_i1103" type="#_x0000_t75" style="width:42pt;height:18pt" o:ole="">
            <v:imagedata r:id="rId249" o:title=""/>
          </v:shape>
          <o:OLEObject Type="Embed" ProgID="Equation.3" ShapeID="_x0000_i1103" DrawAspect="Content" ObjectID="_1605951504" r:id="rId250"/>
        </w:object>
      </w:r>
      <w:r w:rsidRPr="004D70D6">
        <w:rPr>
          <w:rFonts w:ascii="Times New Roman" w:hAnsi="Times New Roman"/>
          <w:sz w:val="28"/>
          <w:szCs w:val="28"/>
        </w:rPr>
        <w:t xml:space="preserve">  частное решение </w:t>
      </w:r>
      <w:r w:rsidRPr="004D70D6">
        <w:rPr>
          <w:rFonts w:ascii="Times New Roman" w:hAnsi="Times New Roman"/>
          <w:position w:val="-16"/>
          <w:sz w:val="28"/>
          <w:szCs w:val="28"/>
        </w:rPr>
        <w:object w:dxaOrig="1480" w:dyaOrig="420">
          <v:shape id="_x0000_i1104" type="#_x0000_t75" style="width:73.5pt;height:21pt" o:ole="">
            <v:imagedata r:id="rId251" o:title=""/>
          </v:shape>
          <o:OLEObject Type="Embed" ProgID="Equation.3" ShapeID="_x0000_i1104" DrawAspect="Content" ObjectID="_1605951505" r:id="rId252"/>
        </w:object>
      </w:r>
      <w:r w:rsidRPr="004D70D6">
        <w:rPr>
          <w:rFonts w:ascii="Times New Roman" w:hAnsi="Times New Roman"/>
          <w:sz w:val="28"/>
          <w:szCs w:val="28"/>
        </w:rPr>
        <w:t xml:space="preserve"> описывает невозмущенное движение: </w:t>
      </w:r>
      <w:r w:rsidRPr="004D70D6">
        <w:rPr>
          <w:rFonts w:ascii="Times New Roman" w:hAnsi="Times New Roman"/>
          <w:position w:val="-12"/>
          <w:sz w:val="28"/>
          <w:szCs w:val="28"/>
        </w:rPr>
        <w:object w:dxaOrig="1520" w:dyaOrig="380">
          <v:shape id="_x0000_i1105" type="#_x0000_t75" style="width:76.5pt;height:19.5pt" o:ole="">
            <v:imagedata r:id="rId253" o:title=""/>
          </v:shape>
          <o:OLEObject Type="Embed" ProgID="Equation.3" ShapeID="_x0000_i1105" DrawAspect="Content" ObjectID="_1605951506" r:id="rId254"/>
        </w:object>
      </w:r>
      <w:r w:rsidRPr="004D70D6">
        <w:rPr>
          <w:rFonts w:ascii="Times New Roman" w:hAnsi="Times New Roman"/>
          <w:sz w:val="28"/>
          <w:szCs w:val="28"/>
        </w:rPr>
        <w:t xml:space="preserve">. Таким образом, если после начального момента </w:t>
      </w:r>
      <w:r w:rsidRPr="004D70D6">
        <w:rPr>
          <w:rFonts w:ascii="Times New Roman" w:hAnsi="Times New Roman"/>
          <w:position w:val="-12"/>
          <w:sz w:val="28"/>
          <w:szCs w:val="28"/>
        </w:rPr>
        <w:object w:dxaOrig="220" w:dyaOrig="380">
          <v:shape id="_x0000_i1106" type="#_x0000_t75" style="width:12pt;height:19.5pt" o:ole="">
            <v:imagedata r:id="rId255" o:title=""/>
          </v:shape>
          <o:OLEObject Type="Embed" ProgID="Equation.3" ShapeID="_x0000_i1106" DrawAspect="Content" ObjectID="_1605951507" r:id="rId256"/>
        </w:object>
      </w:r>
      <w:r w:rsidRPr="004D70D6">
        <w:rPr>
          <w:rFonts w:ascii="Times New Roman" w:hAnsi="Times New Roman"/>
          <w:sz w:val="28"/>
          <w:szCs w:val="28"/>
        </w:rPr>
        <w:t xml:space="preserve"> возмущение перестает действовать, решение (3) можно записать в виде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lang w:val="en-US"/>
        </w:rPr>
        <w:object w:dxaOrig="3739" w:dyaOrig="380">
          <v:shape id="_x0000_i1107" type="#_x0000_t75" style="width:187.5pt;height:19.5pt" o:ole="">
            <v:imagedata r:id="rId257" o:title=""/>
          </v:shape>
          <o:OLEObject Type="Embed" ProgID="Equation.3" ShapeID="_x0000_i1107" DrawAspect="Content" ObjectID="_1605951508" r:id="rId258"/>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Возмущение, которое </w:t>
      </w:r>
      <w:proofErr w:type="gramStart"/>
      <w:r w:rsidRPr="004D70D6">
        <w:rPr>
          <w:rFonts w:ascii="Times New Roman" w:hAnsi="Times New Roman"/>
          <w:sz w:val="28"/>
          <w:szCs w:val="28"/>
        </w:rPr>
        <w:t xml:space="preserve">действует до начального момента </w:t>
      </w:r>
      <w:r w:rsidRPr="004D70D6">
        <w:rPr>
          <w:rFonts w:ascii="Times New Roman" w:hAnsi="Times New Roman"/>
          <w:position w:val="-12"/>
          <w:sz w:val="28"/>
          <w:szCs w:val="28"/>
        </w:rPr>
        <w:object w:dxaOrig="220" w:dyaOrig="380">
          <v:shape id="_x0000_i1108" type="#_x0000_t75" style="width:12pt;height:19.5pt" o:ole="">
            <v:imagedata r:id="rId259" o:title=""/>
          </v:shape>
          <o:OLEObject Type="Embed" ProgID="Equation.3" ShapeID="_x0000_i1108" DrawAspect="Content" ObjectID="_1605951509" r:id="rId260"/>
        </w:object>
      </w:r>
      <w:r w:rsidRPr="004D70D6">
        <w:rPr>
          <w:rFonts w:ascii="Times New Roman" w:hAnsi="Times New Roman"/>
          <w:sz w:val="28"/>
          <w:szCs w:val="28"/>
        </w:rPr>
        <w:t xml:space="preserve"> влияет</w:t>
      </w:r>
      <w:proofErr w:type="gramEnd"/>
      <w:r w:rsidRPr="004D70D6">
        <w:rPr>
          <w:rFonts w:ascii="Times New Roman" w:hAnsi="Times New Roman"/>
          <w:sz w:val="28"/>
          <w:szCs w:val="28"/>
        </w:rPr>
        <w:t xml:space="preserve"> на начальные условия, от которых зависит только свободное движение. </w:t>
      </w:r>
      <w:proofErr w:type="gramStart"/>
      <w:r w:rsidRPr="004D70D6">
        <w:rPr>
          <w:rFonts w:ascii="Times New Roman" w:hAnsi="Times New Roman"/>
          <w:sz w:val="28"/>
          <w:szCs w:val="28"/>
        </w:rPr>
        <w:t xml:space="preserve">Поэтому для того чтобы возмущенное движение было асимптотически устойчиво (т.е. для </w:t>
      </w:r>
      <w:r w:rsidRPr="004D70D6">
        <w:rPr>
          <w:rFonts w:ascii="Times New Roman" w:hAnsi="Times New Roman"/>
          <w:position w:val="-12"/>
          <w:sz w:val="28"/>
          <w:szCs w:val="28"/>
        </w:rPr>
        <w:object w:dxaOrig="1520" w:dyaOrig="380">
          <v:shape id="_x0000_i1109" type="#_x0000_t75" style="width:76.5pt;height:19.5pt" o:ole="">
            <v:imagedata r:id="rId261" o:title=""/>
          </v:shape>
          <o:OLEObject Type="Embed" ProgID="Equation.3" ShapeID="_x0000_i1109" DrawAspect="Content" ObjectID="_1605951510" r:id="rId262"/>
        </w:object>
      </w:r>
      <w:r w:rsidRPr="004D70D6">
        <w:rPr>
          <w:rFonts w:ascii="Times New Roman" w:hAnsi="Times New Roman"/>
          <w:sz w:val="28"/>
          <w:szCs w:val="28"/>
        </w:rPr>
        <w:t xml:space="preserve"> при </w:t>
      </w:r>
      <w:r w:rsidRPr="004D70D6">
        <w:rPr>
          <w:rFonts w:ascii="Times New Roman" w:hAnsi="Times New Roman"/>
          <w:position w:val="-6"/>
          <w:sz w:val="28"/>
          <w:szCs w:val="28"/>
        </w:rPr>
        <w:object w:dxaOrig="740" w:dyaOrig="260">
          <v:shape id="_x0000_i1110" type="#_x0000_t75" style="width:36pt;height:13.5pt" o:ole="">
            <v:imagedata r:id="rId263" o:title=""/>
          </v:shape>
          <o:OLEObject Type="Embed" ProgID="Equation.3" ShapeID="_x0000_i1110" DrawAspect="Content" ObjectID="_1605951511" r:id="rId264"/>
        </w:object>
      </w:r>
      <w:r w:rsidRPr="004D70D6">
        <w:rPr>
          <w:rFonts w:ascii="Times New Roman" w:hAnsi="Times New Roman"/>
          <w:sz w:val="28"/>
          <w:szCs w:val="28"/>
        </w:rPr>
        <w:t xml:space="preserve">, необходимо и достаточно, чтобы </w:t>
      </w:r>
      <w:proofErr w:type="gramEnd"/>
    </w:p>
    <w:p w:rsidR="003F09C9" w:rsidRPr="004D70D6" w:rsidRDefault="003F09C9" w:rsidP="003F09C9">
      <w:pPr>
        <w:tabs>
          <w:tab w:val="center" w:pos="5102"/>
          <w:tab w:val="left" w:pos="7095"/>
        </w:tabs>
        <w:ind w:firstLine="709"/>
        <w:jc w:val="center"/>
        <w:rPr>
          <w:rFonts w:ascii="Times New Roman" w:hAnsi="Times New Roman"/>
          <w:sz w:val="28"/>
          <w:szCs w:val="28"/>
        </w:rPr>
      </w:pPr>
      <w:r w:rsidRPr="004D70D6">
        <w:rPr>
          <w:rFonts w:ascii="Times New Roman" w:hAnsi="Times New Roman"/>
          <w:sz w:val="28"/>
          <w:szCs w:val="28"/>
        </w:rPr>
        <w:lastRenderedPageBreak/>
        <w:t xml:space="preserve">        </w:t>
      </w:r>
      <w:r w:rsidRPr="004D70D6">
        <w:rPr>
          <w:rFonts w:ascii="Times New Roman" w:hAnsi="Times New Roman"/>
          <w:position w:val="-12"/>
          <w:sz w:val="28"/>
          <w:szCs w:val="28"/>
        </w:rPr>
        <w:object w:dxaOrig="1780" w:dyaOrig="380">
          <v:shape id="_x0000_i1111" type="#_x0000_t75" style="width:90pt;height:19.5pt" o:ole="">
            <v:imagedata r:id="rId265" o:title=""/>
          </v:shape>
          <o:OLEObject Type="Embed" ProgID="Equation.3" ShapeID="_x0000_i1111" DrawAspect="Content" ObjectID="_1605951512" r:id="rId266"/>
        </w:object>
      </w:r>
      <w:r w:rsidRPr="004D70D6">
        <w:rPr>
          <w:rFonts w:ascii="Times New Roman" w:hAnsi="Times New Roman"/>
          <w:sz w:val="28"/>
          <w:szCs w:val="28"/>
        </w:rPr>
        <w:t xml:space="preserve"> </w:t>
      </w:r>
      <w:r w:rsidRPr="004D70D6">
        <w:rPr>
          <w:rFonts w:ascii="Times New Roman" w:hAnsi="Times New Roman"/>
          <w:sz w:val="28"/>
          <w:szCs w:val="28"/>
        </w:rPr>
        <w:tab/>
        <w:t>(4)</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Это соотношение можно принять за математическое определение устойчивости (асимптотической устойчивости) линейных стационарных систем управления.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rPr>
        <w:t>Основное условие устойчивости</w:t>
      </w:r>
      <w:r w:rsidRPr="004D70D6">
        <w:rPr>
          <w:rFonts w:ascii="Times New Roman" w:hAnsi="Times New Roman"/>
          <w:sz w:val="28"/>
          <w:szCs w:val="28"/>
        </w:rPr>
        <w:t xml:space="preserve">. Характеристическое уравнение системы управления, которая описывается уравнением (1), совпадает с характеристическим уравнением дифференциальных уравнений (2) и имеет вид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640" w:dyaOrig="400">
          <v:shape id="_x0000_i1112" type="#_x0000_t75" style="width:181.5pt;height:21pt" o:ole="">
            <v:imagedata r:id="rId267" o:title=""/>
          </v:shape>
          <o:OLEObject Type="Embed" ProgID="Equation.3" ShapeID="_x0000_i1112" DrawAspect="Content" ObjectID="_1605951513" r:id="rId268"/>
        </w:object>
      </w:r>
      <w:r w:rsidRPr="004D70D6">
        <w:rPr>
          <w:rFonts w:ascii="Times New Roman" w:hAnsi="Times New Roman"/>
          <w:sz w:val="28"/>
          <w:szCs w:val="28"/>
        </w:rPr>
        <w:tab/>
      </w:r>
      <w:r w:rsidRPr="004D70D6">
        <w:rPr>
          <w:rFonts w:ascii="Times New Roman" w:hAnsi="Times New Roman"/>
          <w:sz w:val="28"/>
          <w:szCs w:val="28"/>
        </w:rPr>
        <w:tab/>
        <w:t xml:space="preserve"> (5)</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Левая часть этого уравнения называется характеристическим полиномом. Характеристический полином получается из собственного оператора системы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3680" w:dyaOrig="440">
          <v:shape id="_x0000_i1113" type="#_x0000_t75" style="width:184.5pt;height:22.5pt" o:ole="">
            <v:imagedata r:id="rId269" o:title=""/>
          </v:shape>
          <o:OLEObject Type="Embed" ProgID="Equation.3" ShapeID="_x0000_i1113" DrawAspect="Content" ObjectID="_1605951514" r:id="rId270"/>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при подстановке </w:t>
      </w:r>
      <w:r w:rsidRPr="004D70D6">
        <w:rPr>
          <w:rFonts w:ascii="Times New Roman" w:hAnsi="Times New Roman"/>
          <w:position w:val="-12"/>
          <w:sz w:val="28"/>
          <w:szCs w:val="28"/>
        </w:rPr>
        <w:object w:dxaOrig="700" w:dyaOrig="360">
          <v:shape id="_x0000_i1114" type="#_x0000_t75" style="width:34.5pt;height:18pt" o:ole="">
            <v:imagedata r:id="rId271" o:title=""/>
          </v:shape>
          <o:OLEObject Type="Embed" ProgID="Equation.3" ShapeID="_x0000_i1114" DrawAspect="Content" ObjectID="_1605951515" r:id="rId272"/>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2260" w:dyaOrig="360">
          <v:shape id="_x0000_i1115" type="#_x0000_t75" style="width:112.5pt;height:18pt" o:ole="">
            <v:imagedata r:id="rId273" o:title=""/>
          </v:shape>
          <o:OLEObject Type="Embed" ProgID="Equation.3" ShapeID="_x0000_i1115" DrawAspect="Content" ObjectID="_1605951516" r:id="rId274"/>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Если </w:t>
      </w:r>
      <w:r w:rsidRPr="004D70D6">
        <w:rPr>
          <w:rFonts w:ascii="Times New Roman" w:hAnsi="Times New Roman"/>
          <w:position w:val="-12"/>
          <w:sz w:val="28"/>
          <w:szCs w:val="28"/>
        </w:rPr>
        <w:object w:dxaOrig="1860" w:dyaOrig="380">
          <v:shape id="_x0000_i1116" type="#_x0000_t75" style="width:93pt;height:19.5pt" o:ole="">
            <v:imagedata r:id="rId275" o:title=""/>
          </v:shape>
          <o:OLEObject Type="Embed" ProgID="Equation.3" ShapeID="_x0000_i1116" DrawAspect="Content" ObjectID="_1605951517" r:id="rId276"/>
        </w:object>
      </w:r>
      <w:r w:rsidRPr="004D70D6">
        <w:rPr>
          <w:rFonts w:ascii="Times New Roman" w:hAnsi="Times New Roman"/>
          <w:sz w:val="28"/>
          <w:szCs w:val="28"/>
        </w:rPr>
        <w:t xml:space="preserve"> - корни характеристического уравнения кратности </w:t>
      </w:r>
      <w:r w:rsidRPr="004D70D6">
        <w:rPr>
          <w:rFonts w:ascii="Times New Roman" w:hAnsi="Times New Roman"/>
          <w:position w:val="-16"/>
          <w:sz w:val="28"/>
          <w:szCs w:val="28"/>
        </w:rPr>
        <w:object w:dxaOrig="2480" w:dyaOrig="420">
          <v:shape id="_x0000_i1117" type="#_x0000_t75" style="width:124.5pt;height:21pt" o:ole="">
            <v:imagedata r:id="rId277" o:title=""/>
          </v:shape>
          <o:OLEObject Type="Embed" ProgID="Equation.3" ShapeID="_x0000_i1117" DrawAspect="Content" ObjectID="_1605951518" r:id="rId278"/>
        </w:object>
      </w:r>
      <w:r w:rsidRPr="004D70D6">
        <w:rPr>
          <w:rFonts w:ascii="Times New Roman" w:hAnsi="Times New Roman"/>
          <w:sz w:val="28"/>
          <w:szCs w:val="28"/>
        </w:rPr>
        <w:t xml:space="preserve">, то общее решение однородного уравнения </w:t>
      </w:r>
      <w:r>
        <w:rPr>
          <w:rFonts w:ascii="Times New Roman" w:hAnsi="Times New Roman"/>
          <w:noProof/>
          <w:sz w:val="28"/>
          <w:szCs w:val="28"/>
        </w:rPr>
        <w:drawing>
          <wp:inline distT="0" distB="0" distL="0" distR="0">
            <wp:extent cx="190500" cy="1524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9"/>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имеет вид </w:t>
      </w:r>
    </w:p>
    <w:p w:rsidR="003F09C9" w:rsidRPr="004D70D6" w:rsidRDefault="003F09C9" w:rsidP="003F09C9">
      <w:pPr>
        <w:tabs>
          <w:tab w:val="center" w:pos="5102"/>
        </w:tabs>
        <w:ind w:firstLine="709"/>
        <w:jc w:val="center"/>
        <w:rPr>
          <w:rFonts w:ascii="Times New Roman" w:hAnsi="Times New Roman"/>
          <w:sz w:val="28"/>
          <w:szCs w:val="28"/>
        </w:rPr>
      </w:pPr>
      <w:r w:rsidRPr="004D70D6">
        <w:rPr>
          <w:rFonts w:ascii="Times New Roman" w:hAnsi="Times New Roman"/>
          <w:position w:val="-28"/>
          <w:sz w:val="28"/>
          <w:szCs w:val="28"/>
        </w:rPr>
        <w:object w:dxaOrig="2020" w:dyaOrig="700">
          <v:shape id="_x0000_i1118" type="#_x0000_t75" style="width:100.5pt;height:34.5pt" o:ole="">
            <v:imagedata r:id="rId280" o:title=""/>
          </v:shape>
          <o:OLEObject Type="Embed" ProgID="Equation.3" ShapeID="_x0000_i1118" DrawAspect="Content" ObjectID="_1605951519" r:id="rId281"/>
        </w:object>
      </w:r>
      <w:r w:rsidRPr="004D70D6">
        <w:rPr>
          <w:rFonts w:ascii="Times New Roman" w:hAnsi="Times New Roman"/>
          <w:sz w:val="28"/>
          <w:szCs w:val="28"/>
        </w:rPr>
        <w:t xml:space="preserve"> </w:t>
      </w:r>
      <w:r w:rsidRPr="004D70D6">
        <w:rPr>
          <w:rFonts w:ascii="Times New Roman" w:hAnsi="Times New Roman"/>
          <w:sz w:val="28"/>
          <w:szCs w:val="28"/>
        </w:rPr>
        <w:tab/>
        <w:t>(6)</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где</w:t>
      </w:r>
      <w:r w:rsidRPr="004D70D6">
        <w:rPr>
          <w:rFonts w:ascii="Times New Roman" w:hAnsi="Times New Roman"/>
          <w:position w:val="-12"/>
          <w:sz w:val="28"/>
          <w:szCs w:val="28"/>
        </w:rPr>
        <w:object w:dxaOrig="5240" w:dyaOrig="400">
          <v:shape id="_x0000_i1119" type="#_x0000_t75" style="width:261pt;height:21pt" o:ole="">
            <v:imagedata r:id="rId282" o:title=""/>
          </v:shape>
          <o:OLEObject Type="Embed" ProgID="Equation.3" ShapeID="_x0000_i1119" DrawAspect="Content" ObjectID="_1605951520" r:id="rId283"/>
        </w:object>
      </w:r>
      <w:r w:rsidRPr="004D70D6">
        <w:rPr>
          <w:rFonts w:ascii="Times New Roman" w:hAnsi="Times New Roman"/>
          <w:sz w:val="28"/>
          <w:szCs w:val="28"/>
        </w:rPr>
        <w:t xml:space="preserve"> - постоянные интегрирования. В частном случае, когда все корни простые,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28"/>
          <w:sz w:val="28"/>
          <w:szCs w:val="28"/>
        </w:rPr>
        <w:object w:dxaOrig="2060" w:dyaOrig="700">
          <v:shape id="_x0000_i1120" type="#_x0000_t75" style="width:103.5pt;height:34.5pt" o:ole="">
            <v:imagedata r:id="rId284" o:title=""/>
          </v:shape>
          <o:OLEObject Type="Embed" ProgID="Equation.3" ShapeID="_x0000_i1120" DrawAspect="Content" ObjectID="_1605951521" r:id="rId285"/>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 правилу Лопиталя можно показать, что </w:t>
      </w:r>
      <w:r w:rsidRPr="004D70D6">
        <w:rPr>
          <w:rFonts w:ascii="Times New Roman" w:hAnsi="Times New Roman"/>
          <w:position w:val="-14"/>
          <w:sz w:val="28"/>
          <w:szCs w:val="28"/>
        </w:rPr>
        <w:object w:dxaOrig="1600" w:dyaOrig="440">
          <v:shape id="_x0000_i1121" type="#_x0000_t75" style="width:79.5pt;height:22.5pt" o:ole="">
            <v:imagedata r:id="rId286" o:title=""/>
          </v:shape>
          <o:OLEObject Type="Embed" ProgID="Equation.3" ShapeID="_x0000_i1121" DrawAspect="Content" ObjectID="_1605951522" r:id="rId287"/>
        </w:object>
      </w:r>
      <w:r w:rsidRPr="004D70D6">
        <w:rPr>
          <w:rFonts w:ascii="Times New Roman" w:hAnsi="Times New Roman"/>
          <w:sz w:val="28"/>
          <w:szCs w:val="28"/>
        </w:rPr>
        <w:t xml:space="preserve">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840" w:dyaOrig="279">
          <v:shape id="_x0000_i1122" type="#_x0000_t75" style="width:42pt;height:15pt" o:ole="">
            <v:imagedata r:id="rId288" o:title=""/>
          </v:shape>
          <o:OLEObject Type="Embed" ProgID="Equation.3" ShapeID="_x0000_i1122" DrawAspect="Content" ObjectID="_1605951523" r:id="rId289"/>
        </w:object>
      </w:r>
      <w:r w:rsidRPr="004D70D6">
        <w:rPr>
          <w:rFonts w:ascii="Times New Roman" w:hAnsi="Times New Roman"/>
          <w:sz w:val="28"/>
          <w:szCs w:val="28"/>
        </w:rPr>
        <w:t xml:space="preserve"> тогда и только тогда, когда действительная часть корня </w:t>
      </w:r>
      <w:r w:rsidRPr="004D70D6">
        <w:rPr>
          <w:rFonts w:ascii="Times New Roman" w:hAnsi="Times New Roman"/>
          <w:position w:val="-14"/>
          <w:sz w:val="28"/>
          <w:szCs w:val="28"/>
        </w:rPr>
        <w:object w:dxaOrig="279" w:dyaOrig="440">
          <v:shape id="_x0000_i1123" type="#_x0000_t75" style="width:15pt;height:22.5pt" o:ole="">
            <v:imagedata r:id="rId290" o:title=""/>
          </v:shape>
          <o:OLEObject Type="Embed" ProgID="Equation.3" ShapeID="_x0000_i1123" DrawAspect="Content" ObjectID="_1605951524" r:id="rId291"/>
        </w:object>
      </w:r>
      <w:r w:rsidRPr="004D70D6">
        <w:rPr>
          <w:rFonts w:ascii="Times New Roman" w:hAnsi="Times New Roman"/>
          <w:sz w:val="28"/>
          <w:szCs w:val="28"/>
        </w:rPr>
        <w:t xml:space="preserve"> отрицательна: </w:t>
      </w:r>
      <w:r w:rsidRPr="004D70D6">
        <w:rPr>
          <w:rFonts w:ascii="Times New Roman" w:hAnsi="Times New Roman"/>
          <w:position w:val="-14"/>
          <w:sz w:val="28"/>
          <w:szCs w:val="28"/>
        </w:rPr>
        <w:object w:dxaOrig="680" w:dyaOrig="440">
          <v:shape id="_x0000_i1124" type="#_x0000_t75" style="width:34.5pt;height:22.5pt" o:ole="">
            <v:imagedata r:id="rId292" o:title=""/>
          </v:shape>
          <o:OLEObject Type="Embed" ProgID="Equation.3" ShapeID="_x0000_i1124" DrawAspect="Content" ObjectID="_1605951525" r:id="rId293"/>
        </w:object>
      </w:r>
      <w:r w:rsidRPr="004D70D6">
        <w:rPr>
          <w:rFonts w:ascii="Times New Roman" w:hAnsi="Times New Roman"/>
          <w:sz w:val="28"/>
          <w:szCs w:val="28"/>
        </w:rPr>
        <w:t xml:space="preserve">&lt;0. Поэтому правая часть в (6) будет стремиться к нулю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840" w:dyaOrig="279">
          <v:shape id="_x0000_i1125" type="#_x0000_t75" style="width:42pt;height:15pt" o:ole="">
            <v:imagedata r:id="rId288" o:title=""/>
          </v:shape>
          <o:OLEObject Type="Embed" ProgID="Equation.3" ShapeID="_x0000_i1125" DrawAspect="Content" ObjectID="_1605951526" r:id="rId294"/>
        </w:object>
      </w:r>
      <w:r w:rsidRPr="004D70D6">
        <w:rPr>
          <w:rFonts w:ascii="Times New Roman" w:hAnsi="Times New Roman"/>
          <w:sz w:val="28"/>
          <w:szCs w:val="28"/>
        </w:rPr>
        <w:t xml:space="preserve"> т. е. будет выполнено (необходимое и достаточное) условие устойчивости (3.4), если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4"/>
          <w:sz w:val="28"/>
          <w:szCs w:val="28"/>
        </w:rPr>
        <w:object w:dxaOrig="680" w:dyaOrig="440">
          <v:shape id="_x0000_i1126" type="#_x0000_t75" style="width:34.5pt;height:22.5pt" o:ole="">
            <v:imagedata r:id="rId295" o:title=""/>
          </v:shape>
          <o:OLEObject Type="Embed" ProgID="Equation.3" ShapeID="_x0000_i1126" DrawAspect="Content" ObjectID="_1605951527" r:id="rId296"/>
        </w:object>
      </w:r>
      <w:r w:rsidRPr="004D70D6">
        <w:rPr>
          <w:rFonts w:ascii="Times New Roman" w:hAnsi="Times New Roman"/>
          <w:sz w:val="28"/>
          <w:szCs w:val="28"/>
        </w:rPr>
        <w:t xml:space="preserve">&lt;0, </w:t>
      </w:r>
      <w:r w:rsidRPr="004D70D6">
        <w:rPr>
          <w:rFonts w:ascii="Times New Roman" w:hAnsi="Times New Roman"/>
          <w:position w:val="-12"/>
          <w:sz w:val="28"/>
          <w:szCs w:val="28"/>
        </w:rPr>
        <w:object w:dxaOrig="1420" w:dyaOrig="380">
          <v:shape id="_x0000_i1127" type="#_x0000_t75" style="width:1in;height:19.5pt" o:ole="">
            <v:imagedata r:id="rId297" o:title=""/>
          </v:shape>
          <o:OLEObject Type="Embed" ProgID="Equation.3" ShapeID="_x0000_i1127" DrawAspect="Content" ObjectID="_1605951528" r:id="rId298"/>
        </w:object>
      </w:r>
      <w:r w:rsidRPr="004D70D6">
        <w:rPr>
          <w:rFonts w:ascii="Times New Roman" w:hAnsi="Times New Roman"/>
          <w:sz w:val="28"/>
          <w:szCs w:val="28"/>
        </w:rPr>
        <w:t xml:space="preserve">         (7)</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Это условие является основным условием</w:t>
      </w:r>
      <w:r w:rsidRPr="004D70D6">
        <w:rPr>
          <w:rFonts w:ascii="Times New Roman" w:hAnsi="Times New Roman"/>
          <w:sz w:val="28"/>
          <w:szCs w:val="28"/>
        </w:rPr>
        <w:tab/>
        <w:t>устойчивости. Оно непосредственно вытекает из математического</w:t>
      </w:r>
      <w:r w:rsidRPr="004D70D6">
        <w:rPr>
          <w:rFonts w:ascii="Times New Roman" w:hAnsi="Times New Roman"/>
          <w:sz w:val="28"/>
          <w:szCs w:val="28"/>
        </w:rPr>
        <w:tab/>
        <w:t xml:space="preserve">определения устойчивости.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sz w:val="28"/>
          <w:szCs w:val="28"/>
        </w:rPr>
        <w:lastRenderedPageBreak/>
        <w:t>Основное условие устойчивости. Для того чтобы система управления была устойчива, необходимо и достаточно, чтобы все корни ее характеристического уравнения имели отрицательную вещественную часть</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На комплексной плоскости корни, имеющие отрицательную вещественную часть, располагаются в левой полуплоскости и поэтому называются </w:t>
      </w:r>
      <w:r w:rsidRPr="004D70D6">
        <w:rPr>
          <w:rFonts w:ascii="Times New Roman" w:hAnsi="Times New Roman"/>
          <w:i/>
          <w:sz w:val="28"/>
          <w:szCs w:val="28"/>
        </w:rPr>
        <w:t>левыми</w:t>
      </w:r>
      <w:r w:rsidRPr="004D70D6">
        <w:rPr>
          <w:rFonts w:ascii="Times New Roman" w:hAnsi="Times New Roman"/>
          <w:sz w:val="28"/>
          <w:szCs w:val="28"/>
        </w:rPr>
        <w:t xml:space="preserve">;  корни, имеющие положительную вещественную часть, располагаются в правой полуплоскости и называются </w:t>
      </w:r>
      <w:r w:rsidRPr="004D70D6">
        <w:rPr>
          <w:rFonts w:ascii="Times New Roman" w:hAnsi="Times New Roman"/>
          <w:i/>
          <w:sz w:val="28"/>
          <w:szCs w:val="28"/>
        </w:rPr>
        <w:t xml:space="preserve">правыми; </w:t>
      </w:r>
      <w:r w:rsidRPr="004D70D6">
        <w:rPr>
          <w:rFonts w:ascii="Times New Roman" w:hAnsi="Times New Roman"/>
          <w:sz w:val="28"/>
          <w:szCs w:val="28"/>
        </w:rPr>
        <w:t>а корни, расположенные на мнимой оси, называются</w:t>
      </w:r>
      <w:r w:rsidRPr="004D70D6">
        <w:rPr>
          <w:rFonts w:ascii="Times New Roman" w:hAnsi="Times New Roman"/>
          <w:i/>
          <w:sz w:val="28"/>
          <w:szCs w:val="28"/>
        </w:rPr>
        <w:t xml:space="preserve"> нейтральными</w: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i/>
          <w:sz w:val="28"/>
          <w:szCs w:val="28"/>
        </w:rPr>
      </w:pPr>
      <w:proofErr w:type="gramStart"/>
      <w:r w:rsidRPr="004D70D6">
        <w:rPr>
          <w:rFonts w:ascii="Times New Roman" w:hAnsi="Times New Roman"/>
          <w:sz w:val="28"/>
          <w:szCs w:val="28"/>
        </w:rPr>
        <w:t xml:space="preserve">Таким образом, основное условие устойчивости можно также сформулировать следующим образом: </w:t>
      </w:r>
      <w:r w:rsidRPr="004D70D6">
        <w:rPr>
          <w:rFonts w:ascii="Times New Roman" w:hAnsi="Times New Roman"/>
          <w:i/>
          <w:sz w:val="28"/>
          <w:szCs w:val="28"/>
        </w:rPr>
        <w:t xml:space="preserve">для того чтобы система была устойчива, необходимо и достаточно, чтобы все корни характеристического уравнения [нули характеристического полинома) были левыми. </w:t>
      </w:r>
      <w:proofErr w:type="gramEnd"/>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Согласно основному условию устойчивости определение устойчивости сводится к исследованию корней характеристического уравнения. Однако для этого нет необходимости вычислять эти корни. Существуют различные критерии устойчивости, которые позволяют судить о том, находятся ли корни полинома в левой полуплоскости, не вычисляя их. </w:t>
      </w:r>
    </w:p>
    <w:p w:rsidR="003F09C9" w:rsidRPr="004D70D6" w:rsidRDefault="003F09C9" w:rsidP="003F09C9">
      <w:pPr>
        <w:ind w:firstLine="709"/>
        <w:jc w:val="both"/>
        <w:rPr>
          <w:rFonts w:ascii="Times New Roman" w:hAnsi="Times New Roman"/>
          <w:i/>
          <w:sz w:val="28"/>
          <w:szCs w:val="28"/>
          <w:lang w:val="uz-Cyrl-UZ"/>
        </w:rPr>
      </w:pPr>
      <w:r w:rsidRPr="004D70D6">
        <w:rPr>
          <w:rFonts w:ascii="Times New Roman" w:hAnsi="Times New Roman"/>
          <w:b/>
          <w:sz w:val="28"/>
          <w:szCs w:val="28"/>
        </w:rPr>
        <w:t>Необходимое условие устойчивости</w:t>
      </w:r>
      <w:r w:rsidRPr="004D70D6">
        <w:rPr>
          <w:rFonts w:ascii="Times New Roman" w:hAnsi="Times New Roman"/>
          <w:sz w:val="28"/>
          <w:szCs w:val="28"/>
        </w:rPr>
        <w:t xml:space="preserve">. </w:t>
      </w:r>
      <w:r w:rsidRPr="004D70D6">
        <w:rPr>
          <w:rFonts w:ascii="Times New Roman" w:hAnsi="Times New Roman"/>
          <w:i/>
          <w:sz w:val="28"/>
          <w:szCs w:val="28"/>
        </w:rPr>
        <w:t xml:space="preserve">Для того чтобы система была устойчива, необходимо, чтобы все коэффициенты ее характеристического уравнения были строго одного знака: </w:t>
      </w:r>
    </w:p>
    <w:p w:rsidR="003F09C9" w:rsidRPr="004D70D6" w:rsidRDefault="003F09C9" w:rsidP="003F09C9">
      <w:pPr>
        <w:ind w:firstLine="709"/>
        <w:jc w:val="center"/>
        <w:rPr>
          <w:rFonts w:ascii="Times New Roman" w:hAnsi="Times New Roman"/>
          <w:sz w:val="28"/>
          <w:szCs w:val="28"/>
          <w:lang w:val="uz-Cyrl-UZ"/>
        </w:rPr>
      </w:pPr>
      <w:r w:rsidRPr="004D70D6">
        <w:rPr>
          <w:rFonts w:ascii="Times New Roman" w:hAnsi="Times New Roman"/>
          <w:i/>
          <w:position w:val="-12"/>
          <w:sz w:val="28"/>
          <w:szCs w:val="28"/>
          <w:lang w:val="uz-Cyrl-UZ"/>
        </w:rPr>
        <w:object w:dxaOrig="300" w:dyaOrig="380">
          <v:shape id="_x0000_i1128" type="#_x0000_t75" style="width:15pt;height:19.5pt" o:ole="">
            <v:imagedata r:id="rId299" o:title=""/>
          </v:shape>
          <o:OLEObject Type="Embed" ProgID="Equation.3" ShapeID="_x0000_i1128" DrawAspect="Content" ObjectID="_1605951529" r:id="rId300"/>
        </w:object>
      </w:r>
      <w:r w:rsidRPr="004D70D6">
        <w:rPr>
          <w:rFonts w:ascii="Times New Roman" w:hAnsi="Times New Roman"/>
          <w:sz w:val="28"/>
          <w:szCs w:val="28"/>
          <w:lang w:val="uz-Cyrl-UZ"/>
        </w:rPr>
        <w:t>&gt;</w:t>
      </w:r>
      <w:r w:rsidRPr="004D70D6">
        <w:rPr>
          <w:rFonts w:ascii="Times New Roman" w:hAnsi="Times New Roman"/>
          <w:sz w:val="28"/>
          <w:szCs w:val="28"/>
        </w:rPr>
        <w:t>0</w:t>
      </w:r>
      <w:r w:rsidRPr="004D70D6">
        <w:rPr>
          <w:rFonts w:ascii="Times New Roman" w:hAnsi="Times New Roman"/>
          <w:sz w:val="28"/>
          <w:szCs w:val="28"/>
          <w:lang w:val="uz-Cyrl-UZ"/>
        </w:rPr>
        <w:t xml:space="preserve">, </w:t>
      </w:r>
      <w:r w:rsidRPr="004D70D6">
        <w:rPr>
          <w:rFonts w:ascii="Times New Roman" w:hAnsi="Times New Roman"/>
          <w:position w:val="-12"/>
          <w:sz w:val="28"/>
          <w:szCs w:val="28"/>
          <w:lang w:val="uz-Cyrl-UZ"/>
        </w:rPr>
        <w:object w:dxaOrig="279" w:dyaOrig="380">
          <v:shape id="_x0000_i1129" type="#_x0000_t75" style="width:15pt;height:19.5pt" o:ole="">
            <v:imagedata r:id="rId301" o:title=""/>
          </v:shape>
          <o:OLEObject Type="Embed" ProgID="Equation.3" ShapeID="_x0000_i1129" DrawAspect="Content" ObjectID="_1605951530" r:id="rId302"/>
        </w:object>
      </w:r>
      <w:r w:rsidRPr="004D70D6">
        <w:rPr>
          <w:rFonts w:ascii="Times New Roman" w:hAnsi="Times New Roman"/>
          <w:sz w:val="28"/>
          <w:szCs w:val="28"/>
          <w:lang w:val="uz-Cyrl-UZ"/>
        </w:rPr>
        <w:t xml:space="preserve">&gt;0, ..., </w:t>
      </w:r>
      <w:r w:rsidRPr="004D70D6">
        <w:rPr>
          <w:rFonts w:ascii="Times New Roman" w:hAnsi="Times New Roman"/>
          <w:position w:val="-12"/>
          <w:sz w:val="28"/>
          <w:szCs w:val="28"/>
          <w:lang w:val="uz-Cyrl-UZ"/>
        </w:rPr>
        <w:object w:dxaOrig="300" w:dyaOrig="380">
          <v:shape id="_x0000_i1130" type="#_x0000_t75" style="width:15pt;height:19.5pt" o:ole="">
            <v:imagedata r:id="rId303" o:title=""/>
          </v:shape>
          <o:OLEObject Type="Embed" ProgID="Equation.3" ShapeID="_x0000_i1130" DrawAspect="Content" ObjectID="_1605951531" r:id="rId304"/>
        </w:object>
      </w:r>
      <w:r w:rsidRPr="004D70D6">
        <w:rPr>
          <w:rFonts w:ascii="Times New Roman" w:hAnsi="Times New Roman"/>
          <w:sz w:val="28"/>
          <w:szCs w:val="28"/>
          <w:lang w:val="uz-Cyrl-UZ"/>
        </w:rPr>
        <w:t xml:space="preserve">&gt;0       </w:t>
      </w:r>
      <w:r w:rsidRPr="004D70D6">
        <w:rPr>
          <w:rFonts w:ascii="Times New Roman" w:hAnsi="Times New Roman"/>
          <w:sz w:val="28"/>
          <w:szCs w:val="28"/>
        </w:rPr>
        <w:t>(8а)</w:t>
      </w:r>
    </w:p>
    <w:p w:rsidR="003F09C9" w:rsidRPr="004D70D6" w:rsidRDefault="003F09C9" w:rsidP="003F09C9">
      <w:pPr>
        <w:ind w:firstLine="709"/>
        <w:jc w:val="both"/>
        <w:rPr>
          <w:rFonts w:ascii="Times New Roman" w:hAnsi="Times New Roman"/>
          <w:sz w:val="28"/>
          <w:szCs w:val="28"/>
          <w:lang w:val="uz-Cyrl-UZ"/>
        </w:rPr>
      </w:pPr>
      <w:r w:rsidRPr="004D70D6">
        <w:rPr>
          <w:rFonts w:ascii="Times New Roman" w:hAnsi="Times New Roman"/>
          <w:sz w:val="28"/>
          <w:szCs w:val="28"/>
        </w:rPr>
        <w:t>или</w:t>
      </w:r>
    </w:p>
    <w:p w:rsidR="003F09C9" w:rsidRPr="004D70D6" w:rsidRDefault="003F09C9" w:rsidP="003F09C9">
      <w:pPr>
        <w:ind w:firstLine="709"/>
        <w:jc w:val="center"/>
        <w:rPr>
          <w:rFonts w:ascii="Times New Roman" w:hAnsi="Times New Roman"/>
          <w:sz w:val="28"/>
          <w:szCs w:val="28"/>
          <w:lang w:val="uz-Cyrl-UZ"/>
        </w:rPr>
      </w:pPr>
      <w:r w:rsidRPr="004D70D6">
        <w:rPr>
          <w:rFonts w:ascii="Times New Roman" w:hAnsi="Times New Roman"/>
          <w:i/>
          <w:position w:val="-12"/>
          <w:sz w:val="28"/>
          <w:szCs w:val="28"/>
          <w:lang w:val="uz-Cyrl-UZ"/>
        </w:rPr>
        <w:object w:dxaOrig="300" w:dyaOrig="380">
          <v:shape id="_x0000_i1131" type="#_x0000_t75" style="width:15pt;height:19.5pt" o:ole="">
            <v:imagedata r:id="rId299" o:title=""/>
          </v:shape>
          <o:OLEObject Type="Embed" ProgID="Equation.3" ShapeID="_x0000_i1131" DrawAspect="Content" ObjectID="_1605951532" r:id="rId305"/>
        </w:object>
      </w:r>
      <w:r w:rsidRPr="004D70D6">
        <w:rPr>
          <w:rFonts w:ascii="Times New Roman" w:hAnsi="Times New Roman"/>
          <w:i/>
          <w:sz w:val="28"/>
          <w:szCs w:val="28"/>
          <w:lang w:val="uz-Cyrl-UZ"/>
        </w:rPr>
        <w:t>&lt;</w:t>
      </w:r>
      <w:r w:rsidRPr="004D70D6">
        <w:rPr>
          <w:rFonts w:ascii="Times New Roman" w:hAnsi="Times New Roman"/>
          <w:sz w:val="28"/>
          <w:szCs w:val="28"/>
        </w:rPr>
        <w:t>0</w:t>
      </w:r>
      <w:r w:rsidRPr="004D70D6">
        <w:rPr>
          <w:rFonts w:ascii="Times New Roman" w:hAnsi="Times New Roman"/>
          <w:sz w:val="28"/>
          <w:szCs w:val="28"/>
          <w:lang w:val="uz-Cyrl-UZ"/>
        </w:rPr>
        <w:t xml:space="preserve">, </w:t>
      </w:r>
      <w:r w:rsidRPr="004D70D6">
        <w:rPr>
          <w:rFonts w:ascii="Times New Roman" w:hAnsi="Times New Roman"/>
          <w:position w:val="-12"/>
          <w:sz w:val="28"/>
          <w:szCs w:val="28"/>
          <w:lang w:val="uz-Cyrl-UZ"/>
        </w:rPr>
        <w:object w:dxaOrig="279" w:dyaOrig="380">
          <v:shape id="_x0000_i1132" type="#_x0000_t75" style="width:15pt;height:19.5pt" o:ole="">
            <v:imagedata r:id="rId306" o:title=""/>
          </v:shape>
          <o:OLEObject Type="Embed" ProgID="Equation.3" ShapeID="_x0000_i1132" DrawAspect="Content" ObjectID="_1605951533" r:id="rId307"/>
        </w:object>
      </w:r>
      <w:r w:rsidRPr="004D70D6">
        <w:rPr>
          <w:rFonts w:ascii="Times New Roman" w:hAnsi="Times New Roman"/>
          <w:i/>
          <w:sz w:val="28"/>
          <w:szCs w:val="28"/>
          <w:lang w:val="uz-Cyrl-UZ"/>
        </w:rPr>
        <w:t>&lt;</w:t>
      </w:r>
      <w:r w:rsidRPr="004D70D6">
        <w:rPr>
          <w:rFonts w:ascii="Times New Roman" w:hAnsi="Times New Roman"/>
          <w:sz w:val="28"/>
          <w:szCs w:val="28"/>
          <w:lang w:val="uz-Cyrl-UZ"/>
        </w:rPr>
        <w:t xml:space="preserve">0, ..., </w:t>
      </w:r>
      <w:r w:rsidRPr="004D70D6">
        <w:rPr>
          <w:rFonts w:ascii="Times New Roman" w:hAnsi="Times New Roman"/>
          <w:position w:val="-12"/>
          <w:sz w:val="28"/>
          <w:szCs w:val="28"/>
          <w:lang w:val="uz-Cyrl-UZ"/>
        </w:rPr>
        <w:object w:dxaOrig="300" w:dyaOrig="380">
          <v:shape id="_x0000_i1133" type="#_x0000_t75" style="width:15pt;height:19.5pt" o:ole="">
            <v:imagedata r:id="rId308" o:title=""/>
          </v:shape>
          <o:OLEObject Type="Embed" ProgID="Equation.3" ShapeID="_x0000_i1133" DrawAspect="Content" ObjectID="_1605951534" r:id="rId309"/>
        </w:object>
      </w:r>
      <w:r w:rsidRPr="004D70D6">
        <w:rPr>
          <w:rFonts w:ascii="Times New Roman" w:hAnsi="Times New Roman"/>
          <w:i/>
          <w:sz w:val="28"/>
          <w:szCs w:val="28"/>
          <w:lang w:val="uz-Cyrl-UZ"/>
        </w:rPr>
        <w:t>&lt;</w:t>
      </w:r>
      <w:r w:rsidRPr="004D70D6">
        <w:rPr>
          <w:rFonts w:ascii="Times New Roman" w:hAnsi="Times New Roman"/>
          <w:sz w:val="28"/>
          <w:szCs w:val="28"/>
          <w:lang w:val="uz-Cyrl-UZ"/>
        </w:rPr>
        <w:t xml:space="preserve">0       </w:t>
      </w:r>
      <w:r w:rsidRPr="004D70D6">
        <w:rPr>
          <w:rFonts w:ascii="Times New Roman" w:hAnsi="Times New Roman"/>
          <w:sz w:val="28"/>
          <w:szCs w:val="28"/>
        </w:rPr>
        <w:t>(8б)</w:t>
      </w:r>
    </w:p>
    <w:p w:rsidR="003F09C9" w:rsidRPr="004D70D6" w:rsidRDefault="003F09C9" w:rsidP="003F09C9">
      <w:pPr>
        <w:ind w:firstLine="709"/>
        <w:jc w:val="both"/>
        <w:rPr>
          <w:rFonts w:ascii="Times New Roman" w:hAnsi="Times New Roman"/>
          <w:sz w:val="28"/>
          <w:szCs w:val="28"/>
          <w:lang w:val="uz-Cyrl-UZ"/>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Если условие (8а) или (86) не выполняется, то система неустойчива; если оно выполняется, система может быть устойчивой.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Так как коэффициент </w:t>
      </w:r>
      <w:r w:rsidRPr="004D70D6">
        <w:rPr>
          <w:rFonts w:ascii="Times New Roman" w:hAnsi="Times New Roman"/>
          <w:position w:val="-12"/>
          <w:sz w:val="28"/>
          <w:szCs w:val="28"/>
        </w:rPr>
        <w:object w:dxaOrig="1240" w:dyaOrig="380">
          <v:shape id="_x0000_i1134" type="#_x0000_t75" style="width:61.5pt;height:19.5pt" o:ole="">
            <v:imagedata r:id="rId310" o:title=""/>
          </v:shape>
          <o:OLEObject Type="Embed" ProgID="Equation.3" ShapeID="_x0000_i1134" DrawAspect="Content" ObjectID="_1605951535" r:id="rId311"/>
        </w:object>
      </w:r>
      <w:r w:rsidRPr="004D70D6">
        <w:rPr>
          <w:rFonts w:ascii="Times New Roman" w:hAnsi="Times New Roman"/>
          <w:sz w:val="28"/>
          <w:szCs w:val="28"/>
        </w:rPr>
        <w:t xml:space="preserve"> всегда можно сделать положительным, дальше, если не оговаривается противное, в качестве необходимого условия устойчивости будем рассматривать условие (8а) и критерий устойчивости будем формулировать для случая </w:t>
      </w:r>
      <w:r w:rsidRPr="004D70D6">
        <w:rPr>
          <w:rFonts w:ascii="Times New Roman" w:hAnsi="Times New Roman"/>
          <w:i/>
          <w:position w:val="-12"/>
          <w:sz w:val="28"/>
          <w:szCs w:val="28"/>
          <w:lang w:val="uz-Cyrl-UZ"/>
        </w:rPr>
        <w:object w:dxaOrig="300" w:dyaOrig="380">
          <v:shape id="_x0000_i1135" type="#_x0000_t75" style="width:15pt;height:19.5pt" o:ole="">
            <v:imagedata r:id="rId299" o:title=""/>
          </v:shape>
          <o:OLEObject Type="Embed" ProgID="Equation.3" ShapeID="_x0000_i1135" DrawAspect="Content" ObjectID="_1605951536" r:id="rId312"/>
        </w:object>
      </w:r>
      <w:r w:rsidRPr="004D70D6">
        <w:rPr>
          <w:rFonts w:ascii="Times New Roman" w:hAnsi="Times New Roman"/>
          <w:sz w:val="28"/>
          <w:szCs w:val="28"/>
          <w:lang w:val="uz-Cyrl-UZ"/>
        </w:rPr>
        <w:t>&gt;</w:t>
      </w:r>
      <w:r w:rsidRPr="004D70D6">
        <w:rPr>
          <w:rFonts w:ascii="Times New Roman" w:hAnsi="Times New Roman"/>
          <w:sz w:val="28"/>
          <w:szCs w:val="28"/>
        </w:rPr>
        <w:t>0.</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Покажем справедливость необходимого условия устойчивости. Для этого представим характеристический полином в виде разложения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3980" w:dyaOrig="380">
          <v:shape id="_x0000_i1136" type="#_x0000_t75" style="width:199.5pt;height:19.5pt" o:ole="">
            <v:imagedata r:id="rId313" o:title=""/>
          </v:shape>
          <o:OLEObject Type="Embed" ProgID="Equation.3" ShapeID="_x0000_i1136" DrawAspect="Content" ObjectID="_1605951537" r:id="rId314"/>
        </w:object>
      </w:r>
      <w:r w:rsidRPr="004D70D6">
        <w:rPr>
          <w:rFonts w:ascii="Times New Roman" w:hAnsi="Times New Roman"/>
          <w:sz w:val="28"/>
          <w:szCs w:val="28"/>
        </w:rPr>
        <w:tab/>
      </w:r>
      <w:r w:rsidRPr="004D70D6">
        <w:rPr>
          <w:rFonts w:ascii="Times New Roman" w:hAnsi="Times New Roman"/>
          <w:sz w:val="28"/>
          <w:szCs w:val="28"/>
        </w:rPr>
        <w:tab/>
        <w:t xml:space="preserve"> (9)</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2"/>
          <w:sz w:val="28"/>
          <w:szCs w:val="28"/>
        </w:rPr>
        <w:object w:dxaOrig="1860" w:dyaOrig="380">
          <v:shape id="_x0000_i1137" type="#_x0000_t75" style="width:93pt;height:19.5pt" o:ole="">
            <v:imagedata r:id="rId315" o:title=""/>
          </v:shape>
          <o:OLEObject Type="Embed" ProgID="Equation.3" ShapeID="_x0000_i1137" DrawAspect="Content" ObjectID="_1605951538" r:id="rId316"/>
        </w:object>
      </w:r>
      <w:r w:rsidRPr="004D70D6">
        <w:rPr>
          <w:rFonts w:ascii="Times New Roman" w:hAnsi="Times New Roman"/>
          <w:sz w:val="28"/>
          <w:szCs w:val="28"/>
        </w:rPr>
        <w:t xml:space="preserve"> - корни характеристического уравнения (нули характеристического полинома).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Действительному отрицательному корню </w:t>
      </w:r>
      <w:r w:rsidRPr="004D70D6">
        <w:rPr>
          <w:rFonts w:ascii="Times New Roman" w:hAnsi="Times New Roman"/>
          <w:position w:val="-12"/>
          <w:sz w:val="28"/>
          <w:szCs w:val="28"/>
        </w:rPr>
        <w:object w:dxaOrig="2079" w:dyaOrig="380">
          <v:shape id="_x0000_i1138" type="#_x0000_t75" style="width:105pt;height:19.5pt" o:ole="">
            <v:imagedata r:id="rId317" o:title=""/>
          </v:shape>
          <o:OLEObject Type="Embed" ProgID="Equation.3" ShapeID="_x0000_i1138" DrawAspect="Content" ObjectID="_1605951539" r:id="rId318"/>
        </w:object>
      </w:r>
      <w:r w:rsidRPr="004D70D6">
        <w:rPr>
          <w:rFonts w:ascii="Times New Roman" w:hAnsi="Times New Roman"/>
          <w:sz w:val="28"/>
          <w:szCs w:val="28"/>
        </w:rPr>
        <w:t xml:space="preserve"> в разложении (9) соответствует множитель </w:t>
      </w:r>
      <w:r w:rsidRPr="004D70D6">
        <w:rPr>
          <w:rFonts w:ascii="Times New Roman" w:hAnsi="Times New Roman"/>
          <w:position w:val="-12"/>
          <w:sz w:val="28"/>
          <w:szCs w:val="28"/>
        </w:rPr>
        <w:object w:dxaOrig="1740" w:dyaOrig="380">
          <v:shape id="_x0000_i1139" type="#_x0000_t75" style="width:87pt;height:19.5pt" o:ole="">
            <v:imagedata r:id="rId319" o:title=""/>
          </v:shape>
          <o:OLEObject Type="Embed" ProgID="Equation.3" ShapeID="_x0000_i1139" DrawAspect="Content" ObjectID="_1605951540" r:id="rId320"/>
        </w:object>
      </w:r>
      <w:r w:rsidRPr="004D70D6">
        <w:rPr>
          <w:rFonts w:ascii="Times New Roman" w:hAnsi="Times New Roman"/>
          <w:sz w:val="28"/>
          <w:szCs w:val="28"/>
        </w:rPr>
        <w:t xml:space="preserve">. Паре комплексно-сопряженных корней с отрицательной вещественной частью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rPr>
        <w:object w:dxaOrig="1620" w:dyaOrig="380">
          <v:shape id="_x0000_i1140" type="#_x0000_t75" style="width:81pt;height:19.5pt" o:ole="">
            <v:imagedata r:id="rId321" o:title=""/>
          </v:shape>
          <o:OLEObject Type="Embed" ProgID="Equation.3" ShapeID="_x0000_i1140" DrawAspect="Content" ObjectID="_1605951541" r:id="rId322"/>
        </w:object>
      </w:r>
      <w:r w:rsidRPr="004D70D6">
        <w:rPr>
          <w:rFonts w:ascii="Times New Roman" w:hAnsi="Times New Roman"/>
          <w:sz w:val="28"/>
          <w:szCs w:val="28"/>
        </w:rPr>
        <w:t xml:space="preserve"> и </w:t>
      </w:r>
      <w:r w:rsidRPr="004D70D6">
        <w:rPr>
          <w:rFonts w:ascii="Times New Roman" w:hAnsi="Times New Roman"/>
          <w:position w:val="-12"/>
          <w:sz w:val="28"/>
          <w:szCs w:val="28"/>
        </w:rPr>
        <w:object w:dxaOrig="1760" w:dyaOrig="380">
          <v:shape id="_x0000_i1141" type="#_x0000_t75" style="width:87pt;height:19.5pt" o:ole="">
            <v:imagedata r:id="rId323" o:title=""/>
          </v:shape>
          <o:OLEObject Type="Embed" ProgID="Equation.3" ShapeID="_x0000_i1141" DrawAspect="Content" ObjectID="_1605951542" r:id="rId324"/>
        </w:object>
      </w:r>
      <w:r w:rsidRPr="004D70D6">
        <w:rPr>
          <w:rFonts w:ascii="Times New Roman" w:hAnsi="Times New Roman"/>
          <w:sz w:val="28"/>
          <w:szCs w:val="28"/>
        </w:rPr>
        <w:t xml:space="preserve">       </w:t>
      </w:r>
      <w:r w:rsidRPr="004D70D6">
        <w:rPr>
          <w:rFonts w:ascii="Times New Roman" w:hAnsi="Times New Roman"/>
          <w:position w:val="-12"/>
          <w:sz w:val="28"/>
          <w:szCs w:val="28"/>
        </w:rPr>
        <w:object w:dxaOrig="1320" w:dyaOrig="380">
          <v:shape id="_x0000_i1142" type="#_x0000_t75" style="width:66pt;height:19.5pt" o:ole="">
            <v:imagedata r:id="rId325" o:title=""/>
          </v:shape>
          <o:OLEObject Type="Embed" ProgID="Equation.3" ShapeID="_x0000_i1142" DrawAspect="Content" ObjectID="_1605951543" r:id="rId326"/>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соответствует множитель </w:t>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position w:val="-12"/>
          <w:sz w:val="28"/>
          <w:szCs w:val="28"/>
          <w:lang w:val="en-US"/>
        </w:rPr>
        <w:object w:dxaOrig="7200" w:dyaOrig="400">
          <v:shape id="_x0000_i1143" type="#_x0000_t75" style="width:5in;height:21pt" o:ole="">
            <v:imagedata r:id="rId327" o:title=""/>
          </v:shape>
          <o:OLEObject Type="Embed" ProgID="Equation.3" ShapeID="_x0000_i1143" DrawAspect="Content" ObjectID="_1605951544" r:id="rId328"/>
        </w:object>
      </w:r>
      <w:r w:rsidRPr="004D70D6">
        <w:rPr>
          <w:rFonts w:ascii="Times New Roman" w:hAnsi="Times New Roman"/>
          <w:sz w:val="28"/>
          <w:szCs w:val="28"/>
        </w:rPr>
        <w:t xml:space="preserve">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представляющий собой полином второй степени с положительными коэффициентами. Следовательно, если все корни характеристического уравнения имеют отрицательные вещественные части, характеристический полином может быть представлен как произведение полиномов первой и второй степени с положительными коэффициентами, и соответственно все его коэффициенты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12"/>
          <w:sz w:val="28"/>
          <w:szCs w:val="28"/>
        </w:rPr>
        <w:object w:dxaOrig="740" w:dyaOrig="380">
          <v:shape id="_x0000_i1144" type="#_x0000_t75" style="width:36pt;height:19.5pt" o:ole="">
            <v:imagedata r:id="rId329" o:title=""/>
          </v:shape>
          <o:OLEObject Type="Embed" ProgID="Equation.3" ShapeID="_x0000_i1144" DrawAspect="Content" ObjectID="_1605951545" r:id="rId330"/>
        </w:object>
      </w:r>
      <w:r w:rsidRPr="004D70D6">
        <w:rPr>
          <w:rFonts w:ascii="Times New Roman" w:hAnsi="Times New Roman"/>
          <w:sz w:val="28"/>
          <w:szCs w:val="28"/>
        </w:rPr>
        <w:t xml:space="preserve"> будут положительными и при </w:t>
      </w:r>
      <w:r w:rsidRPr="004D70D6">
        <w:rPr>
          <w:rFonts w:ascii="Times New Roman" w:hAnsi="Times New Roman"/>
          <w:position w:val="-12"/>
          <w:sz w:val="28"/>
          <w:szCs w:val="28"/>
        </w:rPr>
        <w:object w:dxaOrig="740" w:dyaOrig="380">
          <v:shape id="_x0000_i1145" type="#_x0000_t75" style="width:36pt;height:19.5pt" o:ole="">
            <v:imagedata r:id="rId331" o:title=""/>
          </v:shape>
          <o:OLEObject Type="Embed" ProgID="Equation.3" ShapeID="_x0000_i1145" DrawAspect="Content" ObjectID="_1605951546" r:id="rId332"/>
        </w:object>
      </w:r>
      <w:r w:rsidRPr="004D70D6">
        <w:rPr>
          <w:rFonts w:ascii="Times New Roman" w:hAnsi="Times New Roman"/>
          <w:sz w:val="28"/>
          <w:szCs w:val="28"/>
        </w:rPr>
        <w:t xml:space="preserve"> - отрицательными. </w:t>
      </w:r>
    </w:p>
    <w:p w:rsidR="003F09C9" w:rsidRPr="004D70D6" w:rsidRDefault="003F09C9" w:rsidP="003F09C9">
      <w:pPr>
        <w:ind w:firstLine="709"/>
        <w:jc w:val="center"/>
        <w:rPr>
          <w:rFonts w:ascii="Times New Roman" w:hAnsi="Times New Roman"/>
          <w:b/>
          <w:sz w:val="28"/>
          <w:szCs w:val="28"/>
        </w:rPr>
      </w:pPr>
    </w:p>
    <w:p w:rsidR="003F09C9" w:rsidRDefault="003F09C9" w:rsidP="003F09C9">
      <w:pPr>
        <w:ind w:firstLine="709"/>
        <w:jc w:val="both"/>
        <w:rPr>
          <w:rFonts w:ascii="Times New Roman" w:hAnsi="Times New Roman"/>
          <w:sz w:val="28"/>
          <w:szCs w:val="28"/>
        </w:rPr>
      </w:pPr>
      <w:r>
        <w:rPr>
          <w:rFonts w:ascii="Times New Roman" w:hAnsi="Times New Roman"/>
          <w:b/>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Pr>
                <w:rFonts w:ascii="Times New Roman" w:hAnsi="Times New Roman"/>
                <w:sz w:val="28"/>
                <w:szCs w:val="28"/>
              </w:rPr>
              <w:lastRenderedPageBreak/>
              <w:br w:type="page"/>
            </w:r>
            <w:r w:rsidRPr="00097F68">
              <w:rPr>
                <w:rFonts w:ascii="Times New Roman" w:hAnsi="Times New Roman"/>
                <w:b/>
                <w:sz w:val="24"/>
                <w:szCs w:val="24"/>
              </w:rPr>
              <w:br w:type="page"/>
            </w:r>
            <w:r w:rsidRPr="00097F68">
              <w:rPr>
                <w:rFonts w:ascii="Times New Roman" w:hAnsi="Times New Roman"/>
                <w:sz w:val="24"/>
                <w:szCs w:val="24"/>
              </w:rPr>
              <w:br w:type="page"/>
              <w:t>1</w:t>
            </w:r>
            <w:r>
              <w:rPr>
                <w:rFonts w:ascii="Times New Roman" w:hAnsi="Times New Roman"/>
                <w:sz w:val="24"/>
                <w:szCs w:val="24"/>
              </w:rPr>
              <w:t>2</w:t>
            </w:r>
            <w:r w:rsidRPr="00097F68">
              <w:rPr>
                <w:rFonts w:ascii="Times New Roman" w:hAnsi="Times New Roman"/>
                <w:sz w:val="24"/>
                <w:szCs w:val="24"/>
              </w:rPr>
              <w:t xml:space="preserve"> - лекция</w:t>
            </w:r>
          </w:p>
        </w:tc>
        <w:tc>
          <w:tcPr>
            <w:tcW w:w="8352" w:type="dxa"/>
          </w:tcPr>
          <w:p w:rsidR="003F09C9" w:rsidRPr="00097F68" w:rsidRDefault="003F09C9" w:rsidP="00A1163A">
            <w:pPr>
              <w:jc w:val="center"/>
              <w:rPr>
                <w:rFonts w:ascii="Times New Roman" w:hAnsi="Times New Roman"/>
                <w:sz w:val="24"/>
                <w:szCs w:val="24"/>
              </w:rPr>
            </w:pPr>
            <w:r w:rsidRPr="002D47B7">
              <w:rPr>
                <w:rFonts w:ascii="Times New Roman" w:hAnsi="Times New Roman"/>
                <w:sz w:val="24"/>
                <w:szCs w:val="24"/>
              </w:rPr>
              <w:t>Алгебраические критерии устойчивости</w:t>
            </w:r>
            <w:proofErr w:type="gramStart"/>
            <w:r w:rsidRPr="002D47B7">
              <w:rPr>
                <w:rFonts w:ascii="Times New Roman" w:hAnsi="Times New Roman"/>
                <w:sz w:val="24"/>
                <w:szCs w:val="24"/>
              </w:rPr>
              <w:t>..</w:t>
            </w:r>
            <w:proofErr w:type="gramEnd"/>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Что такое устойчивость АСУ.</w:t>
            </w:r>
          </w:p>
          <w:p w:rsidR="003F09C9" w:rsidRPr="00097F68" w:rsidRDefault="003F09C9" w:rsidP="00053E37">
            <w:pPr>
              <w:numPr>
                <w:ilvl w:val="0"/>
                <w:numId w:val="38"/>
              </w:numPr>
              <w:tabs>
                <w:tab w:val="clear" w:pos="432"/>
                <w:tab w:val="num" w:pos="252"/>
              </w:tabs>
              <w:spacing w:after="0" w:line="240" w:lineRule="auto"/>
              <w:ind w:left="-58" w:right="-75" w:firstLine="0"/>
              <w:jc w:val="both"/>
              <w:rPr>
                <w:rFonts w:ascii="Times New Roman" w:hAnsi="Times New Roman"/>
                <w:sz w:val="24"/>
                <w:szCs w:val="24"/>
              </w:rPr>
            </w:pPr>
            <w:r w:rsidRPr="00097F68">
              <w:rPr>
                <w:rFonts w:ascii="Times New Roman" w:hAnsi="Times New Roman"/>
                <w:sz w:val="24"/>
                <w:szCs w:val="24"/>
              </w:rPr>
              <w:t>Общее математическое условие устойчиво</w:t>
            </w:r>
            <w:r>
              <w:rPr>
                <w:rFonts w:ascii="Times New Roman" w:hAnsi="Times New Roman"/>
                <w:sz w:val="24"/>
                <w:szCs w:val="24"/>
              </w:rPr>
              <w:t>сти</w:t>
            </w:r>
            <w:r w:rsidRPr="00097F68">
              <w:rPr>
                <w:rFonts w:ascii="Times New Roman" w:hAnsi="Times New Roman"/>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устойчивости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ознакомить с понятиями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 об основных методах определения устойчивости</w:t>
            </w:r>
            <w:r w:rsidRPr="00097F68">
              <w:rPr>
                <w:rFonts w:ascii="Times New Roman" w:hAnsi="Times New Roman"/>
                <w:spacing w:val="-2"/>
                <w:sz w:val="24"/>
                <w:szCs w:val="24"/>
              </w:rPr>
              <w:t>;</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рассмотреть основные преимущества и недостатки  методов определения устойчи</w:t>
            </w:r>
            <w:r>
              <w:rPr>
                <w:rFonts w:ascii="Times New Roman" w:hAnsi="Times New Roman"/>
                <w:sz w:val="24"/>
                <w:szCs w:val="24"/>
              </w:rPr>
              <w:t>вости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знать общее понятие об устойчивости линейных систем;</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дать определение понятиям:  входной и </w:t>
            </w:r>
            <w:proofErr w:type="gramStart"/>
            <w:r w:rsidRPr="00097F68">
              <w:rPr>
                <w:rFonts w:ascii="Times New Roman" w:hAnsi="Times New Roman"/>
                <w:sz w:val="24"/>
                <w:szCs w:val="24"/>
              </w:rPr>
              <w:t>собственный</w:t>
            </w:r>
            <w:proofErr w:type="gramEnd"/>
            <w:r w:rsidRPr="00097F68">
              <w:rPr>
                <w:rFonts w:ascii="Times New Roman" w:hAnsi="Times New Roman"/>
                <w:sz w:val="24"/>
                <w:szCs w:val="24"/>
              </w:rPr>
              <w:t xml:space="preserve"> операторы, мнимая ось, вещественная ось, устойчивая и неустойчивая АСУ, область устойчивости;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Назвать основные преимущества и недостатки  методов определения устойчивости линейных систем;</w:t>
            </w:r>
          </w:p>
          <w:p w:rsidR="003F09C9" w:rsidRPr="00097F68" w:rsidRDefault="003F09C9" w:rsidP="00A1163A">
            <w:pPr>
              <w:rPr>
                <w:rFonts w:ascii="Times New Roman" w:hAnsi="Times New Roman"/>
                <w:color w:val="FF0000"/>
                <w:sz w:val="24"/>
                <w:szCs w:val="24"/>
              </w:rPr>
            </w:pPr>
            <w:r w:rsidRPr="00097F68">
              <w:rPr>
                <w:rFonts w:ascii="Times New Roman" w:hAnsi="Times New Roman"/>
                <w:sz w:val="24"/>
                <w:szCs w:val="24"/>
              </w:rPr>
              <w:t>• Раскрыть понятие разомкнутой и типовой замкнутой схемы.</w:t>
            </w: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097F68" w:rsidRDefault="003F09C9" w:rsidP="003F09C9">
      <w:pPr>
        <w:jc w:val="center"/>
        <w:rPr>
          <w:rFonts w:ascii="Times New Roman" w:hAnsi="Times New Roman"/>
          <w:sz w:val="24"/>
          <w:szCs w:val="24"/>
        </w:rPr>
      </w:pPr>
      <w:r w:rsidRPr="00097F68">
        <w:rPr>
          <w:rFonts w:ascii="Times New Roman" w:hAnsi="Times New Roman"/>
          <w:b/>
          <w:bCs/>
          <w:color w:val="000000"/>
          <w:sz w:val="24"/>
          <w:szCs w:val="24"/>
        </w:rPr>
        <w:t>Т</w:t>
      </w:r>
      <w:r>
        <w:rPr>
          <w:rFonts w:ascii="Times New Roman" w:hAnsi="Times New Roman"/>
          <w:b/>
          <w:bCs/>
          <w:color w:val="000000"/>
          <w:sz w:val="24"/>
          <w:szCs w:val="24"/>
        </w:rPr>
        <w:t>ехнологическая карта лекции (12</w:t>
      </w:r>
      <w:r w:rsidRPr="00097F68">
        <w:rPr>
          <w:rFonts w:ascii="Times New Roman" w:hAnsi="Times New Roman"/>
          <w:b/>
          <w:bCs/>
          <w:color w:val="000000"/>
          <w:sz w:val="24"/>
          <w:szCs w:val="24"/>
        </w:rPr>
        <w:t>-е занятие)</w:t>
      </w:r>
    </w:p>
    <w:tbl>
      <w:tblPr>
        <w:tblW w:w="9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5146"/>
        <w:gridCol w:w="2214"/>
      </w:tblGrid>
      <w:tr w:rsidR="003F09C9" w:rsidRPr="00097F68" w:rsidTr="00A1163A">
        <w:tc>
          <w:tcPr>
            <w:tcW w:w="2414" w:type="dxa"/>
            <w:vMerge w:val="restart"/>
          </w:tcPr>
          <w:p w:rsidR="003F09C9" w:rsidRPr="00097F68" w:rsidRDefault="003F09C9" w:rsidP="00A1163A">
            <w:pPr>
              <w:shd w:val="clear" w:color="auto" w:fill="FFFFFF"/>
              <w:spacing w:line="254" w:lineRule="exact"/>
              <w:ind w:left="144" w:right="149"/>
              <w:rPr>
                <w:rFonts w:ascii="Times New Roman" w:hAnsi="Times New Roman"/>
                <w:sz w:val="24"/>
                <w:szCs w:val="24"/>
              </w:rPr>
            </w:pPr>
            <w:r w:rsidRPr="00097F68">
              <w:rPr>
                <w:rFonts w:ascii="Times New Roman" w:hAnsi="Times New Roman"/>
                <w:b/>
                <w:bCs/>
                <w:color w:val="000000"/>
                <w:spacing w:val="-3"/>
                <w:sz w:val="24"/>
                <w:szCs w:val="24"/>
              </w:rPr>
              <w:t xml:space="preserve">Этапы, </w:t>
            </w:r>
            <w:r w:rsidRPr="00097F68">
              <w:rPr>
                <w:rFonts w:ascii="Times New Roman" w:hAnsi="Times New Roman"/>
                <w:b/>
                <w:bCs/>
                <w:color w:val="000000"/>
                <w:sz w:val="24"/>
                <w:szCs w:val="24"/>
              </w:rPr>
              <w:t>время</w:t>
            </w:r>
          </w:p>
        </w:tc>
        <w:tc>
          <w:tcPr>
            <w:tcW w:w="7360" w:type="dxa"/>
            <w:gridSpan w:val="2"/>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b/>
                <w:bCs/>
                <w:color w:val="000000"/>
                <w:sz w:val="24"/>
                <w:szCs w:val="24"/>
              </w:rPr>
              <w:t>Деятельность</w:t>
            </w:r>
          </w:p>
        </w:tc>
      </w:tr>
      <w:tr w:rsidR="003F09C9" w:rsidRPr="00097F68" w:rsidTr="00A1163A">
        <w:tc>
          <w:tcPr>
            <w:tcW w:w="2414" w:type="dxa"/>
            <w:vMerge/>
          </w:tcPr>
          <w:p w:rsidR="003F09C9" w:rsidRPr="00097F68" w:rsidRDefault="003F09C9" w:rsidP="00A1163A">
            <w:pPr>
              <w:tabs>
                <w:tab w:val="left" w:pos="1329"/>
              </w:tabs>
              <w:rPr>
                <w:rFonts w:ascii="Times New Roman" w:hAnsi="Times New Roman"/>
                <w:sz w:val="24"/>
                <w:szCs w:val="24"/>
              </w:rPr>
            </w:pPr>
          </w:p>
        </w:tc>
        <w:tc>
          <w:tcPr>
            <w:tcW w:w="5146"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 xml:space="preserve">преподавателя  </w:t>
            </w:r>
          </w:p>
        </w:tc>
        <w:tc>
          <w:tcPr>
            <w:tcW w:w="2214" w:type="dxa"/>
          </w:tcPr>
          <w:p w:rsidR="003F09C9" w:rsidRPr="00097F68" w:rsidRDefault="003F09C9" w:rsidP="00A1163A">
            <w:pPr>
              <w:tabs>
                <w:tab w:val="left" w:pos="1329"/>
              </w:tabs>
              <w:rPr>
                <w:rFonts w:ascii="Times New Roman" w:hAnsi="Times New Roman"/>
                <w:sz w:val="24"/>
                <w:szCs w:val="24"/>
              </w:rPr>
            </w:pPr>
            <w:r w:rsidRPr="00097F68">
              <w:rPr>
                <w:rFonts w:ascii="Times New Roman" w:hAnsi="Times New Roman"/>
                <w:b/>
                <w:bCs/>
                <w:color w:val="000000"/>
                <w:sz w:val="24"/>
                <w:szCs w:val="24"/>
              </w:rPr>
              <w:t>Студентов</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1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Введение</w:t>
            </w:r>
            <w:r>
              <w:rPr>
                <w:rFonts w:ascii="Times New Roman" w:hAnsi="Times New Roman"/>
                <w:color w:val="000000"/>
                <w:spacing w:val="-3"/>
                <w:sz w:val="24"/>
                <w:szCs w:val="24"/>
              </w:rPr>
              <w:t xml:space="preserve"> </w:t>
            </w:r>
            <w:r w:rsidRPr="00097F68">
              <w:rPr>
                <w:rFonts w:ascii="Times New Roman" w:hAnsi="Times New Roman"/>
                <w:color w:val="000000"/>
                <w:spacing w:val="-1"/>
                <w:sz w:val="24"/>
                <w:szCs w:val="24"/>
              </w:rPr>
              <w:t>(5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6"/>
                <w:sz w:val="24"/>
                <w:szCs w:val="24"/>
              </w:rPr>
              <w:t>1.1. Сообщае</w:t>
            </w:r>
            <w:r w:rsidRPr="00097F68">
              <w:rPr>
                <w:rFonts w:ascii="Times New Roman" w:hAnsi="Times New Roman"/>
                <w:color w:val="000000"/>
                <w:spacing w:val="-1"/>
                <w:sz w:val="24"/>
                <w:szCs w:val="24"/>
              </w:rPr>
              <w:t xml:space="preserve">т, тему, цель, планируемые результаты </w:t>
            </w:r>
            <w:r w:rsidRPr="00097F68">
              <w:rPr>
                <w:rFonts w:ascii="Times New Roman" w:hAnsi="Times New Roman"/>
                <w:color w:val="000000"/>
                <w:spacing w:val="-2"/>
                <w:sz w:val="24"/>
                <w:szCs w:val="24"/>
              </w:rPr>
              <w:t>учебного занят</w:t>
            </w:r>
            <w:r w:rsidRPr="00097F68">
              <w:rPr>
                <w:rFonts w:ascii="Times New Roman" w:hAnsi="Times New Roman"/>
                <w:color w:val="000000"/>
                <w:sz w:val="24"/>
                <w:szCs w:val="24"/>
              </w:rPr>
              <w:t>ия.</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1.1. Слушают и записывают</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2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3"/>
                <w:sz w:val="24"/>
                <w:szCs w:val="24"/>
              </w:rPr>
              <w:t>Актуали</w:t>
            </w:r>
            <w:r w:rsidRPr="00097F68">
              <w:rPr>
                <w:rFonts w:ascii="Times New Roman" w:hAnsi="Times New Roman"/>
                <w:color w:val="000000"/>
                <w:spacing w:val="-2"/>
                <w:sz w:val="24"/>
                <w:szCs w:val="24"/>
              </w:rPr>
              <w:t>зация зна</w:t>
            </w:r>
            <w:r w:rsidRPr="00097F68">
              <w:rPr>
                <w:rFonts w:ascii="Times New Roman" w:hAnsi="Times New Roman"/>
                <w:color w:val="000000"/>
                <w:sz w:val="24"/>
                <w:szCs w:val="24"/>
              </w:rPr>
              <w:t>ний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(20 мин.)</w:t>
            </w:r>
          </w:p>
        </w:tc>
        <w:tc>
          <w:tcPr>
            <w:tcW w:w="5146" w:type="dxa"/>
          </w:tcPr>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097F68">
              <w:rPr>
                <w:rFonts w:ascii="Times New Roman" w:hAnsi="Times New Roman"/>
                <w:color w:val="000000"/>
                <w:sz w:val="24"/>
                <w:szCs w:val="24"/>
              </w:rPr>
              <w:t>:</w:t>
            </w:r>
          </w:p>
          <w:p w:rsidR="003F09C9" w:rsidRPr="00097F68" w:rsidRDefault="003F09C9" w:rsidP="00A1163A">
            <w:pPr>
              <w:shd w:val="clear" w:color="auto" w:fill="FFFFFF"/>
              <w:rPr>
                <w:rFonts w:ascii="Times New Roman" w:hAnsi="Times New Roman"/>
                <w:color w:val="000000"/>
                <w:sz w:val="24"/>
                <w:szCs w:val="24"/>
              </w:rPr>
            </w:pPr>
            <w:r w:rsidRPr="00097F68">
              <w:rPr>
                <w:rFonts w:ascii="Times New Roman" w:hAnsi="Times New Roman"/>
                <w:color w:val="000000"/>
                <w:spacing w:val="-2"/>
                <w:sz w:val="24"/>
                <w:szCs w:val="24"/>
              </w:rPr>
              <w:t>1.</w:t>
            </w:r>
            <w:r w:rsidRPr="00097F68">
              <w:rPr>
                <w:rFonts w:ascii="Times New Roman" w:hAnsi="Times New Roman"/>
                <w:sz w:val="24"/>
                <w:szCs w:val="24"/>
              </w:rPr>
              <w:t xml:space="preserve"> Что является одной из важнейших характеристик АСУ?</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lastRenderedPageBreak/>
              <w:t>2.2. С целью актуализации знаний, даёт задание подумать самостоятельно, обсудить и ответить на вопрос: «</w:t>
            </w:r>
            <w:r w:rsidRPr="00097F68">
              <w:rPr>
                <w:rFonts w:ascii="Times New Roman" w:hAnsi="Times New Roman"/>
                <w:sz w:val="24"/>
                <w:szCs w:val="24"/>
              </w:rPr>
              <w:t>В чем различие между устойчивой и неустойчивой АСУ, каково общее математическое условие устойчивости?</w:t>
            </w:r>
            <w:r w:rsidRPr="00097F68">
              <w:rPr>
                <w:rFonts w:ascii="Times New Roman" w:hAnsi="Times New Roman"/>
                <w:color w:val="000000"/>
                <w:spacing w:val="-1"/>
                <w:sz w:val="24"/>
                <w:szCs w:val="24"/>
              </w:rPr>
              <w:t>». Обобщает высказанные идеи, подводит итог</w:t>
            </w:r>
            <w:r>
              <w:rPr>
                <w:rFonts w:ascii="Times New Roman" w:hAnsi="Times New Roman"/>
                <w:color w:val="000000"/>
                <w:spacing w:val="-1"/>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lastRenderedPageBreak/>
              <w:t>2.1. Отвечают на</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вопросы.</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2.2. Обсуждают и предлагают </w:t>
            </w:r>
            <w:r w:rsidRPr="00097F68">
              <w:rPr>
                <w:rFonts w:ascii="Times New Roman" w:hAnsi="Times New Roman"/>
                <w:color w:val="000000"/>
                <w:sz w:val="24"/>
                <w:szCs w:val="24"/>
              </w:rPr>
              <w:lastRenderedPageBreak/>
              <w:t>ответы.</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lang w:val="uz-Cyrl-UZ"/>
              </w:rPr>
            </w:pPr>
            <w:r w:rsidRPr="00097F68">
              <w:rPr>
                <w:rFonts w:ascii="Times New Roman" w:hAnsi="Times New Roman"/>
                <w:color w:val="000000"/>
                <w:sz w:val="24"/>
                <w:szCs w:val="24"/>
              </w:rPr>
              <w:lastRenderedPageBreak/>
              <w:t>3 этап</w:t>
            </w:r>
          </w:p>
          <w:p w:rsidR="003F09C9" w:rsidRPr="00097F68" w:rsidRDefault="003F09C9" w:rsidP="00A1163A">
            <w:pPr>
              <w:shd w:val="clear" w:color="auto" w:fill="FFFFFF"/>
              <w:jc w:val="center"/>
              <w:rPr>
                <w:rFonts w:ascii="Times New Roman" w:hAnsi="Times New Roman"/>
                <w:sz w:val="24"/>
                <w:szCs w:val="24"/>
              </w:rPr>
            </w:pPr>
            <w:proofErr w:type="gramStart"/>
            <w:r w:rsidRPr="00097F68">
              <w:rPr>
                <w:rFonts w:ascii="Times New Roman" w:hAnsi="Times New Roman"/>
                <w:color w:val="000000"/>
                <w:spacing w:val="-3"/>
                <w:sz w:val="24"/>
                <w:szCs w:val="24"/>
              </w:rPr>
              <w:t>Информационный</w:t>
            </w:r>
            <w:proofErr w:type="gramEnd"/>
            <w:r w:rsidRPr="00097F68">
              <w:rPr>
                <w:rFonts w:ascii="Times New Roman" w:hAnsi="Times New Roman"/>
                <w:color w:val="000000"/>
                <w:spacing w:val="-3"/>
                <w:sz w:val="24"/>
                <w:szCs w:val="24"/>
              </w:rPr>
              <w:t xml:space="preserve"> </w:t>
            </w:r>
            <w:r w:rsidRPr="00097F68">
              <w:rPr>
                <w:rFonts w:ascii="Times New Roman" w:hAnsi="Times New Roman"/>
                <w:color w:val="000000"/>
                <w:spacing w:val="-2"/>
                <w:sz w:val="24"/>
                <w:szCs w:val="24"/>
              </w:rPr>
              <w:t>(45 мин.)</w:t>
            </w:r>
          </w:p>
        </w:tc>
        <w:tc>
          <w:tcPr>
            <w:tcW w:w="5146"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1"/>
                <w:sz w:val="24"/>
                <w:szCs w:val="24"/>
              </w:rPr>
              <w:t>3.1. Последовательно излагает материал лекции по во</w:t>
            </w:r>
            <w:r w:rsidRPr="00097F68">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097F68" w:rsidRDefault="003F09C9" w:rsidP="00A1163A">
            <w:pPr>
              <w:jc w:val="both"/>
              <w:rPr>
                <w:rFonts w:ascii="Times New Roman" w:hAnsi="Times New Roman"/>
                <w:color w:val="000000"/>
                <w:spacing w:val="-2"/>
                <w:sz w:val="24"/>
                <w:szCs w:val="24"/>
              </w:rPr>
            </w:pPr>
            <w:r w:rsidRPr="00097F68">
              <w:rPr>
                <w:rFonts w:ascii="Times New Roman" w:hAnsi="Times New Roman"/>
                <w:color w:val="000000"/>
                <w:sz w:val="24"/>
                <w:szCs w:val="24"/>
              </w:rPr>
              <w:t>По 1 вопросу.</w:t>
            </w:r>
            <w:r w:rsidRPr="00097F68">
              <w:rPr>
                <w:rFonts w:ascii="Times New Roman" w:hAnsi="Times New Roman"/>
                <w:sz w:val="24"/>
                <w:szCs w:val="24"/>
              </w:rPr>
              <w:t xml:space="preserve"> </w:t>
            </w:r>
            <w:r w:rsidRPr="00097F68">
              <w:rPr>
                <w:rFonts w:ascii="Times New Roman" w:hAnsi="Times New Roman"/>
                <w:color w:val="000000"/>
                <w:spacing w:val="-2"/>
                <w:sz w:val="24"/>
                <w:szCs w:val="24"/>
              </w:rPr>
              <w:t xml:space="preserve">Что такое устойчивость АСУ. </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pacing w:val="-2"/>
                <w:sz w:val="24"/>
                <w:szCs w:val="24"/>
              </w:rPr>
              <w:t>По 2 вопросу: Общее математическое условие устойчивости</w:t>
            </w:r>
            <w:proofErr w:type="gramStart"/>
            <w:r w:rsidRPr="00097F68">
              <w:rPr>
                <w:rFonts w:ascii="Times New Roman" w:hAnsi="Times New Roman"/>
                <w:color w:val="000000"/>
                <w:spacing w:val="-2"/>
                <w:sz w:val="24"/>
                <w:szCs w:val="24"/>
              </w:rPr>
              <w:t>?.</w:t>
            </w:r>
            <w:r>
              <w:rPr>
                <w:rFonts w:ascii="Times New Roman" w:hAnsi="Times New Roman"/>
                <w:color w:val="000000"/>
                <w:spacing w:val="-2"/>
                <w:sz w:val="24"/>
                <w:szCs w:val="24"/>
              </w:rPr>
              <w:t xml:space="preserve"> </w:t>
            </w:r>
            <w:proofErr w:type="gramEnd"/>
            <w:r w:rsidRPr="00097F68">
              <w:rPr>
                <w:rFonts w:ascii="Times New Roman" w:hAnsi="Times New Roman"/>
                <w:color w:val="000000"/>
                <w:spacing w:val="-1"/>
                <w:sz w:val="24"/>
                <w:szCs w:val="24"/>
              </w:rPr>
              <w:t xml:space="preserve">Акцентирует внимание на ключевых моментах темы, </w:t>
            </w:r>
            <w:r w:rsidRPr="00097F68">
              <w:rPr>
                <w:rFonts w:ascii="Times New Roman" w:hAnsi="Times New Roman"/>
                <w:color w:val="000000"/>
                <w:sz w:val="24"/>
                <w:szCs w:val="24"/>
              </w:rPr>
              <w:t>предлагает их записать.</w:t>
            </w:r>
          </w:p>
        </w:tc>
        <w:tc>
          <w:tcPr>
            <w:tcW w:w="2214" w:type="dxa"/>
          </w:tcPr>
          <w:p w:rsidR="003F09C9" w:rsidRPr="00097F68" w:rsidRDefault="003F09C9" w:rsidP="00A1163A">
            <w:pPr>
              <w:shd w:val="clear" w:color="auto" w:fill="FFFFFF"/>
              <w:rPr>
                <w:rFonts w:ascii="Times New Roman" w:hAnsi="Times New Roman"/>
                <w:sz w:val="24"/>
                <w:szCs w:val="24"/>
              </w:rPr>
            </w:pPr>
            <w:r>
              <w:rPr>
                <w:rFonts w:ascii="Times New Roman" w:hAnsi="Times New Roman"/>
                <w:color w:val="000000"/>
                <w:sz w:val="24"/>
                <w:szCs w:val="24"/>
              </w:rPr>
              <w:t xml:space="preserve">3.1. </w:t>
            </w:r>
            <w:r w:rsidRPr="00097F68">
              <w:rPr>
                <w:rFonts w:ascii="Times New Roman" w:hAnsi="Times New Roman"/>
                <w:color w:val="000000"/>
                <w:sz w:val="24"/>
                <w:szCs w:val="24"/>
              </w:rPr>
              <w:t>Высказывают мнение и записывают главное.</w:t>
            </w:r>
          </w:p>
        </w:tc>
      </w:tr>
      <w:tr w:rsidR="003F09C9" w:rsidRPr="00097F68" w:rsidTr="00A1163A">
        <w:tc>
          <w:tcPr>
            <w:tcW w:w="2414"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z w:val="24"/>
                <w:szCs w:val="24"/>
              </w:rPr>
              <w:t>4 этап.</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Заключи</w:t>
            </w:r>
            <w:r w:rsidRPr="00097F68">
              <w:rPr>
                <w:rFonts w:ascii="Times New Roman" w:hAnsi="Times New Roman"/>
                <w:color w:val="000000"/>
                <w:spacing w:val="-3"/>
                <w:sz w:val="24"/>
                <w:szCs w:val="24"/>
              </w:rPr>
              <w:t>тельный</w:t>
            </w:r>
          </w:p>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color w:val="000000"/>
                <w:spacing w:val="-2"/>
                <w:sz w:val="24"/>
                <w:szCs w:val="24"/>
              </w:rPr>
              <w:t>(10 мин.)</w:t>
            </w:r>
          </w:p>
        </w:tc>
        <w:tc>
          <w:tcPr>
            <w:tcW w:w="5146" w:type="dxa"/>
          </w:tcPr>
          <w:p w:rsidR="003F09C9" w:rsidRPr="00097F68" w:rsidRDefault="003F09C9" w:rsidP="00A1163A">
            <w:pPr>
              <w:shd w:val="clear" w:color="auto" w:fill="FFFFFF"/>
              <w:ind w:right="58"/>
              <w:rPr>
                <w:rFonts w:ascii="Times New Roman" w:hAnsi="Times New Roman"/>
                <w:sz w:val="24"/>
                <w:szCs w:val="24"/>
              </w:rPr>
            </w:pPr>
            <w:r w:rsidRPr="00097F68">
              <w:rPr>
                <w:rFonts w:ascii="Times New Roman" w:hAnsi="Times New Roman"/>
                <w:color w:val="000000"/>
                <w:spacing w:val="-2"/>
                <w:sz w:val="24"/>
                <w:szCs w:val="24"/>
              </w:rPr>
              <w:t>4.1.Делает обобщающие выводы и подводит итоги лекции.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 xml:space="preserve">4.2. Дает задание для самостоятельной работы: </w:t>
            </w:r>
            <w:r w:rsidRPr="00097F68">
              <w:rPr>
                <w:rFonts w:ascii="Times New Roman" w:hAnsi="Times New Roman"/>
                <w:sz w:val="24"/>
                <w:szCs w:val="24"/>
              </w:rPr>
              <w:t>Критерии устойчивости</w:t>
            </w:r>
            <w:r w:rsidRPr="00097F68">
              <w:rPr>
                <w:rFonts w:ascii="Times New Roman" w:hAnsi="Times New Roman"/>
                <w:color w:val="FF0000"/>
                <w:sz w:val="24"/>
                <w:szCs w:val="24"/>
              </w:rPr>
              <w:t>.</w:t>
            </w:r>
          </w:p>
        </w:tc>
        <w:tc>
          <w:tcPr>
            <w:tcW w:w="2214"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4.1. Отвечают на вопрос.</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color w:val="000000"/>
                <w:sz w:val="24"/>
                <w:szCs w:val="24"/>
              </w:rPr>
              <w:t>4.2. Записывают задание.</w:t>
            </w:r>
          </w:p>
        </w:tc>
      </w:tr>
    </w:tbl>
    <w:p w:rsidR="00196482" w:rsidRDefault="00196482" w:rsidP="003F09C9">
      <w:pPr>
        <w:pStyle w:val="1"/>
        <w:spacing w:before="0"/>
        <w:jc w:val="center"/>
        <w:rPr>
          <w:rFonts w:ascii="Times New Roman" w:hAnsi="Times New Roman"/>
          <w:color w:val="auto"/>
        </w:rPr>
      </w:pPr>
    </w:p>
    <w:p w:rsidR="00196482" w:rsidRDefault="00196482">
      <w:pPr>
        <w:rPr>
          <w:rFonts w:ascii="Times New Roman" w:eastAsiaTheme="majorEastAsia" w:hAnsi="Times New Roman" w:cstheme="majorBidi"/>
          <w:b/>
          <w:bCs/>
          <w:sz w:val="28"/>
          <w:szCs w:val="28"/>
        </w:rPr>
      </w:pPr>
      <w:r>
        <w:rPr>
          <w:rFonts w:ascii="Times New Roman" w:hAnsi="Times New Roman"/>
        </w:rPr>
        <w:br w:type="page"/>
      </w:r>
    </w:p>
    <w:p w:rsidR="003F09C9" w:rsidRPr="002D47B7" w:rsidRDefault="00196482" w:rsidP="003F09C9">
      <w:pPr>
        <w:pStyle w:val="1"/>
        <w:spacing w:before="0"/>
        <w:jc w:val="center"/>
        <w:rPr>
          <w:rFonts w:ascii="Times New Roman" w:hAnsi="Times New Roman"/>
          <w:color w:val="auto"/>
        </w:rPr>
      </w:pPr>
      <w:r>
        <w:rPr>
          <w:rFonts w:ascii="Times New Roman" w:hAnsi="Times New Roman"/>
          <w:color w:val="auto"/>
        </w:rPr>
        <w:lastRenderedPageBreak/>
        <w:t>12</w:t>
      </w:r>
      <w:r w:rsidR="003F09C9" w:rsidRPr="002D47B7">
        <w:rPr>
          <w:rFonts w:ascii="Times New Roman" w:hAnsi="Times New Roman"/>
          <w:color w:val="auto"/>
        </w:rPr>
        <w:t xml:space="preserve"> – лекция.</w:t>
      </w:r>
      <w:proofErr w:type="gramStart"/>
      <w:r w:rsidR="003F09C9" w:rsidRPr="002D47B7">
        <w:rPr>
          <w:rFonts w:ascii="Times New Roman" w:hAnsi="Times New Roman"/>
          <w:color w:val="auto"/>
        </w:rPr>
        <w:t xml:space="preserve"> .</w:t>
      </w:r>
      <w:proofErr w:type="gramEnd"/>
      <w:r w:rsidR="003F09C9" w:rsidRPr="002D47B7">
        <w:rPr>
          <w:rFonts w:ascii="Times New Roman" w:hAnsi="Times New Roman"/>
          <w:color w:val="auto"/>
        </w:rPr>
        <w:t xml:space="preserve"> алгебраические критерии устойчивости.</w:t>
      </w:r>
    </w:p>
    <w:p w:rsidR="003F09C9" w:rsidRPr="002D47B7" w:rsidRDefault="003F09C9" w:rsidP="003F09C9">
      <w:pPr>
        <w:pStyle w:val="1"/>
        <w:spacing w:before="0"/>
        <w:jc w:val="center"/>
        <w:rPr>
          <w:rFonts w:ascii="Times New Roman" w:hAnsi="Times New Roman"/>
          <w:color w:val="auto"/>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Точно вычислить корни можно лишь для систем не выше 4-го порядка, поэтому были разработаны критерии, которые позволяют оценить устойчивость (то есть отрицательность вещественной части корней) по характеристическому уравнению или частотной характеристике. Их называют критериями устойчивости.</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center"/>
        <w:rPr>
          <w:rFonts w:ascii="Times New Roman" w:hAnsi="Times New Roman"/>
          <w:b/>
          <w:i/>
          <w:sz w:val="28"/>
          <w:szCs w:val="28"/>
        </w:rPr>
      </w:pPr>
      <w:r w:rsidRPr="004D70D6">
        <w:rPr>
          <w:rFonts w:ascii="Times New Roman" w:hAnsi="Times New Roman"/>
          <w:b/>
          <w:i/>
          <w:sz w:val="28"/>
          <w:szCs w:val="28"/>
        </w:rPr>
        <w:t>1. Критерий устойчивости Гурвица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Это алгебраический критерий, который предполагает рассмотрение характеристического уравнения в стандартной форме:</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4819" w:dyaOrig="499">
          <v:shape id="_x0000_i1146" type="#_x0000_t75" style="width:240pt;height:25.5pt" o:ole="">
            <v:imagedata r:id="rId333" o:title=""/>
          </v:shape>
          <o:OLEObject Type="Embed" ProgID="Equation.3" ShapeID="_x0000_i1146" DrawAspect="Content" ObjectID="_1605951547" r:id="rId334"/>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b/>
          <w:i/>
          <w:sz w:val="28"/>
          <w:szCs w:val="28"/>
        </w:rPr>
      </w:pPr>
      <w:r w:rsidRPr="004D70D6">
        <w:rPr>
          <w:rFonts w:ascii="Times New Roman" w:hAnsi="Times New Roman"/>
          <w:sz w:val="28"/>
          <w:szCs w:val="28"/>
        </w:rPr>
        <w:t xml:space="preserve">Из его коэффициентов  по следующему </w:t>
      </w:r>
      <w:r w:rsidRPr="004D70D6">
        <w:rPr>
          <w:rFonts w:ascii="Times New Roman" w:hAnsi="Times New Roman"/>
          <w:b/>
          <w:sz w:val="28"/>
          <w:szCs w:val="28"/>
          <w:u w:val="single"/>
        </w:rPr>
        <w:t xml:space="preserve">правилу </w:t>
      </w:r>
      <w:r w:rsidRPr="004D70D6">
        <w:rPr>
          <w:rFonts w:ascii="Times New Roman" w:hAnsi="Times New Roman"/>
          <w:sz w:val="28"/>
          <w:szCs w:val="28"/>
        </w:rPr>
        <w:t xml:space="preserve">составляется </w:t>
      </w:r>
      <w:r w:rsidRPr="004D70D6">
        <w:rPr>
          <w:rFonts w:ascii="Times New Roman" w:hAnsi="Times New Roman"/>
          <w:b/>
          <w:i/>
          <w:sz w:val="28"/>
          <w:szCs w:val="28"/>
        </w:rPr>
        <w:t>матрица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t>Гурвица</w:t>
      </w:r>
      <w:r w:rsidRPr="004D70D6">
        <w:rPr>
          <w:rFonts w:ascii="Times New Roman" w:hAnsi="Times New Roman"/>
          <w:i/>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на главной диагонали сверху вниз выписываются по порядку коэффициенты характеристического уравнения от  </w:t>
      </w:r>
      <w:r w:rsidRPr="004D70D6">
        <w:rPr>
          <w:rFonts w:ascii="Times New Roman" w:hAnsi="Times New Roman"/>
          <w:i/>
          <w:sz w:val="28"/>
          <w:szCs w:val="28"/>
        </w:rPr>
        <w:t>a</w:t>
      </w:r>
      <w:r w:rsidRPr="004D70D6">
        <w:rPr>
          <w:rFonts w:ascii="Times New Roman" w:hAnsi="Times New Roman"/>
          <w:i/>
          <w:sz w:val="28"/>
          <w:szCs w:val="28"/>
          <w:vertAlign w:val="subscript"/>
          <w:lang w:val="en-US"/>
        </w:rPr>
        <w:t>n</w:t>
      </w:r>
      <w:r w:rsidRPr="004D70D6">
        <w:rPr>
          <w:rFonts w:ascii="Times New Roman" w:hAnsi="Times New Roman"/>
          <w:sz w:val="28"/>
          <w:szCs w:val="28"/>
        </w:rPr>
        <w:t xml:space="preserve">  до </w:t>
      </w:r>
      <w:r w:rsidRPr="004D70D6">
        <w:rPr>
          <w:rFonts w:ascii="Times New Roman" w:hAnsi="Times New Roman"/>
          <w:i/>
          <w:sz w:val="28"/>
          <w:szCs w:val="28"/>
        </w:rPr>
        <w:t>a</w:t>
      </w:r>
      <w:r w:rsidRPr="004D70D6">
        <w:rPr>
          <w:rFonts w:ascii="Times New Roman" w:hAnsi="Times New Roman"/>
          <w:i/>
          <w:sz w:val="28"/>
          <w:szCs w:val="28"/>
          <w:vertAlign w:val="subscript"/>
        </w:rPr>
        <w:t>1</w:t>
      </w:r>
      <w:r w:rsidRPr="004D70D6">
        <w:rPr>
          <w:rFonts w:ascii="Times New Roman" w:hAnsi="Times New Roman"/>
          <w:sz w:val="28"/>
          <w:szCs w:val="28"/>
        </w:rPr>
        <w:t xml:space="preserve">  включительно. В каждом столбце вниз от диагонали записывают коэффициенты при возрастающих степенях оператора </w:t>
      </w:r>
      <w:r w:rsidRPr="004D70D6">
        <w:rPr>
          <w:rFonts w:ascii="Times New Roman" w:hAnsi="Times New Roman"/>
          <w:i/>
          <w:sz w:val="28"/>
          <w:szCs w:val="28"/>
        </w:rPr>
        <w:t>p</w:t>
      </w:r>
      <w:r w:rsidRPr="004D70D6">
        <w:rPr>
          <w:rFonts w:ascii="Times New Roman" w:hAnsi="Times New Roman"/>
          <w:sz w:val="28"/>
          <w:szCs w:val="28"/>
        </w:rPr>
        <w:t xml:space="preserve">, вверх - при убывающих степенях </w:t>
      </w:r>
      <w:r w:rsidRPr="004D70D6">
        <w:rPr>
          <w:rFonts w:ascii="Times New Roman" w:hAnsi="Times New Roman"/>
          <w:i/>
          <w:sz w:val="28"/>
          <w:szCs w:val="28"/>
        </w:rPr>
        <w:t>p</w:t>
      </w:r>
      <w:r w:rsidRPr="004D70D6">
        <w:rPr>
          <w:rFonts w:ascii="Times New Roman" w:hAnsi="Times New Roman"/>
          <w:sz w:val="28"/>
          <w:szCs w:val="28"/>
        </w:rPr>
        <w:t>. Недостающие элементы в столбце дополняются нулями.</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34"/>
          <w:sz w:val="28"/>
          <w:szCs w:val="28"/>
          <w:lang w:val="en-US"/>
        </w:rPr>
        <w:object w:dxaOrig="4080" w:dyaOrig="2860">
          <v:shape id="_x0000_i1147" type="#_x0000_t75" style="width:135pt;height:96pt" o:ole="">
            <v:imagedata r:id="rId335" o:title=""/>
          </v:shape>
          <o:OLEObject Type="Embed" ProgID="Equation.3" ShapeID="_x0000_i1147" DrawAspect="Content" ObjectID="_1605951548" r:id="rId336"/>
        </w:object>
      </w:r>
      <w:r w:rsidRPr="004D70D6">
        <w:rPr>
          <w:rFonts w:ascii="Times New Roman" w:hAnsi="Times New Roman"/>
          <w:sz w:val="28"/>
          <w:szCs w:val="28"/>
        </w:rPr>
        <w:t xml:space="preserve">                                     (1)</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lang w:val="en-US"/>
        </w:rPr>
        <w:t>dim</w:t>
      </w:r>
      <w:proofErr w:type="gramEnd"/>
      <w:r w:rsidRPr="004D70D6">
        <w:rPr>
          <w:rFonts w:ascii="Times New Roman" w:hAnsi="Times New Roman"/>
          <w:i/>
          <w:sz w:val="28"/>
          <w:szCs w:val="28"/>
        </w:rPr>
        <w:t xml:space="preserve"> </w:t>
      </w:r>
      <w:r w:rsidRPr="004D70D6">
        <w:rPr>
          <w:rFonts w:ascii="Times New Roman" w:hAnsi="Times New Roman"/>
          <w:i/>
          <w:sz w:val="28"/>
          <w:szCs w:val="28"/>
          <w:lang w:val="en-US"/>
        </w:rPr>
        <w:t>H</w:t>
      </w:r>
      <w:r w:rsidRPr="004D70D6">
        <w:rPr>
          <w:rFonts w:ascii="Times New Roman" w:hAnsi="Times New Roman"/>
          <w:i/>
          <w:sz w:val="28"/>
          <w:szCs w:val="28"/>
        </w:rPr>
        <w:t xml:space="preserve"> = </w:t>
      </w:r>
      <w:r w:rsidRPr="004D70D6">
        <w:rPr>
          <w:rFonts w:ascii="Times New Roman" w:hAnsi="Times New Roman"/>
          <w:i/>
          <w:sz w:val="28"/>
          <w:szCs w:val="28"/>
          <w:lang w:val="en-US"/>
        </w:rPr>
        <w:t>n</w:t>
      </w:r>
      <w:r w:rsidRPr="004D70D6">
        <w:rPr>
          <w:rFonts w:ascii="Times New Roman" w:hAnsi="Times New Roman"/>
          <w:i/>
          <w:sz w:val="28"/>
          <w:szCs w:val="28"/>
        </w:rPr>
        <w:t xml:space="preserve"> </w:t>
      </w:r>
      <w:r w:rsidRPr="004D70D6">
        <w:rPr>
          <w:rFonts w:ascii="Times New Roman" w:hAnsi="Times New Roman"/>
          <w:i/>
          <w:sz w:val="28"/>
          <w:szCs w:val="28"/>
        </w:rPr>
        <w:sym w:font="Symbol" w:char="F0B4"/>
      </w:r>
      <w:r w:rsidRPr="004D70D6">
        <w:rPr>
          <w:rFonts w:ascii="Times New Roman" w:hAnsi="Times New Roman"/>
          <w:i/>
          <w:sz w:val="28"/>
          <w:szCs w:val="28"/>
        </w:rPr>
        <w:t xml:space="preserve"> </w:t>
      </w:r>
      <w:r w:rsidRPr="004D70D6">
        <w:rPr>
          <w:rFonts w:ascii="Times New Roman" w:hAnsi="Times New Roman"/>
          <w:i/>
          <w:sz w:val="28"/>
          <w:szCs w:val="28"/>
          <w:lang w:val="en-US"/>
        </w:rPr>
        <w:t>n</w:t>
      </w:r>
      <w:r w:rsidRPr="004D70D6">
        <w:rPr>
          <w:rFonts w:ascii="Times New Roman" w:hAnsi="Times New Roman"/>
          <w:sz w:val="28"/>
          <w:szCs w:val="28"/>
        </w:rPr>
        <w:t xml:space="preserve"> . Приведем без доказательства критерий Гурвица.</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sz w:val="28"/>
          <w:szCs w:val="28"/>
          <w:u w:val="single"/>
        </w:rPr>
        <w:t>Формулировка критерия</w:t>
      </w:r>
      <w:r w:rsidRPr="004D70D6">
        <w:rPr>
          <w:rFonts w:ascii="Times New Roman" w:hAnsi="Times New Roman"/>
          <w:sz w:val="28"/>
          <w:szCs w:val="28"/>
        </w:rPr>
        <w:t xml:space="preserve">. Для устойчивости линейной системы необходимо и достаточно, чтобы все </w:t>
      </w:r>
      <w:r w:rsidRPr="004D70D6">
        <w:rPr>
          <w:rFonts w:ascii="Times New Roman" w:hAnsi="Times New Roman"/>
          <w:i/>
          <w:sz w:val="28"/>
          <w:szCs w:val="28"/>
        </w:rPr>
        <w:t>n</w:t>
      </w:r>
      <w:r w:rsidRPr="004D70D6">
        <w:rPr>
          <w:rFonts w:ascii="Times New Roman" w:hAnsi="Times New Roman"/>
          <w:sz w:val="28"/>
          <w:szCs w:val="28"/>
        </w:rPr>
        <w:t xml:space="preserve"> </w:t>
      </w:r>
      <w:proofErr w:type="gramStart"/>
      <w:r w:rsidRPr="004D70D6">
        <w:rPr>
          <w:rFonts w:ascii="Times New Roman" w:hAnsi="Times New Roman"/>
          <w:sz w:val="28"/>
          <w:szCs w:val="28"/>
        </w:rPr>
        <w:t xml:space="preserve">определителей, получаемых из матрицы Гурвица </w:t>
      </w:r>
      <w:r w:rsidRPr="004D70D6">
        <w:rPr>
          <w:rFonts w:ascii="Times New Roman" w:hAnsi="Times New Roman"/>
          <w:i/>
          <w:sz w:val="28"/>
          <w:szCs w:val="28"/>
        </w:rPr>
        <w:t>H</w:t>
      </w:r>
      <w:r w:rsidRPr="004D70D6">
        <w:rPr>
          <w:rFonts w:ascii="Times New Roman" w:hAnsi="Times New Roman"/>
          <w:sz w:val="28"/>
          <w:szCs w:val="28"/>
        </w:rPr>
        <w:t xml:space="preserve"> были</w:t>
      </w:r>
      <w:proofErr w:type="gramEnd"/>
      <w:r w:rsidRPr="004D70D6">
        <w:rPr>
          <w:rFonts w:ascii="Times New Roman" w:hAnsi="Times New Roman"/>
          <w:sz w:val="28"/>
          <w:szCs w:val="28"/>
        </w:rPr>
        <w:t xml:space="preserve"> положительны.</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12"/>
          <w:sz w:val="28"/>
          <w:szCs w:val="28"/>
        </w:rPr>
        <w:object w:dxaOrig="2520" w:dyaOrig="460">
          <v:shape id="_x0000_i1148" type="#_x0000_t75" style="width:126pt;height:24pt" o:ole="">
            <v:imagedata r:id="rId337" o:title=""/>
          </v:shape>
          <o:OLEObject Type="Embed" ProgID="Equation.3" ShapeID="_x0000_i1148" DrawAspect="Content" ObjectID="_1605951549" r:id="rId338"/>
        </w:object>
      </w:r>
      <w:r w:rsidRPr="004D70D6">
        <w:rPr>
          <w:rFonts w:ascii="Times New Roman" w:hAnsi="Times New Roman"/>
          <w:sz w:val="28"/>
          <w:szCs w:val="28"/>
        </w:rPr>
        <w:t xml:space="preserve">                                                 (2)</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Здесь    </w:t>
      </w:r>
      <w:r w:rsidRPr="004D70D6">
        <w:rPr>
          <w:rFonts w:ascii="Times New Roman" w:hAnsi="Times New Roman"/>
          <w:position w:val="-12"/>
          <w:sz w:val="28"/>
          <w:szCs w:val="28"/>
        </w:rPr>
        <w:object w:dxaOrig="1600" w:dyaOrig="400">
          <v:shape id="_x0000_i1149" type="#_x0000_t75" style="width:79.5pt;height:21pt" o:ole="">
            <v:imagedata r:id="rId339" o:title=""/>
          </v:shape>
          <o:OLEObject Type="Embed" ProgID="Equation.3" ShapeID="_x0000_i1149" DrawAspect="Content" ObjectID="_1605951550" r:id="rId340"/>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40"/>
          <w:sz w:val="28"/>
          <w:szCs w:val="28"/>
        </w:rPr>
        <w:object w:dxaOrig="3260" w:dyaOrig="960">
          <v:shape id="_x0000_i1150" type="#_x0000_t75" style="width:141pt;height:40.5pt" o:ole="">
            <v:imagedata r:id="rId341" o:title=""/>
          </v:shape>
          <o:OLEObject Type="Embed" ProgID="Equation.3" ShapeID="_x0000_i1150" DrawAspect="Content" ObjectID="_1605951551" r:id="rId342"/>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position w:val="-64"/>
          <w:sz w:val="28"/>
          <w:szCs w:val="28"/>
        </w:rPr>
        <w:object w:dxaOrig="4099" w:dyaOrig="1420">
          <v:shape id="_x0000_i1151" type="#_x0000_t75" style="width:177pt;height:61.5pt" o:ole="">
            <v:imagedata r:id="rId343" o:title=""/>
          </v:shape>
          <o:OLEObject Type="Embed" ProgID="Equation.3" ShapeID="_x0000_i1151" DrawAspect="Content" ObjectID="_1605951552" r:id="rId344"/>
        </w:objec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sz w:val="28"/>
          <w:szCs w:val="28"/>
        </w:rPr>
        <w:t xml:space="preserve">  .</w:t>
      </w:r>
      <w:r w:rsidRPr="004D70D6">
        <w:rPr>
          <w:rFonts w:ascii="Times New Roman" w:hAnsi="Times New Roman"/>
          <w:sz w:val="28"/>
          <w:szCs w:val="28"/>
          <w:lang w:val="en-US"/>
        </w:rPr>
        <w:t xml:space="preserve"> </w:t>
      </w:r>
      <w:r w:rsidRPr="004D70D6">
        <w:rPr>
          <w:rFonts w:ascii="Times New Roman" w:hAnsi="Times New Roman"/>
          <w:sz w:val="28"/>
          <w:szCs w:val="28"/>
        </w:rPr>
        <w:t>.</w:t>
      </w:r>
      <w:r w:rsidRPr="004D70D6">
        <w:rPr>
          <w:rFonts w:ascii="Times New Roman" w:hAnsi="Times New Roman"/>
          <w:sz w:val="28"/>
          <w:szCs w:val="28"/>
          <w:lang w:val="en-US"/>
        </w:rPr>
        <w:t xml:space="preserve"> </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position w:val="-12"/>
          <w:sz w:val="28"/>
          <w:szCs w:val="28"/>
        </w:rPr>
        <w:object w:dxaOrig="3220" w:dyaOrig="400">
          <v:shape id="_x0000_i1152" type="#_x0000_t75" style="width:154.5pt;height:19.5pt" o:ole="">
            <v:imagedata r:id="rId345" o:title=""/>
          </v:shape>
          <o:OLEObject Type="Embed" ProgID="Equation.3" ShapeID="_x0000_i1152" DrawAspect="Content" ObjectID="_1605951553" r:id="rId346"/>
        </w:objec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b/>
          <w:i/>
          <w:sz w:val="28"/>
          <w:szCs w:val="28"/>
        </w:rPr>
        <w:t>Условие границы устойчивости</w:t>
      </w:r>
      <w:r w:rsidRPr="004D70D6">
        <w:rPr>
          <w:rFonts w:ascii="Times New Roman" w:hAnsi="Times New Roman"/>
          <w:sz w:val="28"/>
          <w:szCs w:val="28"/>
        </w:rPr>
        <w:t xml:space="preserve"> согласно критерию Гурвица имеет вид:</w:t>
      </w:r>
    </w:p>
    <w:p w:rsidR="003F09C9" w:rsidRPr="004D70D6" w:rsidRDefault="003F09C9" w:rsidP="003F09C9">
      <w:pPr>
        <w:ind w:firstLine="709"/>
        <w:jc w:val="both"/>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position w:val="-40"/>
          <w:sz w:val="28"/>
          <w:szCs w:val="28"/>
        </w:rPr>
        <w:object w:dxaOrig="3379" w:dyaOrig="940">
          <v:shape id="_x0000_i1153" type="#_x0000_t75" style="width:169.5pt;height:46.5pt" o:ole="">
            <v:imagedata r:id="rId347" o:title=""/>
          </v:shape>
          <o:OLEObject Type="Embed" ProgID="Equation.3" ShapeID="_x0000_i1153" DrawAspect="Content" ObjectID="_1605951554" r:id="rId348"/>
        </w:object>
      </w:r>
      <w:r w:rsidRPr="004D70D6">
        <w:rPr>
          <w:rFonts w:ascii="Times New Roman" w:hAnsi="Times New Roman"/>
          <w:sz w:val="28"/>
          <w:szCs w:val="28"/>
        </w:rPr>
        <w:t xml:space="preserve">                                               (3-4.15)</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Рассмотрим примеры применения критерия Гурвица: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xml:space="preserve">1) </w:t>
      </w:r>
      <w:r w:rsidRPr="004D70D6">
        <w:rPr>
          <w:rFonts w:ascii="Times New Roman" w:hAnsi="Times New Roman"/>
          <w:b/>
          <w:bCs/>
          <w:sz w:val="28"/>
          <w:szCs w:val="28"/>
        </w:rPr>
        <w:t>n = 1</w:t>
      </w:r>
      <w:r w:rsidRPr="004D70D6">
        <w:rPr>
          <w:rFonts w:ascii="Times New Roman" w:hAnsi="Times New Roman"/>
          <w:sz w:val="28"/>
          <w:szCs w:val="28"/>
        </w:rPr>
        <w:t xml:space="preserve"> =&gt; уравнение динамики: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p + 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0.</w:t>
      </w:r>
      <w:r w:rsidRPr="004D70D6">
        <w:rPr>
          <w:rFonts w:ascii="Times New Roman" w:hAnsi="Times New Roman"/>
          <w:sz w:val="28"/>
          <w:szCs w:val="28"/>
        </w:rPr>
        <w:t xml:space="preserve"> Определитель Гурвица: </w:t>
      </w:r>
      <w:r>
        <w:rPr>
          <w:rFonts w:ascii="Times New Roman" w:hAnsi="Times New Roman"/>
          <w:b/>
          <w:bCs/>
          <w:noProof/>
          <w:sz w:val="28"/>
          <w:szCs w:val="28"/>
        </w:rPr>
        <w:drawing>
          <wp:inline distT="0" distB="0" distL="0" distR="0">
            <wp:extent cx="133350" cy="152400"/>
            <wp:effectExtent l="19050" t="0" r="0" b="0"/>
            <wp:docPr id="239" name="Рисунок 239"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 xml:space="preserve">= </w:t>
      </w:r>
      <w:r>
        <w:rPr>
          <w:rFonts w:ascii="Times New Roman" w:hAnsi="Times New Roman"/>
          <w:b/>
          <w:bCs/>
          <w:noProof/>
          <w:sz w:val="28"/>
          <w:szCs w:val="28"/>
        </w:rPr>
        <w:drawing>
          <wp:inline distT="0" distB="0" distL="0" distR="0">
            <wp:extent cx="133350" cy="152400"/>
            <wp:effectExtent l="19050" t="0" r="0" b="0"/>
            <wp:docPr id="240" name="Рисунок 240"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 xml:space="preserve">1 </w:t>
      </w:r>
      <w:r w:rsidRPr="004D70D6">
        <w:rPr>
          <w:rFonts w:ascii="Times New Roman" w:hAnsi="Times New Roman"/>
          <w:b/>
          <w:bCs/>
          <w:sz w:val="28"/>
          <w:szCs w:val="28"/>
        </w:rPr>
        <w:t>&gt; 0</w:t>
      </w:r>
      <w:r w:rsidRPr="004D70D6">
        <w:rPr>
          <w:rFonts w:ascii="Times New Roman" w:hAnsi="Times New Roman"/>
          <w:sz w:val="28"/>
          <w:szCs w:val="28"/>
        </w:rPr>
        <w:t xml:space="preserve"> при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0 </w:t>
      </w:r>
      <w:r w:rsidRPr="004D70D6">
        <w:rPr>
          <w:rFonts w:ascii="Times New Roman" w:hAnsi="Times New Roman"/>
          <w:b/>
          <w:bCs/>
          <w:sz w:val="28"/>
          <w:szCs w:val="28"/>
        </w:rPr>
        <w:t>&gt; 0</w:t>
      </w:r>
      <w:r w:rsidRPr="004D70D6">
        <w:rPr>
          <w:rFonts w:ascii="Times New Roman" w:hAnsi="Times New Roman"/>
          <w:sz w:val="28"/>
          <w:szCs w:val="28"/>
        </w:rPr>
        <w:t>, то есть условиие устойчивости:</w:t>
      </w:r>
      <w:r w:rsidRPr="004D70D6">
        <w:rPr>
          <w:rFonts w:ascii="Times New Roman" w:hAnsi="Times New Roman"/>
          <w:b/>
          <w:bCs/>
          <w:sz w:val="28"/>
          <w:szCs w:val="28"/>
        </w:rPr>
        <w:t xml:space="preserve"> a</w:t>
      </w:r>
      <w:r w:rsidRPr="004D70D6">
        <w:rPr>
          <w:rFonts w:ascii="Times New Roman" w:hAnsi="Times New Roman"/>
          <w:b/>
          <w:bCs/>
          <w:sz w:val="28"/>
          <w:szCs w:val="28"/>
          <w:vertAlign w:val="subscript"/>
        </w:rPr>
        <w:t>0</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1 </w:t>
      </w:r>
      <w:r w:rsidRPr="004D70D6">
        <w:rPr>
          <w:rFonts w:ascii="Times New Roman" w:hAnsi="Times New Roman"/>
          <w:b/>
          <w:bCs/>
          <w:sz w:val="28"/>
          <w:szCs w:val="28"/>
        </w:rPr>
        <w:t>&gt; 0</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2)</w:t>
      </w:r>
      <w:r w:rsidRPr="004D70D6">
        <w:rPr>
          <w:rFonts w:ascii="Times New Roman" w:hAnsi="Times New Roman"/>
          <w:b/>
          <w:bCs/>
          <w:sz w:val="28"/>
          <w:szCs w:val="28"/>
        </w:rPr>
        <w:t xml:space="preserve"> n = 2</w:t>
      </w:r>
      <w:r w:rsidRPr="004D70D6">
        <w:rPr>
          <w:rFonts w:ascii="Times New Roman" w:hAnsi="Times New Roman"/>
          <w:sz w:val="28"/>
          <w:szCs w:val="28"/>
        </w:rPr>
        <w:t xml:space="preserve"> =&gt; уравнение динамики: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p</w:t>
      </w:r>
      <w:r w:rsidRPr="004D70D6">
        <w:rPr>
          <w:rFonts w:ascii="Times New Roman" w:hAnsi="Times New Roman"/>
          <w:b/>
          <w:bCs/>
          <w:sz w:val="28"/>
          <w:szCs w:val="28"/>
          <w:vertAlign w:val="superscript"/>
        </w:rPr>
        <w:t>2</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p + a</w:t>
      </w:r>
      <w:r w:rsidRPr="004D70D6">
        <w:rPr>
          <w:rFonts w:ascii="Times New Roman" w:hAnsi="Times New Roman"/>
          <w:b/>
          <w:bCs/>
          <w:sz w:val="28"/>
          <w:szCs w:val="28"/>
          <w:vertAlign w:val="subscript"/>
        </w:rPr>
        <w:t>2</w:t>
      </w:r>
      <w:r w:rsidRPr="004D70D6">
        <w:rPr>
          <w:rFonts w:ascii="Times New Roman" w:hAnsi="Times New Roman"/>
          <w:b/>
          <w:bCs/>
          <w:sz w:val="28"/>
          <w:szCs w:val="28"/>
        </w:rPr>
        <w:t xml:space="preserve"> = 0</w:t>
      </w:r>
      <w:r w:rsidRPr="004D70D6">
        <w:rPr>
          <w:rFonts w:ascii="Times New Roman" w:hAnsi="Times New Roman"/>
          <w:sz w:val="28"/>
          <w:szCs w:val="28"/>
        </w:rPr>
        <w:t xml:space="preserve">. Определители Гурвица: </w:t>
      </w:r>
      <w:r>
        <w:rPr>
          <w:rFonts w:ascii="Times New Roman" w:hAnsi="Times New Roman"/>
          <w:b/>
          <w:bCs/>
          <w:noProof/>
          <w:sz w:val="28"/>
          <w:szCs w:val="28"/>
        </w:rPr>
        <w:drawing>
          <wp:inline distT="0" distB="0" distL="0" distR="0">
            <wp:extent cx="133350" cy="152400"/>
            <wp:effectExtent l="19050" t="0" r="0" b="0"/>
            <wp:docPr id="241" name="Рисунок 24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&gt; 0, D</w:t>
      </w:r>
      <w:r w:rsidRPr="004D70D6">
        <w:rPr>
          <w:rFonts w:ascii="Times New Roman" w:hAnsi="Times New Roman"/>
          <w:b/>
          <w:bCs/>
          <w:sz w:val="28"/>
          <w:szCs w:val="28"/>
          <w:vertAlign w:val="subscript"/>
        </w:rPr>
        <w:t>2</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1</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 a</w:t>
      </w:r>
      <w:r w:rsidRPr="004D70D6">
        <w:rPr>
          <w:rFonts w:ascii="Times New Roman" w:hAnsi="Times New Roman"/>
          <w:b/>
          <w:bCs/>
          <w:sz w:val="28"/>
          <w:szCs w:val="28"/>
          <w:vertAlign w:val="subscript"/>
        </w:rPr>
        <w:t>0</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3 </w:t>
      </w:r>
      <w:r w:rsidRPr="004D70D6">
        <w:rPr>
          <w:rFonts w:ascii="Times New Roman" w:hAnsi="Times New Roman"/>
          <w:b/>
          <w:bCs/>
          <w:sz w:val="28"/>
          <w:szCs w:val="28"/>
        </w:rPr>
        <w:t>= a</w:t>
      </w:r>
      <w:r w:rsidRPr="004D70D6">
        <w:rPr>
          <w:rFonts w:ascii="Times New Roman" w:hAnsi="Times New Roman"/>
          <w:b/>
          <w:bCs/>
          <w:sz w:val="28"/>
          <w:szCs w:val="28"/>
          <w:vertAlign w:val="subscript"/>
        </w:rPr>
        <w:t>1</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&gt; 0</w:t>
      </w:r>
      <w:r w:rsidRPr="004D70D6">
        <w:rPr>
          <w:rFonts w:ascii="Times New Roman" w:hAnsi="Times New Roman"/>
          <w:sz w:val="28"/>
          <w:szCs w:val="28"/>
        </w:rPr>
        <w:t xml:space="preserve">, так как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3 </w:t>
      </w:r>
      <w:r w:rsidRPr="004D70D6">
        <w:rPr>
          <w:rFonts w:ascii="Times New Roman" w:hAnsi="Times New Roman"/>
          <w:b/>
          <w:bCs/>
          <w:sz w:val="28"/>
          <w:szCs w:val="28"/>
        </w:rPr>
        <w:t>= 0</w:t>
      </w:r>
      <w:r w:rsidRPr="004D70D6">
        <w:rPr>
          <w:rFonts w:ascii="Times New Roman" w:hAnsi="Times New Roman"/>
          <w:sz w:val="28"/>
          <w:szCs w:val="28"/>
        </w:rPr>
        <w:t xml:space="preserve">, то есть условие устойчивости: </w:t>
      </w:r>
      <w:r w:rsidRPr="004D70D6">
        <w:rPr>
          <w:rFonts w:ascii="Times New Roman" w:hAnsi="Times New Roman"/>
          <w:b/>
          <w:bCs/>
          <w:sz w:val="28"/>
          <w:szCs w:val="28"/>
        </w:rPr>
        <w:t>a</w:t>
      </w:r>
      <w:r w:rsidRPr="004D70D6">
        <w:rPr>
          <w:rFonts w:ascii="Times New Roman" w:hAnsi="Times New Roman"/>
          <w:b/>
          <w:bCs/>
          <w:sz w:val="28"/>
          <w:szCs w:val="28"/>
          <w:vertAlign w:val="subscript"/>
        </w:rPr>
        <w:t>0</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1</w:t>
      </w:r>
      <w:r w:rsidRPr="004D70D6">
        <w:rPr>
          <w:rFonts w:ascii="Times New Roman" w:hAnsi="Times New Roman"/>
          <w:b/>
          <w:bCs/>
          <w:sz w:val="28"/>
          <w:szCs w:val="28"/>
        </w:rPr>
        <w:t xml:space="preserve"> &gt; 0</w:t>
      </w:r>
      <w:r w:rsidRPr="004D70D6">
        <w:rPr>
          <w:rFonts w:ascii="Times New Roman" w:hAnsi="Times New Roman"/>
          <w:sz w:val="28"/>
          <w:szCs w:val="28"/>
        </w:rPr>
        <w:t xml:space="preserve">, </w:t>
      </w:r>
      <w:r w:rsidRPr="004D70D6">
        <w:rPr>
          <w:rFonts w:ascii="Times New Roman" w:hAnsi="Times New Roman"/>
          <w:b/>
          <w:bCs/>
          <w:sz w:val="28"/>
          <w:szCs w:val="28"/>
        </w:rPr>
        <w:t>a</w:t>
      </w:r>
      <w:r w:rsidRPr="004D70D6">
        <w:rPr>
          <w:rFonts w:ascii="Times New Roman" w:hAnsi="Times New Roman"/>
          <w:b/>
          <w:bCs/>
          <w:sz w:val="28"/>
          <w:szCs w:val="28"/>
          <w:vertAlign w:val="subscript"/>
        </w:rPr>
        <w:t xml:space="preserve">2 </w:t>
      </w:r>
      <w:r w:rsidRPr="004D70D6">
        <w:rPr>
          <w:rFonts w:ascii="Times New Roman" w:hAnsi="Times New Roman"/>
          <w:b/>
          <w:bCs/>
          <w:sz w:val="28"/>
          <w:szCs w:val="28"/>
        </w:rPr>
        <w:t>&gt; 0</w:t>
      </w:r>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lang w:val="en-US"/>
        </w:rPr>
      </w:pPr>
      <w:r w:rsidRPr="004D70D6">
        <w:rPr>
          <w:rFonts w:ascii="Times New Roman" w:hAnsi="Times New Roman"/>
          <w:sz w:val="28"/>
          <w:szCs w:val="28"/>
          <w:lang w:val="en-US"/>
        </w:rPr>
        <w:t xml:space="preserve">3) </w:t>
      </w:r>
      <w:proofErr w:type="gramStart"/>
      <w:r w:rsidRPr="004D70D6">
        <w:rPr>
          <w:rFonts w:ascii="Times New Roman" w:hAnsi="Times New Roman"/>
          <w:b/>
          <w:bCs/>
          <w:sz w:val="28"/>
          <w:szCs w:val="28"/>
          <w:lang w:val="en-US"/>
        </w:rPr>
        <w:t>n</w:t>
      </w:r>
      <w:proofErr w:type="gramEnd"/>
      <w:r w:rsidRPr="004D70D6">
        <w:rPr>
          <w:rFonts w:ascii="Times New Roman" w:hAnsi="Times New Roman"/>
          <w:b/>
          <w:bCs/>
          <w:sz w:val="28"/>
          <w:szCs w:val="28"/>
          <w:lang w:val="en-US"/>
        </w:rPr>
        <w:t xml:space="preserve"> = 3</w:t>
      </w:r>
      <w:r w:rsidRPr="004D70D6">
        <w:rPr>
          <w:rFonts w:ascii="Times New Roman" w:hAnsi="Times New Roman"/>
          <w:sz w:val="28"/>
          <w:szCs w:val="28"/>
          <w:lang w:val="en-US"/>
        </w:rPr>
        <w:t xml:space="preserve"> =&gt; </w:t>
      </w:r>
      <w:r w:rsidRPr="004D70D6">
        <w:rPr>
          <w:rFonts w:ascii="Times New Roman" w:hAnsi="Times New Roman"/>
          <w:sz w:val="28"/>
          <w:szCs w:val="28"/>
        </w:rPr>
        <w:t>уравнение</w:t>
      </w:r>
      <w:r w:rsidRPr="004D70D6">
        <w:rPr>
          <w:rFonts w:ascii="Times New Roman" w:hAnsi="Times New Roman"/>
          <w:sz w:val="28"/>
          <w:szCs w:val="28"/>
          <w:lang w:val="en-US"/>
        </w:rPr>
        <w:t xml:space="preserve"> </w:t>
      </w:r>
      <w:r w:rsidRPr="004D70D6">
        <w:rPr>
          <w:rFonts w:ascii="Times New Roman" w:hAnsi="Times New Roman"/>
          <w:sz w:val="28"/>
          <w:szCs w:val="28"/>
        </w:rPr>
        <w:t>динамики</w:t>
      </w:r>
      <w:r w:rsidRPr="004D70D6">
        <w:rPr>
          <w:rFonts w:ascii="Times New Roman" w:hAnsi="Times New Roman"/>
          <w:sz w:val="28"/>
          <w:szCs w:val="28"/>
          <w:lang w:val="en-US"/>
        </w:rPr>
        <w:t xml:space="preserve">: </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p</w:t>
      </w:r>
      <w:r w:rsidRPr="004D70D6">
        <w:rPr>
          <w:rFonts w:ascii="Times New Roman" w:hAnsi="Times New Roman"/>
          <w:b/>
          <w:bCs/>
          <w:sz w:val="28"/>
          <w:szCs w:val="28"/>
          <w:vertAlign w:val="superscript"/>
          <w:lang w:val="en-US"/>
        </w:rPr>
        <w:t>3</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p</w:t>
      </w:r>
      <w:r w:rsidRPr="004D70D6">
        <w:rPr>
          <w:rFonts w:ascii="Times New Roman" w:hAnsi="Times New Roman"/>
          <w:b/>
          <w:bCs/>
          <w:sz w:val="28"/>
          <w:szCs w:val="28"/>
          <w:vertAlign w:val="super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p + 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 0</w:t>
      </w:r>
      <w:r w:rsidRPr="004D70D6">
        <w:rPr>
          <w:rFonts w:ascii="Times New Roman" w:hAnsi="Times New Roman"/>
          <w:sz w:val="28"/>
          <w:szCs w:val="28"/>
          <w:lang w:val="en-US"/>
        </w:rPr>
        <w:t xml:space="preserve">. </w:t>
      </w:r>
      <w:r w:rsidRPr="004D70D6">
        <w:rPr>
          <w:rFonts w:ascii="Times New Roman" w:hAnsi="Times New Roman"/>
          <w:sz w:val="28"/>
          <w:szCs w:val="28"/>
        </w:rPr>
        <w:t>Определители</w:t>
      </w:r>
      <w:r w:rsidRPr="004D70D6">
        <w:rPr>
          <w:rFonts w:ascii="Times New Roman" w:hAnsi="Times New Roman"/>
          <w:sz w:val="28"/>
          <w:szCs w:val="28"/>
          <w:lang w:val="en-US"/>
        </w:rPr>
        <w:t xml:space="preserve"> </w:t>
      </w:r>
      <w:r w:rsidRPr="004D70D6">
        <w:rPr>
          <w:rFonts w:ascii="Times New Roman" w:hAnsi="Times New Roman"/>
          <w:sz w:val="28"/>
          <w:szCs w:val="28"/>
        </w:rPr>
        <w:t>Гурвица</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extent cx="133350" cy="152400"/>
            <wp:effectExtent l="19050" t="0" r="0" b="0"/>
            <wp:docPr id="242" name="Рисунок 24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 xml:space="preserve"> &gt; 0</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extent cx="133350" cy="152400"/>
            <wp:effectExtent l="19050" t="0" r="0" b="0"/>
            <wp:docPr id="243" name="Рисунок 243"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2</w:t>
      </w:r>
      <w:r w:rsidRPr="004D70D6">
        <w:rPr>
          <w:rFonts w:ascii="Times New Roman" w:hAnsi="Times New Roman"/>
          <w:b/>
          <w:bCs/>
          <w:sz w:val="28"/>
          <w:szCs w:val="28"/>
          <w:lang w:val="en-US"/>
        </w:rPr>
        <w:t xml:space="preserve"> - 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w:t>
      </w:r>
      <w:r w:rsidRPr="004D70D6">
        <w:rPr>
          <w:rFonts w:ascii="Times New Roman" w:hAnsi="Times New Roman"/>
          <w:sz w:val="28"/>
          <w:szCs w:val="28"/>
          <w:lang w:val="en-US"/>
        </w:rPr>
        <w:t xml:space="preserve">, </w:t>
      </w:r>
      <w:r>
        <w:rPr>
          <w:rFonts w:ascii="Times New Roman" w:hAnsi="Times New Roman"/>
          <w:b/>
          <w:bCs/>
          <w:noProof/>
          <w:sz w:val="28"/>
          <w:szCs w:val="28"/>
        </w:rPr>
        <w:drawing>
          <wp:inline distT="0" distB="0" distL="0" distR="0">
            <wp:extent cx="133350" cy="152400"/>
            <wp:effectExtent l="19050" t="0" r="0" b="0"/>
            <wp:docPr id="244" name="Рисунок 244"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lang w:val="en-US"/>
        </w:rPr>
        <w:t>3 = a</w:t>
      </w:r>
      <w:r w:rsidRPr="004D70D6">
        <w:rPr>
          <w:rFonts w:ascii="Times New Roman" w:hAnsi="Times New Roman"/>
          <w:b/>
          <w:bCs/>
          <w:sz w:val="28"/>
          <w:szCs w:val="28"/>
          <w:vertAlign w:val="subscript"/>
          <w:lang w:val="en-US"/>
        </w:rPr>
        <w:t>3</w:t>
      </w:r>
      <w:r>
        <w:rPr>
          <w:rFonts w:ascii="Times New Roman" w:hAnsi="Times New Roman"/>
          <w:b/>
          <w:bCs/>
          <w:noProof/>
          <w:sz w:val="28"/>
          <w:szCs w:val="28"/>
        </w:rPr>
        <w:drawing>
          <wp:inline distT="0" distB="0" distL="0" distR="0">
            <wp:extent cx="133350" cy="152400"/>
            <wp:effectExtent l="19050" t="0" r="0" b="0"/>
            <wp:docPr id="245" name="Рисунок 245"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&gt; 0</w:t>
      </w:r>
      <w:r w:rsidRPr="004D70D6">
        <w:rPr>
          <w:rFonts w:ascii="Times New Roman" w:hAnsi="Times New Roman"/>
          <w:sz w:val="28"/>
          <w:szCs w:val="28"/>
          <w:lang w:val="en-US"/>
        </w:rPr>
        <w:t xml:space="preserve">, </w:t>
      </w:r>
      <w:r w:rsidRPr="004D70D6">
        <w:rPr>
          <w:rFonts w:ascii="Times New Roman" w:hAnsi="Times New Roman"/>
          <w:sz w:val="28"/>
          <w:szCs w:val="28"/>
        </w:rPr>
        <w:t>условие</w:t>
      </w:r>
      <w:r w:rsidRPr="004D70D6">
        <w:rPr>
          <w:rFonts w:ascii="Times New Roman" w:hAnsi="Times New Roman"/>
          <w:sz w:val="28"/>
          <w:szCs w:val="28"/>
          <w:lang w:val="en-US"/>
        </w:rPr>
        <w:t xml:space="preserve"> </w:t>
      </w:r>
      <w:r w:rsidRPr="004D70D6">
        <w:rPr>
          <w:rFonts w:ascii="Times New Roman" w:hAnsi="Times New Roman"/>
          <w:sz w:val="28"/>
          <w:szCs w:val="28"/>
        </w:rPr>
        <w:t>устойчивости</w:t>
      </w:r>
      <w:r w:rsidRPr="004D70D6">
        <w:rPr>
          <w:rFonts w:ascii="Times New Roman" w:hAnsi="Times New Roman"/>
          <w:sz w:val="28"/>
          <w:szCs w:val="28"/>
          <w:lang w:val="en-US"/>
        </w:rPr>
        <w:t xml:space="preserve">: </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0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1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 a</w:t>
      </w:r>
      <w:r w:rsidRPr="004D70D6">
        <w:rPr>
          <w:rFonts w:ascii="Times New Roman" w:hAnsi="Times New Roman"/>
          <w:b/>
          <w:bCs/>
          <w:sz w:val="28"/>
          <w:szCs w:val="28"/>
          <w:vertAlign w:val="subscript"/>
          <w:lang w:val="en-US"/>
        </w:rPr>
        <w:t>1</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2 </w:t>
      </w:r>
      <w:r w:rsidRPr="004D70D6">
        <w:rPr>
          <w:rFonts w:ascii="Times New Roman" w:hAnsi="Times New Roman"/>
          <w:b/>
          <w:bCs/>
          <w:sz w:val="28"/>
          <w:szCs w:val="28"/>
          <w:lang w:val="en-US"/>
        </w:rPr>
        <w:t>- a</w:t>
      </w:r>
      <w:r w:rsidRPr="004D70D6">
        <w:rPr>
          <w:rFonts w:ascii="Times New Roman" w:hAnsi="Times New Roman"/>
          <w:b/>
          <w:bCs/>
          <w:sz w:val="28"/>
          <w:szCs w:val="28"/>
          <w:vertAlign w:val="subscript"/>
          <w:lang w:val="en-US"/>
        </w:rPr>
        <w:t>0</w:t>
      </w:r>
      <w:r w:rsidRPr="004D70D6">
        <w:rPr>
          <w:rFonts w:ascii="Times New Roman" w:hAnsi="Times New Roman"/>
          <w:b/>
          <w:bCs/>
          <w:sz w:val="28"/>
          <w:szCs w:val="28"/>
          <w:lang w:val="en-US"/>
        </w:rPr>
        <w:t>a</w:t>
      </w:r>
      <w:r w:rsidRPr="004D70D6">
        <w:rPr>
          <w:rFonts w:ascii="Times New Roman" w:hAnsi="Times New Roman"/>
          <w:b/>
          <w:bCs/>
          <w:sz w:val="28"/>
          <w:szCs w:val="28"/>
          <w:vertAlign w:val="subscript"/>
          <w:lang w:val="en-US"/>
        </w:rPr>
        <w:t xml:space="preserve">3 </w:t>
      </w:r>
      <w:r w:rsidRPr="004D70D6">
        <w:rPr>
          <w:rFonts w:ascii="Times New Roman" w:hAnsi="Times New Roman"/>
          <w:b/>
          <w:bCs/>
          <w:sz w:val="28"/>
          <w:szCs w:val="28"/>
          <w:lang w:val="en-US"/>
        </w:rPr>
        <w:t>&gt; 0</w:t>
      </w:r>
      <w:r w:rsidRPr="004D70D6">
        <w:rPr>
          <w:rFonts w:ascii="Times New Roman" w:hAnsi="Times New Roman"/>
          <w:sz w:val="28"/>
          <w:szCs w:val="28"/>
          <w:lang w:val="en-US"/>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 xml:space="preserve">Таким </w:t>
      </w:r>
      <w:proofErr w:type="gramStart"/>
      <w:r w:rsidRPr="004D70D6">
        <w:rPr>
          <w:rFonts w:ascii="Times New Roman" w:hAnsi="Times New Roman"/>
          <w:sz w:val="28"/>
          <w:szCs w:val="28"/>
        </w:rPr>
        <w:t>образом</w:t>
      </w:r>
      <w:proofErr w:type="gramEnd"/>
      <w:r w:rsidRPr="004D70D6">
        <w:rPr>
          <w:rFonts w:ascii="Times New Roman" w:hAnsi="Times New Roman"/>
          <w:sz w:val="28"/>
          <w:szCs w:val="28"/>
        </w:rPr>
        <w:t xml:space="preserve"> при </w:t>
      </w:r>
      <w:r w:rsidRPr="004D70D6">
        <w:rPr>
          <w:rFonts w:ascii="Times New Roman" w:hAnsi="Times New Roman"/>
          <w:b/>
          <w:bCs/>
          <w:sz w:val="28"/>
          <w:szCs w:val="28"/>
        </w:rPr>
        <w:t xml:space="preserve">n </w:t>
      </w:r>
      <w:r>
        <w:rPr>
          <w:rFonts w:ascii="Times New Roman" w:hAnsi="Times New Roman"/>
          <w:b/>
          <w:bCs/>
          <w:noProof/>
          <w:sz w:val="28"/>
          <w:szCs w:val="28"/>
        </w:rPr>
        <w:drawing>
          <wp:inline distT="0" distB="0" distL="0" distR="0">
            <wp:extent cx="76200" cy="95250"/>
            <wp:effectExtent l="19050" t="0" r="0" b="0"/>
            <wp:docPr id="246" name="Рисунок 246" descr="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ra"/>
                    <pic:cNvPicPr>
                      <a:picLocks noChangeAspect="1" noChangeArrowheads="1"/>
                    </pic:cNvPicPr>
                  </pic:nvPicPr>
                  <pic:blipFill>
                    <a:blip r:embed="rId350"/>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2</w:t>
      </w:r>
      <w:r w:rsidRPr="004D70D6">
        <w:rPr>
          <w:rFonts w:ascii="Times New Roman" w:hAnsi="Times New Roman"/>
          <w:sz w:val="28"/>
          <w:szCs w:val="28"/>
        </w:rPr>
        <w:t xml:space="preserve"> положительность коэффициентов характеристического  уравнения является необходимым и достаточным условием устойчивости САУ. При </w:t>
      </w:r>
      <w:r w:rsidRPr="004D70D6">
        <w:rPr>
          <w:rFonts w:ascii="Times New Roman" w:hAnsi="Times New Roman"/>
          <w:b/>
          <w:bCs/>
          <w:sz w:val="28"/>
          <w:szCs w:val="28"/>
        </w:rPr>
        <w:t>n &gt; 2</w:t>
      </w:r>
      <w:r w:rsidRPr="004D70D6">
        <w:rPr>
          <w:rFonts w:ascii="Times New Roman" w:hAnsi="Times New Roman"/>
          <w:sz w:val="28"/>
          <w:szCs w:val="28"/>
        </w:rPr>
        <w:t xml:space="preserve"> появляются дополнительные условия.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Критерий Гурвица применяют при </w:t>
      </w:r>
      <w:r w:rsidRPr="004D70D6">
        <w:rPr>
          <w:rFonts w:ascii="Times New Roman" w:hAnsi="Times New Roman"/>
          <w:b/>
          <w:bCs/>
          <w:sz w:val="28"/>
          <w:szCs w:val="28"/>
        </w:rPr>
        <w:t xml:space="preserve">n </w:t>
      </w:r>
      <w:r>
        <w:rPr>
          <w:rFonts w:ascii="Times New Roman" w:hAnsi="Times New Roman"/>
          <w:b/>
          <w:bCs/>
          <w:noProof/>
          <w:sz w:val="28"/>
          <w:szCs w:val="28"/>
        </w:rPr>
        <w:drawing>
          <wp:inline distT="0" distB="0" distL="0" distR="0">
            <wp:extent cx="76200" cy="95250"/>
            <wp:effectExtent l="19050" t="0" r="0" b="0"/>
            <wp:docPr id="247" name="Рисунок 247" descr="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ra"/>
                    <pic:cNvPicPr>
                      <a:picLocks noChangeAspect="1" noChangeArrowheads="1"/>
                    </pic:cNvPicPr>
                  </pic:nvPicPr>
                  <pic:blipFill>
                    <a:blip r:embed="rId350"/>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4D70D6">
        <w:rPr>
          <w:rFonts w:ascii="Times New Roman" w:hAnsi="Times New Roman"/>
          <w:b/>
          <w:bCs/>
          <w:sz w:val="28"/>
          <w:szCs w:val="28"/>
        </w:rPr>
        <w:t>4</w:t>
      </w:r>
      <w:r w:rsidRPr="004D70D6">
        <w:rPr>
          <w:rFonts w:ascii="Times New Roman" w:hAnsi="Times New Roman"/>
          <w:sz w:val="28"/>
          <w:szCs w:val="28"/>
        </w:rPr>
        <w:t xml:space="preserve">. При больших порядках возрастает число </w:t>
      </w:r>
      <w:proofErr w:type="gramStart"/>
      <w:r w:rsidRPr="004D70D6">
        <w:rPr>
          <w:rFonts w:ascii="Times New Roman" w:hAnsi="Times New Roman"/>
          <w:sz w:val="28"/>
          <w:szCs w:val="28"/>
        </w:rPr>
        <w:t>определителей</w:t>
      </w:r>
      <w:proofErr w:type="gramEnd"/>
      <w:r w:rsidRPr="004D70D6">
        <w:rPr>
          <w:rFonts w:ascii="Times New Roman" w:hAnsi="Times New Roman"/>
          <w:sz w:val="28"/>
          <w:szCs w:val="28"/>
        </w:rPr>
        <w:t xml:space="preserve"> и процесс становится трудоемким. Имеется ряд модификаций данного критерия, расширяющие его возможности.</w:t>
      </w:r>
    </w:p>
    <w:p w:rsidR="003F09C9" w:rsidRPr="004D70D6" w:rsidRDefault="003F09C9" w:rsidP="003F09C9">
      <w:pPr>
        <w:ind w:firstLine="709"/>
        <w:rPr>
          <w:rFonts w:ascii="Times New Roman" w:hAnsi="Times New Roman"/>
          <w:sz w:val="28"/>
          <w:szCs w:val="28"/>
        </w:rPr>
      </w:pPr>
      <w:r w:rsidRPr="004D70D6">
        <w:rPr>
          <w:rFonts w:ascii="Times New Roman" w:hAnsi="Times New Roman"/>
          <w:i/>
          <w:iCs/>
          <w:sz w:val="28"/>
          <w:szCs w:val="28"/>
        </w:rPr>
        <w:t>Недостаток критерия Гурвица</w:t>
      </w:r>
      <w:r w:rsidRPr="004D70D6">
        <w:rPr>
          <w:rFonts w:ascii="Times New Roman" w:hAnsi="Times New Roman"/>
          <w:sz w:val="28"/>
          <w:szCs w:val="28"/>
        </w:rPr>
        <w:t xml:space="preserve"> - малая наглядность.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t>Достоинство</w:t>
      </w:r>
      <w:r w:rsidRPr="004D70D6">
        <w:rPr>
          <w:rFonts w:ascii="Times New Roman" w:hAnsi="Times New Roman"/>
          <w:sz w:val="28"/>
          <w:szCs w:val="28"/>
        </w:rPr>
        <w:t xml:space="preserve"> - </w:t>
      </w:r>
      <w:proofErr w:type="gramStart"/>
      <w:r w:rsidRPr="004D70D6">
        <w:rPr>
          <w:rFonts w:ascii="Times New Roman" w:hAnsi="Times New Roman"/>
          <w:sz w:val="28"/>
          <w:szCs w:val="28"/>
        </w:rPr>
        <w:t>удобен</w:t>
      </w:r>
      <w:proofErr w:type="gramEnd"/>
      <w:r w:rsidRPr="004D70D6">
        <w:rPr>
          <w:rFonts w:ascii="Times New Roman" w:hAnsi="Times New Roman"/>
          <w:sz w:val="28"/>
          <w:szCs w:val="28"/>
        </w:rPr>
        <w:t xml:space="preserve"> для реализации на ЭВМ. Его часто используют  для  определения  влияния одного из параметров САУ на ее устойчивость. Так равенство нулю главного определителя </w:t>
      </w:r>
      <w:r>
        <w:rPr>
          <w:rFonts w:ascii="Times New Roman" w:hAnsi="Times New Roman"/>
          <w:b/>
          <w:bCs/>
          <w:noProof/>
          <w:sz w:val="28"/>
          <w:szCs w:val="28"/>
        </w:rPr>
        <w:drawing>
          <wp:inline distT="0" distB="0" distL="0" distR="0">
            <wp:extent cx="133350" cy="152400"/>
            <wp:effectExtent l="19050" t="0" r="0" b="0"/>
            <wp:docPr id="248" name="Рисунок 248"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w:t>
      </w:r>
      <w:r w:rsidRPr="004D70D6">
        <w:rPr>
          <w:rFonts w:ascii="Times New Roman" w:hAnsi="Times New Roman"/>
          <w:b/>
          <w:bCs/>
          <w:sz w:val="28"/>
          <w:szCs w:val="28"/>
        </w:rPr>
        <w:t xml:space="preserve"> = a</w:t>
      </w:r>
      <w:r w:rsidRPr="004D70D6">
        <w:rPr>
          <w:rFonts w:ascii="Times New Roman" w:hAnsi="Times New Roman"/>
          <w:b/>
          <w:bCs/>
          <w:sz w:val="28"/>
          <w:szCs w:val="28"/>
          <w:vertAlign w:val="subscript"/>
        </w:rPr>
        <w:t>n</w:t>
      </w:r>
      <w:r>
        <w:rPr>
          <w:rFonts w:ascii="Times New Roman" w:hAnsi="Times New Roman"/>
          <w:b/>
          <w:bCs/>
          <w:noProof/>
          <w:sz w:val="28"/>
          <w:szCs w:val="28"/>
        </w:rPr>
        <w:drawing>
          <wp:inline distT="0" distB="0" distL="0" distR="0">
            <wp:extent cx="133350" cy="152400"/>
            <wp:effectExtent l="19050" t="0" r="0" b="0"/>
            <wp:docPr id="249" name="Рисунок 249"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b/>
          <w:bCs/>
          <w:sz w:val="28"/>
          <w:szCs w:val="28"/>
        </w:rPr>
        <w:t xml:space="preserve"> = 0</w:t>
      </w:r>
      <w:r w:rsidRPr="004D70D6">
        <w:rPr>
          <w:rFonts w:ascii="Times New Roman" w:hAnsi="Times New Roman"/>
          <w:sz w:val="28"/>
          <w:szCs w:val="28"/>
        </w:rPr>
        <w:t xml:space="preserve"> говорит о том, что система находится на границе устойчивости. При этом либо </w:t>
      </w:r>
      <w:r w:rsidRPr="004D70D6">
        <w:rPr>
          <w:rFonts w:ascii="Times New Roman" w:hAnsi="Times New Roman"/>
          <w:b/>
          <w:bCs/>
          <w:sz w:val="28"/>
          <w:szCs w:val="28"/>
        </w:rPr>
        <w:t>a</w:t>
      </w:r>
      <w:r w:rsidRPr="004D70D6">
        <w:rPr>
          <w:rFonts w:ascii="Times New Roman" w:hAnsi="Times New Roman"/>
          <w:b/>
          <w:bCs/>
          <w:sz w:val="28"/>
          <w:szCs w:val="28"/>
          <w:vertAlign w:val="subscript"/>
        </w:rPr>
        <w:t>n</w:t>
      </w:r>
      <w:r w:rsidRPr="004D70D6">
        <w:rPr>
          <w:rFonts w:ascii="Times New Roman" w:hAnsi="Times New Roman"/>
          <w:b/>
          <w:bCs/>
          <w:sz w:val="28"/>
          <w:szCs w:val="28"/>
        </w:rPr>
        <w:t xml:space="preserve"> = 0</w:t>
      </w:r>
      <w:r w:rsidRPr="004D70D6">
        <w:rPr>
          <w:rFonts w:ascii="Times New Roman" w:hAnsi="Times New Roman"/>
          <w:sz w:val="28"/>
          <w:szCs w:val="28"/>
        </w:rPr>
        <w:t xml:space="preserve"> - при выполнении остальных условий система находится на границе апериодической устойчивости, либо предпоследний минор </w:t>
      </w:r>
      <w:r>
        <w:rPr>
          <w:rFonts w:ascii="Times New Roman" w:hAnsi="Times New Roman"/>
          <w:b/>
          <w:bCs/>
          <w:noProof/>
          <w:sz w:val="28"/>
          <w:szCs w:val="28"/>
        </w:rPr>
        <w:drawing>
          <wp:inline distT="0" distB="0" distL="0" distR="0">
            <wp:extent cx="133350" cy="152400"/>
            <wp:effectExtent l="19050" t="0" r="0" b="0"/>
            <wp:docPr id="250" name="Рисунок 250"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b/>
          <w:bCs/>
          <w:sz w:val="28"/>
          <w:szCs w:val="28"/>
        </w:rPr>
        <w:t xml:space="preserve"> = 0</w:t>
      </w:r>
      <w:r w:rsidRPr="004D70D6">
        <w:rPr>
          <w:rFonts w:ascii="Times New Roman" w:hAnsi="Times New Roman"/>
          <w:sz w:val="28"/>
          <w:szCs w:val="28"/>
        </w:rPr>
        <w:t xml:space="preserve"> - при положительности всех остальных миноров система находится на границе колебательной устойчивости. Параметры САУ определяют значения коэффициентов уравнения динамики, </w:t>
      </w:r>
      <w:proofErr w:type="gramStart"/>
      <w:r w:rsidRPr="004D70D6">
        <w:rPr>
          <w:rFonts w:ascii="Times New Roman" w:hAnsi="Times New Roman"/>
          <w:sz w:val="28"/>
          <w:szCs w:val="28"/>
        </w:rPr>
        <w:t>следовательно</w:t>
      </w:r>
      <w:proofErr w:type="gramEnd"/>
      <w:r w:rsidRPr="004D70D6">
        <w:rPr>
          <w:rFonts w:ascii="Times New Roman" w:hAnsi="Times New Roman"/>
          <w:sz w:val="28"/>
          <w:szCs w:val="28"/>
        </w:rPr>
        <w:t xml:space="preserve"> изменение любого параметра Ki влияет на значение определителя </w:t>
      </w:r>
      <w:r>
        <w:rPr>
          <w:rFonts w:ascii="Times New Roman" w:hAnsi="Times New Roman"/>
          <w:b/>
          <w:bCs/>
          <w:noProof/>
          <w:sz w:val="28"/>
          <w:szCs w:val="28"/>
        </w:rPr>
        <w:drawing>
          <wp:inline distT="0" distB="0" distL="0" distR="0">
            <wp:extent cx="133350" cy="152400"/>
            <wp:effectExtent l="19050" t="0" r="0" b="0"/>
            <wp:docPr id="251" name="Рисунок 25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sz w:val="28"/>
          <w:szCs w:val="28"/>
        </w:rPr>
        <w:t xml:space="preserve">. Исследуя это влияние можно найти, при каком значении Ki определитель </w:t>
      </w:r>
      <w:r>
        <w:rPr>
          <w:rFonts w:ascii="Times New Roman" w:hAnsi="Times New Roman"/>
          <w:noProof/>
          <w:sz w:val="28"/>
          <w:szCs w:val="28"/>
        </w:rPr>
        <w:drawing>
          <wp:inline distT="0" distB="0" distL="0" distR="0">
            <wp:extent cx="133350" cy="152400"/>
            <wp:effectExtent l="19050" t="0" r="0" b="0"/>
            <wp:docPr id="252" name="Рисунок 25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elta"/>
                    <pic:cNvPicPr>
                      <a:picLocks noChangeAspect="1" noChangeArrowheads="1"/>
                    </pic:cNvPicPr>
                  </pic:nvPicPr>
                  <pic:blipFill>
                    <a:blip r:embed="rId34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b/>
          <w:bCs/>
          <w:sz w:val="28"/>
          <w:szCs w:val="28"/>
          <w:vertAlign w:val="subscript"/>
        </w:rPr>
        <w:t>n-1</w:t>
      </w:r>
      <w:r w:rsidRPr="004D70D6">
        <w:rPr>
          <w:rFonts w:ascii="Times New Roman" w:hAnsi="Times New Roman"/>
          <w:sz w:val="28"/>
          <w:szCs w:val="28"/>
        </w:rPr>
        <w:t xml:space="preserve"> станет равен нулю, а потом - отрицательным</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Это и будет предельное значение исследуемого параметра, после которого система становится неустойчивой.</w:t>
      </w:r>
    </w:p>
    <w:p w:rsidR="003F09C9" w:rsidRPr="004D70D6" w:rsidRDefault="003F09C9" w:rsidP="003F09C9">
      <w:pPr>
        <w:ind w:firstLine="709"/>
        <w:jc w:val="center"/>
        <w:rPr>
          <w:rFonts w:ascii="Times New Roman" w:hAnsi="Times New Roman"/>
          <w:b/>
          <w:sz w:val="28"/>
          <w:szCs w:val="28"/>
        </w:rPr>
      </w:pPr>
      <w:r>
        <w:rPr>
          <w:rFonts w:ascii="Times New Roman" w:hAnsi="Times New Roman"/>
          <w:b/>
          <w:sz w:val="28"/>
          <w:szCs w:val="28"/>
        </w:rPr>
        <w:br w:type="page"/>
      </w:r>
      <w:r w:rsidRPr="004D70D6">
        <w:rPr>
          <w:rFonts w:ascii="Times New Roman" w:hAnsi="Times New Roman"/>
          <w:b/>
          <w:sz w:val="28"/>
          <w:szCs w:val="28"/>
        </w:rPr>
        <w:lastRenderedPageBreak/>
        <w:t>2. Критерий Рауса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Раус предложил критерий устойчивости САУ в виде алгоритма, по которому заполняется специальная таблица с использованием коэффициентов характеристического уравнения: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1) в первой строке записываются коэффициенты уравнения с четными индексами в порядке их возрастания;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2) во второй строке - с </w:t>
      </w:r>
      <w:proofErr w:type="gramStart"/>
      <w:r w:rsidRPr="004D70D6">
        <w:rPr>
          <w:rFonts w:ascii="Times New Roman" w:hAnsi="Times New Roman"/>
          <w:sz w:val="28"/>
          <w:szCs w:val="28"/>
        </w:rPr>
        <w:t>нечетными</w:t>
      </w:r>
      <w:proofErr w:type="gramEnd"/>
      <w:r w:rsidRPr="004D70D6">
        <w:rPr>
          <w:rFonts w:ascii="Times New Roman" w:hAnsi="Times New Roman"/>
          <w:sz w:val="28"/>
          <w:szCs w:val="28"/>
        </w:rPr>
        <w:t>;</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3) остальные элементы таблицы определяется по формуле: c</w:t>
      </w:r>
      <w:r w:rsidRPr="004D70D6">
        <w:rPr>
          <w:rFonts w:ascii="Times New Roman" w:hAnsi="Times New Roman"/>
          <w:sz w:val="28"/>
          <w:szCs w:val="28"/>
          <w:vertAlign w:val="subscript"/>
        </w:rPr>
        <w:t>k,i</w:t>
      </w:r>
      <w:r w:rsidRPr="004D70D6">
        <w:rPr>
          <w:rFonts w:ascii="Times New Roman" w:hAnsi="Times New Roman"/>
          <w:sz w:val="28"/>
          <w:szCs w:val="28"/>
        </w:rPr>
        <w:t xml:space="preserve"> = c</w:t>
      </w:r>
      <w:r w:rsidRPr="004D70D6">
        <w:rPr>
          <w:rFonts w:ascii="Times New Roman" w:hAnsi="Times New Roman"/>
          <w:sz w:val="28"/>
          <w:szCs w:val="28"/>
          <w:vertAlign w:val="subscript"/>
        </w:rPr>
        <w:t>k+ 1,i - 2</w:t>
      </w:r>
      <w:r w:rsidRPr="004D70D6">
        <w:rPr>
          <w:rFonts w:ascii="Times New Roman" w:hAnsi="Times New Roman"/>
          <w:sz w:val="28"/>
          <w:szCs w:val="28"/>
        </w:rPr>
        <w:t xml:space="preserve"> - ri</w:t>
      </w:r>
      <w:r>
        <w:rPr>
          <w:rFonts w:ascii="Times New Roman" w:hAnsi="Times New Roman"/>
          <w:noProof/>
          <w:sz w:val="28"/>
          <w:szCs w:val="28"/>
        </w:rPr>
        <w:drawing>
          <wp:inline distT="0" distB="0" distL="0" distR="0">
            <wp:extent cx="57150" cy="152400"/>
            <wp:effectExtent l="19050" t="0" r="0" b="0"/>
            <wp:docPr id="253" name="Рисунок 253" descr="to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ochka"/>
                    <pic:cNvPicPr>
                      <a:picLocks noChangeAspect="1" noChangeArrowheads="1"/>
                    </pic:cNvPicPr>
                  </pic:nvPicPr>
                  <pic:blipFill>
                    <a:blip r:embed="rId351"/>
                    <a:srcRect/>
                    <a:stretch>
                      <a:fillRect/>
                    </a:stretch>
                  </pic:blipFill>
                  <pic:spPr bwMode="auto">
                    <a:xfrm>
                      <a:off x="0" y="0"/>
                      <a:ext cx="571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c</w:t>
      </w:r>
      <w:r w:rsidRPr="004D70D6">
        <w:rPr>
          <w:rFonts w:ascii="Times New Roman" w:hAnsi="Times New Roman"/>
          <w:sz w:val="28"/>
          <w:szCs w:val="28"/>
          <w:vertAlign w:val="subscript"/>
        </w:rPr>
        <w:t>k + 1,i - 1</w:t>
      </w:r>
      <w:r w:rsidRPr="004D70D6">
        <w:rPr>
          <w:rFonts w:ascii="Times New Roman" w:hAnsi="Times New Roman"/>
          <w:sz w:val="28"/>
          <w:szCs w:val="28"/>
        </w:rPr>
        <w:t>, где ri = c</w:t>
      </w:r>
      <w:r w:rsidRPr="004D70D6">
        <w:rPr>
          <w:rFonts w:ascii="Times New Roman" w:hAnsi="Times New Roman"/>
          <w:sz w:val="28"/>
          <w:szCs w:val="28"/>
          <w:vertAlign w:val="subscript"/>
        </w:rPr>
        <w:t>1,i - 2</w:t>
      </w:r>
      <w:r w:rsidRPr="004D70D6">
        <w:rPr>
          <w:rFonts w:ascii="Times New Roman" w:hAnsi="Times New Roman"/>
          <w:sz w:val="28"/>
          <w:szCs w:val="28"/>
        </w:rPr>
        <w:t>/c</w:t>
      </w:r>
      <w:r w:rsidRPr="004D70D6">
        <w:rPr>
          <w:rFonts w:ascii="Times New Roman" w:hAnsi="Times New Roman"/>
          <w:sz w:val="28"/>
          <w:szCs w:val="28"/>
          <w:vertAlign w:val="subscript"/>
        </w:rPr>
        <w:t>1,i - 1</w:t>
      </w:r>
      <w:r w:rsidRPr="004D70D6">
        <w:rPr>
          <w:rFonts w:ascii="Times New Roman" w:hAnsi="Times New Roman"/>
          <w:sz w:val="28"/>
          <w:szCs w:val="28"/>
        </w:rPr>
        <w:t xml:space="preserve">, i </w:t>
      </w:r>
      <w:r>
        <w:rPr>
          <w:rFonts w:ascii="Times New Roman" w:hAnsi="Times New Roman"/>
          <w:noProof/>
          <w:sz w:val="28"/>
          <w:szCs w:val="28"/>
        </w:rPr>
        <w:drawing>
          <wp:inline distT="0" distB="0" distL="0" distR="0">
            <wp:extent cx="171450" cy="171450"/>
            <wp:effectExtent l="0" t="0" r="0" b="0"/>
            <wp:docPr id="254" name="Рисунок 254" descr="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r"/>
                    <pic:cNvPicPr>
                      <a:picLocks noChangeAspect="1" noChangeArrowheads="1"/>
                    </pic:cNvPicPr>
                  </pic:nvPicPr>
                  <pic:blipFill>
                    <a:blip r:embed="rId3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3 - номер строки, k - номер столбца.</w:t>
      </w: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4) Число строк таблицы Рауса на единицу больше порядка характеристического уравнения.</w:t>
      </w:r>
    </w:p>
    <w:p w:rsidR="003F09C9" w:rsidRPr="004D70D6" w:rsidRDefault="003F09C9" w:rsidP="003F09C9">
      <w:pPr>
        <w:ind w:firstLine="709"/>
        <w:rPr>
          <w:rFonts w:ascii="Times New Roman" w:hAnsi="Times New Roman"/>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5"/>
        <w:gridCol w:w="570"/>
        <w:gridCol w:w="1635"/>
        <w:gridCol w:w="1635"/>
        <w:gridCol w:w="1635"/>
        <w:gridCol w:w="540"/>
      </w:tblGrid>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Ri</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i\k</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3</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4</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11</w:t>
            </w:r>
            <w:r w:rsidRPr="004D70D6">
              <w:rPr>
                <w:rFonts w:ascii="Times New Roman" w:hAnsi="Times New Roman"/>
                <w:sz w:val="28"/>
                <w:szCs w:val="28"/>
              </w:rPr>
              <w:t xml:space="preserve"> = a</w:t>
            </w:r>
            <w:r w:rsidRPr="004D70D6">
              <w:rPr>
                <w:rFonts w:ascii="Times New Roman" w:hAnsi="Times New Roman"/>
                <w:sz w:val="28"/>
                <w:szCs w:val="28"/>
                <w:vertAlign w:val="subscript"/>
              </w:rPr>
              <w:t>0</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21</w:t>
            </w:r>
            <w:r w:rsidRPr="004D70D6">
              <w:rPr>
                <w:rFonts w:ascii="Times New Roman" w:hAnsi="Times New Roman"/>
                <w:sz w:val="28"/>
                <w:szCs w:val="28"/>
              </w:rPr>
              <w:t xml:space="preserve"> = a</w:t>
            </w:r>
            <w:r w:rsidRPr="004D70D6">
              <w:rPr>
                <w:rFonts w:ascii="Times New Roman" w:hAnsi="Times New Roman"/>
                <w:sz w:val="28"/>
                <w:szCs w:val="28"/>
                <w:vertAlign w:val="subscript"/>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31</w:t>
            </w:r>
            <w:r w:rsidRPr="004D70D6">
              <w:rPr>
                <w:rFonts w:ascii="Times New Roman" w:hAnsi="Times New Roman"/>
                <w:sz w:val="28"/>
                <w:szCs w:val="28"/>
              </w:rPr>
              <w:t xml:space="preserve"> = a</w:t>
            </w:r>
            <w:r w:rsidRPr="004D70D6">
              <w:rPr>
                <w:rFonts w:ascii="Times New Roman" w:hAnsi="Times New Roman"/>
                <w:sz w:val="28"/>
                <w:szCs w:val="28"/>
                <w:vertAlign w:val="subscript"/>
              </w:rPr>
              <w:t>4</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12</w:t>
            </w:r>
            <w:r w:rsidRPr="004D70D6">
              <w:rPr>
                <w:rFonts w:ascii="Times New Roman" w:hAnsi="Times New Roman"/>
                <w:sz w:val="28"/>
                <w:szCs w:val="28"/>
              </w:rPr>
              <w:t xml:space="preserve"> = a</w:t>
            </w:r>
            <w:r w:rsidRPr="004D70D6">
              <w:rPr>
                <w:rFonts w:ascii="Times New Roman" w:hAnsi="Times New Roman"/>
                <w:sz w:val="28"/>
                <w:szCs w:val="28"/>
                <w:vertAlign w:val="subscript"/>
              </w:rPr>
              <w:t>1</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22</w:t>
            </w:r>
            <w:r w:rsidRPr="004D70D6">
              <w:rPr>
                <w:rFonts w:ascii="Times New Roman" w:hAnsi="Times New Roman"/>
                <w:sz w:val="28"/>
                <w:szCs w:val="28"/>
              </w:rPr>
              <w:t xml:space="preserve"> = a</w:t>
            </w:r>
            <w:r w:rsidRPr="004D70D6">
              <w:rPr>
                <w:rFonts w:ascii="Times New Roman" w:hAnsi="Times New Roman"/>
                <w:sz w:val="28"/>
                <w:szCs w:val="28"/>
                <w:vertAlign w:val="subscript"/>
              </w:rPr>
              <w:t xml:space="preserve">3 </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32</w:t>
            </w:r>
            <w:r w:rsidRPr="004D70D6">
              <w:rPr>
                <w:rFonts w:ascii="Times New Roman" w:hAnsi="Times New Roman"/>
                <w:sz w:val="28"/>
                <w:szCs w:val="28"/>
              </w:rPr>
              <w:t xml:space="preserve"> = a</w:t>
            </w:r>
            <w:r w:rsidRPr="004D70D6">
              <w:rPr>
                <w:rFonts w:ascii="Times New Roman" w:hAnsi="Times New Roman"/>
                <w:sz w:val="28"/>
                <w:szCs w:val="28"/>
                <w:vertAlign w:val="subscript"/>
              </w:rPr>
              <w:t>5</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 xml:space="preserve"> = c</w:t>
            </w:r>
            <w:r w:rsidRPr="004D70D6">
              <w:rPr>
                <w:rFonts w:ascii="Times New Roman" w:hAnsi="Times New Roman"/>
                <w:sz w:val="28"/>
                <w:szCs w:val="28"/>
                <w:vertAlign w:val="subscript"/>
              </w:rPr>
              <w:t>11</w:t>
            </w:r>
            <w:r w:rsidRPr="004D70D6">
              <w:rPr>
                <w:rFonts w:ascii="Times New Roman" w:hAnsi="Times New Roman"/>
                <w:sz w:val="28"/>
                <w:szCs w:val="28"/>
              </w:rPr>
              <w:t>/cc</w:t>
            </w:r>
            <w:r w:rsidRPr="004D70D6">
              <w:rPr>
                <w:rFonts w:ascii="Times New Roman" w:hAnsi="Times New Roman"/>
                <w:sz w:val="28"/>
                <w:szCs w:val="28"/>
                <w:vertAlign w:val="subscript"/>
              </w:rPr>
              <w:t>12</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13</w:t>
            </w:r>
            <w:r w:rsidRPr="004D70D6">
              <w:rPr>
                <w:rFonts w:ascii="Times New Roman" w:hAnsi="Times New Roman"/>
                <w:sz w:val="28"/>
                <w:szCs w:val="28"/>
              </w:rPr>
              <w:t xml:space="preserve"> = c</w:t>
            </w:r>
            <w:r w:rsidRPr="004D70D6">
              <w:rPr>
                <w:rFonts w:ascii="Times New Roman" w:hAnsi="Times New Roman"/>
                <w:sz w:val="28"/>
                <w:szCs w:val="28"/>
                <w:vertAlign w:val="subscript"/>
              </w:rPr>
              <w:t>21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22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23</w:t>
            </w:r>
            <w:r w:rsidRPr="004D70D6">
              <w:rPr>
                <w:rFonts w:ascii="Times New Roman" w:hAnsi="Times New Roman"/>
                <w:sz w:val="28"/>
                <w:szCs w:val="28"/>
              </w:rPr>
              <w:t xml:space="preserve"> = c</w:t>
            </w:r>
            <w:r w:rsidRPr="004D70D6">
              <w:rPr>
                <w:rFonts w:ascii="Times New Roman" w:hAnsi="Times New Roman"/>
                <w:sz w:val="28"/>
                <w:szCs w:val="28"/>
                <w:vertAlign w:val="subscript"/>
              </w:rPr>
              <w:t>31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32</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33</w:t>
            </w:r>
            <w:r w:rsidRPr="004D70D6">
              <w:rPr>
                <w:rFonts w:ascii="Times New Roman" w:hAnsi="Times New Roman"/>
                <w:sz w:val="28"/>
                <w:szCs w:val="28"/>
              </w:rPr>
              <w:t xml:space="preserve"> = c</w:t>
            </w:r>
            <w:r w:rsidRPr="004D70D6">
              <w:rPr>
                <w:rFonts w:ascii="Times New Roman" w:hAnsi="Times New Roman"/>
                <w:sz w:val="28"/>
                <w:szCs w:val="28"/>
                <w:vertAlign w:val="subscript"/>
              </w:rPr>
              <w:t>41</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42</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 xml:space="preserve"> = c</w:t>
            </w:r>
            <w:r w:rsidRPr="004D70D6">
              <w:rPr>
                <w:rFonts w:ascii="Times New Roman" w:hAnsi="Times New Roman"/>
                <w:sz w:val="28"/>
                <w:szCs w:val="28"/>
                <w:vertAlign w:val="subscript"/>
              </w:rPr>
              <w:t>11</w:t>
            </w:r>
            <w:r w:rsidRPr="004D70D6">
              <w:rPr>
                <w:rFonts w:ascii="Times New Roman" w:hAnsi="Times New Roman"/>
                <w:sz w:val="28"/>
                <w:szCs w:val="28"/>
              </w:rPr>
              <w:t>/c</w:t>
            </w:r>
            <w:r w:rsidRPr="004D70D6">
              <w:rPr>
                <w:rFonts w:ascii="Times New Roman" w:hAnsi="Times New Roman"/>
                <w:sz w:val="28"/>
                <w:szCs w:val="28"/>
                <w:vertAlign w:val="subscript"/>
              </w:rPr>
              <w:t>12</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4</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14</w:t>
            </w:r>
            <w:r w:rsidRPr="004D70D6">
              <w:rPr>
                <w:rFonts w:ascii="Times New Roman" w:hAnsi="Times New Roman"/>
                <w:sz w:val="28"/>
                <w:szCs w:val="28"/>
              </w:rPr>
              <w:t xml:space="preserve"> = c</w:t>
            </w:r>
            <w:r w:rsidRPr="004D70D6">
              <w:rPr>
                <w:rFonts w:ascii="Times New Roman" w:hAnsi="Times New Roman"/>
                <w:sz w:val="28"/>
                <w:szCs w:val="28"/>
                <w:vertAlign w:val="subscript"/>
              </w:rPr>
              <w:t>22</w:t>
            </w:r>
            <w:r w:rsidRPr="004D70D6">
              <w:rPr>
                <w:rFonts w:ascii="Times New Roman" w:hAnsi="Times New Roman"/>
                <w:sz w:val="28"/>
                <w:szCs w:val="28"/>
              </w:rPr>
              <w:t>-r</w:t>
            </w:r>
            <w:r w:rsidRPr="004D70D6">
              <w:rPr>
                <w:rFonts w:ascii="Times New Roman" w:hAnsi="Times New Roman"/>
                <w:sz w:val="28"/>
                <w:szCs w:val="28"/>
                <w:vertAlign w:val="subscript"/>
              </w:rPr>
              <w:t>3</w:t>
            </w:r>
            <w:r w:rsidRPr="004D70D6">
              <w:rPr>
                <w:rFonts w:ascii="Times New Roman" w:hAnsi="Times New Roman"/>
                <w:sz w:val="28"/>
                <w:szCs w:val="28"/>
              </w:rPr>
              <w:t>c</w:t>
            </w:r>
            <w:r w:rsidRPr="004D70D6">
              <w:rPr>
                <w:rFonts w:ascii="Times New Roman" w:hAnsi="Times New Roman"/>
                <w:sz w:val="28"/>
                <w:szCs w:val="28"/>
                <w:vertAlign w:val="subscript"/>
              </w:rPr>
              <w:t>23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24</w:t>
            </w:r>
            <w:r w:rsidRPr="004D70D6">
              <w:rPr>
                <w:rFonts w:ascii="Times New Roman" w:hAnsi="Times New Roman"/>
                <w:sz w:val="28"/>
                <w:szCs w:val="28"/>
              </w:rPr>
              <w:t xml:space="preserve"> = c</w:t>
            </w:r>
            <w:r w:rsidRPr="004D70D6">
              <w:rPr>
                <w:rFonts w:ascii="Times New Roman" w:hAnsi="Times New Roman"/>
                <w:sz w:val="28"/>
                <w:szCs w:val="28"/>
                <w:vertAlign w:val="subscript"/>
              </w:rPr>
              <w:t>32</w:t>
            </w:r>
            <w:r w:rsidRPr="004D70D6">
              <w:rPr>
                <w:rFonts w:ascii="Times New Roman" w:hAnsi="Times New Roman"/>
                <w:sz w:val="28"/>
                <w:szCs w:val="28"/>
              </w:rPr>
              <w:t>-r</w:t>
            </w:r>
            <w:r w:rsidRPr="004D70D6">
              <w:rPr>
                <w:rFonts w:ascii="Times New Roman" w:hAnsi="Times New Roman"/>
                <w:sz w:val="28"/>
                <w:szCs w:val="28"/>
                <w:vertAlign w:val="subscript"/>
              </w:rPr>
              <w:t>4</w:t>
            </w:r>
            <w:r w:rsidRPr="004D70D6">
              <w:rPr>
                <w:rFonts w:ascii="Times New Roman" w:hAnsi="Times New Roman"/>
                <w:sz w:val="28"/>
                <w:szCs w:val="28"/>
              </w:rPr>
              <w:t>c</w:t>
            </w:r>
            <w:r w:rsidRPr="004D70D6">
              <w:rPr>
                <w:rFonts w:ascii="Times New Roman" w:hAnsi="Times New Roman"/>
                <w:sz w:val="28"/>
                <w:szCs w:val="28"/>
                <w:vertAlign w:val="subscript"/>
              </w:rPr>
              <w:t>33</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c</w:t>
            </w:r>
            <w:r w:rsidRPr="004D70D6">
              <w:rPr>
                <w:rFonts w:ascii="Times New Roman" w:hAnsi="Times New Roman"/>
                <w:sz w:val="28"/>
                <w:szCs w:val="28"/>
                <w:vertAlign w:val="subscript"/>
              </w:rPr>
              <w:t>34</w:t>
            </w:r>
            <w:r w:rsidRPr="004D70D6">
              <w:rPr>
                <w:rFonts w:ascii="Times New Roman" w:hAnsi="Times New Roman"/>
                <w:sz w:val="28"/>
                <w:szCs w:val="28"/>
              </w:rPr>
              <w:t xml:space="preserve"> = c</w:t>
            </w:r>
            <w:r w:rsidRPr="004D70D6">
              <w:rPr>
                <w:rFonts w:ascii="Times New Roman" w:hAnsi="Times New Roman"/>
                <w:sz w:val="28"/>
                <w:szCs w:val="28"/>
                <w:vertAlign w:val="subscript"/>
              </w:rPr>
              <w:t>42</w:t>
            </w:r>
            <w:r w:rsidRPr="004D70D6">
              <w:rPr>
                <w:rFonts w:ascii="Times New Roman" w:hAnsi="Times New Roman"/>
                <w:sz w:val="28"/>
                <w:szCs w:val="28"/>
              </w:rPr>
              <w:t>-r</w:t>
            </w:r>
            <w:r w:rsidRPr="004D70D6">
              <w:rPr>
                <w:rFonts w:ascii="Times New Roman" w:hAnsi="Times New Roman"/>
                <w:sz w:val="28"/>
                <w:szCs w:val="28"/>
                <w:vertAlign w:val="subscript"/>
              </w:rPr>
              <w:t>4</w:t>
            </w:r>
            <w:r w:rsidRPr="004D70D6">
              <w:rPr>
                <w:rFonts w:ascii="Times New Roman" w:hAnsi="Times New Roman"/>
                <w:sz w:val="28"/>
                <w:szCs w:val="28"/>
              </w:rPr>
              <w:t>c</w:t>
            </w:r>
            <w:r w:rsidRPr="004D70D6">
              <w:rPr>
                <w:rFonts w:ascii="Times New Roman" w:hAnsi="Times New Roman"/>
                <w:sz w:val="28"/>
                <w:szCs w:val="28"/>
                <w:vertAlign w:val="subscript"/>
              </w:rPr>
              <w:t>43</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r w:rsidR="003F09C9" w:rsidRPr="004D70D6" w:rsidTr="00A1163A">
        <w:trPr>
          <w:tblCellSpacing w:w="0" w:type="dxa"/>
          <w:jc w:val="center"/>
        </w:trPr>
        <w:tc>
          <w:tcPr>
            <w:tcW w:w="121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7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1635"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c>
          <w:tcPr>
            <w:tcW w:w="54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w:t>
            </w:r>
          </w:p>
        </w:tc>
      </w:tr>
    </w:tbl>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 </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t>Критерий Рауса</w:t>
      </w:r>
      <w:r w:rsidRPr="004D70D6">
        <w:rPr>
          <w:rFonts w:ascii="Times New Roman" w:hAnsi="Times New Roman"/>
          <w:sz w:val="28"/>
          <w:szCs w:val="28"/>
        </w:rPr>
        <w:t>: для того, чтобы САУ была устойчива, необходимо и достаточно, чтобы коэффициенты первого столбца таблицы Рауса c</w:t>
      </w:r>
      <w:r w:rsidRPr="004D70D6">
        <w:rPr>
          <w:rFonts w:ascii="Times New Roman" w:hAnsi="Times New Roman"/>
          <w:sz w:val="28"/>
          <w:szCs w:val="28"/>
          <w:vertAlign w:val="subscript"/>
        </w:rPr>
        <w:t>11</w:t>
      </w:r>
      <w:r w:rsidRPr="004D70D6">
        <w:rPr>
          <w:rFonts w:ascii="Times New Roman" w:hAnsi="Times New Roman"/>
          <w:sz w:val="28"/>
          <w:szCs w:val="28"/>
        </w:rPr>
        <w:t>, c</w:t>
      </w:r>
      <w:r w:rsidRPr="004D70D6">
        <w:rPr>
          <w:rFonts w:ascii="Times New Roman" w:hAnsi="Times New Roman"/>
          <w:sz w:val="28"/>
          <w:szCs w:val="28"/>
          <w:vertAlign w:val="subscript"/>
        </w:rPr>
        <w:t>12</w:t>
      </w:r>
      <w:r w:rsidRPr="004D70D6">
        <w:rPr>
          <w:rFonts w:ascii="Times New Roman" w:hAnsi="Times New Roman"/>
          <w:sz w:val="28"/>
          <w:szCs w:val="28"/>
        </w:rPr>
        <w:t>, c</w:t>
      </w:r>
      <w:r w:rsidRPr="004D70D6">
        <w:rPr>
          <w:rFonts w:ascii="Times New Roman" w:hAnsi="Times New Roman"/>
          <w:sz w:val="28"/>
          <w:szCs w:val="28"/>
          <w:vertAlign w:val="subscript"/>
        </w:rPr>
        <w:t>13</w:t>
      </w:r>
      <w:r w:rsidRPr="004D70D6">
        <w:rPr>
          <w:rFonts w:ascii="Times New Roman" w:hAnsi="Times New Roman"/>
          <w:sz w:val="28"/>
          <w:szCs w:val="28"/>
        </w:rPr>
        <w:t>,... были положительными. Если это не выполняется, то система неустойчива, а количество правых корней равно числу перемен знака в первом столбце.</w:t>
      </w:r>
    </w:p>
    <w:p w:rsidR="003F09C9" w:rsidRPr="004D70D6" w:rsidRDefault="003F09C9" w:rsidP="003F09C9">
      <w:pPr>
        <w:ind w:firstLine="709"/>
        <w:rPr>
          <w:rFonts w:ascii="Times New Roman" w:hAnsi="Times New Roman"/>
          <w:sz w:val="28"/>
          <w:szCs w:val="28"/>
        </w:rPr>
      </w:pPr>
      <w:r w:rsidRPr="004D70D6">
        <w:rPr>
          <w:rFonts w:ascii="Times New Roman" w:hAnsi="Times New Roman"/>
          <w:i/>
          <w:iCs/>
          <w:sz w:val="28"/>
          <w:szCs w:val="28"/>
        </w:rPr>
        <w:t>Достоинство</w:t>
      </w:r>
      <w:r w:rsidRPr="004D70D6">
        <w:rPr>
          <w:rFonts w:ascii="Times New Roman" w:hAnsi="Times New Roman"/>
          <w:sz w:val="28"/>
          <w:szCs w:val="28"/>
        </w:rPr>
        <w:t xml:space="preserve"> - критерий прост в использовании независимо от порядка характеристического уравнения. Он удобен для использования на ЭВМ. </w:t>
      </w:r>
    </w:p>
    <w:p w:rsidR="003F09C9" w:rsidRDefault="003F09C9" w:rsidP="003F09C9">
      <w:pPr>
        <w:ind w:firstLine="709"/>
        <w:jc w:val="both"/>
        <w:rPr>
          <w:rFonts w:ascii="Times New Roman" w:hAnsi="Times New Roman"/>
          <w:sz w:val="28"/>
          <w:szCs w:val="28"/>
        </w:rPr>
      </w:pPr>
      <w:r w:rsidRPr="004D70D6">
        <w:rPr>
          <w:rFonts w:ascii="Times New Roman" w:hAnsi="Times New Roman"/>
          <w:i/>
          <w:iCs/>
          <w:sz w:val="28"/>
          <w:szCs w:val="28"/>
        </w:rPr>
        <w:lastRenderedPageBreak/>
        <w:t>Его недостаток</w:t>
      </w:r>
      <w:r w:rsidRPr="004D70D6">
        <w:rPr>
          <w:rFonts w:ascii="Times New Roman" w:hAnsi="Times New Roman"/>
          <w:sz w:val="28"/>
          <w:szCs w:val="28"/>
        </w:rPr>
        <w:t xml:space="preserve"> - малая наглядность, трудно судить о степени устойчивости системы, </w:t>
      </w:r>
      <w:proofErr w:type="gramStart"/>
      <w:r w:rsidRPr="004D70D6">
        <w:rPr>
          <w:rFonts w:ascii="Times New Roman" w:hAnsi="Times New Roman"/>
          <w:sz w:val="28"/>
          <w:szCs w:val="28"/>
        </w:rPr>
        <w:t>на сколько</w:t>
      </w:r>
      <w:proofErr w:type="gramEnd"/>
      <w:r w:rsidRPr="004D70D6">
        <w:rPr>
          <w:rFonts w:ascii="Times New Roman" w:hAnsi="Times New Roman"/>
          <w:sz w:val="28"/>
          <w:szCs w:val="28"/>
        </w:rPr>
        <w:t xml:space="preserve"> далеко отстоит она от границы устойчивости.</w:t>
      </w: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3F09C9" w:rsidRDefault="003F09C9" w:rsidP="003F09C9">
      <w:pPr>
        <w:ind w:firstLine="709"/>
        <w:jc w:val="both"/>
        <w:rPr>
          <w:rFonts w:ascii="Times New Roman" w:hAnsi="Times New Roman"/>
          <w:sz w:val="28"/>
          <w:szCs w:val="28"/>
        </w:rPr>
      </w:pPr>
    </w:p>
    <w:p w:rsidR="00196482" w:rsidRDefault="00196482">
      <w:pPr>
        <w:rPr>
          <w:rFonts w:ascii="Times New Roman" w:hAnsi="Times New Roman"/>
          <w:sz w:val="28"/>
          <w:szCs w:val="28"/>
        </w:rPr>
      </w:pPr>
      <w:r>
        <w:rPr>
          <w:rFonts w:ascii="Times New Roman" w:hAnsi="Times New Roman"/>
          <w:sz w:val="28"/>
          <w:szCs w:val="28"/>
        </w:rPr>
        <w:br w:type="page"/>
      </w:r>
    </w:p>
    <w:p w:rsidR="003F09C9" w:rsidRPr="004D70D6" w:rsidRDefault="003F09C9" w:rsidP="003F09C9">
      <w:pPr>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097F68" w:rsidTr="00A1163A">
        <w:tc>
          <w:tcPr>
            <w:tcW w:w="1368" w:type="dxa"/>
          </w:tcPr>
          <w:p w:rsidR="003F09C9" w:rsidRPr="00097F68" w:rsidRDefault="003F09C9" w:rsidP="00A1163A">
            <w:pPr>
              <w:rPr>
                <w:rFonts w:ascii="Times New Roman" w:hAnsi="Times New Roman"/>
                <w:sz w:val="24"/>
                <w:szCs w:val="24"/>
              </w:rPr>
            </w:pPr>
            <w:r w:rsidRPr="004D70D6">
              <w:rPr>
                <w:rFonts w:ascii="Times New Roman" w:hAnsi="Times New Roman"/>
                <w:b/>
                <w:sz w:val="28"/>
                <w:szCs w:val="28"/>
              </w:rPr>
              <w:br w:type="page"/>
            </w:r>
            <w:bookmarkStart w:id="12" w:name="_Toc320624523"/>
            <w:r>
              <w:rPr>
                <w:rFonts w:ascii="Times New Roman" w:hAnsi="Times New Roman"/>
                <w:sz w:val="28"/>
                <w:szCs w:val="28"/>
              </w:rPr>
              <w:br w:type="page"/>
            </w:r>
            <w:r w:rsidRPr="00097F68">
              <w:rPr>
                <w:rFonts w:ascii="Times New Roman" w:hAnsi="Times New Roman"/>
                <w:b/>
                <w:sz w:val="24"/>
                <w:szCs w:val="24"/>
              </w:rPr>
              <w:br w:type="page"/>
            </w:r>
            <w:r w:rsidRPr="00097F68">
              <w:rPr>
                <w:rFonts w:ascii="Times New Roman" w:hAnsi="Times New Roman"/>
                <w:sz w:val="24"/>
                <w:szCs w:val="24"/>
              </w:rPr>
              <w:br w:type="page"/>
              <w:t>1</w:t>
            </w:r>
            <w:r>
              <w:rPr>
                <w:rFonts w:ascii="Times New Roman" w:hAnsi="Times New Roman"/>
                <w:sz w:val="24"/>
                <w:szCs w:val="24"/>
              </w:rPr>
              <w:t>3</w:t>
            </w:r>
            <w:r w:rsidRPr="00097F68">
              <w:rPr>
                <w:rFonts w:ascii="Times New Roman" w:hAnsi="Times New Roman"/>
                <w:sz w:val="24"/>
                <w:szCs w:val="24"/>
              </w:rPr>
              <w:t xml:space="preserve"> - лекция</w:t>
            </w:r>
          </w:p>
        </w:tc>
        <w:tc>
          <w:tcPr>
            <w:tcW w:w="8352" w:type="dxa"/>
          </w:tcPr>
          <w:p w:rsidR="003F09C9" w:rsidRPr="00276885" w:rsidRDefault="003F09C9" w:rsidP="00A1163A">
            <w:pPr>
              <w:jc w:val="center"/>
              <w:rPr>
                <w:rFonts w:ascii="Times New Roman" w:hAnsi="Times New Roman"/>
                <w:sz w:val="24"/>
                <w:szCs w:val="24"/>
              </w:rPr>
            </w:pPr>
            <w:r w:rsidRPr="00276885">
              <w:rPr>
                <w:rFonts w:ascii="Times New Roman" w:hAnsi="Times New Roman"/>
                <w:sz w:val="24"/>
                <w:szCs w:val="24"/>
              </w:rPr>
              <w:t xml:space="preserve">Условные обозначения, используемые для проектирования </w:t>
            </w:r>
            <w:r>
              <w:rPr>
                <w:rFonts w:ascii="Times New Roman" w:hAnsi="Times New Roman"/>
                <w:sz w:val="24"/>
                <w:szCs w:val="24"/>
              </w:rPr>
              <w:t>ТП</w:t>
            </w:r>
            <w:r w:rsidRPr="00276885">
              <w:rPr>
                <w:rFonts w:ascii="Times New Roman" w:hAnsi="Times New Roman"/>
                <w:sz w:val="24"/>
                <w:szCs w:val="24"/>
              </w:rPr>
              <w:t>.</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Default="003F09C9" w:rsidP="00053E37">
            <w:pPr>
              <w:numPr>
                <w:ilvl w:val="1"/>
                <w:numId w:val="7"/>
              </w:numPr>
              <w:tabs>
                <w:tab w:val="clear" w:pos="1440"/>
                <w:tab w:val="left" w:pos="252"/>
              </w:tabs>
              <w:spacing w:after="0" w:line="240" w:lineRule="auto"/>
              <w:ind w:left="0" w:right="-75" w:firstLine="0"/>
              <w:jc w:val="both"/>
              <w:rPr>
                <w:rFonts w:ascii="Times New Roman" w:hAnsi="Times New Roman"/>
                <w:sz w:val="24"/>
                <w:szCs w:val="24"/>
              </w:rPr>
            </w:pPr>
            <w:r>
              <w:rPr>
                <w:rFonts w:ascii="Times New Roman" w:hAnsi="Times New Roman"/>
                <w:sz w:val="24"/>
                <w:szCs w:val="24"/>
              </w:rPr>
              <w:t>Условные обозначения.</w:t>
            </w:r>
          </w:p>
          <w:p w:rsidR="003F09C9" w:rsidRPr="00276885" w:rsidRDefault="003F09C9" w:rsidP="00053E37">
            <w:pPr>
              <w:numPr>
                <w:ilvl w:val="1"/>
                <w:numId w:val="7"/>
              </w:numPr>
              <w:tabs>
                <w:tab w:val="clear" w:pos="1440"/>
                <w:tab w:val="left" w:pos="252"/>
              </w:tabs>
              <w:spacing w:after="0" w:line="240" w:lineRule="auto"/>
              <w:ind w:left="0" w:right="-75" w:firstLine="0"/>
              <w:jc w:val="both"/>
              <w:rPr>
                <w:rFonts w:ascii="Times New Roman" w:hAnsi="Times New Roman"/>
                <w:sz w:val="24"/>
                <w:szCs w:val="24"/>
              </w:rPr>
            </w:pPr>
            <w:r w:rsidRPr="00276885">
              <w:rPr>
                <w:rFonts w:ascii="Times New Roman" w:hAnsi="Times New Roman"/>
                <w:sz w:val="24"/>
                <w:szCs w:val="24"/>
              </w:rPr>
              <w:t>Построения условных обозначений приборов и средств автоматизации</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сформировать целостное представление об основных понятиях  и определении устойчивости линейных систем, общую  постановку задачи устойчивости</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xml:space="preserve">• ознакомить с понятиями </w:t>
            </w:r>
            <w:r>
              <w:rPr>
                <w:rFonts w:ascii="Times New Roman" w:hAnsi="Times New Roman"/>
                <w:sz w:val="24"/>
                <w:szCs w:val="24"/>
              </w:rPr>
              <w:t>условные обозначения</w:t>
            </w:r>
            <w:r w:rsidRPr="00097F68">
              <w:rPr>
                <w:rFonts w:ascii="Times New Roman" w:hAnsi="Times New Roman"/>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 xml:space="preserve">рассказать об </w:t>
            </w:r>
            <w:r w:rsidRPr="00276885">
              <w:rPr>
                <w:rFonts w:ascii="Times New Roman" w:hAnsi="Times New Roman"/>
                <w:sz w:val="24"/>
                <w:szCs w:val="24"/>
              </w:rPr>
              <w:t>построения условных обозначений приборов и средств автоматизации</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знать </w:t>
            </w:r>
            <w:r>
              <w:rPr>
                <w:rFonts w:ascii="Times New Roman" w:hAnsi="Times New Roman"/>
                <w:sz w:val="24"/>
                <w:szCs w:val="24"/>
              </w:rPr>
              <w:t>условные обозначения</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xml:space="preserve">• дать определение понятиям: </w:t>
            </w:r>
            <w:r w:rsidRPr="00276885">
              <w:rPr>
                <w:rFonts w:ascii="Times New Roman" w:hAnsi="Times New Roman"/>
                <w:sz w:val="24"/>
                <w:szCs w:val="24"/>
              </w:rPr>
              <w:t>построения условных обозначений приборов и средств автоматизации</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13</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местные измерительные приборы</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 xml:space="preserve">3. Как обозначается  контролируемый, </w:t>
            </w:r>
            <w:r w:rsidRPr="00926AAA">
              <w:rPr>
                <w:rFonts w:ascii="Times New Roman" w:hAnsi="Times New Roman"/>
                <w:sz w:val="24"/>
                <w:szCs w:val="24"/>
              </w:rPr>
              <w:lastRenderedPageBreak/>
              <w:t>сигнализируемый параметр</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sz w:val="24"/>
                <w:szCs w:val="24"/>
              </w:rPr>
              <w:t>Условные обозначения других приборов, используемых на схемах</w:t>
            </w:r>
            <w:r w:rsidRPr="00926AAA">
              <w:rPr>
                <w:rFonts w:ascii="Times New Roman" w:hAnsi="Times New Roman"/>
                <w:color w:val="000000"/>
                <w:spacing w:val="-1"/>
                <w:sz w:val="24"/>
                <w:szCs w:val="24"/>
              </w:rPr>
              <w:t>?».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t xml:space="preserve">По 1 вопросу. </w:t>
            </w:r>
            <w:r w:rsidRPr="00926AAA">
              <w:rPr>
                <w:rFonts w:ascii="Times New Roman" w:hAnsi="Times New Roman"/>
                <w:sz w:val="24"/>
                <w:szCs w:val="24"/>
              </w:rPr>
              <w:t>Примеры построения условных обозначений приборов и средств автоматизации</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построения условных обозначений приборов</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b w:val="0"/>
          <w:color w:val="auto"/>
        </w:rPr>
      </w:pPr>
      <w:r>
        <w:rPr>
          <w:rFonts w:ascii="Times New Roman" w:hAnsi="Times New Roman"/>
          <w:b w:val="0"/>
          <w:color w:val="auto"/>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1</w:t>
      </w:r>
      <w:r>
        <w:rPr>
          <w:rFonts w:ascii="Times New Roman" w:hAnsi="Times New Roman"/>
          <w:color w:val="auto"/>
        </w:rPr>
        <w:t>3</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Условные обозначения, используемые для проектирования технологических процессов.</w:t>
      </w:r>
      <w:bookmarkEnd w:id="12"/>
    </w:p>
    <w:p w:rsidR="003F09C9" w:rsidRPr="004D70D6" w:rsidRDefault="003F09C9" w:rsidP="003F09C9">
      <w:pPr>
        <w:ind w:firstLine="709"/>
        <w:jc w:val="center"/>
        <w:rPr>
          <w:rFonts w:ascii="Times New Roman" w:hAnsi="Times New Roman"/>
          <w:sz w:val="28"/>
          <w:szCs w:val="28"/>
        </w:rPr>
      </w:pPr>
    </w:p>
    <w:p w:rsidR="003F09C9" w:rsidRPr="004D70D6" w:rsidRDefault="003F09C9" w:rsidP="00053E37">
      <w:pPr>
        <w:numPr>
          <w:ilvl w:val="0"/>
          <w:numId w:val="13"/>
        </w:numPr>
        <w:spacing w:after="0" w:line="240" w:lineRule="auto"/>
        <w:jc w:val="center"/>
        <w:rPr>
          <w:rFonts w:ascii="Times New Roman" w:hAnsi="Times New Roman"/>
          <w:b/>
          <w:sz w:val="28"/>
          <w:szCs w:val="28"/>
        </w:rPr>
      </w:pPr>
      <w:r w:rsidRPr="004D70D6">
        <w:rPr>
          <w:rFonts w:ascii="Times New Roman" w:hAnsi="Times New Roman"/>
          <w:b/>
          <w:sz w:val="28"/>
          <w:szCs w:val="28"/>
        </w:rPr>
        <w:t>Условные обозначения.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Все местные измерительные и </w:t>
      </w:r>
      <w:proofErr w:type="gramStart"/>
      <w:r w:rsidRPr="004D70D6">
        <w:rPr>
          <w:rFonts w:ascii="Times New Roman" w:hAnsi="Times New Roman"/>
          <w:sz w:val="28"/>
          <w:szCs w:val="28"/>
        </w:rPr>
        <w:t>преобразовательные приборы, установленные на технологическом объекте изображаются</w:t>
      </w:r>
      <w:proofErr w:type="gramEnd"/>
      <w:r w:rsidRPr="004D70D6">
        <w:rPr>
          <w:rFonts w:ascii="Times New Roman" w:hAnsi="Times New Roman"/>
          <w:sz w:val="28"/>
          <w:szCs w:val="28"/>
        </w:rPr>
        <w:t xml:space="preserve"> на функциональных схемах автоматизации в виде окружностей (см. рис.1., а и б).</w:t>
      </w:r>
    </w:p>
    <w:p w:rsidR="003F09C9" w:rsidRPr="004D70D6" w:rsidRDefault="002C3D5D" w:rsidP="003F09C9">
      <w:pPr>
        <w:ind w:left="5387"/>
        <w:jc w:val="both"/>
        <w:rPr>
          <w:rFonts w:ascii="Times New Roman" w:hAnsi="Times New Roman"/>
          <w:sz w:val="28"/>
          <w:szCs w:val="28"/>
        </w:rPr>
      </w:pPr>
      <w:r>
        <w:rPr>
          <w:rFonts w:ascii="Times New Roman" w:hAnsi="Times New Roman"/>
          <w:noProof/>
          <w:sz w:val="28"/>
          <w:szCs w:val="28"/>
        </w:rPr>
        <w:pict>
          <v:group id="_x0000_s1037" style="position:absolute;left:0;text-align:left;margin-left:1in;margin-top:13.25pt;width:343.55pt;height:132pt;z-index:251666432" coordorigin="3102,7676" coordsize="6453,2528">
            <v:oval id="_x0000_s1038" style="position:absolute;left:3102;top:8212;width:618;height:588" strokeweight="1.5pt"/>
            <v:group id="_x0000_s1039" style="position:absolute;left:4085;top:8190;width:1061;height:595" coordorigin="3522,6744" coordsize="906,486">
              <v:oval id="_x0000_s1040" style="position:absolute;left:3522;top:6750;width:528;height:480" strokeweight="1.5pt"/>
              <v:oval id="_x0000_s1041" style="position:absolute;left:3900;top:6750;width:528;height:480" strokeweight="1.5pt"/>
              <v:shapetype id="_x0000_t109" coordsize="21600,21600" o:spt="109" path="m,l,21600r21600,l21600,xe">
                <v:stroke joinstyle="miter"/>
                <v:path gradientshapeok="t" o:connecttype="rect"/>
              </v:shapetype>
              <v:shape id="_x0000_s1042" type="#_x0000_t109" style="position:absolute;left:3780;top:6756;width:366;height:456" strokecolor="white" strokeweight="1.5pt"/>
              <v:line id="_x0000_s1043" style="position:absolute" from="3786,6744" to="4152,6744" strokeweight="1.5pt"/>
              <v:line id="_x0000_s1044" style="position:absolute" from="3774,7230" to="4164,7230" strokeweight="1.5pt"/>
            </v:group>
            <v:group id="_x0000_s1045" style="position:absolute;left:6102;top:8168;width:625;height:588" coordorigin="4914,6654" coordsize="534,480">
              <v:oval id="_x0000_s1046" style="position:absolute;left:4914;top:6654;width:528;height:480" strokeweight="1.5pt"/>
              <v:line id="_x0000_s1047" style="position:absolute" from="4914,6888" to="5448,6888"/>
            </v:group>
            <v:shape id="_x0000_s1048" type="#_x0000_t202" style="position:absolute;left:3116;top:9240;width:685;height:529" filled="f" stroked="f">
              <v:textbox style="mso-next-textbox:#_x0000_s1048">
                <w:txbxContent>
                  <w:p w:rsidR="003F09C9" w:rsidRDefault="003F09C9" w:rsidP="003F09C9">
                    <w:pPr>
                      <w:rPr>
                        <w:szCs w:val="28"/>
                      </w:rPr>
                    </w:pPr>
                    <w:r>
                      <w:rPr>
                        <w:sz w:val="28"/>
                        <w:szCs w:val="28"/>
                      </w:rPr>
                      <w:t>а)</w:t>
                    </w:r>
                  </w:p>
                </w:txbxContent>
              </v:textbox>
            </v:shape>
            <v:shape id="_x0000_s1049" style="position:absolute;left:3137;top:8080;width:871;height:830" coordsize="744,678" path="m,678l444,,744,e" filled="f" strokeweight=".5pt">
              <v:path arrowok="t"/>
            </v:shape>
            <v:line id="_x0000_s1050" style="position:absolute;flip:y" from="3158,8770" to="3235,8873" strokeweight=".5pt">
              <v:stroke endarrow="open"/>
            </v:line>
            <v:line id="_x0000_s1051" style="position:absolute;flip:x" from="3580,8095" to="3643,8220" strokeweight=".5pt">
              <v:stroke endarrow="open"/>
            </v:line>
            <v:line id="_x0000_s1052" style="position:absolute" from="4718,8778" to="5617,8778" strokeweight=".5pt"/>
            <v:line id="_x0000_s1053" style="position:absolute" from="4851,8190" to="5617,8190" strokeweight=".5pt"/>
            <v:line id="_x0000_s1054" style="position:absolute" from="5540,8205" to="5540,8778" strokeweight=".5pt">
              <v:stroke startarrow="open" endarrow="open"/>
            </v:line>
            <v:line id="_x0000_s1055" style="position:absolute" from="4085,8433" to="4085,9233" strokeweight=".5pt"/>
            <v:line id="_x0000_s1056" style="position:absolute" from="5153,8477" to="5153,9211" strokeweight=".5pt"/>
            <v:line id="_x0000_s1057" style="position:absolute" from="4085,9108" to="5139,9108" strokeweight=".5pt">
              <v:stroke startarrow="open" endarrow="open"/>
            </v:line>
            <v:shape id="_x0000_s1058" type="#_x0000_t202" style="position:absolute;left:4388;top:9240;width:684;height:529" filled="f" stroked="f">
              <v:textbox style="mso-next-textbox:#_x0000_s1058">
                <w:txbxContent>
                  <w:p w:rsidR="003F09C9" w:rsidRDefault="003F09C9" w:rsidP="003F09C9">
                    <w:pPr>
                      <w:rPr>
                        <w:sz w:val="28"/>
                        <w:szCs w:val="28"/>
                      </w:rPr>
                    </w:pPr>
                    <w:r>
                      <w:rPr>
                        <w:sz w:val="28"/>
                        <w:szCs w:val="28"/>
                      </w:rPr>
                      <w:t>б)</w:t>
                    </w:r>
                  </w:p>
                </w:txbxContent>
              </v:textbox>
            </v:shape>
            <v:shape id="_x0000_s1059" type="#_x0000_t202" style="position:absolute;left:3552;top:7676;width:684;height:529" filled="f" stroked="f">
              <v:textbox style="mso-next-textbox:#_x0000_s1059">
                <w:txbxContent>
                  <w:p w:rsidR="003F09C9" w:rsidRDefault="003F09C9" w:rsidP="003F09C9">
                    <w:pPr>
                      <w:rPr>
                        <w:sz w:val="28"/>
                        <w:szCs w:val="28"/>
                      </w:rPr>
                    </w:pPr>
                    <w:r>
                      <w:rPr>
                        <w:sz w:val="28"/>
                        <w:szCs w:val="28"/>
                      </w:rPr>
                      <w:t>10</w:t>
                    </w:r>
                  </w:p>
                </w:txbxContent>
              </v:textbox>
            </v:shape>
            <v:shape id="_x0000_s1060" type="#_x0000_t202" style="position:absolute;left:4324;top:8734;width:685;height:528" filled="f" stroked="f">
              <v:textbox style="mso-next-textbox:#_x0000_s1060">
                <w:txbxContent>
                  <w:p w:rsidR="003F09C9" w:rsidRDefault="003F09C9" w:rsidP="003F09C9">
                    <w:pPr>
                      <w:rPr>
                        <w:sz w:val="28"/>
                        <w:szCs w:val="28"/>
                      </w:rPr>
                    </w:pPr>
                    <w:r>
                      <w:rPr>
                        <w:sz w:val="28"/>
                        <w:szCs w:val="28"/>
                      </w:rPr>
                      <w:t>15</w:t>
                    </w:r>
                  </w:p>
                </w:txbxContent>
              </v:textbox>
            </v:shape>
            <v:shape id="_x0000_s1061" type="#_x0000_t202" style="position:absolute;left:5083;top:8234;width:685;height:529" filled="f" stroked="f">
              <v:textbox style="mso-next-textbox:#_x0000_s1061">
                <w:txbxContent>
                  <w:p w:rsidR="003F09C9" w:rsidRDefault="003F09C9" w:rsidP="003F09C9">
                    <w:pPr>
                      <w:rPr>
                        <w:sz w:val="28"/>
                        <w:szCs w:val="28"/>
                      </w:rPr>
                    </w:pPr>
                    <w:r>
                      <w:rPr>
                        <w:sz w:val="28"/>
                        <w:szCs w:val="28"/>
                      </w:rPr>
                      <w:t>10</w:t>
                    </w:r>
                  </w:p>
                </w:txbxContent>
              </v:textbox>
            </v:shape>
            <v:group id="_x0000_s1062" style="position:absolute;left:7183;top:8131;width:1061;height:595" coordorigin="3522,6744" coordsize="906,486">
              <v:oval id="_x0000_s1063" style="position:absolute;left:3522;top:6750;width:528;height:480" strokeweight="1.5pt"/>
              <v:oval id="_x0000_s1064" style="position:absolute;left:3900;top:6750;width:528;height:480" strokeweight="1.5pt"/>
              <v:shape id="_x0000_s1065" type="#_x0000_t109" style="position:absolute;left:3780;top:6756;width:366;height:456" strokecolor="white" strokeweight="1.5pt"/>
              <v:line id="_x0000_s1066" style="position:absolute" from="3786,6744" to="4152,6744" strokeweight="1.5pt"/>
              <v:line id="_x0000_s1067" style="position:absolute" from="3774,7230" to="4164,7230" strokeweight="1.5pt"/>
            </v:group>
            <v:line id="_x0000_s1068" style="position:absolute" from="7176,8433" to="8244,8433"/>
            <v:shape id="_x0000_s1069" type="#_x0000_t202" style="position:absolute;left:6116;top:9240;width:684;height:529" filled="f" stroked="f">
              <v:textbox style="mso-next-textbox:#_x0000_s1069">
                <w:txbxContent>
                  <w:p w:rsidR="003F09C9" w:rsidRDefault="003F09C9" w:rsidP="003F09C9">
                    <w:pPr>
                      <w:rPr>
                        <w:sz w:val="28"/>
                        <w:szCs w:val="28"/>
                      </w:rPr>
                    </w:pPr>
                    <w:r>
                      <w:rPr>
                        <w:sz w:val="28"/>
                        <w:szCs w:val="28"/>
                      </w:rPr>
                      <w:t>в)</w:t>
                    </w:r>
                  </w:p>
                </w:txbxContent>
              </v:textbox>
            </v:shape>
            <v:shape id="_x0000_s1070" type="#_x0000_t202" style="position:absolute;left:7415;top:9240;width:685;height:529" filled="f" stroked="f">
              <v:textbox style="mso-next-textbox:#_x0000_s1070">
                <w:txbxContent>
                  <w:p w:rsidR="003F09C9" w:rsidRDefault="003F09C9" w:rsidP="003F09C9">
                    <w:pPr>
                      <w:rPr>
                        <w:sz w:val="28"/>
                        <w:szCs w:val="28"/>
                      </w:rPr>
                    </w:pPr>
                    <w:r>
                      <w:rPr>
                        <w:sz w:val="28"/>
                        <w:szCs w:val="28"/>
                      </w:rPr>
                      <w:t>г)</w:t>
                    </w:r>
                  </w:p>
                </w:txbxContent>
              </v:textbox>
            </v:shape>
            <v:group id="_x0000_s1071" style="position:absolute;left:8877;top:8138;width:625;height:588" coordorigin="4914,6654" coordsize="534,480">
              <v:oval id="_x0000_s1072" style="position:absolute;left:4914;top:6654;width:528;height:480" strokeweight="1.5pt"/>
              <v:line id="_x0000_s1073" style="position:absolute" from="4914,6888" to="5448,6888"/>
            </v:group>
            <v:rect id="_x0000_s1074" style="position:absolute;left:8880;top:8145;width:615;height:600" filled="f" strokeweight="1.5pt"/>
            <v:shape id="_x0000_s1075" type="#_x0000_t202" style="position:absolute;left:8870;top:9240;width:685;height:529" filled="f" stroked="f">
              <v:textbox style="mso-next-textbox:#_x0000_s1075">
                <w:txbxContent>
                  <w:p w:rsidR="003F09C9" w:rsidRDefault="003F09C9" w:rsidP="003F09C9">
                    <w:pPr>
                      <w:rPr>
                        <w:sz w:val="28"/>
                        <w:szCs w:val="28"/>
                      </w:rPr>
                    </w:pPr>
                    <w:r>
                      <w:rPr>
                        <w:sz w:val="28"/>
                        <w:szCs w:val="28"/>
                      </w:rPr>
                      <w:t>д)</w:t>
                    </w:r>
                  </w:p>
                </w:txbxContent>
              </v:textbox>
            </v:shape>
            <v:shape id="_x0000_s1076" type="#_x0000_t202" style="position:absolute;left:5495;top:9675;width:1870;height:529" filled="f" stroked="f">
              <v:textbox style="mso-next-textbox:#_x0000_s1076">
                <w:txbxContent>
                  <w:p w:rsidR="003F09C9" w:rsidRPr="00DA1ADF" w:rsidRDefault="003F09C9" w:rsidP="003F09C9">
                    <w:pPr>
                      <w:jc w:val="center"/>
                      <w:rPr>
                        <w:rFonts w:ascii="Times New Roman" w:hAnsi="Times New Roman"/>
                        <w:sz w:val="28"/>
                      </w:rPr>
                    </w:pPr>
                    <w:r>
                      <w:rPr>
                        <w:rFonts w:ascii="Times New Roman" w:hAnsi="Times New Roman"/>
                        <w:sz w:val="28"/>
                      </w:rPr>
                      <w:t>Рис.</w:t>
                    </w:r>
                    <w:r w:rsidRPr="00DA1ADF">
                      <w:rPr>
                        <w:rFonts w:ascii="Times New Roman" w:hAnsi="Times New Roman"/>
                        <w:sz w:val="28"/>
                      </w:rPr>
                      <w:t>1</w:t>
                    </w:r>
                    <w:r>
                      <w:rPr>
                        <w:rFonts w:ascii="Times New Roman" w:hAnsi="Times New Roman"/>
                        <w:sz w:val="28"/>
                      </w:rPr>
                      <w:t>.</w:t>
                    </w:r>
                  </w:p>
                </w:txbxContent>
              </v:textbox>
            </v:shape>
            <w10:wrap side="left"/>
          </v:group>
        </w:pict>
      </w: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left="5387"/>
        <w:jc w:val="both"/>
        <w:rPr>
          <w:rFonts w:ascii="Times New Roman" w:hAnsi="Times New Roman"/>
          <w:sz w:val="28"/>
          <w:szCs w:val="28"/>
        </w:rPr>
      </w:pPr>
    </w:p>
    <w:p w:rsidR="003F09C9" w:rsidRPr="004D70D6" w:rsidRDefault="003F09C9" w:rsidP="003F09C9">
      <w:pPr>
        <w:ind w:firstLine="567"/>
        <w:jc w:val="both"/>
        <w:rPr>
          <w:rFonts w:ascii="Times New Roman" w:hAnsi="Times New Roman"/>
          <w:sz w:val="28"/>
          <w:szCs w:val="28"/>
        </w:rPr>
      </w:pP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Если приборы размещаются на щитах и пультах в центральных или местных операторных помещениях, то внутри окружности проводится горизонтальная разделительная линия (см. рис.1., </w:t>
      </w:r>
      <w:proofErr w:type="gramStart"/>
      <w:r w:rsidRPr="004D70D6">
        <w:rPr>
          <w:rFonts w:ascii="Times New Roman" w:hAnsi="Times New Roman"/>
          <w:sz w:val="28"/>
          <w:szCs w:val="28"/>
        </w:rPr>
        <w:t>в</w:t>
      </w:r>
      <w:proofErr w:type="gramEnd"/>
      <w:r w:rsidRPr="004D70D6">
        <w:rPr>
          <w:rFonts w:ascii="Times New Roman" w:hAnsi="Times New Roman"/>
          <w:sz w:val="28"/>
          <w:szCs w:val="28"/>
        </w:rPr>
        <w:t xml:space="preserve"> и г). Если функция, которой соответствует окружность, реализована в системе распределенного управления (например, в компьютеризированной системе), то окружность вписывается в квадрат (см. рис.1., 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Внутрь окружности вписываются: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в верхнюю часть - функциональное обозначение (обозначения контролируемых, сигнализируемых или регулируемых параметров, обозначение функций и функциональных признаков приборов и устройств);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в </w:t>
      </w:r>
      <w:proofErr w:type="gramStart"/>
      <w:r w:rsidRPr="004D70D6">
        <w:rPr>
          <w:rFonts w:ascii="Times New Roman" w:hAnsi="Times New Roman"/>
          <w:sz w:val="28"/>
          <w:szCs w:val="28"/>
        </w:rPr>
        <w:t>нижнюю</w:t>
      </w:r>
      <w:proofErr w:type="gramEnd"/>
      <w:r w:rsidRPr="004D70D6">
        <w:rPr>
          <w:rFonts w:ascii="Times New Roman" w:hAnsi="Times New Roman"/>
          <w:sz w:val="28"/>
          <w:szCs w:val="28"/>
        </w:rPr>
        <w:t xml:space="preserve"> - позиционные обозначения приборов и устройств.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Места расположения отборных устройств и точек измерения указываются с помощью тонких сплошных линий.</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lastRenderedPageBreak/>
        <w:t>Буквенные обозначения средств автоматизации строятся на основе латинского алфавита и состоят из трех групп букв:</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1 буква</w:t>
      </w:r>
      <w:r w:rsidRPr="004D70D6">
        <w:rPr>
          <w:rFonts w:ascii="Times New Roman" w:hAnsi="Times New Roman"/>
          <w:sz w:val="28"/>
          <w:szCs w:val="28"/>
        </w:rPr>
        <w:t xml:space="preserve"> - Контролируемый, сигнализируемый или регулируемый параметр:</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D - плотность,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Е - любая электрическая величина,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F - расход,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G - положение, перемещение,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Н - ручное воздействие,</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временная программа,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L - уровень,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М - влажность,</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Р</w:t>
      </w:r>
      <w:proofErr w:type="gramEnd"/>
      <w:r w:rsidRPr="004D70D6">
        <w:rPr>
          <w:rFonts w:ascii="Times New Roman" w:hAnsi="Times New Roman"/>
          <w:sz w:val="28"/>
          <w:szCs w:val="28"/>
        </w:rPr>
        <w:t xml:space="preserve"> - давление,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Q - состав смеси, концентрация,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R - радиоактивность,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S - скорость (линейная или угловая),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Т - температура,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U - разнородные величины,</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V - вязкость,</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W – масса.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2 буква</w:t>
      </w:r>
      <w:r w:rsidRPr="004D70D6">
        <w:rPr>
          <w:rFonts w:ascii="Times New Roman" w:hAnsi="Times New Roman"/>
          <w:sz w:val="28"/>
          <w:szCs w:val="28"/>
        </w:rPr>
        <w:t xml:space="preserve"> (не обязательная) - уточнение характера измеряемой величины:</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D - разность, перепад,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F - соотношение,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J - автоматическое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Q - суммирование, интегрирование.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b/>
          <w:sz w:val="28"/>
          <w:szCs w:val="28"/>
        </w:rPr>
        <w:t>3 группа символов</w:t>
      </w:r>
      <w:r w:rsidRPr="004D70D6">
        <w:rPr>
          <w:rFonts w:ascii="Times New Roman" w:hAnsi="Times New Roman"/>
          <w:sz w:val="28"/>
          <w:szCs w:val="28"/>
        </w:rPr>
        <w:t xml:space="preserve"> (несколько букв) - функции и функциональные признаки прибора: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lastRenderedPageBreak/>
        <w:t>I - показания,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R - регистрация,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С - регулирование,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S -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Y - преобразование сигналов, переключение,</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А - сигнализация,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Е - первичное преобразование параметра,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Т - промежуточное преобразование параметра, передача сигналов на расстояние,</w:t>
      </w:r>
    </w:p>
    <w:p w:rsidR="003F09C9" w:rsidRPr="004D70D6" w:rsidRDefault="003F09C9" w:rsidP="003F09C9">
      <w:pPr>
        <w:ind w:firstLine="567"/>
        <w:jc w:val="both"/>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переключение управления с ручного на автоматическое и обратно, управление по программе, коррекция.</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Условные обозначения других приборов, используемых на схемах, показаны на рис.2: </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автоматическая защита из системы противоаварийной защиты (ПАЗ, см. рис.2,а);</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технологическое отключение (включение) из системы управления (см. рис.2, б);</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xml:space="preserve">- регулирующий клапан, открывающийся при прекращении подачи воздуха (нормально открытый) – рис.2., </w:t>
      </w:r>
      <w:proofErr w:type="gramStart"/>
      <w:r w:rsidRPr="004D70D6">
        <w:rPr>
          <w:rFonts w:ascii="Times New Roman" w:hAnsi="Times New Roman"/>
          <w:sz w:val="28"/>
          <w:szCs w:val="28"/>
        </w:rPr>
        <w:t>в</w:t>
      </w:r>
      <w:proofErr w:type="gramEnd"/>
      <w:r w:rsidRPr="004D70D6">
        <w:rPr>
          <w:rFonts w:ascii="Times New Roman" w:hAnsi="Times New Roman"/>
          <w:sz w:val="28"/>
          <w:szCs w:val="28"/>
        </w:rPr>
        <w:t>;</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регулирующий клапан, закрывающийся при прекращении подачи воздуха (нормально закрытый) – рис.2., г;</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управляющий электропневматический клапан (ЭПК) – рис. 2, д;</w:t>
      </w:r>
    </w:p>
    <w:p w:rsidR="003F09C9" w:rsidRPr="004D70D6" w:rsidRDefault="003F09C9" w:rsidP="003F09C9">
      <w:pPr>
        <w:ind w:firstLine="567"/>
        <w:jc w:val="both"/>
        <w:rPr>
          <w:rFonts w:ascii="Times New Roman" w:hAnsi="Times New Roman"/>
          <w:sz w:val="28"/>
          <w:szCs w:val="28"/>
        </w:rPr>
      </w:pPr>
      <w:r w:rsidRPr="004D70D6">
        <w:rPr>
          <w:rFonts w:ascii="Times New Roman" w:hAnsi="Times New Roman"/>
          <w:sz w:val="28"/>
          <w:szCs w:val="28"/>
        </w:rPr>
        <w:t>- отсекатель с приводом (запорный клапан) – рис. 2, е.</w:t>
      </w:r>
    </w:p>
    <w:p w:rsidR="003F09C9" w:rsidRPr="004D70D6" w:rsidRDefault="002C3D5D" w:rsidP="003F09C9">
      <w:pPr>
        <w:jc w:val="both"/>
        <w:rPr>
          <w:rFonts w:ascii="Times New Roman" w:hAnsi="Times New Roman"/>
          <w:sz w:val="28"/>
          <w:szCs w:val="28"/>
        </w:rPr>
      </w:pPr>
      <w:r>
        <w:rPr>
          <w:rFonts w:ascii="Times New Roman" w:hAnsi="Times New Roman"/>
          <w:noProof/>
          <w:sz w:val="28"/>
          <w:szCs w:val="28"/>
        </w:rPr>
        <w:pict>
          <v:group id="_x0000_s1077" editas="canvas" style="position:absolute;left:0;text-align:left;margin-left:67.55pt;margin-top:14.7pt;width:361.05pt;height:110pt;z-index:251667456" coordorigin="2086,4169" coordsize="7221,2200">
            <o:lock v:ext="edit" aspectratio="t"/>
            <v:shape id="_x0000_s1078" type="#_x0000_t75" style="position:absolute;left:2086;top:4169;width:7221;height:2200"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1079" type="#_x0000_t110" style="position:absolute;left:2132;top:4215;width:571;height:570"/>
            <v:shape id="_x0000_s1080" type="#_x0000_t110" style="position:absolute;left:3272;top:4200;width:571;height:569">
              <v:textbox style="mso-next-textbox:#_x0000_s1080" inset="0,0,0,0">
                <w:txbxContent>
                  <w:p w:rsidR="003F09C9" w:rsidRDefault="003F09C9" w:rsidP="003F09C9">
                    <w:pPr>
                      <w:jc w:val="center"/>
                      <w:rPr>
                        <w:sz w:val="28"/>
                        <w:szCs w:val="28"/>
                      </w:rPr>
                    </w:pPr>
                    <w:r>
                      <w:rPr>
                        <w:sz w:val="28"/>
                        <w:szCs w:val="28"/>
                      </w:rPr>
                      <w:t>Т</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_x0000_s1081" type="#_x0000_t125" style="position:absolute;left:4605;top:4456;width:331;height:508;rotation:-90"/>
            <v:oval id="_x0000_s1082" style="position:absolute;left:4649;top:4184;width:241;height:242"/>
            <v:line id="_x0000_s1083" style="position:absolute;flip:y" from="4770,4425" to="4771,4710">
              <v:stroke endarrow="open"/>
            </v:line>
            <v:shape id="_x0000_s1084" type="#_x0000_t125" style="position:absolute;left:5910;top:4441;width:331;height:508;rotation:-90"/>
            <v:oval id="_x0000_s1085" style="position:absolute;left:5954;top:4169;width:241;height:242"/>
            <v:line id="_x0000_s1086" style="position:absolute;flip:y" from="6075,4410" to="6076,4695">
              <v:stroke startarrow="open"/>
            </v:line>
            <v:shape id="_x0000_s1087" type="#_x0000_t125" style="position:absolute;left:7335;top:4456;width:331;height:508;rotation:-90"/>
            <v:rect id="_x0000_s1088" style="position:absolute;left:7366;top:4185;width:270;height:270">
              <v:textbox style="mso-next-textbox:#_x0000_s1088" inset="0,0,0,0">
                <w:txbxContent>
                  <w:p w:rsidR="003F09C9" w:rsidRDefault="003F09C9" w:rsidP="003F09C9">
                    <w:pPr>
                      <w:jc w:val="center"/>
                      <w:rPr>
                        <w:lang w:val="en-US"/>
                      </w:rPr>
                    </w:pPr>
                    <w:r>
                      <w:rPr>
                        <w:lang w:val="en-US"/>
                      </w:rPr>
                      <w:t>S</w:t>
                    </w:r>
                  </w:p>
                </w:txbxContent>
              </v:textbox>
            </v:rect>
            <v:line id="_x0000_s1089" style="position:absolute;flip:x y" from="7500,4455" to="7501,4710"/>
            <v:shapetype id="_x0000_t128" coordsize="21600,21600" o:spt="128" path="m,l21600,,10800,21600xe">
              <v:stroke joinstyle="miter"/>
              <v:path gradientshapeok="t" o:connecttype="custom" o:connectlocs="10800,0;5400,10800;10800,21600;16200,10800" textboxrect="5400,0,16200,10800"/>
            </v:shapetype>
            <v:shape id="_x0000_s1090" type="#_x0000_t128" style="position:absolute;left:7374;top:4716;width:261;height:252;rotation:180"/>
            <v:shape id="_x0000_s1091" type="#_x0000_t125" style="position:absolute;left:8602;top:4426;width:331;height:508;rotation:-90"/>
            <v:rect id="_x0000_s1092" style="position:absolute;left:8634;top:4177;width:270;height:270">
              <v:textbox style="mso-next-textbox:#_x0000_s1092" inset="0,0,0,0">
                <w:txbxContent>
                  <w:p w:rsidR="003F09C9" w:rsidRDefault="003F09C9" w:rsidP="003F09C9">
                    <w:pPr>
                      <w:jc w:val="center"/>
                      <w:rPr>
                        <w:lang w:val="en-US"/>
                      </w:rPr>
                    </w:pPr>
                    <w:r>
                      <w:rPr>
                        <w:lang w:val="en-US"/>
                      </w:rPr>
                      <w:t>S</w:t>
                    </w:r>
                  </w:p>
                </w:txbxContent>
              </v:textbox>
            </v:rect>
            <v:line id="_x0000_s1093" style="position:absolute" from="8762,4440" to="8762,4680">
              <v:stroke endarrow="open"/>
            </v:line>
            <v:shape id="_x0000_s1094" type="#_x0000_t202" style="position:absolute;left:2086;top:5115;width:7050;height:1081" stroked="f">
              <v:textbox style="mso-next-textbox:#_x0000_s1094">
                <w:txbxContent>
                  <w:p w:rsidR="003F09C9" w:rsidRPr="00AB29CD" w:rsidRDefault="003F09C9" w:rsidP="003F09C9">
                    <w:pPr>
                      <w:jc w:val="center"/>
                      <w:rPr>
                        <w:rFonts w:ascii="Times New Roman" w:hAnsi="Times New Roman"/>
                        <w:sz w:val="30"/>
                        <w:szCs w:val="30"/>
                      </w:rPr>
                    </w:pPr>
                    <w:r w:rsidRPr="00AB29CD">
                      <w:rPr>
                        <w:rFonts w:ascii="Times New Roman" w:hAnsi="Times New Roman"/>
                        <w:sz w:val="30"/>
                        <w:szCs w:val="30"/>
                      </w:rPr>
                      <w:t>а)</w:t>
                    </w:r>
                    <w:r w:rsidRPr="00AB29CD">
                      <w:rPr>
                        <w:rFonts w:ascii="Times New Roman" w:hAnsi="Times New Roman"/>
                        <w:sz w:val="30"/>
                        <w:szCs w:val="30"/>
                      </w:rPr>
                      <w:tab/>
                      <w:t xml:space="preserve">        б)</w:t>
                    </w:r>
                    <w:r w:rsidRPr="00AB29CD">
                      <w:rPr>
                        <w:rFonts w:ascii="Times New Roman" w:hAnsi="Times New Roman"/>
                        <w:sz w:val="30"/>
                        <w:szCs w:val="30"/>
                      </w:rPr>
                      <w:tab/>
                      <w:t xml:space="preserve">    в)</w:t>
                    </w:r>
                    <w:r w:rsidRPr="00AB29CD">
                      <w:rPr>
                        <w:rFonts w:ascii="Times New Roman" w:hAnsi="Times New Roman"/>
                        <w:sz w:val="30"/>
                        <w:szCs w:val="30"/>
                      </w:rPr>
                      <w:tab/>
                    </w:r>
                    <w:r w:rsidRPr="00AB29CD">
                      <w:rPr>
                        <w:rFonts w:ascii="Times New Roman" w:hAnsi="Times New Roman"/>
                        <w:sz w:val="30"/>
                        <w:szCs w:val="30"/>
                      </w:rPr>
                      <w:tab/>
                      <w:t xml:space="preserve">   г)</w:t>
                    </w:r>
                    <w:r w:rsidRPr="00AB29CD">
                      <w:rPr>
                        <w:rFonts w:ascii="Times New Roman" w:hAnsi="Times New Roman"/>
                        <w:sz w:val="30"/>
                        <w:szCs w:val="30"/>
                      </w:rPr>
                      <w:tab/>
                    </w:r>
                    <w:r w:rsidRPr="00AB29CD">
                      <w:rPr>
                        <w:rFonts w:ascii="Times New Roman" w:hAnsi="Times New Roman"/>
                        <w:sz w:val="30"/>
                        <w:szCs w:val="30"/>
                      </w:rPr>
                      <w:tab/>
                      <w:t xml:space="preserve">    д)</w:t>
                    </w:r>
                    <w:r w:rsidRPr="00AB29CD">
                      <w:rPr>
                        <w:rFonts w:ascii="Times New Roman" w:hAnsi="Times New Roman"/>
                        <w:sz w:val="30"/>
                        <w:szCs w:val="30"/>
                      </w:rPr>
                      <w:tab/>
                    </w:r>
                    <w:r w:rsidRPr="00AB29CD">
                      <w:rPr>
                        <w:rFonts w:ascii="Times New Roman" w:hAnsi="Times New Roman"/>
                        <w:sz w:val="30"/>
                        <w:szCs w:val="30"/>
                      </w:rPr>
                      <w:tab/>
                      <w:t>е)</w:t>
                    </w:r>
                  </w:p>
                  <w:p w:rsidR="003F09C9" w:rsidRPr="00AB29CD" w:rsidRDefault="003F09C9" w:rsidP="003F09C9">
                    <w:pPr>
                      <w:jc w:val="center"/>
                      <w:rPr>
                        <w:rFonts w:ascii="Times New Roman" w:hAnsi="Times New Roman"/>
                        <w:sz w:val="30"/>
                        <w:szCs w:val="30"/>
                      </w:rPr>
                    </w:pPr>
                    <w:r>
                      <w:rPr>
                        <w:rFonts w:ascii="Times New Roman" w:hAnsi="Times New Roman"/>
                        <w:sz w:val="30"/>
                        <w:szCs w:val="30"/>
                      </w:rPr>
                      <w:t>Рис.2.</w:t>
                    </w:r>
                  </w:p>
                </w:txbxContent>
              </v:textbox>
            </v:shape>
          </v:group>
        </w:pict>
      </w:r>
    </w:p>
    <w:p w:rsidR="003F09C9" w:rsidRPr="004D70D6"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3F09C9">
      <w:pPr>
        <w:jc w:val="both"/>
        <w:rPr>
          <w:rFonts w:ascii="Times New Roman" w:hAnsi="Times New Roman"/>
          <w:b/>
          <w:sz w:val="28"/>
          <w:szCs w:val="28"/>
        </w:rPr>
      </w:pPr>
    </w:p>
    <w:p w:rsidR="003F09C9" w:rsidRPr="004D70D6" w:rsidRDefault="003F09C9" w:rsidP="00053E37">
      <w:pPr>
        <w:numPr>
          <w:ilvl w:val="0"/>
          <w:numId w:val="13"/>
        </w:numPr>
        <w:spacing w:after="0" w:line="240" w:lineRule="auto"/>
        <w:jc w:val="center"/>
        <w:rPr>
          <w:rFonts w:ascii="Times New Roman" w:hAnsi="Times New Roman"/>
          <w:b/>
          <w:sz w:val="28"/>
          <w:szCs w:val="28"/>
        </w:rPr>
      </w:pPr>
      <w:r w:rsidRPr="004D70D6">
        <w:rPr>
          <w:rFonts w:ascii="Times New Roman" w:hAnsi="Times New Roman"/>
          <w:b/>
          <w:sz w:val="28"/>
          <w:szCs w:val="28"/>
        </w:rPr>
        <w:t>римеры построения условных обозначений приборов и средств автоматизации</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(В скобках указаны примеры типов приборов)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8"/>
        <w:gridCol w:w="8520"/>
      </w:tblGrid>
      <w:tr w:rsidR="003F09C9" w:rsidRPr="004D70D6" w:rsidTr="00A1163A">
        <w:trPr>
          <w:trHeight w:val="114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095" style="position:absolute;left:0;text-align:left;margin-left:11.85pt;margin-top:4.05pt;width:28.5pt;height:28.5pt;z-index:251668480" o:allowincell="f" filled="f">
                  <v:textbox style="mso-next-textbox:#_x0000_s1095" inset="0,0,0,0">
                    <w:txbxContent>
                      <w:p w:rsidR="003F09C9" w:rsidRDefault="003F09C9" w:rsidP="003F09C9">
                        <w:pPr>
                          <w:jc w:val="center"/>
                          <w:rPr>
                            <w:sz w:val="18"/>
                            <w:lang w:val="en-US"/>
                          </w:rPr>
                        </w:pPr>
                        <w:r>
                          <w:rPr>
                            <w:sz w:val="18"/>
                            <w:lang w:val="en-US"/>
                          </w:rPr>
                          <w:t>TE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температуры, установленный по месту (например, термоэлектрический преобразователь (термопара), термопреобразователь сопротивления, термобаллон манометрического термометра, датчик пирометра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096" style="position:absolute;left:0;text-align:left;margin-left:11.85pt;margin-top:-.15pt;width:28.5pt;height:28.5pt;z-index:251669504;mso-position-horizontal-relative:text;mso-position-vertical-relative:text" o:allowincell="f" filled="f">
                  <v:textbox style="mso-next-textbox:#_x0000_s1096" inset="0,0,0,0">
                    <w:txbxContent>
                      <w:p w:rsidR="003F09C9" w:rsidRDefault="003F09C9" w:rsidP="003F09C9">
                        <w:pPr>
                          <w:jc w:val="center"/>
                          <w:rPr>
                            <w:sz w:val="18"/>
                            <w:lang w:val="en-US"/>
                          </w:rPr>
                        </w:pPr>
                        <w:r>
                          <w:rPr>
                            <w:sz w:val="18"/>
                            <w:lang w:val="en-US"/>
                          </w:rPr>
                          <w:t>TI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показывающий (термометры ртутный, манометрический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097" style="position:absolute;left:0;text-align:left;margin-left:11.85pt;margin-top:.45pt;width:28.5pt;height:28.5pt;z-index:251670528;mso-position-horizontal-relative:text;mso-position-vertical-relative:text" coordorigin="1938,3591" coordsize="570,570" o:allowincell="f">
                  <v:oval id="_x0000_s1098" style="position:absolute;left:1938;top:3591;width:570;height:570" filled="f">
                    <v:textbox style="mso-next-textbox:#_x0000_s1098" inset="0,0,0,0">
                      <w:txbxContent>
                        <w:p w:rsidR="003F09C9" w:rsidRDefault="003F09C9" w:rsidP="003F09C9">
                          <w:pPr>
                            <w:jc w:val="center"/>
                            <w:rPr>
                              <w:sz w:val="18"/>
                              <w:lang w:val="en-US"/>
                            </w:rPr>
                          </w:pPr>
                          <w:r>
                            <w:rPr>
                              <w:sz w:val="18"/>
                              <w:lang w:val="en-US"/>
                            </w:rPr>
                            <w:t>TI</w:t>
                          </w:r>
                        </w:p>
                      </w:txbxContent>
                    </v:textbox>
                  </v:oval>
                  <v:line id="_x0000_s1099" style="position:absolute" from="1938,3876" to="2508,387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температуры показывающий, установленный на щите (милливольтметр, логометр, потенциометр (типа КСП и др.), мост автоматический (типа КСМ и </w:t>
            </w:r>
            <w:proofErr w:type="gramStart"/>
            <w:r w:rsidRPr="004D70D6">
              <w:rPr>
                <w:rFonts w:ascii="Times New Roman" w:hAnsi="Times New Roman"/>
                <w:sz w:val="28"/>
                <w:szCs w:val="28"/>
              </w:rPr>
              <w:t>др</w:t>
            </w:r>
            <w:proofErr w:type="gramEnd"/>
            <w:r w:rsidRPr="004D70D6">
              <w:rPr>
                <w:rFonts w:ascii="Times New Roman" w:hAnsi="Times New Roman"/>
                <w:sz w:val="28"/>
                <w:szCs w:val="28"/>
              </w:rPr>
              <w:t>)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00" style="position:absolute;left:0;text-align:left;margin-left:11.85pt;margin-top:1.5pt;width:28.5pt;height:28.5pt;z-index:251671552;mso-position-horizontal-relative:text;mso-position-vertical-relative:text" o:allowincell="f" filled="f">
                  <v:textbox style="mso-next-textbox:#_x0000_s1100" inset="0,0,0,0">
                    <w:txbxContent>
                      <w:p w:rsidR="003F09C9" w:rsidRDefault="003F09C9" w:rsidP="003F09C9">
                        <w:pPr>
                          <w:jc w:val="center"/>
                          <w:rPr>
                            <w:sz w:val="18"/>
                            <w:lang w:val="en-US"/>
                          </w:rPr>
                        </w:pPr>
                        <w:r>
                          <w:rPr>
                            <w:sz w:val="18"/>
                            <w:lang w:val="en-US"/>
                          </w:rPr>
                          <w:t>TT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бесшкальный с дистанционной передачей показаний, установленный по месту.</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01" style="position:absolute;left:0;text-align:left;margin-left:13.35pt;margin-top:5.85pt;width:28.5pt;height:28.5pt;z-index:251672576;mso-position-horizontal-relative:text;mso-position-vertical-relative:text" coordorigin="1938,11810" coordsize="570,570">
                  <v:oval id="_x0000_s1102" style="position:absolute;left:1938;top:11810;width:570;height:570" filled="f">
                    <v:textbox style="mso-next-textbox:#_x0000_s1102" inset="0,0,0,0">
                      <w:txbxContent>
                        <w:p w:rsidR="003F09C9" w:rsidRDefault="003F09C9" w:rsidP="003F09C9">
                          <w:pPr>
                            <w:jc w:val="center"/>
                            <w:rPr>
                              <w:sz w:val="18"/>
                              <w:lang w:val="en-US"/>
                            </w:rPr>
                          </w:pPr>
                          <w:r>
                            <w:rPr>
                              <w:sz w:val="18"/>
                              <w:lang w:val="en-US"/>
                            </w:rPr>
                            <w:t>TR</w:t>
                          </w:r>
                        </w:p>
                      </w:txbxContent>
                    </v:textbox>
                  </v:oval>
                  <v:line id="_x0000_s1103" style="position:absolute" from="1938,12095" to="2508,12095"/>
                  <w10:wrap side="left"/>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одноточечный регистрирующий, установленный на щите (милливольтметр самопишущий, логометр, потенциометр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04" style="position:absolute;left:0;text-align:left;margin-left:13.35pt;margin-top:11.65pt;width:28.5pt;height:28.5pt;z-index:251673600;mso-position-horizontal-relative:text;mso-position-vertical-relative:text" coordorigin="1938,5871" coordsize="570,570">
                  <v:oval id="_x0000_s1105" style="position:absolute;left:1938;top:5871;width:570;height:570" filled="f">
                    <v:textbox style="mso-next-textbox:#_x0000_s1105" inset="0,0,0,0">
                      <w:txbxContent>
                        <w:p w:rsidR="003F09C9" w:rsidRDefault="003F09C9" w:rsidP="003F09C9">
                          <w:pPr>
                            <w:jc w:val="center"/>
                            <w:rPr>
                              <w:sz w:val="18"/>
                              <w:lang w:val="en-US"/>
                            </w:rPr>
                          </w:pPr>
                          <w:r w:rsidRPr="00A538AB">
                            <w:rPr>
                              <w:sz w:val="18"/>
                              <w:lang w:val="en-US"/>
                            </w:rPr>
                            <w:t>T</w:t>
                          </w:r>
                          <w:r>
                            <w:rPr>
                              <w:sz w:val="18"/>
                              <w:lang w:val="en-US"/>
                            </w:rPr>
                            <w:t>IR</w:t>
                          </w:r>
                        </w:p>
                      </w:txbxContent>
                    </v:textbox>
                  </v:oval>
                  <v:line id="_x0000_s1106" style="position:absolute" from="1938,6156" to="2508,615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с автоматическим обегающим устройством регистрирующий, установленный на щите (термометр манометрический, милливольтметр, потенциометр, мост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07" style="position:absolute;left:0;text-align:left;margin-left:10.35pt;margin-top:9.95pt;width:28.5pt;height:28.5pt;z-index:251674624;mso-position-horizontal-relative:text;mso-position-vertical-relative:text" coordorigin="1938,6840" coordsize="570,570">
                  <v:oval id="_x0000_s1108" style="position:absolute;left:1938;top:6840;width:570;height:570" filled="f">
                    <v:textbox style="mso-next-textbox:#_x0000_s1108" inset="0,0,0,0">
                      <w:txbxContent>
                        <w:p w:rsidR="003F09C9" w:rsidRDefault="003F09C9" w:rsidP="003F09C9">
                          <w:pPr>
                            <w:jc w:val="center"/>
                            <w:rPr>
                              <w:sz w:val="18"/>
                              <w:lang w:val="en-US"/>
                            </w:rPr>
                          </w:pPr>
                          <w:r>
                            <w:rPr>
                              <w:sz w:val="18"/>
                              <w:lang w:val="en-US"/>
                            </w:rPr>
                            <w:t>TRC</w:t>
                          </w:r>
                        </w:p>
                      </w:txbxContent>
                    </v:textbox>
                  </v:oval>
                  <v:line id="_x0000_s1109" style="position:absolute" from="1938,7125" to="2508,712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температуры регистрирующий, регулирующий, установленный на щите (термометр манометрический, милливольтметр, потенциометр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10" style="position:absolute;left:0;text-align:left;margin-left:9.75pt;margin-top:5.85pt;width:28.5pt;height:28.5pt;z-index:251675648;mso-position-horizontal-relative:text;mso-position-vertical-relative:text" filled="f">
                  <v:textbox style="mso-next-textbox:#_x0000_s1110" inset="0,0,0,0">
                    <w:txbxContent>
                      <w:p w:rsidR="003F09C9" w:rsidRDefault="003F09C9" w:rsidP="003F09C9">
                        <w:pPr>
                          <w:jc w:val="center"/>
                          <w:rPr>
                            <w:sz w:val="18"/>
                            <w:lang w:val="en-US"/>
                          </w:rPr>
                        </w:pPr>
                        <w:r>
                          <w:rPr>
                            <w:sz w:val="18"/>
                            <w:lang w:val="en-US"/>
                          </w:rPr>
                          <w:t>TC</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Регулятор температуры бесшкальный, установленный по месту (дилатометрический регулятор температуры и д.р.).</w:t>
            </w:r>
          </w:p>
        </w:tc>
      </w:tr>
      <w:tr w:rsidR="003F09C9" w:rsidRPr="004D70D6" w:rsidTr="00A1163A">
        <w:trPr>
          <w:trHeight w:val="107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11" style="position:absolute;left:0;text-align:left;margin-left:-8.1pt;margin-top:5.45pt;width:57pt;height:28.5pt;z-index:251676672;mso-position-horizontal-relative:text;mso-position-vertical-relative:text" coordorigin="1539,8550" coordsize="1140,570" o:allowincell="f">
                  <v:oval id="_x0000_s1112" style="position:absolute;left:1539;top:8550;width:570;height:570" filled="f">
                    <v:textbox style="mso-next-textbox:#_x0000_s1112" inset="0,0,0,0">
                      <w:txbxContent>
                        <w:p w:rsidR="003F09C9" w:rsidRDefault="003F09C9" w:rsidP="003F09C9">
                          <w:pPr>
                            <w:jc w:val="center"/>
                            <w:rPr>
                              <w:sz w:val="18"/>
                              <w:lang w:val="en-US"/>
                            </w:rPr>
                          </w:pPr>
                          <w:r>
                            <w:rPr>
                              <w:sz w:val="18"/>
                              <w:lang w:val="en-US"/>
                            </w:rPr>
                            <w:t>TRK</w:t>
                          </w:r>
                        </w:p>
                      </w:txbxContent>
                    </v:textbox>
                  </v:oval>
                  <v:line id="_x0000_s1113" style="position:absolute" from="1539,8835" to="2109,8835"/>
                  <v:oval id="_x0000_s1114" style="position:absolute;left:2109;top:8550;width:570;height:570" filled="f">
                    <v:textbox style="mso-next-textbox:#_x0000_s1114" inset="0,0,0,0">
                      <w:txbxContent>
                        <w:p w:rsidR="003F09C9" w:rsidRDefault="003F09C9" w:rsidP="003F09C9">
                          <w:pPr>
                            <w:jc w:val="center"/>
                            <w:rPr>
                              <w:sz w:val="18"/>
                              <w:lang w:val="en-US"/>
                            </w:rPr>
                          </w:pPr>
                          <w:r>
                            <w:rPr>
                              <w:sz w:val="18"/>
                              <w:lang w:val="en-US"/>
                            </w:rPr>
                            <w:t>TC</w:t>
                          </w:r>
                        </w:p>
                      </w:txbxContent>
                    </v:textbox>
                  </v:oval>
                  <v:line id="_x0000_s1115" style="position:absolute" from="2109,8835" to="2679,883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Комплект для измерения температуры регистрирующий, регулирующий, снабженный станцией управления, установленный на щите (пневматический вторичный прибор, например, ПВ 10.1Э системы «Старт»  с регулирующим блоком </w:t>
            </w:r>
            <w:proofErr w:type="gramStart"/>
            <w:r w:rsidRPr="004D70D6">
              <w:rPr>
                <w:rFonts w:ascii="Times New Roman" w:hAnsi="Times New Roman"/>
                <w:sz w:val="28"/>
                <w:szCs w:val="28"/>
              </w:rPr>
              <w:t>ПР</w:t>
            </w:r>
            <w:proofErr w:type="gramEnd"/>
            <w:r w:rsidRPr="004D70D6">
              <w:rPr>
                <w:rFonts w:ascii="Times New Roman" w:hAnsi="Times New Roman"/>
                <w:sz w:val="28"/>
                <w:szCs w:val="28"/>
              </w:rPr>
              <w:t xml:space="preserve"> 3.31).</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16" style="position:absolute;left:0;text-align:left;margin-left:11.85pt;margin-top:1.25pt;width:28.5pt;height:28.5pt;z-index:251677696;mso-position-horizontal-relative:text;mso-position-vertical-relative:text" coordorigin="1938,9690" coordsize="570,570" o:allowincell="f">
                  <v:oval id="_x0000_s1117" style="position:absolute;left:1938;top:9690;width:570;height:570" filled="f">
                    <v:textbox style="mso-next-textbox:#_x0000_s1117" inset="0,0,0,0">
                      <w:txbxContent>
                        <w:p w:rsidR="003F09C9" w:rsidRDefault="003F09C9" w:rsidP="003F09C9">
                          <w:pPr>
                            <w:jc w:val="center"/>
                            <w:rPr>
                              <w:sz w:val="18"/>
                              <w:lang w:val="en-US"/>
                            </w:rPr>
                          </w:pPr>
                          <w:r>
                            <w:rPr>
                              <w:sz w:val="18"/>
                              <w:lang w:val="en-US"/>
                            </w:rPr>
                            <w:t>TS</w:t>
                          </w:r>
                        </w:p>
                      </w:txbxContent>
                    </v:textbox>
                  </v:oval>
                  <v:line id="_x0000_s1118" style="position:absolute" from="1938,9975" to="2508,997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температуры бесшкальный с контактным </w:t>
            </w:r>
            <w:r w:rsidRPr="004D70D6">
              <w:rPr>
                <w:rFonts w:ascii="Times New Roman" w:hAnsi="Times New Roman"/>
                <w:sz w:val="28"/>
                <w:szCs w:val="28"/>
              </w:rPr>
              <w:lastRenderedPageBreak/>
              <w:t>устройством, установленный по месту (реле температурное).</w:t>
            </w:r>
          </w:p>
        </w:tc>
      </w:tr>
      <w:tr w:rsidR="003F09C9" w:rsidRPr="004D70D6" w:rsidTr="00A1163A">
        <w:trPr>
          <w:trHeight w:val="62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lastRenderedPageBreak/>
              <w:pict>
                <v:group id="_x0000_s1119" style="position:absolute;left:0;text-align:left;margin-left:11.85pt;margin-top:1.85pt;width:28.5pt;height:28.5pt;z-index:251678720;mso-position-horizontal-relative:text;mso-position-vertical-relative:text" coordorigin="1938,10374" coordsize="570,570" o:allowincell="f">
                  <v:oval id="_x0000_s1120" style="position:absolute;left:1938;top:10374;width:570;height:570" filled="f">
                    <v:textbox style="mso-next-textbox:#_x0000_s1120" inset="0,0,0,0">
                      <w:txbxContent>
                        <w:p w:rsidR="003F09C9" w:rsidRDefault="003F09C9" w:rsidP="003F09C9">
                          <w:pPr>
                            <w:jc w:val="center"/>
                            <w:rPr>
                              <w:sz w:val="18"/>
                              <w:lang w:val="en-US"/>
                            </w:rPr>
                          </w:pPr>
                          <w:r>
                            <w:rPr>
                              <w:sz w:val="18"/>
                              <w:lang w:val="en-US"/>
                            </w:rPr>
                            <w:t>HC</w:t>
                          </w:r>
                        </w:p>
                      </w:txbxContent>
                    </v:textbox>
                  </v:oval>
                  <v:line id="_x0000_s1121" style="position:absolute" from="1938,10659" to="2508,10659"/>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Байпасная панель дистанционного управления, установленная на щите.</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22" style="position:absolute;left:0;text-align:left;margin-left:11.85pt;margin-top:2.15pt;width:28.5pt;height:28.5pt;z-index:251679744;mso-position-horizontal-relative:text;mso-position-vertical-relative:text" coordorigin="1938,11172" coordsize="570,570" o:allowincell="f">
                  <v:oval id="_x0000_s1123" style="position:absolute;left:1938;top:11172;width:570;height:570" filled="f">
                    <v:textbox style="mso-next-textbox:#_x0000_s1123" inset="0,0,0,0">
                      <w:txbxContent>
                        <w:p w:rsidR="003F09C9" w:rsidRDefault="003F09C9" w:rsidP="003F09C9">
                          <w:pPr>
                            <w:jc w:val="center"/>
                            <w:rPr>
                              <w:sz w:val="18"/>
                              <w:lang w:val="en-US"/>
                            </w:rPr>
                          </w:pPr>
                          <w:r>
                            <w:rPr>
                              <w:sz w:val="18"/>
                              <w:lang w:val="en-US"/>
                            </w:rPr>
                            <w:t>HC</w:t>
                          </w:r>
                        </w:p>
                      </w:txbxContent>
                    </v:textbox>
                  </v:oval>
                  <v:line id="_x0000_s1124" style="position:absolute" from="1938,11457" to="2508,11457"/>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Переключатель электрических цепей измерения (управления), переключатель для газовых (воздушных) линий, установленный на щите.</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25" style="position:absolute;left:0;text-align:left;margin-left:11.85pt;margin-top:-.1pt;width:28.5pt;height:28.5pt;z-index:251680768;mso-position-horizontal-relative:text;mso-position-vertical-relative:text" o:allowincell="f" filled="f">
                  <v:textbox style="mso-next-textbox:#_x0000_s1125" inset="0,0,0,0">
                    <w:txbxContent>
                      <w:p w:rsidR="003F09C9" w:rsidRDefault="003F09C9" w:rsidP="003F09C9">
                        <w:pPr>
                          <w:jc w:val="center"/>
                          <w:rPr>
                            <w:sz w:val="18"/>
                            <w:lang w:val="en-US"/>
                          </w:rPr>
                        </w:pPr>
                        <w:r>
                          <w:rPr>
                            <w:sz w:val="18"/>
                            <w:lang w:val="en-US"/>
                          </w:rPr>
                          <w:t>PI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(разряжения), показывающий, установленный по месту (любой показывающий манометр, дифманометр, напоромер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26" style="position:absolute;left:0;text-align:left;margin-left:11.85pt;margin-top:.5pt;width:28.5pt;height:28.5pt;z-index:251681792;mso-position-horizontal-relative:text;mso-position-vertical-relative:text" o:allowincell="f" filled="f">
                  <v:textbox style="mso-next-textbox:#_x0000_s1126" inset="0,0,0,0">
                    <w:txbxContent>
                      <w:p w:rsidR="003F09C9" w:rsidRDefault="003F09C9" w:rsidP="003F09C9">
                        <w:pPr>
                          <w:jc w:val="center"/>
                          <w:rPr>
                            <w:sz w:val="18"/>
                            <w:lang w:val="en-US"/>
                          </w:rPr>
                        </w:pPr>
                        <w:r>
                          <w:rPr>
                            <w:sz w:val="18"/>
                            <w:lang w:val="en-US"/>
                          </w:rPr>
                          <w:t>PDI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перепада давления показывающий, установленный по месту (дифманометр показывающий).</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27" style="position:absolute;left:0;text-align:left;margin-left:11.85pt;margin-top:1.1pt;width:28.5pt;height:28.5pt;z-index:251682816;mso-position-horizontal-relative:text;mso-position-vertical-relative:text" o:allowincell="f" filled="f">
                  <v:textbox style="mso-next-textbox:#_x0000_s1127" inset="0,0,0,0">
                    <w:txbxContent>
                      <w:p w:rsidR="003F09C9" w:rsidRDefault="003F09C9" w:rsidP="003F09C9">
                        <w:pPr>
                          <w:jc w:val="center"/>
                          <w:rPr>
                            <w:sz w:val="18"/>
                            <w:lang w:val="en-US"/>
                          </w:rPr>
                        </w:pPr>
                        <w:r>
                          <w:rPr>
                            <w:sz w:val="18"/>
                            <w:lang w:val="en-US"/>
                          </w:rPr>
                          <w:t>PT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(разряжения) бесшкальный с дистанционной передачей показаний, установленный по месту (дифманометр бесшкальный с пневмо- или электропередачей).</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28" style="position:absolute;left:0;text-align:left;margin-left:11.85pt;margin-top:2.15pt;width:28.5pt;height:28.5pt;z-index:251683840;mso-position-horizontal-relative:text;mso-position-vertical-relative:text" coordorigin="1938,14136" coordsize="570,570" o:allowincell="f">
                  <v:oval id="_x0000_s1129" style="position:absolute;left:1938;top:14136;width:570;height:570" filled="f">
                    <v:textbox style="mso-next-textbox:#_x0000_s1129" inset="0,0,0,0">
                      <w:txbxContent>
                        <w:p w:rsidR="003F09C9" w:rsidRDefault="003F09C9" w:rsidP="003F09C9">
                          <w:pPr>
                            <w:jc w:val="center"/>
                            <w:rPr>
                              <w:sz w:val="18"/>
                              <w:lang w:val="en-US"/>
                            </w:rPr>
                          </w:pPr>
                          <w:r>
                            <w:rPr>
                              <w:sz w:val="18"/>
                              <w:lang w:val="en-US"/>
                            </w:rPr>
                            <w:t>PR</w:t>
                          </w:r>
                        </w:p>
                      </w:txbxContent>
                    </v:textbox>
                  </v:oval>
                  <v:line id="_x0000_s1130" style="position:absolute" from="1938,14421" to="2508,14421"/>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(разряжения) регистрирующий, установленный на щите (самопишущий манометр или любой другой вторичный прибор для регистрации давления).</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31" style="position:absolute;left:0;text-align:left;margin-left:11.85pt;margin-top:3.25pt;width:28.5pt;height:28.5pt;z-index:251684864;mso-position-horizontal-relative:text;mso-position-vertical-relative:text" filled="f">
                  <v:textbox style="mso-next-textbox:#_x0000_s1131" inset="0,0,0,0">
                    <w:txbxContent>
                      <w:p w:rsidR="003F09C9" w:rsidRDefault="003F09C9" w:rsidP="003F09C9">
                        <w:pPr>
                          <w:jc w:val="center"/>
                          <w:rPr>
                            <w:sz w:val="18"/>
                            <w:lang w:val="en-US"/>
                          </w:rPr>
                        </w:pPr>
                        <w:r>
                          <w:rPr>
                            <w:sz w:val="18"/>
                            <w:lang w:val="en-US"/>
                          </w:rPr>
                          <w:t>PS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с контактным устройством, установленный по месту (реле давления).</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32" style="position:absolute;left:0;text-align:left;margin-left:11.85pt;margin-top:.9pt;width:28.5pt;height:28.5pt;z-index:251685888;mso-position-horizontal-relative:text;mso-position-vertical-relative:text" o:allowincell="f" filled="f">
                  <v:textbox style="mso-next-textbox:#_x0000_s1132" inset="0,0,0,0">
                    <w:txbxContent>
                      <w:p w:rsidR="003F09C9" w:rsidRDefault="003F09C9" w:rsidP="003F09C9">
                        <w:pPr>
                          <w:jc w:val="center"/>
                          <w:rPr>
                            <w:sz w:val="18"/>
                            <w:lang w:val="en-US"/>
                          </w:rPr>
                        </w:pPr>
                        <w:r>
                          <w:rPr>
                            <w:sz w:val="18"/>
                            <w:lang w:val="en-US"/>
                          </w:rPr>
                          <w:t>PIS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давления (разряжения) показывающий с контактным устройством, установленный по месту (электроконтактный манометр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33" style="position:absolute;left:0;text-align:left;margin-left:12.3pt;margin-top:2.6pt;width:28.5pt;height:28.5pt;z-index:251686912;mso-position-horizontal-relative:text;mso-position-vertical-relative:text" filled="f">
                  <v:textbox style="mso-next-textbox:#_x0000_s1133" inset="0,0,0,0">
                    <w:txbxContent>
                      <w:p w:rsidR="003F09C9" w:rsidRDefault="003F09C9" w:rsidP="003F09C9">
                        <w:pPr>
                          <w:jc w:val="center"/>
                          <w:rPr>
                            <w:sz w:val="18"/>
                            <w:lang w:val="en-US"/>
                          </w:rPr>
                        </w:pPr>
                        <w:r>
                          <w:rPr>
                            <w:sz w:val="18"/>
                            <w:lang w:val="en-US"/>
                          </w:rPr>
                          <w:t>PC</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Регулятор давления прямого действия «до себя».</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34" style="position:absolute;left:0;text-align:left;margin-left:11.85pt;margin-top:1.8pt;width:28.5pt;height:28.5pt;z-index:251687936;mso-position-horizontal-relative:text;mso-position-vertical-relative:text" o:allowincell="f" filled="f">
                  <v:textbox style="mso-next-textbox:#_x0000_s1134" inset="0,0,0,0">
                    <w:txbxContent>
                      <w:p w:rsidR="003F09C9" w:rsidRDefault="003F09C9" w:rsidP="003F09C9">
                        <w:pPr>
                          <w:jc w:val="center"/>
                          <w:rPr>
                            <w:sz w:val="18"/>
                            <w:lang w:val="en-US"/>
                          </w:rPr>
                        </w:pPr>
                        <w:r>
                          <w:rPr>
                            <w:sz w:val="18"/>
                            <w:lang w:val="en-US"/>
                          </w:rPr>
                          <w:t>FE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расхода, установленный по месту (диафрагма, сопло Вентури датчик индукционного расходомера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35" style="position:absolute;left:0;text-align:left;margin-left:11.85pt;margin-top:2.85pt;width:28.5pt;height:28.5pt;z-index:251688960;mso-position-horizontal-relative:text;mso-position-vertical-relative:text" o:allowincell="f" filled="f">
                  <v:textbox style="mso-next-textbox:#_x0000_s1135"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бесшкальный с дистанционной передачей показаний, установленный по месту (бесшкальный дифманометр, ротаметр с пневмо- или электропередачей).</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36" style="position:absolute;left:0;text-align:left;margin-left:11.85pt;margin-top:1.05pt;width:28.5pt;height:28.5pt;z-index:251689984;mso-position-horizontal-relative:text;mso-position-vertical-relative:text" coordorigin="1938,5187" coordsize="570,570" o:allowincell="f">
                  <v:oval id="_x0000_s1137" style="position:absolute;left:1938;top:5187;width:570;height:570" filled="f">
                    <v:textbox style="mso-next-textbox:#_x0000_s1137" inset="0,0,0,0">
                      <w:txbxContent>
                        <w:p w:rsidR="003F09C9" w:rsidRDefault="003F09C9" w:rsidP="003F09C9">
                          <w:pPr>
                            <w:jc w:val="center"/>
                            <w:rPr>
                              <w:sz w:val="18"/>
                              <w:lang w:val="en-US"/>
                            </w:rPr>
                          </w:pPr>
                          <w:r>
                            <w:rPr>
                              <w:sz w:val="18"/>
                              <w:lang w:val="en-US"/>
                            </w:rPr>
                            <w:t>FFR</w:t>
                          </w:r>
                        </w:p>
                      </w:txbxContent>
                    </v:textbox>
                  </v:oval>
                  <v:line id="_x0000_s1138" style="position:absolute" from="1938,5472" to="2508,547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соотношения расходов регистрирующий, </w:t>
            </w:r>
            <w:r w:rsidRPr="004D70D6">
              <w:rPr>
                <w:rFonts w:ascii="Times New Roman" w:hAnsi="Times New Roman"/>
                <w:sz w:val="28"/>
                <w:szCs w:val="28"/>
              </w:rPr>
              <w:lastRenderedPageBreak/>
              <w:t>установленный на щите (любой вторичный прибор для регистрации соотношения расходов).</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lastRenderedPageBreak/>
              <w:pict>
                <v:oval id="_x0000_s1139" style="position:absolute;left:0;text-align:left;margin-left:11.85pt;margin-top:1.65pt;width:28.5pt;height:28.5pt;z-index:251691008;mso-position-horizontal-relative:text;mso-position-vertical-relative:text" o:allowincell="f" filled="f">
                  <v:textbox style="mso-next-textbox:#_x0000_s1139"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показывающий, установленный по месту (дифманометр или ротаметр показывающий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40" style="position:absolute;left:0;text-align:left;margin-left:11.85pt;margin-top:2.25pt;width:28.5pt;height:28.5pt;z-index:251692032;mso-position-horizontal-relative:text;mso-position-vertical-relative:text" o:allowincell="f" filled="f">
                  <v:textbox style="mso-next-textbox:#_x0000_s1140" inset="0,0,0,0">
                    <w:txbxContent>
                      <w:p w:rsidR="003F09C9" w:rsidRDefault="003F09C9" w:rsidP="003F09C9">
                        <w:pPr>
                          <w:jc w:val="center"/>
                          <w:rPr>
                            <w:sz w:val="18"/>
                            <w:lang w:val="en-US"/>
                          </w:rPr>
                        </w:pPr>
                        <w:r>
                          <w:rPr>
                            <w:sz w:val="18"/>
                            <w:lang w:val="en-US"/>
                          </w:rPr>
                          <w:t>FQI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интегрирующий показывающий, установленный по месту (любой счетчик-расходомер с интегратором).</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41" style="position:absolute;left:0;text-align:left;margin-left:11.85pt;margin-top:2.9pt;width:28.5pt;height:28.5pt;z-index:251693056;mso-position-horizontal-relative:text;mso-position-vertical-relative:text" coordorigin="1938,7239" coordsize="570,570" o:allowincell="f">
                  <v:oval id="_x0000_s1142" style="position:absolute;left:1938;top:7239;width:570;height:570" filled="f">
                    <v:textbox style="mso-next-textbox:#_x0000_s1142" inset="0,0,0,0">
                      <w:txbxContent>
                        <w:p w:rsidR="003F09C9" w:rsidRDefault="003F09C9" w:rsidP="003F09C9">
                          <w:pPr>
                            <w:jc w:val="center"/>
                            <w:rPr>
                              <w:sz w:val="18"/>
                              <w:lang w:val="en-US"/>
                            </w:rPr>
                          </w:pPr>
                          <w:r>
                            <w:rPr>
                              <w:sz w:val="18"/>
                              <w:lang w:val="en-US"/>
                            </w:rPr>
                            <w:t>FQI</w:t>
                          </w:r>
                        </w:p>
                      </w:txbxContent>
                    </v:textbox>
                  </v:oval>
                  <v:line id="_x0000_s1143" style="position:absolute" from="1938,7524" to="2508,7524"/>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расхода показывающий интегрирующий, установленный на щите (показывающий дифманометр с интегратором). </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44" style="position:absolute;left:0;text-align:left;margin-left:11.85pt;margin-top:3.5pt;width:28.5pt;height:28.5pt;z-index:251694080;mso-position-horizontal-relative:text;mso-position-vertical-relative:text" o:allowincell="f" filled="f">
                  <v:textbox style="mso-next-textbox:#_x0000_s1144" inset="0,0,0,0">
                    <w:txbxContent>
                      <w:p w:rsidR="003F09C9" w:rsidRDefault="003F09C9" w:rsidP="003F09C9">
                        <w:pPr>
                          <w:jc w:val="center"/>
                          <w:rPr>
                            <w:sz w:val="18"/>
                            <w:lang w:val="en-US"/>
                          </w:rPr>
                        </w:pPr>
                        <w:r>
                          <w:rPr>
                            <w:sz w:val="18"/>
                            <w:lang w:val="en-US"/>
                          </w:rPr>
                          <w:t>FQIS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расхода, интегрирующий с устройством для выдачи сигнала после прохождения заданного количество вещества, установленный по месту (счетчик-дозатор).</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45" style="position:absolute;left:0;text-align:left;margin-left:11.85pt;margin-top:1.7pt;width:28.5pt;height:28.5pt;z-index:251695104;mso-position-horizontal-relative:text;mso-position-vertical-relative:text" o:allowincell="f" filled="f">
                  <v:textbox style="mso-next-textbox:#_x0000_s1145" inset="0,0,0,0">
                    <w:txbxContent>
                      <w:p w:rsidR="003F09C9" w:rsidRDefault="003F09C9" w:rsidP="003F09C9">
                        <w:pPr>
                          <w:jc w:val="center"/>
                          <w:rPr>
                            <w:sz w:val="18"/>
                            <w:lang w:val="en-US"/>
                          </w:rPr>
                        </w:pPr>
                        <w:r>
                          <w:rPr>
                            <w:sz w:val="18"/>
                            <w:lang w:val="en-US"/>
                          </w:rPr>
                          <w:t>LE</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уровня, установленный по месту (датчик электрического или емкостного уровнемера).</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46" style="position:absolute;left:0;text-align:left;margin-left:11.85pt;margin-top:4.55pt;width:33.15pt;height:21.85pt;z-index:251696128;mso-position-horizontal-relative:text;mso-position-vertical-relative:text" o:allowincell="f" filled="f">
                  <v:textbox style="mso-next-textbox:#_x0000_s1146" inset="0,0,0,0">
                    <w:txbxContent>
                      <w:p w:rsidR="003F09C9" w:rsidRDefault="003F09C9" w:rsidP="003F09C9">
                        <w:pPr>
                          <w:jc w:val="center"/>
                          <w:rPr>
                            <w:sz w:val="18"/>
                            <w:lang w:val="en-US"/>
                          </w:rPr>
                        </w:pPr>
                        <w:r>
                          <w:rPr>
                            <w:sz w:val="18"/>
                            <w:lang w:val="en-US"/>
                          </w:rPr>
                          <w:t>LI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показывающий, установленный по месту.</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47" style="position:absolute;left:0;text-align:left;margin-left:11.85pt;margin-top:2.6pt;width:28.5pt;height:28.5pt;z-index:251697152;mso-position-horizontal-relative:text;mso-position-vertical-relative:text" o:allowincell="f" filled="f">
                  <v:textbox style="mso-next-textbox:#_x0000_s1147" inset="0,0,0,0">
                    <w:txbxContent>
                      <w:p w:rsidR="003F09C9" w:rsidRDefault="003F09C9" w:rsidP="003F09C9">
                        <w:pPr>
                          <w:jc w:val="center"/>
                          <w:rPr>
                            <w:sz w:val="18"/>
                            <w:lang w:val="en-US"/>
                          </w:rPr>
                        </w:pPr>
                        <w:r>
                          <w:rPr>
                            <w:sz w:val="18"/>
                            <w:lang w:val="en-US"/>
                          </w:rPr>
                          <w:t>LS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с контактным устройством, установленный по месту (реле уровня).</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48" style="position:absolute;left:0;text-align:left;margin-left:11.85pt;margin-top:3.2pt;width:28.5pt;height:28.5pt;z-index:251698176;mso-position-horizontal-relative:text;mso-position-vertical-relative:text" o:allowincell="f" filled="f">
                  <v:textbox style="mso-next-textbox:#_x0000_s1148" inset="0,0,0,0">
                    <w:txbxContent>
                      <w:p w:rsidR="003F09C9" w:rsidRDefault="003F09C9" w:rsidP="003F09C9">
                        <w:pPr>
                          <w:jc w:val="center"/>
                          <w:rPr>
                            <w:sz w:val="18"/>
                            <w:lang w:val="en-US"/>
                          </w:rPr>
                        </w:pPr>
                        <w:r>
                          <w:rPr>
                            <w:sz w:val="18"/>
                            <w:lang w:val="en-US"/>
                          </w:rPr>
                          <w:t>LT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с контактным устройством бесшкальный с дистанционной передачей показаний, установленный по месту (уровнемер бесшкальный с пневмо- или электропередачей).</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49" style="position:absolute;left:0;text-align:left;margin-left:3.3pt;margin-top:1.4pt;width:42.75pt;height:34.2pt;z-index:251699200;mso-position-horizontal-relative:text;mso-position-vertical-relative:text" coordorigin="1767,11913" coordsize="855,684" o:allowincell="f">
                  <v:oval id="_x0000_s1150" style="position:absolute;left:1767;top:11913;width:570;height:570" filled="f">
                    <v:textbox style="mso-next-textbox:#_x0000_s1150" inset="0,0,0,0">
                      <w:txbxContent>
                        <w:p w:rsidR="003F09C9" w:rsidRDefault="003F09C9" w:rsidP="003F09C9">
                          <w:pPr>
                            <w:jc w:val="center"/>
                            <w:rPr>
                              <w:sz w:val="18"/>
                              <w:lang w:val="en-US"/>
                            </w:rPr>
                          </w:pPr>
                          <w:r>
                            <w:rPr>
                              <w:sz w:val="18"/>
                              <w:lang w:val="en-US"/>
                            </w:rPr>
                            <w:t>LCS</w:t>
                          </w:r>
                        </w:p>
                      </w:txbxContent>
                    </v:textbox>
                  </v:oval>
                  <v:shape id="_x0000_s1151" type="#_x0000_t202" style="position:absolute;left:2337;top:11913;width:285;height:684" filled="f" stroked="f">
                    <v:textbox style="mso-next-textbox:#_x0000_s1151" inset="0,0,0,0">
                      <w:txbxContent>
                        <w:p w:rsidR="003F09C9" w:rsidRDefault="003F09C9" w:rsidP="003F09C9">
                          <w:pPr>
                            <w:rPr>
                              <w:sz w:val="18"/>
                              <w:lang w:val="en-US"/>
                            </w:rPr>
                          </w:pPr>
                          <w:r>
                            <w:rPr>
                              <w:sz w:val="18"/>
                              <w:lang w:val="en-US"/>
                            </w:rPr>
                            <w:t>H</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бесшкальный регулирующий с контактным устройством, установленный по месту (электрический регулятор-сигнализатор уровня с блокировкой по верхнему уровню).</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55" style="position:absolute;left:0;text-align:left;margin-left:3.3pt;margin-top:2.45pt;width:42.75pt;height:34.2pt;z-index:251703296;mso-position-horizontal-relative:text;mso-position-vertical-relative:text" coordorigin="1767,12882" coordsize="855,684" o:allowincell="f">
                  <v:oval id="_x0000_s1156" style="position:absolute;left:1767;top:12882;width:570;height:570" filled="f">
                    <v:textbox style="mso-next-textbox:#_x0000_s1156" inset="0,0,0,0">
                      <w:txbxContent>
                        <w:p w:rsidR="003F09C9" w:rsidRDefault="003F09C9" w:rsidP="003F09C9">
                          <w:pPr>
                            <w:jc w:val="center"/>
                            <w:rPr>
                              <w:sz w:val="18"/>
                              <w:lang w:val="en-US"/>
                            </w:rPr>
                          </w:pPr>
                          <w:r>
                            <w:rPr>
                              <w:sz w:val="18"/>
                              <w:lang w:val="en-US"/>
                            </w:rPr>
                            <w:t>LIA</w:t>
                          </w:r>
                        </w:p>
                      </w:txbxContent>
                    </v:textbox>
                  </v:oval>
                  <v:line id="_x0000_s1157" style="position:absolute" from="1767,13167" to="2337,13167"/>
                  <v:shape id="_x0000_s1158" type="#_x0000_t202" style="position:absolute;left:2337;top:12882;width:285;height:684" filled="f" stroked="f">
                    <v:textbox style="mso-next-textbox:#_x0000_s1158" inset="0,0,0,0">
                      <w:txbxContent>
                        <w:p w:rsidR="003F09C9" w:rsidRDefault="003F09C9" w:rsidP="003F09C9">
                          <w:pPr>
                            <w:rPr>
                              <w:sz w:val="18"/>
                              <w:lang w:val="en-US"/>
                            </w:rPr>
                          </w:pPr>
                          <w:r>
                            <w:rPr>
                              <w:sz w:val="18"/>
                              <w:lang w:val="en-US"/>
                            </w:rPr>
                            <w:t>H</w:t>
                          </w:r>
                        </w:p>
                        <w:p w:rsidR="003F09C9" w:rsidRDefault="003F09C9" w:rsidP="003F09C9">
                          <w:pPr>
                            <w:rPr>
                              <w:sz w:val="18"/>
                              <w:lang w:val="en-US"/>
                            </w:rPr>
                          </w:pPr>
                        </w:p>
                        <w:p w:rsidR="003F09C9" w:rsidRDefault="003F09C9" w:rsidP="003F09C9">
                          <w:pPr>
                            <w:rPr>
                              <w:sz w:val="18"/>
                              <w:lang w:val="en-US"/>
                            </w:rPr>
                          </w:pPr>
                          <w:r>
                            <w:rPr>
                              <w:sz w:val="18"/>
                              <w:lang w:val="en-US"/>
                            </w:rPr>
                            <w:t>L</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уровня, показывающий с контактным устройством, установленный на щите (вторичный показывающий прибор с сигнализацией верхнего и нижнего уровня).</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52" style="position:absolute;left:0;text-align:left;margin-left:11.85pt;margin-top:.65pt;width:28.5pt;height:28.5pt;z-index:251700224;mso-position-horizontal-relative:text;mso-position-vertical-relative:text" o:allowincell="f" filled="f">
                  <v:textbox style="mso-next-textbox:#_x0000_s1152" inset="0,0,0,0">
                    <w:txbxContent>
                      <w:p w:rsidR="003F09C9" w:rsidRDefault="003F09C9" w:rsidP="003F09C9">
                        <w:pPr>
                          <w:jc w:val="center"/>
                          <w:rPr>
                            <w:sz w:val="18"/>
                            <w:lang w:val="en-US"/>
                          </w:rPr>
                        </w:pPr>
                        <w:r>
                          <w:rPr>
                            <w:sz w:val="18"/>
                            <w:lang w:val="en-US"/>
                          </w:rPr>
                          <w:t>DT</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плотности раствора бесшкальный с дистанционной передачей показаний, установленный по месту (датчик плотномера с пневмо- или электропередачей).</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lastRenderedPageBreak/>
              <w:pict>
                <v:oval id="_x0000_s1153" style="position:absolute;left:0;text-align:left;margin-left:11.85pt;margin-top:1.7pt;width:28.5pt;height:28.5pt;z-index:251701248;mso-position-horizontal-relative:text;mso-position-vertical-relative:text" o:allowincell="f" filled="f">
                  <v:textbox style="mso-next-textbox:#_x0000_s1153" inset="0,0,0,0">
                    <w:txbxContent>
                      <w:p w:rsidR="003F09C9" w:rsidRDefault="003F09C9" w:rsidP="003F09C9">
                        <w:pPr>
                          <w:jc w:val="center"/>
                          <w:rPr>
                            <w:sz w:val="18"/>
                            <w:lang w:val="en-US"/>
                          </w:rPr>
                        </w:pPr>
                        <w:r>
                          <w:rPr>
                            <w:sz w:val="18"/>
                            <w:lang w:val="en-US"/>
                          </w:rPr>
                          <w:t>GI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размеров показывающий, установленный по месту (толщиномер).</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54" style="position:absolute;left:0;text-align:left;margin-left:11.85pt;margin-top:4.35pt;width:28.5pt;height:28.5pt;z-index:251702272;mso-position-horizontal-relative:text;mso-position-vertical-relative:text" filled="f">
                  <v:textbox style="mso-next-textbox:#_x0000_s1154" inset="0,0,0,0">
                    <w:txbxContent>
                      <w:p w:rsidR="003F09C9" w:rsidRDefault="003F09C9" w:rsidP="003F09C9">
                        <w:pPr>
                          <w:jc w:val="center"/>
                          <w:rPr>
                            <w:sz w:val="18"/>
                            <w:lang w:val="en-US"/>
                          </w:rPr>
                        </w:pPr>
                        <w:r>
                          <w:rPr>
                            <w:sz w:val="18"/>
                            <w:lang w:val="en-US"/>
                          </w:rPr>
                          <w:t>EI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любой электрической величины показывающий, установленный по месту.</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59" style="position:absolute;left:0;text-align:left;margin-left:3.3pt;margin-top:1.05pt;width:42.75pt;height:34.2pt;z-index:251704320;mso-position-horizontal-relative:text;mso-position-vertical-relative:text" coordorigin="1767,2223" coordsize="855,684" o:allowincell="f">
                  <v:oval id="_x0000_s1160" style="position:absolute;left:1767;top:2280;width:570;height:570" filled="f">
                    <v:textbox style="mso-next-textbox:#_x0000_s1160" inset="0,0,0,0">
                      <w:txbxContent>
                        <w:p w:rsidR="003F09C9" w:rsidRDefault="003F09C9" w:rsidP="003F09C9">
                          <w:pPr>
                            <w:jc w:val="center"/>
                            <w:rPr>
                              <w:sz w:val="18"/>
                              <w:lang w:val="en-US"/>
                            </w:rPr>
                          </w:pPr>
                          <w:r>
                            <w:rPr>
                              <w:sz w:val="18"/>
                              <w:lang w:val="en-US"/>
                            </w:rPr>
                            <w:t>EI</w:t>
                          </w:r>
                        </w:p>
                      </w:txbxContent>
                    </v:textbox>
                  </v:oval>
                  <v:shape id="_x0000_s1161" type="#_x0000_t202" style="position:absolute;left:2337;top:2223;width:285;height:684" filled="f" stroked="f">
                    <v:textbox style="mso-next-textbox:#_x0000_s1161" inset="0,0,0,0">
                      <w:txbxContent>
                        <w:p w:rsidR="003F09C9" w:rsidRDefault="003F09C9" w:rsidP="003F09C9">
                          <w:pPr>
                            <w:rPr>
                              <w:sz w:val="18"/>
                              <w:lang w:val="en-US"/>
                            </w:rPr>
                          </w:pPr>
                          <w:r>
                            <w:rPr>
                              <w:sz w:val="18"/>
                              <w:lang w:val="en-US"/>
                            </w:rPr>
                            <w:t>V</w:t>
                          </w:r>
                        </w:p>
                      </w:txbxContent>
                    </v:textbox>
                  </v:shape>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Вольтметр.</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62" style="position:absolute;left:0;text-align:left;margin-left:3.3pt;margin-top:1.35pt;width:42.75pt;height:34.2pt;z-index:251705344;mso-position-horizontal-relative:text;mso-position-vertical-relative:text" coordorigin="1767,3021" coordsize="855,684" o:allowincell="f">
                  <v:shape id="_x0000_s1163" type="#_x0000_t202" style="position:absolute;left:2337;top:3021;width:285;height:684" filled="f" stroked="f">
                    <v:textbox style="mso-next-textbox:#_x0000_s1163" inset="0,0,0,0">
                      <w:txbxContent>
                        <w:p w:rsidR="003F09C9" w:rsidRDefault="003F09C9" w:rsidP="003F09C9">
                          <w:pPr>
                            <w:rPr>
                              <w:sz w:val="18"/>
                              <w:lang w:val="en-US"/>
                            </w:rPr>
                          </w:pPr>
                          <w:r>
                            <w:rPr>
                              <w:sz w:val="18"/>
                              <w:lang w:val="en-US"/>
                            </w:rPr>
                            <w:t>A</w:t>
                          </w:r>
                        </w:p>
                      </w:txbxContent>
                    </v:textbox>
                  </v:shape>
                  <v:oval id="_x0000_s1164" style="position:absolute;left:1767;top:3078;width:570;height:570" filled="f">
                    <v:textbox style="mso-next-textbox:#_x0000_s1164" inset="0,0,0,0">
                      <w:txbxContent>
                        <w:p w:rsidR="003F09C9" w:rsidRDefault="003F09C9" w:rsidP="003F09C9">
                          <w:pPr>
                            <w:rPr>
                              <w:sz w:val="18"/>
                              <w:lang w:val="en-US"/>
                            </w:rPr>
                          </w:pPr>
                          <w:r>
                            <w:rPr>
                              <w:sz w:val="18"/>
                              <w:lang w:val="en-US"/>
                            </w:rPr>
                            <w:t>EI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Амперметр.</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65" style="position:absolute;left:0;text-align:left;margin-left:3.3pt;margin-top:1.65pt;width:42.75pt;height:34.2pt;z-index:251706368;mso-position-horizontal-relative:text;mso-position-vertical-relative:text" coordorigin="1767,3819" coordsize="855,684" o:allowincell="f">
                  <v:shape id="_x0000_s1166" type="#_x0000_t202" style="position:absolute;left:2337;top:3819;width:285;height:684" filled="f" stroked="f">
                    <v:textbox style="mso-next-textbox:#_x0000_s1166" inset="0,0,0,0">
                      <w:txbxContent>
                        <w:p w:rsidR="003F09C9" w:rsidRDefault="003F09C9" w:rsidP="003F09C9">
                          <w:pPr>
                            <w:rPr>
                              <w:sz w:val="18"/>
                              <w:lang w:val="en-US"/>
                            </w:rPr>
                          </w:pPr>
                          <w:r>
                            <w:rPr>
                              <w:sz w:val="18"/>
                              <w:lang w:val="en-US"/>
                            </w:rPr>
                            <w:t>W</w:t>
                          </w:r>
                        </w:p>
                      </w:txbxContent>
                    </v:textbox>
                  </v:shape>
                  <v:oval id="_x0000_s1167" style="position:absolute;left:1767;top:3819;width:570;height:570" filled="f">
                    <v:textbox style="mso-next-textbox:#_x0000_s1167"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Ваттметр.</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68" style="position:absolute;left:0;text-align:left;margin-left:11.85pt;margin-top:1.95pt;width:28.5pt;height:28.5pt;z-index:251707392;mso-position-horizontal-relative:text;mso-position-vertical-relative:text" coordorigin="1938,4617" coordsize="570,570" o:allowincell="f">
                  <v:oval id="_x0000_s1169" style="position:absolute;left:1938;top:4617;width:570;height:570" filled="f">
                    <v:textbox style="mso-next-textbox:#_x0000_s1169" inset="0,0,0,0">
                      <w:txbxContent>
                        <w:p w:rsidR="003F09C9" w:rsidRDefault="003F09C9" w:rsidP="003F09C9">
                          <w:pPr>
                            <w:jc w:val="center"/>
                            <w:rPr>
                              <w:sz w:val="18"/>
                              <w:lang w:val="en-US"/>
                            </w:rPr>
                          </w:pPr>
                          <w:r>
                            <w:rPr>
                              <w:sz w:val="18"/>
                              <w:lang w:val="en-US"/>
                            </w:rPr>
                            <w:t>KS</w:t>
                          </w:r>
                        </w:p>
                      </w:txbxContent>
                    </v:textbox>
                  </v:oval>
                  <v:line id="_x0000_s1170" style="position:absolute" from="1938,4902" to="2508,490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управления процессом по временной программе, установленный на щите (командный пневматический прибор, многоцепное реле времени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71" style="position:absolute;left:0;text-align:left;margin-left:11.85pt;margin-top:2.55pt;width:28.5pt;height:28.5pt;z-index:251708416;mso-position-horizontal-relative:text;mso-position-vertical-relative:text" coordorigin="1938,5301" coordsize="570,570" o:allowincell="f">
                  <v:oval id="_x0000_s1172" style="position:absolute;left:1938;top:5301;width:570;height:570" filled="f">
                    <v:textbox style="mso-next-textbox:#_x0000_s1172" inset="0,0,0,0">
                      <w:txbxContent>
                        <w:p w:rsidR="003F09C9" w:rsidRDefault="003F09C9" w:rsidP="003F09C9">
                          <w:pPr>
                            <w:jc w:val="center"/>
                            <w:rPr>
                              <w:sz w:val="18"/>
                              <w:lang w:val="en-US"/>
                            </w:rPr>
                          </w:pPr>
                          <w:r>
                            <w:rPr>
                              <w:sz w:val="18"/>
                              <w:lang w:val="en-US"/>
                            </w:rPr>
                            <w:t>MR</w:t>
                          </w:r>
                        </w:p>
                      </w:txbxContent>
                    </v:textbox>
                  </v:oval>
                  <v:line id="_x0000_s1173" style="position:absolute" from="1938,5586" to="2508,5586"/>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влажности регистрирующий, установленный на щите (вторичный прибор влагомера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74" style="position:absolute;left:0;text-align:left;margin-left:3.3pt;margin-top:.3pt;width:42.75pt;height:34.2pt;z-index:251709440;mso-position-horizontal-relative:text;mso-position-vertical-relative:text" coordorigin="1767,5928" coordsize="855,684" o:allowincell="f">
                  <v:shape id="_x0000_s1175" type="#_x0000_t202" style="position:absolute;left:2337;top:5928;width:285;height:684" filled="f" stroked="f">
                    <v:textbox style="mso-next-textbox:#_x0000_s1175" inset="0,0,0,0">
                      <w:txbxContent>
                        <w:p w:rsidR="003F09C9" w:rsidRDefault="003F09C9" w:rsidP="003F09C9">
                          <w:pPr>
                            <w:rPr>
                              <w:sz w:val="18"/>
                              <w:lang w:val="en-US"/>
                            </w:rPr>
                          </w:pPr>
                          <w:proofErr w:type="gramStart"/>
                          <w:r>
                            <w:rPr>
                              <w:sz w:val="18"/>
                              <w:lang w:val="en-US"/>
                            </w:rPr>
                            <w:t>pH</w:t>
                          </w:r>
                          <w:proofErr w:type="gramEnd"/>
                        </w:p>
                      </w:txbxContent>
                    </v:textbox>
                  </v:shape>
                  <v:oval id="_x0000_s1176" style="position:absolute;left:1767;top:5985;width:570;height:570" filled="f">
                    <v:textbox style="mso-next-textbox:#_x0000_s1176" inset="0,0,0,0">
                      <w:txbxContent>
                        <w:p w:rsidR="003F09C9" w:rsidRDefault="003F09C9" w:rsidP="003F09C9">
                          <w:pPr>
                            <w:jc w:val="center"/>
                            <w:rPr>
                              <w:sz w:val="18"/>
                              <w:lang w:val="en-US"/>
                            </w:rPr>
                          </w:pPr>
                          <w:r>
                            <w:rPr>
                              <w:sz w:val="18"/>
                              <w:lang w:val="en-US"/>
                            </w:rPr>
                            <w:t>QE</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Первичный преобразователь для измерения качества продукта, установленный по месту (датчик рН-метра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77" style="position:absolute;left:0;text-align:left;margin-left:3.3pt;margin-top:.9pt;width:42.75pt;height:34.2pt;z-index:251710464;mso-position-horizontal-relative:text;mso-position-vertical-relative:text" coordorigin="1767,6612" coordsize="855,684" o:allowincell="f">
                  <v:shape id="_x0000_s1178" type="#_x0000_t202" style="position:absolute;left:2337;top:6612;width:285;height:684" filled="f" stroked="f">
                    <v:textbox style="mso-next-textbox:#_x0000_s1178" inset="0,0,0,0">
                      <w:txbxContent>
                        <w:p w:rsidR="003F09C9" w:rsidRDefault="003F09C9" w:rsidP="003F09C9">
                          <w:pPr>
                            <w:rPr>
                              <w:sz w:val="18"/>
                              <w:vertAlign w:val="subscript"/>
                              <w:lang w:val="en-US"/>
                            </w:rPr>
                          </w:pPr>
                          <w:r>
                            <w:rPr>
                              <w:sz w:val="18"/>
                              <w:lang w:val="en-US"/>
                            </w:rPr>
                            <w:t>O</w:t>
                          </w:r>
                          <w:r>
                            <w:rPr>
                              <w:sz w:val="18"/>
                              <w:vertAlign w:val="subscript"/>
                              <w:lang w:val="en-US"/>
                            </w:rPr>
                            <w:t>2</w:t>
                          </w:r>
                        </w:p>
                      </w:txbxContent>
                    </v:textbox>
                  </v:shape>
                  <v:oval id="_x0000_s1179" style="position:absolute;left:1767;top:6612;width:570;height:570" filled="f">
                    <v:textbox style="mso-next-textbox:#_x0000_s1179" inset="0,0,0,0">
                      <w:txbxContent>
                        <w:p w:rsidR="003F09C9" w:rsidRDefault="003F09C9" w:rsidP="003F09C9">
                          <w:pPr>
                            <w:jc w:val="center"/>
                            <w:rPr>
                              <w:sz w:val="18"/>
                              <w:lang w:val="en-US"/>
                            </w:rPr>
                          </w:pPr>
                          <w:r>
                            <w:rPr>
                              <w:sz w:val="18"/>
                              <w:lang w:val="en-US"/>
                            </w:rPr>
                            <w:t>QI</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качества продукта показывающий, установленный по месту (газоанализатор на кислород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80" style="position:absolute;left:0;text-align:left;margin-left:3.3pt;margin-top:1.5pt;width:42.75pt;height:37.05pt;z-index:251711488;mso-position-horizontal-relative:text;mso-position-vertical-relative:text" coordorigin="1767,7296" coordsize="855,741" o:allowincell="f">
                  <v:shape id="_x0000_s1181" type="#_x0000_t202" style="position:absolute;left:2109;top:7296;width:513;height:684" filled="f" stroked="f">
                    <v:textbox style="mso-next-textbox:#_x0000_s1181" inset="0,0,0,0">
                      <w:txbxContent>
                        <w:p w:rsidR="003F09C9" w:rsidRDefault="003F09C9" w:rsidP="003F09C9">
                          <w:pPr>
                            <w:rPr>
                              <w:sz w:val="18"/>
                              <w:vertAlign w:val="subscript"/>
                              <w:lang w:val="en-US"/>
                            </w:rPr>
                          </w:pPr>
                          <w:r>
                            <w:rPr>
                              <w:sz w:val="18"/>
                              <w:lang w:val="en-US"/>
                            </w:rPr>
                            <w:t>H</w:t>
                          </w:r>
                          <w:r>
                            <w:rPr>
                              <w:sz w:val="18"/>
                              <w:vertAlign w:val="subscript"/>
                              <w:lang w:val="en-US"/>
                            </w:rPr>
                            <w:t>2</w:t>
                          </w:r>
                          <w:r>
                            <w:rPr>
                              <w:sz w:val="18"/>
                              <w:lang w:val="en-US"/>
                            </w:rPr>
                            <w:t>SO</w:t>
                          </w:r>
                          <w:r>
                            <w:rPr>
                              <w:sz w:val="18"/>
                              <w:vertAlign w:val="subscript"/>
                              <w:lang w:val="en-US"/>
                            </w:rPr>
                            <w:t>4</w:t>
                          </w:r>
                        </w:p>
                      </w:txbxContent>
                    </v:textbox>
                  </v:shape>
                  <v:oval id="_x0000_s1182" style="position:absolute;left:1767;top:7467;width:570;height:570" filled="f">
                    <v:textbox style="mso-next-textbox:#_x0000_s1182" inset="0,0,0,0">
                      <w:txbxContent>
                        <w:p w:rsidR="003F09C9" w:rsidRDefault="003F09C9" w:rsidP="003F09C9">
                          <w:pPr>
                            <w:jc w:val="center"/>
                            <w:rPr>
                              <w:sz w:val="18"/>
                              <w:lang w:val="en-US"/>
                            </w:rPr>
                          </w:pPr>
                          <w:r>
                            <w:rPr>
                              <w:sz w:val="18"/>
                              <w:lang w:val="en-US"/>
                            </w:rPr>
                            <w:t>QRC</w:t>
                          </w:r>
                        </w:p>
                      </w:txbxContent>
                    </v:textbox>
                  </v:oval>
                  <v:line id="_x0000_s1183" style="position:absolute" from="1767,7752" to="2337,775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качества продукта регистрирующий регулирующий, установленный на щите (вторичный самопишущий прибор регулятора концентрации серной кислоты в растворе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84" style="position:absolute;left:0;text-align:left;margin-left:-2.4pt;margin-top:.35pt;width:42.75pt;height:34.2pt;z-index:251712512;mso-position-horizontal-relative:text;mso-position-vertical-relative:text" coordorigin="1767,8208" coordsize="855,684" o:allowincell="f">
                  <v:shape id="_x0000_s1185" type="#_x0000_t202" style="position:absolute;left:2223;top:8208;width:399;height:684" filled="f" stroked="f">
                    <v:textbox style="mso-next-textbox:#_x0000_s1185" inset="0,0,0,0">
                      <w:txbxContent>
                        <w:p w:rsidR="003F09C9" w:rsidRDefault="003F09C9" w:rsidP="003F09C9">
                          <w:pPr>
                            <w:rPr>
                              <w:sz w:val="18"/>
                              <w:lang w:val="en-US"/>
                            </w:rPr>
                          </w:pPr>
                          <w:r>
                            <w:rPr>
                              <w:sz w:val="18"/>
                              <w:lang w:val="en-US"/>
                            </w:rPr>
                            <w:t>,</w:t>
                          </w:r>
                          <w:r>
                            <w:rPr>
                              <w:sz w:val="18"/>
                              <w:lang w:val="en-US"/>
                            </w:rPr>
                            <w:sym w:font="Symbol" w:char="F062"/>
                          </w:r>
                        </w:p>
                      </w:txbxContent>
                    </v:textbox>
                  </v:shape>
                  <v:oval id="_x0000_s1186" style="position:absolute;left:1767;top:8322;width:570;height:570" filled="f">
                    <v:textbox style="mso-next-textbox:#_x0000_s1186" inset="0,0,0,0">
                      <w:txbxContent>
                        <w:p w:rsidR="003F09C9" w:rsidRDefault="003F09C9" w:rsidP="003F09C9">
                          <w:pPr>
                            <w:jc w:val="center"/>
                            <w:rPr>
                              <w:sz w:val="18"/>
                              <w:lang w:val="en-US"/>
                            </w:rPr>
                          </w:pPr>
                          <w:r>
                            <w:rPr>
                              <w:sz w:val="18"/>
                              <w:lang w:val="en-US"/>
                            </w:rPr>
                            <w:t>RIA</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радиоактивности показывающий с контактным устройством, установленный по месту (прибор для показаний и сигнализации предельно допустимых значений </w:t>
            </w:r>
            <w:r w:rsidRPr="004D70D6">
              <w:rPr>
                <w:rFonts w:ascii="Times New Roman" w:hAnsi="Times New Roman"/>
                <w:sz w:val="28"/>
                <w:szCs w:val="28"/>
              </w:rPr>
              <w:sym w:font="Symbol" w:char="F061"/>
            </w:r>
            <w:r w:rsidRPr="004D70D6">
              <w:rPr>
                <w:rFonts w:ascii="Times New Roman" w:hAnsi="Times New Roman"/>
                <w:sz w:val="28"/>
                <w:szCs w:val="28"/>
              </w:rPr>
              <w:t xml:space="preserve"> и </w:t>
            </w:r>
            <w:proofErr w:type="gramStart"/>
            <w:r w:rsidRPr="004D70D6">
              <w:rPr>
                <w:rFonts w:ascii="Times New Roman" w:hAnsi="Times New Roman"/>
                <w:sz w:val="28"/>
                <w:szCs w:val="28"/>
              </w:rPr>
              <w:sym w:font="Symbol" w:char="F062"/>
            </w:r>
            <w:r w:rsidRPr="004D70D6">
              <w:rPr>
                <w:rFonts w:ascii="Times New Roman" w:hAnsi="Times New Roman"/>
                <w:sz w:val="28"/>
                <w:szCs w:val="28"/>
              </w:rPr>
              <w:t>-</w:t>
            </w:r>
            <w:proofErr w:type="gramEnd"/>
            <w:r w:rsidRPr="004D70D6">
              <w:rPr>
                <w:rFonts w:ascii="Times New Roman" w:hAnsi="Times New Roman"/>
                <w:sz w:val="28"/>
                <w:szCs w:val="28"/>
              </w:rPr>
              <w:t>излучений).</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87" style="position:absolute;left:0;text-align:left;margin-left:11.85pt;margin-top:-.1pt;width:28.5pt;height:28.5pt;z-index:251713536;mso-position-horizontal-relative:text;mso-position-vertical-relative:text" coordorigin="1938,9177" coordsize="570,570" o:allowincell="f">
                  <v:oval id="_x0000_s1188" style="position:absolute;left:1938;top:9177;width:570;height:570" filled="f">
                    <v:textbox style="mso-next-textbox:#_x0000_s1188" inset="0,0,0,0">
                      <w:txbxContent>
                        <w:p w:rsidR="003F09C9" w:rsidRDefault="003F09C9" w:rsidP="003F09C9">
                          <w:pPr>
                            <w:jc w:val="center"/>
                            <w:rPr>
                              <w:sz w:val="18"/>
                              <w:lang w:val="en-US"/>
                            </w:rPr>
                          </w:pPr>
                          <w:r>
                            <w:rPr>
                              <w:sz w:val="18"/>
                              <w:lang w:val="en-US"/>
                            </w:rPr>
                            <w:t>SR</w:t>
                          </w:r>
                        </w:p>
                      </w:txbxContent>
                    </v:textbox>
                  </v:oval>
                  <v:line id="_x0000_s1189" style="position:absolute" from="1938,9462" to="2508,9462"/>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частоты вращения привода регистрирующий, установленный на щите (вторичный прибор тахогенератора).</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90" style="position:absolute;left:0;text-align:left;margin-left:6.15pt;margin-top:3.35pt;width:45.6pt;height:39.9pt;z-index:251714560;mso-position-horizontal-relative:text;mso-position-vertical-relative:text" coordorigin="1824,9918" coordsize="912,798" o:allowincell="f">
                  <v:shape id="_x0000_s1191" type="#_x0000_t202" style="position:absolute;left:1824;top:9918;width:912;height:285" filled="f" stroked="f">
                    <v:textbox style="mso-next-textbox:#_x0000_s1191" inset="0,0,0,0">
                      <w:txbxContent>
                        <w:p w:rsidR="003F09C9" w:rsidRDefault="003F09C9" w:rsidP="003F09C9">
                          <w:pPr>
                            <w:jc w:val="right"/>
                            <w:rPr>
                              <w:sz w:val="18"/>
                              <w:lang w:val="en-US"/>
                            </w:rPr>
                          </w:pPr>
                          <w:r>
                            <w:rPr>
                              <w:sz w:val="18"/>
                              <w:lang w:val="en-US"/>
                            </w:rPr>
                            <w:t>U=</w:t>
                          </w:r>
                          <w:proofErr w:type="gramStart"/>
                          <w:r>
                            <w:rPr>
                              <w:sz w:val="18"/>
                              <w:lang w:val="en-US"/>
                            </w:rPr>
                            <w:t>f(</w:t>
                          </w:r>
                          <w:proofErr w:type="gramEnd"/>
                          <w:r>
                            <w:rPr>
                              <w:sz w:val="18"/>
                              <w:lang w:val="en-US"/>
                            </w:rPr>
                            <w:t>F,P,T)</w:t>
                          </w:r>
                        </w:p>
                      </w:txbxContent>
                    </v:textbox>
                  </v:shape>
                  <v:oval id="_x0000_s1192" style="position:absolute;left:1938;top:10146;width:570;height:570" filled="f">
                    <v:textbox style="mso-next-textbox:#_x0000_s1192" inset="0,0,0,0">
                      <w:txbxContent>
                        <w:p w:rsidR="003F09C9" w:rsidRDefault="003F09C9" w:rsidP="003F09C9">
                          <w:pPr>
                            <w:jc w:val="center"/>
                            <w:rPr>
                              <w:sz w:val="18"/>
                              <w:lang w:val="en-US"/>
                            </w:rPr>
                          </w:pPr>
                          <w:smartTag w:uri="urn:schemas-microsoft-com:office:smarttags" w:element="City">
                            <w:smartTag w:uri="urn:schemas-microsoft-com:office:smarttags" w:element="place">
                              <w:r>
                                <w:rPr>
                                  <w:sz w:val="18"/>
                                  <w:lang w:val="en-US"/>
                                </w:rPr>
                                <w:t>UR</w:t>
                              </w:r>
                            </w:smartTag>
                          </w:smartTag>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 xml:space="preserve">Прибор для измерения нескольких разнородных величин регистрирующий, установленный по месту (самопишущий дифманометр-расходомер с дополнительной записью давления и </w:t>
            </w:r>
            <w:r w:rsidRPr="004D70D6">
              <w:rPr>
                <w:rFonts w:ascii="Times New Roman" w:hAnsi="Times New Roman"/>
                <w:sz w:val="28"/>
                <w:szCs w:val="28"/>
              </w:rPr>
              <w:lastRenderedPageBreak/>
              <w:t>температуры).</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lastRenderedPageBreak/>
              <w:pict>
                <v:oval id="_x0000_s1193" style="position:absolute;left:0;text-align:left;margin-left:11.85pt;margin-top:1.55pt;width:28.5pt;height:28.5pt;z-index:251715584;mso-position-horizontal-relative:text;mso-position-vertical-relative:text" o:allowincell="f" filled="f">
                  <v:textbox style="mso-next-textbox:#_x0000_s1193" inset="0,0,0,0">
                    <w:txbxContent>
                      <w:p w:rsidR="003F09C9" w:rsidRDefault="003F09C9" w:rsidP="003F09C9">
                        <w:pPr>
                          <w:jc w:val="center"/>
                          <w:rPr>
                            <w:sz w:val="18"/>
                            <w:lang w:val="en-US"/>
                          </w:rPr>
                        </w:pPr>
                        <w:r>
                          <w:rPr>
                            <w:sz w:val="18"/>
                            <w:lang w:val="en-US"/>
                          </w:rPr>
                          <w:t>VI</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вязкости раствора показывающий, установленный по месту (вискозиметр показывающий).</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194" style="position:absolute;left:0;text-align:left;margin-left:11.85pt;margin-top:2.15pt;width:28.5pt;height:28.5pt;z-index:251716608;mso-position-horizontal-relative:text;mso-position-vertical-relative:text" o:allowincell="f" filled="f">
                  <v:textbox style="mso-next-textbox:#_x0000_s1194" inset="0,0,0,0">
                    <w:txbxContent>
                      <w:p w:rsidR="003F09C9" w:rsidRDefault="003F09C9" w:rsidP="003F09C9">
                        <w:pPr>
                          <w:jc w:val="center"/>
                          <w:rPr>
                            <w:sz w:val="18"/>
                            <w:lang w:val="en-US"/>
                          </w:rPr>
                        </w:pPr>
                        <w:r>
                          <w:rPr>
                            <w:sz w:val="18"/>
                            <w:lang w:val="en-US"/>
                          </w:rPr>
                          <w:t>WIA</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измерения массы продукта, показывающий с контактным устройством, установленный по месту (устройство электронно-тензометрическое сигнализирующее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95" style="position:absolute;left:0;text-align:left;margin-left:11.85pt;margin-top:3.2pt;width:28.5pt;height:28.5pt;z-index:251717632;mso-position-horizontal-relative:text;mso-position-vertical-relative:text" coordorigin="1938,12483" coordsize="570,570" o:allowincell="f">
                  <v:oval id="_x0000_s1196" style="position:absolute;left:1938;top:12483;width:570;height:570" filled="f">
                    <v:textbox style="mso-next-textbox:#_x0000_s1196" inset="0,0,0,0">
                      <w:txbxContent>
                        <w:p w:rsidR="003F09C9" w:rsidRDefault="003F09C9" w:rsidP="003F09C9">
                          <w:pPr>
                            <w:jc w:val="center"/>
                            <w:rPr>
                              <w:sz w:val="18"/>
                              <w:lang w:val="en-US"/>
                            </w:rPr>
                          </w:pPr>
                          <w:r>
                            <w:rPr>
                              <w:sz w:val="18"/>
                              <w:lang w:val="en-US"/>
                            </w:rPr>
                            <w:t>BS</w:t>
                          </w:r>
                        </w:p>
                      </w:txbxContent>
                    </v:textbox>
                  </v:oval>
                  <v:line id="_x0000_s1197" style="position:absolute" from="1938,12768" to="2508,12768"/>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Прибор для контроля погасания факела печи бесшкальный с контактным устройством, установленный на щите (вторичный прибор запально-защитного устройства; применение резервной буквы</w:t>
            </w:r>
            <w:proofErr w:type="gramStart"/>
            <w:r w:rsidRPr="004D70D6">
              <w:rPr>
                <w:rFonts w:ascii="Times New Roman" w:hAnsi="Times New Roman"/>
                <w:sz w:val="28"/>
                <w:szCs w:val="28"/>
              </w:rPr>
              <w:t xml:space="preserve"> В</w:t>
            </w:r>
            <w:proofErr w:type="gramEnd"/>
            <w:r w:rsidRPr="004D70D6">
              <w:rPr>
                <w:rFonts w:ascii="Times New Roman" w:hAnsi="Times New Roman"/>
                <w:sz w:val="28"/>
                <w:szCs w:val="28"/>
              </w:rPr>
              <w:t xml:space="preserve"> должно быть оговорено на поле схемы).</w:t>
            </w:r>
          </w:p>
          <w:p w:rsidR="003F09C9" w:rsidRPr="004D70D6" w:rsidRDefault="003F09C9" w:rsidP="00A1163A">
            <w:pPr>
              <w:jc w:val="both"/>
              <w:rPr>
                <w:rFonts w:ascii="Times New Roman" w:hAnsi="Times New Roman"/>
                <w:sz w:val="28"/>
                <w:szCs w:val="28"/>
              </w:rPr>
            </w:pP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198" style="position:absolute;left:0;text-align:left;margin-left:3.3pt;margin-top:1.4pt;width:42.75pt;height:34.2pt;z-index:251718656;mso-position-horizontal-relative:text;mso-position-vertical-relative:text" coordorigin="1767,13395" coordsize="855,684" o:allowincell="f">
                  <v:shape id="_x0000_s1199" type="#_x0000_t202" style="position:absolute;left:2337;top:13395;width:285;height:684" filled="f" stroked="f">
                    <v:textbox style="mso-next-textbox:#_x0000_s1199" inset="0,0,0,0">
                      <w:txbxContent>
                        <w:p w:rsidR="003F09C9" w:rsidRDefault="003F09C9" w:rsidP="003F09C9">
                          <w:pPr>
                            <w:rPr>
                              <w:sz w:val="18"/>
                              <w:lang w:val="en-US"/>
                            </w:rPr>
                          </w:pPr>
                          <w:r>
                            <w:rPr>
                              <w:sz w:val="18"/>
                              <w:lang w:val="en-US"/>
                            </w:rPr>
                            <w:t>E/E</w:t>
                          </w:r>
                        </w:p>
                      </w:txbxContent>
                    </v:textbox>
                  </v:shape>
                  <v:oval id="_x0000_s1200" style="position:absolute;left:1767;top:13395;width:570;height:570" filled="f">
                    <v:textbox style="mso-next-textbox:#_x0000_s1200" inset="0,0,0,0">
                      <w:txbxContent>
                        <w:p w:rsidR="003F09C9" w:rsidRDefault="003F09C9" w:rsidP="003F09C9">
                          <w:pPr>
                            <w:jc w:val="center"/>
                            <w:rPr>
                              <w:sz w:val="18"/>
                              <w:lang w:val="en-US"/>
                            </w:rPr>
                          </w:pPr>
                          <w:r>
                            <w:rPr>
                              <w:sz w:val="18"/>
                              <w:lang w:val="en-US"/>
                            </w:rPr>
                            <w:t>TY</w:t>
                          </w:r>
                        </w:p>
                      </w:txbxContent>
                    </v:textbox>
                  </v:oval>
                  <v:line id="_x0000_s1201" style="position:absolute" from="1767,13680" to="2337,13680"/>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Преобразователь сигнала, установленный на щите (входной и выходной сигналы – электрические; нормирующий преобразователь).</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202" style="position:absolute;left:0;text-align:left;margin-left:3.3pt;margin-top:2pt;width:42.75pt;height:34.2pt;z-index:251719680;mso-position-horizontal-relative:text;mso-position-vertical-relative:text" coordorigin="1767,14079" coordsize="855,684" o:allowincell="f">
                  <v:shape id="_x0000_s1203" type="#_x0000_t202" style="position:absolute;left:2337;top:14079;width:285;height:684" filled="f" stroked="f">
                    <v:textbox style="mso-next-textbox:#_x0000_s1203" inset="0,0,0,0">
                      <w:txbxContent>
                        <w:p w:rsidR="003F09C9" w:rsidRDefault="003F09C9" w:rsidP="003F09C9">
                          <w:pPr>
                            <w:rPr>
                              <w:sz w:val="18"/>
                              <w:lang w:val="en-US"/>
                            </w:rPr>
                          </w:pPr>
                          <w:r>
                            <w:rPr>
                              <w:sz w:val="18"/>
                              <w:lang w:val="en-US"/>
                            </w:rPr>
                            <w:t>P/E</w:t>
                          </w:r>
                        </w:p>
                      </w:txbxContent>
                    </v:textbox>
                  </v:shape>
                  <v:oval id="_x0000_s1204" style="position:absolute;left:1767;top:14079;width:570;height:570" filled="f">
                    <v:textbox style="mso-next-textbox:#_x0000_s1204" inset="0,0,0,0">
                      <w:txbxContent>
                        <w:p w:rsidR="003F09C9" w:rsidRDefault="003F09C9" w:rsidP="003F09C9">
                          <w:pPr>
                            <w:jc w:val="center"/>
                            <w:rPr>
                              <w:sz w:val="18"/>
                              <w:lang w:val="en-US"/>
                            </w:rPr>
                          </w:pPr>
                          <w:r>
                            <w:rPr>
                              <w:sz w:val="18"/>
                              <w:lang w:val="en-US"/>
                            </w:rPr>
                            <w:t>PY</w:t>
                          </w:r>
                        </w:p>
                      </w:txbxContent>
                    </v:textbox>
                  </v:oval>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Преобразователь сигнала, установленный по месту (входной сигнал пневматический, выходной – электрический; электропневмопреобразователь ЭПП-63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205" style="position:absolute;left:0;text-align:left;margin-left:3.3pt;margin-top:3.5pt;width:42.75pt;height:34.2pt;z-index:251720704;mso-position-horizontal-relative:text;mso-position-vertical-relative:text" coordorigin="1767,14763" coordsize="855,684" o:allowincell="f">
                  <v:shape id="_x0000_s1206" type="#_x0000_t202" style="position:absolute;left:2337;top:14763;width:285;height:684" filled="f" stroked="f">
                    <v:textbox style="mso-next-textbox:#_x0000_s1206" inset="0,0,0,0">
                      <w:txbxContent>
                        <w:p w:rsidR="003F09C9" w:rsidRDefault="003F09C9" w:rsidP="003F09C9">
                          <w:pPr>
                            <w:rPr>
                              <w:sz w:val="18"/>
                              <w:lang w:val="en-US"/>
                            </w:rPr>
                          </w:pPr>
                          <w:r>
                            <w:rPr>
                              <w:sz w:val="18"/>
                              <w:lang w:val="en-US"/>
                            </w:rPr>
                            <w:t>K</w:t>
                          </w:r>
                        </w:p>
                      </w:txbxContent>
                    </v:textbox>
                  </v:shape>
                  <v:oval id="_x0000_s1207" style="position:absolute;left:1767;top:14820;width:570;height:570" filled="f">
                    <v:textbox style="mso-next-textbox:#_x0000_s1207" inset="0,0,0,0">
                      <w:txbxContent>
                        <w:p w:rsidR="003F09C9" w:rsidRDefault="003F09C9" w:rsidP="003F09C9">
                          <w:pPr>
                            <w:jc w:val="center"/>
                            <w:rPr>
                              <w:sz w:val="18"/>
                              <w:lang w:val="en-US"/>
                            </w:rPr>
                          </w:pPr>
                          <w:r>
                            <w:rPr>
                              <w:sz w:val="18"/>
                              <w:lang w:val="en-US"/>
                            </w:rPr>
                            <w:t>FY</w:t>
                          </w:r>
                        </w:p>
                      </w:txbxContent>
                    </v:textbox>
                  </v:oval>
                  <v:line id="_x0000_s1208" style="position:absolute" from="1767,15105" to="2337,1510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Устройство, выполняющее функцию умножения на постоянный коэффициент К.</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oval id="_x0000_s1209" style="position:absolute;left:0;text-align:left;margin-left:12pt;margin-top:6.8pt;width:28.5pt;height:28.5pt;z-index:251721728;mso-position-horizontal-relative:text;mso-position-vertical-relative:text" filled="f">
                  <v:textbox style="mso-next-textbox:#_x0000_s1209" inset="0,0,0,0">
                    <w:txbxContent>
                      <w:p w:rsidR="003F09C9" w:rsidRDefault="003F09C9" w:rsidP="003F09C9">
                        <w:pPr>
                          <w:jc w:val="center"/>
                          <w:rPr>
                            <w:sz w:val="18"/>
                            <w:lang w:val="en-US"/>
                          </w:rPr>
                        </w:pPr>
                        <w:r>
                          <w:rPr>
                            <w:sz w:val="18"/>
                            <w:lang w:val="en-US"/>
                          </w:rPr>
                          <w:t>NS</w:t>
                        </w:r>
                      </w:p>
                    </w:txbxContent>
                  </v:textbox>
                </v:oval>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Пусковая аппаратура для управления электродвигателем (магнитный пускатель, контактор и т.д.; применение резервной буквы N должно быть оговорено на поле схемы).</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210" style="position:absolute;left:0;text-align:left;margin-left:11.85pt;margin-top:1.35pt;width:28.5pt;height:28.5pt;z-index:251722752;mso-position-horizontal-relative:text;mso-position-vertical-relative:text" coordorigin="1938,2109" coordsize="570,570" o:allowincell="f">
                  <v:oval id="_x0000_s1211" style="position:absolute;left:1938;top:2109;width:570;height:570" filled="f">
                    <v:textbox style="mso-next-textbox:#_x0000_s1211" inset="0,0,0,0">
                      <w:txbxContent>
                        <w:p w:rsidR="003F09C9" w:rsidRDefault="003F09C9" w:rsidP="003F09C9">
                          <w:pPr>
                            <w:jc w:val="center"/>
                            <w:rPr>
                              <w:sz w:val="18"/>
                              <w:lang w:val="en-US"/>
                            </w:rPr>
                          </w:pPr>
                          <w:r>
                            <w:rPr>
                              <w:sz w:val="18"/>
                              <w:lang w:val="en-US"/>
                            </w:rPr>
                            <w:t>H</w:t>
                          </w:r>
                        </w:p>
                      </w:txbxContent>
                    </v:textbox>
                  </v:oval>
                  <v:line id="_x0000_s1212" style="position:absolute" from="1938,2394" to="2508,2394"/>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Аппаратура, предназначенная для ручного дистанционного управления, установленная на щите (кнопка, ключ управления, задатчик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213" style="position:absolute;left:0;text-align:left;margin-left:11.85pt;margin-top:1.95pt;width:28.5pt;height:28.5pt;z-index:251723776;mso-position-horizontal-relative:text;mso-position-vertical-relative:text" coordorigin="1938,2793" coordsize="570,570" o:allowincell="f">
                  <v:oval id="_x0000_s1214" style="position:absolute;left:1938;top:2793;width:570;height:570" filled="f">
                    <v:textbox style="mso-next-textbox:#_x0000_s1214" inset="0,0,0,0">
                      <w:txbxContent>
                        <w:p w:rsidR="003F09C9" w:rsidRDefault="003F09C9" w:rsidP="003F09C9">
                          <w:pPr>
                            <w:jc w:val="center"/>
                            <w:rPr>
                              <w:sz w:val="18"/>
                              <w:lang w:val="en-US"/>
                            </w:rPr>
                          </w:pPr>
                          <w:r>
                            <w:rPr>
                              <w:sz w:val="18"/>
                              <w:lang w:val="en-US"/>
                            </w:rPr>
                            <w:t>HA</w:t>
                          </w:r>
                        </w:p>
                      </w:txbxContent>
                    </v:textbox>
                  </v:oval>
                  <v:line id="_x0000_s1215" style="position:absolute" from="1938,3078" to="2508,3078"/>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Аппаратура для ручного дистанционного управления, снабженная устройством для сигнализации, установленная на щите (кнопка с лампочкой и т.д.).</w:t>
            </w:r>
          </w:p>
        </w:tc>
      </w:tr>
      <w:tr w:rsidR="003F09C9" w:rsidRPr="004D70D6" w:rsidTr="00A1163A">
        <w:trPr>
          <w:trHeight w:val="250"/>
        </w:trPr>
        <w:tc>
          <w:tcPr>
            <w:tcW w:w="1008" w:type="dxa"/>
          </w:tcPr>
          <w:p w:rsidR="003F09C9" w:rsidRPr="004D70D6" w:rsidRDefault="002C3D5D" w:rsidP="00A1163A">
            <w:pPr>
              <w:jc w:val="both"/>
              <w:rPr>
                <w:rFonts w:ascii="Times New Roman" w:hAnsi="Times New Roman"/>
                <w:sz w:val="28"/>
                <w:szCs w:val="28"/>
              </w:rPr>
            </w:pPr>
            <w:r>
              <w:rPr>
                <w:rFonts w:ascii="Times New Roman" w:hAnsi="Times New Roman"/>
                <w:sz w:val="28"/>
                <w:szCs w:val="28"/>
              </w:rPr>
              <w:pict>
                <v:group id="_x0000_s1216" style="position:absolute;left:0;text-align:left;margin-left:11.85pt;margin-top:-.3pt;width:28.5pt;height:28.5pt;z-index:251724800;mso-position-horizontal-relative:text;mso-position-vertical-relative:text" coordorigin="1938,3420" coordsize="570,570" o:allowincell="f">
                  <v:oval id="_x0000_s1217" style="position:absolute;left:1938;top:3420;width:570;height:570" filled="f">
                    <v:textbox style="mso-next-textbox:#_x0000_s1217" inset="0,0,0,0">
                      <w:txbxContent>
                        <w:p w:rsidR="003F09C9" w:rsidRDefault="003F09C9" w:rsidP="003F09C9">
                          <w:pPr>
                            <w:jc w:val="center"/>
                            <w:rPr>
                              <w:sz w:val="18"/>
                              <w:lang w:val="en-US"/>
                            </w:rPr>
                          </w:pPr>
                          <w:r>
                            <w:rPr>
                              <w:sz w:val="18"/>
                              <w:lang w:val="en-US"/>
                            </w:rPr>
                            <w:t>HS</w:t>
                          </w:r>
                        </w:p>
                      </w:txbxContent>
                    </v:textbox>
                  </v:oval>
                  <v:line id="_x0000_s1218" style="position:absolute" from="1938,3705" to="2508,3705"/>
                </v:group>
              </w:pict>
            </w:r>
          </w:p>
        </w:tc>
        <w:tc>
          <w:tcPr>
            <w:tcW w:w="8520" w:type="dxa"/>
          </w:tcPr>
          <w:p w:rsidR="003F09C9" w:rsidRPr="004D70D6" w:rsidRDefault="003F09C9" w:rsidP="00A1163A">
            <w:pPr>
              <w:jc w:val="both"/>
              <w:rPr>
                <w:rFonts w:ascii="Times New Roman" w:hAnsi="Times New Roman"/>
                <w:sz w:val="28"/>
                <w:szCs w:val="28"/>
              </w:rPr>
            </w:pPr>
            <w:r w:rsidRPr="004D70D6">
              <w:rPr>
                <w:rFonts w:ascii="Times New Roman" w:hAnsi="Times New Roman"/>
                <w:sz w:val="28"/>
                <w:szCs w:val="28"/>
              </w:rPr>
              <w:t>Ключ управления, предназначенный для выбора управления, установленный на щите.</w:t>
            </w:r>
          </w:p>
        </w:tc>
      </w:tr>
    </w:tbl>
    <w:p w:rsidR="003F09C9" w:rsidRPr="00A25D03" w:rsidRDefault="003F09C9" w:rsidP="003F09C9">
      <w:pPr>
        <w:jc w:val="both"/>
        <w:rPr>
          <w:rFonts w:ascii="Times New Roman" w:hAnsi="Times New Roman"/>
          <w:b/>
          <w:i/>
          <w:caps/>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Pr="00A25D03" w:rsidRDefault="003F09C9" w:rsidP="003F09C9">
      <w:pPr>
        <w:rPr>
          <w:rFonts w:ascii="Times New Roman" w:hAnsi="Times New Roman"/>
          <w:sz w:val="20"/>
          <w:szCs w:val="20"/>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A25D03" w:rsidTr="00A1163A">
        <w:trPr>
          <w:jc w:val="center"/>
        </w:trPr>
        <w:tc>
          <w:tcPr>
            <w:tcW w:w="1368" w:type="dxa"/>
          </w:tcPr>
          <w:p w:rsidR="003F09C9" w:rsidRPr="00A25D03" w:rsidRDefault="003F09C9" w:rsidP="00A1163A">
            <w:pPr>
              <w:rPr>
                <w:rFonts w:ascii="Times New Roman" w:hAnsi="Times New Roman"/>
                <w:sz w:val="24"/>
                <w:szCs w:val="24"/>
              </w:rPr>
            </w:pPr>
            <w:r w:rsidRPr="00A25D03">
              <w:rPr>
                <w:rFonts w:ascii="Times New Roman" w:hAnsi="Times New Roman"/>
                <w:b/>
                <w:sz w:val="24"/>
                <w:szCs w:val="24"/>
              </w:rPr>
              <w:br w:type="page"/>
            </w:r>
            <w:bookmarkStart w:id="13" w:name="_Toc320624524"/>
            <w:r w:rsidRPr="00A25D03">
              <w:rPr>
                <w:rFonts w:ascii="Times New Roman" w:hAnsi="Times New Roman"/>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t>1</w:t>
            </w:r>
            <w:r>
              <w:rPr>
                <w:rFonts w:ascii="Times New Roman" w:hAnsi="Times New Roman"/>
                <w:sz w:val="24"/>
                <w:szCs w:val="24"/>
              </w:rPr>
              <w:t>4</w:t>
            </w:r>
            <w:r w:rsidRPr="00A25D03">
              <w:rPr>
                <w:rFonts w:ascii="Times New Roman" w:hAnsi="Times New Roman"/>
                <w:sz w:val="24"/>
                <w:szCs w:val="24"/>
              </w:rPr>
              <w:t xml:space="preserve"> - лекция</w:t>
            </w:r>
          </w:p>
        </w:tc>
        <w:tc>
          <w:tcPr>
            <w:tcW w:w="8352" w:type="dxa"/>
          </w:tcPr>
          <w:p w:rsidR="003F09C9" w:rsidRPr="00A25D03" w:rsidRDefault="003F09C9" w:rsidP="00A1163A">
            <w:pPr>
              <w:ind w:left="360"/>
              <w:jc w:val="center"/>
              <w:rPr>
                <w:rFonts w:ascii="Times New Roman" w:hAnsi="Times New Roman"/>
                <w:sz w:val="24"/>
                <w:szCs w:val="24"/>
              </w:rPr>
            </w:pPr>
            <w:r>
              <w:rPr>
                <w:rFonts w:ascii="Times New Roman" w:hAnsi="Times New Roman"/>
                <w:sz w:val="24"/>
                <w:szCs w:val="24"/>
              </w:rPr>
              <w:t>Логические элементы</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A25D03" w:rsidRDefault="003F09C9" w:rsidP="00A1163A">
            <w:pPr>
              <w:pStyle w:val="a"/>
              <w:numPr>
                <w:ilvl w:val="0"/>
                <w:numId w:val="0"/>
              </w:numPr>
              <w:tabs>
                <w:tab w:val="left" w:pos="708"/>
              </w:tabs>
              <w:spacing w:before="0" w:beforeAutospacing="0" w:after="0" w:afterAutospacing="0"/>
              <w:ind w:left="360"/>
            </w:pPr>
            <w:r>
              <w:t xml:space="preserve">1. </w:t>
            </w:r>
            <w:r w:rsidRPr="00A25D03">
              <w:t>Основные логические функции и элементы</w:t>
            </w:r>
          </w:p>
          <w:p w:rsidR="003F09C9" w:rsidRPr="00A25D03" w:rsidRDefault="003F09C9" w:rsidP="00A1163A">
            <w:pPr>
              <w:pStyle w:val="a"/>
              <w:numPr>
                <w:ilvl w:val="0"/>
                <w:numId w:val="0"/>
              </w:numPr>
              <w:tabs>
                <w:tab w:val="left" w:pos="708"/>
              </w:tabs>
              <w:spacing w:before="0" w:beforeAutospacing="0" w:after="0" w:afterAutospacing="0"/>
              <w:ind w:left="360"/>
            </w:pPr>
            <w:r>
              <w:t xml:space="preserve">2. </w:t>
            </w:r>
            <w:r w:rsidRPr="00A25D03">
              <w:t>Логическое сложение</w:t>
            </w:r>
          </w:p>
          <w:p w:rsidR="003F09C9" w:rsidRPr="00276885" w:rsidRDefault="003F09C9" w:rsidP="00053E37">
            <w:pPr>
              <w:numPr>
                <w:ilvl w:val="0"/>
                <w:numId w:val="13"/>
              </w:numPr>
              <w:tabs>
                <w:tab w:val="left" w:pos="252"/>
              </w:tabs>
              <w:spacing w:after="0" w:line="240" w:lineRule="auto"/>
              <w:ind w:left="360" w:right="-75" w:firstLine="0"/>
              <w:jc w:val="both"/>
              <w:rPr>
                <w:rFonts w:ascii="Times New Roman" w:hAnsi="Times New Roman"/>
                <w:sz w:val="24"/>
                <w:szCs w:val="24"/>
              </w:rPr>
            </w:pPr>
            <w:r w:rsidRPr="00A25D03">
              <w:rPr>
                <w:rFonts w:ascii="Times New Roman" w:hAnsi="Times New Roman"/>
                <w:sz w:val="24"/>
                <w:szCs w:val="24"/>
              </w:rPr>
              <w:t>Логическое отрицание</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 xml:space="preserve">сформировать целостное представление </w:t>
            </w:r>
            <w:proofErr w:type="gramStart"/>
            <w:r w:rsidRPr="00097F68">
              <w:rPr>
                <w:rFonts w:ascii="Times New Roman" w:hAnsi="Times New Roman"/>
                <w:sz w:val="24"/>
                <w:szCs w:val="24"/>
              </w:rPr>
              <w:t>об</w:t>
            </w:r>
            <w:proofErr w:type="gramEnd"/>
            <w:r w:rsidRPr="00097F68">
              <w:rPr>
                <w:rFonts w:ascii="Times New Roman" w:hAnsi="Times New Roman"/>
                <w:sz w:val="24"/>
                <w:szCs w:val="24"/>
              </w:rPr>
              <w:t xml:space="preserve"> основных </w:t>
            </w:r>
            <w:r>
              <w:rPr>
                <w:rFonts w:ascii="Times New Roman" w:hAnsi="Times New Roman"/>
                <w:sz w:val="24"/>
                <w:szCs w:val="24"/>
              </w:rPr>
              <w:t xml:space="preserve">логических </w:t>
            </w:r>
            <w:r>
              <w:rPr>
                <w:rFonts w:ascii="Times New Roman" w:hAnsi="Times New Roman"/>
                <w:sz w:val="24"/>
                <w:szCs w:val="24"/>
              </w:rPr>
              <w:lastRenderedPageBreak/>
              <w:t>элементов.</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lastRenderedPageBreak/>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xml:space="preserve">• ознакомить с понятиями </w:t>
            </w:r>
            <w:r>
              <w:rPr>
                <w:rFonts w:ascii="Times New Roman" w:hAnsi="Times New Roman"/>
                <w:sz w:val="24"/>
                <w:szCs w:val="24"/>
              </w:rPr>
              <w:t>логические элементы</w:t>
            </w:r>
            <w:r w:rsidRPr="00097F68">
              <w:rPr>
                <w:rFonts w:ascii="Times New Roman" w:hAnsi="Times New Roman"/>
                <w:sz w:val="24"/>
                <w:szCs w:val="24"/>
              </w:rPr>
              <w:t>;</w:t>
            </w:r>
          </w:p>
          <w:p w:rsidR="003F09C9" w:rsidRDefault="003F09C9" w:rsidP="00A1163A">
            <w:pPr>
              <w:shd w:val="clear" w:color="auto" w:fill="FFFFFF"/>
              <w:rPr>
                <w:rFonts w:ascii="Times New Roman" w:hAnsi="Times New Roman"/>
                <w:spacing w:val="-2"/>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сложений</w:t>
            </w:r>
            <w:r w:rsidRPr="00097F68">
              <w:rPr>
                <w:rFonts w:ascii="Times New Roman" w:hAnsi="Times New Roman"/>
                <w:spacing w:val="-2"/>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отрицаний</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знать </w:t>
            </w:r>
            <w:r>
              <w:rPr>
                <w:rFonts w:ascii="Times New Roman" w:hAnsi="Times New Roman"/>
                <w:sz w:val="24"/>
                <w:szCs w:val="24"/>
              </w:rPr>
              <w:t>логические элементы</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дать определение понятиям: логические сложения и отрицания</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14</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3. Как обозначается в схеме логическое сложение</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«Роль логических элементов».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lastRenderedPageBreak/>
              <w:t xml:space="preserve">По  вопросу.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lastRenderedPageBreak/>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color w:val="auto"/>
        </w:rPr>
      </w:pPr>
    </w:p>
    <w:p w:rsidR="003F09C9" w:rsidRPr="004D70D6" w:rsidRDefault="003F09C9" w:rsidP="003F09C9">
      <w:pPr>
        <w:pStyle w:val="1"/>
        <w:spacing w:before="0"/>
        <w:jc w:val="center"/>
        <w:rPr>
          <w:rFonts w:ascii="Times New Roman" w:hAnsi="Times New Roman"/>
          <w:color w:val="auto"/>
        </w:rPr>
      </w:pPr>
      <w:r>
        <w:rPr>
          <w:rFonts w:ascii="Times New Roman" w:hAnsi="Times New Roman"/>
          <w:color w:val="auto"/>
        </w:rPr>
        <w:br w:type="page"/>
      </w:r>
      <w:r>
        <w:rPr>
          <w:rFonts w:ascii="Times New Roman" w:hAnsi="Times New Roman"/>
          <w:color w:val="auto"/>
        </w:rPr>
        <w:lastRenderedPageBreak/>
        <w:t>14</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Логические элементы</w:t>
      </w:r>
      <w:bookmarkEnd w:id="13"/>
    </w:p>
    <w:p w:rsidR="003F09C9" w:rsidRPr="004D70D6" w:rsidRDefault="003F09C9" w:rsidP="003F09C9">
      <w:pPr>
        <w:ind w:firstLine="709"/>
        <w:jc w:val="center"/>
        <w:rPr>
          <w:rFonts w:ascii="Times New Roman" w:hAnsi="Times New Roman"/>
          <w:b/>
          <w:sz w:val="28"/>
          <w:szCs w:val="28"/>
        </w:rPr>
      </w:pPr>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sz w:val="28"/>
          <w:szCs w:val="28"/>
        </w:rPr>
        <w:t xml:space="preserve">Любая цифровая вычислительная машина состоит из </w:t>
      </w:r>
      <w:r w:rsidRPr="004D70D6">
        <w:rPr>
          <w:b/>
          <w:bCs/>
          <w:sz w:val="28"/>
          <w:szCs w:val="28"/>
        </w:rPr>
        <w:t>логических схем - таких схем, которые могут находиться только в одном из двух возможных состояний - либо "логический ноль", либо "логическая единица"</w:t>
      </w:r>
      <w:r w:rsidRPr="004D70D6">
        <w:rPr>
          <w:sz w:val="28"/>
          <w:szCs w:val="28"/>
        </w:rPr>
        <w:t xml:space="preserve">. За логический 0 и логическую 1 можно принять любое выражение, в том </w:t>
      </w:r>
      <w:proofErr w:type="gramStart"/>
      <w:r w:rsidRPr="004D70D6">
        <w:rPr>
          <w:sz w:val="28"/>
          <w:szCs w:val="28"/>
        </w:rPr>
        <w:t>числе</w:t>
      </w:r>
      <w:proofErr w:type="gramEnd"/>
      <w:r w:rsidRPr="004D70D6">
        <w:rPr>
          <w:sz w:val="28"/>
          <w:szCs w:val="28"/>
        </w:rPr>
        <w:t xml:space="preserve"> и словесное, которое можно характеризовать как "истина" и "ложь". В вычислительной технике </w:t>
      </w:r>
      <w:proofErr w:type="gramStart"/>
      <w:r w:rsidRPr="004D70D6">
        <w:rPr>
          <w:sz w:val="28"/>
          <w:szCs w:val="28"/>
        </w:rPr>
        <w:t>логические</w:t>
      </w:r>
      <w:proofErr w:type="gramEnd"/>
      <w:r w:rsidRPr="004D70D6">
        <w:rPr>
          <w:sz w:val="28"/>
          <w:szCs w:val="28"/>
        </w:rPr>
        <w:t xml:space="preserve"> 0 и 1 - это состояние электрических схем с определенными параметрами. Так, для логических элементов и схем, выполненных по технологии транзисторно-транзисторной логики (ТТЛ-схемы), логический 0 - это напряжение в диапазоне 0 … + 0,4</w:t>
      </w:r>
      <w:proofErr w:type="gramStart"/>
      <w:r w:rsidRPr="004D70D6">
        <w:rPr>
          <w:sz w:val="28"/>
          <w:szCs w:val="28"/>
        </w:rPr>
        <w:t xml:space="preserve"> В</w:t>
      </w:r>
      <w:proofErr w:type="gramEnd"/>
      <w:r w:rsidRPr="004D70D6">
        <w:rPr>
          <w:sz w:val="28"/>
          <w:szCs w:val="28"/>
        </w:rPr>
        <w:t>, а логическая 1 - это напряжение в диапазоне + 2,4 … + 5 В [</w:t>
      </w:r>
      <w:hyperlink r:id="rId353" w:anchor="1" w:tgtFrame="_blank" w:history="1">
        <w:r w:rsidRPr="004D70D6">
          <w:rPr>
            <w:rStyle w:val="a9"/>
            <w:sz w:val="28"/>
            <w:szCs w:val="28"/>
          </w:rPr>
          <w:t>1</w:t>
        </w:r>
      </w:hyperlink>
      <w:r w:rsidRPr="004D70D6">
        <w:rPr>
          <w:sz w:val="28"/>
          <w:szCs w:val="28"/>
        </w:rPr>
        <w:t>]. Работа логических схем описывается посредством специального математического аппарата, который называется логической (булевой) алгеброй или алгеброй логики. Булева алгебра была разработана Джорджем Булем (1815 - 1864 гг.), она является основой всех методов упрощения булевых выражений.</w:t>
      </w:r>
    </w:p>
    <w:p w:rsidR="003F09C9" w:rsidRPr="004D70D6" w:rsidRDefault="003F09C9" w:rsidP="003F09C9">
      <w:pPr>
        <w:pStyle w:val="a"/>
        <w:numPr>
          <w:ilvl w:val="0"/>
          <w:numId w:val="0"/>
        </w:numPr>
        <w:spacing w:before="0" w:beforeAutospacing="0" w:after="0" w:afterAutospacing="0"/>
        <w:ind w:firstLine="709"/>
        <w:jc w:val="both"/>
        <w:rPr>
          <w:b/>
          <w:sz w:val="28"/>
          <w:szCs w:val="28"/>
        </w:rPr>
      </w:pPr>
      <w:r w:rsidRPr="004D70D6">
        <w:rPr>
          <w:b/>
          <w:sz w:val="28"/>
          <w:szCs w:val="28"/>
        </w:rPr>
        <w:t xml:space="preserve">Логические переменные и логические функции - это такие переменные и функции, которые могут принимать только два значения - либо </w:t>
      </w:r>
      <w:proofErr w:type="gramStart"/>
      <w:r w:rsidRPr="004D70D6">
        <w:rPr>
          <w:b/>
          <w:sz w:val="28"/>
          <w:szCs w:val="28"/>
        </w:rPr>
        <w:t>логический</w:t>
      </w:r>
      <w:proofErr w:type="gramEnd"/>
      <w:r w:rsidRPr="004D70D6">
        <w:rPr>
          <w:b/>
          <w:sz w:val="28"/>
          <w:szCs w:val="28"/>
        </w:rPr>
        <w:t xml:space="preserve"> 0, либо логическая </w:t>
      </w:r>
      <w:bookmarkStart w:id="14" w:name="sect2"/>
      <w:bookmarkEnd w:id="14"/>
    </w:p>
    <w:p w:rsidR="003F09C9" w:rsidRPr="004D70D6" w:rsidRDefault="003F09C9" w:rsidP="003F09C9">
      <w:pPr>
        <w:pStyle w:val="a"/>
        <w:numPr>
          <w:ilvl w:val="0"/>
          <w:numId w:val="0"/>
        </w:numPr>
        <w:spacing w:before="0" w:beforeAutospacing="0" w:after="0" w:afterAutospacing="0"/>
        <w:ind w:firstLine="709"/>
        <w:jc w:val="both"/>
      </w:pPr>
    </w:p>
    <w:p w:rsidR="003F09C9" w:rsidRPr="004D70D6" w:rsidRDefault="003F09C9" w:rsidP="003F09C9">
      <w:pPr>
        <w:pStyle w:val="a"/>
        <w:numPr>
          <w:ilvl w:val="0"/>
          <w:numId w:val="0"/>
        </w:numPr>
        <w:spacing w:before="0" w:beforeAutospacing="0" w:after="0" w:afterAutospacing="0"/>
        <w:ind w:firstLine="709"/>
        <w:jc w:val="center"/>
        <w:rPr>
          <w:b/>
        </w:rPr>
      </w:pPr>
      <w:r w:rsidRPr="004D70D6">
        <w:rPr>
          <w:b/>
          <w:sz w:val="28"/>
          <w:szCs w:val="28"/>
        </w:rPr>
        <w:t>Основные логические функции и элементы</w:t>
      </w:r>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b/>
          <w:bCs/>
          <w:sz w:val="28"/>
          <w:szCs w:val="28"/>
        </w:rPr>
        <w:t>Логический элемент</w:t>
      </w:r>
      <w:r w:rsidRPr="004D70D6">
        <w:rPr>
          <w:sz w:val="28"/>
          <w:szCs w:val="28"/>
        </w:rPr>
        <w:t xml:space="preserve"> - графическое представление элементарной </w:t>
      </w:r>
      <w:r w:rsidRPr="004D70D6">
        <w:rPr>
          <w:b/>
          <w:bCs/>
          <w:sz w:val="28"/>
          <w:szCs w:val="28"/>
        </w:rPr>
        <w:t>логической функции</w:t>
      </w:r>
      <w:r w:rsidRPr="004D70D6">
        <w:rPr>
          <w:sz w:val="28"/>
          <w:szCs w:val="28"/>
        </w:rPr>
        <w:t>.</w:t>
      </w:r>
    </w:p>
    <w:p w:rsidR="003F09C9" w:rsidRPr="004D70D6" w:rsidRDefault="003F09C9" w:rsidP="003F09C9">
      <w:pPr>
        <w:pStyle w:val="4"/>
        <w:ind w:firstLine="709"/>
        <w:jc w:val="both"/>
      </w:pPr>
      <w:bookmarkStart w:id="15" w:name="sect3"/>
      <w:bookmarkEnd w:id="15"/>
      <w:r w:rsidRPr="004D70D6">
        <w:t>Логическое умножение (конъюнкция) - функция</w:t>
      </w:r>
      <w:proofErr w:type="gramStart"/>
      <w:r w:rsidRPr="004D70D6">
        <w:t xml:space="preserve"> И</w:t>
      </w:r>
      <w:proofErr w:type="gramEnd"/>
    </w:p>
    <w:p w:rsidR="003F09C9" w:rsidRPr="004D70D6" w:rsidRDefault="003F09C9" w:rsidP="003F09C9">
      <w:pPr>
        <w:pStyle w:val="a"/>
        <w:numPr>
          <w:ilvl w:val="0"/>
          <w:numId w:val="0"/>
        </w:numPr>
        <w:spacing w:before="0" w:beforeAutospacing="0" w:after="0" w:afterAutospacing="0"/>
        <w:ind w:firstLine="709"/>
        <w:jc w:val="both"/>
        <w:rPr>
          <w:sz w:val="28"/>
          <w:szCs w:val="28"/>
        </w:rPr>
      </w:pPr>
      <w:r w:rsidRPr="004D70D6">
        <w:rPr>
          <w:sz w:val="28"/>
          <w:szCs w:val="28"/>
        </w:rPr>
        <w:t xml:space="preserve">Рассмотрим ключевую </w:t>
      </w:r>
      <w:proofErr w:type="gramStart"/>
      <w:r w:rsidRPr="004D70D6">
        <w:rPr>
          <w:sz w:val="28"/>
          <w:szCs w:val="28"/>
        </w:rPr>
        <w:t>схему</w:t>
      </w:r>
      <w:proofErr w:type="gramEnd"/>
      <w:r w:rsidRPr="004D70D6">
        <w:rPr>
          <w:sz w:val="28"/>
          <w:szCs w:val="28"/>
        </w:rPr>
        <w:t xml:space="preserve"> представленную на </w:t>
      </w:r>
      <w:hyperlink r:id="rId354" w:anchor="image.1.1#image.1.1" w:history="1">
        <w:r w:rsidRPr="004D70D6">
          <w:rPr>
            <w:rStyle w:val="a9"/>
            <w:sz w:val="28"/>
            <w:szCs w:val="28"/>
          </w:rPr>
          <w:t>рис. 1.1</w:t>
        </w:r>
      </w:hyperlink>
      <w:r w:rsidRPr="004D70D6">
        <w:rPr>
          <w:sz w:val="28"/>
          <w:szCs w:val="28"/>
        </w:rPr>
        <w:t>,а. Примем за логический 0 [</w:t>
      </w:r>
      <w:hyperlink r:id="rId355" w:anchor="2" w:tgtFrame="_blank" w:history="1">
        <w:r w:rsidRPr="004D70D6">
          <w:rPr>
            <w:rStyle w:val="a9"/>
            <w:sz w:val="28"/>
            <w:szCs w:val="28"/>
          </w:rPr>
          <w:t>2</w:t>
        </w:r>
      </w:hyperlink>
      <w:r w:rsidRPr="004D70D6">
        <w:rPr>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на входе схемы </w:t>
      </w:r>
      <w:r w:rsidRPr="004D70D6">
        <w:rPr>
          <w:rStyle w:val="xmlemitalic1"/>
          <w:rFonts w:ascii="Times New Roman" w:hAnsi="Times New Roman"/>
          <w:sz w:val="28"/>
          <w:szCs w:val="28"/>
        </w:rPr>
        <w:t>разомкнутое</w:t>
      </w:r>
      <w:r w:rsidRPr="004D70D6">
        <w:rPr>
          <w:rFonts w:ascii="Times New Roman" w:hAnsi="Times New Roman"/>
          <w:sz w:val="28"/>
          <w:szCs w:val="28"/>
        </w:rPr>
        <w:t xml:space="preserve"> состояние соответствующего ключа, например</w:t>
      </w:r>
      <w:proofErr w:type="gramStart"/>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485775" cy="152400"/>
            <wp:effectExtent l="19050" t="0" r="9525" b="0"/>
            <wp:docPr id="255" name="Рисунок 255"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А=0"/>
                    <pic:cNvPicPr>
                      <a:picLocks noChangeAspect="1" noChangeArrowheads="1"/>
                    </pic:cNvPicPr>
                  </pic:nvPicPr>
                  <pic:blipFill>
                    <a:blip r:embed="rId356"/>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roofErr w:type="gramEnd"/>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на выходе схемы</w:t>
      </w:r>
      <w:proofErr w:type="gramStart"/>
      <w:r w:rsidRPr="004D70D6">
        <w:rPr>
          <w:rFonts w:ascii="Times New Roman" w:hAnsi="Times New Roman"/>
          <w:sz w:val="28"/>
          <w:szCs w:val="28"/>
        </w:rPr>
        <w:t xml:space="preserve"> ( </w:t>
      </w:r>
      <w:r>
        <w:rPr>
          <w:rFonts w:ascii="Times New Roman" w:hAnsi="Times New Roman"/>
          <w:noProof/>
          <w:sz w:val="28"/>
          <w:szCs w:val="28"/>
        </w:rPr>
        <w:drawing>
          <wp:inline distT="0" distB="0" distL="0" distR="0">
            <wp:extent cx="485775" cy="152400"/>
            <wp:effectExtent l="19050" t="0" r="9525" b="0"/>
            <wp:docPr id="256" name="Рисунок 256" descr="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0"/>
                    <pic:cNvPicPr>
                      <a:picLocks noChangeAspect="1" noChangeArrowheads="1"/>
                    </pic:cNvPicPr>
                  </pic:nvPicPr>
                  <pic:blipFill>
                    <a:blip r:embed="rId357"/>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 </w:t>
      </w:r>
      <w:proofErr w:type="gramEnd"/>
      <w:r w:rsidRPr="004D70D6">
        <w:rPr>
          <w:rFonts w:ascii="Times New Roman" w:hAnsi="Times New Roman"/>
          <w:sz w:val="28"/>
          <w:szCs w:val="28"/>
        </w:rPr>
        <w:t xml:space="preserve">такое ее состояние, когда через сопротивление R ток </w:t>
      </w:r>
      <w:r w:rsidRPr="004D70D6">
        <w:rPr>
          <w:rStyle w:val="xmlemitalic1"/>
          <w:rFonts w:ascii="Times New Roman" w:hAnsi="Times New Roman"/>
          <w:sz w:val="28"/>
          <w:szCs w:val="28"/>
        </w:rPr>
        <w:t>не протекает</w:t>
      </w:r>
      <w:r w:rsidRPr="004D70D6">
        <w:rPr>
          <w:rFonts w:ascii="Times New Roman" w:hAnsi="Times New Roman"/>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Таблица истинности - это таблица, содержащая все возможные комбинации входных логических переменных и соответствующие им значения логической функции.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Таблица истинности для логической схемы, представленной на </w:t>
      </w:r>
      <w:hyperlink r:id="rId358" w:anchor="image.1.1#image.1.1" w:history="1">
        <w:r w:rsidRPr="004D70D6">
          <w:rPr>
            <w:rStyle w:val="a9"/>
            <w:sz w:val="28"/>
            <w:szCs w:val="28"/>
          </w:rPr>
          <w:t>рис. 1.1</w:t>
        </w:r>
      </w:hyperlink>
      <w:r w:rsidRPr="004D70D6">
        <w:rPr>
          <w:sz w:val="28"/>
          <w:szCs w:val="28"/>
        </w:rPr>
        <w:t xml:space="preserve">,б, состоит из 8 строк, поскольку данная схема имеет три входа - </w:t>
      </w:r>
      <w:r>
        <w:rPr>
          <w:noProof/>
          <w:sz w:val="28"/>
          <w:szCs w:val="28"/>
        </w:rPr>
        <w:drawing>
          <wp:inline distT="0" distB="0" distL="0" distR="0">
            <wp:extent cx="152400" cy="152400"/>
            <wp:effectExtent l="19050" t="0" r="0" b="0"/>
            <wp:docPr id="257" name="Рисунок 25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w:t>
      </w:r>
      <w:r>
        <w:rPr>
          <w:noProof/>
          <w:sz w:val="28"/>
          <w:szCs w:val="28"/>
        </w:rPr>
        <w:drawing>
          <wp:inline distT="0" distB="0" distL="0" distR="0">
            <wp:extent cx="152400" cy="152400"/>
            <wp:effectExtent l="19050" t="0" r="0" b="0"/>
            <wp:docPr id="258" name="Рисунок 258"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В"/>
                    <pic:cNvPicPr>
                      <a:picLocks noChangeAspect="1" noChangeArrowheads="1"/>
                    </pic:cNvPicPr>
                  </pic:nvPicPr>
                  <pic:blipFill>
                    <a:blip r:embed="rId36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и </w:t>
      </w:r>
      <w:r>
        <w:rPr>
          <w:noProof/>
          <w:sz w:val="28"/>
          <w:szCs w:val="28"/>
        </w:rPr>
        <w:drawing>
          <wp:inline distT="0" distB="0" distL="0" distR="0">
            <wp:extent cx="152400" cy="152400"/>
            <wp:effectExtent l="19050" t="0" r="0" b="0"/>
            <wp:docPr id="259" name="Рисунок 25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
                    <pic:cNvPicPr>
                      <a:picLocks noChangeAspect="1" noChangeArrowheads="1"/>
                    </pic:cNvPicPr>
                  </pic:nvPicPr>
                  <pic:blipFill>
                    <a:blip r:embed="rId36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Каждая из этих логических переменных может находиться либо в состоянии логического 0, либо логической 1. </w:t>
      </w:r>
      <w:proofErr w:type="gramStart"/>
      <w:r w:rsidRPr="004D70D6">
        <w:rPr>
          <w:sz w:val="28"/>
          <w:szCs w:val="28"/>
        </w:rPr>
        <w:t xml:space="preserve">Соответственно количество сочетаний этих переменных равно </w:t>
      </w:r>
      <w:r>
        <w:rPr>
          <w:noProof/>
          <w:sz w:val="28"/>
          <w:szCs w:val="28"/>
        </w:rPr>
        <w:drawing>
          <wp:inline distT="0" distB="0" distL="0" distR="0">
            <wp:extent cx="514350" cy="171450"/>
            <wp:effectExtent l="19050" t="0" r="0" b="0"/>
            <wp:docPr id="260" name="Рисунок 260" descr="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3}=8"/>
                    <pic:cNvPicPr>
                      <a:picLocks noChangeAspect="1" noChangeArrowheads="1"/>
                    </pic:cNvPicPr>
                  </pic:nvPicPr>
                  <pic:blipFill>
                    <a:blip r:embed="rId362"/>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sz w:val="28"/>
          <w:szCs w:val="28"/>
        </w:rPr>
        <w:t xml:space="preserve">. Очевидно, что через сопротивление R ток протекает только тогда, когда замкнуты все три ключа - и </w:t>
      </w:r>
      <w:r>
        <w:rPr>
          <w:noProof/>
          <w:sz w:val="28"/>
          <w:szCs w:val="28"/>
        </w:rPr>
        <w:drawing>
          <wp:inline distT="0" distB="0" distL="0" distR="0">
            <wp:extent cx="152400" cy="152400"/>
            <wp:effectExtent l="19050" t="0" r="0" b="0"/>
            <wp:docPr id="261" name="Рисунок 26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и </w:t>
      </w:r>
      <w:r>
        <w:rPr>
          <w:noProof/>
          <w:sz w:val="28"/>
          <w:szCs w:val="28"/>
        </w:rPr>
        <w:drawing>
          <wp:inline distT="0" distB="0" distL="0" distR="0">
            <wp:extent cx="152400" cy="152400"/>
            <wp:effectExtent l="19050" t="0" r="0" b="0"/>
            <wp:docPr id="262" name="Рисунок 262"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В"/>
                    <pic:cNvPicPr>
                      <a:picLocks noChangeAspect="1" noChangeArrowheads="1"/>
                    </pic:cNvPicPr>
                  </pic:nvPicPr>
                  <pic:blipFill>
                    <a:blip r:embed="rId36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и </w:t>
      </w:r>
      <w:r>
        <w:rPr>
          <w:noProof/>
          <w:sz w:val="28"/>
          <w:szCs w:val="28"/>
        </w:rPr>
        <w:drawing>
          <wp:inline distT="0" distB="0" distL="0" distR="0">
            <wp:extent cx="152400" cy="152400"/>
            <wp:effectExtent l="19050" t="0" r="0" b="0"/>
            <wp:docPr id="263" name="Рисунок 26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С"/>
                    <pic:cNvPicPr>
                      <a:picLocks noChangeAspect="1" noChangeArrowheads="1"/>
                    </pic:cNvPicPr>
                  </pic:nvPicPr>
                  <pic:blipFill>
                    <a:blip r:embed="rId36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Отсюда еще одно название логического умножения - логический элемент И. В логических схемах </w:t>
      </w:r>
      <w:r w:rsidRPr="004D70D6">
        <w:rPr>
          <w:sz w:val="28"/>
          <w:szCs w:val="28"/>
        </w:rPr>
        <w:lastRenderedPageBreak/>
        <w:t xml:space="preserve">этот элемент независимо от того, на какой элементной базе он реализован, обозначается так, как показано на </w:t>
      </w:r>
      <w:hyperlink r:id="rId363" w:anchor="image.1.1#image.1.1" w:history="1">
        <w:r w:rsidRPr="004D70D6">
          <w:rPr>
            <w:rStyle w:val="a9"/>
            <w:sz w:val="28"/>
            <w:szCs w:val="28"/>
          </w:rPr>
          <w:t>рис. 1.1</w:t>
        </w:r>
      </w:hyperlink>
      <w:r w:rsidRPr="004D70D6">
        <w:rPr>
          <w:sz w:val="28"/>
          <w:szCs w:val="28"/>
        </w:rPr>
        <w:t>,в.</w:t>
      </w:r>
      <w:proofErr w:type="gramEnd"/>
    </w:p>
    <w:p w:rsidR="003F09C9" w:rsidRPr="004D70D6" w:rsidRDefault="003F09C9" w:rsidP="003F09C9">
      <w:pPr>
        <w:ind w:firstLine="709"/>
        <w:jc w:val="center"/>
        <w:rPr>
          <w:rFonts w:ascii="Times New Roman" w:hAnsi="Times New Roman"/>
          <w:sz w:val="28"/>
          <w:szCs w:val="28"/>
        </w:rPr>
      </w:pPr>
      <w:bookmarkStart w:id="16" w:name="image.1.1"/>
      <w:bookmarkEnd w:id="16"/>
      <w:r>
        <w:rPr>
          <w:rFonts w:ascii="Times New Roman" w:hAnsi="Times New Roman"/>
          <w:noProof/>
          <w:sz w:val="28"/>
          <w:szCs w:val="28"/>
        </w:rPr>
        <w:drawing>
          <wp:inline distT="0" distB="0" distL="0" distR="0">
            <wp:extent cx="3581400" cy="2409825"/>
            <wp:effectExtent l="19050" t="0" r="0" b="0"/>
            <wp:docPr id="264" name="Рисунок 264" descr="Трёх-входовой логический элемент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Трёх-входовой логический элемент И"/>
                    <pic:cNvPicPr>
                      <a:picLocks noChangeAspect="1" noChangeArrowheads="1"/>
                    </pic:cNvPicPr>
                  </pic:nvPicPr>
                  <pic:blipFill>
                    <a:blip r:embed="rId364">
                      <a:lum bright="6000"/>
                    </a:blip>
                    <a:srcRect/>
                    <a:stretch>
                      <a:fillRect/>
                    </a:stretch>
                  </pic:blipFill>
                  <pic:spPr bwMode="auto">
                    <a:xfrm>
                      <a:off x="0" y="0"/>
                      <a:ext cx="3581400" cy="24098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1.1.</w:t>
      </w:r>
      <w:r w:rsidRPr="004D70D6">
        <w:rPr>
          <w:rFonts w:ascii="Times New Roman" w:hAnsi="Times New Roman"/>
          <w:sz w:val="28"/>
          <w:szCs w:val="28"/>
        </w:rPr>
        <w:t>  Трёх-входовой логический элемент</w:t>
      </w:r>
      <w:proofErr w:type="gramStart"/>
      <w:r w:rsidRPr="004D70D6">
        <w:rPr>
          <w:rFonts w:ascii="Times New Roman" w:hAnsi="Times New Roman"/>
          <w:sz w:val="28"/>
          <w:szCs w:val="28"/>
        </w:rPr>
        <w:t xml:space="preserve"> И</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t xml:space="preserve">Правило </w:t>
      </w:r>
      <w:r w:rsidRPr="004D70D6">
        <w:rPr>
          <w:b/>
          <w:bCs/>
          <w:sz w:val="28"/>
          <w:szCs w:val="28"/>
        </w:rPr>
        <w:t>логического умножения</w:t>
      </w:r>
      <w:r w:rsidRPr="004D70D6">
        <w:rPr>
          <w:sz w:val="28"/>
          <w:szCs w:val="28"/>
        </w:rPr>
        <w:t xml:space="preserve"> :если на вход логического элемента</w:t>
      </w:r>
      <w:proofErr w:type="gramStart"/>
      <w:r w:rsidRPr="004D70D6">
        <w:rPr>
          <w:sz w:val="28"/>
          <w:szCs w:val="28"/>
        </w:rPr>
        <w:t xml:space="preserve"> И</w:t>
      </w:r>
      <w:proofErr w:type="gramEnd"/>
      <w:r w:rsidRPr="004D70D6">
        <w:rPr>
          <w:sz w:val="28"/>
          <w:szCs w:val="28"/>
        </w:rPr>
        <w:t xml:space="preserve"> подается хотя бы один логический 0, то на его выходе будет логический 0.</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rStyle w:val="xmlemitalic1"/>
          <w:sz w:val="28"/>
          <w:szCs w:val="28"/>
        </w:rPr>
        <w:t xml:space="preserve">Уровень логического 0 является решающим для </w:t>
      </w:r>
      <w:r w:rsidRPr="004D70D6">
        <w:rPr>
          <w:b/>
          <w:bCs/>
          <w:sz w:val="28"/>
          <w:szCs w:val="28"/>
        </w:rPr>
        <w:t>логического умножения</w:t>
      </w:r>
      <w:r w:rsidRPr="004D70D6">
        <w:rPr>
          <w:sz w:val="28"/>
          <w:szCs w:val="28"/>
        </w:rPr>
        <w:t>.</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В логических выражениях применяется несколько вариантов обозначения логического умножения. Так, для приведенного на </w:t>
      </w:r>
      <w:hyperlink r:id="rId365" w:anchor="image.1.1#image.1.1" w:history="1">
        <w:r w:rsidRPr="004D70D6">
          <w:rPr>
            <w:rStyle w:val="a9"/>
            <w:sz w:val="28"/>
            <w:szCs w:val="28"/>
          </w:rPr>
          <w:t>рис. 1.1</w:t>
        </w:r>
      </w:hyperlink>
      <w:r w:rsidRPr="004D70D6">
        <w:rPr>
          <w:sz w:val="28"/>
          <w:szCs w:val="28"/>
        </w:rPr>
        <w:t>,в трёх-входового элемента</w:t>
      </w:r>
      <w:proofErr w:type="gramStart"/>
      <w:r w:rsidRPr="004D70D6">
        <w:rPr>
          <w:sz w:val="28"/>
          <w:szCs w:val="28"/>
        </w:rPr>
        <w:t xml:space="preserve"> И</w:t>
      </w:r>
      <w:proofErr w:type="gramEnd"/>
      <w:r w:rsidRPr="004D70D6">
        <w:rPr>
          <w:sz w:val="28"/>
          <w:szCs w:val="28"/>
        </w:rPr>
        <w:t>, логическое выражение можно представить в виде:</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028700" cy="152400"/>
            <wp:effectExtent l="19050" t="0" r="0" b="0"/>
            <wp:docPr id="265" name="Рисунок 265" descr="F = A\cdot B \cdot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 = A\cdot B \cdot С"/>
                    <pic:cNvPicPr>
                      <a:picLocks noChangeAspect="1" noChangeArrowheads="1"/>
                    </pic:cNvPicPr>
                  </pic:nvPicPr>
                  <pic:blipFill>
                    <a:blip r:embed="rId366"/>
                    <a:srcRect/>
                    <a:stretch>
                      <a:fillRect/>
                    </a:stretch>
                  </pic:blipFill>
                  <pic:spPr bwMode="auto">
                    <a:xfrm>
                      <a:off x="0" y="0"/>
                      <a:ext cx="10287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умножение именно логическое;</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085850" cy="152400"/>
            <wp:effectExtent l="19050" t="0" r="0" b="0"/>
            <wp:docPr id="266" name="Рисунок 266" descr="F = A \&amp; B \&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 = A \&amp; B \&amp; C"/>
                    <pic:cNvPicPr>
                      <a:picLocks noChangeAspect="1" noChangeArrowheads="1"/>
                    </pic:cNvPicPr>
                  </pic:nvPicPr>
                  <pic:blipFill>
                    <a:blip r:embed="rId367"/>
                    <a:srcRect/>
                    <a:stretch>
                      <a:fillRect/>
                    </a:stretch>
                  </pic:blipFill>
                  <pic:spPr bwMode="auto">
                    <a:xfrm>
                      <a:off x="0" y="0"/>
                      <a:ext cx="10858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190625" cy="152400"/>
            <wp:effectExtent l="19050" t="0" r="9525" b="0"/>
            <wp:docPr id="267" name="Рисунок 267" descr="F = A \wedge B \wedg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 = A \wedge B \wedge C"/>
                    <pic:cNvPicPr>
                      <a:picLocks noChangeAspect="1" noChangeArrowheads="1"/>
                    </pic:cNvPicPr>
                  </pic:nvPicPr>
                  <pic:blipFill>
                    <a:blip r:embed="rId368"/>
                    <a:srcRect/>
                    <a:stretch>
                      <a:fillRect/>
                    </a:stretch>
                  </pic:blipFill>
                  <pic:spPr bwMode="auto">
                    <a:xfrm>
                      <a:off x="0" y="0"/>
                      <a:ext cx="1190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с использованием знака конъюнкции;</w:t>
      </w:r>
    </w:p>
    <w:p w:rsidR="003F09C9" w:rsidRPr="004D70D6" w:rsidRDefault="003F09C9" w:rsidP="00053E37">
      <w:pPr>
        <w:numPr>
          <w:ilvl w:val="0"/>
          <w:numId w:val="14"/>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09625" cy="152400"/>
            <wp:effectExtent l="19050" t="0" r="9525" b="0"/>
            <wp:docPr id="268" name="Рисунок 268" descr="F =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 = ABC"/>
                    <pic:cNvPicPr>
                      <a:picLocks noChangeAspect="1" noChangeArrowheads="1"/>
                    </pic:cNvPicPr>
                  </pic:nvPicPr>
                  <pic:blipFill>
                    <a:blip r:embed="rId369"/>
                    <a:srcRect/>
                    <a:stretch>
                      <a:fillRect/>
                    </a:stretch>
                  </pic:blipFill>
                  <pic:spPr bwMode="auto">
                    <a:xfrm>
                      <a:off x="0" y="0"/>
                      <a:ext cx="809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но при этом из контекста должно быть ясно, что между переменными </w:t>
      </w:r>
      <w:r>
        <w:rPr>
          <w:rFonts w:ascii="Times New Roman" w:hAnsi="Times New Roman"/>
          <w:noProof/>
          <w:sz w:val="28"/>
          <w:szCs w:val="28"/>
        </w:rPr>
        <w:drawing>
          <wp:inline distT="0" distB="0" distL="0" distR="0">
            <wp:extent cx="152400" cy="152400"/>
            <wp:effectExtent l="19050" t="0" r="0" b="0"/>
            <wp:docPr id="269" name="Рисунок 26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190500" cy="152400"/>
            <wp:effectExtent l="19050" t="0" r="0" b="0"/>
            <wp:docPr id="270" name="Рисунок 27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
                    <pic:cNvPicPr>
                      <a:picLocks noChangeAspect="1" noChangeArrowheads="1"/>
                    </pic:cNvPicPr>
                  </pic:nvPicPr>
                  <pic:blipFill>
                    <a:blip r:embed="rId370"/>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190500" cy="152400"/>
            <wp:effectExtent l="19050" t="0" r="0" b="0"/>
            <wp:docPr id="271" name="Рисунок 27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
                    <pic:cNvPicPr>
                      <a:picLocks noChangeAspect="1" noChangeArrowheads="1"/>
                    </pic:cNvPicPr>
                  </pic:nvPicPr>
                  <pic:blipFill>
                    <a:blip r:embed="rId371"/>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производится логическое умножение.</w:t>
      </w:r>
    </w:p>
    <w:p w:rsidR="003F09C9" w:rsidRPr="004D70D6" w:rsidRDefault="003F09C9" w:rsidP="003F09C9">
      <w:pPr>
        <w:pStyle w:val="4"/>
        <w:ind w:firstLine="709"/>
        <w:jc w:val="center"/>
      </w:pPr>
      <w:bookmarkStart w:id="17" w:name="sect4"/>
      <w:bookmarkEnd w:id="17"/>
      <w:r w:rsidRPr="004D70D6">
        <w:t>Логическое сложение (дизъюнкция) - функция ИЛИ</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ind w:firstLine="709"/>
        <w:jc w:val="both"/>
        <w:rPr>
          <w:rFonts w:ascii="Times New Roman" w:hAnsi="Times New Roman"/>
          <w:sz w:val="28"/>
          <w:szCs w:val="28"/>
        </w:rPr>
      </w:pPr>
      <w:bookmarkStart w:id="18" w:name="image.1.2"/>
      <w:bookmarkEnd w:id="18"/>
      <w:r>
        <w:rPr>
          <w:rFonts w:ascii="Times New Roman" w:hAnsi="Times New Roman"/>
          <w:noProof/>
          <w:sz w:val="28"/>
          <w:szCs w:val="28"/>
        </w:rPr>
        <w:drawing>
          <wp:inline distT="0" distB="0" distL="0" distR="0">
            <wp:extent cx="4572000" cy="1838325"/>
            <wp:effectExtent l="19050" t="0" r="0" b="0"/>
            <wp:docPr id="272" name="Рисунок 272" descr="Логический элемент ИЛИ на два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Логический элемент ИЛИ на два входа"/>
                    <pic:cNvPicPr>
                      <a:picLocks noChangeAspect="1" noChangeArrowheads="1"/>
                    </pic:cNvPicPr>
                  </pic:nvPicPr>
                  <pic:blipFill>
                    <a:blip r:embed="rId372">
                      <a:lum bright="6000"/>
                    </a:blip>
                    <a:srcRect/>
                    <a:stretch>
                      <a:fillRect/>
                    </a:stretch>
                  </pic:blipFill>
                  <pic:spPr bwMode="auto">
                    <a:xfrm>
                      <a:off x="0" y="0"/>
                      <a:ext cx="4572000" cy="18383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1.2.</w:t>
      </w:r>
      <w:r w:rsidRPr="004D70D6">
        <w:rPr>
          <w:rFonts w:ascii="Times New Roman" w:hAnsi="Times New Roman"/>
          <w:sz w:val="28"/>
          <w:szCs w:val="28"/>
        </w:rPr>
        <w:t>  Логический элемент ИЛИ на два входа</w:t>
      </w:r>
    </w:p>
    <w:p w:rsidR="003F09C9" w:rsidRPr="004D70D6" w:rsidRDefault="003F09C9" w:rsidP="003F09C9">
      <w:pPr>
        <w:ind w:firstLine="709"/>
        <w:jc w:val="both"/>
        <w:rPr>
          <w:rFonts w:ascii="Times New Roman" w:hAnsi="Times New Roman"/>
          <w:sz w:val="28"/>
          <w:szCs w:val="28"/>
        </w:rPr>
      </w:pPr>
      <w:proofErr w:type="gramStart"/>
      <w:r w:rsidRPr="004D70D6">
        <w:rPr>
          <w:rFonts w:ascii="Times New Roman" w:hAnsi="Times New Roman"/>
          <w:sz w:val="28"/>
          <w:szCs w:val="28"/>
        </w:rPr>
        <w:lastRenderedPageBreak/>
        <w:t xml:space="preserve">Рассмотрим ключевую схему, представленную на </w:t>
      </w:r>
      <w:hyperlink r:id="rId373"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 xml:space="preserve">,а. </w:t>
      </w:r>
      <w:r w:rsidRPr="004D70D6">
        <w:rPr>
          <w:rFonts w:ascii="Times New Roman" w:hAnsi="Times New Roman"/>
          <w:b/>
          <w:bCs/>
          <w:sz w:val="28"/>
          <w:szCs w:val="28"/>
        </w:rPr>
        <w:t>Таблица истинности</w:t>
      </w:r>
      <w:r w:rsidRPr="004D70D6">
        <w:rPr>
          <w:rFonts w:ascii="Times New Roman" w:hAnsi="Times New Roman"/>
          <w:sz w:val="28"/>
          <w:szCs w:val="28"/>
        </w:rPr>
        <w:t xml:space="preserve"> для данной </w:t>
      </w:r>
      <w:r w:rsidRPr="004D70D6">
        <w:rPr>
          <w:rFonts w:ascii="Times New Roman" w:hAnsi="Times New Roman"/>
          <w:b/>
          <w:bCs/>
          <w:sz w:val="28"/>
          <w:szCs w:val="28"/>
        </w:rPr>
        <w:t>логической схемы</w:t>
      </w:r>
      <w:r w:rsidRPr="004D70D6">
        <w:rPr>
          <w:rFonts w:ascii="Times New Roman" w:hAnsi="Times New Roman"/>
          <w:sz w:val="28"/>
          <w:szCs w:val="28"/>
        </w:rPr>
        <w:t xml:space="preserve"> (</w:t>
      </w:r>
      <w:hyperlink r:id="rId374"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 xml:space="preserve">,б) состоит из 4 строк, поскольку данная схема имеет два входа - </w:t>
      </w:r>
      <w:r>
        <w:rPr>
          <w:rFonts w:ascii="Times New Roman" w:hAnsi="Times New Roman"/>
          <w:noProof/>
          <w:sz w:val="28"/>
          <w:szCs w:val="28"/>
        </w:rPr>
        <w:drawing>
          <wp:inline distT="0" distB="0" distL="0" distR="0">
            <wp:extent cx="152400" cy="152400"/>
            <wp:effectExtent l="19050" t="0" r="0" b="0"/>
            <wp:docPr id="273" name="Рисунок 27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152400" cy="152400"/>
            <wp:effectExtent l="19050" t="0" r="0" b="0"/>
            <wp:docPr id="274" name="Рисунок 274"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В"/>
                    <pic:cNvPicPr>
                      <a:picLocks noChangeAspect="1" noChangeArrowheads="1"/>
                    </pic:cNvPicPr>
                  </pic:nvPicPr>
                  <pic:blipFill>
                    <a:blip r:embed="rId36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Количество сочетаний этих переменных равно </w:t>
      </w:r>
      <w:r>
        <w:rPr>
          <w:rFonts w:ascii="Times New Roman" w:hAnsi="Times New Roman"/>
          <w:noProof/>
          <w:sz w:val="28"/>
          <w:szCs w:val="28"/>
        </w:rPr>
        <w:drawing>
          <wp:inline distT="0" distB="0" distL="0" distR="0">
            <wp:extent cx="514350" cy="171450"/>
            <wp:effectExtent l="19050" t="0" r="0" b="0"/>
            <wp:docPr id="275" name="Рисунок 275" descr="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2^{2}=4"/>
                    <pic:cNvPicPr>
                      <a:picLocks noChangeAspect="1" noChangeArrowheads="1"/>
                    </pic:cNvPicPr>
                  </pic:nvPicPr>
                  <pic:blipFill>
                    <a:blip r:embed="rId375"/>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Очевидно, что через сопротивление R </w:t>
      </w:r>
      <w:r w:rsidRPr="004D70D6">
        <w:rPr>
          <w:rStyle w:val="xmlemitalic1"/>
          <w:rFonts w:ascii="Times New Roman" w:hAnsi="Times New Roman"/>
          <w:sz w:val="28"/>
          <w:szCs w:val="28"/>
        </w:rPr>
        <w:t>ток протекает</w:t>
      </w:r>
      <w:r w:rsidRPr="004D70D6">
        <w:rPr>
          <w:rFonts w:ascii="Times New Roman" w:hAnsi="Times New Roman"/>
          <w:sz w:val="28"/>
          <w:szCs w:val="28"/>
        </w:rPr>
        <w:t xml:space="preserve"> тогда, когда замкнуты </w:t>
      </w:r>
      <w:r w:rsidRPr="004D70D6">
        <w:rPr>
          <w:rStyle w:val="xmlemitalic1"/>
          <w:rFonts w:ascii="Times New Roman" w:hAnsi="Times New Roman"/>
          <w:sz w:val="28"/>
          <w:szCs w:val="28"/>
        </w:rPr>
        <w:t>или</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152400" cy="152400"/>
            <wp:effectExtent l="19050" t="0" r="0" b="0"/>
            <wp:docPr id="276" name="Рисунок 27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sidRPr="004D70D6">
        <w:rPr>
          <w:rStyle w:val="xmlemitalic1"/>
          <w:rFonts w:ascii="Times New Roman" w:hAnsi="Times New Roman"/>
          <w:sz w:val="28"/>
          <w:szCs w:val="28"/>
        </w:rPr>
        <w:t>или</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152400" cy="152400"/>
            <wp:effectExtent l="19050" t="0" r="0" b="0"/>
            <wp:docPr id="277" name="Рисунок 277"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В"/>
                    <pic:cNvPicPr>
                      <a:picLocks noChangeAspect="1" noChangeArrowheads="1"/>
                    </pic:cNvPicPr>
                  </pic:nvPicPr>
                  <pic:blipFill>
                    <a:blip r:embed="rId36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Отсюда еще одно название логического сложения - </w:t>
      </w:r>
      <w:r w:rsidRPr="004D70D6">
        <w:rPr>
          <w:rStyle w:val="xmlemitalic1"/>
          <w:rFonts w:ascii="Times New Roman" w:hAnsi="Times New Roman"/>
          <w:sz w:val="28"/>
          <w:szCs w:val="28"/>
        </w:rPr>
        <w:t>логическое ИЛИ</w:t>
      </w:r>
      <w:r w:rsidRPr="004D70D6">
        <w:rPr>
          <w:rFonts w:ascii="Times New Roman" w:hAnsi="Times New Roman"/>
          <w:sz w:val="28"/>
          <w:szCs w:val="28"/>
        </w:rPr>
        <w:t>.</w:t>
      </w:r>
      <w:proofErr w:type="gramEnd"/>
      <w:r w:rsidRPr="004D70D6">
        <w:rPr>
          <w:rFonts w:ascii="Times New Roman" w:hAnsi="Times New Roman"/>
          <w:sz w:val="28"/>
          <w:szCs w:val="28"/>
        </w:rPr>
        <w:t xml:space="preserve"> </w:t>
      </w:r>
      <w:r w:rsidRPr="004D70D6">
        <w:rPr>
          <w:rFonts w:ascii="Times New Roman" w:hAnsi="Times New Roman"/>
          <w:b/>
          <w:bCs/>
          <w:sz w:val="28"/>
          <w:szCs w:val="28"/>
        </w:rPr>
        <w:t>В логических схемах</w:t>
      </w:r>
      <w:r w:rsidRPr="004D70D6">
        <w:rPr>
          <w:rFonts w:ascii="Times New Roman" w:hAnsi="Times New Roman"/>
          <w:sz w:val="28"/>
          <w:szCs w:val="28"/>
        </w:rPr>
        <w:t xml:space="preserve"> соответствующий </w:t>
      </w:r>
      <w:r w:rsidRPr="004D70D6">
        <w:rPr>
          <w:rFonts w:ascii="Times New Roman" w:hAnsi="Times New Roman"/>
          <w:b/>
          <w:bCs/>
          <w:sz w:val="28"/>
          <w:szCs w:val="28"/>
        </w:rPr>
        <w:t>логический элемент</w:t>
      </w:r>
      <w:r w:rsidRPr="004D70D6">
        <w:rPr>
          <w:rFonts w:ascii="Times New Roman" w:hAnsi="Times New Roman"/>
          <w:sz w:val="28"/>
          <w:szCs w:val="28"/>
        </w:rPr>
        <w:t xml:space="preserve"> независимо от того, на какой элементной базе он реализован, обозначается так, как показано на </w:t>
      </w:r>
      <w:hyperlink r:id="rId376" w:anchor="image.1.2#image.1.2" w:history="1">
        <w:r w:rsidRPr="004D70D6">
          <w:rPr>
            <w:rStyle w:val="a9"/>
            <w:rFonts w:ascii="Times New Roman" w:hAnsi="Times New Roman"/>
            <w:sz w:val="28"/>
            <w:szCs w:val="28"/>
          </w:rPr>
          <w:t>рис. 1.2</w:t>
        </w:r>
      </w:hyperlink>
      <w:r w:rsidRPr="004D70D6">
        <w:rPr>
          <w:rFonts w:ascii="Times New Roman" w:hAnsi="Times New Roman"/>
          <w:sz w:val="28"/>
          <w:szCs w:val="28"/>
        </w:rPr>
        <w:t>,в.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rStyle w:val="xmlemitalic1"/>
          <w:sz w:val="28"/>
          <w:szCs w:val="28"/>
        </w:rPr>
        <w:t xml:space="preserve">Правило </w:t>
      </w:r>
      <w:r w:rsidRPr="004D70D6">
        <w:rPr>
          <w:b/>
          <w:bCs/>
          <w:sz w:val="28"/>
          <w:szCs w:val="28"/>
        </w:rPr>
        <w:t>логического сложения</w:t>
      </w:r>
      <w:r w:rsidRPr="004D70D6">
        <w:rPr>
          <w:sz w:val="28"/>
          <w:szCs w:val="28"/>
        </w:rPr>
        <w:t xml:space="preserve">: если на вход логического элемента ИЛИ подается хотя бы одна логическая </w:t>
      </w:r>
      <w:r>
        <w:rPr>
          <w:noProof/>
          <w:sz w:val="28"/>
          <w:szCs w:val="28"/>
        </w:rPr>
        <w:drawing>
          <wp:inline distT="0" distB="0" distL="0" distR="0">
            <wp:extent cx="123825" cy="152400"/>
            <wp:effectExtent l="19050" t="0" r="9525" b="0"/>
            <wp:docPr id="278" name="Рисунок 2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1"/>
                    <pic:cNvPicPr>
                      <a:picLocks noChangeAspect="1" noChangeArrowheads="1"/>
                    </pic:cNvPicPr>
                  </pic:nvPicPr>
                  <pic:blipFill>
                    <a:blip r:embed="rId377"/>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D70D6">
        <w:rPr>
          <w:sz w:val="28"/>
          <w:szCs w:val="28"/>
        </w:rPr>
        <w:t>, то на его выходе будет логическая 1.</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rStyle w:val="xmlemitalic1"/>
          <w:sz w:val="28"/>
          <w:szCs w:val="28"/>
        </w:rPr>
        <w:t xml:space="preserve">Для </w:t>
      </w:r>
      <w:r w:rsidRPr="004D70D6">
        <w:rPr>
          <w:b/>
          <w:bCs/>
          <w:sz w:val="28"/>
          <w:szCs w:val="28"/>
        </w:rPr>
        <w:t>логического сложения</w:t>
      </w:r>
      <w:r w:rsidRPr="004D70D6">
        <w:rPr>
          <w:sz w:val="28"/>
          <w:szCs w:val="28"/>
        </w:rPr>
        <w:t xml:space="preserve"> </w:t>
      </w:r>
      <w:r w:rsidRPr="004D70D6">
        <w:rPr>
          <w:rStyle w:val="xmlemitalic1"/>
          <w:sz w:val="28"/>
          <w:szCs w:val="28"/>
        </w:rPr>
        <w:t>решающим является уровень логической 1</w:t>
      </w:r>
      <w:r w:rsidRPr="004D70D6">
        <w:rPr>
          <w:sz w:val="28"/>
          <w:szCs w:val="28"/>
        </w:rPr>
        <w:t>.</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логических выражениях применяется два варианта обозначения </w:t>
      </w:r>
      <w:r w:rsidRPr="004D70D6">
        <w:rPr>
          <w:b/>
          <w:bCs/>
          <w:sz w:val="28"/>
          <w:szCs w:val="28"/>
        </w:rPr>
        <w:t>логического сложения</w:t>
      </w:r>
      <w:r w:rsidRPr="004D70D6">
        <w:rPr>
          <w:sz w:val="28"/>
          <w:szCs w:val="28"/>
        </w:rPr>
        <w:t xml:space="preserve">. Так, для приведенного </w:t>
      </w:r>
      <w:proofErr w:type="gramStart"/>
      <w:r w:rsidRPr="004D70D6">
        <w:rPr>
          <w:sz w:val="28"/>
          <w:szCs w:val="28"/>
        </w:rPr>
        <w:t>двух-входового</w:t>
      </w:r>
      <w:proofErr w:type="gramEnd"/>
      <w:r w:rsidRPr="004D70D6">
        <w:rPr>
          <w:sz w:val="28"/>
          <w:szCs w:val="28"/>
        </w:rPr>
        <w:t xml:space="preserve"> элемента ИЛИ, логическое выражение можно представить в виде:</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95350" cy="171450"/>
            <wp:effectExtent l="19050" t="0" r="0" b="0"/>
            <wp:docPr id="279" name="Рисунок 279" descr="F = A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F = A + B"/>
                    <pic:cNvPicPr>
                      <a:picLocks noChangeAspect="1" noChangeArrowheads="1"/>
                    </pic:cNvPicPr>
                  </pic:nvPicPr>
                  <pic:blipFill>
                    <a:blip r:embed="rId378"/>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сложение именно логическое;</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76300" cy="152400"/>
            <wp:effectExtent l="19050" t="0" r="0" b="0"/>
            <wp:docPr id="280" name="Рисунок 280" descr="F = A \ve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F = A \vee B "/>
                    <pic:cNvPicPr>
                      <a:picLocks noChangeAspect="1" noChangeArrowheads="1"/>
                    </pic:cNvPicPr>
                  </pic:nvPicPr>
                  <pic:blipFill>
                    <a:blip r:embed="rId379"/>
                    <a:srcRect/>
                    <a:stretch>
                      <a:fillRect/>
                    </a:stretch>
                  </pic:blipFill>
                  <pic:spPr bwMode="auto">
                    <a:xfrm>
                      <a:off x="0" y="0"/>
                      <a:ext cx="8763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с использованием знака дизъюнкции.</w:t>
      </w:r>
    </w:p>
    <w:p w:rsidR="003F09C9" w:rsidRPr="004D70D6" w:rsidRDefault="003F09C9" w:rsidP="003F09C9">
      <w:pPr>
        <w:pStyle w:val="4"/>
        <w:ind w:firstLine="709"/>
        <w:jc w:val="center"/>
      </w:pPr>
      <w:bookmarkStart w:id="19" w:name="sect5"/>
      <w:bookmarkEnd w:id="19"/>
      <w:r w:rsidRPr="004D70D6">
        <w:t>Логическое отрицание (инверсия) - функция НЕ</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sz w:val="28"/>
          <w:szCs w:val="28"/>
        </w:rPr>
        <w:t xml:space="preserve">Рассмотрим ключевую схему, представленную на </w:t>
      </w:r>
      <w:hyperlink r:id="rId380" w:anchor="image.1.3#image.1.3" w:history="1">
        <w:r w:rsidRPr="004D70D6">
          <w:rPr>
            <w:rStyle w:val="a9"/>
            <w:sz w:val="28"/>
            <w:szCs w:val="28"/>
          </w:rPr>
          <w:t>рис. 1.3</w:t>
        </w:r>
      </w:hyperlink>
      <w:r w:rsidRPr="004D70D6">
        <w:rPr>
          <w:sz w:val="28"/>
          <w:szCs w:val="28"/>
        </w:rPr>
        <w:t>,а. Таблица истинности для данной схемы (</w:t>
      </w:r>
      <w:hyperlink r:id="rId381" w:anchor="image.1.3#image.1.3" w:history="1">
        <w:r w:rsidRPr="004D70D6">
          <w:rPr>
            <w:rStyle w:val="a9"/>
            <w:sz w:val="28"/>
            <w:szCs w:val="28"/>
          </w:rPr>
          <w:t>рис. 1.3</w:t>
        </w:r>
      </w:hyperlink>
      <w:r w:rsidRPr="004D70D6">
        <w:rPr>
          <w:sz w:val="28"/>
          <w:szCs w:val="28"/>
        </w:rPr>
        <w:t xml:space="preserve">,б) самая простая и состоит всего из 2 строк, поскольку она (единственная из всех логических элементов) имеет только один вход - </w:t>
      </w:r>
      <w:r>
        <w:rPr>
          <w:noProof/>
          <w:sz w:val="28"/>
          <w:szCs w:val="28"/>
        </w:rPr>
        <w:drawing>
          <wp:inline distT="0" distB="0" distL="0" distR="0">
            <wp:extent cx="152400" cy="152400"/>
            <wp:effectExtent l="19050" t="0" r="0" b="0"/>
            <wp:docPr id="281" name="Рисунок 28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sz w:val="28"/>
          <w:szCs w:val="28"/>
        </w:rPr>
        <w:t xml:space="preserve">. Количество вариантов для единственной </w:t>
      </w:r>
      <w:r w:rsidRPr="004D70D6">
        <w:rPr>
          <w:b/>
          <w:bCs/>
          <w:sz w:val="28"/>
          <w:szCs w:val="28"/>
        </w:rPr>
        <w:t>логической переменной</w:t>
      </w:r>
      <w:r w:rsidRPr="004D70D6">
        <w:rPr>
          <w:sz w:val="28"/>
          <w:szCs w:val="28"/>
        </w:rPr>
        <w:t xml:space="preserve"> равно </w:t>
      </w:r>
      <w:r>
        <w:rPr>
          <w:noProof/>
          <w:sz w:val="28"/>
          <w:szCs w:val="28"/>
        </w:rPr>
        <w:drawing>
          <wp:inline distT="0" distB="0" distL="0" distR="0">
            <wp:extent cx="514350" cy="171450"/>
            <wp:effectExtent l="19050" t="0" r="0" b="0"/>
            <wp:docPr id="282" name="Рисунок 282"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2^{1}=2"/>
                    <pic:cNvPicPr>
                      <a:picLocks noChangeAspect="1" noChangeArrowheads="1"/>
                    </pic:cNvPicPr>
                  </pic:nvPicPr>
                  <pic:blipFill>
                    <a:blip r:embed="rId382"/>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D70D6">
        <w:rPr>
          <w:sz w:val="28"/>
          <w:szCs w:val="28"/>
        </w:rPr>
        <w:t xml:space="preserve">. Очевидно, что через сопротивление R </w:t>
      </w:r>
      <w:r w:rsidRPr="004D70D6">
        <w:rPr>
          <w:rStyle w:val="xmlemitalic1"/>
          <w:sz w:val="28"/>
          <w:szCs w:val="28"/>
        </w:rPr>
        <w:t>ток протекает</w:t>
      </w:r>
      <w:r w:rsidRPr="004D70D6">
        <w:rPr>
          <w:sz w:val="28"/>
          <w:szCs w:val="28"/>
        </w:rPr>
        <w:t xml:space="preserve"> ( </w:t>
      </w:r>
      <w:r>
        <w:rPr>
          <w:noProof/>
          <w:sz w:val="28"/>
          <w:szCs w:val="28"/>
        </w:rPr>
        <w:drawing>
          <wp:inline distT="0" distB="0" distL="0" distR="0">
            <wp:extent cx="485775" cy="152400"/>
            <wp:effectExtent l="19050" t="0" r="9525" b="0"/>
            <wp:docPr id="283" name="Рисунок 283"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F=1"/>
                    <pic:cNvPicPr>
                      <a:picLocks noChangeAspect="1" noChangeArrowheads="1"/>
                    </pic:cNvPicPr>
                  </pic:nvPicPr>
                  <pic:blipFill>
                    <a:blip r:embed="rId383"/>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sz w:val="28"/>
          <w:szCs w:val="28"/>
        </w:rPr>
        <w:t xml:space="preserve">) тогда, когда </w:t>
      </w:r>
      <w:r>
        <w:rPr>
          <w:noProof/>
          <w:sz w:val="28"/>
          <w:szCs w:val="28"/>
        </w:rPr>
        <w:drawing>
          <wp:inline distT="0" distB="0" distL="0" distR="0">
            <wp:extent cx="152400" cy="152400"/>
            <wp:effectExtent l="19050" t="0" r="0" b="0"/>
            <wp:docPr id="284" name="Рисунок 28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А"/>
                    <pic:cNvPicPr>
                      <a:picLocks noChangeAspect="1" noChangeArrowheads="1"/>
                    </pic:cNvPicPr>
                  </pic:nvPicPr>
                  <pic:blipFill>
                    <a:blip r:embed="rId35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D70D6">
        <w:rPr>
          <w:rStyle w:val="xmlemitalic1"/>
          <w:sz w:val="28"/>
          <w:szCs w:val="28"/>
        </w:rPr>
        <w:t>не</w:t>
      </w:r>
      <w:r w:rsidRPr="004D70D6">
        <w:rPr>
          <w:sz w:val="28"/>
          <w:szCs w:val="28"/>
        </w:rPr>
        <w:t xml:space="preserve"> замкнут, т.е. </w:t>
      </w:r>
      <w:r>
        <w:rPr>
          <w:noProof/>
          <w:sz w:val="28"/>
          <w:szCs w:val="28"/>
        </w:rPr>
        <w:drawing>
          <wp:inline distT="0" distB="0" distL="0" distR="0">
            <wp:extent cx="485775" cy="152400"/>
            <wp:effectExtent l="19050" t="0" r="9525" b="0"/>
            <wp:docPr id="285" name="Рисунок 285"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А=0"/>
                    <pic:cNvPicPr>
                      <a:picLocks noChangeAspect="1" noChangeArrowheads="1"/>
                    </pic:cNvPicPr>
                  </pic:nvPicPr>
                  <pic:blipFill>
                    <a:blip r:embed="rId356"/>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D70D6">
        <w:rPr>
          <w:sz w:val="28"/>
          <w:szCs w:val="28"/>
        </w:rPr>
        <w:t xml:space="preserve">. Еще одно название этой </w:t>
      </w:r>
      <w:r w:rsidRPr="004D70D6">
        <w:rPr>
          <w:b/>
          <w:bCs/>
          <w:sz w:val="28"/>
          <w:szCs w:val="28"/>
        </w:rPr>
        <w:t>логической</w:t>
      </w:r>
      <w:proofErr w:type="gramEnd"/>
      <w:r w:rsidRPr="004D70D6">
        <w:rPr>
          <w:b/>
          <w:bCs/>
          <w:sz w:val="28"/>
          <w:szCs w:val="28"/>
        </w:rPr>
        <w:t xml:space="preserve"> функции</w:t>
      </w:r>
      <w:r w:rsidRPr="004D70D6">
        <w:rPr>
          <w:sz w:val="28"/>
          <w:szCs w:val="28"/>
        </w:rPr>
        <w:t xml:space="preserve"> - </w:t>
      </w:r>
      <w:r w:rsidRPr="004D70D6">
        <w:rPr>
          <w:rStyle w:val="xmlemitalic1"/>
          <w:sz w:val="28"/>
          <w:szCs w:val="28"/>
        </w:rPr>
        <w:t>отрицание</w:t>
      </w:r>
      <w:r w:rsidRPr="004D70D6">
        <w:rPr>
          <w:sz w:val="28"/>
          <w:szCs w:val="28"/>
        </w:rPr>
        <w:t xml:space="preserve">, а соответствующий логический элемент называется </w:t>
      </w:r>
      <w:r w:rsidRPr="004D70D6">
        <w:rPr>
          <w:b/>
          <w:bCs/>
          <w:sz w:val="28"/>
          <w:szCs w:val="28"/>
        </w:rPr>
        <w:t>инвертор</w:t>
      </w:r>
      <w:r w:rsidRPr="004D70D6">
        <w:rPr>
          <w:sz w:val="28"/>
          <w:szCs w:val="28"/>
        </w:rPr>
        <w:t xml:space="preserve"> ом. 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84" w:anchor="image.1.3#image.1.3" w:history="1">
        <w:r w:rsidRPr="004D70D6">
          <w:rPr>
            <w:rStyle w:val="a9"/>
            <w:sz w:val="28"/>
            <w:szCs w:val="28"/>
          </w:rPr>
          <w:t>рис. 1.3</w:t>
        </w:r>
      </w:hyperlink>
      <w:r w:rsidRPr="004D70D6">
        <w:rPr>
          <w:sz w:val="28"/>
          <w:szCs w:val="28"/>
        </w:rPr>
        <w:t>,в. Поскольку он имеет только один вход, в его обозначении допустимым является и знак логического сложения, и знак логического умножения.</w:t>
      </w:r>
    </w:p>
    <w:p w:rsidR="003F09C9" w:rsidRPr="004D70D6" w:rsidRDefault="003F09C9" w:rsidP="003F09C9">
      <w:pPr>
        <w:ind w:firstLine="709"/>
        <w:jc w:val="center"/>
        <w:rPr>
          <w:rFonts w:ascii="Times New Roman" w:hAnsi="Times New Roman"/>
          <w:sz w:val="28"/>
          <w:szCs w:val="28"/>
        </w:rPr>
      </w:pPr>
      <w:bookmarkStart w:id="20" w:name="image.1.3"/>
      <w:bookmarkEnd w:id="20"/>
      <w:r>
        <w:rPr>
          <w:rFonts w:ascii="Times New Roman" w:hAnsi="Times New Roman"/>
          <w:noProof/>
          <w:sz w:val="28"/>
          <w:szCs w:val="28"/>
        </w:rPr>
        <w:drawing>
          <wp:inline distT="0" distB="0" distL="0" distR="0">
            <wp:extent cx="4086225" cy="1514475"/>
            <wp:effectExtent l="19050" t="0" r="9525" b="0"/>
            <wp:docPr id="286" name="Рисунок 286" descr="Логический элемент 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Логический элемент НЕ"/>
                    <pic:cNvPicPr>
                      <a:picLocks noChangeAspect="1" noChangeArrowheads="1"/>
                    </pic:cNvPicPr>
                  </pic:nvPicPr>
                  <pic:blipFill>
                    <a:blip r:embed="rId385"/>
                    <a:srcRect/>
                    <a:stretch>
                      <a:fillRect/>
                    </a:stretch>
                  </pic:blipFill>
                  <pic:spPr bwMode="auto">
                    <a:xfrm>
                      <a:off x="0" y="0"/>
                      <a:ext cx="4086225" cy="151447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1.3.</w:t>
      </w:r>
      <w:r w:rsidRPr="004D70D6">
        <w:rPr>
          <w:rFonts w:ascii="Times New Roman" w:hAnsi="Times New Roman"/>
          <w:sz w:val="28"/>
          <w:szCs w:val="28"/>
        </w:rPr>
        <w:t>  Логический элемент НЕ</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lastRenderedPageBreak/>
        <w:t>Правило инверсии</w:t>
      </w:r>
      <w:r w:rsidRPr="004D70D6">
        <w:rPr>
          <w:sz w:val="28"/>
          <w:szCs w:val="28"/>
        </w:rPr>
        <w:t xml:space="preserve">: проходя через инвертор, сигнал меняет свое значение </w:t>
      </w:r>
      <w:proofErr w:type="gramStart"/>
      <w:r w:rsidRPr="004D70D6">
        <w:rPr>
          <w:sz w:val="28"/>
          <w:szCs w:val="28"/>
        </w:rPr>
        <w:t>на</w:t>
      </w:r>
      <w:proofErr w:type="gramEnd"/>
      <w:r w:rsidRPr="004D70D6">
        <w:rPr>
          <w:sz w:val="28"/>
          <w:szCs w:val="28"/>
        </w:rPr>
        <w:t xml:space="preserve"> противоположное.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 логических выражениях применяется единственный вариант обозначения инверсии:</w:t>
      </w:r>
    </w:p>
    <w:p w:rsidR="003F09C9" w:rsidRPr="004D70D6" w:rsidRDefault="003F09C9" w:rsidP="003F09C9">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71500" cy="190500"/>
            <wp:effectExtent l="19050" t="0" r="0" b="0"/>
            <wp:docPr id="287" name="Рисунок 287" descr="F =\ove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 =\overline{A}"/>
                    <pic:cNvPicPr>
                      <a:picLocks noChangeAspect="1" noChangeArrowheads="1"/>
                    </pic:cNvPicPr>
                  </pic:nvPicPr>
                  <pic:blipFill>
                    <a:blip r:embed="rId386"/>
                    <a:srcRect/>
                    <a:stretch>
                      <a:fillRect/>
                    </a:stretch>
                  </pic:blipFill>
                  <pic:spPr bwMode="auto">
                    <a:xfrm>
                      <a:off x="0" y="0"/>
                      <a:ext cx="571500" cy="190500"/>
                    </a:xfrm>
                    <a:prstGeom prst="rect">
                      <a:avLst/>
                    </a:prstGeom>
                    <a:noFill/>
                    <a:ln w="9525">
                      <a:noFill/>
                      <a:miter lim="800000"/>
                      <a:headEnd/>
                      <a:tailEnd/>
                    </a:ln>
                  </pic:spPr>
                </pic:pic>
              </a:graphicData>
            </a:graphic>
          </wp:inline>
        </w:drawing>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К основным </w:t>
      </w:r>
      <w:r w:rsidRPr="004D70D6">
        <w:rPr>
          <w:b/>
          <w:bCs/>
          <w:sz w:val="28"/>
          <w:szCs w:val="28"/>
        </w:rPr>
        <w:t>логическим элементам</w:t>
      </w:r>
      <w:r w:rsidRPr="004D70D6">
        <w:rPr>
          <w:sz w:val="28"/>
          <w:szCs w:val="28"/>
        </w:rPr>
        <w:t xml:space="preserve"> относятся еще два элемента, которые являются комбинацией элементов</w:t>
      </w:r>
      <w:proofErr w:type="gramStart"/>
      <w:r w:rsidRPr="004D70D6">
        <w:rPr>
          <w:sz w:val="28"/>
          <w:szCs w:val="28"/>
        </w:rPr>
        <w:t xml:space="preserve"> И</w:t>
      </w:r>
      <w:proofErr w:type="gramEnd"/>
      <w:r w:rsidRPr="004D70D6">
        <w:rPr>
          <w:sz w:val="28"/>
          <w:szCs w:val="28"/>
        </w:rPr>
        <w:t>, ИЛИ и НЕ: элемент И-НЕ и ИЛИ-НЕ.</w:t>
      </w:r>
    </w:p>
    <w:p w:rsidR="003F09C9" w:rsidRPr="004D70D6" w:rsidRDefault="003F09C9" w:rsidP="003F09C9">
      <w:pPr>
        <w:pStyle w:val="4"/>
        <w:ind w:firstLine="709"/>
        <w:jc w:val="center"/>
      </w:pPr>
      <w:bookmarkStart w:id="21" w:name="sect6"/>
      <w:bookmarkEnd w:id="21"/>
      <w:r w:rsidRPr="004D70D6">
        <w:t xml:space="preserve">Логическая функция и элемент </w:t>
      </w:r>
      <w:proofErr w:type="gramStart"/>
      <w:r w:rsidRPr="004D70D6">
        <w:t>И-НЕ</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Данная функция производит </w:t>
      </w:r>
      <w:r w:rsidRPr="004D70D6">
        <w:rPr>
          <w:b/>
          <w:bCs/>
          <w:sz w:val="28"/>
          <w:szCs w:val="28"/>
        </w:rPr>
        <w:t>логическое умножение</w:t>
      </w:r>
      <w:r w:rsidRPr="004D70D6">
        <w:rPr>
          <w:sz w:val="28"/>
          <w:szCs w:val="28"/>
        </w:rPr>
        <w:t xml:space="preserve"> значений входных сигналов, а затем инвертирует результат этого умножения. 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87" w:anchor="image.1.4#image.1.4" w:history="1">
        <w:r w:rsidRPr="004D70D6">
          <w:rPr>
            <w:rStyle w:val="a9"/>
            <w:sz w:val="28"/>
            <w:szCs w:val="28"/>
          </w:rPr>
          <w:t>рис. 1.4</w:t>
        </w:r>
      </w:hyperlink>
      <w:r w:rsidRPr="004D70D6">
        <w:rPr>
          <w:sz w:val="28"/>
          <w:szCs w:val="28"/>
        </w:rPr>
        <w:t xml:space="preserve">,а. </w:t>
      </w:r>
      <w:r w:rsidRPr="004D70D6">
        <w:rPr>
          <w:b/>
          <w:bCs/>
          <w:sz w:val="28"/>
          <w:szCs w:val="28"/>
        </w:rPr>
        <w:t>Таблица истинности</w:t>
      </w:r>
      <w:r w:rsidRPr="004D70D6">
        <w:rPr>
          <w:sz w:val="28"/>
          <w:szCs w:val="28"/>
        </w:rPr>
        <w:t xml:space="preserve"> приведена на </w:t>
      </w:r>
      <w:hyperlink r:id="rId388" w:anchor="image.1.4#image.1.4" w:history="1">
        <w:r w:rsidRPr="004D70D6">
          <w:rPr>
            <w:rStyle w:val="a9"/>
            <w:sz w:val="28"/>
            <w:szCs w:val="28"/>
          </w:rPr>
          <w:t>рис. 1.4</w:t>
        </w:r>
      </w:hyperlink>
      <w:r w:rsidRPr="004D70D6">
        <w:rPr>
          <w:sz w:val="28"/>
          <w:szCs w:val="28"/>
        </w:rPr>
        <w:t>,б.</w:t>
      </w:r>
    </w:p>
    <w:p w:rsidR="003F09C9" w:rsidRPr="004D70D6" w:rsidRDefault="003F09C9" w:rsidP="003F09C9">
      <w:pPr>
        <w:ind w:firstLine="709"/>
        <w:jc w:val="center"/>
        <w:rPr>
          <w:rFonts w:ascii="Times New Roman" w:hAnsi="Times New Roman"/>
          <w:sz w:val="28"/>
          <w:szCs w:val="28"/>
        </w:rPr>
      </w:pPr>
      <w:bookmarkStart w:id="22" w:name="image.1.4"/>
      <w:bookmarkEnd w:id="22"/>
      <w:r>
        <w:rPr>
          <w:rFonts w:ascii="Times New Roman" w:hAnsi="Times New Roman"/>
          <w:noProof/>
          <w:sz w:val="28"/>
          <w:szCs w:val="28"/>
        </w:rPr>
        <w:drawing>
          <wp:inline distT="0" distB="0" distL="0" distR="0">
            <wp:extent cx="2724150" cy="2305050"/>
            <wp:effectExtent l="19050" t="0" r="0" b="0"/>
            <wp:docPr id="288" name="Рисунок 288" descr="Логический элемент И-НЕ на три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Логический элемент И-НЕ на три входа"/>
                    <pic:cNvPicPr>
                      <a:picLocks noChangeAspect="1" noChangeArrowheads="1"/>
                    </pic:cNvPicPr>
                  </pic:nvPicPr>
                  <pic:blipFill>
                    <a:blip r:embed="rId389">
                      <a:lum bright="6000"/>
                    </a:blip>
                    <a:srcRect/>
                    <a:stretch>
                      <a:fillRect/>
                    </a:stretch>
                  </pic:blipFill>
                  <pic:spPr bwMode="auto">
                    <a:xfrm>
                      <a:off x="0" y="0"/>
                      <a:ext cx="2724150" cy="2305050"/>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1.4.</w:t>
      </w:r>
      <w:r w:rsidRPr="004D70D6">
        <w:rPr>
          <w:rFonts w:ascii="Times New Roman" w:hAnsi="Times New Roman"/>
          <w:sz w:val="28"/>
          <w:szCs w:val="28"/>
        </w:rPr>
        <w:t xml:space="preserve">  Логический элемент </w:t>
      </w:r>
      <w:proofErr w:type="gramStart"/>
      <w:r w:rsidRPr="004D70D6">
        <w:rPr>
          <w:rFonts w:ascii="Times New Roman" w:hAnsi="Times New Roman"/>
          <w:sz w:val="28"/>
          <w:szCs w:val="28"/>
        </w:rPr>
        <w:t>И-НЕ</w:t>
      </w:r>
      <w:proofErr w:type="gramEnd"/>
      <w:r w:rsidRPr="004D70D6">
        <w:rPr>
          <w:rFonts w:ascii="Times New Roman" w:hAnsi="Times New Roman"/>
          <w:sz w:val="28"/>
          <w:szCs w:val="28"/>
        </w:rPr>
        <w:t xml:space="preserve"> на три входа</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t xml:space="preserve">Если на вход логического элемента </w:t>
      </w:r>
      <w:proofErr w:type="gramStart"/>
      <w:r w:rsidRPr="004D70D6">
        <w:rPr>
          <w:rStyle w:val="xmlemitalic1"/>
          <w:sz w:val="28"/>
          <w:szCs w:val="28"/>
        </w:rPr>
        <w:t>И-НЕ</w:t>
      </w:r>
      <w:proofErr w:type="gramEnd"/>
      <w:r w:rsidRPr="004D70D6">
        <w:rPr>
          <w:rStyle w:val="xmlemitalic1"/>
          <w:sz w:val="28"/>
          <w:szCs w:val="28"/>
        </w:rPr>
        <w:t xml:space="preserve"> подается хотя бы один логический 0, то на его выходе будет логическая 1</w:t>
      </w:r>
      <w:r w:rsidRPr="004D70D6">
        <w:rPr>
          <w:sz w:val="28"/>
          <w:szCs w:val="28"/>
        </w:rPr>
        <w:t>.</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 логических выражениях применяются обозначения:</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066800" cy="190500"/>
            <wp:effectExtent l="19050" t="0" r="0" b="0"/>
            <wp:docPr id="289" name="Рисунок 289" descr="F =\overline{A\cdot B\cdo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 =\overline{A\cdot B\cdot C}"/>
                    <pic:cNvPicPr>
                      <a:picLocks noChangeAspect="1" noChangeArrowheads="1"/>
                    </pic:cNvPicPr>
                  </pic:nvPicPr>
                  <pic:blipFill>
                    <a:blip r:embed="rId390"/>
                    <a:srcRect/>
                    <a:stretch>
                      <a:fillRect/>
                    </a:stretch>
                  </pic:blipFill>
                  <pic:spPr bwMode="auto">
                    <a:xfrm>
                      <a:off x="0" y="0"/>
                      <a:ext cx="106680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умножение именно логическое;</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09625" cy="190500"/>
            <wp:effectExtent l="19050" t="0" r="9525" b="0"/>
            <wp:docPr id="290" name="Рисунок 290" descr="F = \overline{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 = \overline{ABC}"/>
                    <pic:cNvPicPr>
                      <a:picLocks noChangeAspect="1" noChangeArrowheads="1"/>
                    </pic:cNvPicPr>
                  </pic:nvPicPr>
                  <pic:blipFill>
                    <a:blip r:embed="rId391"/>
                    <a:srcRect/>
                    <a:stretch>
                      <a:fillRect/>
                    </a:stretch>
                  </pic:blipFill>
                  <pic:spPr bwMode="auto">
                    <a:xfrm>
                      <a:off x="0" y="0"/>
                      <a:ext cx="80962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085850" cy="190500"/>
            <wp:effectExtent l="19050" t="0" r="0" b="0"/>
            <wp:docPr id="291" name="Рисунок 291" descr="F = \overline{A \&amp; B\&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 = \overline{A \&amp; B\&amp; C}"/>
                    <pic:cNvPicPr>
                      <a:picLocks noChangeAspect="1" noChangeArrowheads="1"/>
                    </pic:cNvPicPr>
                  </pic:nvPicPr>
                  <pic:blipFill>
                    <a:blip r:embed="rId392"/>
                    <a:srcRect/>
                    <a:stretch>
                      <a:fillRect/>
                    </a:stretch>
                  </pic:blipFill>
                  <pic:spPr bwMode="auto">
                    <a:xfrm>
                      <a:off x="0" y="0"/>
                      <a:ext cx="108585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053E37">
      <w:pPr>
        <w:numPr>
          <w:ilvl w:val="0"/>
          <w:numId w:val="15"/>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1190625" cy="190500"/>
            <wp:effectExtent l="19050" t="0" r="9525" b="0"/>
            <wp:docPr id="292" name="Рисунок 292" descr="F = \overline{A\vee B\ve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 = \overline{A\vee B\vee C}"/>
                    <pic:cNvPicPr>
                      <a:picLocks noChangeAspect="1" noChangeArrowheads="1"/>
                    </pic:cNvPicPr>
                  </pic:nvPicPr>
                  <pic:blipFill>
                    <a:blip r:embed="rId393"/>
                    <a:srcRect/>
                    <a:stretch>
                      <a:fillRect/>
                    </a:stretch>
                  </pic:blipFill>
                  <pic:spPr bwMode="auto">
                    <a:xfrm>
                      <a:off x="0" y="0"/>
                      <a:ext cx="119062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pStyle w:val="4"/>
        <w:ind w:firstLine="709"/>
        <w:jc w:val="both"/>
      </w:pPr>
      <w:bookmarkStart w:id="23" w:name="sect7"/>
      <w:bookmarkEnd w:id="23"/>
      <w:r w:rsidRPr="004D70D6">
        <w:t>Логическая функция и элемент ИЛИ-НЕ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В </w:t>
      </w:r>
      <w:r w:rsidRPr="004D70D6">
        <w:rPr>
          <w:b/>
          <w:bCs/>
          <w:sz w:val="28"/>
          <w:szCs w:val="28"/>
        </w:rPr>
        <w:t>логических схемах</w:t>
      </w:r>
      <w:r w:rsidRPr="004D70D6">
        <w:rPr>
          <w:sz w:val="28"/>
          <w:szCs w:val="28"/>
        </w:rPr>
        <w:t xml:space="preserve"> этот элемент независимо от того, на какой элементной базе он реализован, обозначается так, как показано на </w:t>
      </w:r>
      <w:hyperlink r:id="rId394" w:anchor="image.1.5#image.1.5" w:history="1">
        <w:r w:rsidRPr="004D70D6">
          <w:rPr>
            <w:rStyle w:val="a9"/>
            <w:sz w:val="28"/>
            <w:szCs w:val="28"/>
          </w:rPr>
          <w:t>рис. 1.5</w:t>
        </w:r>
      </w:hyperlink>
      <w:r w:rsidRPr="004D70D6">
        <w:rPr>
          <w:sz w:val="28"/>
          <w:szCs w:val="28"/>
        </w:rPr>
        <w:t xml:space="preserve">,а. </w:t>
      </w:r>
      <w:r w:rsidRPr="004D70D6">
        <w:rPr>
          <w:b/>
          <w:bCs/>
          <w:sz w:val="28"/>
          <w:szCs w:val="28"/>
        </w:rPr>
        <w:t>Таблица истинности</w:t>
      </w:r>
      <w:r w:rsidRPr="004D70D6">
        <w:rPr>
          <w:sz w:val="28"/>
          <w:szCs w:val="28"/>
        </w:rPr>
        <w:t xml:space="preserve"> приведена на </w:t>
      </w:r>
      <w:hyperlink r:id="rId395" w:anchor="image.1.5#image.1.5" w:history="1">
        <w:r w:rsidRPr="004D70D6">
          <w:rPr>
            <w:rStyle w:val="a9"/>
            <w:sz w:val="28"/>
            <w:szCs w:val="28"/>
          </w:rPr>
          <w:t>рис. 1.5</w:t>
        </w:r>
      </w:hyperlink>
      <w:r w:rsidRPr="004D70D6">
        <w:rPr>
          <w:sz w:val="28"/>
          <w:szCs w:val="28"/>
        </w:rPr>
        <w:t>,б.</w:t>
      </w:r>
    </w:p>
    <w:p w:rsidR="003F09C9" w:rsidRPr="004D70D6" w:rsidRDefault="003F09C9" w:rsidP="003F09C9">
      <w:pPr>
        <w:pStyle w:val="a"/>
        <w:spacing w:before="0" w:beforeAutospacing="0" w:after="0" w:afterAutospacing="0"/>
        <w:ind w:firstLine="709"/>
        <w:jc w:val="both"/>
        <w:rPr>
          <w:sz w:val="28"/>
          <w:szCs w:val="28"/>
        </w:rPr>
      </w:pPr>
      <w:r w:rsidRPr="004D70D6">
        <w:rPr>
          <w:rStyle w:val="xmlemitalic1"/>
          <w:sz w:val="28"/>
          <w:szCs w:val="28"/>
        </w:rPr>
        <w:lastRenderedPageBreak/>
        <w:t>Если на вход логического элемента ИЛИ-НЕ подается хотя бы одна логическая 1, то на его выходе будет логический 0</w:t>
      </w:r>
      <w:r w:rsidRPr="004D70D6">
        <w:rPr>
          <w:sz w:val="28"/>
          <w:szCs w:val="28"/>
        </w:rPr>
        <w:t>.В логических выражениях применяются обозначения:</w:t>
      </w:r>
    </w:p>
    <w:p w:rsidR="003F09C9" w:rsidRPr="004D70D6" w:rsidRDefault="003F09C9" w:rsidP="00053E37">
      <w:pPr>
        <w:numPr>
          <w:ilvl w:val="0"/>
          <w:numId w:val="16"/>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95350" cy="209550"/>
            <wp:effectExtent l="19050" t="0" r="0" b="0"/>
            <wp:docPr id="293" name="Рисунок 293" descr="F =\overline{A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 =\overline{A + B}"/>
                    <pic:cNvPicPr>
                      <a:picLocks noChangeAspect="1" noChangeArrowheads="1"/>
                    </pic:cNvPicPr>
                  </pic:nvPicPr>
                  <pic:blipFill>
                    <a:blip r:embed="rId396"/>
                    <a:srcRect/>
                    <a:stretch>
                      <a:fillRect/>
                    </a:stretch>
                  </pic:blipFill>
                  <pic:spPr bwMode="auto">
                    <a:xfrm>
                      <a:off x="0" y="0"/>
                      <a:ext cx="895350" cy="209550"/>
                    </a:xfrm>
                    <a:prstGeom prst="rect">
                      <a:avLst/>
                    </a:prstGeom>
                    <a:noFill/>
                    <a:ln w="9525">
                      <a:noFill/>
                      <a:miter lim="800000"/>
                      <a:headEnd/>
                      <a:tailEnd/>
                    </a:ln>
                  </pic:spPr>
                </pic:pic>
              </a:graphicData>
            </a:graphic>
          </wp:inline>
        </w:drawing>
      </w:r>
      <w:r w:rsidRPr="004D70D6">
        <w:rPr>
          <w:rFonts w:ascii="Times New Roman" w:hAnsi="Times New Roman"/>
          <w:sz w:val="28"/>
          <w:szCs w:val="28"/>
        </w:rPr>
        <w:t>, но при этом из контекста должно быть ясно, что данное сложение именно логическое;</w:t>
      </w:r>
    </w:p>
    <w:p w:rsidR="003F09C9" w:rsidRPr="004D70D6" w:rsidRDefault="003F09C9" w:rsidP="00053E37">
      <w:pPr>
        <w:numPr>
          <w:ilvl w:val="0"/>
          <w:numId w:val="16"/>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либо </w:t>
      </w:r>
      <w:r>
        <w:rPr>
          <w:rFonts w:ascii="Times New Roman" w:hAnsi="Times New Roman"/>
          <w:noProof/>
          <w:sz w:val="28"/>
          <w:szCs w:val="28"/>
        </w:rPr>
        <w:drawing>
          <wp:inline distT="0" distB="0" distL="0" distR="0">
            <wp:extent cx="876300" cy="190500"/>
            <wp:effectExtent l="19050" t="0" r="0" b="0"/>
            <wp:docPr id="294" name="Рисунок 294" descr="F = \overline{A \ve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 = \overline{A \vee B}"/>
                    <pic:cNvPicPr>
                      <a:picLocks noChangeAspect="1" noChangeArrowheads="1"/>
                    </pic:cNvPicPr>
                  </pic:nvPicPr>
                  <pic:blipFill>
                    <a:blip r:embed="rId397"/>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Для </w:t>
      </w:r>
      <w:r w:rsidRPr="004D70D6">
        <w:rPr>
          <w:rFonts w:ascii="Times New Roman" w:hAnsi="Times New Roman"/>
          <w:b/>
          <w:bCs/>
          <w:sz w:val="28"/>
          <w:szCs w:val="28"/>
        </w:rPr>
        <w:t>логических схем</w:t>
      </w:r>
      <w:r w:rsidRPr="004D70D6">
        <w:rPr>
          <w:rFonts w:ascii="Times New Roman" w:hAnsi="Times New Roman"/>
          <w:sz w:val="28"/>
          <w:szCs w:val="28"/>
        </w:rPr>
        <w:t xml:space="preserve">, представляющих собой соединение нескольких </w:t>
      </w:r>
      <w:r w:rsidRPr="004D70D6">
        <w:rPr>
          <w:rFonts w:ascii="Times New Roman" w:hAnsi="Times New Roman"/>
          <w:b/>
          <w:bCs/>
          <w:sz w:val="28"/>
          <w:szCs w:val="28"/>
        </w:rPr>
        <w:t>логических элементов</w:t>
      </w:r>
      <w:r w:rsidRPr="004D70D6">
        <w:rPr>
          <w:rFonts w:ascii="Times New Roman" w:hAnsi="Times New Roman"/>
          <w:sz w:val="28"/>
          <w:szCs w:val="28"/>
        </w:rPr>
        <w:t xml:space="preserve">, в левой части таблицы перечисляются все возможные комбинации входных сигналов, а в правой части - соответствующие значения на выходе логической схемы. Очевидно, что левые части таблицы будут одинаковыми для всех функций двух переменных, для всех функций трёх переменных и т.д. Традиционно комбинации сигналов в них располагают в порядке возрастания соответствующих двоичных кодов. На </w:t>
      </w:r>
      <w:hyperlink r:id="rId398" w:anchor="image.1.6#image.1.6" w:history="1">
        <w:r w:rsidRPr="004D70D6">
          <w:rPr>
            <w:rStyle w:val="a9"/>
            <w:rFonts w:ascii="Times New Roman" w:hAnsi="Times New Roman"/>
            <w:sz w:val="28"/>
            <w:szCs w:val="28"/>
          </w:rPr>
          <w:t>рис. 1.6</w:t>
        </w:r>
      </w:hyperlink>
      <w:r w:rsidRPr="004D70D6">
        <w:rPr>
          <w:rFonts w:ascii="Times New Roman" w:hAnsi="Times New Roman"/>
          <w:sz w:val="28"/>
          <w:szCs w:val="28"/>
        </w:rPr>
        <w:t xml:space="preserve"> приведен пример логической схемы и таблица истинности, полностью описывающая ее работу.</w:t>
      </w:r>
    </w:p>
    <w:p w:rsidR="003F09C9" w:rsidRPr="004D70D6" w:rsidRDefault="003F09C9" w:rsidP="003F09C9">
      <w:pPr>
        <w:ind w:firstLine="709"/>
        <w:jc w:val="center"/>
        <w:rPr>
          <w:rFonts w:ascii="Times New Roman" w:hAnsi="Times New Roman"/>
          <w:sz w:val="28"/>
          <w:szCs w:val="28"/>
        </w:rPr>
      </w:pPr>
      <w:bookmarkStart w:id="24" w:name="image.1.5"/>
      <w:bookmarkEnd w:id="24"/>
      <w:r>
        <w:rPr>
          <w:rFonts w:ascii="Times New Roman" w:hAnsi="Times New Roman"/>
          <w:noProof/>
          <w:sz w:val="28"/>
          <w:szCs w:val="28"/>
        </w:rPr>
        <w:drawing>
          <wp:inline distT="0" distB="0" distL="0" distR="0">
            <wp:extent cx="2438400" cy="1685925"/>
            <wp:effectExtent l="19050" t="0" r="0" b="0"/>
            <wp:docPr id="295" name="Рисунок 295" descr="Логический элемент ИЛИ-НЕ на два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Логический элемент ИЛИ-НЕ на два входа"/>
                    <pic:cNvPicPr>
                      <a:picLocks noChangeAspect="1" noChangeArrowheads="1"/>
                    </pic:cNvPicPr>
                  </pic:nvPicPr>
                  <pic:blipFill>
                    <a:blip r:embed="rId399"/>
                    <a:srcRect/>
                    <a:stretch>
                      <a:fillRect/>
                    </a:stretch>
                  </pic:blipFill>
                  <pic:spPr bwMode="auto">
                    <a:xfrm>
                      <a:off x="0" y="0"/>
                      <a:ext cx="2438400" cy="168592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1.5.</w:t>
      </w:r>
      <w:r w:rsidRPr="004D70D6">
        <w:rPr>
          <w:rFonts w:ascii="Times New Roman" w:hAnsi="Times New Roman"/>
          <w:sz w:val="28"/>
          <w:szCs w:val="28"/>
        </w:rPr>
        <w:t>  Логический элемент ИЛИ-НЕ на два входа</w:t>
      </w:r>
    </w:p>
    <w:p w:rsidR="003F09C9" w:rsidRPr="004D70D6" w:rsidRDefault="003F09C9" w:rsidP="003F09C9">
      <w:pPr>
        <w:pStyle w:val="4"/>
        <w:ind w:firstLine="709"/>
        <w:jc w:val="both"/>
      </w:pPr>
      <w:r w:rsidRPr="004D70D6">
        <w:t>Составление таблиц истинности для логических схем</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ind w:firstLine="709"/>
        <w:jc w:val="both"/>
        <w:rPr>
          <w:rFonts w:ascii="Times New Roman" w:hAnsi="Times New Roman"/>
          <w:sz w:val="28"/>
          <w:szCs w:val="28"/>
        </w:rPr>
      </w:pPr>
      <w:bookmarkStart w:id="25" w:name="image.1.6"/>
      <w:bookmarkEnd w:id="25"/>
      <w:r>
        <w:rPr>
          <w:rFonts w:ascii="Times New Roman" w:hAnsi="Times New Roman"/>
          <w:noProof/>
          <w:sz w:val="28"/>
          <w:szCs w:val="28"/>
        </w:rPr>
        <w:lastRenderedPageBreak/>
        <w:drawing>
          <wp:inline distT="0" distB="0" distL="0" distR="0">
            <wp:extent cx="4905375" cy="5133975"/>
            <wp:effectExtent l="19050" t="0" r="9525" b="0"/>
            <wp:docPr id="296" name="Рисунок 296" descr="Логическая схема и соответствующая ей таблица исти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Логическая схема и соответствующая ей таблица истинности"/>
                    <pic:cNvPicPr>
                      <a:picLocks noChangeAspect="1" noChangeArrowheads="1"/>
                    </pic:cNvPicPr>
                  </pic:nvPicPr>
                  <pic:blipFill>
                    <a:blip r:embed="rId400">
                      <a:lum bright="12000"/>
                    </a:blip>
                    <a:srcRect/>
                    <a:stretch>
                      <a:fillRect/>
                    </a:stretch>
                  </pic:blipFill>
                  <pic:spPr bwMode="auto">
                    <a:xfrm>
                      <a:off x="0" y="0"/>
                      <a:ext cx="4905375" cy="5133975"/>
                    </a:xfrm>
                    <a:prstGeom prst="rect">
                      <a:avLst/>
                    </a:prstGeom>
                    <a:noFill/>
                    <a:ln w="9525">
                      <a:noFill/>
                      <a:miter lim="800000"/>
                      <a:headEnd/>
                      <a:tailEnd/>
                    </a:ln>
                  </pic:spPr>
                </pic:pic>
              </a:graphicData>
            </a:graphic>
          </wp:inline>
        </w:drawing>
      </w:r>
    </w:p>
    <w:p w:rsidR="003F09C9" w:rsidRPr="004D70D6" w:rsidRDefault="003F09C9" w:rsidP="003F09C9">
      <w:pPr>
        <w:ind w:firstLine="709"/>
        <w:jc w:val="center"/>
        <w:rPr>
          <w:rFonts w:ascii="Times New Roman" w:hAnsi="Times New Roman"/>
          <w:sz w:val="28"/>
          <w:szCs w:val="28"/>
        </w:rPr>
      </w:pPr>
      <w:r w:rsidRPr="004D70D6">
        <w:rPr>
          <w:rFonts w:ascii="Times New Roman" w:hAnsi="Times New Roman"/>
          <w:b/>
          <w:bCs/>
          <w:sz w:val="28"/>
          <w:szCs w:val="28"/>
        </w:rPr>
        <w:t>Рис. 1.6.</w:t>
      </w:r>
      <w:r w:rsidRPr="004D70D6">
        <w:rPr>
          <w:rFonts w:ascii="Times New Roman" w:hAnsi="Times New Roman"/>
          <w:sz w:val="28"/>
          <w:szCs w:val="28"/>
        </w:rPr>
        <w:t>  Логическая схема и соответствующая ей таблица истинности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Вероятность ошибки уменьшается, если не решать задачу "в лоб", а проанализировать её работу с точки зрения уже известных нам правил логического сложения, умножения и инверсии. Очевидно, что в рассматриваемой схеме осуществляется логическое сложение нескольких логических произведений [</w:t>
      </w:r>
      <w:hyperlink r:id="rId401" w:anchor="3" w:tgtFrame="_blank" w:history="1">
        <w:r w:rsidRPr="004D70D6">
          <w:rPr>
            <w:rStyle w:val="a9"/>
            <w:sz w:val="28"/>
            <w:szCs w:val="28"/>
          </w:rPr>
          <w:t>3</w:t>
        </w:r>
      </w:hyperlink>
      <w:r w:rsidRPr="004D70D6">
        <w:rPr>
          <w:sz w:val="28"/>
          <w:szCs w:val="28"/>
        </w:rPr>
        <w:t>]. Можно записать логическое выражение, соответствующее данной схеме:</w:t>
      </w:r>
    </w:p>
    <w:tbl>
      <w:tblPr>
        <w:tblW w:w="3500" w:type="pct"/>
        <w:tblCellSpacing w:w="15" w:type="dxa"/>
        <w:tblCellMar>
          <w:top w:w="15" w:type="dxa"/>
          <w:left w:w="15" w:type="dxa"/>
          <w:bottom w:w="15" w:type="dxa"/>
          <w:right w:w="15" w:type="dxa"/>
        </w:tblCellMar>
        <w:tblLook w:val="0000" w:firstRow="0" w:lastRow="0" w:firstColumn="0" w:lastColumn="0" w:noHBand="0" w:noVBand="0"/>
      </w:tblPr>
      <w:tblGrid>
        <w:gridCol w:w="5772"/>
        <w:gridCol w:w="1038"/>
      </w:tblGrid>
      <w:tr w:rsidR="003F09C9" w:rsidRPr="004D70D6" w:rsidTr="00A1163A">
        <w:trPr>
          <w:tblCellSpacing w:w="15" w:type="dxa"/>
        </w:trPr>
        <w:tc>
          <w:tcPr>
            <w:tcW w:w="0" w:type="auto"/>
            <w:vAlign w:val="center"/>
          </w:tcPr>
          <w:p w:rsidR="003F09C9" w:rsidRPr="004D70D6" w:rsidRDefault="003F09C9" w:rsidP="00A1163A">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028825" cy="219075"/>
                  <wp:effectExtent l="19050" t="0" r="9525" b="0"/>
                  <wp:docPr id="297" name="Рисунок 297" descr="f = bd + \overline{a}cd + \overline{a}bd+ \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f = bd + \overline{a}cd + \overline{a}bd+ \overline{a}\overline{b}cd"/>
                          <pic:cNvPicPr>
                            <a:picLocks noChangeAspect="1" noChangeArrowheads="1"/>
                          </pic:cNvPicPr>
                        </pic:nvPicPr>
                        <pic:blipFill>
                          <a:blip r:embed="rId402"/>
                          <a:srcRect/>
                          <a:stretch>
                            <a:fillRect/>
                          </a:stretch>
                        </pic:blipFill>
                        <pic:spPr bwMode="auto">
                          <a:xfrm>
                            <a:off x="0" y="0"/>
                            <a:ext cx="2028825" cy="219075"/>
                          </a:xfrm>
                          <a:prstGeom prst="rect">
                            <a:avLst/>
                          </a:prstGeom>
                          <a:noFill/>
                          <a:ln w="9525">
                            <a:noFill/>
                            <a:miter lim="800000"/>
                            <a:headEnd/>
                            <a:tailEnd/>
                          </a:ln>
                        </pic:spPr>
                      </pic:pic>
                    </a:graphicData>
                  </a:graphic>
                </wp:inline>
              </w:drawing>
            </w:r>
          </w:p>
        </w:tc>
        <w:tc>
          <w:tcPr>
            <w:tcW w:w="0" w:type="auto"/>
            <w:vAlign w:val="center"/>
          </w:tcPr>
          <w:p w:rsidR="003F09C9" w:rsidRPr="004D70D6" w:rsidRDefault="003F09C9" w:rsidP="00A1163A">
            <w:pPr>
              <w:ind w:firstLine="709"/>
              <w:jc w:val="both"/>
              <w:rPr>
                <w:rFonts w:ascii="Times New Roman" w:hAnsi="Times New Roman"/>
                <w:sz w:val="28"/>
                <w:szCs w:val="28"/>
              </w:rPr>
            </w:pPr>
            <w:r w:rsidRPr="004D70D6">
              <w:rPr>
                <w:rFonts w:ascii="Times New Roman" w:hAnsi="Times New Roman"/>
                <w:sz w:val="28"/>
                <w:szCs w:val="28"/>
              </w:rPr>
              <w:t xml:space="preserve">(1.1) </w:t>
            </w:r>
          </w:p>
        </w:tc>
      </w:tr>
    </w:tbl>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pStyle w:val="a"/>
        <w:spacing w:before="0" w:beforeAutospacing="0" w:after="0" w:afterAutospacing="0"/>
        <w:ind w:firstLine="709"/>
        <w:jc w:val="both"/>
        <w:rPr>
          <w:sz w:val="28"/>
          <w:szCs w:val="28"/>
        </w:rPr>
      </w:pPr>
      <w:r w:rsidRPr="004D70D6">
        <w:rPr>
          <w:b/>
          <w:bCs/>
          <w:sz w:val="28"/>
          <w:szCs w:val="28"/>
        </w:rPr>
        <w:t>Булево выражение в виде суммы произведений называется дизъюнктивно нормальной формой (ДНФ)</w:t>
      </w:r>
      <w:r w:rsidRPr="004D70D6">
        <w:rPr>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Булево выражение в виде произведения сумм называется конъюнктивной нормальной формой (КНФ)</w:t>
      </w:r>
      <w:r w:rsidRPr="004D70D6">
        <w:rPr>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sz w:val="28"/>
          <w:szCs w:val="28"/>
        </w:rPr>
        <w:t xml:space="preserve">По </w:t>
      </w:r>
      <w:r w:rsidRPr="004D70D6">
        <w:rPr>
          <w:b/>
          <w:bCs/>
          <w:sz w:val="28"/>
          <w:szCs w:val="28"/>
        </w:rPr>
        <w:t>правилу логического сложения</w:t>
      </w:r>
      <w:r w:rsidRPr="004D70D6">
        <w:rPr>
          <w:sz w:val="28"/>
          <w:szCs w:val="28"/>
        </w:rPr>
        <w:t xml:space="preserve"> выражение (1.1) имеет на выходе логическую 1 </w:t>
      </w:r>
      <w:r>
        <w:rPr>
          <w:noProof/>
          <w:sz w:val="28"/>
          <w:szCs w:val="28"/>
        </w:rPr>
        <w:drawing>
          <wp:inline distT="0" distB="0" distL="0" distR="0">
            <wp:extent cx="466725" cy="190500"/>
            <wp:effectExtent l="19050" t="0" r="9525" b="0"/>
            <wp:docPr id="298" name="Рисунок 298"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1"/>
                    <pic:cNvPicPr>
                      <a:picLocks noChangeAspect="1" noChangeArrowheads="1"/>
                    </pic:cNvPicPr>
                  </pic:nvPicPr>
                  <pic:blipFill>
                    <a:blip r:embed="rId403"/>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4D70D6">
        <w:rPr>
          <w:sz w:val="28"/>
          <w:szCs w:val="28"/>
        </w:rPr>
        <w:t xml:space="preserve">только в том случае, если равно 1 хотя бы одно из четырех </w:t>
      </w:r>
      <w:r w:rsidRPr="004D70D6">
        <w:rPr>
          <w:sz w:val="28"/>
          <w:szCs w:val="28"/>
        </w:rPr>
        <w:lastRenderedPageBreak/>
        <w:t>произведений, входящих в сумму.</w:t>
      </w:r>
      <w:proofErr w:type="gramEnd"/>
      <w:r w:rsidRPr="004D70D6">
        <w:rPr>
          <w:sz w:val="28"/>
          <w:szCs w:val="28"/>
        </w:rPr>
        <w:t xml:space="preserve"> По </w:t>
      </w:r>
      <w:r w:rsidRPr="004D70D6">
        <w:rPr>
          <w:b/>
          <w:bCs/>
          <w:sz w:val="28"/>
          <w:szCs w:val="28"/>
        </w:rPr>
        <w:t>правилу логического умножения</w:t>
      </w:r>
      <w:r w:rsidRPr="004D70D6">
        <w:rPr>
          <w:sz w:val="28"/>
          <w:szCs w:val="28"/>
        </w:rPr>
        <w:t xml:space="preserve"> каждое произведение будет равно 1 только в том случае, когда все входящие в произведение переменные равны 1. Рассмотрим все эти возможности отдельно и по порядку.</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219075" cy="152400"/>
            <wp:effectExtent l="19050" t="0" r="9525" b="0"/>
            <wp:docPr id="299" name="Рисунок 299"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d"/>
                    <pic:cNvPicPr>
                      <a:picLocks noChangeAspect="1" noChangeArrowheads="1"/>
                    </pic:cNvPicPr>
                  </pic:nvPicPr>
                  <pic:blipFill>
                    <a:blip r:embed="rId404"/>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extent cx="409575" cy="152400"/>
            <wp:effectExtent l="19050" t="0" r="9525" b="0"/>
            <wp:docPr id="300" name="Рисунок 300"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1"/>
                    <pic:cNvPicPr>
                      <a:picLocks noChangeAspect="1" noChangeArrowheads="1"/>
                    </pic:cNvPicPr>
                  </pic:nvPicPr>
                  <pic:blipFill>
                    <a:blip r:embed="rId405"/>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01" name="Рисунок 301"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1"/>
                    <pic:cNvPicPr>
                      <a:picLocks noChangeAspect="1" noChangeArrowheads="1"/>
                    </pic:cNvPicPr>
                  </pic:nvPicPr>
                  <pic:blipFill>
                    <a:blip r:embed="rId40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При этом от значений остальных входных переменных - </w:t>
      </w:r>
      <w:r>
        <w:rPr>
          <w:rFonts w:ascii="Times New Roman" w:hAnsi="Times New Roman"/>
          <w:noProof/>
          <w:sz w:val="28"/>
          <w:szCs w:val="28"/>
        </w:rPr>
        <w:drawing>
          <wp:inline distT="0" distB="0" distL="0" distR="0">
            <wp:extent cx="123825" cy="104775"/>
            <wp:effectExtent l="19050" t="0" r="9525" b="0"/>
            <wp:docPr id="302" name="Рисунок 302"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а"/>
                    <pic:cNvPicPr>
                      <a:picLocks noChangeAspect="1" noChangeArrowheads="1"/>
                    </pic:cNvPicPr>
                  </pic:nvPicPr>
                  <pic:blipFill>
                    <a:blip r:embed="rId407"/>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104775" cy="104775"/>
            <wp:effectExtent l="19050" t="0" r="9525" b="0"/>
            <wp:docPr id="303" name="Рисунок 30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с"/>
                    <pic:cNvPicPr>
                      <a:picLocks noChangeAspect="1" noChangeArrowheads="1"/>
                    </pic:cNvPicPr>
                  </pic:nvPicPr>
                  <pic:blipFill>
                    <a:blip r:embed="rId40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значение данного произведения не зависит. Поэтому логические 1 будут в строках, соответствующих полным произведениям </w:t>
      </w:r>
      <w:r>
        <w:rPr>
          <w:rFonts w:ascii="Times New Roman" w:hAnsi="Times New Roman"/>
          <w:noProof/>
          <w:sz w:val="28"/>
          <w:szCs w:val="28"/>
        </w:rPr>
        <w:drawing>
          <wp:inline distT="0" distB="0" distL="0" distR="0">
            <wp:extent cx="400050" cy="152400"/>
            <wp:effectExtent l="19050" t="0" r="0" b="0"/>
            <wp:docPr id="304" name="Рисунок 304"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bcd"/>
                    <pic:cNvPicPr>
                      <a:picLocks noChangeAspect="1" noChangeArrowheads="1"/>
                    </pic:cNvPicPr>
                  </pic:nvPicPr>
                  <pic:blipFill>
                    <a:blip r:embed="rId409"/>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extent cx="742950" cy="152400"/>
            <wp:effectExtent l="19050" t="0" r="0" b="0"/>
            <wp:docPr id="305" name="Рисунок 305"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d=1"/>
                    <pic:cNvPicPr>
                      <a:picLocks noChangeAspect="1" noChangeArrowheads="1"/>
                    </pic:cNvPicPr>
                  </pic:nvPicPr>
                  <pic:blipFill>
                    <a:blip r:embed="rId410"/>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переменные </w:t>
      </w:r>
      <w:r>
        <w:rPr>
          <w:rFonts w:ascii="Times New Roman" w:hAnsi="Times New Roman"/>
          <w:noProof/>
          <w:sz w:val="28"/>
          <w:szCs w:val="28"/>
        </w:rPr>
        <w:drawing>
          <wp:inline distT="0" distB="0" distL="0" distR="0">
            <wp:extent cx="123825" cy="104775"/>
            <wp:effectExtent l="19050" t="0" r="9525" b="0"/>
            <wp:docPr id="306" name="Рисунок 30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а"/>
                    <pic:cNvPicPr>
                      <a:picLocks noChangeAspect="1" noChangeArrowheads="1"/>
                    </pic:cNvPicPr>
                  </pic:nvPicPr>
                  <pic:blipFill>
                    <a:blip r:embed="rId407"/>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104775" cy="104775"/>
            <wp:effectExtent l="19050" t="0" r="9525" b="0"/>
            <wp:docPr id="307" name="Рисунок 30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с"/>
                    <pic:cNvPicPr>
                      <a:picLocks noChangeAspect="1" noChangeArrowheads="1"/>
                    </pic:cNvPicPr>
                  </pic:nvPicPr>
                  <pic:blipFill>
                    <a:blip r:embed="rId40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перечисляются во всех </w:t>
      </w:r>
      <w:r w:rsidRPr="004D70D6">
        <w:rPr>
          <w:rStyle w:val="xmlemitalic1"/>
          <w:rFonts w:ascii="Times New Roman" w:hAnsi="Times New Roman"/>
          <w:sz w:val="28"/>
          <w:szCs w:val="28"/>
        </w:rPr>
        <w:t>четырех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extent cx="933450" cy="152400"/>
            <wp:effectExtent l="19050" t="0" r="0" b="0"/>
            <wp:docPr id="308" name="Рисунок 308" descr="abcd = 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bcd = 0101"/>
                    <pic:cNvPicPr>
                      <a:picLocks noChangeAspect="1" noChangeArrowheads="1"/>
                    </pic:cNvPicPr>
                  </pic:nvPicPr>
                  <pic:blipFill>
                    <a:blip r:embed="rId411"/>
                    <a:srcRect/>
                    <a:stretch>
                      <a:fillRect/>
                    </a:stretch>
                  </pic:blipFill>
                  <pic:spPr bwMode="auto">
                    <a:xfrm>
                      <a:off x="0" y="0"/>
                      <a:ext cx="9334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381000" cy="152400"/>
            <wp:effectExtent l="19050" t="0" r="0" b="0"/>
            <wp:docPr id="309" name="Рисунок 309"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0111"/>
                    <pic:cNvPicPr>
                      <a:picLocks noChangeAspect="1" noChangeArrowheads="1"/>
                    </pic:cNvPicPr>
                  </pic:nvPicPr>
                  <pic:blipFill>
                    <a:blip r:embed="rId412"/>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381000" cy="152400"/>
            <wp:effectExtent l="19050" t="0" r="0" b="0"/>
            <wp:docPr id="310" name="Рисунок 310"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1101"/>
                    <pic:cNvPicPr>
                      <a:picLocks noChangeAspect="1" noChangeArrowheads="1"/>
                    </pic:cNvPicPr>
                  </pic:nvPicPr>
                  <pic:blipFill>
                    <a:blip r:embed="rId413"/>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w:t>
      </w:r>
      <w:r>
        <w:rPr>
          <w:rFonts w:ascii="Times New Roman" w:hAnsi="Times New Roman"/>
          <w:noProof/>
          <w:sz w:val="28"/>
          <w:szCs w:val="28"/>
        </w:rPr>
        <w:drawing>
          <wp:inline distT="0" distB="0" distL="0" distR="0">
            <wp:extent cx="381000" cy="152400"/>
            <wp:effectExtent l="19050" t="0" r="0" b="0"/>
            <wp:docPr id="311" name="Рисунок 31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1111"/>
                    <pic:cNvPicPr>
                      <a:picLocks noChangeAspect="1" noChangeArrowheads="1"/>
                    </pic:cNvPicPr>
                  </pic:nvPicPr>
                  <pic:blipFill>
                    <a:blip r:embed="rId414"/>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314325" cy="152400"/>
            <wp:effectExtent l="19050" t="0" r="9525" b="0"/>
            <wp:docPr id="312" name="Рисунок 312"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overline{a}cd"/>
                    <pic:cNvPicPr>
                      <a:picLocks noChangeAspect="1" noChangeArrowheads="1"/>
                    </pic:cNvPicPr>
                  </pic:nvPicPr>
                  <pic:blipFill>
                    <a:blip r:embed="rId415"/>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extent cx="428625" cy="152400"/>
            <wp:effectExtent l="19050" t="0" r="9525" b="0"/>
            <wp:docPr id="313" name="Рисунок 313"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overline{a}= 1"/>
                    <pic:cNvPicPr>
                      <a:picLocks noChangeAspect="1" noChangeArrowheads="1"/>
                    </pic:cNvPicPr>
                  </pic:nvPicPr>
                  <pic:blipFill>
                    <a:blip r:embed="rId41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extent cx="428625" cy="152400"/>
            <wp:effectExtent l="19050" t="0" r="9525" b="0"/>
            <wp:docPr id="314" name="Рисунок 314"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15" name="Рисунок 315"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с=1"/>
                    <pic:cNvPicPr>
                      <a:picLocks noChangeAspect="1" noChangeArrowheads="1"/>
                    </pic:cNvPicPr>
                  </pic:nvPicPr>
                  <pic:blipFill>
                    <a:blip r:embed="rId418"/>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16" name="Рисунок 316"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1"/>
                    <pic:cNvPicPr>
                      <a:picLocks noChangeAspect="1" noChangeArrowheads="1"/>
                    </pic:cNvPicPr>
                  </pic:nvPicPr>
                  <pic:blipFill>
                    <a:blip r:embed="rId40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 значения не вошедшей в данное произведение переменной </w:t>
      </w:r>
      <w:r>
        <w:rPr>
          <w:rFonts w:ascii="Times New Roman" w:hAnsi="Times New Roman"/>
          <w:noProof/>
          <w:sz w:val="28"/>
          <w:szCs w:val="28"/>
        </w:rPr>
        <w:drawing>
          <wp:inline distT="0" distB="0" distL="0" distR="0">
            <wp:extent cx="133350" cy="152400"/>
            <wp:effectExtent l="19050" t="0" r="0" b="0"/>
            <wp:docPr id="317" name="Рисунок 3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
                    <pic:cNvPicPr>
                      <a:picLocks noChangeAspect="1" noChangeArrowheads="1"/>
                    </pic:cNvPicPr>
                  </pic:nvPicPr>
                  <pic:blipFill>
                    <a:blip r:embed="rId41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314325" cy="152400"/>
            <wp:effectExtent l="19050" t="0" r="9525" b="0"/>
            <wp:docPr id="318" name="Рисунок 318"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overline{a}cd"/>
                    <pic:cNvPicPr>
                      <a:picLocks noChangeAspect="1" noChangeArrowheads="1"/>
                    </pic:cNvPicPr>
                  </pic:nvPicPr>
                  <pic:blipFill>
                    <a:blip r:embed="rId415"/>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не зависит. Поэтому логические 1 будут в строках таблицы истинности, соответствующих полным произведениям </w:t>
      </w:r>
      <w:r>
        <w:rPr>
          <w:rFonts w:ascii="Times New Roman" w:hAnsi="Times New Roman"/>
          <w:noProof/>
          <w:sz w:val="28"/>
          <w:szCs w:val="28"/>
        </w:rPr>
        <w:drawing>
          <wp:inline distT="0" distB="0" distL="0" distR="0">
            <wp:extent cx="400050" cy="152400"/>
            <wp:effectExtent l="19050" t="0" r="0" b="0"/>
            <wp:docPr id="319" name="Рисунок 319"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bcd"/>
                    <pic:cNvPicPr>
                      <a:picLocks noChangeAspect="1" noChangeArrowheads="1"/>
                    </pic:cNvPicPr>
                  </pic:nvPicPr>
                  <pic:blipFill>
                    <a:blip r:embed="rId409"/>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extent cx="742950" cy="152400"/>
            <wp:effectExtent l="19050" t="0" r="0" b="0"/>
            <wp:docPr id="320" name="Рисунок 320" descr="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d=1"/>
                    <pic:cNvPicPr>
                      <a:picLocks noChangeAspect="1" noChangeArrowheads="1"/>
                    </pic:cNvPicPr>
                  </pic:nvPicPr>
                  <pic:blipFill>
                    <a:blip r:embed="rId420"/>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и одновременно </w:t>
      </w:r>
      <w:r>
        <w:rPr>
          <w:rFonts w:ascii="Times New Roman" w:hAnsi="Times New Roman"/>
          <w:noProof/>
          <w:sz w:val="28"/>
          <w:szCs w:val="28"/>
        </w:rPr>
        <w:drawing>
          <wp:inline distT="0" distB="0" distL="0" distR="0">
            <wp:extent cx="428625" cy="152400"/>
            <wp:effectExtent l="19050" t="0" r="9525" b="0"/>
            <wp:docPr id="321" name="Рисунок 321"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переменная </w:t>
      </w:r>
      <w:r>
        <w:rPr>
          <w:rFonts w:ascii="Times New Roman" w:hAnsi="Times New Roman"/>
          <w:noProof/>
          <w:sz w:val="28"/>
          <w:szCs w:val="28"/>
        </w:rPr>
        <w:drawing>
          <wp:inline distT="0" distB="0" distL="0" distR="0">
            <wp:extent cx="133350" cy="152400"/>
            <wp:effectExtent l="19050" t="0" r="0" b="0"/>
            <wp:docPr id="322" name="Рисунок 32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b"/>
                    <pic:cNvPicPr>
                      <a:picLocks noChangeAspect="1" noChangeArrowheads="1"/>
                    </pic:cNvPicPr>
                  </pic:nvPicPr>
                  <pic:blipFill>
                    <a:blip r:embed="rId419"/>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перечисляется во всех </w:t>
      </w:r>
      <w:r w:rsidRPr="004D70D6">
        <w:rPr>
          <w:rStyle w:val="xmlemitalic1"/>
          <w:rFonts w:ascii="Times New Roman" w:hAnsi="Times New Roman"/>
          <w:sz w:val="28"/>
          <w:szCs w:val="28"/>
        </w:rPr>
        <w:t>двух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extent cx="1476375" cy="152400"/>
            <wp:effectExtent l="19050" t="0" r="9525" b="0"/>
            <wp:docPr id="323" name="Рисунок 323" descr="abcd = 0011\text{ и }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bcd = 0011\text{ и }0111"/>
                    <pic:cNvPicPr>
                      <a:picLocks noChangeAspect="1" noChangeArrowheads="1"/>
                    </pic:cNvPicPr>
                  </pic:nvPicPr>
                  <pic:blipFill>
                    <a:blip r:embed="rId421"/>
                    <a:srcRect/>
                    <a:stretch>
                      <a:fillRect/>
                    </a:stretch>
                  </pic:blipFill>
                  <pic:spPr bwMode="auto">
                    <a:xfrm>
                      <a:off x="0" y="0"/>
                      <a:ext cx="14763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314325" cy="152400"/>
            <wp:effectExtent l="19050" t="0" r="9525" b="0"/>
            <wp:docPr id="324" name="Рисунок 324"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overline{a}bd"/>
                    <pic:cNvPicPr>
                      <a:picLocks noChangeAspect="1" noChangeArrowheads="1"/>
                    </pic:cNvPicPr>
                  </pic:nvPicPr>
                  <pic:blipFill>
                    <a:blip r:embed="rId42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extent cx="428625" cy="152400"/>
            <wp:effectExtent l="19050" t="0" r="9525" b="0"/>
            <wp:docPr id="325" name="Рисунок 325"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overline{a}= 1"/>
                    <pic:cNvPicPr>
                      <a:picLocks noChangeAspect="1" noChangeArrowheads="1"/>
                    </pic:cNvPicPr>
                  </pic:nvPicPr>
                  <pic:blipFill>
                    <a:blip r:embed="rId41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extent cx="428625" cy="152400"/>
            <wp:effectExtent l="19050" t="0" r="9525" b="0"/>
            <wp:docPr id="326" name="Рисунок 326"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09575" cy="152400"/>
            <wp:effectExtent l="19050" t="0" r="9525" b="0"/>
            <wp:docPr id="327" name="Рисунок 32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1"/>
                    <pic:cNvPicPr>
                      <a:picLocks noChangeAspect="1" noChangeArrowheads="1"/>
                    </pic:cNvPicPr>
                  </pic:nvPicPr>
                  <pic:blipFill>
                    <a:blip r:embed="rId405"/>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28" name="Рисунок 328"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1"/>
                    <pic:cNvPicPr>
                      <a:picLocks noChangeAspect="1" noChangeArrowheads="1"/>
                    </pic:cNvPicPr>
                  </pic:nvPicPr>
                  <pic:blipFill>
                    <a:blip r:embed="rId40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От значения не вошедшей в данное произведение переменной </w:t>
      </w:r>
      <w:r>
        <w:rPr>
          <w:rFonts w:ascii="Times New Roman" w:hAnsi="Times New Roman"/>
          <w:noProof/>
          <w:sz w:val="28"/>
          <w:szCs w:val="28"/>
        </w:rPr>
        <w:drawing>
          <wp:inline distT="0" distB="0" distL="0" distR="0">
            <wp:extent cx="123825" cy="104775"/>
            <wp:effectExtent l="19050" t="0" r="9525" b="0"/>
            <wp:docPr id="329" name="Рисунок 3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
                    <pic:cNvPicPr>
                      <a:picLocks noChangeAspect="1" noChangeArrowheads="1"/>
                    </pic:cNvPicPr>
                  </pic:nvPicPr>
                  <pic:blipFill>
                    <a:blip r:embed="rId423"/>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314325" cy="152400"/>
            <wp:effectExtent l="19050" t="0" r="9525" b="0"/>
            <wp:docPr id="330" name="Рисунок 330"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overline{a}bd"/>
                    <pic:cNvPicPr>
                      <a:picLocks noChangeAspect="1" noChangeArrowheads="1"/>
                    </pic:cNvPicPr>
                  </pic:nvPicPr>
                  <pic:blipFill>
                    <a:blip r:embed="rId42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не зависит. Поэтому логические 1 будут в строках таблицы истинности, соответствующих полным произведениям </w:t>
      </w:r>
      <w:r>
        <w:rPr>
          <w:rFonts w:ascii="Times New Roman" w:hAnsi="Times New Roman"/>
          <w:noProof/>
          <w:sz w:val="28"/>
          <w:szCs w:val="28"/>
        </w:rPr>
        <w:drawing>
          <wp:inline distT="0" distB="0" distL="0" distR="0">
            <wp:extent cx="400050" cy="152400"/>
            <wp:effectExtent l="19050" t="0" r="0" b="0"/>
            <wp:docPr id="331" name="Рисунок 331" descr="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bcd"/>
                    <pic:cNvPicPr>
                      <a:picLocks noChangeAspect="1" noChangeArrowheads="1"/>
                    </pic:cNvPicPr>
                  </pic:nvPicPr>
                  <pic:blipFill>
                    <a:blip r:embed="rId409"/>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в которых </w:t>
      </w:r>
      <w:r>
        <w:rPr>
          <w:rFonts w:ascii="Times New Roman" w:hAnsi="Times New Roman"/>
          <w:noProof/>
          <w:sz w:val="28"/>
          <w:szCs w:val="28"/>
        </w:rPr>
        <w:drawing>
          <wp:inline distT="0" distB="0" distL="0" distR="0">
            <wp:extent cx="742950" cy="152400"/>
            <wp:effectExtent l="19050" t="0" r="0" b="0"/>
            <wp:docPr id="332" name="Рисунок 332" descr="b=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b=d=1 "/>
                    <pic:cNvPicPr>
                      <a:picLocks noChangeAspect="1" noChangeArrowheads="1"/>
                    </pic:cNvPicPr>
                  </pic:nvPicPr>
                  <pic:blipFill>
                    <a:blip r:embed="rId424"/>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4D70D6">
        <w:rPr>
          <w:rStyle w:val="xmlemitalic1"/>
          <w:rFonts w:ascii="Times New Roman" w:hAnsi="Times New Roman"/>
          <w:sz w:val="28"/>
          <w:szCs w:val="28"/>
        </w:rPr>
        <w:t>и одновременно</w:t>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428625" cy="152400"/>
            <wp:effectExtent l="19050" t="0" r="9525" b="0"/>
            <wp:docPr id="333" name="Рисунок 333"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а переменная </w:t>
      </w:r>
      <w:r>
        <w:rPr>
          <w:rFonts w:ascii="Times New Roman" w:hAnsi="Times New Roman"/>
          <w:noProof/>
          <w:sz w:val="28"/>
          <w:szCs w:val="28"/>
        </w:rPr>
        <w:drawing>
          <wp:inline distT="0" distB="0" distL="0" distR="0">
            <wp:extent cx="123825" cy="104775"/>
            <wp:effectExtent l="19050" t="0" r="9525" b="0"/>
            <wp:docPr id="334" name="Рисунок 33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
                    <pic:cNvPicPr>
                      <a:picLocks noChangeAspect="1" noChangeArrowheads="1"/>
                    </pic:cNvPicPr>
                  </pic:nvPicPr>
                  <pic:blipFill>
                    <a:blip r:embed="rId423"/>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перечисляется во всех </w:t>
      </w:r>
      <w:r w:rsidRPr="004D70D6">
        <w:rPr>
          <w:rStyle w:val="xmlemitalic1"/>
          <w:rFonts w:ascii="Times New Roman" w:hAnsi="Times New Roman"/>
          <w:sz w:val="28"/>
          <w:szCs w:val="28"/>
        </w:rPr>
        <w:t>двух</w:t>
      </w:r>
      <w:r w:rsidRPr="004D70D6">
        <w:rPr>
          <w:rFonts w:ascii="Times New Roman" w:hAnsi="Times New Roman"/>
          <w:sz w:val="28"/>
          <w:szCs w:val="28"/>
        </w:rPr>
        <w:t xml:space="preserve"> возможных комбинациях: </w:t>
      </w:r>
      <w:r>
        <w:rPr>
          <w:rFonts w:ascii="Times New Roman" w:hAnsi="Times New Roman"/>
          <w:noProof/>
          <w:sz w:val="28"/>
          <w:szCs w:val="28"/>
        </w:rPr>
        <w:drawing>
          <wp:inline distT="0" distB="0" distL="0" distR="0">
            <wp:extent cx="1476375" cy="152400"/>
            <wp:effectExtent l="19050" t="0" r="9525" b="0"/>
            <wp:docPr id="335" name="Рисунок 335" descr="abcd = 0101 \text{ и }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bcd = 0101 \text{ и }0111"/>
                    <pic:cNvPicPr>
                      <a:picLocks noChangeAspect="1" noChangeArrowheads="1"/>
                    </pic:cNvPicPr>
                  </pic:nvPicPr>
                  <pic:blipFill>
                    <a:blip r:embed="rId425"/>
                    <a:srcRect/>
                    <a:stretch>
                      <a:fillRect/>
                    </a:stretch>
                  </pic:blipFill>
                  <pic:spPr bwMode="auto">
                    <a:xfrm>
                      <a:off x="0" y="0"/>
                      <a:ext cx="14763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ind w:firstLine="708"/>
        <w:jc w:val="both"/>
        <w:rPr>
          <w:rFonts w:ascii="Times New Roman" w:hAnsi="Times New Roman"/>
          <w:sz w:val="28"/>
          <w:szCs w:val="28"/>
        </w:rPr>
      </w:pPr>
      <w:r w:rsidRPr="004D70D6">
        <w:rPr>
          <w:rFonts w:ascii="Times New Roman" w:hAnsi="Times New Roman"/>
          <w:sz w:val="28"/>
          <w:szCs w:val="28"/>
        </w:rPr>
        <w:t xml:space="preserve">Произведение </w:t>
      </w:r>
      <w:r>
        <w:rPr>
          <w:rFonts w:ascii="Times New Roman" w:hAnsi="Times New Roman"/>
          <w:noProof/>
          <w:sz w:val="28"/>
          <w:szCs w:val="28"/>
        </w:rPr>
        <w:drawing>
          <wp:inline distT="0" distB="0" distL="0" distR="0">
            <wp:extent cx="400050" cy="190500"/>
            <wp:effectExtent l="19050" t="0" r="0" b="0"/>
            <wp:docPr id="336" name="Рисунок 336" descr="\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overline{a}\overline{b}cd"/>
                    <pic:cNvPicPr>
                      <a:picLocks noChangeAspect="1" noChangeArrowheads="1"/>
                    </pic:cNvPicPr>
                  </pic:nvPicPr>
                  <pic:blipFill>
                    <a:blip r:embed="rId426"/>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будет равно 1 только тогда, когда будет выполняться условие: и </w:t>
      </w:r>
      <w:r>
        <w:rPr>
          <w:rFonts w:ascii="Times New Roman" w:hAnsi="Times New Roman"/>
          <w:noProof/>
          <w:sz w:val="28"/>
          <w:szCs w:val="28"/>
        </w:rPr>
        <w:drawing>
          <wp:inline distT="0" distB="0" distL="0" distR="0">
            <wp:extent cx="428625" cy="152400"/>
            <wp:effectExtent l="19050" t="0" r="9525" b="0"/>
            <wp:docPr id="337" name="Рисунок 337" descr="\overl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overline{a}= 1"/>
                    <pic:cNvPicPr>
                      <a:picLocks noChangeAspect="1" noChangeArrowheads="1"/>
                    </pic:cNvPicPr>
                  </pic:nvPicPr>
                  <pic:blipFill>
                    <a:blip r:embed="rId41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extent cx="428625" cy="152400"/>
            <wp:effectExtent l="19050" t="0" r="9525" b="0"/>
            <wp:docPr id="338" name="Рисунок 338" descr="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а=0"/>
                    <pic:cNvPicPr>
                      <a:picLocks noChangeAspect="1" noChangeArrowheads="1"/>
                    </pic:cNvPicPr>
                  </pic:nvPicPr>
                  <pic:blipFill>
                    <a:blip r:embed="rId417"/>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409575" cy="190500"/>
            <wp:effectExtent l="19050" t="0" r="9525" b="0"/>
            <wp:docPr id="339" name="Рисунок 339" descr="\overlin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overline{b}= 1"/>
                    <pic:cNvPicPr>
                      <a:picLocks noChangeAspect="1" noChangeArrowheads="1"/>
                    </pic:cNvPicPr>
                  </pic:nvPicPr>
                  <pic:blipFill>
                    <a:blip r:embed="rId427"/>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(т.е. </w:t>
      </w:r>
      <w:r>
        <w:rPr>
          <w:rFonts w:ascii="Times New Roman" w:hAnsi="Times New Roman"/>
          <w:noProof/>
          <w:sz w:val="28"/>
          <w:szCs w:val="28"/>
        </w:rPr>
        <w:drawing>
          <wp:inline distT="0" distB="0" distL="0" distR="0">
            <wp:extent cx="409575" cy="152400"/>
            <wp:effectExtent l="19050" t="0" r="9525" b="0"/>
            <wp:docPr id="340" name="Рисунок 340" descr="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b=0"/>
                    <pic:cNvPicPr>
                      <a:picLocks noChangeAspect="1" noChangeArrowheads="1"/>
                    </pic:cNvPicPr>
                  </pic:nvPicPr>
                  <pic:blipFill>
                    <a:blip r:embed="rId428"/>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и </w:t>
      </w:r>
      <w:r>
        <w:rPr>
          <w:rFonts w:ascii="Times New Roman" w:hAnsi="Times New Roman"/>
          <w:noProof/>
          <w:sz w:val="28"/>
          <w:szCs w:val="28"/>
        </w:rPr>
        <w:drawing>
          <wp:inline distT="0" distB="0" distL="0" distR="0">
            <wp:extent cx="428625" cy="152400"/>
            <wp:effectExtent l="19050" t="0" r="9525" b="0"/>
            <wp:docPr id="341" name="Рисунок 341"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с=1"/>
                    <pic:cNvPicPr>
                      <a:picLocks noChangeAspect="1" noChangeArrowheads="1"/>
                    </pic:cNvPicPr>
                  </pic:nvPicPr>
                  <pic:blipFill>
                    <a:blip r:embed="rId418"/>
                    <a:srcRect/>
                    <a:stretch>
                      <a:fillRect/>
                    </a:stretch>
                  </pic:blipFill>
                  <pic:spPr bwMode="auto">
                    <a:xfrm>
                      <a:off x="0" y="0"/>
                      <a:ext cx="428625" cy="152400"/>
                    </a:xfrm>
                    <a:prstGeom prst="rect">
                      <a:avLst/>
                    </a:prstGeom>
                    <a:noFill/>
                    <a:ln w="9525">
                      <a:noFill/>
                      <a:miter lim="800000"/>
                      <a:headEnd/>
                      <a:tailEnd/>
                    </a:ln>
                  </pic:spPr>
                </pic:pic>
              </a:graphicData>
            </a:graphic>
          </wp:inline>
        </w:drawing>
      </w:r>
      <w:proofErr w:type="gramStart"/>
      <w:r w:rsidRPr="004D70D6">
        <w:rPr>
          <w:rFonts w:ascii="Times New Roman" w:hAnsi="Times New Roman"/>
          <w:sz w:val="28"/>
          <w:szCs w:val="28"/>
        </w:rPr>
        <w:t>и</w:t>
      </w:r>
      <w:proofErr w:type="gramEnd"/>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428625" cy="152400"/>
            <wp:effectExtent l="19050" t="0" r="9525" b="0"/>
            <wp:docPr id="342" name="Рисунок 342"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1"/>
                    <pic:cNvPicPr>
                      <a:picLocks noChangeAspect="1" noChangeArrowheads="1"/>
                    </pic:cNvPicPr>
                  </pic:nvPicPr>
                  <pic:blipFill>
                    <a:blip r:embed="rId406"/>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Поэтому логическая 1, соответствующая данному полному произведению всех переменных, будет только в той строке таблицы истинности, где </w:t>
      </w:r>
      <w:r>
        <w:rPr>
          <w:rFonts w:ascii="Times New Roman" w:hAnsi="Times New Roman"/>
          <w:noProof/>
          <w:sz w:val="28"/>
          <w:szCs w:val="28"/>
        </w:rPr>
        <w:drawing>
          <wp:inline distT="0" distB="0" distL="0" distR="0">
            <wp:extent cx="933450" cy="152400"/>
            <wp:effectExtent l="19050" t="0" r="0" b="0"/>
            <wp:docPr id="343" name="Рисунок 343" descr="abcd =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abcd = 0011"/>
                    <pic:cNvPicPr>
                      <a:picLocks noChangeAspect="1" noChangeArrowheads="1"/>
                    </pic:cNvPicPr>
                  </pic:nvPicPr>
                  <pic:blipFill>
                    <a:blip r:embed="rId429"/>
                    <a:srcRect/>
                    <a:stretch>
                      <a:fillRect/>
                    </a:stretch>
                  </pic:blipFill>
                  <pic:spPr bwMode="auto">
                    <a:xfrm>
                      <a:off x="0" y="0"/>
                      <a:ext cx="933450" cy="152400"/>
                    </a:xfrm>
                    <a:prstGeom prst="rect">
                      <a:avLst/>
                    </a:prstGeom>
                    <a:noFill/>
                    <a:ln w="9525">
                      <a:noFill/>
                      <a:miter lim="800000"/>
                      <a:headEnd/>
                      <a:tailEnd/>
                    </a:ln>
                  </pic:spPr>
                </pic:pic>
              </a:graphicData>
            </a:graphic>
          </wp:inline>
        </w:drawing>
      </w:r>
      <w:r w:rsidRPr="004D70D6">
        <w:rPr>
          <w:rFonts w:ascii="Times New Roman" w:hAnsi="Times New Roman"/>
          <w:sz w:val="28"/>
          <w:szCs w:val="28"/>
        </w:rPr>
        <w:t>.</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Анализ всех этих возможностей показывает, что они могут </w:t>
      </w:r>
      <w:r w:rsidRPr="004D70D6">
        <w:rPr>
          <w:rStyle w:val="xmlemitalic1"/>
          <w:sz w:val="28"/>
          <w:szCs w:val="28"/>
        </w:rPr>
        <w:t>совпадать</w:t>
      </w:r>
      <w:r w:rsidRPr="004D70D6">
        <w:rPr>
          <w:sz w:val="28"/>
          <w:szCs w:val="28"/>
        </w:rPr>
        <w:t xml:space="preserve"> для нескольких произведений. Например, комбинация входных переменных 0011 встречается в произведениях </w:t>
      </w:r>
      <w:r>
        <w:rPr>
          <w:noProof/>
          <w:sz w:val="28"/>
          <w:szCs w:val="28"/>
        </w:rPr>
        <w:drawing>
          <wp:inline distT="0" distB="0" distL="0" distR="0">
            <wp:extent cx="314325" cy="152400"/>
            <wp:effectExtent l="19050" t="0" r="9525" b="0"/>
            <wp:docPr id="344" name="Рисунок 344"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overline{a}cd"/>
                    <pic:cNvPicPr>
                      <a:picLocks noChangeAspect="1" noChangeArrowheads="1"/>
                    </pic:cNvPicPr>
                  </pic:nvPicPr>
                  <pic:blipFill>
                    <a:blip r:embed="rId415"/>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и </w:t>
      </w:r>
      <w:r>
        <w:rPr>
          <w:noProof/>
          <w:sz w:val="28"/>
          <w:szCs w:val="28"/>
        </w:rPr>
        <w:drawing>
          <wp:inline distT="0" distB="0" distL="0" distR="0">
            <wp:extent cx="400050" cy="190500"/>
            <wp:effectExtent l="19050" t="0" r="0" b="0"/>
            <wp:docPr id="345" name="Рисунок 345" descr="\overline{a}\overline{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overline{a}\overline{b}cd"/>
                    <pic:cNvPicPr>
                      <a:picLocks noChangeAspect="1" noChangeArrowheads="1"/>
                    </pic:cNvPicPr>
                  </pic:nvPicPr>
                  <pic:blipFill>
                    <a:blip r:embed="rId426"/>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4D70D6">
        <w:rPr>
          <w:sz w:val="28"/>
          <w:szCs w:val="28"/>
        </w:rPr>
        <w:t xml:space="preserve">. А сочетание </w:t>
      </w:r>
      <w:r>
        <w:rPr>
          <w:noProof/>
          <w:sz w:val="28"/>
          <w:szCs w:val="28"/>
        </w:rPr>
        <w:drawing>
          <wp:inline distT="0" distB="0" distL="0" distR="0">
            <wp:extent cx="381000" cy="152400"/>
            <wp:effectExtent l="19050" t="0" r="0" b="0"/>
            <wp:docPr id="346" name="Рисунок 346"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0111"/>
                    <pic:cNvPicPr>
                      <a:picLocks noChangeAspect="1" noChangeArrowheads="1"/>
                    </pic:cNvPicPr>
                  </pic:nvPicPr>
                  <pic:blipFill>
                    <a:blip r:embed="rId412"/>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D70D6">
        <w:rPr>
          <w:sz w:val="28"/>
          <w:szCs w:val="28"/>
        </w:rPr>
        <w:t xml:space="preserve">встречается даже в трех произведениях: и в </w:t>
      </w:r>
      <w:r>
        <w:rPr>
          <w:noProof/>
          <w:sz w:val="28"/>
          <w:szCs w:val="28"/>
        </w:rPr>
        <w:drawing>
          <wp:inline distT="0" distB="0" distL="0" distR="0">
            <wp:extent cx="238125" cy="190500"/>
            <wp:effectExtent l="19050" t="0" r="9525" b="0"/>
            <wp:docPr id="347" name="Рисунок 347"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d,"/>
                    <pic:cNvPicPr>
                      <a:picLocks noChangeAspect="1" noChangeArrowheads="1"/>
                    </pic:cNvPicPr>
                  </pic:nvPicPr>
                  <pic:blipFill>
                    <a:blip r:embed="rId430"/>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4D70D6">
        <w:rPr>
          <w:sz w:val="28"/>
          <w:szCs w:val="28"/>
        </w:rPr>
        <w:t xml:space="preserve">и в </w:t>
      </w:r>
      <w:r>
        <w:rPr>
          <w:noProof/>
          <w:sz w:val="28"/>
          <w:szCs w:val="28"/>
        </w:rPr>
        <w:drawing>
          <wp:inline distT="0" distB="0" distL="0" distR="0">
            <wp:extent cx="314325" cy="152400"/>
            <wp:effectExtent l="19050" t="0" r="9525" b="0"/>
            <wp:docPr id="348" name="Рисунок 348" descr="\overlin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overline{a}cd"/>
                    <pic:cNvPicPr>
                      <a:picLocks noChangeAspect="1" noChangeArrowheads="1"/>
                    </pic:cNvPicPr>
                  </pic:nvPicPr>
                  <pic:blipFill>
                    <a:blip r:embed="rId415"/>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 и в </w:t>
      </w:r>
      <w:r>
        <w:rPr>
          <w:noProof/>
          <w:sz w:val="28"/>
          <w:szCs w:val="28"/>
        </w:rPr>
        <w:drawing>
          <wp:inline distT="0" distB="0" distL="0" distR="0">
            <wp:extent cx="314325" cy="152400"/>
            <wp:effectExtent l="19050" t="0" r="9525" b="0"/>
            <wp:docPr id="349" name="Рисунок 349" descr="\overlin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overline{a}bd"/>
                    <pic:cNvPicPr>
                      <a:picLocks noChangeAspect="1" noChangeArrowheads="1"/>
                    </pic:cNvPicPr>
                  </pic:nvPicPr>
                  <pic:blipFill>
                    <a:blip r:embed="rId42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D70D6">
        <w:rPr>
          <w:sz w:val="28"/>
          <w:szCs w:val="28"/>
        </w:rPr>
        <w:t xml:space="preserve">. Это говорит о том, что для данного логического выражения </w:t>
      </w:r>
      <w:r w:rsidRPr="004D70D6">
        <w:rPr>
          <w:rStyle w:val="xmlemitalic1"/>
          <w:sz w:val="28"/>
          <w:szCs w:val="28"/>
        </w:rPr>
        <w:t>есть возможности минимизации</w:t>
      </w:r>
      <w:proofErr w:type="gramStart"/>
      <w:r w:rsidRPr="004D70D6">
        <w:rPr>
          <w:sz w:val="28"/>
          <w:szCs w:val="28"/>
        </w:rPr>
        <w:t>.П</w:t>
      </w:r>
      <w:proofErr w:type="gramEnd"/>
      <w:r w:rsidRPr="004D70D6">
        <w:rPr>
          <w:sz w:val="28"/>
          <w:szCs w:val="28"/>
        </w:rPr>
        <w:t>равила минимизации рассматриваются в лекции 2.</w:t>
      </w:r>
    </w:p>
    <w:p w:rsidR="003F09C9" w:rsidRPr="004D70D6" w:rsidRDefault="003F09C9" w:rsidP="003F09C9">
      <w:pPr>
        <w:pStyle w:val="3"/>
        <w:spacing w:before="0" w:after="0"/>
        <w:ind w:firstLine="709"/>
        <w:jc w:val="both"/>
        <w:rPr>
          <w:rFonts w:ascii="Times New Roman" w:hAnsi="Times New Roman"/>
          <w:color w:val="auto"/>
          <w:sz w:val="28"/>
          <w:szCs w:val="28"/>
        </w:rPr>
      </w:pPr>
      <w:bookmarkStart w:id="26" w:name="sect10"/>
      <w:bookmarkEnd w:id="26"/>
      <w:r w:rsidRPr="004D70D6">
        <w:rPr>
          <w:rFonts w:ascii="Times New Roman" w:hAnsi="Times New Roman"/>
          <w:color w:val="auto"/>
          <w:sz w:val="28"/>
          <w:szCs w:val="28"/>
        </w:rPr>
        <w:t>Ключевые термины</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ДНФ - дизъюнктивно-нормальная форма</w:t>
      </w:r>
      <w:r w:rsidRPr="004D70D6">
        <w:rPr>
          <w:sz w:val="28"/>
          <w:szCs w:val="28"/>
        </w:rPr>
        <w:t xml:space="preserve"> - представление логического выражения в виде суммы произведений.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Инверсия </w:t>
      </w:r>
      <w:r w:rsidRPr="004D70D6">
        <w:rPr>
          <w:sz w:val="28"/>
          <w:szCs w:val="28"/>
        </w:rPr>
        <w:t>- операция Н</w:t>
      </w:r>
      <w:proofErr w:type="gramStart"/>
      <w:r w:rsidRPr="004D70D6">
        <w:rPr>
          <w:sz w:val="28"/>
          <w:szCs w:val="28"/>
        </w:rPr>
        <w:t>Е-</w:t>
      </w:r>
      <w:proofErr w:type="gramEnd"/>
      <w:r w:rsidRPr="004D70D6">
        <w:rPr>
          <w:sz w:val="28"/>
          <w:szCs w:val="28"/>
        </w:rPr>
        <w:t xml:space="preserve"> логическое действие, при котором появление хотя бы одного логического нуля на входе даёт логический нуль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Инвертор </w:t>
      </w:r>
      <w:r w:rsidRPr="004D70D6">
        <w:rPr>
          <w:sz w:val="28"/>
          <w:szCs w:val="28"/>
        </w:rPr>
        <w:t>- логический элемент, реализующий операцию НЕ.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lastRenderedPageBreak/>
        <w:t>КНФ - конъюктивно-нормальная форма</w:t>
      </w:r>
      <w:r w:rsidRPr="004D70D6">
        <w:rPr>
          <w:sz w:val="28"/>
          <w:szCs w:val="28"/>
        </w:rPr>
        <w:t xml:space="preserve"> - представление логического выражения в виде произведения сумм.</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переменная</w:t>
      </w:r>
      <w:r w:rsidRPr="004D70D6">
        <w:rPr>
          <w:sz w:val="28"/>
          <w:szCs w:val="28"/>
        </w:rPr>
        <w:t xml:space="preserve"> - переменная, значение которой может быть равно либо логическому нулю, либо логической единице.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схема</w:t>
      </w:r>
      <w:r w:rsidRPr="004D70D6">
        <w:rPr>
          <w:sz w:val="28"/>
          <w:szCs w:val="28"/>
        </w:rPr>
        <w:t xml:space="preserve"> - схема, состоящая из логических элементов.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Логическая функция</w:t>
      </w:r>
      <w:r w:rsidRPr="004D70D6">
        <w:rPr>
          <w:sz w:val="28"/>
          <w:szCs w:val="28"/>
        </w:rPr>
        <w:t xml:space="preserve"> - функция, включающая в себя логические переменные, значение которой может быть равно либо логическому нулю, либо логической единице.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Логический элемент</w:t>
      </w:r>
      <w:r w:rsidRPr="004D70D6">
        <w:rPr>
          <w:sz w:val="28"/>
          <w:szCs w:val="28"/>
        </w:rPr>
        <w:t xml:space="preserve"> - графическое представление элементарной логической функции.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отрицание </w:t>
      </w:r>
      <w:r w:rsidRPr="004D70D6">
        <w:rPr>
          <w:sz w:val="28"/>
          <w:szCs w:val="28"/>
        </w:rPr>
        <w:t xml:space="preserve">- операция НЕ, инверсия - логическое действие, при котором происходит изменение состояния </w:t>
      </w:r>
      <w:proofErr w:type="gramStart"/>
      <w:r w:rsidRPr="004D70D6">
        <w:rPr>
          <w:sz w:val="28"/>
          <w:szCs w:val="28"/>
        </w:rPr>
        <w:t>на</w:t>
      </w:r>
      <w:proofErr w:type="gramEnd"/>
      <w:r w:rsidRPr="004D70D6">
        <w:rPr>
          <w:sz w:val="28"/>
          <w:szCs w:val="28"/>
        </w:rPr>
        <w:t xml:space="preserve"> противоположное.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сложение </w:t>
      </w:r>
      <w:r w:rsidRPr="004D70D6">
        <w:rPr>
          <w:sz w:val="28"/>
          <w:szCs w:val="28"/>
        </w:rPr>
        <w:t>- операция ИЛИ, дизъюнкция - логическое действие, при котором появление хотя бы одной логической единицы на входе даёт логическую единицу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 xml:space="preserve">Логическое умножение </w:t>
      </w:r>
      <w:r w:rsidRPr="004D70D6">
        <w:rPr>
          <w:sz w:val="28"/>
          <w:szCs w:val="28"/>
        </w:rPr>
        <w:t>- операция</w:t>
      </w:r>
      <w:proofErr w:type="gramStart"/>
      <w:r w:rsidRPr="004D70D6">
        <w:rPr>
          <w:sz w:val="28"/>
          <w:szCs w:val="28"/>
        </w:rPr>
        <w:t xml:space="preserve"> И</w:t>
      </w:r>
      <w:proofErr w:type="gramEnd"/>
      <w:r w:rsidRPr="004D70D6">
        <w:rPr>
          <w:sz w:val="28"/>
          <w:szCs w:val="28"/>
        </w:rPr>
        <w:t>, конъюнкция - логическое действие, при котором появление хотя бы одного логического нуля на входе даёт логический нуль на выходе.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b/>
          <w:bCs/>
          <w:sz w:val="28"/>
          <w:szCs w:val="28"/>
        </w:rPr>
        <w:t>Таблица истинности</w:t>
      </w:r>
      <w:r w:rsidRPr="004D70D6">
        <w:rPr>
          <w:sz w:val="28"/>
          <w:szCs w:val="28"/>
        </w:rPr>
        <w:t xml:space="preserve"> - таблица, содержащая все возможные комбинации входных логических переменных и соответствующие им значения логической функции.</w:t>
      </w:r>
    </w:p>
    <w:p w:rsidR="003F09C9" w:rsidRPr="004D70D6" w:rsidRDefault="003F09C9" w:rsidP="003F09C9">
      <w:pPr>
        <w:pStyle w:val="3"/>
        <w:spacing w:before="0" w:after="0"/>
        <w:ind w:firstLine="709"/>
        <w:jc w:val="both"/>
        <w:rPr>
          <w:rFonts w:ascii="Times New Roman" w:hAnsi="Times New Roman"/>
          <w:color w:val="auto"/>
          <w:sz w:val="28"/>
          <w:szCs w:val="28"/>
        </w:rPr>
      </w:pPr>
      <w:bookmarkStart w:id="27" w:name="sect11"/>
      <w:bookmarkEnd w:id="27"/>
    </w:p>
    <w:p w:rsidR="003F09C9" w:rsidRPr="004D70D6" w:rsidRDefault="003F09C9" w:rsidP="003F09C9">
      <w:pPr>
        <w:pStyle w:val="3"/>
        <w:spacing w:before="0" w:after="0"/>
        <w:ind w:firstLine="709"/>
        <w:jc w:val="both"/>
        <w:rPr>
          <w:rFonts w:ascii="Times New Roman" w:hAnsi="Times New Roman"/>
          <w:color w:val="auto"/>
          <w:sz w:val="28"/>
          <w:szCs w:val="28"/>
        </w:rPr>
      </w:pPr>
      <w:r w:rsidRPr="004D70D6">
        <w:rPr>
          <w:rFonts w:ascii="Times New Roman" w:hAnsi="Times New Roman"/>
          <w:color w:val="auto"/>
          <w:sz w:val="28"/>
          <w:szCs w:val="28"/>
        </w:rPr>
        <w:t>Краткие итоги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Любая цифровая вычислительная машина состоит из логических схем. Логические схемы, в свою очередь, состоят из логических элементов. Самыми простыми логическими элементами являются элементы</w:t>
      </w:r>
      <w:proofErr w:type="gramStart"/>
      <w:r w:rsidRPr="004D70D6">
        <w:rPr>
          <w:sz w:val="28"/>
          <w:szCs w:val="28"/>
        </w:rPr>
        <w:t xml:space="preserve"> И</w:t>
      </w:r>
      <w:proofErr w:type="gramEnd"/>
      <w:r w:rsidRPr="004D70D6">
        <w:rPr>
          <w:sz w:val="28"/>
          <w:szCs w:val="28"/>
        </w:rPr>
        <w:t>, ИЛИ и НЕ. Им соответствуют функции логического умножения, сложения и инверсии.</w:t>
      </w:r>
    </w:p>
    <w:p w:rsidR="003F09C9" w:rsidRPr="004D70D6" w:rsidRDefault="003F09C9" w:rsidP="003F09C9">
      <w:pPr>
        <w:pStyle w:val="a"/>
        <w:numPr>
          <w:ilvl w:val="0"/>
          <w:numId w:val="0"/>
        </w:numPr>
        <w:spacing w:before="0" w:beforeAutospacing="0" w:after="0" w:afterAutospacing="0"/>
        <w:ind w:firstLine="709"/>
        <w:jc w:val="both"/>
        <w:rPr>
          <w:sz w:val="28"/>
          <w:szCs w:val="28"/>
        </w:rPr>
      </w:pPr>
    </w:p>
    <w:p w:rsidR="003F09C9" w:rsidRPr="004D70D6" w:rsidRDefault="003F09C9" w:rsidP="003F09C9">
      <w:pPr>
        <w:pStyle w:val="a"/>
        <w:spacing w:before="0" w:beforeAutospacing="0" w:after="0" w:afterAutospacing="0"/>
        <w:ind w:firstLine="709"/>
        <w:jc w:val="both"/>
        <w:rPr>
          <w:sz w:val="28"/>
          <w:szCs w:val="28"/>
        </w:rPr>
      </w:pPr>
      <w:bookmarkStart w:id="28" w:name="sect12"/>
      <w:bookmarkEnd w:id="28"/>
      <w:r w:rsidRPr="004D70D6">
        <w:rPr>
          <w:b/>
          <w:bCs/>
          <w:sz w:val="28"/>
          <w:szCs w:val="28"/>
        </w:rPr>
        <w:t>Вопросы для самопроверки</w:t>
      </w:r>
    </w:p>
    <w:p w:rsidR="003F09C9" w:rsidRPr="004D70D6"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Нарисуйте элементы</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xml:space="preserve"> на два,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Pr="004D70D6"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Нарисуйте элементы ИЛИ на три,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Default="003F09C9" w:rsidP="00053E37">
      <w:pPr>
        <w:numPr>
          <w:ilvl w:val="0"/>
          <w:numId w:val="17"/>
        </w:numPr>
        <w:spacing w:after="0" w:line="240" w:lineRule="auto"/>
        <w:ind w:left="0" w:firstLine="709"/>
        <w:jc w:val="both"/>
        <w:rPr>
          <w:rFonts w:ascii="Times New Roman" w:hAnsi="Times New Roman"/>
          <w:sz w:val="28"/>
          <w:szCs w:val="28"/>
        </w:rPr>
      </w:pPr>
      <w:r w:rsidRPr="004D70D6">
        <w:rPr>
          <w:rFonts w:ascii="Times New Roman" w:hAnsi="Times New Roman"/>
          <w:sz w:val="28"/>
          <w:szCs w:val="28"/>
        </w:rPr>
        <w:t xml:space="preserve">Нарисуйте элементы </w:t>
      </w:r>
      <w:proofErr w:type="gramStart"/>
      <w:r w:rsidRPr="004D70D6">
        <w:rPr>
          <w:rFonts w:ascii="Times New Roman" w:hAnsi="Times New Roman"/>
          <w:sz w:val="28"/>
          <w:szCs w:val="28"/>
        </w:rPr>
        <w:t>И-НЕ</w:t>
      </w:r>
      <w:proofErr w:type="gramEnd"/>
      <w:r w:rsidRPr="004D70D6">
        <w:rPr>
          <w:rFonts w:ascii="Times New Roman" w:hAnsi="Times New Roman"/>
          <w:sz w:val="28"/>
          <w:szCs w:val="28"/>
        </w:rPr>
        <w:t xml:space="preserve"> на два, четыре и пять входов, составьте для каждого из них таблицу истинности, напишите соответствующее каждому элементу логическое выражение.</w:t>
      </w:r>
    </w:p>
    <w:p w:rsidR="003F09C9" w:rsidRDefault="003F09C9" w:rsidP="003F09C9">
      <w:pPr>
        <w:jc w:val="both"/>
        <w:rPr>
          <w:rFonts w:ascii="Times New Roman" w:hAnsi="Times New Roman"/>
          <w:sz w:val="28"/>
          <w:szCs w:val="28"/>
        </w:rPr>
      </w:pPr>
    </w:p>
    <w:p w:rsidR="003F09C9" w:rsidRPr="004D70D6" w:rsidRDefault="003F09C9" w:rsidP="003F09C9">
      <w:pPr>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52"/>
      </w:tblGrid>
      <w:tr w:rsidR="003F09C9" w:rsidRPr="00A25D03" w:rsidTr="00A1163A">
        <w:trPr>
          <w:jc w:val="center"/>
        </w:trPr>
        <w:tc>
          <w:tcPr>
            <w:tcW w:w="1368" w:type="dxa"/>
          </w:tcPr>
          <w:p w:rsidR="003F09C9" w:rsidRPr="00A25D03" w:rsidRDefault="003F09C9" w:rsidP="00A1163A">
            <w:pPr>
              <w:rPr>
                <w:rFonts w:ascii="Times New Roman" w:hAnsi="Times New Roman"/>
                <w:sz w:val="24"/>
                <w:szCs w:val="24"/>
              </w:rPr>
            </w:pPr>
            <w:r w:rsidRPr="004D70D6">
              <w:rPr>
                <w:rFonts w:ascii="Times New Roman" w:hAnsi="Times New Roman"/>
                <w:sz w:val="28"/>
                <w:szCs w:val="28"/>
              </w:rPr>
              <w:br w:type="page"/>
            </w:r>
            <w:bookmarkStart w:id="29" w:name="_Toc320624525"/>
            <w:r w:rsidRPr="00A25D03">
              <w:rPr>
                <w:rFonts w:ascii="Times New Roman" w:hAnsi="Times New Roman"/>
                <w:b/>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r>
            <w:r w:rsidRPr="00A25D03">
              <w:rPr>
                <w:rFonts w:ascii="Times New Roman" w:hAnsi="Times New Roman"/>
                <w:sz w:val="24"/>
                <w:szCs w:val="24"/>
              </w:rPr>
              <w:br w:type="page"/>
              <w:t>1</w:t>
            </w:r>
            <w:r>
              <w:rPr>
                <w:rFonts w:ascii="Times New Roman" w:hAnsi="Times New Roman"/>
                <w:sz w:val="24"/>
                <w:szCs w:val="24"/>
              </w:rPr>
              <w:t>5</w:t>
            </w:r>
            <w:r w:rsidRPr="00A25D03">
              <w:rPr>
                <w:rFonts w:ascii="Times New Roman" w:hAnsi="Times New Roman"/>
                <w:sz w:val="24"/>
                <w:szCs w:val="24"/>
              </w:rPr>
              <w:t xml:space="preserve"> - лекция</w:t>
            </w:r>
          </w:p>
        </w:tc>
        <w:tc>
          <w:tcPr>
            <w:tcW w:w="8352" w:type="dxa"/>
          </w:tcPr>
          <w:p w:rsidR="003F09C9" w:rsidRPr="00A25D03" w:rsidRDefault="003F09C9" w:rsidP="00A1163A">
            <w:pPr>
              <w:ind w:left="360"/>
              <w:jc w:val="center"/>
              <w:rPr>
                <w:rFonts w:ascii="Times New Roman" w:hAnsi="Times New Roman"/>
                <w:sz w:val="24"/>
                <w:szCs w:val="24"/>
              </w:rPr>
            </w:pPr>
            <w:r>
              <w:rPr>
                <w:rFonts w:ascii="Times New Roman" w:hAnsi="Times New Roman"/>
                <w:sz w:val="24"/>
                <w:szCs w:val="24"/>
              </w:rPr>
              <w:t>Типы производственных процессов</w:t>
            </w:r>
          </w:p>
        </w:tc>
      </w:tr>
    </w:tbl>
    <w:p w:rsidR="003F09C9" w:rsidRPr="00097F68" w:rsidRDefault="003F09C9" w:rsidP="003F09C9">
      <w:pPr>
        <w:shd w:val="clear" w:color="auto" w:fill="FFFFFF"/>
        <w:jc w:val="center"/>
        <w:rPr>
          <w:rFonts w:ascii="Times New Roman" w:hAnsi="Times New Roman"/>
          <w:sz w:val="24"/>
          <w:szCs w:val="24"/>
        </w:rPr>
      </w:pPr>
      <w:r w:rsidRPr="00097F68">
        <w:rPr>
          <w:rFonts w:ascii="Times New Roman" w:hAnsi="Times New Roman"/>
          <w:b/>
          <w:bCs/>
          <w:spacing w:val="-12"/>
          <w:sz w:val="24"/>
          <w:szCs w:val="24"/>
        </w:rPr>
        <w:t>Технология обучения на лекции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480"/>
      </w:tblGrid>
      <w:tr w:rsidR="003F09C9" w:rsidRPr="00097F68" w:rsidTr="00A1163A">
        <w:tc>
          <w:tcPr>
            <w:tcW w:w="9720" w:type="dxa"/>
            <w:gridSpan w:val="2"/>
          </w:tcPr>
          <w:p w:rsidR="003F09C9" w:rsidRPr="00097F68" w:rsidRDefault="003F09C9" w:rsidP="00A1163A">
            <w:pPr>
              <w:rPr>
                <w:rFonts w:ascii="Times New Roman" w:hAnsi="Times New Roman"/>
                <w:sz w:val="24"/>
                <w:szCs w:val="24"/>
              </w:rPr>
            </w:pPr>
            <w:r>
              <w:rPr>
                <w:rFonts w:ascii="Times New Roman" w:hAnsi="Times New Roman"/>
                <w:b/>
                <w:bCs/>
                <w:sz w:val="24"/>
                <w:szCs w:val="24"/>
              </w:rPr>
              <w:lastRenderedPageBreak/>
              <w:t>Количество студентов: 21</w:t>
            </w:r>
            <w:r w:rsidRPr="00097F68">
              <w:rPr>
                <w:rFonts w:ascii="Times New Roman" w:hAnsi="Times New Roman"/>
                <w:b/>
                <w:bCs/>
                <w:sz w:val="24"/>
                <w:szCs w:val="24"/>
              </w:rPr>
              <w:t>-</w:t>
            </w:r>
            <w:r>
              <w:rPr>
                <w:rFonts w:ascii="Times New Roman" w:hAnsi="Times New Roman"/>
                <w:b/>
                <w:bCs/>
                <w:sz w:val="24"/>
                <w:szCs w:val="24"/>
              </w:rPr>
              <w:t>60</w:t>
            </w:r>
            <w:r w:rsidRPr="00097F68">
              <w:rPr>
                <w:rFonts w:ascii="Times New Roman" w:hAnsi="Times New Roman"/>
                <w:b/>
                <w:bCs/>
                <w:sz w:val="24"/>
                <w:szCs w:val="24"/>
              </w:rPr>
              <w:t xml:space="preserve"> чел.                                Время - 2 часа</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Форма учебного занятия</w:t>
            </w:r>
          </w:p>
        </w:tc>
        <w:tc>
          <w:tcPr>
            <w:tcW w:w="6480" w:type="dxa"/>
          </w:tcPr>
          <w:p w:rsidR="003F09C9" w:rsidRPr="00097F68" w:rsidRDefault="003F09C9" w:rsidP="00A1163A">
            <w:pPr>
              <w:shd w:val="clear" w:color="auto" w:fill="FFFFFF"/>
              <w:ind w:left="48"/>
              <w:rPr>
                <w:rFonts w:ascii="Times New Roman" w:hAnsi="Times New Roman"/>
                <w:sz w:val="24"/>
                <w:szCs w:val="24"/>
              </w:rPr>
            </w:pPr>
            <w:r w:rsidRPr="00097F68">
              <w:rPr>
                <w:rFonts w:ascii="Times New Roman" w:hAnsi="Times New Roman"/>
                <w:sz w:val="24"/>
                <w:szCs w:val="24"/>
              </w:rPr>
              <w:t>Вводно-тематическая лекция</w:t>
            </w:r>
          </w:p>
        </w:tc>
      </w:tr>
      <w:tr w:rsidR="003F09C9" w:rsidRPr="00097F68" w:rsidTr="00A1163A">
        <w:tc>
          <w:tcPr>
            <w:tcW w:w="3240" w:type="dxa"/>
          </w:tcPr>
          <w:p w:rsidR="003F09C9" w:rsidRPr="00097F68" w:rsidRDefault="003F09C9" w:rsidP="00A1163A">
            <w:pPr>
              <w:rPr>
                <w:rFonts w:ascii="Times New Roman" w:hAnsi="Times New Roman"/>
                <w:sz w:val="24"/>
                <w:szCs w:val="24"/>
              </w:rPr>
            </w:pPr>
            <w:r w:rsidRPr="00097F68">
              <w:rPr>
                <w:rFonts w:ascii="Times New Roman" w:hAnsi="Times New Roman"/>
                <w:sz w:val="24"/>
                <w:szCs w:val="24"/>
              </w:rPr>
              <w:t>План лекции</w:t>
            </w:r>
          </w:p>
        </w:tc>
        <w:tc>
          <w:tcPr>
            <w:tcW w:w="6480" w:type="dxa"/>
          </w:tcPr>
          <w:p w:rsidR="003F09C9" w:rsidRPr="0092536F" w:rsidRDefault="003F09C9" w:rsidP="00053E37">
            <w:pPr>
              <w:numPr>
                <w:ilvl w:val="0"/>
                <w:numId w:val="39"/>
              </w:numPr>
              <w:spacing w:after="0" w:line="240" w:lineRule="auto"/>
              <w:rPr>
                <w:rFonts w:ascii="Times New Roman" w:hAnsi="Times New Roman"/>
                <w:sz w:val="24"/>
                <w:szCs w:val="24"/>
              </w:rPr>
            </w:pPr>
            <w:r w:rsidRPr="0092536F">
              <w:rPr>
                <w:rFonts w:ascii="Times New Roman" w:hAnsi="Times New Roman"/>
                <w:sz w:val="24"/>
                <w:szCs w:val="24"/>
              </w:rPr>
              <w:t>Определение производственного процесса</w:t>
            </w:r>
            <w:r>
              <w:rPr>
                <w:rFonts w:ascii="Times New Roman" w:hAnsi="Times New Roman"/>
                <w:sz w:val="24"/>
                <w:szCs w:val="24"/>
              </w:rPr>
              <w:t>.</w:t>
            </w:r>
          </w:p>
          <w:p w:rsidR="003F09C9" w:rsidRPr="0092536F" w:rsidRDefault="003F09C9" w:rsidP="00053E37">
            <w:pPr>
              <w:numPr>
                <w:ilvl w:val="0"/>
                <w:numId w:val="39"/>
              </w:numPr>
              <w:spacing w:after="0" w:line="240" w:lineRule="auto"/>
              <w:rPr>
                <w:rFonts w:ascii="Times New Roman" w:hAnsi="Times New Roman"/>
                <w:bCs/>
                <w:sz w:val="24"/>
                <w:szCs w:val="24"/>
              </w:rPr>
            </w:pPr>
            <w:r w:rsidRPr="0092536F">
              <w:rPr>
                <w:rFonts w:ascii="Times New Roman" w:hAnsi="Times New Roman"/>
                <w:bCs/>
                <w:sz w:val="24"/>
                <w:szCs w:val="24"/>
              </w:rPr>
              <w:t>Основные принципы организации производственного процесса</w:t>
            </w:r>
            <w:r>
              <w:rPr>
                <w:rFonts w:ascii="Times New Roman" w:hAnsi="Times New Roman"/>
                <w:bCs/>
                <w:sz w:val="24"/>
                <w:szCs w:val="24"/>
              </w:rPr>
              <w:t>.</w:t>
            </w:r>
          </w:p>
          <w:p w:rsidR="003F09C9" w:rsidRPr="0092536F" w:rsidRDefault="003F09C9" w:rsidP="00053E37">
            <w:pPr>
              <w:numPr>
                <w:ilvl w:val="0"/>
                <w:numId w:val="39"/>
              </w:numPr>
              <w:spacing w:after="0" w:line="240" w:lineRule="auto"/>
              <w:rPr>
                <w:rFonts w:ascii="Times New Roman" w:hAnsi="Times New Roman"/>
                <w:sz w:val="24"/>
                <w:szCs w:val="24"/>
              </w:rPr>
            </w:pPr>
            <w:r w:rsidRPr="0092536F">
              <w:rPr>
                <w:rFonts w:ascii="Times New Roman" w:hAnsi="Times New Roman"/>
                <w:bCs/>
                <w:sz w:val="24"/>
                <w:szCs w:val="24"/>
              </w:rPr>
              <w:t>Типы производств и их характеристика</w:t>
            </w:r>
            <w:r>
              <w:rPr>
                <w:rFonts w:ascii="Times New Roman" w:hAnsi="Times New Roman"/>
                <w:bCs/>
                <w:sz w:val="24"/>
                <w:szCs w:val="24"/>
              </w:rPr>
              <w:t>.</w:t>
            </w:r>
          </w:p>
        </w:tc>
      </w:tr>
      <w:tr w:rsidR="003F09C9" w:rsidRPr="00097F68" w:rsidTr="00A1163A">
        <w:tc>
          <w:tcPr>
            <w:tcW w:w="9720" w:type="dxa"/>
            <w:gridSpan w:val="2"/>
          </w:tcPr>
          <w:p w:rsidR="003F09C9" w:rsidRPr="00097F68" w:rsidRDefault="003F09C9" w:rsidP="00A1163A">
            <w:pPr>
              <w:jc w:val="both"/>
              <w:rPr>
                <w:rFonts w:ascii="Times New Roman" w:hAnsi="Times New Roman"/>
                <w:sz w:val="24"/>
                <w:szCs w:val="24"/>
              </w:rPr>
            </w:pPr>
            <w:r w:rsidRPr="00097F68">
              <w:rPr>
                <w:rFonts w:ascii="Times New Roman" w:hAnsi="Times New Roman"/>
                <w:i/>
                <w:iCs/>
                <w:sz w:val="24"/>
                <w:szCs w:val="24"/>
              </w:rPr>
              <w:t xml:space="preserve">Цель учебного занятия: </w:t>
            </w:r>
            <w:r w:rsidRPr="00097F68">
              <w:rPr>
                <w:rFonts w:ascii="Times New Roman" w:hAnsi="Times New Roman"/>
                <w:sz w:val="24"/>
                <w:szCs w:val="24"/>
              </w:rPr>
              <w:t xml:space="preserve">сформировать целостное представление об основных понятиях  и определении </w:t>
            </w:r>
            <w:r>
              <w:rPr>
                <w:rFonts w:ascii="Times New Roman" w:hAnsi="Times New Roman"/>
                <w:sz w:val="24"/>
                <w:szCs w:val="24"/>
              </w:rPr>
              <w:t>производственных процессов</w:t>
            </w:r>
          </w:p>
        </w:tc>
      </w:tr>
      <w:tr w:rsidR="003F09C9" w:rsidRPr="00097F68" w:rsidTr="00A1163A">
        <w:tc>
          <w:tcPr>
            <w:tcW w:w="3240" w:type="dxa"/>
          </w:tcPr>
          <w:p w:rsidR="003F09C9" w:rsidRPr="00097F68" w:rsidRDefault="003F09C9" w:rsidP="00A1163A">
            <w:pPr>
              <w:shd w:val="clear" w:color="auto" w:fill="FFFFFF"/>
              <w:jc w:val="both"/>
              <w:rPr>
                <w:rFonts w:ascii="Times New Roman" w:hAnsi="Times New Roman"/>
                <w:spacing w:val="-2"/>
                <w:sz w:val="24"/>
                <w:szCs w:val="24"/>
              </w:rPr>
            </w:pPr>
            <w:r w:rsidRPr="00097F68">
              <w:rPr>
                <w:rFonts w:ascii="Times New Roman" w:hAnsi="Times New Roman"/>
                <w:i/>
                <w:iCs/>
                <w:spacing w:val="-2"/>
                <w:sz w:val="24"/>
                <w:szCs w:val="24"/>
              </w:rPr>
              <w:t>Задачи преподавателя</w:t>
            </w:r>
            <w:r w:rsidRPr="00097F68">
              <w:rPr>
                <w:rFonts w:ascii="Times New Roman" w:hAnsi="Times New Roman"/>
                <w:spacing w:val="-2"/>
                <w:sz w:val="24"/>
                <w:szCs w:val="24"/>
              </w:rPr>
              <w:t xml:space="preserve">: </w:t>
            </w:r>
          </w:p>
          <w:p w:rsidR="003F09C9" w:rsidRPr="00097F68" w:rsidRDefault="003F09C9" w:rsidP="00A1163A">
            <w:pPr>
              <w:shd w:val="clear" w:color="auto" w:fill="FFFFFF"/>
              <w:jc w:val="both"/>
              <w:rPr>
                <w:rFonts w:ascii="Times New Roman" w:hAnsi="Times New Roman"/>
                <w:sz w:val="24"/>
                <w:szCs w:val="24"/>
              </w:rPr>
            </w:pPr>
            <w:r w:rsidRPr="00097F68">
              <w:rPr>
                <w:rFonts w:ascii="Times New Roman" w:hAnsi="Times New Roman"/>
                <w:sz w:val="24"/>
                <w:szCs w:val="24"/>
              </w:rPr>
              <w:t xml:space="preserve">• ознакомить с понятиями </w:t>
            </w:r>
            <w:r w:rsidRPr="0092536F">
              <w:rPr>
                <w:rFonts w:ascii="Times New Roman" w:hAnsi="Times New Roman"/>
                <w:sz w:val="24"/>
                <w:szCs w:val="24"/>
              </w:rPr>
              <w:t>производственного процесса</w:t>
            </w:r>
            <w:r w:rsidRPr="00097F68">
              <w:rPr>
                <w:rFonts w:ascii="Times New Roman" w:hAnsi="Times New Roman"/>
                <w:sz w:val="24"/>
                <w:szCs w:val="24"/>
              </w:rPr>
              <w:t>;</w:t>
            </w:r>
          </w:p>
          <w:p w:rsidR="003F09C9" w:rsidRDefault="003F09C9" w:rsidP="00A1163A">
            <w:pPr>
              <w:shd w:val="clear" w:color="auto" w:fill="FFFFFF"/>
              <w:rPr>
                <w:rFonts w:ascii="Times New Roman" w:hAnsi="Times New Roman"/>
                <w:spacing w:val="-2"/>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логических сложений</w:t>
            </w:r>
            <w:r w:rsidRPr="00097F68">
              <w:rPr>
                <w:rFonts w:ascii="Times New Roman" w:hAnsi="Times New Roman"/>
                <w:spacing w:val="-2"/>
                <w:sz w:val="24"/>
                <w:szCs w:val="24"/>
              </w:rPr>
              <w:t>;</w:t>
            </w:r>
          </w:p>
          <w:p w:rsidR="003F09C9" w:rsidRPr="00276885"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w:t>
            </w:r>
            <w:r w:rsidRPr="00097F68">
              <w:rPr>
                <w:rFonts w:ascii="Times New Roman" w:hAnsi="Times New Roman"/>
                <w:color w:val="FF0000"/>
                <w:sz w:val="24"/>
                <w:szCs w:val="24"/>
              </w:rPr>
              <w:t xml:space="preserve"> </w:t>
            </w:r>
            <w:r w:rsidRPr="00097F68">
              <w:rPr>
                <w:rFonts w:ascii="Times New Roman" w:hAnsi="Times New Roman"/>
                <w:sz w:val="24"/>
                <w:szCs w:val="24"/>
              </w:rPr>
              <w:t>рассказать</w:t>
            </w:r>
            <w:r>
              <w:rPr>
                <w:rFonts w:ascii="Times New Roman" w:hAnsi="Times New Roman"/>
                <w:sz w:val="24"/>
                <w:szCs w:val="24"/>
              </w:rPr>
              <w:t xml:space="preserve"> </w:t>
            </w:r>
            <w:r w:rsidRPr="0092536F">
              <w:rPr>
                <w:rFonts w:ascii="Times New Roman" w:hAnsi="Times New Roman"/>
                <w:bCs/>
                <w:sz w:val="24"/>
                <w:szCs w:val="24"/>
              </w:rPr>
              <w:t>принципы организации производственного процесса</w:t>
            </w:r>
            <w:r w:rsidRPr="00097F68">
              <w:rPr>
                <w:rFonts w:ascii="Times New Roman" w:hAnsi="Times New Roman"/>
                <w:spacing w:val="-2"/>
                <w:sz w:val="24"/>
                <w:szCs w:val="24"/>
              </w:rPr>
              <w:t>;</w:t>
            </w:r>
          </w:p>
        </w:tc>
        <w:tc>
          <w:tcPr>
            <w:tcW w:w="6480" w:type="dxa"/>
          </w:tcPr>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i/>
                <w:iCs/>
                <w:sz w:val="24"/>
                <w:szCs w:val="24"/>
              </w:rPr>
              <w:t>Результаты учебной деятельности:</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Студент должен:</w:t>
            </w:r>
          </w:p>
          <w:p w:rsidR="003F09C9" w:rsidRPr="00097F68" w:rsidRDefault="003F09C9" w:rsidP="00A1163A">
            <w:pPr>
              <w:shd w:val="clear" w:color="auto" w:fill="FFFFFF"/>
              <w:rPr>
                <w:rFonts w:ascii="Times New Roman" w:hAnsi="Times New Roman"/>
                <w:sz w:val="24"/>
                <w:szCs w:val="24"/>
              </w:rPr>
            </w:pPr>
            <w:r w:rsidRPr="00097F68">
              <w:rPr>
                <w:rFonts w:ascii="Times New Roman" w:hAnsi="Times New Roman"/>
                <w:sz w:val="24"/>
                <w:szCs w:val="24"/>
              </w:rPr>
              <w:t xml:space="preserve">• знать </w:t>
            </w:r>
            <w:r w:rsidRPr="0092536F">
              <w:rPr>
                <w:rFonts w:ascii="Times New Roman" w:hAnsi="Times New Roman"/>
                <w:sz w:val="24"/>
                <w:szCs w:val="24"/>
              </w:rPr>
              <w:t>определение производственного процесса</w:t>
            </w:r>
            <w:r w:rsidRPr="00097F68">
              <w:rPr>
                <w:rFonts w:ascii="Times New Roman" w:hAnsi="Times New Roman"/>
                <w:sz w:val="24"/>
                <w:szCs w:val="24"/>
              </w:rPr>
              <w:t>;</w:t>
            </w:r>
          </w:p>
          <w:p w:rsidR="003F09C9" w:rsidRPr="00097F68" w:rsidRDefault="003F09C9" w:rsidP="00A1163A">
            <w:pPr>
              <w:shd w:val="clear" w:color="auto" w:fill="FFFFFF"/>
              <w:rPr>
                <w:rFonts w:ascii="Times New Roman" w:hAnsi="Times New Roman"/>
                <w:sz w:val="24"/>
                <w:szCs w:val="24"/>
              </w:rPr>
            </w:pPr>
            <w:r>
              <w:rPr>
                <w:rFonts w:ascii="Times New Roman" w:hAnsi="Times New Roman"/>
                <w:sz w:val="24"/>
                <w:szCs w:val="24"/>
              </w:rPr>
              <w:t xml:space="preserve">• дать определение понятиям: </w:t>
            </w:r>
            <w:r w:rsidRPr="0092536F">
              <w:rPr>
                <w:rFonts w:ascii="Times New Roman" w:hAnsi="Times New Roman"/>
                <w:bCs/>
                <w:sz w:val="24"/>
                <w:szCs w:val="24"/>
              </w:rPr>
              <w:t>типы производств и их характеристика</w:t>
            </w:r>
          </w:p>
          <w:p w:rsidR="003F09C9" w:rsidRPr="00097F68" w:rsidRDefault="003F09C9" w:rsidP="00A1163A">
            <w:pPr>
              <w:rPr>
                <w:rFonts w:ascii="Times New Roman" w:hAnsi="Times New Roman"/>
                <w:color w:val="FF0000"/>
                <w:sz w:val="24"/>
                <w:szCs w:val="24"/>
              </w:rPr>
            </w:pPr>
            <w:r w:rsidRPr="00097F68">
              <w:rPr>
                <w:rFonts w:ascii="Times New Roman" w:hAnsi="Times New Roman"/>
                <w:color w:val="FF0000"/>
                <w:sz w:val="24"/>
                <w:szCs w:val="24"/>
              </w:rPr>
              <w:t xml:space="preserve"> </w:t>
            </w:r>
          </w:p>
        </w:tc>
      </w:tr>
      <w:tr w:rsidR="003F09C9" w:rsidRPr="00097F68" w:rsidTr="00A1163A">
        <w:tc>
          <w:tcPr>
            <w:tcW w:w="324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pacing w:val="-2"/>
                <w:sz w:val="24"/>
                <w:szCs w:val="24"/>
              </w:rPr>
              <w:t>Методы и техники обуче</w:t>
            </w:r>
            <w:r w:rsidRPr="00097F68">
              <w:rPr>
                <w:rFonts w:ascii="Times New Roman" w:hAnsi="Times New Roman"/>
                <w:sz w:val="24"/>
                <w:szCs w:val="24"/>
              </w:rPr>
              <w:t>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Лекция – визуализация, техники: блиц-опрос, фокусирующие вопросы, техника «да- нет».</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2"/>
                <w:sz w:val="24"/>
                <w:szCs w:val="24"/>
              </w:rPr>
              <w:t>Средства обучения</w:t>
            </w:r>
          </w:p>
        </w:tc>
        <w:tc>
          <w:tcPr>
            <w:tcW w:w="6480" w:type="dxa"/>
          </w:tcPr>
          <w:p w:rsidR="003F09C9" w:rsidRPr="00097F68" w:rsidRDefault="003F09C9" w:rsidP="00A1163A">
            <w:pPr>
              <w:widowControl w:val="0"/>
              <w:shd w:val="clear" w:color="auto" w:fill="FFFFFF"/>
              <w:autoSpaceDE w:val="0"/>
              <w:autoSpaceDN w:val="0"/>
              <w:adjustRightInd w:val="0"/>
              <w:rPr>
                <w:rFonts w:ascii="Times New Roman" w:hAnsi="Times New Roman"/>
                <w:sz w:val="24"/>
                <w:szCs w:val="24"/>
              </w:rPr>
            </w:pPr>
            <w:r w:rsidRPr="00097F68">
              <w:rPr>
                <w:rFonts w:ascii="Times New Roman" w:hAnsi="Times New Roman"/>
                <w:sz w:val="24"/>
                <w:szCs w:val="24"/>
              </w:rPr>
              <w:t>Визуальные материалы, информационное обеспечение.</w:t>
            </w:r>
          </w:p>
        </w:tc>
      </w:tr>
      <w:tr w:rsidR="003F09C9" w:rsidRPr="00097F68" w:rsidTr="00A1163A">
        <w:tc>
          <w:tcPr>
            <w:tcW w:w="3240" w:type="dxa"/>
          </w:tcPr>
          <w:p w:rsidR="003F09C9" w:rsidRPr="00097F68" w:rsidRDefault="003F09C9" w:rsidP="00A1163A">
            <w:pPr>
              <w:shd w:val="clear" w:color="auto" w:fill="FFFFFF"/>
              <w:jc w:val="center"/>
              <w:rPr>
                <w:rFonts w:ascii="Times New Roman" w:hAnsi="Times New Roman"/>
                <w:sz w:val="24"/>
                <w:szCs w:val="24"/>
              </w:rPr>
            </w:pPr>
            <w:r w:rsidRPr="00097F68">
              <w:rPr>
                <w:rFonts w:ascii="Times New Roman" w:hAnsi="Times New Roman"/>
                <w:spacing w:val="-3"/>
                <w:sz w:val="24"/>
                <w:szCs w:val="24"/>
              </w:rPr>
              <w:t>Условия обучения</w:t>
            </w:r>
          </w:p>
        </w:tc>
        <w:tc>
          <w:tcPr>
            <w:tcW w:w="6480" w:type="dxa"/>
          </w:tcPr>
          <w:p w:rsidR="003F09C9" w:rsidRPr="00097F68" w:rsidRDefault="003F09C9" w:rsidP="00A1163A">
            <w:pPr>
              <w:shd w:val="clear" w:color="auto" w:fill="FFFFFF"/>
              <w:ind w:left="206"/>
              <w:rPr>
                <w:rFonts w:ascii="Times New Roman" w:hAnsi="Times New Roman"/>
                <w:sz w:val="24"/>
                <w:szCs w:val="24"/>
              </w:rPr>
            </w:pPr>
            <w:r w:rsidRPr="00097F68">
              <w:rPr>
                <w:rFonts w:ascii="Times New Roman" w:hAnsi="Times New Roman"/>
                <w:sz w:val="24"/>
                <w:szCs w:val="24"/>
              </w:rPr>
              <w:t>Аудитория.</w:t>
            </w:r>
          </w:p>
        </w:tc>
      </w:tr>
    </w:tbl>
    <w:p w:rsidR="003F09C9" w:rsidRPr="00DE1686" w:rsidRDefault="003F09C9" w:rsidP="003F09C9">
      <w:pPr>
        <w:jc w:val="center"/>
        <w:rPr>
          <w:rFonts w:ascii="Times New Roman" w:hAnsi="Times New Roman"/>
          <w:sz w:val="24"/>
          <w:szCs w:val="24"/>
        </w:rPr>
      </w:pPr>
      <w:r w:rsidRPr="00DE1686">
        <w:rPr>
          <w:rFonts w:ascii="Times New Roman" w:hAnsi="Times New Roman"/>
          <w:b/>
          <w:bCs/>
          <w:color w:val="000000"/>
          <w:sz w:val="24"/>
          <w:szCs w:val="24"/>
        </w:rPr>
        <w:t>Технологическая карта лекции (</w:t>
      </w:r>
      <w:r>
        <w:rPr>
          <w:rFonts w:ascii="Times New Roman" w:hAnsi="Times New Roman"/>
          <w:b/>
          <w:bCs/>
          <w:color w:val="000000"/>
          <w:sz w:val="24"/>
          <w:szCs w:val="24"/>
        </w:rPr>
        <w:t>15</w:t>
      </w:r>
      <w:r w:rsidRPr="00DE1686">
        <w:rPr>
          <w:rFonts w:ascii="Times New Roman" w:hAnsi="Times New Roman"/>
          <w:b/>
          <w:bCs/>
          <w:color w:val="000000"/>
          <w:sz w:val="24"/>
          <w:szCs w:val="24"/>
        </w:rPr>
        <w:t>-е занятие)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4966"/>
        <w:gridCol w:w="2293"/>
      </w:tblGrid>
      <w:tr w:rsidR="003F09C9" w:rsidRPr="00926AAA" w:rsidTr="00A1163A">
        <w:tc>
          <w:tcPr>
            <w:tcW w:w="2414" w:type="dxa"/>
            <w:vMerge w:val="restart"/>
            <w:shd w:val="clear" w:color="auto" w:fill="auto"/>
          </w:tcPr>
          <w:p w:rsidR="003F09C9" w:rsidRPr="00926AAA" w:rsidRDefault="003F09C9" w:rsidP="00A1163A">
            <w:pPr>
              <w:shd w:val="clear" w:color="auto" w:fill="FFFFFF"/>
              <w:spacing w:line="254" w:lineRule="exact"/>
              <w:ind w:left="144" w:right="149"/>
              <w:rPr>
                <w:rFonts w:ascii="Times New Roman" w:hAnsi="Times New Roman"/>
                <w:sz w:val="24"/>
                <w:szCs w:val="24"/>
              </w:rPr>
            </w:pPr>
            <w:r w:rsidRPr="00926AAA">
              <w:rPr>
                <w:rFonts w:ascii="Times New Roman" w:hAnsi="Times New Roman"/>
                <w:b/>
                <w:bCs/>
                <w:color w:val="000000"/>
                <w:spacing w:val="-3"/>
                <w:sz w:val="24"/>
                <w:szCs w:val="24"/>
              </w:rPr>
              <w:t xml:space="preserve">Этапы, </w:t>
            </w:r>
            <w:r w:rsidRPr="00926AAA">
              <w:rPr>
                <w:rFonts w:ascii="Times New Roman" w:hAnsi="Times New Roman"/>
                <w:b/>
                <w:bCs/>
                <w:color w:val="000000"/>
                <w:sz w:val="24"/>
                <w:szCs w:val="24"/>
              </w:rPr>
              <w:t>время</w:t>
            </w:r>
          </w:p>
        </w:tc>
        <w:tc>
          <w:tcPr>
            <w:tcW w:w="7259" w:type="dxa"/>
            <w:gridSpan w:val="2"/>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b/>
                <w:bCs/>
                <w:color w:val="000000"/>
                <w:sz w:val="24"/>
                <w:szCs w:val="24"/>
              </w:rPr>
              <w:t>Деятельность</w:t>
            </w:r>
          </w:p>
        </w:tc>
      </w:tr>
      <w:tr w:rsidR="003F09C9" w:rsidRPr="00926AAA" w:rsidTr="00A1163A">
        <w:tc>
          <w:tcPr>
            <w:tcW w:w="2414" w:type="dxa"/>
            <w:vMerge/>
            <w:shd w:val="clear" w:color="auto" w:fill="auto"/>
          </w:tcPr>
          <w:p w:rsidR="003F09C9" w:rsidRPr="00926AAA" w:rsidRDefault="003F09C9" w:rsidP="00A1163A">
            <w:pPr>
              <w:tabs>
                <w:tab w:val="left" w:pos="1329"/>
              </w:tabs>
              <w:rPr>
                <w:rFonts w:ascii="Times New Roman" w:hAnsi="Times New Roman"/>
                <w:sz w:val="24"/>
                <w:szCs w:val="24"/>
              </w:rPr>
            </w:pPr>
          </w:p>
        </w:tc>
        <w:tc>
          <w:tcPr>
            <w:tcW w:w="4966"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 xml:space="preserve">преподавателя  </w:t>
            </w:r>
          </w:p>
        </w:tc>
        <w:tc>
          <w:tcPr>
            <w:tcW w:w="2293" w:type="dxa"/>
            <w:shd w:val="clear" w:color="auto" w:fill="auto"/>
          </w:tcPr>
          <w:p w:rsidR="003F09C9" w:rsidRPr="00926AAA" w:rsidRDefault="003F09C9" w:rsidP="00A1163A">
            <w:pPr>
              <w:tabs>
                <w:tab w:val="left" w:pos="1329"/>
              </w:tabs>
              <w:rPr>
                <w:rFonts w:ascii="Times New Roman" w:hAnsi="Times New Roman"/>
                <w:sz w:val="24"/>
                <w:szCs w:val="24"/>
              </w:rPr>
            </w:pPr>
            <w:r w:rsidRPr="00926AAA">
              <w:rPr>
                <w:rFonts w:ascii="Times New Roman" w:hAnsi="Times New Roman"/>
                <w:b/>
                <w:bCs/>
                <w:color w:val="000000"/>
                <w:sz w:val="24"/>
                <w:szCs w:val="24"/>
              </w:rPr>
              <w:t>Студентов</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1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 xml:space="preserve">Введение </w:t>
            </w:r>
            <w:r w:rsidRPr="00926AAA">
              <w:rPr>
                <w:rFonts w:ascii="Times New Roman" w:hAnsi="Times New Roman"/>
                <w:color w:val="000000"/>
                <w:spacing w:val="-1"/>
                <w:sz w:val="24"/>
                <w:szCs w:val="24"/>
              </w:rPr>
              <w:t>(5 мин.)</w:t>
            </w:r>
          </w:p>
        </w:tc>
        <w:tc>
          <w:tcPr>
            <w:tcW w:w="4966"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6"/>
                <w:sz w:val="24"/>
                <w:szCs w:val="24"/>
              </w:rPr>
              <w:t>1.1. Сообщае</w:t>
            </w:r>
            <w:r w:rsidRPr="00926AAA">
              <w:rPr>
                <w:rFonts w:ascii="Times New Roman" w:hAnsi="Times New Roman"/>
                <w:color w:val="000000"/>
                <w:spacing w:val="-1"/>
                <w:sz w:val="24"/>
                <w:szCs w:val="24"/>
              </w:rPr>
              <w:t xml:space="preserve">т, тему, цель, планируемые результаты </w:t>
            </w:r>
            <w:r w:rsidRPr="00926AAA">
              <w:rPr>
                <w:rFonts w:ascii="Times New Roman" w:hAnsi="Times New Roman"/>
                <w:color w:val="000000"/>
                <w:spacing w:val="-2"/>
                <w:sz w:val="24"/>
                <w:szCs w:val="24"/>
              </w:rPr>
              <w:t>учебного занят</w:t>
            </w:r>
            <w:r w:rsidRPr="00926AAA">
              <w:rPr>
                <w:rFonts w:ascii="Times New Roman" w:hAnsi="Times New Roman"/>
                <w:color w:val="000000"/>
                <w:sz w:val="24"/>
                <w:szCs w:val="24"/>
              </w:rPr>
              <w:t>ия.</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1.1. Слушают и записывают</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2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3"/>
                <w:sz w:val="24"/>
                <w:szCs w:val="24"/>
              </w:rPr>
              <w:t>Актуали</w:t>
            </w:r>
            <w:r w:rsidRPr="00926AAA">
              <w:rPr>
                <w:rFonts w:ascii="Times New Roman" w:hAnsi="Times New Roman"/>
                <w:color w:val="000000"/>
                <w:spacing w:val="-2"/>
                <w:sz w:val="24"/>
                <w:szCs w:val="24"/>
              </w:rPr>
              <w:t>зация зна</w:t>
            </w:r>
            <w:r w:rsidRPr="00926AAA">
              <w:rPr>
                <w:rFonts w:ascii="Times New Roman" w:hAnsi="Times New Roman"/>
                <w:color w:val="000000"/>
                <w:sz w:val="24"/>
                <w:szCs w:val="24"/>
              </w:rPr>
              <w:t>ний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(20 мин.)</w:t>
            </w:r>
          </w:p>
        </w:tc>
        <w:tc>
          <w:tcPr>
            <w:tcW w:w="4966" w:type="dxa"/>
            <w:shd w:val="clear" w:color="auto" w:fill="auto"/>
          </w:tcPr>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1"/>
                <w:sz w:val="24"/>
                <w:szCs w:val="24"/>
              </w:rPr>
              <w:t>2.1. Для проверки уровня знаний полученных на предыдущем занятие задает ряд вопросов и проводит опрос</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z w:val="24"/>
                <w:szCs w:val="24"/>
              </w:rPr>
            </w:pPr>
            <w:r w:rsidRPr="00926AAA">
              <w:rPr>
                <w:rFonts w:ascii="Times New Roman" w:hAnsi="Times New Roman"/>
                <w:color w:val="000000"/>
                <w:spacing w:val="-2"/>
                <w:sz w:val="24"/>
                <w:szCs w:val="24"/>
              </w:rPr>
              <w:t xml:space="preserve">1. </w:t>
            </w:r>
            <w:r w:rsidRPr="00926AAA">
              <w:rPr>
                <w:rFonts w:ascii="Times New Roman" w:hAnsi="Times New Roman"/>
                <w:color w:val="000000"/>
                <w:sz w:val="24"/>
                <w:szCs w:val="24"/>
              </w:rPr>
              <w:t xml:space="preserve">Что такое </w:t>
            </w:r>
            <w:r w:rsidRPr="00926AAA">
              <w:rPr>
                <w:rFonts w:ascii="Times New Roman" w:hAnsi="Times New Roman"/>
                <w:bCs/>
                <w:sz w:val="24"/>
                <w:szCs w:val="24"/>
              </w:rPr>
              <w:t>принципы организации производственного процесса</w:t>
            </w:r>
            <w:r w:rsidRPr="00926AAA">
              <w:rPr>
                <w:rFonts w:ascii="Times New Roman" w:hAnsi="Times New Roman"/>
                <w:color w:val="000000"/>
                <w:sz w:val="24"/>
                <w:szCs w:val="24"/>
              </w:rPr>
              <w:t>?</w:t>
            </w:r>
          </w:p>
          <w:p w:rsidR="003F09C9" w:rsidRPr="00926AAA" w:rsidRDefault="003F09C9" w:rsidP="00A1163A">
            <w:pPr>
              <w:shd w:val="clear" w:color="auto" w:fill="FFFFFF"/>
              <w:ind w:right="67"/>
              <w:rPr>
                <w:rFonts w:ascii="Times New Roman" w:hAnsi="Times New Roman"/>
                <w:sz w:val="24"/>
                <w:szCs w:val="24"/>
              </w:rPr>
            </w:pPr>
            <w:r w:rsidRPr="00926AAA">
              <w:rPr>
                <w:rFonts w:ascii="Times New Roman" w:hAnsi="Times New Roman"/>
                <w:sz w:val="24"/>
                <w:szCs w:val="24"/>
              </w:rPr>
              <w:t xml:space="preserve">3. Расскажите </w:t>
            </w:r>
            <w:r w:rsidRPr="00926AAA">
              <w:rPr>
                <w:rFonts w:ascii="Times New Roman" w:hAnsi="Times New Roman"/>
                <w:bCs/>
                <w:sz w:val="24"/>
                <w:szCs w:val="24"/>
              </w:rPr>
              <w:t>типы производств и их характеристики</w:t>
            </w:r>
            <w:r w:rsidRPr="00926AAA">
              <w:rPr>
                <w:rFonts w:ascii="Times New Roman" w:hAnsi="Times New Roman"/>
                <w:color w:val="000000"/>
                <w:sz w:val="24"/>
                <w:szCs w:val="24"/>
              </w:rPr>
              <w:t>?</w:t>
            </w:r>
          </w:p>
          <w:p w:rsidR="003F09C9" w:rsidRPr="00926AAA" w:rsidRDefault="003F09C9" w:rsidP="00A1163A">
            <w:pPr>
              <w:shd w:val="clear" w:color="auto" w:fill="FFFFFF"/>
              <w:rPr>
                <w:rFonts w:ascii="Times New Roman" w:hAnsi="Times New Roman"/>
                <w:color w:val="000000"/>
                <w:spacing w:val="-1"/>
                <w:sz w:val="24"/>
                <w:szCs w:val="24"/>
              </w:rPr>
            </w:pPr>
            <w:r w:rsidRPr="00926AAA">
              <w:rPr>
                <w:rFonts w:ascii="Times New Roman" w:hAnsi="Times New Roman"/>
                <w:color w:val="000000"/>
                <w:spacing w:val="-1"/>
                <w:sz w:val="24"/>
                <w:szCs w:val="24"/>
              </w:rPr>
              <w:t xml:space="preserve">2.2. С целью актуализации знаний, даёт задание подумать самостоятельно, обсудить и </w:t>
            </w:r>
            <w:r w:rsidRPr="00926AAA">
              <w:rPr>
                <w:rFonts w:ascii="Times New Roman" w:hAnsi="Times New Roman"/>
                <w:color w:val="000000"/>
                <w:spacing w:val="-1"/>
                <w:sz w:val="24"/>
                <w:szCs w:val="24"/>
              </w:rPr>
              <w:lastRenderedPageBreak/>
              <w:t xml:space="preserve">ответить на вопрос. </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pacing w:val="-1"/>
                <w:sz w:val="24"/>
                <w:szCs w:val="24"/>
              </w:rPr>
              <w:t>«</w:t>
            </w:r>
            <w:r w:rsidRPr="00926AAA">
              <w:rPr>
                <w:rFonts w:ascii="Times New Roman" w:hAnsi="Times New Roman"/>
                <w:bCs/>
                <w:sz w:val="24"/>
                <w:szCs w:val="24"/>
              </w:rPr>
              <w:t>Производственная структура предприятия</w:t>
            </w:r>
            <w:r w:rsidRPr="00926AAA">
              <w:rPr>
                <w:rFonts w:ascii="Times New Roman" w:hAnsi="Times New Roman"/>
                <w:color w:val="000000"/>
                <w:spacing w:val="-1"/>
                <w:sz w:val="24"/>
                <w:szCs w:val="24"/>
              </w:rPr>
              <w:t>». Обобщает высказанные идеи, подводит итог.</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lastRenderedPageBreak/>
              <w:t>2.1. Отвечают на</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вопросы.</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2.2. Обсуждают и предлагают ответы.</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lang w:val="uz-Cyrl-UZ"/>
              </w:rPr>
            </w:pPr>
            <w:r w:rsidRPr="00926AAA">
              <w:rPr>
                <w:rFonts w:ascii="Times New Roman" w:hAnsi="Times New Roman"/>
                <w:color w:val="000000"/>
                <w:sz w:val="24"/>
                <w:szCs w:val="24"/>
              </w:rPr>
              <w:lastRenderedPageBreak/>
              <w:t>3 этап</w:t>
            </w:r>
          </w:p>
          <w:p w:rsidR="003F09C9" w:rsidRPr="00926AAA" w:rsidRDefault="003F09C9" w:rsidP="00A1163A">
            <w:pPr>
              <w:shd w:val="clear" w:color="auto" w:fill="FFFFFF"/>
              <w:jc w:val="center"/>
              <w:rPr>
                <w:rFonts w:ascii="Times New Roman" w:hAnsi="Times New Roman"/>
                <w:sz w:val="24"/>
                <w:szCs w:val="24"/>
              </w:rPr>
            </w:pPr>
            <w:proofErr w:type="gramStart"/>
            <w:r w:rsidRPr="00926AAA">
              <w:rPr>
                <w:rFonts w:ascii="Times New Roman" w:hAnsi="Times New Roman"/>
                <w:color w:val="000000"/>
                <w:spacing w:val="-3"/>
                <w:sz w:val="24"/>
                <w:szCs w:val="24"/>
              </w:rPr>
              <w:t>Информационный</w:t>
            </w:r>
            <w:proofErr w:type="gramEnd"/>
            <w:r w:rsidRPr="00926AAA">
              <w:rPr>
                <w:rFonts w:ascii="Times New Roman" w:hAnsi="Times New Roman"/>
                <w:color w:val="000000"/>
                <w:spacing w:val="-3"/>
                <w:sz w:val="24"/>
                <w:szCs w:val="24"/>
              </w:rPr>
              <w:t xml:space="preserve"> </w:t>
            </w:r>
            <w:r w:rsidRPr="00926AAA">
              <w:rPr>
                <w:rFonts w:ascii="Times New Roman" w:hAnsi="Times New Roman"/>
                <w:color w:val="000000"/>
                <w:spacing w:val="-2"/>
                <w:sz w:val="24"/>
                <w:szCs w:val="24"/>
              </w:rPr>
              <w:t>(45 мин.)</w:t>
            </w:r>
          </w:p>
        </w:tc>
        <w:tc>
          <w:tcPr>
            <w:tcW w:w="4966" w:type="dxa"/>
            <w:shd w:val="clear" w:color="auto" w:fill="auto"/>
          </w:tcPr>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3.1. Последовательно излагает материал лекции по во</w:t>
            </w:r>
            <w:r w:rsidRPr="00926AAA">
              <w:rPr>
                <w:rFonts w:ascii="Times New Roman" w:hAnsi="Times New Roman"/>
                <w:color w:val="000000"/>
                <w:spacing w:val="-2"/>
                <w:sz w:val="24"/>
                <w:szCs w:val="24"/>
              </w:rPr>
              <w:t>просам плана, использует визуальные материалы  и систему фокусирующих вопросов:</w:t>
            </w:r>
          </w:p>
          <w:p w:rsidR="003F09C9" w:rsidRPr="00926AAA" w:rsidRDefault="003F09C9" w:rsidP="00A1163A">
            <w:pPr>
              <w:ind w:firstLine="357"/>
              <w:rPr>
                <w:rFonts w:ascii="Times New Roman" w:hAnsi="Times New Roman"/>
                <w:sz w:val="24"/>
                <w:szCs w:val="24"/>
              </w:rPr>
            </w:pPr>
            <w:r w:rsidRPr="00926AAA">
              <w:rPr>
                <w:rFonts w:ascii="Times New Roman" w:hAnsi="Times New Roman"/>
                <w:color w:val="000000"/>
                <w:sz w:val="24"/>
                <w:szCs w:val="24"/>
              </w:rPr>
              <w:t>По  вопросу.</w:t>
            </w:r>
            <w:r w:rsidRPr="00926AAA">
              <w:rPr>
                <w:rFonts w:ascii="Times New Roman" w:hAnsi="Times New Roman"/>
                <w:bCs/>
                <w:sz w:val="24"/>
                <w:szCs w:val="24"/>
              </w:rPr>
              <w:t xml:space="preserve"> Производственная структура предприятия</w:t>
            </w:r>
            <w:r w:rsidRPr="00926AAA">
              <w:rPr>
                <w:rFonts w:ascii="Times New Roman" w:hAnsi="Times New Roman"/>
                <w:color w:val="000000"/>
                <w:sz w:val="24"/>
                <w:szCs w:val="24"/>
              </w:rPr>
              <w:t>?</w:t>
            </w:r>
          </w:p>
          <w:p w:rsidR="003F09C9" w:rsidRPr="00926AAA" w:rsidRDefault="003F09C9" w:rsidP="00A1163A">
            <w:pPr>
              <w:shd w:val="clear" w:color="auto" w:fill="FFFFFF"/>
              <w:ind w:firstLine="357"/>
              <w:rPr>
                <w:rFonts w:ascii="Times New Roman" w:hAnsi="Times New Roman"/>
                <w:sz w:val="24"/>
                <w:szCs w:val="24"/>
              </w:rPr>
            </w:pPr>
            <w:r w:rsidRPr="00926AAA">
              <w:rPr>
                <w:rFonts w:ascii="Times New Roman" w:hAnsi="Times New Roman"/>
                <w:color w:val="000000"/>
                <w:spacing w:val="-1"/>
                <w:sz w:val="24"/>
                <w:szCs w:val="24"/>
              </w:rPr>
              <w:t xml:space="preserve">Акцентирует внимание на ключевых моментах темы, </w:t>
            </w:r>
            <w:r w:rsidRPr="00926AAA">
              <w:rPr>
                <w:rFonts w:ascii="Times New Roman" w:hAnsi="Times New Roman"/>
                <w:color w:val="000000"/>
                <w:sz w:val="24"/>
                <w:szCs w:val="24"/>
              </w:rPr>
              <w:t>предлагает их записать.</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3.1. Высказывают мнение и записывают главное.</w:t>
            </w:r>
          </w:p>
        </w:tc>
      </w:tr>
      <w:tr w:rsidR="003F09C9" w:rsidRPr="00926AAA" w:rsidTr="00A1163A">
        <w:tc>
          <w:tcPr>
            <w:tcW w:w="2414" w:type="dxa"/>
            <w:shd w:val="clear" w:color="auto" w:fill="auto"/>
          </w:tcPr>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z w:val="24"/>
                <w:szCs w:val="24"/>
              </w:rPr>
              <w:t>4 этап.</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Заключи</w:t>
            </w:r>
            <w:r w:rsidRPr="00926AAA">
              <w:rPr>
                <w:rFonts w:ascii="Times New Roman" w:hAnsi="Times New Roman"/>
                <w:color w:val="000000"/>
                <w:spacing w:val="-3"/>
                <w:sz w:val="24"/>
                <w:szCs w:val="24"/>
              </w:rPr>
              <w:t>тельный</w:t>
            </w:r>
          </w:p>
          <w:p w:rsidR="003F09C9" w:rsidRPr="00926AAA" w:rsidRDefault="003F09C9" w:rsidP="00A1163A">
            <w:pPr>
              <w:shd w:val="clear" w:color="auto" w:fill="FFFFFF"/>
              <w:jc w:val="center"/>
              <w:rPr>
                <w:rFonts w:ascii="Times New Roman" w:hAnsi="Times New Roman"/>
                <w:sz w:val="24"/>
                <w:szCs w:val="24"/>
              </w:rPr>
            </w:pPr>
            <w:r w:rsidRPr="00926AAA">
              <w:rPr>
                <w:rFonts w:ascii="Times New Roman" w:hAnsi="Times New Roman"/>
                <w:color w:val="000000"/>
                <w:spacing w:val="-2"/>
                <w:sz w:val="24"/>
                <w:szCs w:val="24"/>
              </w:rPr>
              <w:t>(10 мин.)</w:t>
            </w:r>
          </w:p>
        </w:tc>
        <w:tc>
          <w:tcPr>
            <w:tcW w:w="4966" w:type="dxa"/>
            <w:shd w:val="clear" w:color="auto" w:fill="auto"/>
          </w:tcPr>
          <w:p w:rsidR="003F09C9" w:rsidRPr="00926AAA" w:rsidRDefault="003F09C9" w:rsidP="00A1163A">
            <w:pPr>
              <w:shd w:val="clear" w:color="auto" w:fill="FFFFFF"/>
              <w:ind w:right="58"/>
              <w:rPr>
                <w:rFonts w:ascii="Times New Roman" w:hAnsi="Times New Roman"/>
                <w:sz w:val="24"/>
                <w:szCs w:val="24"/>
              </w:rPr>
            </w:pPr>
            <w:r w:rsidRPr="00926AAA">
              <w:rPr>
                <w:rFonts w:ascii="Times New Roman" w:hAnsi="Times New Roman"/>
                <w:color w:val="000000"/>
                <w:spacing w:val="-2"/>
                <w:sz w:val="24"/>
                <w:szCs w:val="24"/>
              </w:rPr>
              <w:t>4.1.Делает обобщающие выводы и подводит итоги лекции.</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Дает задание для самостоятельной работы:</w:t>
            </w:r>
            <w:r w:rsidRPr="00926AAA">
              <w:rPr>
                <w:rFonts w:ascii="Times New Roman" w:hAnsi="Times New Roman"/>
                <w:b/>
                <w:sz w:val="24"/>
                <w:szCs w:val="24"/>
              </w:rPr>
              <w:t xml:space="preserve"> </w:t>
            </w:r>
            <w:r w:rsidRPr="00926AAA">
              <w:rPr>
                <w:rFonts w:ascii="Times New Roman" w:hAnsi="Times New Roman"/>
                <w:sz w:val="24"/>
                <w:szCs w:val="24"/>
              </w:rPr>
              <w:t>Логические элементы</w:t>
            </w:r>
            <w:r w:rsidRPr="00926AAA">
              <w:rPr>
                <w:rFonts w:ascii="Times New Roman" w:hAnsi="Times New Roman"/>
                <w:color w:val="000000"/>
                <w:sz w:val="24"/>
                <w:szCs w:val="24"/>
              </w:rPr>
              <w:t>.</w:t>
            </w:r>
          </w:p>
        </w:tc>
        <w:tc>
          <w:tcPr>
            <w:tcW w:w="2293" w:type="dxa"/>
            <w:shd w:val="clear" w:color="auto" w:fill="auto"/>
          </w:tcPr>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4.1. Отвечают на вопрос.</w:t>
            </w:r>
          </w:p>
          <w:p w:rsidR="003F09C9" w:rsidRPr="00926AAA" w:rsidRDefault="003F09C9" w:rsidP="00A1163A">
            <w:pPr>
              <w:shd w:val="clear" w:color="auto" w:fill="FFFFFF"/>
              <w:rPr>
                <w:rFonts w:ascii="Times New Roman" w:hAnsi="Times New Roman"/>
                <w:sz w:val="24"/>
                <w:szCs w:val="24"/>
              </w:rPr>
            </w:pPr>
            <w:r w:rsidRPr="00926AAA">
              <w:rPr>
                <w:rFonts w:ascii="Times New Roman" w:hAnsi="Times New Roman"/>
                <w:color w:val="000000"/>
                <w:sz w:val="24"/>
                <w:szCs w:val="24"/>
              </w:rPr>
              <w:t>4.2. Записывают задание.</w:t>
            </w:r>
          </w:p>
        </w:tc>
      </w:tr>
    </w:tbl>
    <w:p w:rsidR="003F09C9" w:rsidRDefault="003F09C9" w:rsidP="003F09C9">
      <w:pPr>
        <w:pStyle w:val="1"/>
        <w:spacing w:before="0"/>
        <w:jc w:val="center"/>
        <w:rPr>
          <w:rFonts w:ascii="Times New Roman" w:hAnsi="Times New Roman"/>
          <w:color w:val="auto"/>
        </w:rPr>
      </w:pPr>
      <w:r>
        <w:rPr>
          <w:rFonts w:ascii="Times New Roman" w:hAnsi="Times New Roman"/>
          <w:color w:val="auto"/>
        </w:rPr>
        <w:br w:type="page"/>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color w:val="auto"/>
        </w:rPr>
        <w:lastRenderedPageBreak/>
        <w:t>1</w:t>
      </w:r>
      <w:r>
        <w:rPr>
          <w:rFonts w:ascii="Times New Roman" w:hAnsi="Times New Roman"/>
          <w:color w:val="auto"/>
        </w:rPr>
        <w:t>5</w:t>
      </w:r>
      <w:r w:rsidRPr="004D70D6">
        <w:rPr>
          <w:rFonts w:ascii="Times New Roman" w:hAnsi="Times New Roman"/>
          <w:color w:val="auto"/>
        </w:rPr>
        <w:t xml:space="preserve"> </w:t>
      </w:r>
      <w:r w:rsidRPr="004D70D6">
        <w:rPr>
          <w:rFonts w:ascii="Times New Roman" w:hAnsi="Times New Roman"/>
          <w:bCs w:val="0"/>
          <w:color w:val="auto"/>
        </w:rPr>
        <w:t xml:space="preserve">– лекция. </w:t>
      </w:r>
      <w:r w:rsidRPr="004D70D6">
        <w:rPr>
          <w:rFonts w:ascii="Times New Roman" w:hAnsi="Times New Roman"/>
          <w:color w:val="auto"/>
        </w:rPr>
        <w:t>Типы производственных процессов.</w:t>
      </w:r>
      <w:bookmarkEnd w:id="29"/>
    </w:p>
    <w:p w:rsidR="003F09C9" w:rsidRPr="004D70D6" w:rsidRDefault="003F09C9" w:rsidP="003F09C9">
      <w:pPr>
        <w:pStyle w:val="a"/>
        <w:numPr>
          <w:ilvl w:val="0"/>
          <w:numId w:val="0"/>
        </w:numPr>
        <w:spacing w:before="0" w:beforeAutospacing="0" w:after="0" w:afterAutospacing="0"/>
        <w:jc w:val="center"/>
        <w:rPr>
          <w:b/>
          <w:bCs/>
          <w:sz w:val="28"/>
          <w:szCs w:val="28"/>
        </w:rPr>
      </w:pPr>
    </w:p>
    <w:p w:rsidR="003F09C9" w:rsidRPr="004D70D6" w:rsidRDefault="003F09C9" w:rsidP="003F09C9">
      <w:pPr>
        <w:pStyle w:val="a"/>
        <w:numPr>
          <w:ilvl w:val="0"/>
          <w:numId w:val="0"/>
        </w:numPr>
        <w:spacing w:before="0" w:beforeAutospacing="0" w:after="0" w:afterAutospacing="0"/>
        <w:jc w:val="center"/>
        <w:rPr>
          <w:b/>
          <w:bCs/>
          <w:sz w:val="28"/>
          <w:szCs w:val="28"/>
        </w:rPr>
      </w:pPr>
      <w:r w:rsidRPr="004D70D6">
        <w:rPr>
          <w:b/>
          <w:bCs/>
          <w:sz w:val="28"/>
          <w:szCs w:val="28"/>
        </w:rPr>
        <w:t>1. Определение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Промышленное производство — это сложный процесс превращения сырья, материалов полуфабрикатов и других предметов труда в готовую продукцию, удовлетворяющую потребностям рынка.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Производственный процесс</w:t>
      </w:r>
      <w:r w:rsidRPr="004D70D6">
        <w:rPr>
          <w:sz w:val="28"/>
          <w:szCs w:val="28"/>
        </w:rPr>
        <w:t xml:space="preserve"> - это совокупность всех действий людей и орудий труда, необходимых на данном предприятии для изготовления продукции.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Производственный процесс состоит из следующих процессов: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основные</w:t>
      </w:r>
      <w:r w:rsidRPr="004D70D6">
        <w:rPr>
          <w:sz w:val="28"/>
          <w:szCs w:val="28"/>
        </w:rPr>
        <w:t xml:space="preserve"> - это технологические процессы, в ходе которых происходят изменения геометрических форм, размеров и физико-химических свой</w:t>
      </w:r>
      <w:proofErr w:type="gramStart"/>
      <w:r w:rsidRPr="004D70D6">
        <w:rPr>
          <w:sz w:val="28"/>
          <w:szCs w:val="28"/>
        </w:rPr>
        <w:t>ств пр</w:t>
      </w:r>
      <w:proofErr w:type="gramEnd"/>
      <w:r w:rsidRPr="004D70D6">
        <w:rPr>
          <w:sz w:val="28"/>
          <w:szCs w:val="28"/>
        </w:rPr>
        <w:t>одукции;</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i/>
          <w:iCs/>
          <w:sz w:val="28"/>
          <w:szCs w:val="28"/>
        </w:rPr>
        <w:t>вспомогательные</w:t>
      </w:r>
      <w:r w:rsidRPr="004D70D6">
        <w:rPr>
          <w:sz w:val="28"/>
          <w:szCs w:val="28"/>
        </w:rPr>
        <w:t xml:space="preserve"> - это процессы, которые обеспечивают бесперебойное протекание основных процессов (изготовление и ремонт инструментов и оснастки; ремонт оборудования; обеспечение всеми видами энергий (электроэнергией, теплом, паром, водой, сжатым воздухом и т.д.));</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обслуживающие</w:t>
      </w:r>
      <w:r w:rsidRPr="004D70D6">
        <w:rPr>
          <w:sz w:val="28"/>
          <w:szCs w:val="28"/>
        </w:rPr>
        <w:t xml:space="preserve"> - это процессы, связанные с обслуживанием как основных, так и вспомогательных процессов и не создающие продукцию (хранение, транспортировка, тех. контроль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условиях автоматизированного, автоматического и гибкого интегрированного производств вспомогательные и обслуживающие процессы в той или иной степени объединяются </w:t>
      </w:r>
      <w:proofErr w:type="gramStart"/>
      <w:r w:rsidRPr="004D70D6">
        <w:rPr>
          <w:sz w:val="28"/>
          <w:szCs w:val="28"/>
        </w:rPr>
        <w:t>с</w:t>
      </w:r>
      <w:proofErr w:type="gramEnd"/>
      <w:r w:rsidRPr="004D70D6">
        <w:rPr>
          <w:sz w:val="28"/>
          <w:szCs w:val="28"/>
        </w:rPr>
        <w:t xml:space="preserve"> </w:t>
      </w:r>
      <w:proofErr w:type="gramStart"/>
      <w:r w:rsidRPr="004D70D6">
        <w:rPr>
          <w:sz w:val="28"/>
          <w:szCs w:val="28"/>
        </w:rPr>
        <w:t>основными</w:t>
      </w:r>
      <w:proofErr w:type="gramEnd"/>
      <w:r w:rsidRPr="004D70D6">
        <w:rPr>
          <w:sz w:val="28"/>
          <w:szCs w:val="28"/>
        </w:rPr>
        <w:t xml:space="preserve"> и становятся неотъемлемой частью процессов производства продукции, что будет рассмотрено более подробно позже. Структура производственных процессов показана на рис.1.</w:t>
      </w:r>
    </w:p>
    <w:p w:rsidR="003F09C9" w:rsidRPr="004D70D6" w:rsidRDefault="003F09C9" w:rsidP="003F09C9">
      <w:pPr>
        <w:pStyle w:val="a"/>
        <w:numPr>
          <w:ilvl w:val="0"/>
          <w:numId w:val="0"/>
        </w:numPr>
        <w:spacing w:before="0" w:beforeAutospacing="0" w:after="0" w:afterAutospacing="0"/>
        <w:ind w:left="283"/>
        <w:jc w:val="center"/>
        <w:rPr>
          <w:sz w:val="28"/>
          <w:szCs w:val="28"/>
        </w:rPr>
      </w:pPr>
      <w:r>
        <w:rPr>
          <w:noProof/>
          <w:sz w:val="28"/>
          <w:szCs w:val="28"/>
        </w:rPr>
        <w:drawing>
          <wp:inline distT="0" distB="0" distL="0" distR="0">
            <wp:extent cx="4800600" cy="3228975"/>
            <wp:effectExtent l="19050" t="0" r="0" b="0"/>
            <wp:docPr id="350" name="Рисунок 350" descr="7-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7-07_01"/>
                    <pic:cNvPicPr>
                      <a:picLocks noChangeAspect="1" noChangeArrowheads="1"/>
                    </pic:cNvPicPr>
                  </pic:nvPicPr>
                  <pic:blipFill>
                    <a:blip r:embed="rId431"/>
                    <a:srcRect/>
                    <a:stretch>
                      <a:fillRect/>
                    </a:stretch>
                  </pic:blipFill>
                  <pic:spPr bwMode="auto">
                    <a:xfrm>
                      <a:off x="0" y="0"/>
                      <a:ext cx="4800600" cy="3228975"/>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ind w:left="283"/>
        <w:jc w:val="center"/>
        <w:rPr>
          <w:sz w:val="28"/>
          <w:szCs w:val="28"/>
        </w:rPr>
      </w:pPr>
      <w:r w:rsidRPr="004D70D6">
        <w:rPr>
          <w:sz w:val="28"/>
          <w:szCs w:val="28"/>
        </w:rPr>
        <w:t>Рис.1. Структура производственных процессов</w:t>
      </w:r>
    </w:p>
    <w:p w:rsidR="003F09C9" w:rsidRPr="004D70D6" w:rsidRDefault="003F09C9" w:rsidP="003F09C9">
      <w:pPr>
        <w:pStyle w:val="a"/>
        <w:numPr>
          <w:ilvl w:val="0"/>
          <w:numId w:val="0"/>
        </w:numPr>
        <w:spacing w:before="0" w:beforeAutospacing="0" w:after="0" w:afterAutospacing="0"/>
        <w:ind w:left="283"/>
        <w:jc w:val="both"/>
        <w:rPr>
          <w:sz w:val="28"/>
          <w:szCs w:val="28"/>
        </w:rPr>
      </w:pPr>
      <w:r w:rsidRPr="004D70D6">
        <w:rPr>
          <w:sz w:val="28"/>
          <w:szCs w:val="28"/>
        </w:rPr>
        <w:t>Технологические процессы, в свою очередь делятся на фазы.</w:t>
      </w:r>
    </w:p>
    <w:p w:rsidR="003F09C9" w:rsidRPr="004D70D6" w:rsidRDefault="003F09C9" w:rsidP="003F09C9">
      <w:pPr>
        <w:pStyle w:val="a"/>
        <w:numPr>
          <w:ilvl w:val="0"/>
          <w:numId w:val="0"/>
        </w:numPr>
        <w:spacing w:before="0" w:beforeAutospacing="0" w:after="0" w:afterAutospacing="0"/>
        <w:ind w:left="283" w:firstLine="425"/>
        <w:jc w:val="both"/>
        <w:rPr>
          <w:sz w:val="28"/>
          <w:szCs w:val="28"/>
        </w:rPr>
      </w:pPr>
      <w:r w:rsidRPr="004D70D6">
        <w:rPr>
          <w:i/>
          <w:iCs/>
          <w:sz w:val="28"/>
          <w:szCs w:val="28"/>
        </w:rPr>
        <w:lastRenderedPageBreak/>
        <w:t>Фаза</w:t>
      </w:r>
      <w:r w:rsidRPr="004D70D6">
        <w:rPr>
          <w:sz w:val="28"/>
          <w:szCs w:val="28"/>
        </w:rPr>
        <w:t xml:space="preserve"> — комплекс работ, выполнение которых характеризует завершение определенной части технологического процесса и связано с переходом предмета труда из одного качественного состояния в другое.</w:t>
      </w:r>
    </w:p>
    <w:p w:rsidR="003F09C9" w:rsidRPr="004D70D6" w:rsidRDefault="003F09C9" w:rsidP="003F09C9">
      <w:pPr>
        <w:pStyle w:val="a"/>
        <w:numPr>
          <w:ilvl w:val="0"/>
          <w:numId w:val="0"/>
        </w:numPr>
        <w:spacing w:before="0" w:beforeAutospacing="0" w:after="0" w:afterAutospacing="0"/>
        <w:ind w:left="283"/>
        <w:jc w:val="both"/>
        <w:rPr>
          <w:sz w:val="28"/>
          <w:szCs w:val="28"/>
        </w:rPr>
      </w:pPr>
      <w:r w:rsidRPr="004D70D6">
        <w:rPr>
          <w:sz w:val="28"/>
          <w:szCs w:val="28"/>
        </w:rPr>
        <w:t>В машиностроении и приборостроении технологические процессы в основном делятся на три фазы:</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заготовительная;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обрабатывающая;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 сборочная.</w:t>
      </w:r>
    </w:p>
    <w:p w:rsidR="003F09C9" w:rsidRPr="004D70D6" w:rsidRDefault="003F09C9" w:rsidP="003F09C9">
      <w:pPr>
        <w:pStyle w:val="a"/>
        <w:numPr>
          <w:ilvl w:val="0"/>
          <w:numId w:val="0"/>
        </w:numPr>
        <w:spacing w:before="0" w:beforeAutospacing="0" w:after="0" w:afterAutospacing="0"/>
        <w:ind w:firstLine="283"/>
        <w:jc w:val="both"/>
        <w:rPr>
          <w:sz w:val="28"/>
          <w:szCs w:val="28"/>
        </w:rPr>
      </w:pPr>
      <w:r w:rsidRPr="004D70D6">
        <w:rPr>
          <w:sz w:val="28"/>
          <w:szCs w:val="28"/>
        </w:rPr>
        <w:t>Фазная структура технологических процессов представлена на рис.2.</w:t>
      </w:r>
    </w:p>
    <w:p w:rsidR="003F09C9" w:rsidRPr="004D70D6" w:rsidRDefault="003F09C9" w:rsidP="003F09C9">
      <w:pPr>
        <w:pStyle w:val="a"/>
        <w:numPr>
          <w:ilvl w:val="0"/>
          <w:numId w:val="0"/>
        </w:numPr>
        <w:spacing w:before="0" w:beforeAutospacing="0" w:after="0" w:afterAutospacing="0"/>
        <w:ind w:left="283"/>
        <w:jc w:val="center"/>
        <w:rPr>
          <w:sz w:val="28"/>
          <w:szCs w:val="28"/>
        </w:rPr>
      </w:pPr>
      <w:r>
        <w:rPr>
          <w:noProof/>
          <w:sz w:val="28"/>
          <w:szCs w:val="28"/>
        </w:rPr>
        <w:drawing>
          <wp:inline distT="0" distB="0" distL="0" distR="0">
            <wp:extent cx="5200650" cy="2686050"/>
            <wp:effectExtent l="19050" t="0" r="0" b="0"/>
            <wp:docPr id="351" name="Рисунок 351" descr="7-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7-07_02"/>
                    <pic:cNvPicPr>
                      <a:picLocks noChangeAspect="1" noChangeArrowheads="1"/>
                    </pic:cNvPicPr>
                  </pic:nvPicPr>
                  <pic:blipFill>
                    <a:blip r:embed="rId432"/>
                    <a:srcRect/>
                    <a:stretch>
                      <a:fillRect/>
                    </a:stretch>
                  </pic:blipFill>
                  <pic:spPr bwMode="auto">
                    <a:xfrm>
                      <a:off x="0" y="0"/>
                      <a:ext cx="5200650" cy="2686050"/>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sz w:val="28"/>
          <w:szCs w:val="28"/>
        </w:rPr>
        <w:t>Рис.2. Фазная структура технологических процессов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Технологический процесс состоит из последовательно выполняемых над данным предметом труда технологических действий -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Операция</w:t>
      </w:r>
      <w:r w:rsidRPr="004D70D6">
        <w:rPr>
          <w:sz w:val="28"/>
          <w:szCs w:val="28"/>
        </w:rPr>
        <w:t xml:space="preserve"> - часть технологического процесса, выполняемая на одном рабочем месте (станке, стенде, агрегате и т.д.), состоящая из ряда действий над каждым предметом труда или группой совместно обрабатываемых предметов.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Операции, которые не ведут к изменению геометрических форм, размеров, физико-химических свой</w:t>
      </w:r>
      <w:proofErr w:type="gramStart"/>
      <w:r w:rsidRPr="004D70D6">
        <w:rPr>
          <w:sz w:val="28"/>
          <w:szCs w:val="28"/>
        </w:rPr>
        <w:t>ств пр</w:t>
      </w:r>
      <w:proofErr w:type="gramEnd"/>
      <w:r w:rsidRPr="004D70D6">
        <w:rPr>
          <w:sz w:val="28"/>
          <w:szCs w:val="28"/>
        </w:rPr>
        <w:t>едметов труда, относятся не к технологическим операциям (транспортные, погрузочно-разгрузочные, контрольные, испытательные, комплектовочные и др.).</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Операции различаются также в зависимости от применяемых сре</w:t>
      </w:r>
      <w:proofErr w:type="gramStart"/>
      <w:r w:rsidRPr="004D70D6">
        <w:rPr>
          <w:sz w:val="28"/>
          <w:szCs w:val="28"/>
        </w:rPr>
        <w:t>дств тр</w:t>
      </w:r>
      <w:proofErr w:type="gramEnd"/>
      <w:r w:rsidRPr="004D70D6">
        <w:rPr>
          <w:sz w:val="28"/>
          <w:szCs w:val="28"/>
        </w:rPr>
        <w:t>уда:</w:t>
      </w:r>
    </w:p>
    <w:p w:rsidR="003F09C9" w:rsidRPr="004D70D6" w:rsidRDefault="003F09C9" w:rsidP="003F09C9">
      <w:pPr>
        <w:pStyle w:val="a"/>
        <w:numPr>
          <w:ilvl w:val="0"/>
          <w:numId w:val="0"/>
        </w:numPr>
        <w:spacing w:before="0" w:beforeAutospacing="0" w:after="0" w:afterAutospacing="0"/>
        <w:ind w:firstLine="708"/>
        <w:jc w:val="both"/>
        <w:rPr>
          <w:sz w:val="28"/>
          <w:szCs w:val="28"/>
        </w:rPr>
      </w:pPr>
      <w:proofErr w:type="gramStart"/>
      <w:r w:rsidRPr="004D70D6">
        <w:rPr>
          <w:sz w:val="28"/>
          <w:szCs w:val="28"/>
        </w:rPr>
        <w:t xml:space="preserve">- </w:t>
      </w:r>
      <w:r w:rsidRPr="004D70D6">
        <w:rPr>
          <w:i/>
          <w:iCs/>
          <w:sz w:val="28"/>
          <w:szCs w:val="28"/>
        </w:rPr>
        <w:t>ручные</w:t>
      </w:r>
      <w:r w:rsidRPr="004D70D6">
        <w:rPr>
          <w:sz w:val="28"/>
          <w:szCs w:val="28"/>
        </w:rPr>
        <w:t>, выполняемые без применения машин, механизмов и механизированного инструмента;</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proofErr w:type="gramStart"/>
      <w:r w:rsidRPr="004D70D6">
        <w:rPr>
          <w:i/>
          <w:iCs/>
          <w:sz w:val="28"/>
          <w:szCs w:val="28"/>
        </w:rPr>
        <w:t>машинно-ручные</w:t>
      </w:r>
      <w:proofErr w:type="gramEnd"/>
      <w:r w:rsidRPr="004D70D6">
        <w:rPr>
          <w:sz w:val="28"/>
          <w:szCs w:val="28"/>
        </w:rPr>
        <w:t xml:space="preserve"> - выполняются с помощью машин или ручного инструмента при непрерывном участии рабочего;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r w:rsidRPr="004D70D6">
        <w:rPr>
          <w:i/>
          <w:iCs/>
          <w:sz w:val="28"/>
          <w:szCs w:val="28"/>
        </w:rPr>
        <w:t>машинные</w:t>
      </w:r>
      <w:r w:rsidRPr="004D70D6">
        <w:rPr>
          <w:sz w:val="28"/>
          <w:szCs w:val="28"/>
        </w:rPr>
        <w:t xml:space="preserve"> - выполняемые на станках, установках, агрегатах при ограниченном участии рабочего (например, установка, закрепление, пуск и остановка станка, раскрепление и снятие детали). Остальное выполняет станок.</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 </w:t>
      </w:r>
      <w:proofErr w:type="gramStart"/>
      <w:r w:rsidRPr="004D70D6">
        <w:rPr>
          <w:i/>
          <w:iCs/>
          <w:sz w:val="28"/>
          <w:szCs w:val="28"/>
        </w:rPr>
        <w:t>автоматизированные</w:t>
      </w:r>
      <w:proofErr w:type="gramEnd"/>
      <w:r w:rsidRPr="004D70D6">
        <w:rPr>
          <w:sz w:val="28"/>
          <w:szCs w:val="28"/>
        </w:rPr>
        <w:t xml:space="preserve"> - выполняются на автоматическом оборудовании или автоматических линиях.</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lastRenderedPageBreak/>
        <w:t>Аппаратурные процессы</w:t>
      </w:r>
      <w:r w:rsidRPr="004D70D6">
        <w:rPr>
          <w:sz w:val="28"/>
          <w:szCs w:val="28"/>
        </w:rPr>
        <w:t xml:space="preserve"> характеризуются выполнением машинных и автоматических операций в специальных агрегатах (печах, установках, ваннах).</w:t>
      </w:r>
    </w:p>
    <w:p w:rsidR="003F09C9" w:rsidRPr="004D70D6" w:rsidRDefault="003F09C9" w:rsidP="003F09C9">
      <w:pPr>
        <w:pStyle w:val="a"/>
        <w:numPr>
          <w:ilvl w:val="0"/>
          <w:numId w:val="0"/>
        </w:numPr>
        <w:spacing w:before="0" w:beforeAutospacing="0" w:after="0" w:afterAutospacing="0"/>
        <w:ind w:firstLine="708"/>
        <w:rPr>
          <w:b/>
          <w:bCs/>
          <w:sz w:val="28"/>
          <w:szCs w:val="28"/>
        </w:rPr>
      </w:pPr>
    </w:p>
    <w:p w:rsidR="003F09C9" w:rsidRPr="004D70D6" w:rsidRDefault="003F09C9" w:rsidP="003F09C9">
      <w:pPr>
        <w:pStyle w:val="a"/>
        <w:numPr>
          <w:ilvl w:val="0"/>
          <w:numId w:val="0"/>
        </w:numPr>
        <w:spacing w:before="0" w:beforeAutospacing="0" w:after="0" w:afterAutospacing="0"/>
        <w:ind w:firstLine="708"/>
        <w:rPr>
          <w:b/>
          <w:bCs/>
          <w:sz w:val="28"/>
          <w:szCs w:val="28"/>
        </w:rPr>
      </w:pPr>
      <w:r w:rsidRPr="004D70D6">
        <w:rPr>
          <w:b/>
          <w:bCs/>
          <w:sz w:val="28"/>
          <w:szCs w:val="28"/>
        </w:rPr>
        <w:t>2. Основные принципы организации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Принципы</w:t>
      </w:r>
      <w:r w:rsidRPr="004D70D6">
        <w:rPr>
          <w:sz w:val="28"/>
          <w:szCs w:val="28"/>
        </w:rPr>
        <w:t xml:space="preserve"> - это исходные положения, на основе которых осуществляются построение, функционирование и развитие производственного процесса.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Соблюдение принципов организации производственного процесса - одно из основополагающих условий эффективности деятельности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Основные принципы организации производственного процесса и их содержание приведены в табл.1.</w:t>
      </w:r>
    </w:p>
    <w:p w:rsidR="003F09C9" w:rsidRPr="004D70D6" w:rsidRDefault="003F09C9" w:rsidP="003F09C9">
      <w:pPr>
        <w:pStyle w:val="a"/>
        <w:numPr>
          <w:ilvl w:val="0"/>
          <w:numId w:val="0"/>
        </w:numPr>
        <w:spacing w:before="0" w:beforeAutospacing="0" w:after="0" w:afterAutospacing="0"/>
        <w:ind w:left="7788"/>
        <w:rPr>
          <w:b/>
          <w:bCs/>
          <w:sz w:val="28"/>
          <w:szCs w:val="28"/>
        </w:rPr>
      </w:pPr>
      <w:r w:rsidRPr="004D70D6">
        <w:rPr>
          <w:b/>
          <w:bCs/>
          <w:sz w:val="28"/>
          <w:szCs w:val="28"/>
        </w:rPr>
        <w:t>Таблица 1</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931"/>
        <w:gridCol w:w="7200"/>
      </w:tblGrid>
      <w:tr w:rsidR="003F09C9" w:rsidRPr="00926AAA" w:rsidTr="00A1163A">
        <w:tc>
          <w:tcPr>
            <w:tcW w:w="617" w:type="dxa"/>
            <w:shd w:val="clear" w:color="auto" w:fill="auto"/>
          </w:tcPr>
          <w:p w:rsidR="003F09C9" w:rsidRPr="00926AAA" w:rsidRDefault="003F09C9" w:rsidP="00A1163A">
            <w:pPr>
              <w:rPr>
                <w:rFonts w:ascii="Times New Roman" w:hAnsi="Times New Roman"/>
                <w:b/>
                <w:sz w:val="28"/>
                <w:szCs w:val="28"/>
              </w:rPr>
            </w:pPr>
            <w:r w:rsidRPr="00926AAA">
              <w:rPr>
                <w:rFonts w:ascii="Times New Roman" w:hAnsi="Times New Roman"/>
                <w:b/>
                <w:sz w:val="28"/>
                <w:szCs w:val="28"/>
              </w:rPr>
              <w:t xml:space="preserve">№ </w:t>
            </w:r>
            <w:proofErr w:type="gramStart"/>
            <w:r w:rsidRPr="00926AAA">
              <w:rPr>
                <w:rFonts w:ascii="Times New Roman" w:hAnsi="Times New Roman"/>
                <w:b/>
                <w:sz w:val="28"/>
                <w:szCs w:val="28"/>
              </w:rPr>
              <w:t>п</w:t>
            </w:r>
            <w:proofErr w:type="gramEnd"/>
            <w:r w:rsidRPr="00926AAA">
              <w:rPr>
                <w:rFonts w:ascii="Times New Roman" w:hAnsi="Times New Roman"/>
                <w:b/>
                <w:sz w:val="28"/>
                <w:szCs w:val="28"/>
              </w:rPr>
              <w:t>/п</w:t>
            </w:r>
          </w:p>
        </w:tc>
        <w:tc>
          <w:tcPr>
            <w:tcW w:w="1931" w:type="dxa"/>
            <w:shd w:val="clear" w:color="auto" w:fill="auto"/>
            <w:vAlign w:val="center"/>
          </w:tcPr>
          <w:p w:rsidR="003F09C9" w:rsidRPr="00926AAA" w:rsidRDefault="003F09C9" w:rsidP="00A1163A">
            <w:pPr>
              <w:jc w:val="both"/>
              <w:rPr>
                <w:rFonts w:ascii="Times New Roman" w:hAnsi="Times New Roman"/>
                <w:b/>
                <w:sz w:val="28"/>
                <w:szCs w:val="28"/>
              </w:rPr>
            </w:pPr>
            <w:r w:rsidRPr="00926AAA">
              <w:rPr>
                <w:rFonts w:ascii="Times New Roman" w:hAnsi="Times New Roman"/>
                <w:b/>
                <w:sz w:val="28"/>
                <w:szCs w:val="28"/>
              </w:rPr>
              <w:t>Принципы</w:t>
            </w:r>
          </w:p>
        </w:tc>
        <w:tc>
          <w:tcPr>
            <w:tcW w:w="7200" w:type="dxa"/>
            <w:shd w:val="clear" w:color="auto" w:fill="auto"/>
            <w:vAlign w:val="center"/>
          </w:tcPr>
          <w:p w:rsidR="003F09C9" w:rsidRPr="00926AAA" w:rsidRDefault="003F09C9" w:rsidP="00A1163A">
            <w:pPr>
              <w:jc w:val="both"/>
              <w:rPr>
                <w:rFonts w:ascii="Times New Roman" w:hAnsi="Times New Roman"/>
                <w:b/>
                <w:sz w:val="28"/>
                <w:szCs w:val="28"/>
              </w:rPr>
            </w:pPr>
            <w:r w:rsidRPr="00926AAA">
              <w:rPr>
                <w:rFonts w:ascii="Times New Roman" w:hAnsi="Times New Roman"/>
                <w:b/>
                <w:sz w:val="28"/>
                <w:szCs w:val="28"/>
              </w:rPr>
              <w:t>Основные положения</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пропорцио-нальности</w:t>
            </w:r>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Пропорциональная производительность в единицу времени всех производственных подразделений предприятия (цехов, участков) и отдельных рабочих мест.</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дифферен-циации</w:t>
            </w:r>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Разделение производственного процесса изготовления одноименных изделий между отдельными подразделениями предприятия (например, создание производственных участков или цехов по технологическому или предметному признаку)</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комбиниро-вания</w:t>
            </w:r>
            <w:proofErr w:type="gramEnd"/>
          </w:p>
        </w:tc>
        <w:tc>
          <w:tcPr>
            <w:tcW w:w="7200" w:type="dxa"/>
            <w:shd w:val="clear" w:color="auto" w:fill="auto"/>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Объединение всех или части разнохарактерных процессов по изготовлению определенного вида изделия в пределах одного участка, цеха, производства</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концентрации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Сосредоточение выполнения определенных производственных операций по изготовлению технологически однородной продукции или выполнению функционально однородных работ на отдельных участках, рабочих местах, в цехах и производствах предприятия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специа-лизации</w:t>
            </w:r>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Формы разделения труда на предприятии, в цехе. Закрепление за каждым подразделением предприятия ограниченной номенклатуры работ, операций деталей или изделий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универса-</w:t>
            </w:r>
            <w:r w:rsidRPr="00926AAA">
              <w:rPr>
                <w:rFonts w:ascii="Times New Roman" w:hAnsi="Times New Roman"/>
                <w:sz w:val="28"/>
                <w:szCs w:val="28"/>
              </w:rPr>
              <w:lastRenderedPageBreak/>
              <w:t>лизации</w:t>
            </w:r>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proofErr w:type="gramStart"/>
            <w:r w:rsidRPr="00926AAA">
              <w:rPr>
                <w:rFonts w:ascii="Times New Roman" w:hAnsi="Times New Roman"/>
                <w:sz w:val="28"/>
                <w:szCs w:val="28"/>
              </w:rPr>
              <w:lastRenderedPageBreak/>
              <w:t>Противоположен</w:t>
            </w:r>
            <w:proofErr w:type="gramEnd"/>
            <w:r w:rsidRPr="00926AAA">
              <w:rPr>
                <w:rFonts w:ascii="Times New Roman" w:hAnsi="Times New Roman"/>
                <w:sz w:val="28"/>
                <w:szCs w:val="28"/>
              </w:rPr>
              <w:t xml:space="preserve"> принципу специализации. Каждое рабочее место или производственное подразделение занято изготовлением изделий и деталей широкого </w:t>
            </w:r>
            <w:r w:rsidRPr="00926AAA">
              <w:rPr>
                <w:rFonts w:ascii="Times New Roman" w:hAnsi="Times New Roman"/>
                <w:sz w:val="28"/>
                <w:szCs w:val="28"/>
              </w:rPr>
              <w:lastRenderedPageBreak/>
              <w:t xml:space="preserve">ассортимента или выполнением различных производственных операций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стандарти-зации</w:t>
            </w:r>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Под принципом стандартизации в организации производственного процесса понимают разработку, установление и применение однообразных условий, обеспечивающих наилучшее его протекание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параллель-ности</w:t>
            </w:r>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Одновременное выполнение технологического процесса на всех или некоторых его операциях. Реализация принципа существенно сокращает производственный цикл изготовления изделия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 xml:space="preserve">Принцип </w:t>
            </w:r>
            <w:proofErr w:type="gramStart"/>
            <w:r w:rsidRPr="00926AAA">
              <w:rPr>
                <w:rFonts w:ascii="Times New Roman" w:hAnsi="Times New Roman"/>
                <w:sz w:val="28"/>
                <w:szCs w:val="28"/>
              </w:rPr>
              <w:t>непрерыв-ности</w:t>
            </w:r>
            <w:proofErr w:type="gramEnd"/>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Сведение к минимуму всех перерывов в процессе производства конкретного изделия </w:t>
            </w:r>
          </w:p>
        </w:tc>
      </w:tr>
      <w:tr w:rsidR="003F09C9" w:rsidRPr="00926AAA" w:rsidTr="00A1163A">
        <w:tc>
          <w:tcPr>
            <w:tcW w:w="617" w:type="dxa"/>
            <w:shd w:val="clear" w:color="auto" w:fill="auto"/>
            <w:vAlign w:val="center"/>
          </w:tcPr>
          <w:p w:rsidR="003F09C9" w:rsidRPr="00926AAA" w:rsidRDefault="003F09C9" w:rsidP="00053E37">
            <w:pPr>
              <w:numPr>
                <w:ilvl w:val="0"/>
                <w:numId w:val="18"/>
              </w:numPr>
              <w:tabs>
                <w:tab w:val="left" w:pos="235"/>
              </w:tabs>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ритмичности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Выпуск в равные промежутки времени равного количества изделий </w:t>
            </w:r>
          </w:p>
        </w:tc>
      </w:tr>
      <w:tr w:rsidR="003F09C9" w:rsidRPr="00926AAA" w:rsidTr="00A1163A">
        <w:tc>
          <w:tcPr>
            <w:tcW w:w="617" w:type="dxa"/>
            <w:shd w:val="clear" w:color="auto" w:fill="auto"/>
            <w:vAlign w:val="center"/>
          </w:tcPr>
          <w:p w:rsidR="003F09C9" w:rsidRPr="00926AAA" w:rsidRDefault="003F09C9" w:rsidP="00053E37">
            <w:pPr>
              <w:numPr>
                <w:ilvl w:val="0"/>
                <w:numId w:val="18"/>
              </w:numPr>
              <w:spacing w:after="0" w:line="240" w:lineRule="auto"/>
              <w:ind w:left="0" w:firstLine="0"/>
              <w:jc w:val="center"/>
              <w:rPr>
                <w:rFonts w:ascii="Times New Roman" w:hAnsi="Times New Roman"/>
                <w:sz w:val="28"/>
                <w:szCs w:val="28"/>
              </w:rPr>
            </w:pPr>
          </w:p>
        </w:tc>
        <w:tc>
          <w:tcPr>
            <w:tcW w:w="1931" w:type="dxa"/>
            <w:shd w:val="clear" w:color="auto" w:fill="auto"/>
            <w:vAlign w:val="center"/>
          </w:tcPr>
          <w:p w:rsidR="003F09C9" w:rsidRPr="00926AAA" w:rsidRDefault="003F09C9" w:rsidP="00A1163A">
            <w:pPr>
              <w:rPr>
                <w:rFonts w:ascii="Times New Roman" w:hAnsi="Times New Roman"/>
                <w:sz w:val="28"/>
                <w:szCs w:val="28"/>
              </w:rPr>
            </w:pPr>
            <w:r w:rsidRPr="00926AAA">
              <w:rPr>
                <w:rFonts w:ascii="Times New Roman" w:hAnsi="Times New Roman"/>
                <w:sz w:val="28"/>
                <w:szCs w:val="28"/>
              </w:rPr>
              <w:t>Принцип автоматичности</w:t>
            </w:r>
          </w:p>
        </w:tc>
        <w:tc>
          <w:tcPr>
            <w:tcW w:w="7200" w:type="dxa"/>
            <w:shd w:val="clear" w:color="auto" w:fill="auto"/>
            <w:vAlign w:val="center"/>
          </w:tcPr>
          <w:p w:rsidR="003F09C9" w:rsidRPr="00926AAA" w:rsidRDefault="003F09C9" w:rsidP="00A1163A">
            <w:pPr>
              <w:jc w:val="both"/>
              <w:rPr>
                <w:rFonts w:ascii="Times New Roman" w:hAnsi="Times New Roman"/>
                <w:sz w:val="28"/>
                <w:szCs w:val="28"/>
              </w:rPr>
            </w:pPr>
            <w:r w:rsidRPr="00926AAA">
              <w:rPr>
                <w:rFonts w:ascii="Times New Roman" w:hAnsi="Times New Roman"/>
                <w:sz w:val="28"/>
                <w:szCs w:val="28"/>
              </w:rPr>
              <w:t xml:space="preserve">Максимально возможное и экономически целесообразное освобождение рабочего от затрат ручного труда на основе применения автоматического оборудования </w:t>
            </w:r>
          </w:p>
        </w:tc>
      </w:tr>
    </w:tbl>
    <w:p w:rsidR="003F09C9" w:rsidRPr="004D70D6" w:rsidRDefault="003F09C9" w:rsidP="003F09C9">
      <w:pPr>
        <w:pStyle w:val="a"/>
        <w:numPr>
          <w:ilvl w:val="0"/>
          <w:numId w:val="0"/>
        </w:numPr>
        <w:spacing w:before="0" w:beforeAutospacing="0" w:after="0" w:afterAutospacing="0"/>
        <w:jc w:val="both"/>
        <w:rPr>
          <w:sz w:val="28"/>
          <w:szCs w:val="28"/>
        </w:rPr>
      </w:pP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b/>
          <w:bCs/>
          <w:sz w:val="28"/>
          <w:szCs w:val="28"/>
        </w:rPr>
        <w:t>3. Типы производств и их характеристика</w:t>
      </w:r>
    </w:p>
    <w:p w:rsidR="003F09C9" w:rsidRPr="004D70D6" w:rsidRDefault="003F09C9" w:rsidP="003F09C9">
      <w:pPr>
        <w:pStyle w:val="a"/>
        <w:numPr>
          <w:ilvl w:val="0"/>
          <w:numId w:val="0"/>
        </w:numPr>
        <w:spacing w:before="0" w:beforeAutospacing="0" w:after="0" w:afterAutospacing="0"/>
        <w:jc w:val="both"/>
        <w:rPr>
          <w:i/>
          <w:iCs/>
          <w:sz w:val="28"/>
          <w:szCs w:val="28"/>
        </w:rPr>
      </w:pP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Тип производства</w:t>
      </w:r>
      <w:r w:rsidRPr="004D70D6">
        <w:rPr>
          <w:sz w:val="28"/>
          <w:szCs w:val="28"/>
        </w:rPr>
        <w:t xml:space="preserve"> — совокупность его организованных, технических и экономических особенностей.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Тип производства определяется следующими факторами: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номенклатурой выпускаемых изделий;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объемом выпуска;</w:t>
      </w:r>
    </w:p>
    <w:p w:rsidR="003F09C9" w:rsidRPr="004D70D6" w:rsidRDefault="003F09C9" w:rsidP="003F09C9">
      <w:pPr>
        <w:pStyle w:val="a"/>
        <w:numPr>
          <w:ilvl w:val="0"/>
          <w:numId w:val="0"/>
        </w:numPr>
        <w:spacing w:before="0" w:beforeAutospacing="0" w:after="0" w:afterAutospacing="0"/>
        <w:ind w:firstLine="425"/>
        <w:jc w:val="both"/>
        <w:rPr>
          <w:sz w:val="28"/>
          <w:szCs w:val="28"/>
        </w:rPr>
      </w:pPr>
      <w:r w:rsidRPr="004D70D6">
        <w:rPr>
          <w:sz w:val="28"/>
          <w:szCs w:val="28"/>
        </w:rPr>
        <w:t>- степенью постоянства номенклатуры выпускаемых изделий;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характером загрузки рабочих мест.</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зависимости от уровня концентрации и специализации различают три типа производств: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единичное;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серийное;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массовое.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По типам производства классифицируются предприятия, участки и отдельные рабочие места.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Тип производства предприятия определяется типом производства ведущего цеха, а тип производства цеха — характеристикой участка, где </w:t>
      </w:r>
      <w:r w:rsidRPr="004D70D6">
        <w:rPr>
          <w:sz w:val="28"/>
          <w:szCs w:val="28"/>
        </w:rPr>
        <w:lastRenderedPageBreak/>
        <w:t>выполняются наиболее ответственные операции и сосредоточена основная часть производственных фондов.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Отнесение завода к тому или иному типу производства носит условный характер, поскольку на предприятии и даже в отдельных цехах может иметь место сочетание различных типов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Единичное производство</w:t>
      </w:r>
      <w:r w:rsidRPr="004D70D6">
        <w:rPr>
          <w:sz w:val="28"/>
          <w:szCs w:val="28"/>
        </w:rPr>
        <w:t xml:space="preserve"> характеризуется широкой номенклатурой изготовляемых изделий, малым объемом их выпуска, выполнением на каждом рабочем месте весьма разнообразных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w:t>
      </w:r>
      <w:r w:rsidRPr="004D70D6">
        <w:rPr>
          <w:i/>
          <w:iCs/>
          <w:sz w:val="28"/>
          <w:szCs w:val="28"/>
        </w:rPr>
        <w:t>серийном производстве</w:t>
      </w:r>
      <w:r w:rsidRPr="004D70D6">
        <w:rPr>
          <w:sz w:val="28"/>
          <w:szCs w:val="28"/>
        </w:rPr>
        <w:t xml:space="preserve"> изготовляется относительно ограниченная номенклатура изделий (партиями). За одним рабочим местом, как правило, закреплены несколько операций.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Массовое производство</w:t>
      </w:r>
      <w:r w:rsidRPr="004D70D6">
        <w:rPr>
          <w:sz w:val="28"/>
          <w:szCs w:val="28"/>
        </w:rPr>
        <w:t xml:space="preserve"> характеризуется узкой номенклатурой и большим объемом выпуска изделий, непрерывно изготовляемых в течение продолжительного времени на узкоспециализированных рабочих местах.</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Тип производства оказывает решающее значение на особенности организации производства, его экономические показатели, структуру себестоимости (в </w:t>
      </w:r>
      <w:proofErr w:type="gramStart"/>
      <w:r w:rsidRPr="004D70D6">
        <w:rPr>
          <w:sz w:val="28"/>
          <w:szCs w:val="28"/>
        </w:rPr>
        <w:t>единичном</w:t>
      </w:r>
      <w:proofErr w:type="gramEnd"/>
      <w:r w:rsidRPr="004D70D6">
        <w:rPr>
          <w:sz w:val="28"/>
          <w:szCs w:val="28"/>
        </w:rPr>
        <w:t xml:space="preserve"> высока доля живого труда, а в массовом — затраты на ремонтно-эксплуатационные нужды и содержание оборудования), разный уровень оснащенности.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Сравнение по факторам типов произво</w:t>
      </w:r>
      <w:proofErr w:type="gramStart"/>
      <w:r w:rsidRPr="004D70D6">
        <w:rPr>
          <w:sz w:val="28"/>
          <w:szCs w:val="28"/>
        </w:rPr>
        <w:t>дств пр</w:t>
      </w:r>
      <w:proofErr w:type="gramEnd"/>
      <w:r w:rsidRPr="004D70D6">
        <w:rPr>
          <w:sz w:val="28"/>
          <w:szCs w:val="28"/>
        </w:rPr>
        <w:t>иведено в таблице 2.</w:t>
      </w:r>
    </w:p>
    <w:p w:rsidR="003F09C9" w:rsidRPr="004D70D6" w:rsidRDefault="003F09C9" w:rsidP="003F09C9">
      <w:pPr>
        <w:pStyle w:val="a"/>
        <w:numPr>
          <w:ilvl w:val="0"/>
          <w:numId w:val="0"/>
        </w:numPr>
        <w:spacing w:before="0" w:beforeAutospacing="0" w:after="0" w:afterAutospacing="0"/>
        <w:ind w:left="283"/>
        <w:jc w:val="right"/>
        <w:rPr>
          <w:b/>
          <w:bCs/>
          <w:sz w:val="28"/>
          <w:szCs w:val="28"/>
        </w:rPr>
      </w:pPr>
      <w:r w:rsidRPr="004D70D6">
        <w:rPr>
          <w:b/>
          <w:bCs/>
          <w:sz w:val="28"/>
          <w:szCs w:val="28"/>
        </w:rPr>
        <w:t>Таблица 2</w:t>
      </w:r>
    </w:p>
    <w:p w:rsidR="003F09C9" w:rsidRPr="004D70D6" w:rsidRDefault="003F09C9" w:rsidP="003F09C9">
      <w:pPr>
        <w:pStyle w:val="a"/>
        <w:numPr>
          <w:ilvl w:val="0"/>
          <w:numId w:val="0"/>
        </w:numPr>
        <w:spacing w:before="0" w:beforeAutospacing="0" w:after="0" w:afterAutospacing="0"/>
        <w:ind w:left="2124" w:firstLine="708"/>
        <w:rPr>
          <w:sz w:val="28"/>
          <w:szCs w:val="28"/>
        </w:rPr>
      </w:pPr>
      <w:r w:rsidRPr="004D70D6">
        <w:rPr>
          <w:sz w:val="28"/>
          <w:szCs w:val="28"/>
        </w:rPr>
        <w:t>Характеристики типов производств</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11"/>
        <w:gridCol w:w="2265"/>
        <w:gridCol w:w="2174"/>
        <w:gridCol w:w="1769"/>
      </w:tblGrid>
      <w:tr w:rsidR="003F09C9" w:rsidRPr="00926AAA" w:rsidTr="00A1163A">
        <w:tc>
          <w:tcPr>
            <w:tcW w:w="617" w:type="dxa"/>
            <w:vMerge w:val="restart"/>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 </w:t>
            </w:r>
            <w:proofErr w:type="gramStart"/>
            <w:r w:rsidRPr="00926AAA">
              <w:rPr>
                <w:rFonts w:ascii="Times New Roman" w:hAnsi="Times New Roman"/>
                <w:b/>
                <w:bCs/>
                <w:sz w:val="28"/>
                <w:szCs w:val="28"/>
              </w:rPr>
              <w:t>п</w:t>
            </w:r>
            <w:proofErr w:type="gramEnd"/>
            <w:r w:rsidRPr="00926AAA">
              <w:rPr>
                <w:rFonts w:ascii="Times New Roman" w:hAnsi="Times New Roman"/>
                <w:b/>
                <w:bCs/>
                <w:sz w:val="28"/>
                <w:szCs w:val="28"/>
              </w:rPr>
              <w:t xml:space="preserve">/п </w:t>
            </w:r>
          </w:p>
        </w:tc>
        <w:tc>
          <w:tcPr>
            <w:tcW w:w="2911" w:type="dxa"/>
            <w:vMerge w:val="restart"/>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Факторы </w:t>
            </w:r>
          </w:p>
        </w:tc>
        <w:tc>
          <w:tcPr>
            <w:tcW w:w="6208" w:type="dxa"/>
            <w:gridSpan w:val="3"/>
            <w:shd w:val="clear" w:color="auto" w:fill="auto"/>
            <w:vAlign w:val="center"/>
          </w:tcPr>
          <w:p w:rsidR="003F09C9" w:rsidRPr="00926AAA" w:rsidRDefault="003F09C9" w:rsidP="00A1163A">
            <w:pPr>
              <w:ind w:left="-56" w:right="-59"/>
              <w:jc w:val="center"/>
              <w:rPr>
                <w:rFonts w:ascii="Times New Roman" w:hAnsi="Times New Roman"/>
                <w:sz w:val="28"/>
                <w:szCs w:val="28"/>
              </w:rPr>
            </w:pPr>
            <w:r w:rsidRPr="00926AAA">
              <w:rPr>
                <w:rFonts w:ascii="Times New Roman" w:hAnsi="Times New Roman"/>
                <w:b/>
                <w:bCs/>
                <w:sz w:val="28"/>
                <w:szCs w:val="28"/>
              </w:rPr>
              <w:t xml:space="preserve">Тип производства </w:t>
            </w:r>
          </w:p>
        </w:tc>
      </w:tr>
      <w:tr w:rsidR="003F09C9" w:rsidRPr="00926AAA" w:rsidTr="00A1163A">
        <w:tc>
          <w:tcPr>
            <w:tcW w:w="617" w:type="dxa"/>
            <w:vMerge/>
            <w:shd w:val="clear" w:color="auto" w:fill="auto"/>
            <w:vAlign w:val="center"/>
          </w:tcPr>
          <w:p w:rsidR="003F09C9" w:rsidRPr="00926AAA" w:rsidRDefault="003F09C9" w:rsidP="00A1163A">
            <w:pPr>
              <w:ind w:left="-56" w:right="-59"/>
              <w:rPr>
                <w:rFonts w:ascii="Times New Roman" w:hAnsi="Times New Roman"/>
                <w:sz w:val="28"/>
                <w:szCs w:val="28"/>
              </w:rPr>
            </w:pPr>
          </w:p>
        </w:tc>
        <w:tc>
          <w:tcPr>
            <w:tcW w:w="2911" w:type="dxa"/>
            <w:vMerge/>
            <w:shd w:val="clear" w:color="auto" w:fill="auto"/>
            <w:vAlign w:val="center"/>
          </w:tcPr>
          <w:p w:rsidR="003F09C9" w:rsidRPr="00926AAA" w:rsidRDefault="003F09C9" w:rsidP="00A1163A">
            <w:pPr>
              <w:ind w:left="-56" w:right="-59"/>
              <w:rPr>
                <w:rFonts w:ascii="Times New Roman" w:hAnsi="Times New Roman"/>
                <w:sz w:val="28"/>
                <w:szCs w:val="28"/>
              </w:rPr>
            </w:pP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единичное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серийное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b/>
                <w:bCs/>
                <w:sz w:val="28"/>
                <w:szCs w:val="28"/>
              </w:rPr>
              <w:t xml:space="preserve">массовое </w:t>
            </w:r>
          </w:p>
        </w:tc>
      </w:tr>
      <w:tr w:rsidR="003F09C9" w:rsidRPr="00926AAA" w:rsidTr="00A1163A">
        <w:trPr>
          <w:trHeight w:val="1050"/>
        </w:trPr>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Номенклатура изготавливаемых изделий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Большая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Ограниченная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Малая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Постоянство номенклатуры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Отсутствует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Имеется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Имеется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Объем выпуска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Малый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Средний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Большой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Закрепление операций за рабочими местами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Отсутствует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Частичное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Полное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Применяемое оборудование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Универсальное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Универсальное +специальное (частично)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специальное</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proofErr w:type="gramStart"/>
            <w:r w:rsidRPr="00926AAA">
              <w:rPr>
                <w:rFonts w:ascii="Times New Roman" w:hAnsi="Times New Roman"/>
                <w:sz w:val="28"/>
                <w:szCs w:val="28"/>
              </w:rPr>
              <w:t>Применяемые</w:t>
            </w:r>
            <w:proofErr w:type="gramEnd"/>
            <w:r w:rsidRPr="00926AAA">
              <w:rPr>
                <w:rFonts w:ascii="Times New Roman" w:hAnsi="Times New Roman"/>
                <w:sz w:val="28"/>
                <w:szCs w:val="28"/>
              </w:rPr>
              <w:t xml:space="preserve"> инструмент и оснастка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Универсальные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Универсальные +специальные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специальные</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Квалификация рабочих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Высокая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Средняя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 основном </w:t>
            </w:r>
            <w:proofErr w:type="gramStart"/>
            <w:r w:rsidRPr="00926AAA">
              <w:rPr>
                <w:rFonts w:ascii="Times New Roman" w:hAnsi="Times New Roman"/>
                <w:sz w:val="28"/>
                <w:szCs w:val="28"/>
              </w:rPr>
              <w:t>низкая</w:t>
            </w:r>
            <w:proofErr w:type="gramEnd"/>
            <w:r w:rsidRPr="00926AAA">
              <w:rPr>
                <w:rFonts w:ascii="Times New Roman" w:hAnsi="Times New Roman"/>
                <w:sz w:val="28"/>
                <w:szCs w:val="28"/>
              </w:rPr>
              <w:t xml:space="preserve">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Себестоимость продукции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Высокая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Средняя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Низкая </w:t>
            </w:r>
          </w:p>
        </w:tc>
      </w:tr>
      <w:tr w:rsidR="003F09C9" w:rsidRPr="00926AAA" w:rsidTr="00A1163A">
        <w:tc>
          <w:tcPr>
            <w:tcW w:w="617" w:type="dxa"/>
            <w:shd w:val="clear" w:color="auto" w:fill="auto"/>
          </w:tcPr>
          <w:p w:rsidR="003F09C9" w:rsidRPr="00926AAA" w:rsidRDefault="003F09C9" w:rsidP="00053E37">
            <w:pPr>
              <w:numPr>
                <w:ilvl w:val="0"/>
                <w:numId w:val="19"/>
              </w:numPr>
              <w:spacing w:after="0" w:line="240" w:lineRule="auto"/>
              <w:ind w:left="-56" w:right="-59" w:firstLine="0"/>
              <w:rPr>
                <w:rFonts w:ascii="Times New Roman" w:hAnsi="Times New Roman"/>
                <w:sz w:val="28"/>
                <w:szCs w:val="28"/>
              </w:rPr>
            </w:pPr>
          </w:p>
        </w:tc>
        <w:tc>
          <w:tcPr>
            <w:tcW w:w="2911"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Производственная специализация цехов и участков </w:t>
            </w:r>
          </w:p>
        </w:tc>
        <w:tc>
          <w:tcPr>
            <w:tcW w:w="2265"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Технологическая </w:t>
            </w:r>
          </w:p>
        </w:tc>
        <w:tc>
          <w:tcPr>
            <w:tcW w:w="2174"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Смешанная </w:t>
            </w:r>
          </w:p>
        </w:tc>
        <w:tc>
          <w:tcPr>
            <w:tcW w:w="1769" w:type="dxa"/>
            <w:shd w:val="clear" w:color="auto" w:fill="auto"/>
            <w:vAlign w:val="center"/>
          </w:tcPr>
          <w:p w:rsidR="003F09C9" w:rsidRPr="00926AAA" w:rsidRDefault="003F09C9" w:rsidP="00A1163A">
            <w:pPr>
              <w:ind w:left="-56" w:right="-59"/>
              <w:rPr>
                <w:rFonts w:ascii="Times New Roman" w:hAnsi="Times New Roman"/>
                <w:sz w:val="28"/>
                <w:szCs w:val="28"/>
              </w:rPr>
            </w:pPr>
            <w:r w:rsidRPr="00926AAA">
              <w:rPr>
                <w:rFonts w:ascii="Times New Roman" w:hAnsi="Times New Roman"/>
                <w:sz w:val="28"/>
                <w:szCs w:val="28"/>
              </w:rPr>
              <w:t xml:space="preserve">Предметная </w:t>
            </w:r>
          </w:p>
        </w:tc>
      </w:tr>
    </w:tbl>
    <w:p w:rsidR="003F09C9" w:rsidRPr="004D70D6" w:rsidRDefault="003F09C9" w:rsidP="003F09C9">
      <w:pPr>
        <w:pStyle w:val="a"/>
        <w:numPr>
          <w:ilvl w:val="0"/>
          <w:numId w:val="0"/>
        </w:numPr>
        <w:spacing w:before="0" w:beforeAutospacing="0" w:after="0" w:afterAutospacing="0"/>
        <w:ind w:left="708" w:firstLine="708"/>
        <w:jc w:val="center"/>
        <w:rPr>
          <w:b/>
          <w:bCs/>
          <w:sz w:val="28"/>
          <w:szCs w:val="28"/>
        </w:rPr>
      </w:pPr>
    </w:p>
    <w:p w:rsidR="003F09C9" w:rsidRPr="004D70D6" w:rsidRDefault="003F09C9" w:rsidP="003F09C9">
      <w:pPr>
        <w:pStyle w:val="a"/>
        <w:numPr>
          <w:ilvl w:val="0"/>
          <w:numId w:val="0"/>
        </w:numPr>
        <w:spacing w:before="0" w:beforeAutospacing="0" w:after="0" w:afterAutospacing="0"/>
        <w:ind w:left="708" w:firstLine="708"/>
        <w:jc w:val="center"/>
        <w:rPr>
          <w:b/>
          <w:bCs/>
          <w:sz w:val="28"/>
          <w:szCs w:val="28"/>
        </w:rPr>
      </w:pPr>
      <w:r w:rsidRPr="004D70D6">
        <w:rPr>
          <w:b/>
          <w:bCs/>
          <w:sz w:val="28"/>
          <w:szCs w:val="28"/>
        </w:rPr>
        <w:t>4. Производственная структура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предприятия — это совокупность производственных единиц предприятия (цехов, служб), входящих в его состав, и формы связей между ними.</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зависит от вида выпускаемой продукции и его номенклатуры, типа производства и форм его специализации, от особенностей технологических процессов. Причем последние являются важнейшим фактором, определяющим производственную структуру предприятия.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Производственная структура — это, по существу, форма организации производственного процесса. В ней различают подразделения производств:</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основного;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вспомогательного;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обслуживающего.</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цехах (подразделениях) основного производства предметы труда превращаются в готовую продукцию.</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Цехи (подразделения) вспомогательного производства обеспечивают условия для функционирования основного производства (обеспечение инструментом, энергией, ремонтом оборудования) (см. рис.1).</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Подразделения обслуживающего производства обеспечивают основное и вспомогательные производства транспортом, складами (хранение), техническим контролем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Таким образом, в составе предприятия выделяются основные, вспомогательные и обслуживающие цехи и хозяйства производственного назначения.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В свою очередь цехи основного производства (в машиностроении, приборостроении) подразделяются: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на заготовительные;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обрабатывающие;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сборочные.</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Заготовительные цехи</w:t>
      </w:r>
      <w:r w:rsidRPr="004D70D6">
        <w:rPr>
          <w:sz w:val="28"/>
          <w:szCs w:val="28"/>
        </w:rPr>
        <w:t xml:space="preserve"> осуществляют предварительное формообразование деталей изделия (литье, горячая штамповка, резка заготовок)</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lastRenderedPageBreak/>
        <w:t xml:space="preserve">В </w:t>
      </w:r>
      <w:r w:rsidRPr="004D70D6">
        <w:rPr>
          <w:i/>
          <w:iCs/>
          <w:sz w:val="28"/>
          <w:szCs w:val="28"/>
        </w:rPr>
        <w:t>обрабатывающих цехах</w:t>
      </w:r>
      <w:r w:rsidRPr="004D70D6">
        <w:rPr>
          <w:sz w:val="28"/>
          <w:szCs w:val="28"/>
        </w:rPr>
        <w:t xml:space="preserve"> производится обработка деталей механическая, термическая, химико-термическая, гальваническая, сварка, лакокрасочные покрытия и т.д.</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В </w:t>
      </w:r>
      <w:r w:rsidRPr="004D70D6">
        <w:rPr>
          <w:i/>
          <w:iCs/>
          <w:sz w:val="28"/>
          <w:szCs w:val="28"/>
        </w:rPr>
        <w:t>сборочных цехах</w:t>
      </w:r>
      <w:r w:rsidRPr="004D70D6">
        <w:rPr>
          <w:sz w:val="28"/>
          <w:szCs w:val="28"/>
        </w:rPr>
        <w:t xml:space="preserve"> производят сборку сборочных единиц и изделий, их регулировку, наладку, испытания.</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На основе производственной структуры разрабатывается генеральный план предприятия, т.е. пространственное расположение всех цехов и служб, а также путей и коммуникаций на территории завода. При этом должна быть обеспечена прямоточность материальных потоков. Цехи должны быть расположены в последовательности выполнения производственного процесса.</w:t>
      </w:r>
    </w:p>
    <w:p w:rsidR="003F09C9" w:rsidRPr="004D70D6" w:rsidRDefault="003F09C9" w:rsidP="003F09C9">
      <w:pPr>
        <w:pStyle w:val="a"/>
        <w:numPr>
          <w:ilvl w:val="0"/>
          <w:numId w:val="0"/>
        </w:numPr>
        <w:spacing w:before="0" w:beforeAutospacing="0" w:after="0" w:afterAutospacing="0"/>
        <w:ind w:firstLine="720"/>
        <w:jc w:val="both"/>
        <w:rPr>
          <w:sz w:val="28"/>
          <w:szCs w:val="28"/>
        </w:rPr>
      </w:pPr>
      <w:r w:rsidRPr="004D70D6">
        <w:rPr>
          <w:i/>
          <w:iCs/>
          <w:sz w:val="28"/>
          <w:szCs w:val="28"/>
        </w:rPr>
        <w:t>Цех</w:t>
      </w:r>
      <w:r w:rsidRPr="004D70D6">
        <w:rPr>
          <w:sz w:val="28"/>
          <w:szCs w:val="28"/>
        </w:rPr>
        <w:t xml:space="preserve"> — это основная структурная производственная единица предприятия, административно обособленная и специализирующаяся на выпуске определенной детали или изделий либо на выполнении технологически однородных или одинакового назначения работ. Цехи делятся на участки, представляющие собой объединенную по определенным признакам группу рабочих мест.</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Цехи и участки создаются по принципу специализации: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технологической;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предметной;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предметно-замкнутой;</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смешанной.</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Технологическая специализация</w:t>
      </w:r>
      <w:r w:rsidRPr="004D70D6">
        <w:rPr>
          <w:sz w:val="28"/>
          <w:szCs w:val="28"/>
        </w:rPr>
        <w:t xml:space="preserve"> основана на единстве применяемых технологических процессов. При этом обеспечивается высокая загрузка оборудования, но затрудняется оперативно-производственное планирование, удлиняется производственный цикл из-за увеличений транспортных операций. </w:t>
      </w:r>
      <w:proofErr w:type="gramStart"/>
      <w:r w:rsidRPr="004D70D6">
        <w:rPr>
          <w:sz w:val="28"/>
          <w:szCs w:val="28"/>
        </w:rPr>
        <w:t>Технологическая специализация применяется в основном в единичном и мелкосерийном производствах.</w:t>
      </w:r>
      <w:proofErr w:type="gramEnd"/>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Предметная специализация</w:t>
      </w:r>
      <w:r w:rsidRPr="004D70D6">
        <w:rPr>
          <w:sz w:val="28"/>
          <w:szCs w:val="28"/>
        </w:rPr>
        <w:t xml:space="preserve"> основана на сосредоточении деятельности цехов (участков) на выпуске однородной продукции. Это позволяет концентрировать производство детали или изделия в рамках цеха (участка), что создает предпосылки для организации прямоточного производства, упрощает планирование и учет, сокращает производственный цикл. Предметная специализация характерна для крупносерийного и массового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 xml:space="preserve">Если в пределах цеха или участка осуществляется законченный цикл изготовления детали или изделия, это подразделение называется </w:t>
      </w:r>
      <w:r w:rsidRPr="004D70D6">
        <w:rPr>
          <w:i/>
          <w:iCs/>
          <w:sz w:val="28"/>
          <w:szCs w:val="28"/>
        </w:rPr>
        <w:t>предметно-замкнутым</w:t>
      </w:r>
      <w:r w:rsidRPr="004D70D6">
        <w:rPr>
          <w:sz w:val="28"/>
          <w:szCs w:val="28"/>
        </w:rPr>
        <w:t>.</w:t>
      </w:r>
    </w:p>
    <w:p w:rsidR="003F09C9" w:rsidRPr="004D70D6" w:rsidRDefault="003F09C9" w:rsidP="003F09C9">
      <w:pPr>
        <w:pStyle w:val="a"/>
        <w:numPr>
          <w:ilvl w:val="0"/>
          <w:numId w:val="0"/>
        </w:numPr>
        <w:spacing w:before="0" w:beforeAutospacing="0" w:after="0" w:afterAutospacing="0"/>
        <w:jc w:val="center"/>
        <w:rPr>
          <w:sz w:val="28"/>
          <w:szCs w:val="28"/>
        </w:rPr>
      </w:pPr>
      <w:r>
        <w:rPr>
          <w:noProof/>
          <w:sz w:val="28"/>
          <w:szCs w:val="28"/>
        </w:rPr>
        <w:lastRenderedPageBreak/>
        <w:drawing>
          <wp:inline distT="0" distB="0" distL="0" distR="0">
            <wp:extent cx="5867400" cy="3019425"/>
            <wp:effectExtent l="19050" t="0" r="0" b="0"/>
            <wp:docPr id="352" name="Рисунок 352" descr="7-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7-07_05"/>
                    <pic:cNvPicPr>
                      <a:picLocks noChangeAspect="1" noChangeArrowheads="1"/>
                    </pic:cNvPicPr>
                  </pic:nvPicPr>
                  <pic:blipFill>
                    <a:blip r:embed="rId433"/>
                    <a:srcRect/>
                    <a:stretch>
                      <a:fillRect/>
                    </a:stretch>
                  </pic:blipFill>
                  <pic:spPr bwMode="auto">
                    <a:xfrm>
                      <a:off x="0" y="0"/>
                      <a:ext cx="5867400" cy="3019425"/>
                    </a:xfrm>
                    <a:prstGeom prst="rect">
                      <a:avLst/>
                    </a:prstGeom>
                    <a:noFill/>
                    <a:ln w="9525">
                      <a:noFill/>
                      <a:miter lim="800000"/>
                      <a:headEnd/>
                      <a:tailEnd/>
                    </a:ln>
                  </pic:spPr>
                </pic:pic>
              </a:graphicData>
            </a:graphic>
          </wp:inline>
        </w:drawing>
      </w:r>
    </w:p>
    <w:p w:rsidR="003F09C9" w:rsidRPr="004D70D6" w:rsidRDefault="003F09C9" w:rsidP="003F09C9">
      <w:pPr>
        <w:pStyle w:val="a"/>
        <w:numPr>
          <w:ilvl w:val="0"/>
          <w:numId w:val="0"/>
        </w:numPr>
        <w:spacing w:before="0" w:beforeAutospacing="0" w:after="0" w:afterAutospacing="0"/>
        <w:jc w:val="center"/>
        <w:rPr>
          <w:sz w:val="28"/>
          <w:szCs w:val="28"/>
        </w:rPr>
      </w:pPr>
      <w:r w:rsidRPr="004D70D6">
        <w:rPr>
          <w:sz w:val="28"/>
          <w:szCs w:val="28"/>
        </w:rPr>
        <w:t>Рис 5. Производственная структура цеха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sz w:val="28"/>
          <w:szCs w:val="28"/>
        </w:rPr>
        <w:t>Цехи (участки), организованные по предметно-замкнутому принципу специализации, обладают значительными экономическими преимуществами, так как при этом сокращается длительность производственного цикла в результате полного или частичного устранения встречных или возвратных перемещений, снижаются потери времени на переналадку оборудования, упрощается система планирования и оперативного управления ходом производства.</w:t>
      </w:r>
    </w:p>
    <w:p w:rsidR="003F09C9" w:rsidRPr="004D70D6" w:rsidRDefault="003F09C9" w:rsidP="003F09C9">
      <w:pPr>
        <w:pStyle w:val="a"/>
        <w:numPr>
          <w:ilvl w:val="0"/>
          <w:numId w:val="0"/>
        </w:numPr>
        <w:spacing w:before="0" w:beforeAutospacing="0" w:after="0" w:afterAutospacing="0"/>
        <w:ind w:firstLine="708"/>
        <w:jc w:val="both"/>
        <w:rPr>
          <w:sz w:val="28"/>
          <w:szCs w:val="28"/>
        </w:rPr>
      </w:pPr>
      <w:r w:rsidRPr="004D70D6">
        <w:rPr>
          <w:i/>
          <w:iCs/>
          <w:sz w:val="28"/>
          <w:szCs w:val="28"/>
        </w:rPr>
        <w:t>Производственный цикл</w:t>
      </w:r>
      <w:r w:rsidRPr="004D70D6">
        <w:rPr>
          <w:sz w:val="28"/>
          <w:szCs w:val="28"/>
        </w:rPr>
        <w:t xml:space="preserve"> — это календарный период времени, в течение которого материал, заготовка или другой обрабатываемый предмет </w:t>
      </w:r>
      <w:proofErr w:type="gramStart"/>
      <w:r w:rsidRPr="004D70D6">
        <w:rPr>
          <w:sz w:val="28"/>
          <w:szCs w:val="28"/>
        </w:rPr>
        <w:t>проходит</w:t>
      </w:r>
      <w:proofErr w:type="gramEnd"/>
      <w:r w:rsidRPr="004D70D6">
        <w:rPr>
          <w:sz w:val="28"/>
          <w:szCs w:val="28"/>
        </w:rPr>
        <w:t xml:space="preserve"> все операции производственного процесса или определенной его части и превращается в готовую продукцию. Он выражается в календарных днях или при малой трудоемкости изделия — в часах.</w:t>
      </w:r>
    </w:p>
    <w:p w:rsidR="003F09C9" w:rsidRPr="004D70D6" w:rsidRDefault="003F09C9" w:rsidP="003F09C9">
      <w:pPr>
        <w:pStyle w:val="1"/>
        <w:spacing w:before="0"/>
        <w:jc w:val="center"/>
        <w:rPr>
          <w:rFonts w:ascii="Times New Roman" w:hAnsi="Times New Roman"/>
          <w:color w:val="auto"/>
        </w:rPr>
      </w:pPr>
      <w:r w:rsidRPr="004D70D6">
        <w:rPr>
          <w:rFonts w:ascii="Times New Roman" w:hAnsi="Times New Roman"/>
          <w:b w:val="0"/>
          <w:color w:val="auto"/>
        </w:rPr>
        <w:br w:type="page"/>
      </w:r>
      <w:bookmarkStart w:id="30" w:name="_Toc320624526"/>
      <w:r w:rsidRPr="004D70D6">
        <w:rPr>
          <w:rFonts w:ascii="Times New Roman" w:hAnsi="Times New Roman"/>
          <w:color w:val="auto"/>
        </w:rPr>
        <w:lastRenderedPageBreak/>
        <w:t>Литература</w:t>
      </w:r>
      <w:bookmarkEnd w:id="30"/>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lang w:val="uz-Cyrl-UZ"/>
        </w:rPr>
        <w:t>Юсупбеков Н.Р., Мухамедов Б.И., Ғуломов Ш.М. Технологик жараёнларни назорат қилиш ва автоматлаштириш. Олий ўқув юрти талабалари учун дарслик.  – Тошкент: Фан, 2010. – 502 б.</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rPr>
        <w:t>Ю</w:t>
      </w:r>
      <w:r w:rsidRPr="004D70D6">
        <w:rPr>
          <w:rFonts w:ascii="Times New Roman" w:hAnsi="Times New Roman"/>
          <w:sz w:val="28"/>
          <w:szCs w:val="28"/>
          <w:lang w:val="uz-Cyrl-UZ"/>
        </w:rPr>
        <w:t xml:space="preserve">супбеков Н.Р., Мухамедов Б.И., Ғуломов Ш.М. Технологик жараёнларни бошқариш системалари. Олий ўқув юрти талабалари учун дарслик. – Тошкент: Ўқитувчи, </w:t>
      </w:r>
      <w:r w:rsidRPr="004D70D6">
        <w:rPr>
          <w:rFonts w:ascii="Times New Roman" w:hAnsi="Times New Roman"/>
          <w:sz w:val="28"/>
          <w:szCs w:val="28"/>
        </w:rPr>
        <w:t>1997.- 704 б.</w:t>
      </w:r>
    </w:p>
    <w:p w:rsidR="003F09C9" w:rsidRPr="004D70D6" w:rsidRDefault="003F09C9" w:rsidP="00053E37">
      <w:pPr>
        <w:numPr>
          <w:ilvl w:val="0"/>
          <w:numId w:val="1"/>
        </w:numPr>
        <w:spacing w:after="0" w:line="240" w:lineRule="auto"/>
        <w:jc w:val="both"/>
        <w:rPr>
          <w:rFonts w:ascii="Times New Roman" w:hAnsi="Times New Roman"/>
          <w:sz w:val="28"/>
          <w:szCs w:val="28"/>
        </w:rPr>
      </w:pPr>
      <w:r w:rsidRPr="004D70D6">
        <w:rPr>
          <w:rFonts w:ascii="Times New Roman" w:hAnsi="Times New Roman"/>
          <w:sz w:val="28"/>
          <w:szCs w:val="28"/>
        </w:rPr>
        <w:t>Иванова Г.В. Автоматизация технологических процессов основных химических производств. Методические материалы по кур</w:t>
      </w:r>
      <w:r w:rsidRPr="004D70D6">
        <w:rPr>
          <w:rFonts w:ascii="Times New Roman" w:hAnsi="Times New Roman"/>
          <w:sz w:val="28"/>
          <w:szCs w:val="28"/>
          <w:lang w:val="uz-Cyrl-UZ"/>
        </w:rPr>
        <w:t>с</w:t>
      </w:r>
      <w:r w:rsidRPr="004D70D6">
        <w:rPr>
          <w:rFonts w:ascii="Times New Roman" w:hAnsi="Times New Roman"/>
          <w:sz w:val="28"/>
          <w:szCs w:val="28"/>
        </w:rPr>
        <w:t xml:space="preserve"> лекций. </w:t>
      </w:r>
      <w:proofErr w:type="gramStart"/>
      <w:r w:rsidRPr="004D70D6">
        <w:rPr>
          <w:rFonts w:ascii="Times New Roman" w:hAnsi="Times New Roman"/>
          <w:sz w:val="28"/>
          <w:szCs w:val="28"/>
          <w:lang w:val="uz-Cyrl-UZ"/>
        </w:rPr>
        <w:t>-</w:t>
      </w:r>
      <w:r w:rsidRPr="004D70D6">
        <w:rPr>
          <w:rFonts w:ascii="Times New Roman" w:hAnsi="Times New Roman"/>
          <w:sz w:val="28"/>
          <w:szCs w:val="28"/>
        </w:rPr>
        <w:t>С</w:t>
      </w:r>
      <w:proofErr w:type="gramEnd"/>
      <w:r w:rsidRPr="004D70D6">
        <w:rPr>
          <w:rFonts w:ascii="Times New Roman" w:hAnsi="Times New Roman"/>
          <w:sz w:val="28"/>
          <w:szCs w:val="28"/>
        </w:rPr>
        <w:t>.Петербургский ГТУ</w:t>
      </w:r>
      <w:r w:rsidRPr="004D70D6">
        <w:rPr>
          <w:rFonts w:ascii="Times New Roman" w:hAnsi="Times New Roman"/>
          <w:sz w:val="28"/>
          <w:szCs w:val="28"/>
          <w:lang w:val="uz-Cyrl-UZ"/>
        </w:rPr>
        <w:t>,</w:t>
      </w:r>
      <w:r w:rsidRPr="004D70D6">
        <w:rPr>
          <w:rFonts w:ascii="Times New Roman" w:hAnsi="Times New Roman"/>
          <w:sz w:val="28"/>
          <w:szCs w:val="28"/>
        </w:rPr>
        <w:t xml:space="preserve"> 2003</w:t>
      </w:r>
    </w:p>
    <w:p w:rsidR="003F09C9" w:rsidRPr="004D70D6" w:rsidRDefault="003F09C9" w:rsidP="00053E37">
      <w:pPr>
        <w:numPr>
          <w:ilvl w:val="0"/>
          <w:numId w:val="1"/>
        </w:numPr>
        <w:spacing w:after="0" w:line="240" w:lineRule="auto"/>
        <w:jc w:val="both"/>
        <w:rPr>
          <w:rFonts w:ascii="Times New Roman" w:hAnsi="Times New Roman"/>
          <w:sz w:val="28"/>
          <w:szCs w:val="28"/>
        </w:rPr>
      </w:pPr>
      <w:r w:rsidRPr="004D70D6">
        <w:rPr>
          <w:rFonts w:ascii="Times New Roman" w:hAnsi="Times New Roman"/>
          <w:sz w:val="28"/>
          <w:szCs w:val="28"/>
        </w:rPr>
        <w:t>Востриков А.С., Французова Г.А. «Теория автоматического регулирования» М., Высщая школа, 2004г.</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lang w:val="uz-Cyrl-UZ"/>
        </w:rPr>
      </w:pPr>
      <w:r w:rsidRPr="004D70D6">
        <w:rPr>
          <w:rFonts w:ascii="Times New Roman" w:hAnsi="Times New Roman"/>
          <w:sz w:val="28"/>
          <w:szCs w:val="28"/>
          <w:lang w:val="uz-Cyrl-UZ"/>
        </w:rPr>
        <w:t>Технологик жараёнлар ва ишлаб чиқаришни автоматлаштириш йўналиши учун» Давлат таълим стандарти. – Т.: Ўзстандарт, 2010й.</w:t>
      </w:r>
    </w:p>
    <w:p w:rsidR="003F09C9" w:rsidRPr="004D70D6" w:rsidRDefault="003F09C9" w:rsidP="00053E37">
      <w:pPr>
        <w:numPr>
          <w:ilvl w:val="0"/>
          <w:numId w:val="1"/>
        </w:numPr>
        <w:shd w:val="clear" w:color="auto" w:fill="FFFFFF"/>
        <w:spacing w:after="0" w:line="240" w:lineRule="auto"/>
        <w:jc w:val="both"/>
        <w:rPr>
          <w:rFonts w:ascii="Times New Roman" w:hAnsi="Times New Roman"/>
          <w:b/>
          <w:sz w:val="28"/>
          <w:szCs w:val="28"/>
          <w:lang w:val="uz-Cyrl-UZ"/>
        </w:rPr>
      </w:pPr>
      <w:r w:rsidRPr="004D70D6">
        <w:rPr>
          <w:rFonts w:ascii="Times New Roman" w:hAnsi="Times New Roman"/>
          <w:sz w:val="28"/>
          <w:szCs w:val="28"/>
          <w:lang w:val="uz-Cyrl-UZ"/>
        </w:rPr>
        <w:t>Интернетдан олинган маълумотлар: электрон дарсликлар, ўқув қўлланмалари, маъруза матнлари.</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lang w:val="uz-Cyrl-UZ"/>
        </w:rPr>
        <w:t>Ушбу йўналишга тегишли даврий журналлар</w:t>
      </w:r>
      <w:r w:rsidRPr="004D70D6">
        <w:rPr>
          <w:rFonts w:ascii="Times New Roman" w:hAnsi="Times New Roman"/>
          <w:sz w:val="28"/>
          <w:szCs w:val="28"/>
        </w:rPr>
        <w:t>: «Кимёвий технология, назорат ва бошқарув», «Датчики и системы», «Приборы и системы управления», «Промышленные АСУ и контроллеры», «Автоматизация в промышленности», Энциклопедия «Измерения, контроль, автома</w:t>
      </w:r>
      <w:r w:rsidRPr="004D70D6">
        <w:rPr>
          <w:rFonts w:ascii="Times New Roman" w:hAnsi="Times New Roman"/>
          <w:sz w:val="28"/>
          <w:szCs w:val="28"/>
          <w:lang w:val="uz-Cyrl-UZ"/>
        </w:rPr>
        <w:t>т</w:t>
      </w:r>
      <w:r w:rsidRPr="004D70D6">
        <w:rPr>
          <w:rFonts w:ascii="Times New Roman" w:hAnsi="Times New Roman"/>
          <w:sz w:val="28"/>
          <w:szCs w:val="28"/>
        </w:rPr>
        <w:t>изаци</w:t>
      </w:r>
      <w:r w:rsidRPr="004D70D6">
        <w:rPr>
          <w:rFonts w:ascii="Times New Roman" w:hAnsi="Times New Roman"/>
          <w:sz w:val="28"/>
          <w:szCs w:val="28"/>
          <w:lang w:val="uz-Cyrl-UZ"/>
        </w:rPr>
        <w:t>я</w:t>
      </w:r>
      <w:r w:rsidRPr="004D70D6">
        <w:rPr>
          <w:rFonts w:ascii="Times New Roman" w:hAnsi="Times New Roman"/>
          <w:sz w:val="28"/>
          <w:szCs w:val="28"/>
        </w:rPr>
        <w:t>», «Автоматика и телемеханика», «Теория и системы управления».</w:t>
      </w:r>
    </w:p>
    <w:p w:rsidR="003F09C9" w:rsidRPr="004D70D6" w:rsidRDefault="003F09C9" w:rsidP="003F09C9">
      <w:pPr>
        <w:shd w:val="clear" w:color="auto" w:fill="FFFFFF"/>
        <w:ind w:left="1764"/>
        <w:jc w:val="center"/>
        <w:rPr>
          <w:rFonts w:ascii="Times New Roman" w:hAnsi="Times New Roman"/>
          <w:b/>
          <w:sz w:val="30"/>
          <w:szCs w:val="30"/>
        </w:rPr>
      </w:pPr>
      <w:r w:rsidRPr="004D70D6">
        <w:rPr>
          <w:rFonts w:ascii="Times New Roman" w:hAnsi="Times New Roman"/>
          <w:sz w:val="28"/>
          <w:szCs w:val="28"/>
        </w:rPr>
        <w:br w:type="page"/>
      </w:r>
      <w:r w:rsidR="002C3D5D">
        <w:rPr>
          <w:rFonts w:ascii="Times New Roman" w:hAnsi="Times New Roman"/>
          <w:b/>
          <w:noProof/>
          <w:sz w:val="30"/>
          <w:szCs w:val="30"/>
        </w:rPr>
        <w:lastRenderedPageBreak/>
        <w:pict>
          <v:group id="_x0000_s1902" style="position:absolute;left:0;text-align:left;margin-left:-36.2pt;margin-top:-63.35pt;width:135.75pt;height:859.75pt;z-index:252257280" coordorigin="12294,1701" coordsize="2724,14271">
            <v:shape id="_x0000_s1903" type="#_x0000_t75" style="position:absolute;left:12300;top:1701;width:2718;height:7920">
              <v:imagedata r:id="rId10" o:title="Безымянный" cropbottom="28753f"/>
            </v:shape>
            <v:shape id="_x0000_s1904" type="#_x0000_t75" style="position:absolute;left:12660;top:9918;width:1641;height:2138">
              <v:imagedata r:id="rId11" o:title="navdki"/>
            </v:shape>
            <v:shape id="_x0000_s1905" type="#_x0000_t19" style="position:absolute;left:12628;top:9838;width:1820;height:1634;flip:y" coordsize="43200,38544" adj="-3056250,-8410270,21600,16944" path="wr,-4656,43200,38544,36432,1241,8204,nfewr,-4656,43200,38544,36432,1241,8204,l21600,16944nsxe" strokecolor="maroon" strokeweight="1.75pt">
              <v:path o:connectlocs="36432,1241;8204,0;21600,16944"/>
            </v:shape>
            <v:shape id="_x0000_s1906" type="#_x0000_t19" style="position:absolute;left:12330;top:9552;width:2396;height:2068;flip:y" coordsize="43200,38544" adj="-3249263,-8410270,21600,16944" path="wr,-4656,43200,38544,35605,500,8204,nfewr,-4656,43200,38544,35605,500,8204,l21600,16944nsxe" strokecolor="maroon" strokeweight="1.5pt">
              <v:path o:connectlocs="35605,500;8204,0;21600,16944"/>
            </v:shape>
            <v:shape id="_x0000_s1907" type="#_x0000_t146" style="position:absolute;left:12514;top:9679;width:2027;height:2087;rotation:-28287875fd" strokecolor="blue" strokeweight="1pt">
              <v:shadow color="#868686"/>
              <v:textpath style="font-family:&quot;Broadway BT&quot;;font-weight:bold" fitshape="t" trim="t" string="             O' Q U V - U S L U B I Y   K E N G A S H                       "/>
            </v:shape>
            <v:shape id="_x0000_s1908" type="#_x0000_t75" style="position:absolute;left:12294;top:12192;width:2718;height:3780">
              <v:imagedata r:id="rId10" o:title="Безымянный" cropbottom="28753f"/>
            </v:shape>
          </v:group>
        </w:pict>
      </w:r>
      <w:r w:rsidRPr="004D70D6">
        <w:rPr>
          <w:rFonts w:ascii="Times New Roman" w:hAnsi="Times New Roman"/>
          <w:b/>
          <w:sz w:val="30"/>
          <w:szCs w:val="30"/>
        </w:rPr>
        <w:t>РЕСПУБЛИКА УЗБЕКИСТАН</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ГОРНО-МЕТАЛЛУРГИЧЕСКИЙ КОМБИНАТ</w:t>
      </w:r>
    </w:p>
    <w:p w:rsidR="003F09C9" w:rsidRPr="004D70D6" w:rsidRDefault="003F09C9" w:rsidP="003F09C9">
      <w:pPr>
        <w:ind w:left="2534"/>
        <w:jc w:val="center"/>
        <w:rPr>
          <w:rFonts w:ascii="Times New Roman" w:hAnsi="Times New Roman"/>
          <w:b/>
          <w:sz w:val="30"/>
          <w:szCs w:val="30"/>
        </w:rPr>
      </w:pPr>
      <w:r w:rsidRPr="004D70D6">
        <w:rPr>
          <w:rFonts w:ascii="Times New Roman" w:hAnsi="Times New Roman"/>
          <w:b/>
          <w:sz w:val="30"/>
          <w:szCs w:val="30"/>
        </w:rPr>
        <w:t>НАВОИЙСКИЙ ГОСУДАРСТВЕННЫЙ ГОРНЫЙ ИНСТИТУТ</w:t>
      </w:r>
    </w:p>
    <w:p w:rsidR="003F09C9" w:rsidRPr="004D70D6" w:rsidRDefault="002C3D5D" w:rsidP="003F09C9">
      <w:pPr>
        <w:ind w:left="2534"/>
        <w:jc w:val="center"/>
        <w:rPr>
          <w:rFonts w:ascii="Times New Roman" w:hAnsi="Times New Roman"/>
          <w:b/>
          <w:sz w:val="30"/>
          <w:szCs w:val="30"/>
        </w:rPr>
      </w:pPr>
      <w:r>
        <w:rPr>
          <w:rFonts w:ascii="Times New Roman" w:hAnsi="Times New Roman"/>
          <w:noProof/>
        </w:rPr>
        <w:pict>
          <v:line id="_x0000_s1901" style="position:absolute;left:0;text-align:left;flip:y;z-index:252256256" from="16.45pt,8.1pt" to="497.75pt,8.1pt" strokecolor="navy" strokeweight="6pt">
            <v:stroke linestyle="thickBetweenThin"/>
          </v:line>
        </w:pict>
      </w: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30"/>
          <w:szCs w:val="30"/>
        </w:rPr>
      </w:pPr>
    </w:p>
    <w:p w:rsidR="003F09C9" w:rsidRPr="004D70D6" w:rsidRDefault="003F09C9" w:rsidP="003F09C9">
      <w:pPr>
        <w:ind w:left="2534"/>
        <w:jc w:val="center"/>
        <w:rPr>
          <w:rFonts w:ascii="Times New Roman" w:hAnsi="Times New Roman"/>
          <w:b/>
          <w:sz w:val="48"/>
          <w:szCs w:val="48"/>
        </w:rPr>
      </w:pPr>
      <w:r w:rsidRPr="004D70D6">
        <w:rPr>
          <w:rFonts w:ascii="Times New Roman" w:hAnsi="Times New Roman"/>
          <w:b/>
          <w:sz w:val="48"/>
          <w:szCs w:val="48"/>
        </w:rPr>
        <w:t xml:space="preserve">Методическое пособие </w:t>
      </w:r>
    </w:p>
    <w:p w:rsidR="003F09C9" w:rsidRPr="004D70D6" w:rsidRDefault="003F09C9" w:rsidP="003F09C9">
      <w:pPr>
        <w:ind w:left="2534"/>
        <w:jc w:val="center"/>
        <w:rPr>
          <w:rFonts w:ascii="Times New Roman" w:hAnsi="Times New Roman"/>
          <w:b/>
          <w:sz w:val="28"/>
          <w:szCs w:val="28"/>
        </w:rPr>
      </w:pPr>
      <w:r w:rsidRPr="004D70D6">
        <w:rPr>
          <w:rFonts w:ascii="Times New Roman" w:hAnsi="Times New Roman"/>
          <w:b/>
          <w:sz w:val="28"/>
          <w:szCs w:val="28"/>
          <w:lang w:val="uz-Cyrl-UZ"/>
        </w:rPr>
        <w:t xml:space="preserve">для </w:t>
      </w:r>
      <w:r w:rsidRPr="004D70D6">
        <w:rPr>
          <w:rFonts w:ascii="Times New Roman" w:hAnsi="Times New Roman"/>
          <w:b/>
          <w:sz w:val="28"/>
          <w:szCs w:val="28"/>
        </w:rPr>
        <w:t xml:space="preserve">практических занятий </w:t>
      </w:r>
    </w:p>
    <w:p w:rsidR="003F09C9" w:rsidRPr="004D70D6" w:rsidRDefault="003F09C9" w:rsidP="003F09C9">
      <w:pPr>
        <w:ind w:left="2534"/>
        <w:jc w:val="center"/>
        <w:rPr>
          <w:rFonts w:ascii="Times New Roman" w:hAnsi="Times New Roman"/>
          <w:b/>
          <w:sz w:val="28"/>
          <w:szCs w:val="28"/>
          <w:lang w:val="uz-Cyrl-UZ"/>
        </w:rPr>
      </w:pPr>
      <w:r w:rsidRPr="004D70D6">
        <w:rPr>
          <w:rFonts w:ascii="Times New Roman" w:hAnsi="Times New Roman"/>
          <w:b/>
          <w:sz w:val="28"/>
          <w:szCs w:val="28"/>
        </w:rPr>
        <w:t>по предмету</w:t>
      </w:r>
    </w:p>
    <w:p w:rsidR="003F09C9" w:rsidRPr="004D70D6" w:rsidRDefault="003F09C9" w:rsidP="003F09C9">
      <w:pPr>
        <w:ind w:left="2534"/>
        <w:jc w:val="center"/>
        <w:rPr>
          <w:rFonts w:ascii="Times New Roman" w:hAnsi="Times New Roman"/>
          <w:b/>
          <w:sz w:val="28"/>
          <w:szCs w:val="28"/>
          <w:lang w:val="uz-Cyrl-UZ"/>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w:t>
      </w:r>
      <w:r w:rsidR="00196482">
        <w:rPr>
          <w:rFonts w:ascii="Times New Roman" w:hAnsi="Times New Roman"/>
          <w:b/>
          <w:sz w:val="36"/>
          <w:szCs w:val="36"/>
        </w:rPr>
        <w:t>Основы автоматизации и управление</w:t>
      </w:r>
      <w:r w:rsidRPr="004D70D6">
        <w:rPr>
          <w:rFonts w:ascii="Times New Roman" w:hAnsi="Times New Roman"/>
          <w:b/>
          <w:sz w:val="36"/>
          <w:szCs w:val="36"/>
        </w:rPr>
        <w:t>»</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Fonts w:ascii="Times New Roman" w:hAnsi="Times New Roman"/>
          <w:b/>
          <w:sz w:val="36"/>
          <w:szCs w:val="36"/>
        </w:rPr>
      </w:pPr>
      <w:r w:rsidRPr="004D70D6">
        <w:rPr>
          <w:rFonts w:ascii="Times New Roman" w:hAnsi="Times New Roman"/>
          <w:b/>
          <w:sz w:val="36"/>
          <w:szCs w:val="36"/>
        </w:rPr>
        <w:t xml:space="preserve">НАВОИ </w:t>
      </w:r>
    </w:p>
    <w:p w:rsidR="003F09C9" w:rsidRPr="004D70D6" w:rsidRDefault="003F09C9" w:rsidP="003F09C9">
      <w:pPr>
        <w:ind w:left="2534"/>
        <w:jc w:val="center"/>
        <w:rPr>
          <w:rFonts w:ascii="Times New Roman" w:hAnsi="Times New Roman"/>
          <w:b/>
          <w:sz w:val="36"/>
          <w:szCs w:val="36"/>
        </w:rPr>
      </w:pPr>
    </w:p>
    <w:p w:rsidR="003F09C9" w:rsidRPr="004D70D6" w:rsidRDefault="003F09C9" w:rsidP="003F09C9">
      <w:pPr>
        <w:ind w:left="2534"/>
        <w:jc w:val="center"/>
        <w:rPr>
          <w:rStyle w:val="headsub"/>
          <w:rFonts w:ascii="Times New Roman" w:hAnsi="Times New Roman"/>
          <w:b/>
          <w:sz w:val="36"/>
          <w:szCs w:val="36"/>
        </w:rPr>
        <w:sectPr w:rsidR="003F09C9" w:rsidRPr="004D70D6" w:rsidSect="00436C02">
          <w:footerReference w:type="even" r:id="rId434"/>
          <w:footerReference w:type="default" r:id="rId435"/>
          <w:pgSz w:w="11907" w:h="16840" w:code="9"/>
          <w:pgMar w:top="1134" w:right="1134" w:bottom="1134" w:left="1134" w:header="720" w:footer="720" w:gutter="0"/>
          <w:cols w:space="720"/>
          <w:noEndnote/>
        </w:sectPr>
      </w:pPr>
    </w:p>
    <w:p w:rsidR="003F09C9" w:rsidRPr="004D70D6" w:rsidRDefault="003F09C9" w:rsidP="003F09C9">
      <w:pPr>
        <w:ind w:firstLine="720"/>
        <w:jc w:val="both"/>
        <w:rPr>
          <w:rFonts w:ascii="Times New Roman" w:hAnsi="Times New Roman"/>
          <w:sz w:val="24"/>
          <w:szCs w:val="24"/>
        </w:rPr>
      </w:pPr>
      <w:r w:rsidRPr="004D70D6">
        <w:rPr>
          <w:rFonts w:ascii="Times New Roman" w:hAnsi="Times New Roman"/>
          <w:b/>
          <w:sz w:val="24"/>
          <w:szCs w:val="24"/>
        </w:rPr>
        <w:lastRenderedPageBreak/>
        <w:t>Сатаров О.У., Бойбутаев С.Б.</w:t>
      </w:r>
      <w:r w:rsidRPr="004D70D6">
        <w:rPr>
          <w:rFonts w:ascii="Times New Roman" w:hAnsi="Times New Roman"/>
          <w:sz w:val="24"/>
          <w:szCs w:val="24"/>
        </w:rPr>
        <w:t xml:space="preserve"> Методическое пособие для практических занятий по предмету «Введение в специальность». - Навои, НГГИ, 201</w:t>
      </w:r>
      <w:r w:rsidR="00196482">
        <w:rPr>
          <w:rFonts w:ascii="Times New Roman" w:hAnsi="Times New Roman"/>
          <w:sz w:val="24"/>
          <w:szCs w:val="24"/>
        </w:rPr>
        <w:t>7</w:t>
      </w:r>
      <w:r w:rsidRPr="004D70D6">
        <w:rPr>
          <w:rFonts w:ascii="Times New Roman" w:hAnsi="Times New Roman"/>
          <w:sz w:val="24"/>
          <w:szCs w:val="24"/>
        </w:rPr>
        <w:t>, - 52 стр.</w:t>
      </w:r>
    </w:p>
    <w:p w:rsidR="003F09C9" w:rsidRPr="004D70D6" w:rsidRDefault="003F09C9" w:rsidP="003F09C9">
      <w:pPr>
        <w:ind w:firstLine="720"/>
        <w:jc w:val="both"/>
        <w:rPr>
          <w:rFonts w:ascii="Times New Roman" w:hAnsi="Times New Roman"/>
          <w:sz w:val="24"/>
          <w:szCs w:val="24"/>
        </w:rPr>
      </w:pPr>
      <w:r w:rsidRPr="004D70D6">
        <w:rPr>
          <w:rFonts w:ascii="Times New Roman" w:hAnsi="Times New Roman"/>
          <w:sz w:val="24"/>
          <w:szCs w:val="24"/>
        </w:rPr>
        <w:t>Практические занятия по предмету «Введение в специальность», изучаемой студентами направления «Автоматизация и управление технологических процессов и производств» имеют целью повысить навыки решения типовых задач.</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Кафедра «Автоматизация и управление технологических процессов и производств»</w:t>
      </w:r>
    </w:p>
    <w:p w:rsidR="003F09C9" w:rsidRPr="004D70D6" w:rsidRDefault="003F09C9" w:rsidP="003F09C9">
      <w:pPr>
        <w:ind w:firstLine="708"/>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sz w:val="24"/>
          <w:szCs w:val="24"/>
        </w:rPr>
        <w:t>Печатается по решению учебно-методического Совета Навоийского государственного горного института.</w:t>
      </w:r>
    </w:p>
    <w:p w:rsidR="003F09C9" w:rsidRPr="004D70D6" w:rsidRDefault="003F09C9" w:rsidP="003F09C9">
      <w:pPr>
        <w:jc w:val="center"/>
        <w:rPr>
          <w:rFonts w:ascii="Times New Roman" w:hAnsi="Times New Roman"/>
          <w:sz w:val="24"/>
          <w:szCs w:val="24"/>
        </w:rPr>
      </w:pPr>
    </w:p>
    <w:p w:rsidR="003F09C9" w:rsidRPr="004D70D6" w:rsidRDefault="003F09C9" w:rsidP="003F09C9">
      <w:pPr>
        <w:ind w:firstLine="708"/>
        <w:rPr>
          <w:rFonts w:ascii="Times New Roman" w:hAnsi="Times New Roman"/>
          <w:sz w:val="24"/>
          <w:szCs w:val="24"/>
        </w:rPr>
      </w:pPr>
      <w:r w:rsidRPr="004D70D6">
        <w:rPr>
          <w:rFonts w:ascii="Times New Roman" w:hAnsi="Times New Roman"/>
          <w:b/>
          <w:sz w:val="24"/>
          <w:szCs w:val="24"/>
        </w:rPr>
        <w:t>Рецензент</w:t>
      </w:r>
      <w:r w:rsidRPr="004D70D6">
        <w:rPr>
          <w:rFonts w:ascii="Times New Roman" w:hAnsi="Times New Roman"/>
          <w:sz w:val="24"/>
          <w:szCs w:val="24"/>
        </w:rPr>
        <w:t>:</w:t>
      </w:r>
      <w:r w:rsidRPr="004D70D6">
        <w:rPr>
          <w:rFonts w:ascii="Times New Roman" w:hAnsi="Times New Roman"/>
          <w:sz w:val="24"/>
          <w:szCs w:val="24"/>
        </w:rPr>
        <w:tab/>
      </w:r>
      <w:r w:rsidRPr="004D70D6">
        <w:rPr>
          <w:rFonts w:ascii="Times New Roman" w:hAnsi="Times New Roman"/>
          <w:sz w:val="24"/>
          <w:szCs w:val="24"/>
        </w:rPr>
        <w:tab/>
        <w:t>Эшмуродов З.О., к.т.н., доц., каф. «АУТПП» НГГИ</w:t>
      </w:r>
    </w:p>
    <w:p w:rsidR="003F09C9" w:rsidRPr="004D70D6" w:rsidRDefault="003F09C9" w:rsidP="003F09C9">
      <w:pPr>
        <w:ind w:left="2832"/>
        <w:jc w:val="both"/>
        <w:rPr>
          <w:rFonts w:ascii="Times New Roman" w:hAnsi="Times New Roman"/>
          <w:sz w:val="24"/>
          <w:szCs w:val="24"/>
        </w:rPr>
      </w:pPr>
    </w:p>
    <w:p w:rsidR="003F09C9" w:rsidRPr="004D70D6" w:rsidRDefault="003F09C9" w:rsidP="003F09C9">
      <w:pPr>
        <w:ind w:firstLine="720"/>
        <w:rPr>
          <w:rFonts w:ascii="Times New Roman" w:hAnsi="Times New Roman"/>
          <w:sz w:val="28"/>
          <w:szCs w:val="28"/>
        </w:rPr>
      </w:pPr>
    </w:p>
    <w:p w:rsidR="003F09C9" w:rsidRPr="004D70D6" w:rsidRDefault="003F09C9" w:rsidP="003F09C9">
      <w:pPr>
        <w:ind w:right="-6"/>
        <w:jc w:val="center"/>
        <w:rPr>
          <w:rFonts w:ascii="Times New Roman" w:hAnsi="Times New Roman"/>
          <w:b/>
          <w:sz w:val="28"/>
          <w:szCs w:val="28"/>
        </w:rPr>
      </w:pPr>
      <w:r w:rsidRPr="004D70D6">
        <w:rPr>
          <w:rFonts w:ascii="Times New Roman" w:hAnsi="Times New Roman"/>
          <w:b/>
          <w:bCs/>
          <w:sz w:val="28"/>
          <w:szCs w:val="28"/>
        </w:rPr>
        <w:br w:type="page"/>
      </w:r>
      <w:r w:rsidRPr="004D70D6">
        <w:rPr>
          <w:rFonts w:ascii="Times New Roman" w:hAnsi="Times New Roman"/>
          <w:b/>
          <w:bCs/>
          <w:sz w:val="28"/>
          <w:szCs w:val="28"/>
        </w:rPr>
        <w:lastRenderedPageBreak/>
        <w:t>Практическое занятие № 1.</w:t>
      </w:r>
    </w:p>
    <w:p w:rsidR="003F09C9" w:rsidRPr="004D70D6" w:rsidRDefault="003F09C9" w:rsidP="003F09C9">
      <w:pPr>
        <w:ind w:right="-6"/>
        <w:jc w:val="center"/>
        <w:rPr>
          <w:rFonts w:ascii="Times New Roman" w:hAnsi="Times New Roman"/>
          <w:b/>
          <w:sz w:val="28"/>
          <w:szCs w:val="28"/>
        </w:rPr>
      </w:pPr>
      <w:r w:rsidRPr="004D70D6">
        <w:rPr>
          <w:rFonts w:ascii="Times New Roman" w:hAnsi="Times New Roman"/>
          <w:b/>
          <w:sz w:val="28"/>
          <w:szCs w:val="28"/>
        </w:rPr>
        <w:t>ИЗУЧАТЬ ЛИТЕРАТУРЫ ПО СПЕЦИАЛЬНОСТИ И НАХОДИТЬ С ИНТЕРНЕТА НОВЫЕ ЛИТЕРАТУРЫ ПО СПЕЦИАЛЬНОСТИ.</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Эйкхофф П. Основы идентификации систем управления, Издательство «Мир», М.: 1979. 683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Сейдж Э.П., Мелса Д.Ж.Л. Идентификация систем управления. Изд-во «Наука», М.: 1974.480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Гроп Д. Методы идентификации систем.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Изд-во «Мир», 1979.</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Методы классической и современной теории автоматического управления</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М.: МГТУ, </w:t>
      </w:r>
      <w:smartTag w:uri="urn:schemas-microsoft-com:office:smarttags" w:element="metricconverter">
        <w:smartTagPr>
          <w:attr w:name="ProductID" w:val="2000 г"/>
        </w:smartTagPr>
        <w:r w:rsidRPr="004D70D6">
          <w:rPr>
            <w:rFonts w:ascii="Times New Roman" w:hAnsi="Times New Roman"/>
            <w:sz w:val="28"/>
            <w:szCs w:val="28"/>
          </w:rPr>
          <w:t>2000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Райбман Н.С., Чадеев В.М. Построение моделей процессов производства. М., «Энергия», 1975. -376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Автоматизированное управление технологическими процессами: Учебное пособие / Зотов Н.С., Назаров О.В., Печелин Б.В., Яковлев В.Б.: под редакцией Яковлева В.Б. - Л.: Изд-во Ленинградского университета, 1988. - 224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Справочник по теории автоматического управления</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од ред. А.А. Красовского. - М.: Наука, 1987. - 712 с.</w:t>
      </w:r>
    </w:p>
    <w:p w:rsidR="003F09C9" w:rsidRPr="004D70D6" w:rsidRDefault="003F09C9" w:rsidP="00053E37">
      <w:pPr>
        <w:numPr>
          <w:ilvl w:val="0"/>
          <w:numId w:val="20"/>
        </w:numPr>
        <w:spacing w:after="0" w:line="240" w:lineRule="auto"/>
        <w:ind w:right="-6"/>
        <w:jc w:val="both"/>
        <w:rPr>
          <w:rFonts w:ascii="Times New Roman" w:hAnsi="Times New Roman"/>
          <w:bCs/>
          <w:sz w:val="28"/>
          <w:szCs w:val="28"/>
        </w:rPr>
      </w:pPr>
      <w:r w:rsidRPr="004D70D6">
        <w:rPr>
          <w:rFonts w:ascii="Times New Roman" w:hAnsi="Times New Roman"/>
          <w:sz w:val="28"/>
          <w:szCs w:val="28"/>
        </w:rPr>
        <w:t xml:space="preserve">Игамбердиев Х.З., Идентификация моделей многомерных систем: Учеб. пособие. </w:t>
      </w:r>
      <w:proofErr w:type="gramStart"/>
      <w:r w:rsidRPr="004D70D6">
        <w:rPr>
          <w:rFonts w:ascii="Times New Roman" w:hAnsi="Times New Roman"/>
          <w:sz w:val="28"/>
          <w:szCs w:val="28"/>
        </w:rPr>
        <w:t>–Т</w:t>
      </w:r>
      <w:proofErr w:type="gramEnd"/>
      <w:r w:rsidRPr="004D70D6">
        <w:rPr>
          <w:rFonts w:ascii="Times New Roman" w:hAnsi="Times New Roman"/>
          <w:sz w:val="28"/>
          <w:szCs w:val="28"/>
        </w:rPr>
        <w:t>., 1985. 81 с.</w:t>
      </w:r>
    </w:p>
    <w:p w:rsidR="003F09C9" w:rsidRPr="004D70D6" w:rsidRDefault="003F09C9" w:rsidP="00053E37">
      <w:pPr>
        <w:numPr>
          <w:ilvl w:val="0"/>
          <w:numId w:val="20"/>
        </w:numPr>
        <w:spacing w:after="0" w:line="240" w:lineRule="auto"/>
        <w:ind w:right="-6"/>
        <w:jc w:val="both"/>
        <w:rPr>
          <w:rFonts w:ascii="Times New Roman" w:hAnsi="Times New Roman"/>
          <w:b/>
          <w:bCs/>
          <w:sz w:val="28"/>
          <w:szCs w:val="28"/>
        </w:rPr>
      </w:pPr>
      <w:r w:rsidRPr="004D70D6">
        <w:rPr>
          <w:rFonts w:ascii="Times New Roman" w:hAnsi="Times New Roman"/>
          <w:bCs/>
          <w:sz w:val="28"/>
          <w:szCs w:val="28"/>
        </w:rPr>
        <w:t>Клим Ю.М.</w:t>
      </w:r>
      <w:r w:rsidRPr="004D70D6">
        <w:rPr>
          <w:rFonts w:ascii="Times New Roman" w:hAnsi="Times New Roman"/>
          <w:sz w:val="28"/>
          <w:szCs w:val="28"/>
        </w:rPr>
        <w:t xml:space="preserve"> Типовые элементы систем автоматического управления. Учебник для пособие для студентов учреждений среднего профессионального образования.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ФОРУМ: ИНФРА-М, 2004. -384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Бабиков М.А., Косинский А.В. «Элементы устройства автоматики</w:t>
      </w:r>
      <w:proofErr w:type="gramStart"/>
      <w:r w:rsidRPr="004D70D6">
        <w:rPr>
          <w:rFonts w:ascii="Times New Roman" w:hAnsi="Times New Roman"/>
          <w:sz w:val="28"/>
          <w:szCs w:val="28"/>
        </w:rPr>
        <w:t>»-</w:t>
      </w:r>
      <w:proofErr w:type="gramEnd"/>
      <w:r w:rsidRPr="004D70D6">
        <w:rPr>
          <w:rFonts w:ascii="Times New Roman" w:hAnsi="Times New Roman"/>
          <w:sz w:val="28"/>
          <w:szCs w:val="28"/>
        </w:rPr>
        <w:t>М:</w:t>
      </w:r>
      <w:r w:rsidRPr="004D70D6">
        <w:rPr>
          <w:rFonts w:ascii="Times New Roman" w:hAnsi="Times New Roman"/>
          <w:sz w:val="28"/>
          <w:szCs w:val="28"/>
          <w:lang w:val="uz-Cyrl-UZ"/>
        </w:rPr>
        <w:t xml:space="preserve"> </w:t>
      </w:r>
      <w:r w:rsidRPr="004D70D6">
        <w:rPr>
          <w:rFonts w:ascii="Times New Roman" w:hAnsi="Times New Roman"/>
          <w:sz w:val="28"/>
          <w:szCs w:val="28"/>
        </w:rPr>
        <w:t>Выс.шк. 1985г.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Шишмарев В.Ю. Типовые элементы систем автоматического управления: Учебник для сред</w:t>
      </w:r>
      <w:proofErr w:type="gramStart"/>
      <w:r w:rsidRPr="004D70D6">
        <w:rPr>
          <w:rFonts w:ascii="Times New Roman" w:hAnsi="Times New Roman"/>
          <w:sz w:val="28"/>
          <w:szCs w:val="28"/>
        </w:rPr>
        <w:t>.п</w:t>
      </w:r>
      <w:proofErr w:type="gramEnd"/>
      <w:r w:rsidRPr="004D70D6">
        <w:rPr>
          <w:rFonts w:ascii="Times New Roman" w:hAnsi="Times New Roman"/>
          <w:sz w:val="28"/>
          <w:szCs w:val="28"/>
        </w:rPr>
        <w:t>роф.образования. -М.: Издательский центр «Академия», 2004. -304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Шипулин Ю.Г. «Элементы и устройства автоматики» Конспект лекции</w:t>
      </w:r>
      <w:r w:rsidRPr="004D70D6">
        <w:rPr>
          <w:rFonts w:ascii="Times New Roman" w:hAnsi="Times New Roman"/>
          <w:sz w:val="28"/>
          <w:szCs w:val="28"/>
          <w:lang w:val="uz-Cyrl-UZ"/>
        </w:rPr>
        <w:t xml:space="preserve"> </w:t>
      </w:r>
      <w:r w:rsidRPr="004D70D6">
        <w:rPr>
          <w:rFonts w:ascii="Times New Roman" w:hAnsi="Times New Roman"/>
          <w:sz w:val="28"/>
          <w:szCs w:val="28"/>
        </w:rPr>
        <w:t>ТашГТУ, 2000г.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Попов А.Н. «Датчики систем управления» Уч. Пособие, М: Изд. МЭИ 2000г.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Юсупбеков Н.Р., Мухамедов Б.Э., Гулямов Ш.М. «Технологик жараёнларни бош</w:t>
      </w:r>
      <w:r w:rsidRPr="004D70D6">
        <w:rPr>
          <w:rFonts w:ascii="Times New Roman" w:hAnsi="Times New Roman"/>
          <w:sz w:val="28"/>
          <w:szCs w:val="28"/>
          <w:lang w:val="uz-Cyrl-UZ"/>
        </w:rPr>
        <w:t>қ</w:t>
      </w:r>
      <w:r w:rsidRPr="004D70D6">
        <w:rPr>
          <w:rFonts w:ascii="Times New Roman" w:hAnsi="Times New Roman"/>
          <w:sz w:val="28"/>
          <w:szCs w:val="28"/>
        </w:rPr>
        <w:t xml:space="preserve">ариш системалари» Тошкент, </w:t>
      </w:r>
      <w:r w:rsidRPr="004D70D6">
        <w:rPr>
          <w:rFonts w:ascii="Times New Roman" w:hAnsi="Times New Roman"/>
          <w:sz w:val="28"/>
          <w:szCs w:val="28"/>
          <w:lang w:val="uz-Cyrl-UZ"/>
        </w:rPr>
        <w:t>Ўқ</w:t>
      </w:r>
      <w:r w:rsidRPr="004D70D6">
        <w:rPr>
          <w:rFonts w:ascii="Times New Roman" w:hAnsi="Times New Roman"/>
          <w:sz w:val="28"/>
          <w:szCs w:val="28"/>
        </w:rPr>
        <w:t>ит. 1997</w:t>
      </w:r>
      <w:r w:rsidRPr="004D70D6">
        <w:rPr>
          <w:rFonts w:ascii="Times New Roman" w:hAnsi="Times New Roman"/>
          <w:sz w:val="28"/>
          <w:szCs w:val="28"/>
          <w:lang w:val="uz-Cyrl-UZ"/>
        </w:rPr>
        <w:t xml:space="preserve"> й</w:t>
      </w:r>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proofErr w:type="gramStart"/>
      <w:r w:rsidRPr="004D70D6">
        <w:rPr>
          <w:rFonts w:ascii="Times New Roman" w:hAnsi="Times New Roman"/>
          <w:sz w:val="28"/>
          <w:szCs w:val="28"/>
        </w:rPr>
        <w:t>Коновалов</w:t>
      </w:r>
      <w:proofErr w:type="gramEnd"/>
      <w:r w:rsidRPr="004D70D6">
        <w:rPr>
          <w:rFonts w:ascii="Times New Roman" w:hAnsi="Times New Roman"/>
          <w:sz w:val="28"/>
          <w:szCs w:val="28"/>
        </w:rPr>
        <w:t xml:space="preserve"> Л.И., Петелин Д.Б. «Элементы и системы</w:t>
      </w:r>
      <w:r w:rsidRPr="004D70D6">
        <w:rPr>
          <w:rFonts w:ascii="Times New Roman" w:hAnsi="Times New Roman"/>
          <w:sz w:val="28"/>
          <w:szCs w:val="28"/>
          <w:lang w:val="uz-Cyrl-UZ"/>
        </w:rPr>
        <w:t xml:space="preserve"> </w:t>
      </w:r>
      <w:r w:rsidRPr="004D70D6">
        <w:rPr>
          <w:rFonts w:ascii="Times New Roman" w:hAnsi="Times New Roman"/>
          <w:sz w:val="28"/>
          <w:szCs w:val="28"/>
        </w:rPr>
        <w:t>электроавтоматики»</w:t>
      </w:r>
      <w:r w:rsidRPr="004D70D6">
        <w:rPr>
          <w:rFonts w:ascii="Times New Roman" w:hAnsi="Times New Roman"/>
          <w:sz w:val="28"/>
          <w:szCs w:val="28"/>
          <w:lang w:val="uz-Cyrl-UZ"/>
        </w:rPr>
        <w:t xml:space="preserve"> </w:t>
      </w:r>
      <w:r w:rsidRPr="004D70D6">
        <w:rPr>
          <w:rFonts w:ascii="Times New Roman" w:hAnsi="Times New Roman"/>
          <w:sz w:val="28"/>
          <w:szCs w:val="28"/>
        </w:rPr>
        <w:t>М: Выс.шк. 1985г.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Зимин Б.Н., Яковлев В.А. «Автоматическое управление</w:t>
      </w:r>
      <w:r w:rsidRPr="004D70D6">
        <w:rPr>
          <w:rFonts w:ascii="Times New Roman" w:hAnsi="Times New Roman"/>
          <w:sz w:val="28"/>
          <w:szCs w:val="28"/>
          <w:lang w:val="uz-Cyrl-UZ"/>
        </w:rPr>
        <w:t xml:space="preserve"> </w:t>
      </w:r>
      <w:r w:rsidRPr="004D70D6">
        <w:rPr>
          <w:rFonts w:ascii="Times New Roman" w:hAnsi="Times New Roman"/>
          <w:sz w:val="28"/>
          <w:szCs w:val="28"/>
        </w:rPr>
        <w:t>электроприводами» М: Выс.шк. 1989г.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Башарин А.В. и др. «Управление электроприводами» Л: 1982г.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Кл</w:t>
      </w:r>
      <w:r w:rsidRPr="004D70D6">
        <w:rPr>
          <w:rFonts w:ascii="Times New Roman" w:hAnsi="Times New Roman"/>
          <w:sz w:val="28"/>
          <w:szCs w:val="28"/>
          <w:lang w:val="uz-Cyrl-UZ"/>
        </w:rPr>
        <w:t>ю</w:t>
      </w:r>
      <w:r w:rsidRPr="004D70D6">
        <w:rPr>
          <w:rFonts w:ascii="Times New Roman" w:hAnsi="Times New Roman"/>
          <w:sz w:val="28"/>
          <w:szCs w:val="28"/>
        </w:rPr>
        <w:t>ч</w:t>
      </w:r>
      <w:r w:rsidRPr="004D70D6">
        <w:rPr>
          <w:rFonts w:ascii="Times New Roman" w:hAnsi="Times New Roman"/>
          <w:sz w:val="28"/>
          <w:szCs w:val="28"/>
          <w:lang w:val="uz-Cyrl-UZ"/>
        </w:rPr>
        <w:t>е</w:t>
      </w:r>
      <w:r w:rsidRPr="004D70D6">
        <w:rPr>
          <w:rFonts w:ascii="Times New Roman" w:hAnsi="Times New Roman"/>
          <w:sz w:val="28"/>
          <w:szCs w:val="28"/>
        </w:rPr>
        <w:t>в В.И. и др. «Теория электропривода» М: 2002г.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Корытин А.М. и др. «Автоматизация типовых технологических процессов и установок» М: 2000г.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lastRenderedPageBreak/>
        <w:t>Колчин А.В. «Датчики средств диагностирования машин» М: Машиностроение, 1990г.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Негорный В.С, Денисов А.А. «Устройства автоматики и гидропневмосистем» М: Выс.шк. 1991г.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Башарин А.В. «Примеры расчета автоматизированного</w:t>
      </w:r>
      <w:r w:rsidRPr="004D70D6">
        <w:rPr>
          <w:rFonts w:ascii="Times New Roman" w:hAnsi="Times New Roman"/>
          <w:sz w:val="28"/>
          <w:szCs w:val="28"/>
          <w:lang w:val="uz-Cyrl-UZ"/>
        </w:rPr>
        <w:t xml:space="preserve"> </w:t>
      </w:r>
      <w:r w:rsidRPr="004D70D6">
        <w:rPr>
          <w:rFonts w:ascii="Times New Roman" w:hAnsi="Times New Roman"/>
          <w:sz w:val="28"/>
          <w:szCs w:val="28"/>
        </w:rPr>
        <w:t>электропривода на</w:t>
      </w:r>
      <w:r w:rsidRPr="004D70D6">
        <w:rPr>
          <w:rFonts w:ascii="Times New Roman" w:hAnsi="Times New Roman"/>
          <w:sz w:val="28"/>
          <w:szCs w:val="28"/>
          <w:lang w:val="uz-Cyrl-UZ"/>
        </w:rPr>
        <w:t xml:space="preserve"> </w:t>
      </w:r>
      <w:r w:rsidRPr="004D70D6">
        <w:rPr>
          <w:rFonts w:ascii="Times New Roman" w:hAnsi="Times New Roman"/>
          <w:sz w:val="28"/>
          <w:szCs w:val="28"/>
        </w:rPr>
        <w:t>ЭВМ» Л: 1990г.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Ломако М.В. «Микропроцессорное управление приводами промышленных</w:t>
      </w:r>
      <w:r w:rsidRPr="004D70D6">
        <w:rPr>
          <w:rFonts w:ascii="Times New Roman" w:hAnsi="Times New Roman"/>
          <w:sz w:val="28"/>
          <w:szCs w:val="28"/>
          <w:lang w:val="uz-Cyrl-UZ"/>
        </w:rPr>
        <w:t xml:space="preserve"> </w:t>
      </w:r>
      <w:r w:rsidRPr="004D70D6">
        <w:rPr>
          <w:rFonts w:ascii="Times New Roman" w:hAnsi="Times New Roman"/>
          <w:sz w:val="28"/>
          <w:szCs w:val="28"/>
        </w:rPr>
        <w:t>роботов»_М: 1990г.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Смирнова В.К. «Проектирование и расчет автоматизированных приводов»-</w:t>
      </w:r>
      <w:r w:rsidRPr="004D70D6">
        <w:rPr>
          <w:rFonts w:ascii="Times New Roman" w:hAnsi="Times New Roman"/>
          <w:sz w:val="28"/>
          <w:szCs w:val="28"/>
          <w:lang w:val="uz-Cyrl-UZ"/>
        </w:rPr>
        <w:t xml:space="preserve"> </w:t>
      </w:r>
      <w:r w:rsidRPr="004D70D6">
        <w:rPr>
          <w:rFonts w:ascii="Times New Roman" w:hAnsi="Times New Roman"/>
          <w:sz w:val="28"/>
          <w:szCs w:val="28"/>
        </w:rPr>
        <w:t>М: 1990г.</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 xml:space="preserve">Ю.М.Келим «Типовые элементы систем автоматического управления» Москва ФОРУМ-ИНФРА-М </w:t>
      </w:r>
      <w:smartTag w:uri="urn:schemas-microsoft-com:office:smarttags" w:element="metricconverter">
        <w:smartTagPr>
          <w:attr w:name="ProductID" w:val="2004 г"/>
        </w:smartTagPr>
        <w:r w:rsidRPr="004D70D6">
          <w:rPr>
            <w:rFonts w:ascii="Times New Roman" w:hAnsi="Times New Roman"/>
            <w:sz w:val="28"/>
            <w:szCs w:val="28"/>
          </w:rPr>
          <w:t>2004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Автоматика и автоматизация производственных процессов, И.И. Мартыненко и др. М.:Агропромиздат, 1995. 335с.</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Бородин И.Ф., Кирилин И.И. Основы автоматики и автоматизации производственных процессов. М • Колос 1997 328с.</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Автоматика и автоматизация процессов. Под</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w:t>
      </w:r>
      <w:proofErr w:type="gramStart"/>
      <w:r w:rsidRPr="004D70D6">
        <w:rPr>
          <w:rFonts w:ascii="Times New Roman" w:hAnsi="Times New Roman"/>
          <w:sz w:val="28"/>
          <w:szCs w:val="28"/>
        </w:rPr>
        <w:t>р</w:t>
      </w:r>
      <w:proofErr w:type="gramEnd"/>
      <w:r w:rsidRPr="004D70D6">
        <w:rPr>
          <w:rFonts w:ascii="Times New Roman" w:hAnsi="Times New Roman"/>
          <w:sz w:val="28"/>
          <w:szCs w:val="28"/>
        </w:rPr>
        <w:t>ед.Н.Ф. Метлюка. Мижк</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Высшая школа, 1995. 302с.</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Бородин И.Ф. Технические средства автоматики. М.: Колос1992.</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Бородин И.Ф., Кирилин И.И. Практикум по основам автоматизации производственных процессов. М.: Колос, 1999.</w:t>
      </w:r>
    </w:p>
    <w:p w:rsidR="003F09C9" w:rsidRPr="004D70D6" w:rsidRDefault="003F09C9" w:rsidP="00053E37">
      <w:pPr>
        <w:numPr>
          <w:ilvl w:val="0"/>
          <w:numId w:val="20"/>
        </w:numPr>
        <w:spacing w:after="0" w:line="240" w:lineRule="auto"/>
        <w:ind w:right="-6"/>
        <w:jc w:val="both"/>
        <w:rPr>
          <w:rFonts w:ascii="Times New Roman" w:hAnsi="Times New Roman"/>
          <w:spacing w:val="-15"/>
          <w:sz w:val="28"/>
          <w:szCs w:val="28"/>
        </w:rPr>
      </w:pPr>
      <w:r w:rsidRPr="004D70D6">
        <w:rPr>
          <w:rFonts w:ascii="Times New Roman" w:hAnsi="Times New Roman"/>
          <w:sz w:val="28"/>
          <w:szCs w:val="28"/>
        </w:rPr>
        <w:t xml:space="preserve">Гельфенбейн СП, Волчанов В.П.Электроника и автоматика </w:t>
      </w:r>
      <w:proofErr w:type="gramStart"/>
      <w:r w:rsidRPr="004D70D6">
        <w:rPr>
          <w:rFonts w:ascii="Times New Roman" w:hAnsi="Times New Roman"/>
          <w:sz w:val="28"/>
          <w:szCs w:val="28"/>
        </w:rPr>
        <w:t>в</w:t>
      </w:r>
      <w:proofErr w:type="gramEnd"/>
      <w:r w:rsidRPr="004D70D6">
        <w:rPr>
          <w:rFonts w:ascii="Times New Roman" w:hAnsi="Times New Roman"/>
          <w:sz w:val="28"/>
          <w:szCs w:val="28"/>
        </w:rPr>
        <w:t xml:space="preserve"> мобильных сельхозмашин. М.: Агропромиздат, 1996. 264с.</w:t>
      </w:r>
    </w:p>
    <w:p w:rsidR="003F09C9" w:rsidRPr="004D70D6" w:rsidRDefault="003F09C9" w:rsidP="00053E37">
      <w:pPr>
        <w:numPr>
          <w:ilvl w:val="0"/>
          <w:numId w:val="20"/>
        </w:numPr>
        <w:spacing w:after="0" w:line="240" w:lineRule="auto"/>
        <w:ind w:right="-6"/>
        <w:jc w:val="both"/>
        <w:rPr>
          <w:rFonts w:ascii="Times New Roman" w:hAnsi="Times New Roman"/>
          <w:bCs/>
          <w:sz w:val="28"/>
          <w:szCs w:val="28"/>
        </w:rPr>
      </w:pPr>
      <w:r w:rsidRPr="004D70D6">
        <w:rPr>
          <w:rFonts w:ascii="Times New Roman" w:hAnsi="Times New Roman"/>
          <w:sz w:val="28"/>
          <w:szCs w:val="28"/>
        </w:rPr>
        <w:t>А.С. Востриков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Г.А.Французова . : Теория автоматического регулирования.</w:t>
      </w:r>
    </w:p>
    <w:p w:rsidR="003F09C9" w:rsidRPr="004D70D6" w:rsidRDefault="003F09C9" w:rsidP="00053E37">
      <w:pPr>
        <w:numPr>
          <w:ilvl w:val="0"/>
          <w:numId w:val="20"/>
        </w:numPr>
        <w:spacing w:after="0" w:line="240" w:lineRule="auto"/>
        <w:ind w:right="-6"/>
        <w:jc w:val="both"/>
        <w:rPr>
          <w:rFonts w:ascii="Times New Roman" w:hAnsi="Times New Roman"/>
          <w:bCs/>
          <w:sz w:val="28"/>
          <w:szCs w:val="28"/>
        </w:rPr>
      </w:pPr>
      <w:r w:rsidRPr="004D70D6">
        <w:rPr>
          <w:rFonts w:ascii="Times New Roman" w:hAnsi="Times New Roman"/>
          <w:bCs/>
          <w:sz w:val="28"/>
          <w:szCs w:val="28"/>
        </w:rPr>
        <w:t xml:space="preserve">М.П.Белов, В.А. Новиков, Л.Н. Рассудов. </w:t>
      </w:r>
      <w:proofErr w:type="gramStart"/>
      <w:r w:rsidRPr="004D70D6">
        <w:rPr>
          <w:rFonts w:ascii="Times New Roman" w:hAnsi="Times New Roman"/>
          <w:bCs/>
          <w:sz w:val="28"/>
          <w:szCs w:val="28"/>
        </w:rPr>
        <w:t>Автоматизированный</w:t>
      </w:r>
      <w:proofErr w:type="gramEnd"/>
      <w:r w:rsidRPr="004D70D6">
        <w:rPr>
          <w:rFonts w:ascii="Times New Roman" w:hAnsi="Times New Roman"/>
          <w:bCs/>
          <w:sz w:val="28"/>
          <w:szCs w:val="28"/>
        </w:rPr>
        <w:t xml:space="preserve"> электроприводов типовых производственных механизмов и технологических комплексов. Москва «</w:t>
      </w:r>
      <w:r w:rsidRPr="004D70D6">
        <w:rPr>
          <w:rFonts w:ascii="Times New Roman" w:hAnsi="Times New Roman"/>
          <w:bCs/>
          <w:sz w:val="28"/>
          <w:szCs w:val="28"/>
          <w:lang w:val="en-US"/>
        </w:rPr>
        <w:t>ACADEMA</w:t>
      </w:r>
      <w:r w:rsidRPr="004D70D6">
        <w:rPr>
          <w:rFonts w:ascii="Times New Roman" w:hAnsi="Times New Roman"/>
          <w:bCs/>
          <w:sz w:val="28"/>
          <w:szCs w:val="28"/>
        </w:rPr>
        <w:t>” 2004.</w:t>
      </w:r>
    </w:p>
    <w:p w:rsidR="003F09C9" w:rsidRPr="004D70D6" w:rsidRDefault="003F09C9" w:rsidP="00053E37">
      <w:pPr>
        <w:numPr>
          <w:ilvl w:val="0"/>
          <w:numId w:val="20"/>
        </w:numPr>
        <w:spacing w:after="0" w:line="240" w:lineRule="auto"/>
        <w:ind w:right="-6"/>
        <w:jc w:val="both"/>
        <w:rPr>
          <w:rFonts w:ascii="Times New Roman" w:hAnsi="Times New Roman"/>
          <w:bCs/>
          <w:sz w:val="28"/>
          <w:szCs w:val="28"/>
        </w:rPr>
      </w:pPr>
      <w:r w:rsidRPr="004D70D6">
        <w:rPr>
          <w:rFonts w:ascii="Times New Roman" w:hAnsi="Times New Roman"/>
          <w:bCs/>
          <w:sz w:val="28"/>
          <w:szCs w:val="28"/>
        </w:rPr>
        <w:t>Н.В. Сурина. САПР технологических процессов. Москва 2003.</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bCs/>
          <w:sz w:val="28"/>
          <w:szCs w:val="28"/>
        </w:rPr>
        <w:t xml:space="preserve">В.Н. </w:t>
      </w:r>
      <w:proofErr w:type="gramStart"/>
      <w:r w:rsidRPr="004D70D6">
        <w:rPr>
          <w:rFonts w:ascii="Times New Roman" w:hAnsi="Times New Roman"/>
          <w:bCs/>
          <w:sz w:val="28"/>
          <w:szCs w:val="28"/>
        </w:rPr>
        <w:t>Брюханов</w:t>
      </w:r>
      <w:proofErr w:type="gramEnd"/>
      <w:r w:rsidRPr="004D70D6">
        <w:rPr>
          <w:rFonts w:ascii="Times New Roman" w:hAnsi="Times New Roman"/>
          <w:bCs/>
          <w:sz w:val="28"/>
          <w:szCs w:val="28"/>
        </w:rPr>
        <w:t>, А.Г. Схиртладзе, В.П.Вороненко. Автоматизация производства.  Москва «Высшая школа» 2005.</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Фарзане Н.Г. и др. Технологические измерения и приборы.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Высшая школа. 1989.</w:t>
      </w:r>
    </w:p>
    <w:p w:rsidR="003F09C9" w:rsidRPr="004D70D6" w:rsidRDefault="003F09C9" w:rsidP="00053E37">
      <w:pPr>
        <w:numPr>
          <w:ilvl w:val="0"/>
          <w:numId w:val="20"/>
        </w:numPr>
        <w:spacing w:after="0" w:line="240" w:lineRule="auto"/>
        <w:ind w:right="-6"/>
        <w:jc w:val="both"/>
        <w:rPr>
          <w:rFonts w:ascii="Times New Roman" w:hAnsi="Times New Roman"/>
          <w:sz w:val="28"/>
          <w:szCs w:val="28"/>
          <w:lang w:val="uz-Cyrl-UZ"/>
        </w:rPr>
      </w:pPr>
      <w:r w:rsidRPr="004D70D6">
        <w:rPr>
          <w:rFonts w:ascii="Times New Roman" w:hAnsi="Times New Roman"/>
          <w:sz w:val="28"/>
          <w:szCs w:val="28"/>
        </w:rPr>
        <w:t xml:space="preserve">Алиев Т.М. и др. Измерительная техника.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Высшая школа. 1991.</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Юсупбеков Н.Р. ва бошқалар. Технологик жараёнларни бошқариш системалари. </w:t>
      </w:r>
      <w:proofErr w:type="gramStart"/>
      <w:r w:rsidRPr="004D70D6">
        <w:rPr>
          <w:rFonts w:ascii="Times New Roman" w:hAnsi="Times New Roman"/>
          <w:sz w:val="28"/>
          <w:szCs w:val="28"/>
        </w:rPr>
        <w:t>–Т</w:t>
      </w:r>
      <w:proofErr w:type="gramEnd"/>
      <w:r w:rsidRPr="004D70D6">
        <w:rPr>
          <w:rFonts w:ascii="Times New Roman" w:hAnsi="Times New Roman"/>
          <w:sz w:val="28"/>
          <w:szCs w:val="28"/>
        </w:rPr>
        <w:t>ошкент: Ўқитувчи. 1997.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Душин Е.М. Основы метрологии и электрические измерения. Ленинград: Энергоатомиздат.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Гультяев А.К. Визуальное моделирование </w:t>
      </w:r>
      <w:r w:rsidRPr="004D70D6">
        <w:rPr>
          <w:rFonts w:ascii="Times New Roman" w:hAnsi="Times New Roman"/>
          <w:sz w:val="28"/>
          <w:szCs w:val="28"/>
          <w:lang w:val="uz-Cyrl-UZ"/>
        </w:rPr>
        <w:t xml:space="preserve">в среде </w:t>
      </w:r>
      <w:r w:rsidRPr="004D70D6">
        <w:rPr>
          <w:rFonts w:ascii="Times New Roman" w:hAnsi="Times New Roman"/>
          <w:sz w:val="28"/>
          <w:szCs w:val="28"/>
          <w:lang w:val="en-US"/>
        </w:rPr>
        <w:t>MATLAB</w:t>
      </w:r>
      <w:r w:rsidRPr="004D70D6">
        <w:rPr>
          <w:rFonts w:ascii="Times New Roman" w:hAnsi="Times New Roman"/>
          <w:sz w:val="28"/>
          <w:szCs w:val="28"/>
          <w:lang w:val="uz-Cyrl-UZ"/>
        </w:rPr>
        <w:t>. Учебн</w:t>
      </w:r>
      <w:r w:rsidRPr="004D70D6">
        <w:rPr>
          <w:rFonts w:ascii="Times New Roman" w:hAnsi="Times New Roman"/>
          <w:sz w:val="28"/>
          <w:szCs w:val="28"/>
        </w:rPr>
        <w:t>ы</w:t>
      </w:r>
      <w:r w:rsidRPr="004D70D6">
        <w:rPr>
          <w:rFonts w:ascii="Times New Roman" w:hAnsi="Times New Roman"/>
          <w:sz w:val="28"/>
          <w:szCs w:val="28"/>
          <w:lang w:val="uz-Cyrl-UZ"/>
        </w:rPr>
        <w:t>й курс. –СПб.:</w:t>
      </w:r>
      <w:r w:rsidRPr="004D70D6">
        <w:rPr>
          <w:rFonts w:ascii="Times New Roman" w:hAnsi="Times New Roman"/>
          <w:sz w:val="28"/>
          <w:szCs w:val="28"/>
        </w:rPr>
        <w:t xml:space="preserve"> </w:t>
      </w:r>
      <w:r w:rsidRPr="004D70D6">
        <w:rPr>
          <w:rFonts w:ascii="Times New Roman" w:hAnsi="Times New Roman"/>
          <w:sz w:val="28"/>
          <w:szCs w:val="28"/>
          <w:lang w:val="uz-Cyrl-UZ"/>
        </w:rPr>
        <w:t>Питер.</w:t>
      </w:r>
      <w:r w:rsidRPr="004D70D6">
        <w:rPr>
          <w:rFonts w:ascii="Times New Roman" w:hAnsi="Times New Roman"/>
          <w:sz w:val="28"/>
          <w:szCs w:val="28"/>
        </w:rPr>
        <w:t xml:space="preserve"> 2000.</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Данилов А.И. Компьютерный практикум по курсу «Теория управления». </w:t>
      </w:r>
      <w:r w:rsidRPr="004D70D6">
        <w:rPr>
          <w:rFonts w:ascii="Times New Roman" w:hAnsi="Times New Roman"/>
          <w:sz w:val="28"/>
          <w:szCs w:val="28"/>
          <w:lang w:val="en-US"/>
        </w:rPr>
        <w:t>SIMULINK</w:t>
      </w:r>
      <w:r w:rsidRPr="004D70D6">
        <w:rPr>
          <w:rFonts w:ascii="Times New Roman" w:hAnsi="Times New Roman"/>
          <w:sz w:val="28"/>
          <w:szCs w:val="28"/>
        </w:rPr>
        <w:t xml:space="preserve"> – </w:t>
      </w:r>
      <w:r w:rsidRPr="004D70D6">
        <w:rPr>
          <w:rFonts w:ascii="Times New Roman" w:hAnsi="Times New Roman"/>
          <w:sz w:val="28"/>
          <w:szCs w:val="28"/>
          <w:lang w:val="uz-Cyrl-UZ"/>
        </w:rPr>
        <w:t xml:space="preserve">моделирование в среде </w:t>
      </w:r>
      <w:r w:rsidRPr="004D70D6">
        <w:rPr>
          <w:rFonts w:ascii="Times New Roman" w:hAnsi="Times New Roman"/>
          <w:sz w:val="28"/>
          <w:szCs w:val="28"/>
          <w:lang w:val="en-US"/>
        </w:rPr>
        <w:t>MATLAB</w:t>
      </w:r>
      <w:r w:rsidRPr="004D70D6">
        <w:rPr>
          <w:rFonts w:ascii="Times New Roman" w:hAnsi="Times New Roman"/>
          <w:sz w:val="28"/>
          <w:szCs w:val="28"/>
          <w:lang w:val="uz-Cyrl-UZ"/>
        </w:rPr>
        <w:t xml:space="preserve">. Учебное пособие. –М.: </w:t>
      </w:r>
      <w:r w:rsidRPr="004D70D6">
        <w:rPr>
          <w:rFonts w:ascii="Times New Roman" w:hAnsi="Times New Roman"/>
          <w:sz w:val="28"/>
          <w:szCs w:val="28"/>
        </w:rPr>
        <w:t>МГУИЭ. 2002.</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Обновленский П.А. и др. Основы автоматизации химических производств. - Ленинград: Химия. 1975.</w:t>
      </w:r>
    </w:p>
    <w:p w:rsidR="003F09C9" w:rsidRPr="004D70D6" w:rsidRDefault="003F09C9" w:rsidP="00053E37">
      <w:pPr>
        <w:numPr>
          <w:ilvl w:val="0"/>
          <w:numId w:val="20"/>
        </w:numPr>
        <w:spacing w:after="0" w:line="240" w:lineRule="auto"/>
        <w:ind w:right="-6"/>
        <w:jc w:val="both"/>
        <w:rPr>
          <w:rFonts w:ascii="Times New Roman" w:hAnsi="Times New Roman"/>
          <w:sz w:val="28"/>
          <w:szCs w:val="28"/>
          <w:lang w:val="uz-Cyrl-UZ"/>
        </w:rPr>
      </w:pPr>
      <w:r w:rsidRPr="004D70D6">
        <w:rPr>
          <w:rFonts w:ascii="Times New Roman" w:hAnsi="Times New Roman"/>
          <w:sz w:val="28"/>
          <w:szCs w:val="28"/>
        </w:rPr>
        <w:lastRenderedPageBreak/>
        <w:t xml:space="preserve">Прусенко ВС. Пневматические системы автоматического регулирования технологических процессов. </w:t>
      </w:r>
      <w:proofErr w:type="gramStart"/>
      <w:r w:rsidRPr="004D70D6">
        <w:rPr>
          <w:rFonts w:ascii="Times New Roman" w:hAnsi="Times New Roman"/>
          <w:sz w:val="28"/>
          <w:szCs w:val="28"/>
        </w:rPr>
        <w:t>–М</w:t>
      </w:r>
      <w:proofErr w:type="gramEnd"/>
      <w:r w:rsidRPr="004D70D6">
        <w:rPr>
          <w:rFonts w:ascii="Times New Roman" w:hAnsi="Times New Roman"/>
          <w:sz w:val="28"/>
          <w:szCs w:val="28"/>
        </w:rPr>
        <w:t xml:space="preserve">.: Машиностроение. 1987. </w:t>
      </w:r>
    </w:p>
    <w:p w:rsidR="003F09C9" w:rsidRPr="004D70D6" w:rsidRDefault="003F09C9" w:rsidP="00053E37">
      <w:pPr>
        <w:numPr>
          <w:ilvl w:val="0"/>
          <w:numId w:val="20"/>
        </w:numPr>
        <w:spacing w:after="0" w:line="240" w:lineRule="auto"/>
        <w:ind w:right="-6"/>
        <w:jc w:val="both"/>
        <w:rPr>
          <w:rFonts w:ascii="Times New Roman" w:hAnsi="Times New Roman"/>
          <w:sz w:val="28"/>
          <w:szCs w:val="28"/>
          <w:lang w:val="uz-Cyrl-UZ"/>
        </w:rPr>
      </w:pPr>
      <w:r w:rsidRPr="004D70D6">
        <w:rPr>
          <w:rFonts w:ascii="Times New Roman" w:hAnsi="Times New Roman"/>
          <w:sz w:val="28"/>
          <w:szCs w:val="28"/>
          <w:lang w:val="uz-Cyrl-UZ"/>
        </w:rPr>
        <w:t>Н.Р. Юсуфбеков, ва бошқ.«Автоматик бошқариш назарияси» Тошкент. Укитувчи 1995й. -217-б.</w:t>
      </w:r>
    </w:p>
    <w:p w:rsidR="003F09C9" w:rsidRPr="004D70D6" w:rsidRDefault="003F09C9" w:rsidP="00053E37">
      <w:pPr>
        <w:numPr>
          <w:ilvl w:val="0"/>
          <w:numId w:val="20"/>
        </w:numPr>
        <w:spacing w:after="0" w:line="240" w:lineRule="auto"/>
        <w:ind w:right="-6"/>
        <w:jc w:val="both"/>
        <w:rPr>
          <w:rFonts w:ascii="Times New Roman" w:hAnsi="Times New Roman"/>
          <w:sz w:val="28"/>
          <w:szCs w:val="28"/>
          <w:lang w:val="uz-Cyrl-UZ"/>
        </w:rPr>
      </w:pPr>
      <w:r w:rsidRPr="004D70D6">
        <w:rPr>
          <w:rFonts w:ascii="Times New Roman" w:hAnsi="Times New Roman"/>
          <w:sz w:val="28"/>
          <w:szCs w:val="28"/>
          <w:lang w:val="uz-Cyrl-UZ"/>
        </w:rPr>
        <w:t>попов Е.П Писменн</w:t>
      </w:r>
      <w:r w:rsidRPr="004D70D6">
        <w:rPr>
          <w:rFonts w:ascii="Times New Roman" w:hAnsi="Times New Roman"/>
          <w:sz w:val="28"/>
          <w:szCs w:val="28"/>
        </w:rPr>
        <w:t>ый Н.П. Введение в специальность М., Выш шк 1990г  - 220с.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Накано М. Введение в робототехнику. М., Мир 1989г -245с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Залманзон Л.А. Беседы об автоматике и кибернетике. М. Наука 1981г – 456с.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lang w:val="uz-Cyrl-UZ"/>
        </w:rPr>
        <w:t xml:space="preserve"> Под.ред. В.А. Бесе</w:t>
      </w:r>
      <w:r w:rsidRPr="004D70D6">
        <w:rPr>
          <w:rFonts w:ascii="Times New Roman" w:hAnsi="Times New Roman"/>
          <w:sz w:val="28"/>
          <w:szCs w:val="28"/>
        </w:rPr>
        <w:t>керского Основы автома</w:t>
      </w:r>
      <w:r w:rsidRPr="004D70D6">
        <w:rPr>
          <w:rFonts w:ascii="Times New Roman" w:hAnsi="Times New Roman"/>
          <w:sz w:val="28"/>
          <w:szCs w:val="28"/>
          <w:lang w:val="uz-Cyrl-UZ"/>
        </w:rPr>
        <w:t>т</w:t>
      </w:r>
      <w:r w:rsidRPr="004D70D6">
        <w:rPr>
          <w:rFonts w:ascii="Times New Roman" w:hAnsi="Times New Roman"/>
          <w:sz w:val="28"/>
          <w:szCs w:val="28"/>
        </w:rPr>
        <w:t>и</w:t>
      </w:r>
      <w:r w:rsidRPr="004D70D6">
        <w:rPr>
          <w:rFonts w:ascii="Times New Roman" w:hAnsi="Times New Roman"/>
          <w:sz w:val="28"/>
          <w:szCs w:val="28"/>
          <w:lang w:val="uz-Cyrl-UZ"/>
        </w:rPr>
        <w:t>к</w:t>
      </w:r>
      <w:r w:rsidRPr="004D70D6">
        <w:rPr>
          <w:rFonts w:ascii="Times New Roman" w:hAnsi="Times New Roman"/>
          <w:sz w:val="28"/>
          <w:szCs w:val="28"/>
        </w:rPr>
        <w:t>и. Москва</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w:t>
      </w:r>
      <w:proofErr w:type="gramStart"/>
      <w:r w:rsidRPr="004D70D6">
        <w:rPr>
          <w:rFonts w:ascii="Times New Roman" w:hAnsi="Times New Roman"/>
          <w:sz w:val="28"/>
          <w:szCs w:val="28"/>
        </w:rPr>
        <w:t>и</w:t>
      </w:r>
      <w:proofErr w:type="gramEnd"/>
      <w:r w:rsidRPr="004D70D6">
        <w:rPr>
          <w:rFonts w:ascii="Times New Roman" w:hAnsi="Times New Roman"/>
          <w:sz w:val="28"/>
          <w:szCs w:val="28"/>
        </w:rPr>
        <w:t>зд. Машиностроение. 1987г.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Востриков А.С., Французова Г.А. «Теория автоматического регулирования» М., Высщая школа, 2004г.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Галкин В.И. Промышленная электроника. Минск, Высшая школа, 1996г.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Под</w:t>
      </w:r>
      <w:proofErr w:type="gramStart"/>
      <w:r w:rsidRPr="004D70D6">
        <w:rPr>
          <w:rFonts w:ascii="Times New Roman" w:hAnsi="Times New Roman"/>
          <w:sz w:val="28"/>
          <w:szCs w:val="28"/>
        </w:rPr>
        <w:t>.р</w:t>
      </w:r>
      <w:proofErr w:type="gramEnd"/>
      <w:r w:rsidRPr="004D70D6">
        <w:rPr>
          <w:rFonts w:ascii="Times New Roman" w:hAnsi="Times New Roman"/>
          <w:sz w:val="28"/>
          <w:szCs w:val="28"/>
        </w:rPr>
        <w:t>ед. Четверикова В.А. «Автоматизационные системы управления. Лабораторный  практикум по техническим средствам. »  М., Высшая школа, 1996г.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Роботизированные производственные комплексы. Под ред. Ю.Г. Козырева. М. Машиностроение. 1987г. – 272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Назаров Х.Н. Робототехнические системы и комплексы. Т.: ТГТУ. 2004г. – 100с.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Назаров Х.Н., Жураев Р. Робототехни</w:t>
      </w:r>
      <w:r w:rsidRPr="004D70D6">
        <w:rPr>
          <w:rFonts w:ascii="Times New Roman" w:hAnsi="Times New Roman"/>
          <w:sz w:val="28"/>
          <w:szCs w:val="28"/>
          <w:lang w:val="uz-Cyrl-UZ"/>
        </w:rPr>
        <w:t>к</w:t>
      </w:r>
      <w:r w:rsidRPr="004D70D6">
        <w:rPr>
          <w:rFonts w:ascii="Times New Roman" w:hAnsi="Times New Roman"/>
          <w:sz w:val="28"/>
          <w:szCs w:val="28"/>
        </w:rPr>
        <w:t xml:space="preserve"> си</w:t>
      </w:r>
      <w:r w:rsidRPr="004D70D6">
        <w:rPr>
          <w:rFonts w:ascii="Times New Roman" w:hAnsi="Times New Roman"/>
          <w:sz w:val="28"/>
          <w:szCs w:val="28"/>
          <w:lang w:val="uz-Cyrl-UZ"/>
        </w:rPr>
        <w:t>с</w:t>
      </w:r>
      <w:r w:rsidRPr="004D70D6">
        <w:rPr>
          <w:rFonts w:ascii="Times New Roman" w:hAnsi="Times New Roman"/>
          <w:sz w:val="28"/>
          <w:szCs w:val="28"/>
        </w:rPr>
        <w:t>те</w:t>
      </w:r>
      <w:r w:rsidRPr="004D70D6">
        <w:rPr>
          <w:rFonts w:ascii="Times New Roman" w:hAnsi="Times New Roman"/>
          <w:sz w:val="28"/>
          <w:szCs w:val="28"/>
          <w:lang w:val="uz-Cyrl-UZ"/>
        </w:rPr>
        <w:t>малар. Т.: ТДТУ 2004й. - 50б</w:t>
      </w:r>
      <w:r w:rsidRPr="004D70D6">
        <w:rPr>
          <w:rFonts w:ascii="Times New Roman" w:hAnsi="Times New Roman"/>
          <w:sz w:val="28"/>
          <w:szCs w:val="28"/>
        </w:rPr>
        <w:t xml:space="preserve">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lang w:val="uz-Cyrl-UZ"/>
        </w:rPr>
        <w:t xml:space="preserve">Хасанов П.Ф., Назаров Х.Н. </w:t>
      </w:r>
      <w:r w:rsidRPr="004D70D6">
        <w:rPr>
          <w:rFonts w:ascii="Times New Roman" w:hAnsi="Times New Roman"/>
          <w:sz w:val="28"/>
          <w:szCs w:val="28"/>
        </w:rPr>
        <w:t xml:space="preserve">Мобильные робототехнические системы ТПИ. Ташкент. 1988г. – 94с.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Гибкие производственные системы, промышленные роботы, робототехнические комплексы. К.н.6 Б.И. Черпаков и др. Робототехнические комплексы – М.: Высш.шк. 1991г. – 156с.</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Робототехника</w:t>
      </w:r>
      <w:r w:rsidRPr="004D70D6">
        <w:rPr>
          <w:rFonts w:ascii="Times New Roman" w:hAnsi="Times New Roman"/>
          <w:b/>
          <w:sz w:val="28"/>
          <w:szCs w:val="28"/>
        </w:rPr>
        <w:t xml:space="preserve">. </w:t>
      </w:r>
      <w:r w:rsidRPr="004D70D6">
        <w:rPr>
          <w:rFonts w:ascii="Times New Roman" w:hAnsi="Times New Roman"/>
          <w:sz w:val="28"/>
          <w:szCs w:val="28"/>
        </w:rPr>
        <w:t>Ю.Г. Андереанов М.: Машиностроение. 1984г. – 326с.</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 xml:space="preserve">Шахинпур Н. Курс робототехники. М. Мир. 1990г. – 420с.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Белянин Н.П. Робототехнические комплексы и машиностроение. М.Машиностроение. 1989г. – 312с.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«Микропроцессоры». В 3-х кн. Учебник для технических вузов. Кн. 1. Архитектура и проектирование микро ЭВМ. Организация вычислительных процессов // В.Д.Вернер, Н.В.Воробьев и др.; Под ред. Л.Н. Преснухина.- Минск</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Вышейшая  школа,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«Микропроцессоры».   В 3-х кн. Учебник для технических вузов. Кн. 2. Средства сопряжения. Контролирующие и информационно-управляющие системы // В.Д.Вернер, Н.В.Воробьев и др.; Под ред. Л.Н. Преснухина.- Минск</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Вышейшая  школа,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С.Т. Хвощ, Н.Н. Варлинский "Микропроцессоры и микро ЭВМ в системах  автоматического управления ", Справочник,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"Управляющие и вычислительные устройства роботизированных комплексов на базе микро ЭВМ". Учебное пособие для технических вузов</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од ред. В.С.Медведева.- М. Высшая школа,  1990.</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lastRenderedPageBreak/>
        <w:t>Бессикерский В.А., Изранцев В.В. "Системы автоматического управления с микро ЭВМ" // под ред. Л.Н. Преснухина, М.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Бессикерский В.А и </w:t>
      </w:r>
      <w:proofErr w:type="gramStart"/>
      <w:r w:rsidRPr="004D70D6">
        <w:rPr>
          <w:rFonts w:ascii="Times New Roman" w:hAnsi="Times New Roman"/>
          <w:sz w:val="28"/>
          <w:szCs w:val="28"/>
        </w:rPr>
        <w:t>др</w:t>
      </w:r>
      <w:proofErr w:type="gramEnd"/>
      <w:r w:rsidRPr="004D70D6">
        <w:rPr>
          <w:rFonts w:ascii="Times New Roman" w:hAnsi="Times New Roman"/>
          <w:sz w:val="28"/>
          <w:szCs w:val="28"/>
        </w:rPr>
        <w:t xml:space="preserve"> «микропроцессорные ситемы автоматического управления.» 1988г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."Микро ЭВМ" в 8-кн., Практическое пособие</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од ред. Л.Н. Преснухина, Кн. 7. Учебные стенды, М. Высшая школа, 1988.</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"Микропроцессоры и микропроцессорные комплекты интегральных микросхем". Справочник, в 2 томах</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од ред. В.А.Шахнова.- М. Радио и связь, 1988.</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Леонтьев В.П. Новейшая энциклопедия персонального компьютера 2003. – М.: ОЛМА-ПРЕСС. 2003.</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Провалов В.С. Автоматизированные информационные технологии управления. – Киров. 2003.</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Э.Улжаев. «Автоматлаштиришнинг микропроцессорли қурилмалари» фанидан маърузалар тўплами. ТДТУ, Тошкент, 1999</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 «Микропроцессоры».  В 3-х кн.  Учебник для технических вузов. Кн. 3. Средства отладки, лабораторный практикум и задачник // В.Д.Вернер, Н.В.Воробьев и др.; Под ред. Л.Н. Преснухина.- Минск</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Вышейшая  школа, 1987.</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Прангвишвили "МП и локальные сети микро ЭВМ в распределённых системах управления", М. 1986.</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Цифровой процессор обработки сигналов с аналоговыми устройствами ввода-вывода</w:t>
      </w:r>
      <w:proofErr w:type="gramStart"/>
      <w:r w:rsidRPr="004D70D6">
        <w:rPr>
          <w:rFonts w:ascii="Times New Roman" w:hAnsi="Times New Roman"/>
          <w:sz w:val="28"/>
          <w:szCs w:val="28"/>
        </w:rPr>
        <w:t xml:space="preserve"> // П</w:t>
      </w:r>
      <w:proofErr w:type="gramEnd"/>
      <w:r w:rsidRPr="004D70D6">
        <w:rPr>
          <w:rFonts w:ascii="Times New Roman" w:hAnsi="Times New Roman"/>
          <w:sz w:val="28"/>
          <w:szCs w:val="28"/>
        </w:rPr>
        <w:t>од ред. А.А. Ланнэ. Ленинград. Воен. Акад</w:t>
      </w:r>
      <w:proofErr w:type="gramStart"/>
      <w:r w:rsidRPr="004D70D6">
        <w:rPr>
          <w:rFonts w:ascii="Times New Roman" w:hAnsi="Times New Roman"/>
          <w:sz w:val="28"/>
          <w:szCs w:val="28"/>
        </w:rPr>
        <w:t>.с</w:t>
      </w:r>
      <w:proofErr w:type="gramEnd"/>
      <w:r w:rsidRPr="004D70D6">
        <w:rPr>
          <w:rFonts w:ascii="Times New Roman" w:hAnsi="Times New Roman"/>
          <w:sz w:val="28"/>
          <w:szCs w:val="28"/>
        </w:rPr>
        <w:t>вязи. 1985г.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Отани Тадао. Компьютеры //Перевод с </w:t>
      </w:r>
      <w:proofErr w:type="gramStart"/>
      <w:r w:rsidRPr="004D70D6">
        <w:rPr>
          <w:rFonts w:ascii="Times New Roman" w:hAnsi="Times New Roman"/>
          <w:sz w:val="28"/>
          <w:szCs w:val="28"/>
        </w:rPr>
        <w:t>японского</w:t>
      </w:r>
      <w:proofErr w:type="gramEnd"/>
      <w:r w:rsidRPr="004D70D6">
        <w:rPr>
          <w:rFonts w:ascii="Times New Roman" w:hAnsi="Times New Roman"/>
          <w:sz w:val="28"/>
          <w:szCs w:val="28"/>
        </w:rPr>
        <w:t xml:space="preserve"> И.С. Караева. Боку. Азернашр. 1988.</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Горбачев В.С., Кулешов В.С. Системы программного управления промышленными роботами. М. Заочн. институт пов. квал. ИТР НТО приборостроительной промышленности.1986.</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Шафрин Ю. Информационные технологии. Часть 2. Офисная технология и информационные системы. – М.: БИНОМ. 2003. </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Улжаев Э.У. Методические указания к выполнению курсовой работы по курсу «микропроцессорные системы управления» «Микропроцессорные системы управления», Ташкент, 2004.</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Улжаев Э., Хамраев У. «Микропроцессорли бошқариш системалари» фанидан курс лойиќасини бажариш учун методик кўрсатма. ТДТУ, Тошкент, 2004.</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Улжаев Э., Убайдуллаев Œ. «Автоматик бошқаришда микропроцессорли воситалар ва системалар» фанидан тажриба ишларини бажариш учун методик кўрсатма, Тошкент, 2008.</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Микросхемотехника. А.Г. Алексеенко, И.И. Шагурин. М.: «радио и связь» 1982г.</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Л.А. Мальцева. Э.М. Фрамберт. В.С. Ямпольский. «Основы цифровой техники»</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Савельев П.В., Коняхин В.В. «Функционально - логическое проектирование БИС» М.: Высшая школа </w:t>
      </w:r>
      <w:smartTag w:uri="urn:schemas-microsoft-com:office:smarttags" w:element="metricconverter">
        <w:smartTagPr>
          <w:attr w:name="ProductID" w:val="2005 г"/>
        </w:smartTagPr>
        <w:r w:rsidRPr="004D70D6">
          <w:rPr>
            <w:rFonts w:ascii="Times New Roman" w:hAnsi="Times New Roman"/>
            <w:sz w:val="28"/>
            <w:szCs w:val="28"/>
          </w:rPr>
          <w:t>2005 г</w:t>
        </w:r>
      </w:smartTag>
      <w:r w:rsidRPr="004D70D6">
        <w:rPr>
          <w:rFonts w:ascii="Times New Roman" w:hAnsi="Times New Roman"/>
          <w:sz w:val="28"/>
          <w:szCs w:val="28"/>
        </w:rPr>
        <w:t>.</w:t>
      </w:r>
      <w:r w:rsidRPr="004D70D6">
        <w:rPr>
          <w:rFonts w:ascii="Times New Roman" w:hAnsi="Times New Roman"/>
          <w:sz w:val="28"/>
          <w:szCs w:val="28"/>
          <w:lang w:val="uz-Cyrl-UZ"/>
        </w:rPr>
        <w:t xml:space="preserve">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lastRenderedPageBreak/>
        <w:t>В.И. Лачин Н.С. Савёлов. «Электроника» Ростов – н</w:t>
      </w:r>
      <w:proofErr w:type="gramStart"/>
      <w:r w:rsidRPr="004D70D6">
        <w:rPr>
          <w:rFonts w:ascii="Times New Roman" w:hAnsi="Times New Roman"/>
          <w:sz w:val="28"/>
          <w:szCs w:val="28"/>
        </w:rPr>
        <w:t>а-</w:t>
      </w:r>
      <w:proofErr w:type="gramEnd"/>
      <w:r w:rsidRPr="004D70D6">
        <w:rPr>
          <w:rFonts w:ascii="Times New Roman" w:hAnsi="Times New Roman"/>
          <w:sz w:val="28"/>
          <w:szCs w:val="28"/>
        </w:rPr>
        <w:t xml:space="preserve"> дону. «Феникс» </w:t>
      </w:r>
      <w:smartTag w:uri="urn:schemas-microsoft-com:office:smarttags" w:element="metricconverter">
        <w:smartTagPr>
          <w:attr w:name="ProductID" w:val="2005 г"/>
        </w:smartTagPr>
        <w:r w:rsidRPr="004D70D6">
          <w:rPr>
            <w:rFonts w:ascii="Times New Roman" w:hAnsi="Times New Roman"/>
            <w:sz w:val="28"/>
            <w:szCs w:val="28"/>
          </w:rPr>
          <w:t>2005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П.П. Мальцев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Н.С. Долидзе, М.И. Критенко. «Цифровые  интегральные микросхемы» справочник. М.: Радио и связь </w:t>
      </w:r>
      <w:smartTag w:uri="urn:schemas-microsoft-com:office:smarttags" w:element="metricconverter">
        <w:smartTagPr>
          <w:attr w:name="ProductID" w:val="1994 г"/>
        </w:smartTagPr>
        <w:r w:rsidRPr="004D70D6">
          <w:rPr>
            <w:rFonts w:ascii="Times New Roman" w:hAnsi="Times New Roman"/>
            <w:sz w:val="28"/>
            <w:szCs w:val="28"/>
          </w:rPr>
          <w:t>1994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Потемкин И.С. «Функциональные узлы цифровой автоматики» М.: Энергоатомиздательство. </w:t>
      </w:r>
      <w:smartTag w:uri="urn:schemas-microsoft-com:office:smarttags" w:element="metricconverter">
        <w:smartTagPr>
          <w:attr w:name="ProductID" w:val="1988 г"/>
        </w:smartTagPr>
        <w:r w:rsidRPr="004D70D6">
          <w:rPr>
            <w:rFonts w:ascii="Times New Roman" w:hAnsi="Times New Roman"/>
            <w:sz w:val="28"/>
            <w:szCs w:val="28"/>
          </w:rPr>
          <w:t>1988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Степаненко И.П. «Основы микроэлектроники» М.: Радио и связь </w:t>
      </w:r>
      <w:smartTag w:uri="urn:schemas-microsoft-com:office:smarttags" w:element="metricconverter">
        <w:smartTagPr>
          <w:attr w:name="ProductID" w:val="1990 г"/>
        </w:smartTagPr>
        <w:r w:rsidRPr="004D70D6">
          <w:rPr>
            <w:rFonts w:ascii="Times New Roman" w:hAnsi="Times New Roman"/>
            <w:sz w:val="28"/>
            <w:szCs w:val="28"/>
          </w:rPr>
          <w:t>1990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Пухальский   Г.И. Новосельцева Т.Я. «Цифровые устройство» Учебное пособие для вузов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Санкт Петербург Политехника </w:t>
      </w:r>
      <w:smartTag w:uri="urn:schemas-microsoft-com:office:smarttags" w:element="metricconverter">
        <w:smartTagPr>
          <w:attr w:name="ProductID" w:val="1996 г"/>
        </w:smartTagPr>
        <w:r w:rsidRPr="004D70D6">
          <w:rPr>
            <w:rFonts w:ascii="Times New Roman" w:hAnsi="Times New Roman"/>
            <w:sz w:val="28"/>
            <w:szCs w:val="28"/>
          </w:rPr>
          <w:t>1996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К.А. Валиев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В.Н. Дячилов. В.И. Лебедев</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А.Б. Лубашевский. «Микромощные интегральные схемы» М.: Радио и связь </w:t>
      </w:r>
      <w:smartTag w:uri="urn:schemas-microsoft-com:office:smarttags" w:element="metricconverter">
        <w:smartTagPr>
          <w:attr w:name="ProductID" w:val="1987 г"/>
        </w:smartTagPr>
        <w:r w:rsidRPr="004D70D6">
          <w:rPr>
            <w:rFonts w:ascii="Times New Roman" w:hAnsi="Times New Roman"/>
            <w:sz w:val="28"/>
            <w:szCs w:val="28"/>
          </w:rPr>
          <w:t>1987 г</w:t>
        </w:r>
      </w:smartTag>
      <w:r w:rsidRPr="004D70D6">
        <w:rPr>
          <w:rFonts w:ascii="Times New Roman" w:hAnsi="Times New Roman"/>
          <w:sz w:val="28"/>
          <w:szCs w:val="28"/>
        </w:rPr>
        <w:t>.</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Роботизированные производственные комплексы. Под ред. Ю.Г. Козырева. М. Машиностроение. 1987г. – 272 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Назаров Х.Н. Робототехнические системы и комплексы. Т.: ТГТУ. 2004г. – 100с.</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Назаров Х.Н., Жураев Р. Робототехни</w:t>
      </w:r>
      <w:r w:rsidRPr="004D70D6">
        <w:rPr>
          <w:rFonts w:ascii="Times New Roman" w:hAnsi="Times New Roman"/>
          <w:sz w:val="28"/>
          <w:szCs w:val="28"/>
          <w:lang w:val="uz-Cyrl-UZ"/>
        </w:rPr>
        <w:t>к</w:t>
      </w:r>
      <w:r w:rsidRPr="004D70D6">
        <w:rPr>
          <w:rFonts w:ascii="Times New Roman" w:hAnsi="Times New Roman"/>
          <w:sz w:val="28"/>
          <w:szCs w:val="28"/>
        </w:rPr>
        <w:t xml:space="preserve"> си</w:t>
      </w:r>
      <w:r w:rsidRPr="004D70D6">
        <w:rPr>
          <w:rFonts w:ascii="Times New Roman" w:hAnsi="Times New Roman"/>
          <w:sz w:val="28"/>
          <w:szCs w:val="28"/>
          <w:lang w:val="uz-Cyrl-UZ"/>
        </w:rPr>
        <w:t>с</w:t>
      </w:r>
      <w:r w:rsidRPr="004D70D6">
        <w:rPr>
          <w:rFonts w:ascii="Times New Roman" w:hAnsi="Times New Roman"/>
          <w:sz w:val="28"/>
          <w:szCs w:val="28"/>
        </w:rPr>
        <w:t>те</w:t>
      </w:r>
      <w:r w:rsidRPr="004D70D6">
        <w:rPr>
          <w:rFonts w:ascii="Times New Roman" w:hAnsi="Times New Roman"/>
          <w:sz w:val="28"/>
          <w:szCs w:val="28"/>
          <w:lang w:val="uz-Cyrl-UZ"/>
        </w:rPr>
        <w:t>малар. Т.: ТДТУ 2004й. - 50б</w:t>
      </w:r>
      <w:r w:rsidRPr="004D70D6">
        <w:rPr>
          <w:rFonts w:ascii="Times New Roman" w:hAnsi="Times New Roman"/>
          <w:sz w:val="28"/>
          <w:szCs w:val="28"/>
        </w:rPr>
        <w:t xml:space="preserve">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lang w:val="uz-Cyrl-UZ"/>
        </w:rPr>
        <w:t xml:space="preserve">Хасанов П.Ф., Назаров Х.Н. </w:t>
      </w:r>
      <w:r w:rsidRPr="004D70D6">
        <w:rPr>
          <w:rFonts w:ascii="Times New Roman" w:hAnsi="Times New Roman"/>
          <w:sz w:val="28"/>
          <w:szCs w:val="28"/>
        </w:rPr>
        <w:t xml:space="preserve">Мобильные робототехнические системы ТПИ. Ташкент. 1988г. – 94с. </w:t>
      </w:r>
    </w:p>
    <w:p w:rsidR="003F09C9" w:rsidRPr="004D70D6" w:rsidRDefault="003F09C9" w:rsidP="00053E37">
      <w:pPr>
        <w:numPr>
          <w:ilvl w:val="0"/>
          <w:numId w:val="20"/>
        </w:numPr>
        <w:spacing w:after="0" w:line="240" w:lineRule="auto"/>
        <w:ind w:right="-6"/>
        <w:jc w:val="both"/>
        <w:rPr>
          <w:rFonts w:ascii="Times New Roman" w:hAnsi="Times New Roman"/>
          <w:sz w:val="28"/>
          <w:szCs w:val="28"/>
        </w:rPr>
      </w:pPr>
      <w:r w:rsidRPr="004D70D6">
        <w:rPr>
          <w:rFonts w:ascii="Times New Roman" w:hAnsi="Times New Roman"/>
          <w:sz w:val="28"/>
          <w:szCs w:val="28"/>
        </w:rPr>
        <w:t xml:space="preserve">Гибкие производственные системы, промышленные роботы, робототехнические комплексы. К.н.6 Б.И. Черпаков и др. Робототехнические комплексы – М.: Высш.шк. 1991г. – 156с.  </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Робототехника</w:t>
      </w:r>
      <w:r w:rsidRPr="004D70D6">
        <w:rPr>
          <w:rFonts w:ascii="Times New Roman" w:hAnsi="Times New Roman"/>
          <w:b/>
          <w:sz w:val="28"/>
          <w:szCs w:val="28"/>
        </w:rPr>
        <w:t xml:space="preserve">. </w:t>
      </w:r>
      <w:r w:rsidRPr="004D70D6">
        <w:rPr>
          <w:rFonts w:ascii="Times New Roman" w:hAnsi="Times New Roman"/>
          <w:sz w:val="28"/>
          <w:szCs w:val="28"/>
        </w:rPr>
        <w:t>Ю.Г. Андереанов М.: Машиностроение. 1984г. – 326с.</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 xml:space="preserve">Шахинпур Н. Курс робототехники. М. Мир. 1990г. – 420с. </w:t>
      </w:r>
    </w:p>
    <w:p w:rsidR="003F09C9" w:rsidRPr="004D70D6" w:rsidRDefault="003F09C9" w:rsidP="00053E37">
      <w:pPr>
        <w:numPr>
          <w:ilvl w:val="0"/>
          <w:numId w:val="20"/>
        </w:numPr>
        <w:spacing w:after="0" w:line="240" w:lineRule="auto"/>
        <w:ind w:right="-6"/>
        <w:jc w:val="both"/>
        <w:rPr>
          <w:rFonts w:ascii="Times New Roman" w:hAnsi="Times New Roman"/>
          <w:b/>
          <w:sz w:val="28"/>
          <w:szCs w:val="28"/>
        </w:rPr>
      </w:pPr>
      <w:r w:rsidRPr="004D70D6">
        <w:rPr>
          <w:rFonts w:ascii="Times New Roman" w:hAnsi="Times New Roman"/>
          <w:sz w:val="28"/>
          <w:szCs w:val="28"/>
        </w:rPr>
        <w:t xml:space="preserve">Белянин Н.П. Робототехнические комплексы и машиностроение. М.Машиностроение. 1989г. – 312с. </w:t>
      </w:r>
    </w:p>
    <w:p w:rsidR="003F09C9" w:rsidRPr="004D70D6" w:rsidRDefault="003F09C9" w:rsidP="003F09C9">
      <w:pPr>
        <w:ind w:left="360"/>
        <w:jc w:val="both"/>
        <w:rPr>
          <w:rFonts w:ascii="Times New Roman" w:hAnsi="Times New Roman"/>
          <w:bCs/>
          <w:sz w:val="28"/>
          <w:szCs w:val="28"/>
        </w:rPr>
      </w:pPr>
      <w:r w:rsidRPr="004D70D6">
        <w:rPr>
          <w:rFonts w:ascii="Times New Roman" w:hAnsi="Times New Roman"/>
          <w:bCs/>
          <w:sz w:val="28"/>
          <w:szCs w:val="28"/>
        </w:rPr>
        <w:t>:</w:t>
      </w:r>
    </w:p>
    <w:p w:rsidR="003F09C9" w:rsidRPr="004D70D6" w:rsidRDefault="002C3D5D" w:rsidP="003F09C9">
      <w:pPr>
        <w:tabs>
          <w:tab w:val="left" w:pos="2428"/>
        </w:tabs>
        <w:jc w:val="both"/>
        <w:rPr>
          <w:rFonts w:ascii="Times New Roman" w:hAnsi="Times New Roman"/>
          <w:bCs/>
          <w:sz w:val="28"/>
          <w:szCs w:val="28"/>
        </w:rPr>
      </w:pPr>
      <w:hyperlink w:history="1">
        <w:r w:rsidR="003F09C9" w:rsidRPr="004D70D6">
          <w:rPr>
            <w:rStyle w:val="a9"/>
            <w:rFonts w:ascii="Times New Roman" w:hAnsi="Times New Roman"/>
            <w:bCs/>
            <w:sz w:val="28"/>
            <w:szCs w:val="28"/>
            <w:lang w:val="de-DE"/>
          </w:rPr>
          <w:t>www</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de-DE"/>
          </w:rPr>
          <w:t>google</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u</w:t>
        </w:r>
        <w:r w:rsidR="003F09C9" w:rsidRPr="004D70D6">
          <w:rPr>
            <w:rStyle w:val="a9"/>
            <w:rFonts w:ascii="Times New Roman" w:hAnsi="Times New Roman"/>
            <w:bCs/>
            <w:sz w:val="28"/>
            <w:szCs w:val="28"/>
            <w:lang w:val="de-DE"/>
          </w:rPr>
          <w:t>z</w:t>
        </w:r>
      </w:hyperlink>
      <w:r w:rsidR="003F09C9" w:rsidRPr="004D70D6">
        <w:rPr>
          <w:rFonts w:ascii="Times New Roman" w:hAnsi="Times New Roman"/>
          <w:bCs/>
          <w:sz w:val="28"/>
          <w:szCs w:val="28"/>
        </w:rPr>
        <w:t xml:space="preserve">, </w:t>
      </w:r>
    </w:p>
    <w:p w:rsidR="003F09C9" w:rsidRPr="004D70D6" w:rsidRDefault="002C3D5D" w:rsidP="003F09C9">
      <w:pPr>
        <w:tabs>
          <w:tab w:val="left" w:pos="2428"/>
        </w:tabs>
        <w:jc w:val="both"/>
        <w:rPr>
          <w:rFonts w:ascii="Times New Roman" w:hAnsi="Times New Roman"/>
          <w:bCs/>
          <w:sz w:val="28"/>
          <w:szCs w:val="28"/>
        </w:rPr>
      </w:pPr>
      <w:hyperlink r:id="rId436" w:history="1">
        <w:r w:rsidR="003F09C9" w:rsidRPr="004D70D6">
          <w:rPr>
            <w:rStyle w:val="a9"/>
            <w:rFonts w:ascii="Times New Roman" w:hAnsi="Times New Roman"/>
            <w:bCs/>
            <w:sz w:val="28"/>
            <w:szCs w:val="28"/>
            <w:lang w:val="de-DE"/>
          </w:rPr>
          <w:t>ww</w:t>
        </w:r>
        <w:r w:rsidR="003F09C9" w:rsidRPr="004D70D6">
          <w:rPr>
            <w:rStyle w:val="a9"/>
            <w:rFonts w:ascii="Times New Roman" w:hAnsi="Times New Roman"/>
            <w:bCs/>
            <w:sz w:val="28"/>
            <w:szCs w:val="28"/>
            <w:lang w:val="en-US"/>
          </w:rPr>
          <w:t>w</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algolist</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manual</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ru</w:t>
        </w:r>
      </w:hyperlink>
      <w:r w:rsidR="003F09C9" w:rsidRPr="004D70D6">
        <w:rPr>
          <w:rFonts w:ascii="Times New Roman" w:hAnsi="Times New Roman"/>
          <w:bCs/>
          <w:sz w:val="28"/>
          <w:szCs w:val="28"/>
        </w:rPr>
        <w:t xml:space="preserve">, </w:t>
      </w:r>
    </w:p>
    <w:p w:rsidR="003F09C9" w:rsidRPr="004D70D6" w:rsidRDefault="002C3D5D" w:rsidP="003F09C9">
      <w:pPr>
        <w:tabs>
          <w:tab w:val="left" w:pos="2428"/>
        </w:tabs>
        <w:jc w:val="both"/>
        <w:rPr>
          <w:rFonts w:ascii="Times New Roman" w:hAnsi="Times New Roman"/>
          <w:bCs/>
          <w:sz w:val="28"/>
          <w:szCs w:val="28"/>
        </w:rPr>
      </w:pPr>
      <w:hyperlink r:id="rId437" w:history="1">
        <w:r w:rsidR="003F09C9" w:rsidRPr="004D70D6">
          <w:rPr>
            <w:rStyle w:val="a9"/>
            <w:rFonts w:ascii="Times New Roman" w:hAnsi="Times New Roman"/>
            <w:bCs/>
            <w:sz w:val="28"/>
            <w:szCs w:val="28"/>
            <w:lang w:val="en-US"/>
          </w:rPr>
          <w:t>www</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olimpiada</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ru</w:t>
        </w:r>
      </w:hyperlink>
      <w:r w:rsidR="003F09C9" w:rsidRPr="004D70D6">
        <w:rPr>
          <w:rFonts w:ascii="Times New Roman" w:hAnsi="Times New Roman"/>
          <w:bCs/>
          <w:sz w:val="28"/>
          <w:szCs w:val="28"/>
        </w:rPr>
        <w:t>,</w:t>
      </w:r>
    </w:p>
    <w:p w:rsidR="003F09C9" w:rsidRPr="004D70D6" w:rsidRDefault="002C3D5D" w:rsidP="003F09C9">
      <w:pPr>
        <w:tabs>
          <w:tab w:val="left" w:pos="2428"/>
        </w:tabs>
        <w:jc w:val="both"/>
        <w:rPr>
          <w:rFonts w:ascii="Times New Roman" w:hAnsi="Times New Roman"/>
          <w:bCs/>
          <w:sz w:val="28"/>
          <w:szCs w:val="28"/>
        </w:rPr>
      </w:pPr>
      <w:hyperlink r:id="rId438" w:history="1">
        <w:r w:rsidR="003F09C9" w:rsidRPr="004D70D6">
          <w:rPr>
            <w:rStyle w:val="a9"/>
            <w:rFonts w:ascii="Times New Roman" w:hAnsi="Times New Roman"/>
            <w:bCs/>
            <w:sz w:val="28"/>
            <w:szCs w:val="28"/>
            <w:lang w:val="en-US"/>
          </w:rPr>
          <w:t>www</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neerc</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ifmo</w:t>
        </w:r>
        <w:r w:rsidR="003F09C9" w:rsidRPr="004D70D6">
          <w:rPr>
            <w:rStyle w:val="a9"/>
            <w:rFonts w:ascii="Times New Roman" w:hAnsi="Times New Roman"/>
            <w:bCs/>
            <w:sz w:val="28"/>
            <w:szCs w:val="28"/>
          </w:rPr>
          <w:t>.</w:t>
        </w:r>
        <w:r w:rsidR="003F09C9" w:rsidRPr="004D70D6">
          <w:rPr>
            <w:rStyle w:val="a9"/>
            <w:rFonts w:ascii="Times New Roman" w:hAnsi="Times New Roman"/>
            <w:bCs/>
            <w:sz w:val="28"/>
            <w:szCs w:val="28"/>
            <w:lang w:val="en-US"/>
          </w:rPr>
          <w:t>ru</w:t>
        </w:r>
      </w:hyperlink>
    </w:p>
    <w:p w:rsidR="003F09C9" w:rsidRPr="004D70D6" w:rsidRDefault="002C3D5D" w:rsidP="003F09C9">
      <w:pPr>
        <w:jc w:val="both"/>
        <w:rPr>
          <w:rFonts w:ascii="Times New Roman" w:hAnsi="Times New Roman"/>
          <w:bCs/>
          <w:sz w:val="28"/>
          <w:szCs w:val="28"/>
        </w:rPr>
      </w:pPr>
      <w:hyperlink r:id="rId439" w:history="1">
        <w:r w:rsidR="003F09C9" w:rsidRPr="004D70D6">
          <w:rPr>
            <w:rStyle w:val="a9"/>
            <w:rFonts w:ascii="Times New Roman" w:hAnsi="Times New Roman"/>
            <w:sz w:val="28"/>
            <w:szCs w:val="28"/>
            <w:lang w:val="en-US"/>
          </w:rPr>
          <w:t>http</w:t>
        </w:r>
        <w:r w:rsidR="003F09C9" w:rsidRPr="004D70D6">
          <w:rPr>
            <w:rStyle w:val="a9"/>
            <w:rFonts w:ascii="Times New Roman" w:hAnsi="Times New Roman"/>
            <w:sz w:val="28"/>
            <w:szCs w:val="28"/>
          </w:rPr>
          <w:t>://</w:t>
        </w:r>
        <w:r w:rsidR="003F09C9" w:rsidRPr="004D70D6">
          <w:rPr>
            <w:rStyle w:val="a9"/>
            <w:rFonts w:ascii="Times New Roman" w:hAnsi="Times New Roman"/>
            <w:sz w:val="28"/>
            <w:szCs w:val="28"/>
            <w:lang w:val="en-US"/>
          </w:rPr>
          <w:t>blackman</w:t>
        </w:r>
        <w:r w:rsidR="003F09C9" w:rsidRPr="004D70D6">
          <w:rPr>
            <w:rStyle w:val="a9"/>
            <w:rFonts w:ascii="Times New Roman" w:hAnsi="Times New Roman"/>
            <w:sz w:val="28"/>
            <w:szCs w:val="28"/>
          </w:rPr>
          <w:t>.</w:t>
        </w:r>
        <w:r w:rsidR="003F09C9" w:rsidRPr="004D70D6">
          <w:rPr>
            <w:rStyle w:val="a9"/>
            <w:rFonts w:ascii="Times New Roman" w:hAnsi="Times New Roman"/>
            <w:sz w:val="28"/>
            <w:szCs w:val="28"/>
            <w:lang w:val="en-US"/>
          </w:rPr>
          <w:t>wp</w:t>
        </w:r>
        <w:r w:rsidR="003F09C9" w:rsidRPr="004D70D6">
          <w:rPr>
            <w:rStyle w:val="a9"/>
            <w:rFonts w:ascii="Times New Roman" w:hAnsi="Times New Roman"/>
            <w:sz w:val="28"/>
            <w:szCs w:val="28"/>
          </w:rPr>
          <w:t>-</w:t>
        </w:r>
        <w:r w:rsidR="003F09C9" w:rsidRPr="004D70D6">
          <w:rPr>
            <w:rStyle w:val="a9"/>
            <w:rFonts w:ascii="Times New Roman" w:hAnsi="Times New Roman"/>
            <w:sz w:val="28"/>
            <w:szCs w:val="28"/>
            <w:lang w:val="en-US"/>
          </w:rPr>
          <w:t>club</w:t>
        </w:r>
        <w:r w:rsidR="003F09C9" w:rsidRPr="004D70D6">
          <w:rPr>
            <w:rStyle w:val="a9"/>
            <w:rFonts w:ascii="Times New Roman" w:hAnsi="Times New Roman"/>
            <w:sz w:val="28"/>
            <w:szCs w:val="28"/>
          </w:rPr>
          <w:t>.</w:t>
        </w:r>
        <w:r w:rsidR="003F09C9" w:rsidRPr="004D70D6">
          <w:rPr>
            <w:rStyle w:val="a9"/>
            <w:rFonts w:ascii="Times New Roman" w:hAnsi="Times New Roman"/>
            <w:sz w:val="28"/>
            <w:szCs w:val="28"/>
            <w:lang w:val="en-US"/>
          </w:rPr>
          <w:t>net</w:t>
        </w:r>
      </w:hyperlink>
      <w:r w:rsidR="003F09C9" w:rsidRPr="004D70D6">
        <w:rPr>
          <w:rStyle w:val="a9"/>
          <w:rFonts w:ascii="Times New Roman" w:hAnsi="Times New Roman"/>
          <w:sz w:val="28"/>
          <w:szCs w:val="28"/>
        </w:rPr>
        <w:t>.</w:t>
      </w:r>
    </w:p>
    <w:p w:rsidR="003F09C9" w:rsidRPr="004D70D6" w:rsidRDefault="002C3D5D" w:rsidP="003F09C9">
      <w:pPr>
        <w:rPr>
          <w:rFonts w:ascii="Times New Roman" w:hAnsi="Times New Roman"/>
          <w:sz w:val="28"/>
          <w:szCs w:val="28"/>
          <w:lang w:val="en-US"/>
        </w:rPr>
      </w:pPr>
      <w:hyperlink r:id="rId440" w:history="1">
        <w:r w:rsidR="003F09C9" w:rsidRPr="004D70D6">
          <w:rPr>
            <w:rStyle w:val="a9"/>
            <w:rFonts w:ascii="Times New Roman" w:hAnsi="Times New Roman"/>
            <w:sz w:val="28"/>
            <w:szCs w:val="28"/>
            <w:lang w:val="en-US"/>
          </w:rPr>
          <w:t>Http://WWW.cpd.meria.ru/-team/index.html</w:t>
        </w:r>
      </w:hyperlink>
    </w:p>
    <w:p w:rsidR="003F09C9" w:rsidRPr="004D70D6" w:rsidRDefault="002C3D5D" w:rsidP="003F09C9">
      <w:pPr>
        <w:rPr>
          <w:rFonts w:ascii="Times New Roman" w:hAnsi="Times New Roman"/>
          <w:sz w:val="28"/>
          <w:szCs w:val="28"/>
          <w:lang w:val="en-US"/>
        </w:rPr>
      </w:pPr>
      <w:hyperlink r:id="rId441" w:history="1">
        <w:proofErr w:type="gramStart"/>
        <w:r w:rsidR="003F09C9" w:rsidRPr="004D70D6">
          <w:rPr>
            <w:rStyle w:val="a9"/>
            <w:rFonts w:ascii="Times New Roman" w:hAnsi="Times New Roman"/>
            <w:sz w:val="28"/>
            <w:szCs w:val="28"/>
            <w:lang w:val="en-US"/>
          </w:rPr>
          <w:t>www</w:t>
        </w:r>
        <w:proofErr w:type="gramEnd"/>
      </w:hyperlink>
      <w:r w:rsidR="003F09C9" w:rsidRPr="004D70D6">
        <w:rPr>
          <w:rFonts w:ascii="Times New Roman" w:hAnsi="Times New Roman"/>
          <w:sz w:val="28"/>
          <w:szCs w:val="28"/>
          <w:lang w:val="en-US"/>
        </w:rPr>
        <w:t>. robotics.uc.edu</w:t>
      </w:r>
    </w:p>
    <w:p w:rsidR="003F09C9" w:rsidRPr="004D70D6" w:rsidRDefault="002C3D5D" w:rsidP="003F09C9">
      <w:pPr>
        <w:rPr>
          <w:rFonts w:ascii="Times New Roman" w:hAnsi="Times New Roman"/>
          <w:sz w:val="28"/>
          <w:szCs w:val="28"/>
          <w:lang w:val="en-US"/>
        </w:rPr>
      </w:pPr>
      <w:hyperlink r:id="rId442" w:history="1">
        <w:r w:rsidR="003F09C9" w:rsidRPr="004D70D6">
          <w:rPr>
            <w:rStyle w:val="a9"/>
            <w:rFonts w:ascii="Times New Roman" w:hAnsi="Times New Roman"/>
            <w:sz w:val="28"/>
            <w:szCs w:val="28"/>
            <w:lang w:val="en-US"/>
          </w:rPr>
          <w:t>www.robotics.utexas.edu./rrg</w:t>
        </w:r>
      </w:hyperlink>
    </w:p>
    <w:p w:rsidR="003F09C9" w:rsidRPr="004D70D6" w:rsidRDefault="002C3D5D" w:rsidP="003F09C9">
      <w:pPr>
        <w:ind w:left="59"/>
        <w:jc w:val="both"/>
        <w:rPr>
          <w:rFonts w:ascii="Times New Roman" w:hAnsi="Times New Roman"/>
          <w:sz w:val="28"/>
          <w:szCs w:val="28"/>
          <w:lang w:val="en-US"/>
        </w:rPr>
      </w:pPr>
      <w:hyperlink r:id="rId443" w:history="1">
        <w:r w:rsidR="003F09C9" w:rsidRPr="004D70D6">
          <w:rPr>
            <w:rStyle w:val="a9"/>
            <w:rFonts w:ascii="Times New Roman" w:hAnsi="Times New Roman"/>
            <w:sz w:val="28"/>
            <w:szCs w:val="28"/>
            <w:lang w:val="en-US"/>
          </w:rPr>
          <w:t>www.matlab.com</w:t>
        </w:r>
      </w:hyperlink>
      <w:r w:rsidR="003F09C9" w:rsidRPr="004D70D6">
        <w:rPr>
          <w:rFonts w:ascii="Times New Roman" w:hAnsi="Times New Roman"/>
          <w:sz w:val="28"/>
          <w:szCs w:val="28"/>
          <w:lang w:val="en-US"/>
        </w:rPr>
        <w:t xml:space="preserve">, </w:t>
      </w:r>
    </w:p>
    <w:p w:rsidR="003F09C9" w:rsidRPr="004D70D6" w:rsidRDefault="002C3D5D" w:rsidP="003F09C9">
      <w:pPr>
        <w:ind w:left="59"/>
        <w:jc w:val="both"/>
        <w:rPr>
          <w:rFonts w:ascii="Times New Roman" w:hAnsi="Times New Roman"/>
          <w:sz w:val="28"/>
          <w:szCs w:val="28"/>
          <w:lang w:val="en-US"/>
        </w:rPr>
      </w:pPr>
      <w:hyperlink r:id="rId444" w:history="1">
        <w:r w:rsidR="003F09C9" w:rsidRPr="004D70D6">
          <w:rPr>
            <w:rStyle w:val="a9"/>
            <w:rFonts w:ascii="Times New Roman" w:hAnsi="Times New Roman"/>
            <w:sz w:val="28"/>
            <w:szCs w:val="28"/>
            <w:lang w:val="en-US"/>
          </w:rPr>
          <w:t>www.5ballov.ru</w:t>
        </w:r>
      </w:hyperlink>
      <w:r w:rsidR="003F09C9" w:rsidRPr="004D70D6">
        <w:rPr>
          <w:rFonts w:ascii="Times New Roman" w:hAnsi="Times New Roman"/>
          <w:sz w:val="28"/>
          <w:szCs w:val="28"/>
          <w:lang w:val="en-US"/>
        </w:rPr>
        <w:t xml:space="preserve">, </w:t>
      </w:r>
    </w:p>
    <w:p w:rsidR="003F09C9" w:rsidRPr="004D70D6" w:rsidRDefault="002C3D5D" w:rsidP="003F09C9">
      <w:pPr>
        <w:ind w:right="-6"/>
        <w:jc w:val="both"/>
        <w:rPr>
          <w:rFonts w:ascii="Times New Roman" w:hAnsi="Times New Roman"/>
          <w:sz w:val="28"/>
          <w:szCs w:val="28"/>
          <w:lang w:val="en-US"/>
        </w:rPr>
      </w:pPr>
      <w:hyperlink r:id="rId445" w:history="1">
        <w:r w:rsidR="003F09C9" w:rsidRPr="004D70D6">
          <w:rPr>
            <w:rStyle w:val="a9"/>
            <w:rFonts w:ascii="Times New Roman" w:hAnsi="Times New Roman"/>
            <w:sz w:val="28"/>
            <w:szCs w:val="28"/>
            <w:lang w:val="en-US"/>
          </w:rPr>
          <w:t>www.matlab.com</w:t>
        </w:r>
      </w:hyperlink>
    </w:p>
    <w:p w:rsidR="003F09C9" w:rsidRPr="004D70D6" w:rsidRDefault="002C3D5D" w:rsidP="003F09C9">
      <w:pPr>
        <w:ind w:right="-6"/>
        <w:jc w:val="both"/>
        <w:rPr>
          <w:rFonts w:ascii="Times New Roman" w:hAnsi="Times New Roman"/>
          <w:sz w:val="28"/>
          <w:szCs w:val="28"/>
          <w:lang w:val="en-US"/>
        </w:rPr>
      </w:pPr>
      <w:hyperlink r:id="rId446" w:history="1">
        <w:r w:rsidR="003F09C9" w:rsidRPr="004D70D6">
          <w:rPr>
            <w:rStyle w:val="a9"/>
            <w:rFonts w:ascii="Times New Roman" w:hAnsi="Times New Roman"/>
            <w:sz w:val="28"/>
            <w:szCs w:val="28"/>
            <w:lang w:val="en-US"/>
          </w:rPr>
          <w:t>www.5ballov.ru</w:t>
        </w:r>
      </w:hyperlink>
    </w:p>
    <w:p w:rsidR="003F09C9" w:rsidRPr="004D70D6" w:rsidRDefault="002C3D5D" w:rsidP="003F09C9">
      <w:pPr>
        <w:pStyle w:val="af9"/>
        <w:tabs>
          <w:tab w:val="left" w:pos="728"/>
        </w:tabs>
        <w:ind w:right="-99"/>
        <w:jc w:val="both"/>
        <w:rPr>
          <w:b w:val="0"/>
          <w:sz w:val="28"/>
          <w:szCs w:val="28"/>
          <w:lang w:val="en-US"/>
        </w:rPr>
      </w:pPr>
      <w:hyperlink r:id="rId447" w:history="1">
        <w:r w:rsidR="003F09C9" w:rsidRPr="004D70D6">
          <w:rPr>
            <w:rStyle w:val="a9"/>
            <w:b w:val="0"/>
            <w:sz w:val="28"/>
            <w:szCs w:val="28"/>
            <w:lang w:val="en-US"/>
          </w:rPr>
          <w:t>www.cpd.meria.ru/-team/index.html</w:t>
        </w:r>
      </w:hyperlink>
      <w:r w:rsidR="003F09C9" w:rsidRPr="004D70D6">
        <w:rPr>
          <w:b w:val="0"/>
          <w:sz w:val="28"/>
          <w:szCs w:val="28"/>
          <w:lang w:val="en-US"/>
        </w:rPr>
        <w:t>.</w:t>
      </w:r>
    </w:p>
    <w:p w:rsidR="003F09C9" w:rsidRPr="004D70D6" w:rsidRDefault="002C3D5D" w:rsidP="003F09C9">
      <w:pPr>
        <w:pStyle w:val="af9"/>
        <w:tabs>
          <w:tab w:val="left" w:pos="728"/>
        </w:tabs>
        <w:ind w:right="-99"/>
        <w:jc w:val="both"/>
        <w:rPr>
          <w:b w:val="0"/>
          <w:sz w:val="28"/>
          <w:szCs w:val="28"/>
          <w:lang w:val="en-US"/>
        </w:rPr>
      </w:pPr>
      <w:hyperlink r:id="rId448" w:history="1">
        <w:r w:rsidR="003F09C9" w:rsidRPr="004D70D6">
          <w:rPr>
            <w:rStyle w:val="a9"/>
            <w:b w:val="0"/>
            <w:sz w:val="28"/>
            <w:szCs w:val="28"/>
            <w:lang w:val="en-US"/>
          </w:rPr>
          <w:t>www.robotics.uc.edu/</w:t>
        </w:r>
      </w:hyperlink>
    </w:p>
    <w:p w:rsidR="003F09C9" w:rsidRPr="004D70D6" w:rsidRDefault="003F09C9" w:rsidP="003F09C9">
      <w:pPr>
        <w:ind w:right="-6"/>
        <w:jc w:val="both"/>
        <w:rPr>
          <w:rFonts w:ascii="Times New Roman" w:hAnsi="Times New Roman"/>
          <w:sz w:val="28"/>
          <w:szCs w:val="28"/>
          <w:lang w:val="en-US"/>
        </w:rPr>
      </w:pPr>
      <w:r w:rsidRPr="004D70D6">
        <w:rPr>
          <w:rFonts w:ascii="Times New Roman" w:hAnsi="Times New Roman"/>
          <w:sz w:val="28"/>
          <w:szCs w:val="28"/>
          <w:lang w:val="en-US"/>
        </w:rPr>
        <w:t>www.robotics.utexas.edu./rrg//</w:t>
      </w:r>
    </w:p>
    <w:p w:rsidR="003F09C9" w:rsidRPr="004D70D6" w:rsidRDefault="003F09C9" w:rsidP="003F09C9">
      <w:pPr>
        <w:ind w:right="-6"/>
        <w:jc w:val="center"/>
        <w:rPr>
          <w:rFonts w:ascii="Times New Roman" w:hAnsi="Times New Roman"/>
          <w:b/>
          <w:sz w:val="28"/>
          <w:szCs w:val="28"/>
        </w:rPr>
      </w:pPr>
      <w:r w:rsidRPr="002B1C9D">
        <w:rPr>
          <w:rFonts w:ascii="Times New Roman" w:hAnsi="Times New Roman"/>
        </w:rPr>
        <w:br w:type="page"/>
      </w:r>
      <w:bookmarkStart w:id="31" w:name="_Toc397259050"/>
      <w:r w:rsidRPr="004D70D6">
        <w:rPr>
          <w:rFonts w:ascii="Times New Roman" w:hAnsi="Times New Roman"/>
          <w:b/>
          <w:bCs/>
          <w:sz w:val="28"/>
          <w:szCs w:val="28"/>
        </w:rPr>
        <w:lastRenderedPageBreak/>
        <w:t>Практическое занятие № 2.</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ТИПЫ ТЕХНОЛОГИЧЕСКИХ ПРОЦЕССОВ. МЕТОДЫ ОПРЕДЕЛЕНИЕ ПАРАМЕТРОВ И ОПИСАНИЯ МЕХАНИЧЕСКИХ И ХИМИЧЕСКИХ ТИПОВ ТЕХНОЛОГИЧЕСКИХ ПРОЦЕССОВ.</w:t>
      </w:r>
    </w:p>
    <w:p w:rsidR="003F09C9" w:rsidRPr="004D70D6" w:rsidRDefault="003F09C9" w:rsidP="003F09C9">
      <w:pPr>
        <w:pStyle w:val="a"/>
        <w:spacing w:before="0" w:beforeAutospacing="0" w:after="0" w:afterAutospacing="0"/>
        <w:ind w:firstLine="709"/>
        <w:jc w:val="center"/>
        <w:rPr>
          <w:b/>
          <w:bCs/>
          <w:sz w:val="28"/>
          <w:szCs w:val="28"/>
        </w:rPr>
      </w:pPr>
      <w:r w:rsidRPr="004D70D6">
        <w:rPr>
          <w:b/>
          <w:bCs/>
          <w:sz w:val="28"/>
          <w:szCs w:val="28"/>
        </w:rPr>
        <w:t>Определение производственного процесса</w:t>
      </w:r>
    </w:p>
    <w:p w:rsidR="003F09C9" w:rsidRPr="004D70D6" w:rsidRDefault="003F09C9" w:rsidP="003F09C9">
      <w:pPr>
        <w:pStyle w:val="a"/>
        <w:spacing w:before="0" w:beforeAutospacing="0" w:after="0" w:afterAutospacing="0"/>
        <w:ind w:firstLine="709"/>
        <w:rPr>
          <w:sz w:val="12"/>
          <w:szCs w:val="12"/>
        </w:rPr>
      </w:pP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Промышленное производство — это сложный процесс превращения сырья, материалов полуфабрикатов и других предметов труда в готовую продукцию, удовлетворяющую потребностям рынка.</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Производственный процесс</w:t>
      </w:r>
      <w:r w:rsidRPr="004D70D6">
        <w:rPr>
          <w:sz w:val="28"/>
          <w:szCs w:val="28"/>
        </w:rPr>
        <w:t xml:space="preserve"> — это совокупность всех действий людей и орудий труда, необходимых на данном предприятии для изготовления продукции.</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Производственный процесс состоит из следующих процессов:</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основные</w:t>
      </w:r>
      <w:r w:rsidRPr="004D70D6">
        <w:rPr>
          <w:sz w:val="28"/>
          <w:szCs w:val="28"/>
        </w:rPr>
        <w:t xml:space="preserve"> — это технологические процессы, в ходе которых происходят изменения геометрических форм, размеров и физико-химических свой</w:t>
      </w:r>
      <w:proofErr w:type="gramStart"/>
      <w:r w:rsidRPr="004D70D6">
        <w:rPr>
          <w:sz w:val="28"/>
          <w:szCs w:val="28"/>
        </w:rPr>
        <w:t>ств пр</w:t>
      </w:r>
      <w:proofErr w:type="gramEnd"/>
      <w:r w:rsidRPr="004D70D6">
        <w:rPr>
          <w:sz w:val="28"/>
          <w:szCs w:val="28"/>
        </w:rPr>
        <w:t>одукции;</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i/>
          <w:iCs/>
          <w:sz w:val="28"/>
          <w:szCs w:val="28"/>
        </w:rPr>
        <w:t>вспомогательные</w:t>
      </w:r>
      <w:r w:rsidRPr="004D70D6">
        <w:rPr>
          <w:sz w:val="28"/>
          <w:szCs w:val="28"/>
        </w:rPr>
        <w:t xml:space="preserve"> — это процессы, которые обеспечивают бесперебойное протекание основных процессов (изготовление и ремонт инструментов и оснастки; ремонт оборудования; обеспечение всеми видами энергий (электроэнергией, теплом, паром, водой, сжатым воздухом и т.д.));</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обслуживающие</w:t>
      </w:r>
      <w:r w:rsidRPr="004D70D6">
        <w:rPr>
          <w:sz w:val="28"/>
          <w:szCs w:val="28"/>
        </w:rPr>
        <w:t xml:space="preserve"> — это процессы, связанные с обслуживанием как основных, так и вспомогательных процессов и не создающие продукцию (хранение, транспортировка, тех. контроль и т.д.).</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В условиях автоматизированного, автоматического и гибкого интегрированного производств вспомогательные и обслуживающие процессы в той или иной степени объединяются </w:t>
      </w:r>
      <w:proofErr w:type="gramStart"/>
      <w:r w:rsidRPr="004D70D6">
        <w:rPr>
          <w:sz w:val="28"/>
          <w:szCs w:val="28"/>
        </w:rPr>
        <w:t>с</w:t>
      </w:r>
      <w:proofErr w:type="gramEnd"/>
      <w:r w:rsidRPr="004D70D6">
        <w:rPr>
          <w:sz w:val="28"/>
          <w:szCs w:val="28"/>
        </w:rPr>
        <w:t xml:space="preserve"> </w:t>
      </w:r>
      <w:proofErr w:type="gramStart"/>
      <w:r w:rsidRPr="004D70D6">
        <w:rPr>
          <w:sz w:val="28"/>
          <w:szCs w:val="28"/>
        </w:rPr>
        <w:t>основными</w:t>
      </w:r>
      <w:proofErr w:type="gramEnd"/>
      <w:r w:rsidRPr="004D70D6">
        <w:rPr>
          <w:sz w:val="28"/>
          <w:szCs w:val="28"/>
        </w:rPr>
        <w:t xml:space="preserve"> и становятся неотъемлемой частью процессов производства продукции, что будет рассмотрено более подробно позже.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Структура производственных процессов показана на рис. 1.</w:t>
      </w:r>
    </w:p>
    <w:p w:rsidR="003F09C9" w:rsidRPr="004D70D6" w:rsidRDefault="003F09C9" w:rsidP="003F09C9">
      <w:pPr>
        <w:pStyle w:val="a"/>
        <w:jc w:val="center"/>
      </w:pPr>
      <w:r>
        <w:rPr>
          <w:noProof/>
        </w:rPr>
        <w:lastRenderedPageBreak/>
        <w:drawing>
          <wp:inline distT="0" distB="0" distL="0" distR="0">
            <wp:extent cx="5581650" cy="3381375"/>
            <wp:effectExtent l="19050" t="0" r="0" b="0"/>
            <wp:docPr id="353" name="Рисунок 353" descr="7-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7-07_01"/>
                    <pic:cNvPicPr>
                      <a:picLocks noChangeAspect="1" noChangeArrowheads="1"/>
                    </pic:cNvPicPr>
                  </pic:nvPicPr>
                  <pic:blipFill>
                    <a:blip r:embed="rId431"/>
                    <a:srcRect/>
                    <a:stretch>
                      <a:fillRect/>
                    </a:stretch>
                  </pic:blipFill>
                  <pic:spPr bwMode="auto">
                    <a:xfrm>
                      <a:off x="0" y="0"/>
                      <a:ext cx="5581650" cy="3381375"/>
                    </a:xfrm>
                    <a:prstGeom prst="rect">
                      <a:avLst/>
                    </a:prstGeom>
                    <a:noFill/>
                    <a:ln w="9525">
                      <a:noFill/>
                      <a:miter lim="800000"/>
                      <a:headEnd/>
                      <a:tailEnd/>
                    </a:ln>
                  </pic:spPr>
                </pic:pic>
              </a:graphicData>
            </a:graphic>
          </wp:inline>
        </w:drawing>
      </w:r>
    </w:p>
    <w:p w:rsidR="003F09C9" w:rsidRPr="004D70D6" w:rsidRDefault="003F09C9" w:rsidP="003F09C9">
      <w:pPr>
        <w:pStyle w:val="a"/>
        <w:spacing w:before="0" w:beforeAutospacing="0" w:after="0" w:afterAutospacing="0"/>
        <w:jc w:val="center"/>
        <w:rPr>
          <w:sz w:val="28"/>
          <w:szCs w:val="28"/>
        </w:rPr>
      </w:pPr>
      <w:r w:rsidRPr="004D70D6">
        <w:rPr>
          <w:sz w:val="28"/>
          <w:szCs w:val="28"/>
        </w:rPr>
        <w:t>Рис. 1. Структура производственных процессов</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Технологические процессы, в свою очередь делятся на фазы.</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Фаза</w:t>
      </w:r>
      <w:r w:rsidRPr="004D70D6">
        <w:rPr>
          <w:sz w:val="28"/>
          <w:szCs w:val="28"/>
        </w:rPr>
        <w:t xml:space="preserve"> — комплекс работ, выполнение которых характеризует завершение определенной части технологического процесса и связано с переходом предмета труда из одного качественного состояния в другое.</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В машиностроении и приборостроении технологические процессы в основном делятся на три фазы:</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заготовительная;</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обрабатывающая;</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сборочная.</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Фазная структура технологических процессов представлена на рис. 2.</w:t>
      </w:r>
    </w:p>
    <w:p w:rsidR="003F09C9" w:rsidRPr="004D70D6" w:rsidRDefault="003F09C9" w:rsidP="003F09C9">
      <w:pPr>
        <w:pStyle w:val="a"/>
        <w:jc w:val="center"/>
      </w:pPr>
      <w:r>
        <w:rPr>
          <w:noProof/>
        </w:rPr>
        <w:drawing>
          <wp:inline distT="0" distB="0" distL="0" distR="0">
            <wp:extent cx="5200650" cy="2819400"/>
            <wp:effectExtent l="19050" t="0" r="0" b="0"/>
            <wp:docPr id="354" name="Рисунок 354" descr="7-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7-07_02"/>
                    <pic:cNvPicPr>
                      <a:picLocks noChangeAspect="1" noChangeArrowheads="1"/>
                    </pic:cNvPicPr>
                  </pic:nvPicPr>
                  <pic:blipFill>
                    <a:blip r:embed="rId432"/>
                    <a:srcRect/>
                    <a:stretch>
                      <a:fillRect/>
                    </a:stretch>
                  </pic:blipFill>
                  <pic:spPr bwMode="auto">
                    <a:xfrm>
                      <a:off x="0" y="0"/>
                      <a:ext cx="5200650" cy="2819400"/>
                    </a:xfrm>
                    <a:prstGeom prst="rect">
                      <a:avLst/>
                    </a:prstGeom>
                    <a:noFill/>
                    <a:ln w="9525">
                      <a:noFill/>
                      <a:miter lim="800000"/>
                      <a:headEnd/>
                      <a:tailEnd/>
                    </a:ln>
                  </pic:spPr>
                </pic:pic>
              </a:graphicData>
            </a:graphic>
          </wp:inline>
        </w:drawing>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Рис. 2. Фазная структура технологических процессов</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lastRenderedPageBreak/>
        <w:t>Технологический процесс состоит из последовательно выполняемых над данным предметом труда технологических действий — операций.</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Операция</w:t>
      </w:r>
      <w:r w:rsidRPr="004D70D6">
        <w:rPr>
          <w:sz w:val="28"/>
          <w:szCs w:val="28"/>
        </w:rPr>
        <w:t xml:space="preserve"> — часть технологического процесса, выполняемая на одном рабочем месте (станке, стенде, агрегате и т.д.), состоящая из ряда действий над каждым предметом труда или группой совместно обрабатываемых предметов.</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Операции, которые не ведут к изменению геометрических форм, размеров, физико-химических свой</w:t>
      </w:r>
      <w:proofErr w:type="gramStart"/>
      <w:r w:rsidRPr="004D70D6">
        <w:rPr>
          <w:sz w:val="28"/>
          <w:szCs w:val="28"/>
        </w:rPr>
        <w:t>ств пр</w:t>
      </w:r>
      <w:proofErr w:type="gramEnd"/>
      <w:r w:rsidRPr="004D70D6">
        <w:rPr>
          <w:sz w:val="28"/>
          <w:szCs w:val="28"/>
        </w:rPr>
        <w:t>едметов труда, относятся не к технологическим операциям (транспортные, погрузочно-разгрузочные, контрольные, испытательные, комплектовочные и др.).</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Операции различаются также в зависимости от применяемых сре</w:t>
      </w:r>
      <w:proofErr w:type="gramStart"/>
      <w:r w:rsidRPr="004D70D6">
        <w:rPr>
          <w:sz w:val="28"/>
          <w:szCs w:val="28"/>
        </w:rPr>
        <w:t>дств тр</w:t>
      </w:r>
      <w:proofErr w:type="gramEnd"/>
      <w:r w:rsidRPr="004D70D6">
        <w:rPr>
          <w:sz w:val="28"/>
          <w:szCs w:val="28"/>
        </w:rPr>
        <w:t>уда:</w:t>
      </w:r>
    </w:p>
    <w:p w:rsidR="003F09C9" w:rsidRPr="004D70D6" w:rsidRDefault="003F09C9" w:rsidP="003F09C9">
      <w:pPr>
        <w:pStyle w:val="a"/>
        <w:spacing w:before="0" w:beforeAutospacing="0" w:after="0" w:afterAutospacing="0"/>
        <w:ind w:firstLine="709"/>
        <w:jc w:val="both"/>
        <w:rPr>
          <w:sz w:val="28"/>
          <w:szCs w:val="28"/>
        </w:rPr>
      </w:pPr>
      <w:proofErr w:type="gramStart"/>
      <w:r w:rsidRPr="004D70D6">
        <w:rPr>
          <w:sz w:val="28"/>
          <w:szCs w:val="28"/>
        </w:rPr>
        <w:t xml:space="preserve">- </w:t>
      </w:r>
      <w:r w:rsidRPr="004D70D6">
        <w:rPr>
          <w:i/>
          <w:iCs/>
          <w:sz w:val="28"/>
          <w:szCs w:val="28"/>
        </w:rPr>
        <w:t>ручные</w:t>
      </w:r>
      <w:r w:rsidRPr="004D70D6">
        <w:rPr>
          <w:sz w:val="28"/>
          <w:szCs w:val="28"/>
        </w:rPr>
        <w:t>, выполняемые без применения машин, механизмов и механизированного инструмента;</w:t>
      </w:r>
      <w:proofErr w:type="gramEnd"/>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 </w:t>
      </w:r>
      <w:proofErr w:type="gramStart"/>
      <w:r w:rsidRPr="004D70D6">
        <w:rPr>
          <w:i/>
          <w:iCs/>
          <w:sz w:val="28"/>
          <w:szCs w:val="28"/>
        </w:rPr>
        <w:t>машинно-ручные</w:t>
      </w:r>
      <w:proofErr w:type="gramEnd"/>
      <w:r w:rsidRPr="004D70D6">
        <w:rPr>
          <w:sz w:val="28"/>
          <w:szCs w:val="28"/>
        </w:rPr>
        <w:t xml:space="preserve"> — выполняются с помощью машин или ручного инструмента при непрерывном участии рабочего;</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 </w:t>
      </w:r>
      <w:r w:rsidRPr="004D70D6">
        <w:rPr>
          <w:i/>
          <w:iCs/>
          <w:sz w:val="28"/>
          <w:szCs w:val="28"/>
        </w:rPr>
        <w:t>машинные</w:t>
      </w:r>
      <w:r w:rsidRPr="004D70D6">
        <w:rPr>
          <w:sz w:val="28"/>
          <w:szCs w:val="28"/>
        </w:rPr>
        <w:t xml:space="preserve"> — выполняемые на станках, установках, агрегатах при ограниченном участии рабочего (например, установка, закрепление, пуск и остановка станка, раскрепление и снятие детали). Остальное выполняет станок.</w:t>
      </w:r>
    </w:p>
    <w:p w:rsidR="003F09C9" w:rsidRPr="004D70D6" w:rsidRDefault="003F09C9" w:rsidP="003F09C9">
      <w:pPr>
        <w:pStyle w:val="a"/>
        <w:spacing w:before="0" w:beforeAutospacing="0" w:after="0" w:afterAutospacing="0"/>
        <w:ind w:firstLine="709"/>
        <w:jc w:val="both"/>
        <w:rPr>
          <w:sz w:val="28"/>
          <w:szCs w:val="28"/>
        </w:rPr>
      </w:pPr>
      <w:r w:rsidRPr="004D70D6">
        <w:rPr>
          <w:sz w:val="28"/>
          <w:szCs w:val="28"/>
        </w:rPr>
        <w:t xml:space="preserve">- </w:t>
      </w:r>
      <w:proofErr w:type="gramStart"/>
      <w:r w:rsidRPr="004D70D6">
        <w:rPr>
          <w:i/>
          <w:iCs/>
          <w:sz w:val="28"/>
          <w:szCs w:val="28"/>
        </w:rPr>
        <w:t>автоматизированные</w:t>
      </w:r>
      <w:proofErr w:type="gramEnd"/>
      <w:r w:rsidRPr="004D70D6">
        <w:rPr>
          <w:sz w:val="28"/>
          <w:szCs w:val="28"/>
        </w:rPr>
        <w:t xml:space="preserve"> — выполняются на автоматическом оборудовании или автоматических линиях.</w:t>
      </w:r>
    </w:p>
    <w:p w:rsidR="003F09C9" w:rsidRPr="004D70D6" w:rsidRDefault="003F09C9" w:rsidP="003F09C9">
      <w:pPr>
        <w:pStyle w:val="a"/>
        <w:spacing w:before="0" w:beforeAutospacing="0" w:after="0" w:afterAutospacing="0"/>
        <w:ind w:firstLine="709"/>
        <w:jc w:val="both"/>
        <w:rPr>
          <w:sz w:val="28"/>
          <w:szCs w:val="28"/>
        </w:rPr>
      </w:pPr>
      <w:r w:rsidRPr="004D70D6">
        <w:rPr>
          <w:i/>
          <w:iCs/>
          <w:sz w:val="28"/>
          <w:szCs w:val="28"/>
        </w:rPr>
        <w:t>Аппаратурные процессы</w:t>
      </w:r>
      <w:r w:rsidRPr="004D70D6">
        <w:rPr>
          <w:sz w:val="28"/>
          <w:szCs w:val="28"/>
        </w:rPr>
        <w:t xml:space="preserve"> характеризуются выполнением машинных и автоматических операций в специальных агрегатах (печах, установках, ваннах и т.д.).</w:t>
      </w:r>
    </w:p>
    <w:p w:rsidR="003F09C9" w:rsidRPr="004D70D6" w:rsidRDefault="003F09C9" w:rsidP="003F09C9">
      <w:pPr>
        <w:jc w:val="center"/>
        <w:rPr>
          <w:rFonts w:ascii="Times New Roman" w:hAnsi="Times New Roman"/>
          <w:b/>
          <w:sz w:val="28"/>
          <w:szCs w:val="28"/>
        </w:rPr>
      </w:pP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Химико-технологические объекты управления.</w:t>
      </w:r>
      <w:bookmarkEnd w:id="31"/>
    </w:p>
    <w:p w:rsidR="003F09C9" w:rsidRPr="004D70D6" w:rsidRDefault="003F09C9" w:rsidP="003F09C9">
      <w:pPr>
        <w:ind w:firstLine="709"/>
        <w:rPr>
          <w:rFonts w:ascii="Times New Roman" w:hAnsi="Times New Roman"/>
        </w:rPr>
      </w:pPr>
    </w:p>
    <w:p w:rsidR="003F09C9" w:rsidRPr="004D70D6" w:rsidRDefault="003F09C9" w:rsidP="003F09C9">
      <w:pPr>
        <w:ind w:firstLine="709"/>
        <w:rPr>
          <w:rFonts w:ascii="Times New Roman" w:hAnsi="Times New Roman"/>
          <w:b/>
          <w:i/>
          <w:sz w:val="28"/>
        </w:rPr>
      </w:pPr>
      <w:r w:rsidRPr="004D70D6">
        <w:rPr>
          <w:rFonts w:ascii="Times New Roman" w:hAnsi="Times New Roman"/>
          <w:b/>
          <w:i/>
          <w:sz w:val="28"/>
        </w:rPr>
        <w:t>Определение ТОУ:</w:t>
      </w:r>
    </w:p>
    <w:p w:rsidR="003F09C9" w:rsidRPr="004D70D6" w:rsidRDefault="003F09C9" w:rsidP="00053E37">
      <w:pPr>
        <w:numPr>
          <w:ilvl w:val="0"/>
          <w:numId w:val="21"/>
        </w:numPr>
        <w:tabs>
          <w:tab w:val="num" w:pos="284"/>
        </w:tabs>
        <w:spacing w:after="0" w:line="240" w:lineRule="auto"/>
        <w:ind w:left="0" w:firstLine="709"/>
        <w:jc w:val="both"/>
        <w:rPr>
          <w:rFonts w:ascii="Times New Roman" w:hAnsi="Times New Roman"/>
          <w:b/>
          <w:sz w:val="28"/>
        </w:rPr>
      </w:pPr>
      <w:r w:rsidRPr="004D70D6">
        <w:rPr>
          <w:rFonts w:ascii="Times New Roman" w:hAnsi="Times New Roman"/>
          <w:b/>
          <w:i/>
          <w:sz w:val="28"/>
        </w:rPr>
        <w:t>ТОУ</w:t>
      </w:r>
      <w:r w:rsidRPr="004D70D6">
        <w:rPr>
          <w:rFonts w:ascii="Times New Roman" w:hAnsi="Times New Roman"/>
          <w:b/>
          <w:sz w:val="28"/>
        </w:rPr>
        <w:t xml:space="preserve"> - это совокупность совместно </w:t>
      </w:r>
      <w:proofErr w:type="gramStart"/>
      <w:r w:rsidRPr="004D70D6">
        <w:rPr>
          <w:rFonts w:ascii="Times New Roman" w:hAnsi="Times New Roman"/>
          <w:b/>
          <w:sz w:val="28"/>
        </w:rPr>
        <w:t>функционирующих</w:t>
      </w:r>
      <w:proofErr w:type="gramEnd"/>
      <w:r w:rsidRPr="004D70D6">
        <w:rPr>
          <w:rFonts w:ascii="Times New Roman" w:hAnsi="Times New Roman"/>
          <w:b/>
          <w:sz w:val="28"/>
        </w:rPr>
        <w:t xml:space="preserve"> технологического оборудования и реализованного на нем технологического процесса.</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b/>
          <w:sz w:val="28"/>
        </w:rPr>
        <w:t>К ТОУ относят</w:t>
      </w:r>
      <w:r w:rsidRPr="004D70D6">
        <w:rPr>
          <w:rFonts w:ascii="Times New Roman" w:hAnsi="Times New Roman"/>
          <w:sz w:val="28"/>
        </w:rPr>
        <w:t xml:space="preserve"> как отдельные технологические </w:t>
      </w:r>
      <w:r w:rsidRPr="004D70D6">
        <w:rPr>
          <w:rFonts w:ascii="Times New Roman" w:hAnsi="Times New Roman"/>
          <w:b/>
          <w:sz w:val="28"/>
        </w:rPr>
        <w:t>агрегаты и установки</w:t>
      </w:r>
      <w:r w:rsidRPr="004D70D6">
        <w:rPr>
          <w:rFonts w:ascii="Times New Roman" w:hAnsi="Times New Roman"/>
          <w:sz w:val="28"/>
        </w:rPr>
        <w:t xml:space="preserve">, реализующие локальный технологический процесс, так и целые </w:t>
      </w:r>
      <w:r w:rsidRPr="004D70D6">
        <w:rPr>
          <w:rFonts w:ascii="Times New Roman" w:hAnsi="Times New Roman"/>
          <w:b/>
          <w:sz w:val="28"/>
        </w:rPr>
        <w:t>производства</w:t>
      </w:r>
      <w:r w:rsidRPr="004D70D6">
        <w:rPr>
          <w:rFonts w:ascii="Times New Roman" w:hAnsi="Times New Roman"/>
          <w:sz w:val="28"/>
        </w:rPr>
        <w:t xml:space="preserve"> (участки, цехи). Существуют «супер-ТОУ»  -  установки, включающие сотни технологических аппаратов (на нефтеперерабатывающих заводах).</w:t>
      </w:r>
    </w:p>
    <w:p w:rsidR="003F09C9" w:rsidRPr="004D70D6" w:rsidRDefault="003F09C9" w:rsidP="003F09C9">
      <w:pPr>
        <w:ind w:firstLine="709"/>
        <w:jc w:val="both"/>
        <w:rPr>
          <w:rFonts w:ascii="Times New Roman" w:hAnsi="Times New Roman"/>
          <w:b/>
          <w:i/>
          <w:sz w:val="28"/>
        </w:rPr>
      </w:pPr>
      <w:r w:rsidRPr="004D70D6">
        <w:rPr>
          <w:rFonts w:ascii="Times New Roman" w:hAnsi="Times New Roman"/>
          <w:b/>
          <w:i/>
          <w:sz w:val="28"/>
        </w:rPr>
        <w:tab/>
      </w:r>
    </w:p>
    <w:p w:rsidR="003F09C9" w:rsidRPr="004D70D6" w:rsidRDefault="003F09C9" w:rsidP="003F09C9">
      <w:pPr>
        <w:ind w:firstLine="709"/>
        <w:jc w:val="both"/>
        <w:rPr>
          <w:rFonts w:ascii="Times New Roman" w:hAnsi="Times New Roman"/>
          <w:b/>
          <w:i/>
          <w:sz w:val="28"/>
        </w:rPr>
      </w:pPr>
      <w:r w:rsidRPr="004D70D6">
        <w:rPr>
          <w:rFonts w:ascii="Times New Roman" w:hAnsi="Times New Roman"/>
          <w:b/>
          <w:i/>
          <w:sz w:val="28"/>
        </w:rPr>
        <w:t>Требования к ТОУ.</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lastRenderedPageBreak/>
        <w:t>Оборудование ТОУ должно быть полностью механизировано и должно безотказно работать в межремонтный период.</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t>ТОУ должен быть управляем, т.е. разделен на определенные зоны с возможностью воздействия на технологический режим в каждой из них изменением материальных и энергетических потоков.</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t>Возможность воздействия на характеристики оборудования.</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t>Возможность доступа обслуживающего персонала к местам установки датчиков, исполнительных механизмов, регулирующих органов.</w:t>
      </w:r>
    </w:p>
    <w:p w:rsidR="003F09C9" w:rsidRPr="004D70D6" w:rsidRDefault="003F09C9" w:rsidP="00053E37">
      <w:pPr>
        <w:numPr>
          <w:ilvl w:val="0"/>
          <w:numId w:val="21"/>
        </w:numPr>
        <w:spacing w:after="0" w:line="240" w:lineRule="auto"/>
        <w:ind w:left="0" w:firstLine="709"/>
        <w:jc w:val="both"/>
        <w:rPr>
          <w:rFonts w:ascii="Times New Roman" w:hAnsi="Times New Roman"/>
          <w:sz w:val="28"/>
        </w:rPr>
      </w:pPr>
      <w:r w:rsidRPr="004D70D6">
        <w:rPr>
          <w:rFonts w:ascii="Times New Roman" w:hAnsi="Times New Roman"/>
          <w:sz w:val="28"/>
        </w:rPr>
        <w:t xml:space="preserve">Число возмущающих воздействий должно быть сведено к минимуму, что возможно в результате установки:  ресиверов; емкостей с мешалками; теплообменников, уменьшающих амплитуду и частоту изменения таких параметров, как </w:t>
      </w:r>
      <w:r w:rsidRPr="004D70D6">
        <w:rPr>
          <w:rFonts w:ascii="Times New Roman" w:hAnsi="Times New Roman"/>
          <w:b/>
          <w:i/>
          <w:sz w:val="28"/>
        </w:rPr>
        <w:t>давление, состав, температура</w:t>
      </w:r>
      <w:r w:rsidRPr="004D70D6">
        <w:rPr>
          <w:rFonts w:ascii="Times New Roman" w:hAnsi="Times New Roman"/>
          <w:sz w:val="28"/>
        </w:rPr>
        <w:t>.</w:t>
      </w:r>
    </w:p>
    <w:p w:rsidR="003F09C9" w:rsidRPr="004D70D6" w:rsidRDefault="003F09C9" w:rsidP="003F09C9">
      <w:pPr>
        <w:ind w:firstLine="709"/>
        <w:rPr>
          <w:rFonts w:ascii="Times New Roman" w:hAnsi="Times New Roman"/>
          <w:sz w:val="16"/>
        </w:rPr>
      </w:pPr>
    </w:p>
    <w:p w:rsidR="003F09C9" w:rsidRPr="004D70D6" w:rsidRDefault="003F09C9" w:rsidP="003F09C9">
      <w:pPr>
        <w:ind w:firstLine="709"/>
        <w:jc w:val="center"/>
        <w:rPr>
          <w:rFonts w:ascii="Times New Roman" w:hAnsi="Times New Roman"/>
          <w:b/>
          <w:sz w:val="28"/>
        </w:rPr>
      </w:pPr>
      <w:r w:rsidRPr="004D70D6">
        <w:rPr>
          <w:rFonts w:ascii="Times New Roman" w:hAnsi="Times New Roman"/>
          <w:b/>
          <w:sz w:val="28"/>
        </w:rPr>
        <w:t>Типовая схема технологического производства</w:t>
      </w:r>
    </w:p>
    <w:p w:rsidR="003F09C9" w:rsidRPr="004D70D6" w:rsidRDefault="003F09C9" w:rsidP="003F09C9">
      <w:pPr>
        <w:ind w:firstLine="709"/>
        <w:jc w:val="center"/>
        <w:rPr>
          <w:rFonts w:ascii="Times New Roman" w:hAnsi="Times New Roman"/>
          <w:b/>
          <w:sz w:val="28"/>
        </w:rPr>
      </w:pPr>
      <w:r w:rsidRPr="004D70D6">
        <w:rPr>
          <w:rFonts w:ascii="Times New Roman" w:hAnsi="Times New Roman"/>
          <w:b/>
          <w:sz w:val="28"/>
        </w:rPr>
        <w:t>химических продуктов.</w:t>
      </w:r>
    </w:p>
    <w:p w:rsidR="003F09C9" w:rsidRPr="004D70D6" w:rsidRDefault="003F09C9" w:rsidP="003F09C9">
      <w:pPr>
        <w:ind w:firstLine="709"/>
        <w:rPr>
          <w:rFonts w:ascii="Times New Roman" w:hAnsi="Times New Roman"/>
          <w:sz w:val="28"/>
        </w:rPr>
      </w:pPr>
    </w:p>
    <w:p w:rsidR="003F09C9" w:rsidRPr="004D70D6" w:rsidRDefault="002C3D5D" w:rsidP="003F09C9">
      <w:pPr>
        <w:ind w:firstLine="709"/>
        <w:rPr>
          <w:rFonts w:ascii="Times New Roman" w:hAnsi="Times New Roman"/>
          <w:sz w:val="28"/>
        </w:rPr>
      </w:pPr>
      <w:r>
        <w:rPr>
          <w:rFonts w:ascii="Times New Roman" w:hAnsi="Times New Roman"/>
          <w:noProof/>
          <w:sz w:val="28"/>
        </w:rPr>
        <w:pict>
          <v:group id="_x0000_s1227" style="position:absolute;left:0;text-align:left;margin-left:64.35pt;margin-top:3.3pt;width:316.8pt;height:100.8pt;z-index:251727872" coordorigin="1152,7920" coordsize="6336,2016" o:allowincell="f">
            <v:rect id="_x0000_s1228" style="position:absolute;left:1152;top:7920;width:1728;height:864">
              <v:textbox>
                <w:txbxContent>
                  <w:p w:rsidR="003F09C9" w:rsidRDefault="003F09C9" w:rsidP="003F09C9">
                    <w:r>
                      <w:t xml:space="preserve">   Подготовка</w:t>
                    </w:r>
                  </w:p>
                  <w:p w:rsidR="003F09C9" w:rsidRDefault="003F09C9" w:rsidP="003F09C9">
                    <w:r>
                      <w:t xml:space="preserve">       сырья</w:t>
                    </w:r>
                  </w:p>
                </w:txbxContent>
              </v:textbox>
            </v:rect>
            <v:rect id="_x0000_s1229" style="position:absolute;left:3456;top:7920;width:1728;height:864"/>
            <v:rect id="_x0000_s1230" style="position:absolute;left:5760;top:7920;width:1728;height:864">
              <v:textbox>
                <w:txbxContent>
                  <w:p w:rsidR="003F09C9" w:rsidRDefault="003F09C9" w:rsidP="003F09C9">
                    <w:r>
                      <w:t xml:space="preserve">   Выделение</w:t>
                    </w:r>
                  </w:p>
                  <w:p w:rsidR="003F09C9" w:rsidRDefault="003F09C9" w:rsidP="003F09C9">
                    <w:r>
                      <w:t xml:space="preserve">     целевых </w:t>
                    </w:r>
                  </w:p>
                  <w:p w:rsidR="003F09C9" w:rsidRDefault="003F09C9" w:rsidP="003F09C9">
                    <w:r>
                      <w:t xml:space="preserve">    продуктов</w:t>
                    </w:r>
                  </w:p>
                </w:txbxContent>
              </v:textbox>
            </v:rect>
            <v:rect id="_x0000_s1231" style="position:absolute;left:3456;top:7920;width:1728;height:864">
              <v:textbox>
                <w:txbxContent>
                  <w:p w:rsidR="003F09C9" w:rsidRDefault="003F09C9" w:rsidP="003F09C9">
                    <w:r>
                      <w:t xml:space="preserve">  Химический</w:t>
                    </w:r>
                  </w:p>
                  <w:p w:rsidR="003F09C9" w:rsidRDefault="003F09C9" w:rsidP="003F09C9">
                    <w:r>
                      <w:t xml:space="preserve">       синтез</w:t>
                    </w:r>
                  </w:p>
                </w:txbxContent>
              </v:textbox>
            </v:rect>
            <v:line id="_x0000_s1232" style="position:absolute" from="2880,8352" to="3456,8352">
              <v:stroke endarrow="block"/>
            </v:line>
            <v:line id="_x0000_s1233" style="position:absolute" from="5184,8352" to="5760,8352">
              <v:stroke endarrow="block"/>
            </v:line>
            <v:line id="_x0000_s1234" style="position:absolute" from="6624,8784" to="6624,9216">
              <v:stroke endarrow="block"/>
            </v:line>
            <v:line id="_x0000_s1235" style="position:absolute;flip:y" from="2016,8784" to="2016,9216">
              <v:stroke endarrow="block"/>
            </v:line>
            <v:shape id="_x0000_s1236" type="#_x0000_t202" style="position:absolute;left:1440;top:9216;width:1440;height:432">
              <v:textbox style="mso-next-textbox:#_x0000_s1236">
                <w:txbxContent>
                  <w:p w:rsidR="003F09C9" w:rsidRDefault="003F09C9" w:rsidP="003F09C9">
                    <w:r>
                      <w:t xml:space="preserve">   Сырье</w:t>
                    </w:r>
                  </w:p>
                </w:txbxContent>
              </v:textbox>
            </v:shape>
            <v:shape id="_x0000_s1237" type="#_x0000_t202" style="position:absolute;left:5904;top:9216;width:1440;height:720">
              <v:textbox>
                <w:txbxContent>
                  <w:p w:rsidR="003F09C9" w:rsidRDefault="003F09C9" w:rsidP="003F09C9">
                    <w:r>
                      <w:t>Целевые продукты</w:t>
                    </w:r>
                  </w:p>
                </w:txbxContent>
              </v:textbox>
            </v:shape>
          </v:group>
        </w:pict>
      </w:r>
      <w:r w:rsidR="003F09C9" w:rsidRPr="004D70D6">
        <w:rPr>
          <w:rFonts w:ascii="Times New Roman" w:hAnsi="Times New Roman"/>
          <w:sz w:val="28"/>
        </w:rPr>
        <w:t xml:space="preserve">      </w:t>
      </w: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rPr>
      </w:pPr>
    </w:p>
    <w:p w:rsidR="003F09C9" w:rsidRPr="004D70D6" w:rsidRDefault="003F09C9" w:rsidP="003F09C9">
      <w:pPr>
        <w:ind w:firstLine="709"/>
        <w:rPr>
          <w:rFonts w:ascii="Times New Roman" w:hAnsi="Times New Roman"/>
          <w:sz w:val="28"/>
          <w:szCs w:val="28"/>
        </w:rPr>
      </w:pPr>
      <w:r w:rsidRPr="004D70D6">
        <w:rPr>
          <w:rFonts w:ascii="Times New Roman" w:hAnsi="Times New Roman"/>
          <w:sz w:val="28"/>
          <w:szCs w:val="28"/>
        </w:rPr>
        <w:t>Типовая технологическая схема производства состоит из стадий подготовки сырья, химического синтеза, выделения и очистки целевых продуктов.</w:t>
      </w:r>
    </w:p>
    <w:p w:rsidR="003F09C9" w:rsidRPr="004D70D6" w:rsidRDefault="003F09C9" w:rsidP="003F09C9">
      <w:pPr>
        <w:ind w:firstLine="709"/>
        <w:jc w:val="center"/>
        <w:rPr>
          <w:rFonts w:ascii="Times New Roman" w:hAnsi="Times New Roman"/>
          <w:i/>
          <w:sz w:val="28"/>
          <w:szCs w:val="28"/>
        </w:rPr>
      </w:pPr>
      <w:bookmarkStart w:id="32" w:name="_Toc397259052"/>
    </w:p>
    <w:p w:rsidR="003F09C9" w:rsidRPr="004D70D6" w:rsidRDefault="003F09C9" w:rsidP="003F09C9">
      <w:pPr>
        <w:ind w:firstLine="709"/>
        <w:jc w:val="center"/>
        <w:rPr>
          <w:rFonts w:ascii="Times New Roman" w:hAnsi="Times New Roman"/>
        </w:rPr>
      </w:pPr>
      <w:r w:rsidRPr="004D70D6">
        <w:rPr>
          <w:rFonts w:ascii="Times New Roman" w:hAnsi="Times New Roman"/>
          <w:i/>
          <w:sz w:val="28"/>
          <w:szCs w:val="28"/>
        </w:rPr>
        <w:t>Классификация химико-технологических процессов и производств как ТОУ</w:t>
      </w:r>
      <w:r w:rsidRPr="004D70D6">
        <w:rPr>
          <w:rFonts w:ascii="Times New Roman" w:hAnsi="Times New Roman"/>
          <w:sz w:val="28"/>
          <w:szCs w:val="28"/>
        </w:rPr>
        <w:t>.</w:t>
      </w:r>
      <w:bookmarkEnd w:id="32"/>
    </w:p>
    <w:p w:rsidR="003F09C9" w:rsidRPr="004D70D6" w:rsidRDefault="003F09C9" w:rsidP="003F09C9">
      <w:pPr>
        <w:ind w:firstLine="709"/>
        <w:rPr>
          <w:rFonts w:ascii="Times New Roman" w:hAnsi="Times New Roman"/>
          <w:sz w:val="28"/>
        </w:rPr>
      </w:pPr>
    </w:p>
    <w:p w:rsidR="003F09C9" w:rsidRPr="004D70D6" w:rsidRDefault="003F09C9" w:rsidP="00053E37">
      <w:pPr>
        <w:numPr>
          <w:ilvl w:val="0"/>
          <w:numId w:val="22"/>
        </w:numPr>
        <w:spacing w:after="0" w:line="240" w:lineRule="auto"/>
        <w:ind w:left="0" w:firstLine="709"/>
        <w:jc w:val="both"/>
        <w:rPr>
          <w:rFonts w:ascii="Times New Roman" w:hAnsi="Times New Roman"/>
          <w:b/>
          <w:sz w:val="28"/>
        </w:rPr>
      </w:pPr>
      <w:r w:rsidRPr="004D70D6">
        <w:rPr>
          <w:rFonts w:ascii="Times New Roman" w:hAnsi="Times New Roman"/>
          <w:b/>
          <w:sz w:val="28"/>
        </w:rPr>
        <w:t>По тоннажу продукции и структуре ассортимента:</w:t>
      </w:r>
    </w:p>
    <w:p w:rsidR="003F09C9" w:rsidRPr="004D70D6" w:rsidRDefault="003F09C9" w:rsidP="003F09C9">
      <w:pPr>
        <w:ind w:firstLine="709"/>
        <w:jc w:val="both"/>
        <w:rPr>
          <w:rFonts w:ascii="Times New Roman" w:hAnsi="Times New Roman"/>
          <w:b/>
          <w:sz w:val="28"/>
        </w:rPr>
      </w:pPr>
    </w:p>
    <w:p w:rsidR="003F09C9" w:rsidRPr="004D70D6" w:rsidRDefault="003F09C9" w:rsidP="00053E37">
      <w:pPr>
        <w:numPr>
          <w:ilvl w:val="0"/>
          <w:numId w:val="23"/>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lastRenderedPageBreak/>
        <w:t>Крупнотоннажные</w:t>
      </w:r>
      <w:r w:rsidRPr="004D70D6">
        <w:rPr>
          <w:rFonts w:ascii="Times New Roman" w:hAnsi="Times New Roman"/>
          <w:i/>
          <w:sz w:val="28"/>
        </w:rPr>
        <w:t xml:space="preserve"> </w:t>
      </w:r>
      <w:r w:rsidRPr="004D70D6">
        <w:rPr>
          <w:rFonts w:ascii="Times New Roman" w:hAnsi="Times New Roman"/>
          <w:b/>
          <w:i/>
          <w:sz w:val="28"/>
        </w:rPr>
        <w:t>ТОУ</w:t>
      </w:r>
      <w:r w:rsidRPr="004D70D6">
        <w:rPr>
          <w:rFonts w:ascii="Times New Roman" w:hAnsi="Times New Roman"/>
          <w:sz w:val="28"/>
        </w:rPr>
        <w:t xml:space="preserve"> -  ориентированные на продукцию конкретной, фиксированной номенклатуры с объемами выпуска: </w:t>
      </w:r>
      <w:r w:rsidRPr="004D70D6">
        <w:rPr>
          <w:rFonts w:ascii="Times New Roman" w:hAnsi="Times New Roman"/>
          <w:b/>
          <w:sz w:val="28"/>
        </w:rPr>
        <w:t>сотни  -  десятки тысяч тонн.</w:t>
      </w:r>
    </w:p>
    <w:p w:rsidR="003F09C9" w:rsidRPr="004D70D6" w:rsidRDefault="003F09C9" w:rsidP="003F09C9">
      <w:pPr>
        <w:ind w:firstLine="709"/>
        <w:jc w:val="both"/>
        <w:rPr>
          <w:rFonts w:ascii="Times New Roman" w:hAnsi="Times New Roman"/>
          <w:sz w:val="28"/>
        </w:rPr>
      </w:pPr>
    </w:p>
    <w:p w:rsidR="003F09C9" w:rsidRPr="004D70D6" w:rsidRDefault="003F09C9" w:rsidP="00053E37">
      <w:pPr>
        <w:numPr>
          <w:ilvl w:val="0"/>
          <w:numId w:val="23"/>
        </w:numPr>
        <w:tabs>
          <w:tab w:val="clear" w:pos="360"/>
          <w:tab w:val="num" w:pos="720"/>
        </w:tabs>
        <w:spacing w:after="0" w:line="240" w:lineRule="auto"/>
        <w:ind w:left="0" w:firstLine="709"/>
        <w:jc w:val="both"/>
        <w:rPr>
          <w:rFonts w:ascii="Times New Roman" w:hAnsi="Times New Roman"/>
          <w:b/>
          <w:sz w:val="28"/>
        </w:rPr>
      </w:pPr>
      <w:r w:rsidRPr="004D70D6">
        <w:rPr>
          <w:rFonts w:ascii="Times New Roman" w:hAnsi="Times New Roman"/>
          <w:b/>
          <w:i/>
          <w:sz w:val="28"/>
        </w:rPr>
        <w:t>Малотоннажные ТОУ</w:t>
      </w:r>
      <w:r w:rsidRPr="004D70D6">
        <w:rPr>
          <w:rFonts w:ascii="Times New Roman" w:hAnsi="Times New Roman"/>
          <w:sz w:val="28"/>
        </w:rPr>
        <w:t xml:space="preserve"> -  ориентированные на выпуск продукции разнообразной и быстро меняющейся номенклатуры, с объемами выпуска: </w:t>
      </w:r>
      <w:r w:rsidRPr="004D70D6">
        <w:rPr>
          <w:rFonts w:ascii="Times New Roman" w:hAnsi="Times New Roman"/>
          <w:b/>
          <w:sz w:val="28"/>
        </w:rPr>
        <w:t>граммы  -  десятки тонн.</w:t>
      </w:r>
    </w:p>
    <w:p w:rsidR="003F09C9" w:rsidRPr="004D70D6" w:rsidRDefault="003F09C9" w:rsidP="003F09C9">
      <w:pPr>
        <w:ind w:firstLine="709"/>
        <w:jc w:val="both"/>
        <w:rPr>
          <w:rFonts w:ascii="Times New Roman" w:hAnsi="Times New Roman"/>
          <w:b/>
          <w:sz w:val="28"/>
        </w:rPr>
      </w:pPr>
    </w:p>
    <w:p w:rsidR="003F09C9" w:rsidRPr="004D70D6" w:rsidRDefault="003F09C9" w:rsidP="00053E37">
      <w:pPr>
        <w:numPr>
          <w:ilvl w:val="0"/>
          <w:numId w:val="22"/>
        </w:numPr>
        <w:spacing w:after="0" w:line="240" w:lineRule="auto"/>
        <w:ind w:left="0" w:firstLine="709"/>
        <w:jc w:val="both"/>
        <w:rPr>
          <w:rFonts w:ascii="Times New Roman" w:hAnsi="Times New Roman"/>
          <w:b/>
          <w:sz w:val="28"/>
        </w:rPr>
      </w:pPr>
      <w:r w:rsidRPr="004D70D6">
        <w:rPr>
          <w:rFonts w:ascii="Times New Roman" w:hAnsi="Times New Roman"/>
          <w:b/>
          <w:sz w:val="28"/>
        </w:rPr>
        <w:t>По характеру временного режима</w:t>
      </w:r>
      <w:r w:rsidRPr="004D70D6">
        <w:rPr>
          <w:rFonts w:ascii="Times New Roman" w:hAnsi="Times New Roman"/>
          <w:sz w:val="28"/>
        </w:rPr>
        <w:t xml:space="preserve"> </w:t>
      </w:r>
      <w:r w:rsidRPr="004D70D6">
        <w:rPr>
          <w:rFonts w:ascii="Times New Roman" w:hAnsi="Times New Roman"/>
          <w:b/>
          <w:sz w:val="28"/>
        </w:rPr>
        <w:t xml:space="preserve">функционирования: </w:t>
      </w:r>
    </w:p>
    <w:p w:rsidR="003F09C9" w:rsidRPr="004D70D6" w:rsidRDefault="003F09C9" w:rsidP="003F09C9">
      <w:pPr>
        <w:ind w:firstLine="709"/>
        <w:jc w:val="both"/>
        <w:rPr>
          <w:rFonts w:ascii="Times New Roman" w:hAnsi="Times New Roman"/>
          <w:b/>
          <w:sz w:val="28"/>
        </w:rPr>
      </w:pPr>
    </w:p>
    <w:p w:rsidR="003F09C9" w:rsidRPr="004D70D6" w:rsidRDefault="003F09C9" w:rsidP="00053E37">
      <w:pPr>
        <w:numPr>
          <w:ilvl w:val="0"/>
          <w:numId w:val="24"/>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ТОУ периодического действия</w:t>
      </w:r>
      <w:r w:rsidRPr="004D70D6">
        <w:rPr>
          <w:rFonts w:ascii="Times New Roman" w:hAnsi="Times New Roman"/>
          <w:sz w:val="28"/>
        </w:rPr>
        <w:t xml:space="preserve"> -  ТОУ, в которых аппараты (ТО) работают в циклическом режиме, а технологические процессы (ТП) представляют собой последовательность технологических и организационных операций, имеющих конечную продолжительность. Термину «</w:t>
      </w:r>
      <w:r w:rsidRPr="004D70D6">
        <w:rPr>
          <w:rFonts w:ascii="Times New Roman" w:hAnsi="Times New Roman"/>
          <w:b/>
          <w:i/>
          <w:sz w:val="28"/>
        </w:rPr>
        <w:t>периодический процесс</w:t>
      </w:r>
      <w:r w:rsidRPr="004D70D6">
        <w:rPr>
          <w:rFonts w:ascii="Times New Roman" w:hAnsi="Times New Roman"/>
          <w:sz w:val="28"/>
        </w:rPr>
        <w:t xml:space="preserve">», принятому в химической технологии соответствует общесистемный термин </w:t>
      </w:r>
      <w:r w:rsidRPr="004D70D6">
        <w:rPr>
          <w:rFonts w:ascii="Times New Roman" w:hAnsi="Times New Roman"/>
          <w:b/>
          <w:i/>
          <w:sz w:val="28"/>
        </w:rPr>
        <w:t>« дискретный процесс</w:t>
      </w:r>
      <w:r w:rsidRPr="004D70D6">
        <w:rPr>
          <w:rFonts w:ascii="Times New Roman" w:hAnsi="Times New Roman"/>
          <w:sz w:val="28"/>
        </w:rPr>
        <w:t>».</w:t>
      </w:r>
    </w:p>
    <w:p w:rsidR="003F09C9" w:rsidRPr="004D70D6" w:rsidRDefault="003F09C9" w:rsidP="003F09C9">
      <w:pPr>
        <w:ind w:firstLine="709"/>
        <w:jc w:val="both"/>
        <w:rPr>
          <w:rFonts w:ascii="Times New Roman" w:hAnsi="Times New Roman"/>
          <w:sz w:val="28"/>
        </w:rPr>
      </w:pPr>
    </w:p>
    <w:p w:rsidR="003F09C9" w:rsidRPr="004D70D6" w:rsidRDefault="003F09C9" w:rsidP="00053E37">
      <w:pPr>
        <w:numPr>
          <w:ilvl w:val="0"/>
          <w:numId w:val="25"/>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ТОУ непрерывного действия</w:t>
      </w:r>
      <w:r w:rsidRPr="004D70D6">
        <w:rPr>
          <w:rFonts w:ascii="Times New Roman" w:hAnsi="Times New Roman"/>
          <w:sz w:val="28"/>
        </w:rPr>
        <w:t xml:space="preserve"> - ТОУ, в которых аппараты работают непрерывно, на вход аппарата непрерывно подаются исходные реагенты, на выходе аппарата непрерывно отводятся выходные продукты, а технологический процесс ведется в установившемся режиме.</w:t>
      </w:r>
    </w:p>
    <w:p w:rsidR="003F09C9" w:rsidRPr="004D70D6" w:rsidRDefault="003F09C9" w:rsidP="00053E37">
      <w:pPr>
        <w:numPr>
          <w:ilvl w:val="0"/>
          <w:numId w:val="25"/>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 xml:space="preserve">ТОУ полунепрерывного действия - </w:t>
      </w:r>
      <w:r w:rsidRPr="004D70D6">
        <w:rPr>
          <w:rFonts w:ascii="Times New Roman" w:hAnsi="Times New Roman"/>
          <w:sz w:val="28"/>
        </w:rPr>
        <w:t>ТОУ, в которых аппараты функционируют непрерывно только в пределах интервала времени, необходимого для переработки конечной порции сырья или промежуточного продукта. В этих пределах в аппараты непрерывно подаются исходные реагенты, а с выходов - непрерывно отводятся продукты. Технологические процессы ведутся в установившемся режиме. Между интервалами времени работы аппараты находятся в режиме ожидания.</w:t>
      </w:r>
    </w:p>
    <w:p w:rsidR="003F09C9" w:rsidRPr="004D70D6" w:rsidRDefault="003F09C9" w:rsidP="003F09C9">
      <w:pPr>
        <w:ind w:firstLine="709"/>
        <w:jc w:val="both"/>
        <w:rPr>
          <w:rFonts w:ascii="Times New Roman" w:hAnsi="Times New Roman"/>
          <w:sz w:val="28"/>
        </w:rPr>
      </w:pPr>
    </w:p>
    <w:p w:rsidR="003F09C9" w:rsidRPr="004D70D6" w:rsidRDefault="003F09C9" w:rsidP="00053E37">
      <w:pPr>
        <w:numPr>
          <w:ilvl w:val="0"/>
          <w:numId w:val="22"/>
        </w:numPr>
        <w:spacing w:after="0" w:line="240" w:lineRule="auto"/>
        <w:ind w:left="0" w:firstLine="709"/>
        <w:jc w:val="both"/>
        <w:rPr>
          <w:rFonts w:ascii="Times New Roman" w:hAnsi="Times New Roman"/>
          <w:b/>
          <w:sz w:val="28"/>
        </w:rPr>
      </w:pPr>
      <w:r w:rsidRPr="004D70D6">
        <w:rPr>
          <w:rFonts w:ascii="Times New Roman" w:hAnsi="Times New Roman"/>
          <w:b/>
          <w:sz w:val="28"/>
        </w:rPr>
        <w:t>По степени важности ТОУ в производстве.</w:t>
      </w:r>
    </w:p>
    <w:p w:rsidR="003F09C9" w:rsidRPr="00FA43C7" w:rsidRDefault="003F09C9" w:rsidP="00053E37">
      <w:pPr>
        <w:numPr>
          <w:ilvl w:val="0"/>
          <w:numId w:val="26"/>
        </w:numPr>
        <w:tabs>
          <w:tab w:val="clear" w:pos="360"/>
          <w:tab w:val="num" w:pos="720"/>
        </w:tabs>
        <w:spacing w:after="0" w:line="240" w:lineRule="auto"/>
        <w:ind w:left="0" w:firstLine="709"/>
        <w:jc w:val="both"/>
        <w:rPr>
          <w:rFonts w:ascii="Times New Roman" w:hAnsi="Times New Roman"/>
          <w:b/>
          <w:sz w:val="28"/>
          <w:szCs w:val="28"/>
        </w:rPr>
      </w:pPr>
      <w:r w:rsidRPr="004D70D6">
        <w:rPr>
          <w:rFonts w:ascii="Times New Roman" w:hAnsi="Times New Roman"/>
          <w:b/>
          <w:i/>
          <w:sz w:val="28"/>
        </w:rPr>
        <w:t xml:space="preserve">Основные ТОУ - </w:t>
      </w:r>
      <w:r w:rsidRPr="004D70D6">
        <w:rPr>
          <w:rFonts w:ascii="Times New Roman" w:hAnsi="Times New Roman"/>
          <w:sz w:val="28"/>
        </w:rPr>
        <w:t xml:space="preserve">ТОУ для реализации основных технологических </w:t>
      </w:r>
      <w:r w:rsidRPr="00FA43C7">
        <w:rPr>
          <w:rFonts w:ascii="Times New Roman" w:hAnsi="Times New Roman"/>
          <w:sz w:val="28"/>
          <w:szCs w:val="28"/>
        </w:rPr>
        <w:t xml:space="preserve">процессов производства. </w:t>
      </w:r>
      <w:proofErr w:type="gramStart"/>
      <w:r w:rsidRPr="00FA43C7">
        <w:rPr>
          <w:rFonts w:ascii="Times New Roman" w:hAnsi="Times New Roman"/>
          <w:b/>
          <w:sz w:val="28"/>
          <w:szCs w:val="28"/>
        </w:rPr>
        <w:t>К</w:t>
      </w:r>
      <w:proofErr w:type="gramEnd"/>
      <w:r w:rsidRPr="00FA43C7">
        <w:rPr>
          <w:rFonts w:ascii="Times New Roman" w:hAnsi="Times New Roman"/>
          <w:b/>
          <w:sz w:val="28"/>
          <w:szCs w:val="28"/>
        </w:rPr>
        <w:t xml:space="preserve"> основным ТОУ относят процессы и оборудование для реализации стадий подготовки сырья, химического синтеза, разделения и очистки целевых продуктов.</w:t>
      </w:r>
    </w:p>
    <w:p w:rsidR="003F09C9" w:rsidRPr="004D70D6" w:rsidRDefault="003F09C9" w:rsidP="003F09C9">
      <w:pPr>
        <w:ind w:firstLine="709"/>
        <w:jc w:val="both"/>
        <w:rPr>
          <w:rFonts w:ascii="Times New Roman" w:hAnsi="Times New Roman"/>
          <w:b/>
          <w:sz w:val="24"/>
        </w:rPr>
      </w:pPr>
    </w:p>
    <w:p w:rsidR="003F09C9" w:rsidRPr="004D70D6" w:rsidRDefault="003F09C9" w:rsidP="00053E37">
      <w:pPr>
        <w:numPr>
          <w:ilvl w:val="0"/>
          <w:numId w:val="27"/>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Вспомогательные ТОУ</w:t>
      </w:r>
      <w:r w:rsidRPr="004D70D6">
        <w:rPr>
          <w:rFonts w:ascii="Times New Roman" w:hAnsi="Times New Roman"/>
          <w:sz w:val="28"/>
        </w:rPr>
        <w:t xml:space="preserve"> - к </w:t>
      </w:r>
      <w:proofErr w:type="gramStart"/>
      <w:r w:rsidRPr="004D70D6">
        <w:rPr>
          <w:rFonts w:ascii="Times New Roman" w:hAnsi="Times New Roman"/>
          <w:sz w:val="28"/>
        </w:rPr>
        <w:t>вспомогательным</w:t>
      </w:r>
      <w:proofErr w:type="gramEnd"/>
      <w:r w:rsidRPr="004D70D6">
        <w:rPr>
          <w:rFonts w:ascii="Times New Roman" w:hAnsi="Times New Roman"/>
          <w:sz w:val="28"/>
        </w:rPr>
        <w:t xml:space="preserve"> ТОУ относят процессы и оборудование для временного хранения исходных реагентов, промежуточных и конечных продуктов, осуществления транспортных операций.</w:t>
      </w:r>
    </w:p>
    <w:p w:rsidR="003F09C9" w:rsidRPr="004D70D6" w:rsidRDefault="003F09C9" w:rsidP="00053E37">
      <w:pPr>
        <w:numPr>
          <w:ilvl w:val="0"/>
          <w:numId w:val="22"/>
        </w:numPr>
        <w:spacing w:after="0" w:line="240" w:lineRule="auto"/>
        <w:ind w:left="0" w:firstLine="709"/>
        <w:rPr>
          <w:rFonts w:ascii="Times New Roman" w:hAnsi="Times New Roman"/>
          <w:b/>
          <w:sz w:val="28"/>
        </w:rPr>
      </w:pPr>
      <w:r w:rsidRPr="004D70D6">
        <w:rPr>
          <w:rFonts w:ascii="Times New Roman" w:hAnsi="Times New Roman"/>
          <w:b/>
          <w:sz w:val="28"/>
        </w:rPr>
        <w:t>По информационной емкости ТОУ:</w:t>
      </w:r>
    </w:p>
    <w:p w:rsidR="003F09C9" w:rsidRPr="004D70D6" w:rsidRDefault="003F09C9" w:rsidP="003F09C9">
      <w:pPr>
        <w:ind w:firstLine="709"/>
        <w:jc w:val="both"/>
        <w:rPr>
          <w:rFonts w:ascii="Times New Roman" w:hAnsi="Times New Roman"/>
          <w:sz w:val="28"/>
        </w:rPr>
      </w:pPr>
      <w:r w:rsidRPr="004D70D6">
        <w:rPr>
          <w:rFonts w:ascii="Times New Roman" w:hAnsi="Times New Roman"/>
          <w:sz w:val="28"/>
        </w:rPr>
        <w:lastRenderedPageBreak/>
        <w:t>Степень сложности ТОУ характеризуется информационной сложностью объекта, т.е. числом технологических параметров, участвующих в управлении.</w:t>
      </w:r>
    </w:p>
    <w:p w:rsidR="003F09C9" w:rsidRPr="004D70D6" w:rsidRDefault="003F09C9" w:rsidP="003F09C9">
      <w:pPr>
        <w:pStyle w:val="21"/>
        <w:spacing w:after="0" w:line="240" w:lineRule="auto"/>
        <w:ind w:firstLine="709"/>
        <w:jc w:val="right"/>
        <w:rPr>
          <w:b/>
        </w:rPr>
      </w:pPr>
      <w:r w:rsidRPr="004D70D6">
        <w:rPr>
          <w:b/>
        </w:rPr>
        <w:t>Таблица 1</w:t>
      </w:r>
    </w:p>
    <w:p w:rsidR="003F09C9" w:rsidRPr="004D70D6" w:rsidRDefault="003F09C9" w:rsidP="003F09C9">
      <w:pPr>
        <w:ind w:firstLine="709"/>
        <w:jc w:val="center"/>
        <w:rPr>
          <w:rFonts w:ascii="Times New Roman" w:hAnsi="Times New Roman"/>
          <w:b/>
          <w:sz w:val="28"/>
        </w:rPr>
      </w:pPr>
      <w:r w:rsidRPr="004D70D6">
        <w:rPr>
          <w:rFonts w:ascii="Times New Roman" w:hAnsi="Times New Roman"/>
          <w:b/>
          <w:sz w:val="28"/>
        </w:rPr>
        <w:t>Классификация ТОУ по информационной емкости.</w:t>
      </w:r>
    </w:p>
    <w:p w:rsidR="003F09C9" w:rsidRPr="004D70D6" w:rsidRDefault="003F09C9" w:rsidP="003F09C9">
      <w:pPr>
        <w:ind w:firstLine="709"/>
        <w:jc w:val="center"/>
        <w:rPr>
          <w:rFonts w:ascii="Times New Roman" w:hAnsi="Times New Roman"/>
          <w:sz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39"/>
        <w:gridCol w:w="2339"/>
        <w:gridCol w:w="2339"/>
      </w:tblGrid>
      <w:tr w:rsidR="003F09C9" w:rsidRPr="004D70D6" w:rsidTr="00A1163A">
        <w:trPr>
          <w:jc w:val="center"/>
        </w:trPr>
        <w:tc>
          <w:tcPr>
            <w:tcW w:w="2339" w:type="dxa"/>
            <w:tcBorders>
              <w:top w:val="single" w:sz="12" w:space="0" w:color="auto"/>
              <w:bottom w:val="single" w:sz="12" w:space="0" w:color="auto"/>
              <w:right w:val="nil"/>
            </w:tcBorders>
          </w:tcPr>
          <w:p w:rsidR="003F09C9" w:rsidRPr="004D70D6" w:rsidRDefault="003F09C9" w:rsidP="00A1163A">
            <w:pPr>
              <w:pStyle w:val="5"/>
              <w:ind w:firstLine="22"/>
              <w:jc w:val="center"/>
            </w:pPr>
            <w:r w:rsidRPr="004D70D6">
              <w:t>Информационная</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емкость объекта</w:t>
            </w:r>
          </w:p>
        </w:tc>
        <w:tc>
          <w:tcPr>
            <w:tcW w:w="2339" w:type="dxa"/>
            <w:tcBorders>
              <w:top w:val="single" w:sz="12" w:space="0" w:color="auto"/>
              <w:left w:val="single" w:sz="12" w:space="0" w:color="auto"/>
              <w:bottom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Число параметров, участв. в управл.</w:t>
            </w:r>
          </w:p>
        </w:tc>
        <w:tc>
          <w:tcPr>
            <w:tcW w:w="2339" w:type="dxa"/>
            <w:tcBorders>
              <w:top w:val="single" w:sz="12" w:space="0" w:color="auto"/>
              <w:left w:val="nil"/>
              <w:bottom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Пример ТОУ</w:t>
            </w:r>
          </w:p>
        </w:tc>
      </w:tr>
      <w:tr w:rsidR="003F09C9" w:rsidRPr="004D70D6" w:rsidTr="00A1163A">
        <w:trPr>
          <w:jc w:val="center"/>
        </w:trPr>
        <w:tc>
          <w:tcPr>
            <w:tcW w:w="2339" w:type="dxa"/>
            <w:tcBorders>
              <w:top w:val="nil"/>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Минимальная</w:t>
            </w:r>
          </w:p>
        </w:tc>
        <w:tc>
          <w:tcPr>
            <w:tcW w:w="2339" w:type="dxa"/>
            <w:tcBorders>
              <w:top w:val="nil"/>
              <w:left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10  -  40</w:t>
            </w:r>
          </w:p>
        </w:tc>
        <w:tc>
          <w:tcPr>
            <w:tcW w:w="2339" w:type="dxa"/>
            <w:tcBorders>
              <w:top w:val="nil"/>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Насосная станция</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Резиносмеситель</w:t>
            </w:r>
          </w:p>
        </w:tc>
      </w:tr>
      <w:tr w:rsidR="003F09C9" w:rsidRPr="004D70D6" w:rsidTr="00A1163A">
        <w:trPr>
          <w:jc w:val="center"/>
        </w:trPr>
        <w:tc>
          <w:tcPr>
            <w:tcW w:w="2339" w:type="dxa"/>
            <w:tcBorders>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Малая</w:t>
            </w:r>
          </w:p>
        </w:tc>
        <w:tc>
          <w:tcPr>
            <w:tcW w:w="2339" w:type="dxa"/>
            <w:tcBorders>
              <w:left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41  -  160</w:t>
            </w:r>
          </w:p>
        </w:tc>
        <w:tc>
          <w:tcPr>
            <w:tcW w:w="2339" w:type="dxa"/>
            <w:tcBorders>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Массообменная</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Колонна</w:t>
            </w:r>
          </w:p>
        </w:tc>
      </w:tr>
      <w:tr w:rsidR="003F09C9" w:rsidRPr="004D70D6" w:rsidTr="00A1163A">
        <w:trPr>
          <w:jc w:val="center"/>
        </w:trPr>
        <w:tc>
          <w:tcPr>
            <w:tcW w:w="2339" w:type="dxa"/>
            <w:tcBorders>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Средняя</w:t>
            </w:r>
          </w:p>
        </w:tc>
        <w:tc>
          <w:tcPr>
            <w:tcW w:w="2339" w:type="dxa"/>
            <w:tcBorders>
              <w:left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161  -  650</w:t>
            </w:r>
          </w:p>
        </w:tc>
        <w:tc>
          <w:tcPr>
            <w:tcW w:w="2339" w:type="dxa"/>
            <w:tcBorders>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Установка первичной перегонки нефти</w:t>
            </w:r>
          </w:p>
        </w:tc>
      </w:tr>
      <w:tr w:rsidR="003F09C9" w:rsidRPr="004D70D6" w:rsidTr="00A1163A">
        <w:trPr>
          <w:jc w:val="center"/>
        </w:trPr>
        <w:tc>
          <w:tcPr>
            <w:tcW w:w="2339" w:type="dxa"/>
            <w:tcBorders>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Повышенная</w:t>
            </w:r>
          </w:p>
        </w:tc>
        <w:tc>
          <w:tcPr>
            <w:tcW w:w="2339" w:type="dxa"/>
            <w:tcBorders>
              <w:left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651  -  2500</w:t>
            </w:r>
          </w:p>
        </w:tc>
        <w:tc>
          <w:tcPr>
            <w:tcW w:w="2339" w:type="dxa"/>
            <w:tcBorders>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Производство</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Этилена</w:t>
            </w:r>
          </w:p>
        </w:tc>
      </w:tr>
      <w:tr w:rsidR="003F09C9" w:rsidRPr="004D70D6" w:rsidTr="00A1163A">
        <w:trPr>
          <w:jc w:val="center"/>
        </w:trPr>
        <w:tc>
          <w:tcPr>
            <w:tcW w:w="2339" w:type="dxa"/>
            <w:tcBorders>
              <w:righ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Высокая</w:t>
            </w:r>
          </w:p>
        </w:tc>
        <w:tc>
          <w:tcPr>
            <w:tcW w:w="2339" w:type="dxa"/>
            <w:tcBorders>
              <w:left w:val="single" w:sz="12" w:space="0" w:color="auto"/>
              <w:bottom w:val="single" w:sz="12" w:space="0" w:color="auto"/>
              <w:right w:val="single" w:sz="12" w:space="0" w:color="auto"/>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2500 и выше</w:t>
            </w:r>
          </w:p>
        </w:tc>
        <w:tc>
          <w:tcPr>
            <w:tcW w:w="2339" w:type="dxa"/>
            <w:tcBorders>
              <w:left w:val="nil"/>
            </w:tcBorders>
          </w:tcPr>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Производство</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Технического</w:t>
            </w:r>
          </w:p>
          <w:p w:rsidR="003F09C9" w:rsidRPr="004D70D6" w:rsidRDefault="003F09C9" w:rsidP="00A1163A">
            <w:pPr>
              <w:ind w:firstLine="22"/>
              <w:jc w:val="center"/>
              <w:rPr>
                <w:rFonts w:ascii="Times New Roman" w:hAnsi="Times New Roman"/>
                <w:b/>
                <w:sz w:val="24"/>
              </w:rPr>
            </w:pPr>
            <w:r w:rsidRPr="004D70D6">
              <w:rPr>
                <w:rFonts w:ascii="Times New Roman" w:hAnsi="Times New Roman"/>
                <w:b/>
                <w:sz w:val="24"/>
              </w:rPr>
              <w:t>углерода</w:t>
            </w:r>
          </w:p>
        </w:tc>
      </w:tr>
    </w:tbl>
    <w:p w:rsidR="003F09C9" w:rsidRPr="004D70D6" w:rsidRDefault="003F09C9" w:rsidP="003F09C9">
      <w:pPr>
        <w:ind w:firstLine="709"/>
        <w:jc w:val="center"/>
        <w:rPr>
          <w:rFonts w:ascii="Times New Roman" w:hAnsi="Times New Roman"/>
          <w:sz w:val="28"/>
        </w:rPr>
      </w:pPr>
    </w:p>
    <w:p w:rsidR="003F09C9" w:rsidRPr="004D70D6" w:rsidRDefault="003F09C9" w:rsidP="00053E37">
      <w:pPr>
        <w:numPr>
          <w:ilvl w:val="0"/>
          <w:numId w:val="22"/>
        </w:numPr>
        <w:spacing w:after="0" w:line="240" w:lineRule="auto"/>
        <w:ind w:left="0" w:firstLine="709"/>
        <w:rPr>
          <w:rFonts w:ascii="Times New Roman" w:hAnsi="Times New Roman"/>
          <w:b/>
          <w:sz w:val="28"/>
        </w:rPr>
      </w:pPr>
      <w:r w:rsidRPr="004D70D6">
        <w:rPr>
          <w:rFonts w:ascii="Times New Roman" w:hAnsi="Times New Roman"/>
          <w:b/>
          <w:sz w:val="28"/>
        </w:rPr>
        <w:t>По характеру параметров управления.</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ТОУ с сосредоточенными параметрами</w:t>
      </w:r>
      <w:r w:rsidRPr="004D70D6">
        <w:rPr>
          <w:rFonts w:ascii="Times New Roman" w:hAnsi="Times New Roman"/>
          <w:sz w:val="28"/>
        </w:rPr>
        <w:t xml:space="preserve"> - ТОУ, в которых регулируемые параметры (в данный момент времени, в разных точках аппарата), имеют одно значение соответствующего параметра.</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ТОУ с распределенными параметрами</w:t>
      </w:r>
      <w:r w:rsidRPr="004D70D6">
        <w:rPr>
          <w:rFonts w:ascii="Times New Roman" w:hAnsi="Times New Roman"/>
          <w:sz w:val="28"/>
        </w:rPr>
        <w:t xml:space="preserve"> - ТОУ, в которых значения параметров неодинаковы в различных точках объекта в данный момент времени. Большинство процессов химической технологии являются объектами с распределенными параметрами.</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Пример</w:t>
      </w:r>
      <w:r w:rsidRPr="004D70D6">
        <w:rPr>
          <w:rFonts w:ascii="Times New Roman" w:hAnsi="Times New Roman"/>
          <w:sz w:val="28"/>
        </w:rPr>
        <w:t>: температура и концентрация по высоте ректификационной колонны.</w:t>
      </w:r>
    </w:p>
    <w:p w:rsidR="003F09C9" w:rsidRPr="004D70D6" w:rsidRDefault="003F09C9" w:rsidP="003F09C9">
      <w:pPr>
        <w:ind w:firstLine="709"/>
        <w:rPr>
          <w:rFonts w:ascii="Times New Roman" w:hAnsi="Times New Roman"/>
          <w:b/>
          <w:sz w:val="16"/>
        </w:rPr>
      </w:pPr>
    </w:p>
    <w:p w:rsidR="003F09C9" w:rsidRPr="004D70D6" w:rsidRDefault="003F09C9" w:rsidP="00053E37">
      <w:pPr>
        <w:numPr>
          <w:ilvl w:val="0"/>
          <w:numId w:val="22"/>
        </w:numPr>
        <w:spacing w:after="0" w:line="240" w:lineRule="auto"/>
        <w:ind w:left="0" w:firstLine="709"/>
        <w:rPr>
          <w:rFonts w:ascii="Times New Roman" w:hAnsi="Times New Roman"/>
          <w:b/>
          <w:sz w:val="28"/>
        </w:rPr>
      </w:pPr>
      <w:r w:rsidRPr="004D70D6">
        <w:rPr>
          <w:rFonts w:ascii="Times New Roman" w:hAnsi="Times New Roman"/>
          <w:b/>
          <w:sz w:val="28"/>
        </w:rPr>
        <w:t>По типу технологического процесса.</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lastRenderedPageBreak/>
        <w:t>Гидромеханические процессы  -  процессы, осуществляющие пе</w:t>
      </w:r>
      <w:r w:rsidRPr="004D70D6">
        <w:rPr>
          <w:rFonts w:ascii="Times New Roman" w:hAnsi="Times New Roman"/>
          <w:sz w:val="28"/>
        </w:rPr>
        <w:t>ренос количества движения.</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Тепловые процессы</w:t>
      </w:r>
      <w:r w:rsidRPr="004D70D6">
        <w:rPr>
          <w:rFonts w:ascii="Times New Roman" w:hAnsi="Times New Roman"/>
          <w:sz w:val="28"/>
        </w:rPr>
        <w:t xml:space="preserve">  -  процессы переноса энергии в форме теплоты (теплопроводностью, конвекцией, излучением).</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 xml:space="preserve">Массообменные процессы </w:t>
      </w:r>
      <w:r w:rsidRPr="004D70D6">
        <w:rPr>
          <w:rFonts w:ascii="Times New Roman" w:hAnsi="Times New Roman"/>
          <w:sz w:val="28"/>
        </w:rPr>
        <w:t>- процессы перемещения вещества в пространстве за счет разности концентраций.</w:t>
      </w:r>
    </w:p>
    <w:p w:rsidR="003F09C9" w:rsidRPr="004D70D6" w:rsidRDefault="003F09C9" w:rsidP="00053E37">
      <w:pPr>
        <w:numPr>
          <w:ilvl w:val="0"/>
          <w:numId w:val="28"/>
        </w:numPr>
        <w:tabs>
          <w:tab w:val="clear" w:pos="360"/>
          <w:tab w:val="num" w:pos="720"/>
        </w:tabs>
        <w:spacing w:after="0" w:line="240" w:lineRule="auto"/>
        <w:ind w:left="0" w:firstLine="709"/>
        <w:jc w:val="both"/>
        <w:rPr>
          <w:rFonts w:ascii="Times New Roman" w:hAnsi="Times New Roman"/>
          <w:sz w:val="28"/>
        </w:rPr>
      </w:pPr>
      <w:r w:rsidRPr="004D70D6">
        <w:rPr>
          <w:rFonts w:ascii="Times New Roman" w:hAnsi="Times New Roman"/>
          <w:b/>
          <w:i/>
          <w:sz w:val="28"/>
        </w:rPr>
        <w:t xml:space="preserve">Механические процессы </w:t>
      </w:r>
      <w:r w:rsidRPr="004D70D6">
        <w:rPr>
          <w:rFonts w:ascii="Times New Roman" w:hAnsi="Times New Roman"/>
          <w:sz w:val="28"/>
        </w:rPr>
        <w:t>- процессы переработки твердых материалов под действием механических сил (их измельчение и разделение по фракциям).</w:t>
      </w:r>
    </w:p>
    <w:p w:rsidR="003F09C9" w:rsidRPr="004D70D6" w:rsidRDefault="003F09C9" w:rsidP="003F09C9">
      <w:pPr>
        <w:ind w:firstLine="709"/>
        <w:jc w:val="both"/>
        <w:rPr>
          <w:rFonts w:ascii="Times New Roman" w:hAnsi="Times New Roman"/>
          <w:sz w:val="28"/>
        </w:rPr>
      </w:pPr>
      <w:r w:rsidRPr="004D70D6">
        <w:rPr>
          <w:rFonts w:ascii="Times New Roman" w:hAnsi="Times New Roman"/>
          <w:b/>
          <w:i/>
          <w:sz w:val="28"/>
        </w:rPr>
        <w:t xml:space="preserve">Химические процессы  </w:t>
      </w:r>
      <w:r w:rsidRPr="004D70D6">
        <w:rPr>
          <w:rFonts w:ascii="Times New Roman" w:hAnsi="Times New Roman"/>
          <w:sz w:val="28"/>
        </w:rPr>
        <w:t>-  процессы, характеризующие образование новых, отличающихся от исходных по химическому составу или строению, веще</w:t>
      </w:r>
      <w:proofErr w:type="gramStart"/>
      <w:r w:rsidRPr="004D70D6">
        <w:rPr>
          <w:rFonts w:ascii="Times New Roman" w:hAnsi="Times New Roman"/>
          <w:sz w:val="28"/>
        </w:rPr>
        <w:t>ств пр</w:t>
      </w:r>
      <w:proofErr w:type="gramEnd"/>
      <w:r w:rsidRPr="004D70D6">
        <w:rPr>
          <w:rFonts w:ascii="Times New Roman" w:hAnsi="Times New Roman"/>
          <w:sz w:val="28"/>
        </w:rPr>
        <w:t>и сохранении общего числа атомов и изотопного состава.</w:t>
      </w:r>
    </w:p>
    <w:p w:rsidR="003F09C9" w:rsidRPr="004D70D6" w:rsidRDefault="003F09C9" w:rsidP="003F09C9">
      <w:pPr>
        <w:shd w:val="clear" w:color="auto" w:fill="FFFFFF"/>
        <w:jc w:val="center"/>
        <w:rPr>
          <w:rFonts w:ascii="Times New Roman" w:hAnsi="Times New Roman"/>
          <w:b/>
          <w:bCs/>
          <w:sz w:val="28"/>
          <w:szCs w:val="28"/>
        </w:rPr>
      </w:pPr>
      <w:r w:rsidRPr="004D70D6">
        <w:rPr>
          <w:rFonts w:ascii="Times New Roman" w:hAnsi="Times New Roman"/>
          <w:sz w:val="28"/>
        </w:rPr>
        <w:br w:type="page"/>
      </w:r>
      <w:r w:rsidRPr="004D70D6">
        <w:rPr>
          <w:rFonts w:ascii="Times New Roman" w:hAnsi="Times New Roman"/>
          <w:b/>
          <w:bCs/>
          <w:sz w:val="28"/>
          <w:szCs w:val="28"/>
        </w:rPr>
        <w:lastRenderedPageBreak/>
        <w:t>Практическое занятие №.3</w:t>
      </w:r>
    </w:p>
    <w:p w:rsidR="003F09C9" w:rsidRPr="004D70D6" w:rsidRDefault="003F09C9" w:rsidP="003F09C9">
      <w:pPr>
        <w:shd w:val="clear" w:color="auto" w:fill="FFFFFF"/>
        <w:jc w:val="center"/>
        <w:rPr>
          <w:rFonts w:ascii="Times New Roman" w:hAnsi="Times New Roman"/>
          <w:b/>
          <w:sz w:val="28"/>
        </w:rPr>
      </w:pPr>
      <w:r w:rsidRPr="004D70D6">
        <w:rPr>
          <w:rFonts w:ascii="Times New Roman" w:hAnsi="Times New Roman"/>
          <w:b/>
          <w:sz w:val="28"/>
          <w:szCs w:val="28"/>
        </w:rPr>
        <w:t>СОСТАВЛЕНИЕ ПРОСТЫХ КОНТУРОВ ПО РЕГУЛИРОВАНИЮ И КОНТРОЛЯ ТЕХНОЛОГИЧЕСКИХ ПАРАМЕТРОВ.</w:t>
      </w:r>
    </w:p>
    <w:p w:rsidR="003F09C9" w:rsidRPr="004D70D6" w:rsidRDefault="003F09C9" w:rsidP="003F09C9">
      <w:pPr>
        <w:shd w:val="clear" w:color="auto" w:fill="FFFFFF"/>
        <w:spacing w:before="163"/>
        <w:ind w:left="245"/>
        <w:rPr>
          <w:rFonts w:ascii="Times New Roman" w:hAnsi="Times New Roman"/>
          <w:b/>
          <w:sz w:val="28"/>
          <w:szCs w:val="28"/>
          <w:u w:val="single"/>
        </w:rPr>
      </w:pPr>
      <w:r w:rsidRPr="004D70D6">
        <w:rPr>
          <w:rFonts w:ascii="Times New Roman" w:hAnsi="Times New Roman"/>
          <w:b/>
          <w:sz w:val="28"/>
          <w:szCs w:val="28"/>
          <w:u w:val="single"/>
        </w:rPr>
        <w:t>Примеры составления структурных схем.</w:t>
      </w:r>
    </w:p>
    <w:p w:rsidR="003F09C9" w:rsidRPr="004D70D6" w:rsidRDefault="003F09C9" w:rsidP="003F09C9">
      <w:pPr>
        <w:shd w:val="clear" w:color="auto" w:fill="FFFFFF"/>
        <w:ind w:firstLine="250"/>
        <w:rPr>
          <w:rFonts w:ascii="Times New Roman" w:hAnsi="Times New Roman"/>
          <w:sz w:val="28"/>
          <w:szCs w:val="28"/>
        </w:rPr>
      </w:pPr>
      <w:r w:rsidRPr="004D70D6">
        <w:rPr>
          <w:rFonts w:ascii="Times New Roman" w:hAnsi="Times New Roman"/>
          <w:b/>
          <w:sz w:val="28"/>
          <w:szCs w:val="28"/>
          <w:u w:val="single"/>
        </w:rPr>
        <w:t>Пример 3.2.1.</w:t>
      </w:r>
      <w:r w:rsidRPr="004D70D6">
        <w:rPr>
          <w:rFonts w:ascii="Times New Roman" w:hAnsi="Times New Roman"/>
          <w:sz w:val="28"/>
          <w:szCs w:val="28"/>
        </w:rPr>
        <w:t xml:space="preserve"> На рис.3.2.1.а приведена схема автоматического регулирования напряжения генератора постоянного тока и его функциональная схема рис.3.2.1б. </w:t>
      </w:r>
    </w:p>
    <w:p w:rsidR="003F09C9" w:rsidRPr="004D70D6" w:rsidRDefault="003F09C9" w:rsidP="003F09C9">
      <w:pPr>
        <w:shd w:val="clear" w:color="auto" w:fill="FFFFFF"/>
        <w:spacing w:before="163"/>
        <w:ind w:left="245"/>
        <w:rPr>
          <w:rFonts w:ascii="Times New Roman" w:hAnsi="Times New Roman"/>
          <w:sz w:val="28"/>
          <w:szCs w:val="28"/>
        </w:rPr>
      </w:pPr>
      <w:r>
        <w:rPr>
          <w:rFonts w:ascii="Times New Roman" w:hAnsi="Times New Roman"/>
          <w:noProof/>
          <w:sz w:val="28"/>
          <w:szCs w:val="28"/>
        </w:rPr>
        <w:drawing>
          <wp:inline distT="0" distB="0" distL="0" distR="0">
            <wp:extent cx="5905500" cy="2162175"/>
            <wp:effectExtent l="19050" t="0" r="0" b="0"/>
            <wp:docPr id="355" name="Рисунок 355" descr="File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File0044"/>
                    <pic:cNvPicPr>
                      <a:picLocks noChangeAspect="1" noChangeArrowheads="1"/>
                    </pic:cNvPicPr>
                  </pic:nvPicPr>
                  <pic:blipFill>
                    <a:blip r:embed="rId449" cstate="print">
                      <a:lum bright="-10000" contrast="20000"/>
                      <a:grayscl/>
                    </a:blip>
                    <a:srcRect/>
                    <a:stretch>
                      <a:fillRect/>
                    </a:stretch>
                  </pic:blipFill>
                  <pic:spPr bwMode="auto">
                    <a:xfrm>
                      <a:off x="0" y="0"/>
                      <a:ext cx="5905500" cy="216217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spacing w:before="163"/>
        <w:ind w:left="245"/>
        <w:rPr>
          <w:rFonts w:ascii="Times New Roman" w:hAnsi="Times New Roman"/>
          <w:sz w:val="28"/>
          <w:szCs w:val="28"/>
        </w:rPr>
      </w:pPr>
    </w:p>
    <w:p w:rsidR="003F09C9" w:rsidRPr="004D70D6" w:rsidRDefault="003F09C9" w:rsidP="003F09C9">
      <w:pPr>
        <w:shd w:val="clear" w:color="auto" w:fill="FFFFFF"/>
        <w:spacing w:before="86"/>
        <w:ind w:left="125" w:firstLine="235"/>
        <w:jc w:val="both"/>
        <w:rPr>
          <w:rFonts w:ascii="Times New Roman" w:hAnsi="Times New Roman"/>
          <w:sz w:val="28"/>
          <w:szCs w:val="28"/>
        </w:rPr>
      </w:pPr>
      <w:r w:rsidRPr="004D70D6">
        <w:rPr>
          <w:rFonts w:ascii="Times New Roman" w:hAnsi="Times New Roman"/>
          <w:sz w:val="28"/>
          <w:szCs w:val="28"/>
        </w:rPr>
        <w:t xml:space="preserve">С делителя напряжения ДН снимается напряжение к </w:t>
      </w:r>
      <w:r w:rsidRPr="004D70D6">
        <w:rPr>
          <w:rFonts w:ascii="Times New Roman" w:hAnsi="Times New Roman"/>
          <w:sz w:val="28"/>
          <w:szCs w:val="28"/>
          <w:lang w:val="en-US"/>
        </w:rPr>
        <w:t>U</w:t>
      </w:r>
      <w:r w:rsidRPr="004D70D6">
        <w:rPr>
          <w:rFonts w:ascii="Times New Roman" w:hAnsi="Times New Roman"/>
          <w:sz w:val="28"/>
          <w:szCs w:val="28"/>
          <w:vertAlign w:val="subscript"/>
        </w:rPr>
        <w:t>г</w:t>
      </w:r>
      <w:r w:rsidRPr="004D70D6">
        <w:rPr>
          <w:rFonts w:ascii="Times New Roman" w:hAnsi="Times New Roman"/>
          <w:sz w:val="28"/>
          <w:szCs w:val="28"/>
        </w:rPr>
        <w:t xml:space="preserve">, пропорциональное регулируемому напряжению </w:t>
      </w:r>
      <w:r w:rsidRPr="004D70D6">
        <w:rPr>
          <w:rFonts w:ascii="Times New Roman" w:hAnsi="Times New Roman"/>
          <w:sz w:val="28"/>
          <w:szCs w:val="28"/>
          <w:lang w:val="en-US"/>
        </w:rPr>
        <w:t>U</w:t>
      </w:r>
      <w:r w:rsidRPr="004D70D6">
        <w:rPr>
          <w:rFonts w:ascii="Times New Roman" w:hAnsi="Times New Roman"/>
          <w:sz w:val="28"/>
          <w:szCs w:val="28"/>
          <w:vertAlign w:val="subscript"/>
        </w:rPr>
        <w:t>г</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Оно сравнивается с напряжением </w:t>
      </w:r>
      <w:r w:rsidRPr="004D70D6">
        <w:rPr>
          <w:rFonts w:ascii="Times New Roman" w:hAnsi="Times New Roman"/>
          <w:sz w:val="28"/>
          <w:szCs w:val="28"/>
          <w:lang w:val="en-US"/>
        </w:rPr>
        <w:t>U</w:t>
      </w:r>
      <w:r w:rsidRPr="004D70D6">
        <w:rPr>
          <w:rFonts w:ascii="Times New Roman" w:hAnsi="Times New Roman"/>
          <w:sz w:val="28"/>
          <w:szCs w:val="28"/>
          <w:vertAlign w:val="subscript"/>
        </w:rPr>
        <w:t>0</w:t>
      </w:r>
      <w:r w:rsidRPr="004D70D6">
        <w:rPr>
          <w:rFonts w:ascii="Times New Roman" w:hAnsi="Times New Roman"/>
          <w:sz w:val="28"/>
          <w:szCs w:val="28"/>
        </w:rPr>
        <w:t xml:space="preserve"> задания. Разность е = </w:t>
      </w:r>
      <w:r w:rsidRPr="004D70D6">
        <w:rPr>
          <w:rFonts w:ascii="Times New Roman" w:hAnsi="Times New Roman"/>
          <w:sz w:val="28"/>
          <w:szCs w:val="28"/>
          <w:lang w:val="en-US"/>
        </w:rPr>
        <w:t>U</w:t>
      </w:r>
      <w:r w:rsidRPr="004D70D6">
        <w:rPr>
          <w:rFonts w:ascii="Times New Roman" w:hAnsi="Times New Roman"/>
          <w:sz w:val="28"/>
          <w:szCs w:val="28"/>
          <w:vertAlign w:val="subscript"/>
        </w:rPr>
        <w:t xml:space="preserve">0 </w:t>
      </w:r>
      <w:r w:rsidRPr="004D70D6">
        <w:rPr>
          <w:rFonts w:ascii="Times New Roman" w:hAnsi="Times New Roman"/>
          <w:sz w:val="28"/>
          <w:szCs w:val="28"/>
        </w:rPr>
        <w:t xml:space="preserve">-к </w:t>
      </w:r>
      <w:r w:rsidRPr="004D70D6">
        <w:rPr>
          <w:rFonts w:ascii="Times New Roman" w:hAnsi="Times New Roman"/>
          <w:sz w:val="28"/>
          <w:szCs w:val="28"/>
          <w:lang w:val="en-US"/>
        </w:rPr>
        <w:t>U</w:t>
      </w:r>
      <w:r w:rsidRPr="004D70D6">
        <w:rPr>
          <w:rFonts w:ascii="Times New Roman" w:hAnsi="Times New Roman"/>
          <w:sz w:val="28"/>
          <w:szCs w:val="28"/>
          <w:vertAlign w:val="subscript"/>
        </w:rPr>
        <w:t>г</w:t>
      </w:r>
      <w:r w:rsidRPr="004D70D6">
        <w:rPr>
          <w:rFonts w:ascii="Times New Roman" w:hAnsi="Times New Roman"/>
          <w:sz w:val="28"/>
          <w:szCs w:val="28"/>
        </w:rPr>
        <w:t>, подаётся на вход электронного усилителя</w:t>
      </w:r>
      <w:proofErr w:type="gramStart"/>
      <w:r w:rsidRPr="004D70D6">
        <w:rPr>
          <w:rFonts w:ascii="Times New Roman" w:hAnsi="Times New Roman"/>
          <w:sz w:val="28"/>
          <w:szCs w:val="28"/>
        </w:rPr>
        <w:t xml:space="preserve"> У</w:t>
      </w:r>
      <w:proofErr w:type="gramEnd"/>
      <w:r w:rsidRPr="004D70D6">
        <w:rPr>
          <w:rFonts w:ascii="Times New Roman" w:hAnsi="Times New Roman"/>
          <w:sz w:val="28"/>
          <w:szCs w:val="28"/>
        </w:rPr>
        <w:t xml:space="preserve">, к выходу которого подключён двигатель постоянного тока Д. Двигатель приводит в движение регулирующий орган - реостат, включенный в цепи обмотки возбуждения ОВГ генератора. При увеличении </w:t>
      </w:r>
      <w:proofErr w:type="gramStart"/>
      <w:r w:rsidRPr="004D70D6">
        <w:rPr>
          <w:rFonts w:ascii="Times New Roman" w:hAnsi="Times New Roman"/>
          <w:sz w:val="28"/>
          <w:szCs w:val="28"/>
          <w:lang w:val="en-US"/>
        </w:rPr>
        <w:t>U</w:t>
      </w:r>
      <w:proofErr w:type="gramEnd"/>
      <w:r w:rsidRPr="004D70D6">
        <w:rPr>
          <w:rFonts w:ascii="Times New Roman" w:hAnsi="Times New Roman"/>
          <w:sz w:val="28"/>
          <w:szCs w:val="28"/>
          <w:vertAlign w:val="subscript"/>
        </w:rPr>
        <w:t>г</w:t>
      </w:r>
      <w:r w:rsidRPr="004D70D6">
        <w:rPr>
          <w:rFonts w:ascii="Times New Roman" w:hAnsi="Times New Roman"/>
          <w:sz w:val="28"/>
          <w:szCs w:val="28"/>
        </w:rPr>
        <w:t xml:space="preserve"> сверх заданной величины двигатель переместит ползунок реостата так, чтобы сопротивление реостата увеличилось и напряжение, проводимое к ОВГ уменьшилось. Следствием будет уменьшение регулируемого напряжения.</w:t>
      </w:r>
    </w:p>
    <w:p w:rsidR="003F09C9" w:rsidRPr="004D70D6" w:rsidRDefault="003F09C9" w:rsidP="003F09C9">
      <w:pPr>
        <w:shd w:val="clear" w:color="auto" w:fill="FFFFFF"/>
        <w:ind w:left="125" w:right="5" w:firstLine="240"/>
        <w:jc w:val="both"/>
        <w:rPr>
          <w:rFonts w:ascii="Times New Roman" w:hAnsi="Times New Roman"/>
          <w:sz w:val="28"/>
          <w:szCs w:val="28"/>
        </w:rPr>
      </w:pPr>
      <w:r w:rsidRPr="004D70D6">
        <w:rPr>
          <w:rFonts w:ascii="Times New Roman" w:hAnsi="Times New Roman"/>
          <w:sz w:val="28"/>
          <w:szCs w:val="28"/>
        </w:rPr>
        <w:t>На рис. 3.2.2. приведена структурная схема системы автоматического регулирования напряжения генератора, составленная по функциональной схеме рис.3.2.1б и передаточным функциям, полученным в первой главе данного пособия.</w:t>
      </w:r>
    </w:p>
    <w:p w:rsidR="003F09C9" w:rsidRPr="004D70D6" w:rsidRDefault="003F09C9" w:rsidP="003F09C9">
      <w:pPr>
        <w:shd w:val="clear" w:color="auto" w:fill="FFFFFF"/>
        <w:ind w:left="125" w:right="5" w:firstLine="240"/>
        <w:jc w:val="both"/>
        <w:rPr>
          <w:rFonts w:ascii="Times New Roman" w:hAnsi="Times New Roman"/>
          <w:sz w:val="28"/>
          <w:szCs w:val="28"/>
        </w:rPr>
      </w:pPr>
    </w:p>
    <w:p w:rsidR="003F09C9" w:rsidRPr="004D70D6" w:rsidRDefault="003F09C9" w:rsidP="003F09C9">
      <w:pPr>
        <w:shd w:val="clear" w:color="auto" w:fill="FFFFFF"/>
        <w:ind w:left="125" w:right="5" w:firstLine="240"/>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15000" cy="1466850"/>
            <wp:effectExtent l="19050" t="0" r="0" b="0"/>
            <wp:docPr id="356" name="Рисунок 356" descr="File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File0037"/>
                    <pic:cNvPicPr>
                      <a:picLocks noChangeAspect="1" noChangeArrowheads="1"/>
                    </pic:cNvPicPr>
                  </pic:nvPicPr>
                  <pic:blipFill>
                    <a:blip r:embed="rId450">
                      <a:lum bright="-10000" contrast="20000"/>
                      <a:grayscl/>
                    </a:blip>
                    <a:srcRect/>
                    <a:stretch>
                      <a:fillRect/>
                    </a:stretch>
                  </pic:blipFill>
                  <pic:spPr bwMode="auto">
                    <a:xfrm>
                      <a:off x="0" y="0"/>
                      <a:ext cx="5715000" cy="1466850"/>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left="125" w:right="5" w:firstLine="240"/>
        <w:jc w:val="both"/>
        <w:rPr>
          <w:rFonts w:ascii="Times New Roman" w:hAnsi="Times New Roman"/>
          <w:sz w:val="28"/>
          <w:szCs w:val="28"/>
        </w:rPr>
      </w:pPr>
    </w:p>
    <w:p w:rsidR="003F09C9" w:rsidRPr="004D70D6" w:rsidRDefault="003F09C9" w:rsidP="003F09C9">
      <w:pPr>
        <w:shd w:val="clear" w:color="auto" w:fill="FFFFFF"/>
        <w:ind w:firstLine="250"/>
        <w:rPr>
          <w:rFonts w:ascii="Times New Roman" w:hAnsi="Times New Roman"/>
          <w:sz w:val="28"/>
          <w:szCs w:val="28"/>
        </w:rPr>
      </w:pPr>
      <w:r w:rsidRPr="004D70D6">
        <w:rPr>
          <w:rFonts w:ascii="Times New Roman" w:hAnsi="Times New Roman"/>
          <w:b/>
          <w:sz w:val="28"/>
          <w:szCs w:val="28"/>
          <w:u w:val="single"/>
        </w:rPr>
        <w:t>Пример 3.2.2</w:t>
      </w:r>
      <w:r w:rsidRPr="004D70D6">
        <w:rPr>
          <w:rFonts w:ascii="Times New Roman" w:hAnsi="Times New Roman"/>
          <w:sz w:val="28"/>
          <w:szCs w:val="28"/>
        </w:rPr>
        <w:t xml:space="preserve">. На рис.3.2.3а приведена система автоматической стабилизации скорости двигателя постоянного тока в схеме Г </w:t>
      </w:r>
      <w:proofErr w:type="gramStart"/>
      <w:r w:rsidRPr="004D70D6">
        <w:rPr>
          <w:rFonts w:ascii="Times New Roman" w:hAnsi="Times New Roman"/>
          <w:sz w:val="28"/>
          <w:szCs w:val="28"/>
        </w:rPr>
        <w:t>-Д</w:t>
      </w:r>
      <w:proofErr w:type="gramEnd"/>
      <w:r w:rsidRPr="004D70D6">
        <w:rPr>
          <w:rFonts w:ascii="Times New Roman" w:hAnsi="Times New Roman"/>
          <w:sz w:val="28"/>
          <w:szCs w:val="28"/>
        </w:rPr>
        <w:t xml:space="preserve"> и его функциональная схема на рис.3.2.3б.</w:t>
      </w:r>
    </w:p>
    <w:p w:rsidR="003F09C9" w:rsidRPr="004D70D6" w:rsidRDefault="003F09C9" w:rsidP="003F09C9">
      <w:pPr>
        <w:shd w:val="clear" w:color="auto" w:fill="FFFFFF"/>
        <w:ind w:firstLine="250"/>
        <w:rPr>
          <w:rFonts w:ascii="Times New Roman" w:hAnsi="Times New Roman"/>
          <w:sz w:val="28"/>
          <w:szCs w:val="28"/>
        </w:rPr>
      </w:pPr>
    </w:p>
    <w:p w:rsidR="003F09C9" w:rsidRPr="004D70D6" w:rsidRDefault="003F09C9" w:rsidP="003F09C9">
      <w:pPr>
        <w:shd w:val="clear" w:color="auto" w:fill="FFFFFF"/>
        <w:ind w:firstLine="250"/>
        <w:rPr>
          <w:rFonts w:ascii="Times New Roman" w:hAnsi="Times New Roman"/>
          <w:sz w:val="28"/>
          <w:szCs w:val="28"/>
        </w:rPr>
      </w:pPr>
    </w:p>
    <w:p w:rsidR="003F09C9" w:rsidRPr="004D70D6" w:rsidRDefault="003F09C9" w:rsidP="003F09C9">
      <w:pPr>
        <w:shd w:val="clear" w:color="auto" w:fill="FFFFFF"/>
        <w:ind w:firstLine="250"/>
        <w:jc w:val="center"/>
        <w:rPr>
          <w:rFonts w:ascii="Times New Roman" w:hAnsi="Times New Roman"/>
          <w:sz w:val="28"/>
          <w:szCs w:val="28"/>
        </w:rPr>
      </w:pPr>
      <w:r>
        <w:rPr>
          <w:rFonts w:ascii="Times New Roman" w:hAnsi="Times New Roman"/>
          <w:noProof/>
          <w:sz w:val="28"/>
          <w:szCs w:val="28"/>
        </w:rPr>
        <w:drawing>
          <wp:inline distT="0" distB="0" distL="0" distR="0">
            <wp:extent cx="4400550" cy="1457325"/>
            <wp:effectExtent l="19050" t="0" r="0" b="0"/>
            <wp:docPr id="357" name="Рисунок 357" descr="File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File0038"/>
                    <pic:cNvPicPr>
                      <a:picLocks noChangeAspect="1" noChangeArrowheads="1"/>
                    </pic:cNvPicPr>
                  </pic:nvPicPr>
                  <pic:blipFill>
                    <a:blip r:embed="rId451" cstate="print">
                      <a:lum bright="-10000" contrast="20000"/>
                      <a:grayscl/>
                    </a:blip>
                    <a:srcRect/>
                    <a:stretch>
                      <a:fillRect/>
                    </a:stretch>
                  </pic:blipFill>
                  <pic:spPr bwMode="auto">
                    <a:xfrm>
                      <a:off x="0" y="0"/>
                      <a:ext cx="4400550" cy="14573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firstLine="250"/>
        <w:jc w:val="center"/>
        <w:rPr>
          <w:rFonts w:ascii="Times New Roman" w:hAnsi="Times New Roman"/>
          <w:sz w:val="28"/>
          <w:szCs w:val="28"/>
        </w:rPr>
      </w:pPr>
      <w:r w:rsidRPr="004D70D6">
        <w:rPr>
          <w:rFonts w:ascii="Times New Roman" w:hAnsi="Times New Roman"/>
          <w:sz w:val="28"/>
          <w:szCs w:val="28"/>
        </w:rPr>
        <w:t>Рис.3.2.3.</w:t>
      </w:r>
    </w:p>
    <w:p w:rsidR="003F09C9" w:rsidRPr="004D70D6" w:rsidRDefault="003F09C9" w:rsidP="003F09C9">
      <w:pPr>
        <w:shd w:val="clear" w:color="auto" w:fill="FFFFFF"/>
        <w:ind w:firstLine="250"/>
        <w:rPr>
          <w:rFonts w:ascii="Times New Roman" w:hAnsi="Times New Roman"/>
          <w:sz w:val="28"/>
          <w:szCs w:val="28"/>
        </w:rPr>
      </w:pPr>
      <w:r w:rsidRPr="004D70D6">
        <w:rPr>
          <w:rFonts w:ascii="Times New Roman" w:hAnsi="Times New Roman"/>
          <w:sz w:val="28"/>
          <w:szCs w:val="28"/>
        </w:rPr>
        <w:t xml:space="preserve">Схема с отрицательной обратной связью по скорости. Отрицательная обратная связь осуществляется при помощи тахометрического моста. При увеличении нагрузки на валу двигателя его скорость уменьшается, вследствие чего разность между </w:t>
      </w:r>
      <w:r w:rsidRPr="004D70D6">
        <w:rPr>
          <w:rFonts w:ascii="Times New Roman" w:hAnsi="Times New Roman"/>
          <w:sz w:val="28"/>
          <w:szCs w:val="28"/>
          <w:lang w:val="en-US"/>
        </w:rPr>
        <w:t>U</w:t>
      </w:r>
      <w:r w:rsidRPr="004D70D6">
        <w:rPr>
          <w:rFonts w:ascii="Times New Roman" w:hAnsi="Times New Roman"/>
          <w:sz w:val="28"/>
          <w:szCs w:val="28"/>
          <w:vertAlign w:val="subscript"/>
        </w:rPr>
        <w:t>0</w:t>
      </w:r>
      <w:r w:rsidRPr="004D70D6">
        <w:rPr>
          <w:rFonts w:ascii="Times New Roman" w:hAnsi="Times New Roman"/>
          <w:sz w:val="28"/>
          <w:szCs w:val="28"/>
        </w:rPr>
        <w:t xml:space="preserve"> и напряжением, снимаемым с тахометрического моста </w:t>
      </w:r>
      <w:r w:rsidRPr="004D70D6">
        <w:rPr>
          <w:rFonts w:ascii="Times New Roman" w:hAnsi="Times New Roman"/>
          <w:sz w:val="28"/>
          <w:szCs w:val="28"/>
        </w:rPr>
        <w:object w:dxaOrig="999" w:dyaOrig="360">
          <v:shape id="_x0000_i1154" type="#_x0000_t75" style="width:49.5pt;height:18pt" o:ole="">
            <v:imagedata r:id="rId452" o:title=""/>
          </v:shape>
          <o:OLEObject Type="Embed" ProgID="Equation.3" ShapeID="_x0000_i1154" DrawAspect="Content" ObjectID="_1605951555" r:id="rId453"/>
        </w:object>
      </w:r>
      <w:r w:rsidRPr="004D70D6">
        <w:rPr>
          <w:rFonts w:ascii="Times New Roman" w:hAnsi="Times New Roman"/>
          <w:sz w:val="28"/>
          <w:szCs w:val="28"/>
        </w:rPr>
        <w:t xml:space="preserve">, увеличивается. Эта разность усиливается усилителем </w:t>
      </w:r>
      <w:proofErr w:type="gramStart"/>
      <w:r w:rsidRPr="004D70D6">
        <w:rPr>
          <w:rFonts w:ascii="Times New Roman" w:hAnsi="Times New Roman"/>
          <w:sz w:val="28"/>
          <w:szCs w:val="28"/>
        </w:rPr>
        <w:t>у</w:t>
      </w:r>
      <w:proofErr w:type="gramEnd"/>
      <w:r w:rsidRPr="004D70D6">
        <w:rPr>
          <w:rFonts w:ascii="Times New Roman" w:hAnsi="Times New Roman"/>
          <w:sz w:val="28"/>
          <w:szCs w:val="28"/>
        </w:rPr>
        <w:t xml:space="preserve"> и подается в ОВГ, что приводит </w:t>
      </w: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увеличению напряжения на выходе генератора и впоследствии росту скорости ДПТ.</w:t>
      </w:r>
    </w:p>
    <w:p w:rsidR="003F09C9" w:rsidRPr="004D70D6" w:rsidRDefault="003F09C9" w:rsidP="003F09C9">
      <w:pPr>
        <w:shd w:val="clear" w:color="auto" w:fill="FFFFFF"/>
        <w:ind w:left="14" w:right="5" w:firstLine="245"/>
        <w:jc w:val="both"/>
        <w:rPr>
          <w:rFonts w:ascii="Times New Roman" w:hAnsi="Times New Roman"/>
          <w:sz w:val="28"/>
          <w:szCs w:val="28"/>
        </w:rPr>
      </w:pPr>
      <w:r w:rsidRPr="004D70D6">
        <w:rPr>
          <w:rFonts w:ascii="Times New Roman" w:hAnsi="Times New Roman"/>
          <w:sz w:val="28"/>
          <w:szCs w:val="28"/>
        </w:rPr>
        <w:t>На рис.3.2.4. приведена структурная схема системы автоматического управления по стабилизации</w:t>
      </w:r>
      <w:r w:rsidRPr="004D70D6">
        <w:rPr>
          <w:rFonts w:ascii="Times New Roman" w:hAnsi="Times New Roman"/>
          <w:sz w:val="28"/>
          <w:szCs w:val="28"/>
        </w:rPr>
        <w:br/>
        <w:t>скорости двигателя, составленная по функциональной схеме (рис.3.2.3б) и передаточным функциям,</w:t>
      </w:r>
    </w:p>
    <w:p w:rsidR="003F09C9" w:rsidRPr="004D70D6" w:rsidRDefault="003F09C9" w:rsidP="003F09C9">
      <w:pPr>
        <w:shd w:val="clear" w:color="auto" w:fill="FFFFFF"/>
        <w:ind w:left="14" w:right="5" w:firstLine="245"/>
        <w:jc w:val="both"/>
        <w:rPr>
          <w:rFonts w:ascii="Times New Roman" w:hAnsi="Times New Roman"/>
          <w:sz w:val="28"/>
          <w:szCs w:val="28"/>
        </w:rPr>
      </w:pPr>
      <w:proofErr w:type="gramStart"/>
      <w:r w:rsidRPr="004D70D6">
        <w:rPr>
          <w:rFonts w:ascii="Times New Roman" w:hAnsi="Times New Roman"/>
          <w:sz w:val="28"/>
          <w:szCs w:val="28"/>
        </w:rPr>
        <w:t>полученным</w:t>
      </w:r>
      <w:proofErr w:type="gramEnd"/>
      <w:r w:rsidRPr="004D70D6">
        <w:rPr>
          <w:rFonts w:ascii="Times New Roman" w:hAnsi="Times New Roman"/>
          <w:sz w:val="28"/>
          <w:szCs w:val="28"/>
        </w:rPr>
        <w:t xml:space="preserve"> в первой главе данного пособия.</w:t>
      </w:r>
    </w:p>
    <w:p w:rsidR="003F09C9" w:rsidRPr="004D70D6" w:rsidRDefault="003F09C9" w:rsidP="003F09C9">
      <w:pPr>
        <w:shd w:val="clear" w:color="auto" w:fill="FFFFFF"/>
        <w:ind w:left="14" w:right="5" w:firstLine="245"/>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419850" cy="1457325"/>
            <wp:effectExtent l="19050" t="0" r="0" b="0"/>
            <wp:docPr id="359" name="Рисунок 359" descr="File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File0039"/>
                    <pic:cNvPicPr>
                      <a:picLocks noChangeAspect="1" noChangeArrowheads="1"/>
                    </pic:cNvPicPr>
                  </pic:nvPicPr>
                  <pic:blipFill>
                    <a:blip r:embed="rId454">
                      <a:lum bright="-10000" contrast="20000"/>
                      <a:grayscl/>
                    </a:blip>
                    <a:srcRect/>
                    <a:stretch>
                      <a:fillRect/>
                    </a:stretch>
                  </pic:blipFill>
                  <pic:spPr bwMode="auto">
                    <a:xfrm>
                      <a:off x="0" y="0"/>
                      <a:ext cx="6419850" cy="14573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left="14" w:right="5" w:firstLine="245"/>
        <w:jc w:val="both"/>
        <w:rPr>
          <w:rFonts w:ascii="Times New Roman" w:hAnsi="Times New Roman"/>
          <w:sz w:val="28"/>
          <w:szCs w:val="28"/>
        </w:rPr>
      </w:pPr>
    </w:p>
    <w:p w:rsidR="003F09C9" w:rsidRPr="004D70D6" w:rsidRDefault="003F09C9" w:rsidP="003F09C9">
      <w:pPr>
        <w:shd w:val="clear" w:color="auto" w:fill="FFFFFF"/>
        <w:ind w:left="14" w:right="5" w:firstLine="245"/>
        <w:jc w:val="center"/>
        <w:rPr>
          <w:rFonts w:ascii="Times New Roman" w:hAnsi="Times New Roman"/>
          <w:sz w:val="28"/>
          <w:szCs w:val="28"/>
        </w:rPr>
      </w:pPr>
      <w:r w:rsidRPr="004D70D6">
        <w:rPr>
          <w:rFonts w:ascii="Times New Roman" w:hAnsi="Times New Roman"/>
          <w:sz w:val="28"/>
          <w:szCs w:val="28"/>
        </w:rPr>
        <w:t>Рис.3.2.4.</w:t>
      </w:r>
    </w:p>
    <w:p w:rsidR="003F09C9" w:rsidRPr="004D70D6" w:rsidRDefault="003F09C9" w:rsidP="003F09C9">
      <w:pPr>
        <w:shd w:val="clear" w:color="auto" w:fill="FFFFFF"/>
        <w:ind w:left="14" w:right="5" w:firstLine="245"/>
        <w:jc w:val="both"/>
        <w:rPr>
          <w:rFonts w:ascii="Times New Roman" w:hAnsi="Times New Roman"/>
          <w:sz w:val="28"/>
          <w:szCs w:val="28"/>
        </w:rPr>
      </w:pPr>
    </w:p>
    <w:p w:rsidR="003F09C9" w:rsidRPr="004D70D6" w:rsidRDefault="003F09C9" w:rsidP="003F09C9">
      <w:pPr>
        <w:shd w:val="clear" w:color="auto" w:fill="FFFFFF"/>
        <w:ind w:left="14" w:right="5" w:firstLine="245"/>
        <w:jc w:val="both"/>
        <w:rPr>
          <w:rFonts w:ascii="Times New Roman" w:hAnsi="Times New Roman"/>
          <w:sz w:val="28"/>
          <w:szCs w:val="28"/>
        </w:rPr>
      </w:pPr>
      <w:r w:rsidRPr="004D70D6">
        <w:rPr>
          <w:rFonts w:ascii="Times New Roman" w:hAnsi="Times New Roman"/>
          <w:b/>
          <w:sz w:val="28"/>
          <w:szCs w:val="28"/>
          <w:u w:val="single"/>
        </w:rPr>
        <w:t>3.3. Преобразование структурных схем.</w:t>
      </w:r>
      <w:r w:rsidRPr="004D70D6">
        <w:rPr>
          <w:rFonts w:ascii="Times New Roman" w:hAnsi="Times New Roman"/>
          <w:sz w:val="28"/>
          <w:szCs w:val="28"/>
        </w:rPr>
        <w:t xml:space="preserve">  Передаточные функции систем автоматического управления. </w:t>
      </w:r>
    </w:p>
    <w:p w:rsidR="003F09C9" w:rsidRPr="004D70D6" w:rsidRDefault="003F09C9" w:rsidP="003F09C9">
      <w:pPr>
        <w:shd w:val="clear" w:color="auto" w:fill="FFFFFF"/>
        <w:ind w:left="14" w:right="5" w:firstLine="245"/>
        <w:jc w:val="both"/>
        <w:rPr>
          <w:rFonts w:ascii="Times New Roman" w:hAnsi="Times New Roman"/>
          <w:sz w:val="28"/>
          <w:szCs w:val="28"/>
        </w:rPr>
      </w:pPr>
      <w:r w:rsidRPr="004D70D6">
        <w:rPr>
          <w:rFonts w:ascii="Times New Roman" w:hAnsi="Times New Roman"/>
          <w:sz w:val="28"/>
          <w:szCs w:val="28"/>
        </w:rPr>
        <w:t xml:space="preserve">Согласно структурным схемам используя правило преобразования структурных схем можно определить передаточную функцию системы автоматического управления. </w:t>
      </w:r>
    </w:p>
    <w:p w:rsidR="003F09C9" w:rsidRPr="004D70D6" w:rsidRDefault="003F09C9" w:rsidP="003F09C9">
      <w:pPr>
        <w:shd w:val="clear" w:color="auto" w:fill="FFFFFF"/>
        <w:spacing w:before="53"/>
        <w:ind w:firstLine="245"/>
        <w:rPr>
          <w:rFonts w:ascii="Times New Roman" w:hAnsi="Times New Roman"/>
          <w:sz w:val="28"/>
          <w:szCs w:val="28"/>
        </w:rPr>
      </w:pPr>
      <w:r w:rsidRPr="004D70D6">
        <w:rPr>
          <w:rFonts w:ascii="Times New Roman" w:hAnsi="Times New Roman"/>
          <w:sz w:val="28"/>
          <w:szCs w:val="28"/>
        </w:rPr>
        <w:t>Пример 3.3.1. Определить передаточную функцию  автоматического  регулирования  напряжения генератора (рис.3.2.2 см</w:t>
      </w:r>
      <w:proofErr w:type="gramStart"/>
      <w:r w:rsidRPr="004D70D6">
        <w:rPr>
          <w:rFonts w:ascii="Times New Roman" w:hAnsi="Times New Roman"/>
          <w:sz w:val="28"/>
          <w:szCs w:val="28"/>
        </w:rPr>
        <w:t>.п</w:t>
      </w:r>
      <w:proofErr w:type="gramEnd"/>
      <w:r w:rsidRPr="004D70D6">
        <w:rPr>
          <w:rFonts w:ascii="Times New Roman" w:hAnsi="Times New Roman"/>
          <w:sz w:val="28"/>
          <w:szCs w:val="28"/>
        </w:rPr>
        <w:t>ример 3.2.1)</w:t>
      </w:r>
    </w:p>
    <w:p w:rsidR="003F09C9" w:rsidRPr="004D70D6" w:rsidRDefault="003F09C9" w:rsidP="003F09C9">
      <w:pPr>
        <w:spacing w:before="384"/>
        <w:ind w:left="2294" w:right="2678"/>
        <w:rPr>
          <w:rFonts w:ascii="Times New Roman" w:hAnsi="Times New Roman"/>
          <w:sz w:val="28"/>
          <w:szCs w:val="28"/>
        </w:rPr>
      </w:pPr>
      <w:r>
        <w:rPr>
          <w:rFonts w:ascii="Times New Roman" w:hAnsi="Times New Roman"/>
          <w:noProof/>
          <w:sz w:val="28"/>
          <w:szCs w:val="28"/>
        </w:rPr>
        <w:drawing>
          <wp:inline distT="0" distB="0" distL="0" distR="0">
            <wp:extent cx="1895475" cy="1076325"/>
            <wp:effectExtent l="19050" t="0" r="9525" b="0"/>
            <wp:docPr id="360" name="Рисунок 360" descr="File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File0030"/>
                    <pic:cNvPicPr>
                      <a:picLocks noChangeAspect="1" noChangeArrowheads="1"/>
                    </pic:cNvPicPr>
                  </pic:nvPicPr>
                  <pic:blipFill>
                    <a:blip r:embed="rId455" cstate="print">
                      <a:lum bright="-10000" contrast="20000"/>
                      <a:grayscl/>
                    </a:blip>
                    <a:srcRect/>
                    <a:stretch>
                      <a:fillRect/>
                    </a:stretch>
                  </pic:blipFill>
                  <pic:spPr bwMode="auto">
                    <a:xfrm>
                      <a:off x="0" y="0"/>
                      <a:ext cx="1895475" cy="10763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spacing w:before="259"/>
        <w:ind w:left="254"/>
        <w:rPr>
          <w:rFonts w:ascii="Times New Roman" w:hAnsi="Times New Roman"/>
          <w:sz w:val="28"/>
          <w:szCs w:val="28"/>
        </w:rPr>
      </w:pPr>
      <w:r w:rsidRPr="004D70D6">
        <w:rPr>
          <w:rFonts w:ascii="Times New Roman" w:hAnsi="Times New Roman"/>
          <w:sz w:val="28"/>
          <w:szCs w:val="28"/>
        </w:rPr>
        <w:t>Передаточная функция разомкнутой системы</w:t>
      </w:r>
    </w:p>
    <w:p w:rsidR="003F09C9" w:rsidRPr="004D70D6" w:rsidRDefault="003F09C9" w:rsidP="003F09C9">
      <w:pPr>
        <w:shd w:val="clear" w:color="auto" w:fill="FFFFFF"/>
        <w:spacing w:before="125"/>
        <w:jc w:val="center"/>
        <w:rPr>
          <w:rFonts w:ascii="Times New Roman" w:hAnsi="Times New Roman"/>
          <w:sz w:val="28"/>
          <w:szCs w:val="28"/>
        </w:rPr>
      </w:pPr>
      <w:r w:rsidRPr="004D70D6">
        <w:rPr>
          <w:rFonts w:ascii="Times New Roman" w:hAnsi="Times New Roman"/>
          <w:position w:val="-30"/>
          <w:sz w:val="28"/>
          <w:szCs w:val="28"/>
        </w:rPr>
        <w:object w:dxaOrig="2680" w:dyaOrig="720">
          <v:shape id="_x0000_i1155" type="#_x0000_t75" style="width:135pt;height:36pt" o:ole="">
            <v:imagedata r:id="rId456" o:title=""/>
          </v:shape>
          <o:OLEObject Type="Embed" ProgID="Equation.3" ShapeID="_x0000_i1155" DrawAspect="Content" ObjectID="_1605951556" r:id="rId457"/>
        </w:object>
      </w:r>
      <w:r w:rsidRPr="004D70D6">
        <w:rPr>
          <w:rFonts w:ascii="Times New Roman" w:hAnsi="Times New Roman"/>
          <w:sz w:val="28"/>
          <w:szCs w:val="28"/>
        </w:rPr>
        <w:t xml:space="preserve">                                                        (3.3.1)</w:t>
      </w:r>
    </w:p>
    <w:p w:rsidR="003F09C9" w:rsidRPr="004D70D6" w:rsidRDefault="003F09C9" w:rsidP="003F09C9">
      <w:pPr>
        <w:shd w:val="clear" w:color="auto" w:fill="FFFFFF"/>
        <w:spacing w:before="331"/>
        <w:ind w:left="19" w:firstLine="245"/>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14"/>
          <w:sz w:val="28"/>
          <w:szCs w:val="28"/>
        </w:rPr>
        <w:object w:dxaOrig="1960" w:dyaOrig="380">
          <v:shape id="_x0000_i1156" type="#_x0000_t75" style="width:99pt;height:19.5pt" o:ole="">
            <v:imagedata r:id="rId458" o:title=""/>
          </v:shape>
          <o:OLEObject Type="Embed" ProgID="Equation.3" ShapeID="_x0000_i1156" DrawAspect="Content" ObjectID="_1605951557" r:id="rId459"/>
        </w:object>
      </w:r>
      <w:r w:rsidRPr="004D70D6">
        <w:rPr>
          <w:rFonts w:ascii="Times New Roman" w:hAnsi="Times New Roman"/>
          <w:sz w:val="28"/>
          <w:szCs w:val="28"/>
        </w:rPr>
        <w:t xml:space="preserve">- коэффициент усиления разомкнутой системы. Передаточная функция замкнутой системы по задающему воздействию </w:t>
      </w:r>
      <w:r w:rsidRPr="004D70D6">
        <w:rPr>
          <w:rFonts w:ascii="Times New Roman" w:hAnsi="Times New Roman"/>
          <w:sz w:val="28"/>
          <w:szCs w:val="28"/>
          <w:lang w:val="en-US"/>
        </w:rPr>
        <w:t>U</w:t>
      </w:r>
      <w:r w:rsidRPr="004D70D6">
        <w:rPr>
          <w:rFonts w:ascii="Times New Roman" w:hAnsi="Times New Roman"/>
          <w:sz w:val="28"/>
          <w:szCs w:val="28"/>
          <w:vertAlign w:val="subscript"/>
        </w:rPr>
        <w:t>0</w:t>
      </w:r>
      <w:r w:rsidRPr="004D70D6">
        <w:rPr>
          <w:rFonts w:ascii="Times New Roman" w:hAnsi="Times New Roman"/>
          <w:sz w:val="28"/>
          <w:szCs w:val="28"/>
        </w:rPr>
        <w:t>,</w:t>
      </w:r>
    </w:p>
    <w:p w:rsidR="003F09C9" w:rsidRPr="004D70D6" w:rsidRDefault="003F09C9" w:rsidP="003F09C9">
      <w:pPr>
        <w:shd w:val="clear" w:color="auto" w:fill="FFFFFF"/>
        <w:spacing w:before="230"/>
        <w:jc w:val="center"/>
        <w:rPr>
          <w:rFonts w:ascii="Times New Roman" w:hAnsi="Times New Roman"/>
          <w:sz w:val="28"/>
          <w:szCs w:val="28"/>
        </w:rPr>
      </w:pPr>
      <w:r w:rsidRPr="004D70D6">
        <w:rPr>
          <w:rFonts w:ascii="Times New Roman" w:hAnsi="Times New Roman"/>
          <w:position w:val="-32"/>
          <w:sz w:val="28"/>
          <w:szCs w:val="28"/>
          <w:lang w:val="en-US"/>
        </w:rPr>
        <w:object w:dxaOrig="3840" w:dyaOrig="720">
          <v:shape id="_x0000_i1157" type="#_x0000_t75" style="width:192pt;height:36pt" o:ole="">
            <v:imagedata r:id="rId460" o:title=""/>
          </v:shape>
          <o:OLEObject Type="Embed" ProgID="Equation.3" ShapeID="_x0000_i1157" DrawAspect="Content" ObjectID="_1605951558" r:id="rId461"/>
        </w:object>
      </w:r>
      <w:r w:rsidRPr="004D70D6">
        <w:rPr>
          <w:rFonts w:ascii="Times New Roman" w:hAnsi="Times New Roman"/>
          <w:sz w:val="28"/>
          <w:szCs w:val="28"/>
        </w:rPr>
        <w:t xml:space="preserve">                                                  (3.3.2)</w:t>
      </w:r>
    </w:p>
    <w:p w:rsidR="003F09C9" w:rsidRPr="004D70D6" w:rsidRDefault="003F09C9" w:rsidP="003F09C9">
      <w:pPr>
        <w:shd w:val="clear" w:color="auto" w:fill="FFFFFF"/>
        <w:spacing w:before="360"/>
        <w:ind w:left="264" w:right="1632"/>
        <w:jc w:val="center"/>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22"/>
          <w:sz w:val="28"/>
          <w:szCs w:val="28"/>
        </w:rPr>
        <w:object w:dxaOrig="7200" w:dyaOrig="560">
          <v:shape id="_x0000_i1158" type="#_x0000_t75" style="width:5in;height:27pt" o:ole="">
            <v:imagedata r:id="rId462" o:title=""/>
          </v:shape>
          <o:OLEObject Type="Embed" ProgID="Equation.3" ShapeID="_x0000_i1158" DrawAspect="Content" ObjectID="_1605951559" r:id="rId463"/>
        </w:object>
      </w:r>
    </w:p>
    <w:p w:rsidR="003F09C9" w:rsidRPr="004D70D6" w:rsidRDefault="003F09C9" w:rsidP="003F09C9">
      <w:pPr>
        <w:shd w:val="clear" w:color="auto" w:fill="FFFFFF"/>
        <w:spacing w:before="360"/>
        <w:ind w:left="264" w:right="1632"/>
        <w:rPr>
          <w:rFonts w:ascii="Times New Roman" w:hAnsi="Times New Roman"/>
          <w:sz w:val="28"/>
          <w:szCs w:val="28"/>
        </w:rPr>
      </w:pPr>
      <w:r w:rsidRPr="004D70D6">
        <w:rPr>
          <w:rFonts w:ascii="Times New Roman" w:hAnsi="Times New Roman"/>
          <w:sz w:val="28"/>
          <w:szCs w:val="28"/>
        </w:rPr>
        <w:lastRenderedPageBreak/>
        <w:t xml:space="preserve"> Передаточная функция замкнутой системы по возмущающему воздействию </w:t>
      </w:r>
      <w:r w:rsidRPr="004D70D6">
        <w:rPr>
          <w:rFonts w:ascii="Times New Roman" w:hAnsi="Times New Roman"/>
          <w:sz w:val="28"/>
          <w:szCs w:val="28"/>
          <w:lang w:val="en-US"/>
        </w:rPr>
        <w:t>f</w:t>
      </w:r>
      <w:r w:rsidRPr="004D70D6">
        <w:rPr>
          <w:rFonts w:ascii="Times New Roman" w:hAnsi="Times New Roman"/>
          <w:sz w:val="28"/>
          <w:szCs w:val="28"/>
        </w:rPr>
        <w:t>.</w:t>
      </w:r>
    </w:p>
    <w:p w:rsidR="003F09C9" w:rsidRPr="004D70D6" w:rsidRDefault="003F09C9" w:rsidP="003F09C9">
      <w:pPr>
        <w:shd w:val="clear" w:color="auto" w:fill="FFFFFF"/>
        <w:spacing w:before="360"/>
        <w:ind w:left="264" w:right="1632"/>
        <w:jc w:val="center"/>
        <w:rPr>
          <w:rFonts w:ascii="Times New Roman" w:hAnsi="Times New Roman"/>
          <w:sz w:val="28"/>
          <w:szCs w:val="28"/>
        </w:rPr>
      </w:pPr>
      <w:r w:rsidRPr="004D70D6">
        <w:rPr>
          <w:rFonts w:ascii="Times New Roman" w:hAnsi="Times New Roman"/>
          <w:position w:val="-30"/>
          <w:sz w:val="28"/>
          <w:szCs w:val="28"/>
        </w:rPr>
        <w:object w:dxaOrig="2900" w:dyaOrig="720">
          <v:shape id="_x0000_i1159" type="#_x0000_t75" style="width:2in;height:36pt" o:ole="">
            <v:imagedata r:id="rId464" o:title=""/>
          </v:shape>
          <o:OLEObject Type="Embed" ProgID="Equation.3" ShapeID="_x0000_i1159" DrawAspect="Content" ObjectID="_1605951560" r:id="rId465"/>
        </w:object>
      </w:r>
      <w:r w:rsidRPr="004D70D6">
        <w:rPr>
          <w:rFonts w:ascii="Times New Roman" w:hAnsi="Times New Roman"/>
          <w:sz w:val="28"/>
          <w:szCs w:val="28"/>
        </w:rPr>
        <w:t xml:space="preserve">                                (3.3.3)</w:t>
      </w:r>
    </w:p>
    <w:p w:rsidR="003F09C9" w:rsidRPr="004D70D6" w:rsidRDefault="003F09C9" w:rsidP="003F09C9">
      <w:pPr>
        <w:shd w:val="clear" w:color="auto" w:fill="FFFFFF"/>
        <w:spacing w:before="691"/>
        <w:ind w:left="274"/>
        <w:rPr>
          <w:rFonts w:ascii="Times New Roman" w:hAnsi="Times New Roman"/>
          <w:sz w:val="28"/>
          <w:szCs w:val="28"/>
        </w:rPr>
      </w:pPr>
      <w:r w:rsidRPr="004D70D6">
        <w:rPr>
          <w:rFonts w:ascii="Times New Roman" w:hAnsi="Times New Roman"/>
          <w:sz w:val="28"/>
          <w:szCs w:val="28"/>
        </w:rPr>
        <w:t>Условия следующих примеров, ответы и некоторые указания по решению сведены в таблицу 3.3.1.</w:t>
      </w:r>
    </w:p>
    <w:p w:rsidR="003F09C9" w:rsidRPr="004D70D6" w:rsidRDefault="003F09C9" w:rsidP="003F09C9">
      <w:pPr>
        <w:shd w:val="clear" w:color="auto" w:fill="FFFFFF"/>
        <w:spacing w:before="19"/>
        <w:ind w:left="269" w:right="1536" w:firstLine="1790"/>
        <w:jc w:val="center"/>
        <w:rPr>
          <w:rFonts w:ascii="Times New Roman" w:hAnsi="Times New Roman"/>
          <w:b/>
          <w:bCs/>
          <w:sz w:val="28"/>
          <w:szCs w:val="28"/>
        </w:rPr>
      </w:pPr>
      <w:r w:rsidRPr="004D70D6">
        <w:rPr>
          <w:rFonts w:ascii="Times New Roman" w:hAnsi="Times New Roman"/>
          <w:sz w:val="28"/>
        </w:rPr>
        <w:br w:type="page"/>
      </w:r>
      <w:r w:rsidRPr="004D70D6">
        <w:rPr>
          <w:rFonts w:ascii="Times New Roman" w:hAnsi="Times New Roman"/>
          <w:b/>
          <w:bCs/>
          <w:sz w:val="28"/>
          <w:szCs w:val="28"/>
        </w:rPr>
        <w:lastRenderedPageBreak/>
        <w:t>Практическое занятие №.4</w:t>
      </w:r>
    </w:p>
    <w:p w:rsidR="003F09C9" w:rsidRPr="004D70D6" w:rsidRDefault="003F09C9" w:rsidP="003F09C9">
      <w:pPr>
        <w:shd w:val="clear" w:color="auto" w:fill="FFFFFF"/>
        <w:tabs>
          <w:tab w:val="left" w:pos="9638"/>
        </w:tabs>
        <w:spacing w:before="19"/>
        <w:ind w:right="-7"/>
        <w:jc w:val="center"/>
        <w:rPr>
          <w:rFonts w:ascii="Times New Roman" w:hAnsi="Times New Roman"/>
          <w:b/>
          <w:sz w:val="28"/>
          <w:szCs w:val="28"/>
        </w:rPr>
      </w:pPr>
      <w:r w:rsidRPr="004D70D6">
        <w:rPr>
          <w:rFonts w:ascii="Times New Roman" w:hAnsi="Times New Roman"/>
          <w:b/>
          <w:sz w:val="28"/>
          <w:szCs w:val="28"/>
        </w:rPr>
        <w:t>ОПРЕДЕЛЕНИЕ ПЕРЕДАТОЧНОЙ ФУНКЦИИ ПРИ ПОСЛЕДОВАТЕЛЬНОМ И ПАРАЛЛЕЛЬНОМ СОЕДИНЕНИИ ТИПОВЫХ ЗВЕНЬЕВ.</w:t>
      </w:r>
    </w:p>
    <w:p w:rsidR="003F09C9" w:rsidRPr="004D70D6" w:rsidRDefault="003F09C9" w:rsidP="003F09C9">
      <w:pPr>
        <w:shd w:val="clear" w:color="auto" w:fill="FFFFFF"/>
        <w:spacing w:before="19"/>
        <w:ind w:right="-7"/>
        <w:jc w:val="center"/>
        <w:rPr>
          <w:rFonts w:ascii="Times New Roman" w:hAnsi="Times New Roman"/>
          <w:b/>
          <w:sz w:val="28"/>
          <w:szCs w:val="28"/>
        </w:rPr>
      </w:pPr>
      <w:r w:rsidRPr="004D70D6">
        <w:rPr>
          <w:rFonts w:ascii="Times New Roman" w:hAnsi="Times New Roman"/>
          <w:b/>
          <w:sz w:val="28"/>
          <w:szCs w:val="28"/>
        </w:rPr>
        <w:t>Соединение звеньев.</w:t>
      </w:r>
    </w:p>
    <w:p w:rsidR="003F09C9" w:rsidRPr="004D70D6" w:rsidRDefault="003F09C9" w:rsidP="003F09C9">
      <w:pPr>
        <w:shd w:val="clear" w:color="auto" w:fill="FFFFFF"/>
        <w:ind w:left="24" w:right="5" w:firstLine="684"/>
        <w:rPr>
          <w:rFonts w:ascii="Times New Roman" w:hAnsi="Times New Roman"/>
          <w:sz w:val="28"/>
          <w:szCs w:val="28"/>
        </w:rPr>
      </w:pPr>
      <w:r w:rsidRPr="004D70D6">
        <w:rPr>
          <w:rFonts w:ascii="Times New Roman" w:hAnsi="Times New Roman"/>
          <w:sz w:val="28"/>
          <w:szCs w:val="28"/>
        </w:rPr>
        <w:t>Структурная схема системы автоматического управления показывает, из каких элементарных звеньев она состоит и как эти звенья соединены между собой. Элементарные динамические звенья могут быть соединены между собой тремя различными способами: последовательным, параллельным и встречно параллельным.</w:t>
      </w:r>
    </w:p>
    <w:p w:rsidR="003F09C9" w:rsidRPr="004D70D6" w:rsidRDefault="003F09C9" w:rsidP="003F09C9">
      <w:pPr>
        <w:shd w:val="clear" w:color="auto" w:fill="FFFFFF"/>
        <w:ind w:left="24" w:right="5" w:firstLine="240"/>
        <w:rPr>
          <w:rFonts w:ascii="Times New Roman" w:hAnsi="Times New Roman"/>
          <w:i/>
          <w:sz w:val="28"/>
          <w:szCs w:val="28"/>
          <w:u w:val="single"/>
        </w:rPr>
      </w:pPr>
      <w:r w:rsidRPr="004D70D6">
        <w:rPr>
          <w:rFonts w:ascii="Times New Roman" w:hAnsi="Times New Roman"/>
          <w:i/>
          <w:sz w:val="28"/>
          <w:szCs w:val="28"/>
          <w:u w:val="single"/>
        </w:rPr>
        <w:t>Последовательное соединение рис 3.1.1</w:t>
      </w:r>
    </w:p>
    <w:p w:rsidR="003F09C9" w:rsidRPr="004D70D6" w:rsidRDefault="003F09C9" w:rsidP="003F09C9">
      <w:pPr>
        <w:shd w:val="clear" w:color="auto" w:fill="FFFFFF"/>
        <w:rPr>
          <w:rFonts w:ascii="Times New Roman" w:hAnsi="Times New Roman"/>
          <w:sz w:val="28"/>
          <w:szCs w:val="28"/>
        </w:rPr>
      </w:pPr>
    </w:p>
    <w:p w:rsidR="003F09C9" w:rsidRPr="004D70D6" w:rsidRDefault="003F09C9" w:rsidP="003F09C9">
      <w:pPr>
        <w:shd w:val="clear" w:color="auto" w:fill="FFFFFF"/>
        <w:rPr>
          <w:rFonts w:ascii="Times New Roman" w:hAnsi="Times New Roman"/>
          <w:sz w:val="28"/>
          <w:szCs w:val="28"/>
        </w:rPr>
      </w:pPr>
      <w:r>
        <w:rPr>
          <w:rFonts w:ascii="Times New Roman" w:hAnsi="Times New Roman"/>
          <w:noProof/>
          <w:sz w:val="28"/>
          <w:szCs w:val="28"/>
        </w:rPr>
        <w:drawing>
          <wp:inline distT="0" distB="0" distL="0" distR="0">
            <wp:extent cx="5076825" cy="838200"/>
            <wp:effectExtent l="19050" t="0" r="9525" b="0"/>
            <wp:docPr id="366" name="Рисунок 366" descr="File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File0041"/>
                    <pic:cNvPicPr>
                      <a:picLocks noChangeAspect="1" noChangeArrowheads="1"/>
                    </pic:cNvPicPr>
                  </pic:nvPicPr>
                  <pic:blipFill>
                    <a:blip r:embed="rId466">
                      <a:lum bright="-10000" contrast="20000"/>
                      <a:grayscl/>
                    </a:blip>
                    <a:srcRect/>
                    <a:stretch>
                      <a:fillRect/>
                    </a:stretch>
                  </pic:blipFill>
                  <pic:spPr bwMode="auto">
                    <a:xfrm>
                      <a:off x="0" y="0"/>
                      <a:ext cx="5076825" cy="838200"/>
                    </a:xfrm>
                    <a:prstGeom prst="rect">
                      <a:avLst/>
                    </a:prstGeom>
                    <a:noFill/>
                    <a:ln w="9525">
                      <a:noFill/>
                      <a:miter lim="800000"/>
                      <a:headEnd/>
                      <a:tailEnd/>
                    </a:ln>
                  </pic:spPr>
                </pic:pic>
              </a:graphicData>
            </a:graphic>
          </wp:inline>
        </w:drawing>
      </w:r>
      <w:r w:rsidRPr="004D70D6">
        <w:rPr>
          <w:rFonts w:ascii="Times New Roman" w:hAnsi="Times New Roman"/>
          <w:sz w:val="28"/>
          <w:szCs w:val="28"/>
        </w:rPr>
        <w:t xml:space="preserve">   Рис.3.1.1 </w:t>
      </w:r>
    </w:p>
    <w:p w:rsidR="003F09C9" w:rsidRPr="004D70D6" w:rsidRDefault="003F09C9" w:rsidP="003F09C9">
      <w:pPr>
        <w:shd w:val="clear" w:color="auto" w:fill="FFFFFF"/>
        <w:rPr>
          <w:rFonts w:ascii="Times New Roman" w:hAnsi="Times New Roman"/>
          <w:sz w:val="28"/>
          <w:szCs w:val="28"/>
        </w:rPr>
      </w:pPr>
      <w:r w:rsidRPr="004D70D6">
        <w:rPr>
          <w:rFonts w:ascii="Times New Roman" w:hAnsi="Times New Roman"/>
          <w:sz w:val="28"/>
          <w:szCs w:val="28"/>
        </w:rPr>
        <w:t>При последовательном соединении звеньев передаточная функция системы равна произведению передаточных функций каждого звена.</w:t>
      </w:r>
    </w:p>
    <w:p w:rsidR="003F09C9" w:rsidRPr="004D70D6" w:rsidRDefault="003F09C9" w:rsidP="003F09C9">
      <w:pPr>
        <w:shd w:val="clear" w:color="auto" w:fill="FFFFFF"/>
        <w:ind w:left="264"/>
        <w:jc w:val="center"/>
        <w:rPr>
          <w:rFonts w:ascii="Times New Roman" w:hAnsi="Times New Roman"/>
          <w:sz w:val="28"/>
          <w:szCs w:val="28"/>
        </w:rPr>
      </w:pPr>
      <w:proofErr w:type="gramStart"/>
      <w:r w:rsidRPr="004D70D6">
        <w:rPr>
          <w:rFonts w:ascii="Times New Roman" w:hAnsi="Times New Roman"/>
          <w:sz w:val="28"/>
          <w:szCs w:val="28"/>
          <w:lang w:val="en-US"/>
        </w:rPr>
        <w:t>W</w:t>
      </w:r>
      <w:r w:rsidRPr="004D70D6">
        <w:rPr>
          <w:rFonts w:ascii="Times New Roman" w:hAnsi="Times New Roman"/>
          <w:sz w:val="28"/>
          <w:szCs w:val="28"/>
        </w:rPr>
        <w:t>(</w:t>
      </w:r>
      <w:proofErr w:type="gramEnd"/>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1</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2</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3</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     (3.1.1)</w:t>
      </w:r>
    </w:p>
    <w:p w:rsidR="003F09C9" w:rsidRPr="004D70D6" w:rsidRDefault="003F09C9" w:rsidP="003F09C9">
      <w:pPr>
        <w:shd w:val="clear" w:color="auto" w:fill="FFFFFF"/>
        <w:ind w:left="264"/>
        <w:rPr>
          <w:rFonts w:ascii="Times New Roman" w:hAnsi="Times New Roman"/>
          <w:sz w:val="28"/>
          <w:szCs w:val="28"/>
        </w:rPr>
      </w:pPr>
    </w:p>
    <w:p w:rsidR="003F09C9" w:rsidRPr="004D70D6" w:rsidRDefault="003F09C9" w:rsidP="003F09C9">
      <w:pPr>
        <w:shd w:val="clear" w:color="auto" w:fill="FFFFFF"/>
        <w:ind w:left="264"/>
        <w:rPr>
          <w:rFonts w:ascii="Times New Roman" w:hAnsi="Times New Roman"/>
          <w:i/>
          <w:sz w:val="28"/>
          <w:szCs w:val="28"/>
          <w:u w:val="single"/>
        </w:rPr>
      </w:pPr>
      <w:r w:rsidRPr="004D70D6">
        <w:rPr>
          <w:rFonts w:ascii="Times New Roman" w:hAnsi="Times New Roman"/>
          <w:i/>
          <w:sz w:val="28"/>
          <w:szCs w:val="28"/>
          <w:u w:val="single"/>
        </w:rPr>
        <w:t>Параллельное соединение рис.3.1.2.</w:t>
      </w:r>
    </w:p>
    <w:p w:rsidR="003F09C9" w:rsidRPr="004D70D6" w:rsidRDefault="003F09C9" w:rsidP="003F09C9">
      <w:pPr>
        <w:shd w:val="clear" w:color="auto" w:fill="FFFFFF"/>
        <w:spacing w:before="91"/>
        <w:ind w:left="14"/>
        <w:jc w:val="center"/>
        <w:rPr>
          <w:rFonts w:ascii="Times New Roman" w:hAnsi="Times New Roman"/>
          <w:sz w:val="28"/>
          <w:szCs w:val="28"/>
        </w:rPr>
      </w:pPr>
    </w:p>
    <w:p w:rsidR="003F09C9" w:rsidRPr="004D70D6" w:rsidRDefault="003F09C9" w:rsidP="003F09C9">
      <w:pPr>
        <w:shd w:val="clear" w:color="auto" w:fill="FFFFFF"/>
        <w:spacing w:before="91"/>
        <w:ind w:left="14"/>
        <w:jc w:val="center"/>
        <w:rPr>
          <w:rFonts w:ascii="Times New Roman" w:hAnsi="Times New Roman"/>
          <w:sz w:val="28"/>
          <w:szCs w:val="28"/>
        </w:rPr>
      </w:pPr>
      <w:r>
        <w:rPr>
          <w:rFonts w:ascii="Times New Roman" w:hAnsi="Times New Roman"/>
          <w:noProof/>
          <w:sz w:val="28"/>
          <w:szCs w:val="28"/>
        </w:rPr>
        <w:drawing>
          <wp:inline distT="0" distB="0" distL="0" distR="0">
            <wp:extent cx="3257550" cy="1457325"/>
            <wp:effectExtent l="19050" t="0" r="0" b="0"/>
            <wp:docPr id="367" name="Рисунок 367" descr="File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File0042"/>
                    <pic:cNvPicPr>
                      <a:picLocks noChangeAspect="1" noChangeArrowheads="1"/>
                    </pic:cNvPicPr>
                  </pic:nvPicPr>
                  <pic:blipFill>
                    <a:blip r:embed="rId467">
                      <a:lum bright="-10000" contrast="20000"/>
                      <a:grayscl/>
                    </a:blip>
                    <a:srcRect/>
                    <a:stretch>
                      <a:fillRect/>
                    </a:stretch>
                  </pic:blipFill>
                  <pic:spPr bwMode="auto">
                    <a:xfrm>
                      <a:off x="0" y="0"/>
                      <a:ext cx="3257550" cy="14573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spacing w:before="91"/>
        <w:ind w:left="14"/>
        <w:jc w:val="center"/>
        <w:rPr>
          <w:rFonts w:ascii="Times New Roman" w:hAnsi="Times New Roman"/>
          <w:sz w:val="28"/>
          <w:szCs w:val="28"/>
        </w:rPr>
      </w:pPr>
      <w:r w:rsidRPr="004D70D6">
        <w:rPr>
          <w:rFonts w:ascii="Times New Roman" w:hAnsi="Times New Roman"/>
          <w:sz w:val="28"/>
          <w:szCs w:val="28"/>
        </w:rPr>
        <w:t>Рис.3.1.2.</w:t>
      </w:r>
    </w:p>
    <w:p w:rsidR="003F09C9" w:rsidRPr="004D70D6" w:rsidRDefault="003F09C9" w:rsidP="003F09C9">
      <w:pPr>
        <w:shd w:val="clear" w:color="auto" w:fill="FFFFFF"/>
        <w:spacing w:before="19"/>
        <w:ind w:left="5" w:firstLine="245"/>
        <w:rPr>
          <w:rFonts w:ascii="Times New Roman" w:hAnsi="Times New Roman"/>
          <w:sz w:val="28"/>
          <w:szCs w:val="28"/>
        </w:rPr>
      </w:pPr>
      <w:r w:rsidRPr="004D70D6">
        <w:rPr>
          <w:rFonts w:ascii="Times New Roman" w:hAnsi="Times New Roman"/>
          <w:sz w:val="28"/>
          <w:szCs w:val="28"/>
        </w:rPr>
        <w:t>При параллельном соединении звеньев передаточная функция системы равна сумме передаточных функций отдельных звеньев.</w:t>
      </w:r>
    </w:p>
    <w:p w:rsidR="003F09C9" w:rsidRPr="004D70D6" w:rsidRDefault="003F09C9" w:rsidP="003F09C9">
      <w:pPr>
        <w:shd w:val="clear" w:color="auto" w:fill="FFFFFF"/>
        <w:spacing w:before="216"/>
        <w:jc w:val="center"/>
        <w:rPr>
          <w:rFonts w:ascii="Times New Roman" w:hAnsi="Times New Roman"/>
          <w:sz w:val="28"/>
          <w:szCs w:val="28"/>
        </w:rPr>
      </w:pPr>
      <w:proofErr w:type="gramStart"/>
      <w:r w:rsidRPr="004D70D6">
        <w:rPr>
          <w:rFonts w:ascii="Times New Roman" w:hAnsi="Times New Roman"/>
          <w:sz w:val="28"/>
          <w:szCs w:val="28"/>
          <w:lang w:val="en-US"/>
        </w:rPr>
        <w:lastRenderedPageBreak/>
        <w:t>W</w:t>
      </w:r>
      <w:r w:rsidRPr="004D70D6">
        <w:rPr>
          <w:rFonts w:ascii="Times New Roman" w:hAnsi="Times New Roman"/>
          <w:sz w:val="28"/>
          <w:szCs w:val="28"/>
        </w:rPr>
        <w:t>(</w:t>
      </w:r>
      <w:proofErr w:type="gramEnd"/>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1</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2</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w:t>
      </w:r>
      <w:r w:rsidRPr="004D70D6">
        <w:rPr>
          <w:rFonts w:ascii="Times New Roman" w:hAnsi="Times New Roman"/>
          <w:sz w:val="28"/>
          <w:szCs w:val="28"/>
          <w:lang w:val="en-US"/>
        </w:rPr>
        <w:t>W</w:t>
      </w:r>
      <w:r w:rsidRPr="004D70D6">
        <w:rPr>
          <w:rFonts w:ascii="Times New Roman" w:hAnsi="Times New Roman"/>
          <w:sz w:val="28"/>
          <w:szCs w:val="28"/>
          <w:vertAlign w:val="subscript"/>
        </w:rPr>
        <w:t>3</w:t>
      </w:r>
      <w:r w:rsidRPr="004D70D6">
        <w:rPr>
          <w:rFonts w:ascii="Times New Roman" w:hAnsi="Times New Roman"/>
          <w:sz w:val="28"/>
          <w:szCs w:val="28"/>
        </w:rPr>
        <w:t>(</w:t>
      </w:r>
      <w:r w:rsidRPr="004D70D6">
        <w:rPr>
          <w:rFonts w:ascii="Times New Roman" w:hAnsi="Times New Roman"/>
          <w:sz w:val="28"/>
          <w:szCs w:val="28"/>
          <w:lang w:val="en-US"/>
        </w:rPr>
        <w:t>p</w:t>
      </w:r>
      <w:r w:rsidRPr="004D70D6">
        <w:rPr>
          <w:rFonts w:ascii="Times New Roman" w:hAnsi="Times New Roman"/>
          <w:sz w:val="28"/>
          <w:szCs w:val="28"/>
        </w:rPr>
        <w:t>)                             (3.1.2)</w:t>
      </w:r>
    </w:p>
    <w:p w:rsidR="003F09C9" w:rsidRPr="004D70D6" w:rsidRDefault="003F09C9" w:rsidP="003F09C9">
      <w:pPr>
        <w:shd w:val="clear" w:color="auto" w:fill="FFFFFF"/>
        <w:spacing w:before="134"/>
        <w:jc w:val="center"/>
        <w:rPr>
          <w:rFonts w:ascii="Times New Roman" w:hAnsi="Times New Roman"/>
          <w:sz w:val="28"/>
          <w:szCs w:val="28"/>
        </w:rPr>
      </w:pPr>
      <w:r w:rsidRPr="004D70D6">
        <w:rPr>
          <w:rFonts w:ascii="Times New Roman" w:hAnsi="Times New Roman"/>
          <w:i/>
          <w:sz w:val="28"/>
          <w:szCs w:val="28"/>
          <w:u w:val="single"/>
        </w:rPr>
        <w:br w:type="page"/>
      </w:r>
      <w:r w:rsidRPr="004D70D6">
        <w:rPr>
          <w:rFonts w:ascii="Times New Roman" w:hAnsi="Times New Roman"/>
          <w:b/>
          <w:bCs/>
          <w:sz w:val="28"/>
          <w:szCs w:val="28"/>
        </w:rPr>
        <w:lastRenderedPageBreak/>
        <w:t>Практическое занятие №.5</w:t>
      </w:r>
    </w:p>
    <w:p w:rsidR="003F09C9" w:rsidRPr="004D70D6" w:rsidRDefault="003F09C9" w:rsidP="003F09C9">
      <w:pPr>
        <w:shd w:val="clear" w:color="auto" w:fill="FFFFFF"/>
        <w:spacing w:before="134"/>
        <w:jc w:val="center"/>
        <w:rPr>
          <w:rFonts w:ascii="Times New Roman" w:hAnsi="Times New Roman"/>
          <w:b/>
          <w:sz w:val="28"/>
          <w:szCs w:val="28"/>
        </w:rPr>
      </w:pPr>
      <w:r w:rsidRPr="004D70D6">
        <w:rPr>
          <w:rFonts w:ascii="Times New Roman" w:hAnsi="Times New Roman"/>
          <w:b/>
          <w:sz w:val="28"/>
          <w:szCs w:val="28"/>
        </w:rPr>
        <w:t>ОПРЕДЕЛЕНИЕ ПЕРЕДАТОЧНОЙ ФУНКЦИИ ПРИ СОЕДИНЕНИИ ТИПОВЫХ ЗВЕНЬЕВ С ОБРАТНОЙ СВЯЗЬЮ.</w:t>
      </w:r>
    </w:p>
    <w:p w:rsidR="003F09C9" w:rsidRPr="004D70D6" w:rsidRDefault="003F09C9" w:rsidP="003F09C9">
      <w:pPr>
        <w:shd w:val="clear" w:color="auto" w:fill="FFFFFF"/>
        <w:spacing w:before="134"/>
        <w:rPr>
          <w:rFonts w:ascii="Times New Roman" w:hAnsi="Times New Roman"/>
          <w:i/>
          <w:sz w:val="28"/>
          <w:szCs w:val="28"/>
          <w:u w:val="single"/>
        </w:rPr>
      </w:pPr>
      <w:r w:rsidRPr="004D70D6">
        <w:rPr>
          <w:rFonts w:ascii="Times New Roman" w:hAnsi="Times New Roman"/>
          <w:i/>
          <w:sz w:val="28"/>
          <w:szCs w:val="28"/>
          <w:u w:val="single"/>
        </w:rPr>
        <w:t>Встречно-параллельное соединение рис. 3.1.3.</w:t>
      </w:r>
    </w:p>
    <w:p w:rsidR="003F09C9" w:rsidRPr="004D70D6" w:rsidRDefault="003F09C9" w:rsidP="003F09C9">
      <w:pPr>
        <w:shd w:val="clear" w:color="auto" w:fill="FFFFFF"/>
        <w:ind w:left="14"/>
        <w:rPr>
          <w:rFonts w:ascii="Times New Roman" w:hAnsi="Times New Roman"/>
          <w:sz w:val="28"/>
          <w:szCs w:val="28"/>
        </w:rPr>
      </w:pPr>
      <w:r w:rsidRPr="004D70D6">
        <w:rPr>
          <w:rFonts w:ascii="Times New Roman" w:hAnsi="Times New Roman"/>
          <w:sz w:val="28"/>
          <w:szCs w:val="28"/>
        </w:rPr>
        <w:t xml:space="preserve">                                          </w:t>
      </w:r>
      <w:r>
        <w:rPr>
          <w:rFonts w:ascii="Times New Roman" w:hAnsi="Times New Roman"/>
          <w:noProof/>
          <w:sz w:val="28"/>
          <w:szCs w:val="28"/>
        </w:rPr>
        <w:drawing>
          <wp:inline distT="0" distB="0" distL="0" distR="0">
            <wp:extent cx="3486150" cy="1247775"/>
            <wp:effectExtent l="19050" t="0" r="0" b="0"/>
            <wp:docPr id="368" name="Рисунок 368" descr="File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File0043"/>
                    <pic:cNvPicPr>
                      <a:picLocks noChangeAspect="1" noChangeArrowheads="1"/>
                    </pic:cNvPicPr>
                  </pic:nvPicPr>
                  <pic:blipFill>
                    <a:blip r:embed="rId468" cstate="print">
                      <a:lum bright="-10000" contrast="20000"/>
                      <a:grayscl/>
                    </a:blip>
                    <a:srcRect/>
                    <a:stretch>
                      <a:fillRect/>
                    </a:stretch>
                  </pic:blipFill>
                  <pic:spPr bwMode="auto">
                    <a:xfrm>
                      <a:off x="0" y="0"/>
                      <a:ext cx="3486150" cy="124777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spacing w:before="77"/>
        <w:ind w:left="29"/>
        <w:jc w:val="center"/>
        <w:rPr>
          <w:rFonts w:ascii="Times New Roman" w:hAnsi="Times New Roman"/>
          <w:sz w:val="28"/>
          <w:szCs w:val="28"/>
        </w:rPr>
      </w:pPr>
      <w:r w:rsidRPr="004D70D6">
        <w:rPr>
          <w:rFonts w:ascii="Times New Roman" w:hAnsi="Times New Roman"/>
          <w:sz w:val="28"/>
          <w:szCs w:val="28"/>
        </w:rPr>
        <w:t>рис.3. 1.3</w:t>
      </w:r>
    </w:p>
    <w:p w:rsidR="003F09C9" w:rsidRPr="004D70D6" w:rsidRDefault="003F09C9" w:rsidP="003F09C9">
      <w:pPr>
        <w:shd w:val="clear" w:color="auto" w:fill="FFFFFF"/>
        <w:spacing w:before="206"/>
        <w:ind w:firstLine="250"/>
        <w:rPr>
          <w:rFonts w:ascii="Times New Roman" w:hAnsi="Times New Roman"/>
          <w:sz w:val="28"/>
          <w:szCs w:val="28"/>
        </w:rPr>
      </w:pPr>
      <w:r w:rsidRPr="004D70D6">
        <w:rPr>
          <w:rFonts w:ascii="Times New Roman" w:hAnsi="Times New Roman"/>
          <w:sz w:val="28"/>
          <w:szCs w:val="28"/>
        </w:rPr>
        <w:t>При встречно-параллельном соединении звеньев передаточная функция системы определяется по выражению</w:t>
      </w:r>
    </w:p>
    <w:p w:rsidR="003F09C9" w:rsidRPr="004D70D6" w:rsidRDefault="003F09C9" w:rsidP="003F09C9">
      <w:pPr>
        <w:shd w:val="clear" w:color="auto" w:fill="FFFFFF"/>
        <w:spacing w:before="206"/>
        <w:ind w:firstLine="250"/>
        <w:jc w:val="center"/>
        <w:rPr>
          <w:rFonts w:ascii="Times New Roman" w:hAnsi="Times New Roman"/>
          <w:sz w:val="28"/>
          <w:szCs w:val="28"/>
        </w:rPr>
      </w:pPr>
      <w:r w:rsidRPr="004D70D6">
        <w:rPr>
          <w:rFonts w:ascii="Times New Roman" w:hAnsi="Times New Roman"/>
          <w:sz w:val="28"/>
          <w:szCs w:val="28"/>
        </w:rPr>
        <w:object w:dxaOrig="2420" w:dyaOrig="700">
          <v:shape id="_x0000_i1160" type="#_x0000_t75" style="width:121.5pt;height:34.5pt" o:ole="">
            <v:imagedata r:id="rId469" o:title=""/>
          </v:shape>
          <o:OLEObject Type="Embed" ProgID="Equation.3" ShapeID="_x0000_i1160" DrawAspect="Content" ObjectID="_1605951561" r:id="rId470"/>
        </w:object>
      </w:r>
      <w:r w:rsidRPr="004D70D6">
        <w:rPr>
          <w:rFonts w:ascii="Times New Roman" w:hAnsi="Times New Roman"/>
          <w:sz w:val="28"/>
          <w:szCs w:val="28"/>
        </w:rPr>
        <w:t xml:space="preserve">                                (3.1.3.)</w:t>
      </w:r>
    </w:p>
    <w:p w:rsidR="003F09C9" w:rsidRPr="004D70D6" w:rsidRDefault="003F09C9" w:rsidP="003F09C9">
      <w:pPr>
        <w:shd w:val="clear" w:color="auto" w:fill="FFFFFF"/>
        <w:ind w:left="245"/>
        <w:rPr>
          <w:rFonts w:ascii="Times New Roman" w:hAnsi="Times New Roman"/>
          <w:sz w:val="28"/>
          <w:szCs w:val="28"/>
        </w:rPr>
      </w:pPr>
    </w:p>
    <w:p w:rsidR="003F09C9" w:rsidRPr="004D70D6" w:rsidRDefault="003F09C9" w:rsidP="003F09C9">
      <w:pPr>
        <w:shd w:val="clear" w:color="auto" w:fill="FFFFFF"/>
        <w:ind w:left="245"/>
        <w:rPr>
          <w:rFonts w:ascii="Times New Roman" w:hAnsi="Times New Roman"/>
          <w:sz w:val="28"/>
          <w:szCs w:val="28"/>
        </w:rPr>
      </w:pPr>
      <w:r w:rsidRPr="004D70D6">
        <w:rPr>
          <w:rFonts w:ascii="Times New Roman" w:hAnsi="Times New Roman"/>
          <w:sz w:val="28"/>
          <w:szCs w:val="28"/>
        </w:rPr>
        <w:t>где знак «+» соответствует отрицательной, а знак «</w:t>
      </w:r>
      <w:proofErr w:type="gramStart"/>
      <w:r w:rsidRPr="004D70D6">
        <w:rPr>
          <w:rFonts w:ascii="Times New Roman" w:hAnsi="Times New Roman"/>
          <w:sz w:val="28"/>
          <w:szCs w:val="28"/>
        </w:rPr>
        <w:t>-»</w:t>
      </w:r>
      <w:proofErr w:type="gramEnd"/>
      <w:r w:rsidRPr="004D70D6">
        <w:rPr>
          <w:rFonts w:ascii="Times New Roman" w:hAnsi="Times New Roman"/>
          <w:sz w:val="28"/>
          <w:szCs w:val="28"/>
        </w:rPr>
        <w:t xml:space="preserve"> - положительной обратной связи.</w:t>
      </w:r>
    </w:p>
    <w:p w:rsidR="003F09C9" w:rsidRPr="004D70D6" w:rsidRDefault="003F09C9" w:rsidP="003F09C9">
      <w:pPr>
        <w:jc w:val="center"/>
        <w:rPr>
          <w:rFonts w:ascii="Times New Roman" w:hAnsi="Times New Roman"/>
          <w:b/>
          <w:bCs/>
          <w:sz w:val="28"/>
          <w:szCs w:val="28"/>
        </w:rPr>
      </w:pPr>
      <w:r w:rsidRPr="004D70D6">
        <w:rPr>
          <w:rFonts w:ascii="Times New Roman" w:hAnsi="Times New Roman"/>
        </w:rPr>
        <w:br w:type="page"/>
      </w:r>
      <w:r w:rsidRPr="004D70D6">
        <w:rPr>
          <w:rFonts w:ascii="Times New Roman" w:hAnsi="Times New Roman"/>
          <w:b/>
          <w:bCs/>
          <w:sz w:val="28"/>
          <w:szCs w:val="28"/>
        </w:rPr>
        <w:lastRenderedPageBreak/>
        <w:t>Практическое занятие №.6</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ОПРЕДЕЛЕНИЕ ПЕРЕДАТОЧНОЙ ФУНКЦИИ ПРИ КОМБИНИРОВАННОМ СОЕДИНЕНИИ ТИПОВЫХ ЗВЕНЬЕВ.</w:t>
      </w:r>
    </w:p>
    <w:p w:rsidR="003F09C9" w:rsidRPr="004D70D6" w:rsidRDefault="003F09C9" w:rsidP="003F09C9">
      <w:pPr>
        <w:pStyle w:val="afb"/>
        <w:ind w:firstLine="567"/>
        <w:jc w:val="both"/>
        <w:rPr>
          <w:rFonts w:ascii="Times New Roman" w:hAnsi="Times New Roman"/>
          <w:sz w:val="28"/>
        </w:rPr>
      </w:pPr>
      <w:r w:rsidRPr="004D70D6">
        <w:rPr>
          <w:rFonts w:ascii="Times New Roman" w:hAnsi="Times New Roman"/>
          <w:sz w:val="28"/>
        </w:rPr>
        <w:t>Определите  общую передаточную функцию системы, структурная схема, которая приведена на рис.1.</w:t>
      </w:r>
    </w:p>
    <w:p w:rsidR="003F09C9" w:rsidRPr="004D70D6" w:rsidRDefault="002C3D5D" w:rsidP="003F09C9">
      <w:pPr>
        <w:pStyle w:val="afb"/>
        <w:ind w:firstLine="567"/>
        <w:jc w:val="both"/>
        <w:rPr>
          <w:rFonts w:ascii="Times New Roman" w:hAnsi="Times New Roman"/>
          <w:sz w:val="28"/>
        </w:rPr>
      </w:pPr>
      <w:r>
        <w:rPr>
          <w:rFonts w:ascii="Times New Roman" w:hAnsi="Times New Roman"/>
          <w:b/>
          <w:i/>
          <w:noProof/>
          <w:sz w:val="32"/>
        </w:rPr>
        <w:pict>
          <v:rect id="_x0000_s1423" style="position:absolute;left:0;text-align:left;margin-left:273.75pt;margin-top:7.5pt;width:45.35pt;height:31.2pt;z-index:2517913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_x0000_s1465" type="#_x0000_t32" style="position:absolute;margin-left:319.1pt;margin-top:5.65pt;width:62.65pt;height:0;flip:x;z-index:251834368" o:connectortype="straight">
            <v:stroke endarrow="block"/>
          </v:shape>
        </w:pict>
      </w:r>
      <w:r>
        <w:rPr>
          <w:rFonts w:ascii="Times New Roman" w:hAnsi="Times New Roman"/>
          <w:noProof/>
        </w:rPr>
        <w:pict>
          <v:shape id="_x0000_s1464" type="#_x0000_t32" style="position:absolute;margin-left:381.75pt;margin-top:5.65pt;width:.05pt;height:42.75pt;flip:x;z-index:251833344" o:connectortype="straight"/>
        </w:pict>
      </w:r>
      <w:r>
        <w:rPr>
          <w:rFonts w:ascii="Times New Roman" w:hAnsi="Times New Roman"/>
          <w:noProof/>
        </w:rPr>
        <w:pict>
          <v:shape id="_x0000_s1437" type="#_x0000_t32" style="position:absolute;margin-left:57pt;margin-top:59.95pt;width:.05pt;height:47.7pt;flip:y;z-index:251805696" o:connectortype="straight">
            <v:stroke endarrow="block"/>
          </v:shape>
        </w:pict>
      </w:r>
      <w:r>
        <w:rPr>
          <w:rFonts w:ascii="Times New Roman" w:hAnsi="Times New Roman"/>
          <w:noProof/>
        </w:rPr>
        <w:pict>
          <v:shape id="_x0000_s1434" type="#_x0000_t32" style="position:absolute;margin-left:57pt;margin-top:107.65pt;width:49.9pt;height:0;flip:x;z-index:251802624" o:connectortype="straight"/>
        </w:pict>
      </w:r>
      <w:r>
        <w:rPr>
          <w:rFonts w:ascii="Times New Roman" w:hAnsi="Times New Roman"/>
          <w:noProof/>
        </w:rPr>
        <w:pict>
          <v:shape id="_x0000_s1436" type="#_x0000_t32" style="position:absolute;margin-left:3in;margin-top:5.65pt;width:0;height:29.45pt;z-index:251804672" o:connectortype="straight">
            <v:stroke endarrow="block"/>
          </v:shape>
        </w:pict>
      </w:r>
      <w:r>
        <w:rPr>
          <w:rFonts w:ascii="Times New Roman" w:hAnsi="Times New Roman"/>
          <w:noProof/>
        </w:rPr>
        <w:pict>
          <v:shape id="_x0000_s1435" type="#_x0000_t32" style="position:absolute;margin-left:319.1pt;margin-top:48.4pt;width:121.9pt;height:0;z-index:251803648" o:connectortype="straight">
            <v:stroke endarrow="block"/>
          </v:shape>
        </w:pict>
      </w:r>
      <w:r>
        <w:rPr>
          <w:rFonts w:ascii="Times New Roman" w:hAnsi="Times New Roman"/>
          <w:noProof/>
        </w:rPr>
        <w:pict>
          <v:shape id="_x0000_s1433" type="#_x0000_t32" style="position:absolute;margin-left:3in;margin-top:5.65pt;width:57.75pt;height:0;flip:x;z-index:251801600" o:connectortype="straight"/>
        </w:pict>
      </w:r>
      <w:r>
        <w:rPr>
          <w:rFonts w:ascii="Times New Roman" w:hAnsi="Times New Roman"/>
          <w:noProof/>
        </w:rPr>
        <w:pict>
          <v:shape id="_x0000_s1432" type="#_x0000_t32" style="position:absolute;margin-left:228.05pt;margin-top:48.4pt;width:45.7pt;height:0;z-index:251800576" o:connectortype="straight">
            <v:stroke endarrow="block"/>
          </v:shape>
        </w:pict>
      </w:r>
      <w:r>
        <w:rPr>
          <w:rFonts w:ascii="Times New Roman" w:hAnsi="Times New Roman"/>
          <w:noProof/>
        </w:rPr>
        <w:pict>
          <v:shape id="_x0000_s1431" type="#_x0000_t32" style="position:absolute;margin-left:152.25pt;margin-top:48.4pt;width:50.3pt;height:0;z-index:251799552" o:connectortype="straight">
            <v:stroke endarrow="block"/>
          </v:shape>
        </w:pict>
      </w:r>
      <w:r>
        <w:rPr>
          <w:rFonts w:ascii="Times New Roman" w:hAnsi="Times New Roman"/>
          <w:noProof/>
        </w:rPr>
        <w:pict>
          <v:shape id="_x0000_s1430" type="#_x0000_t32" style="position:absolute;margin-left:68.25pt;margin-top:48.4pt;width:38.65pt;height:0;z-index:251798528" o:connectortype="straight">
            <v:stroke endarrow="block"/>
          </v:shape>
        </w:pict>
      </w:r>
      <w:r>
        <w:rPr>
          <w:rFonts w:ascii="Times New Roman" w:hAnsi="Times New Roman"/>
          <w:noProof/>
        </w:rPr>
        <w:pict>
          <v:shape id="_x0000_s1429" type="#_x0000_t32" style="position:absolute;margin-left:20.45pt;margin-top:48.4pt;width:25.1pt;height:0;z-index:251797504" o:connectortype="straight">
            <v:stroke endarrow="block"/>
          </v:shape>
        </w:pict>
      </w:r>
      <w:r>
        <w:rPr>
          <w:rFonts w:ascii="Times New Roman" w:hAnsi="Times New Roman"/>
          <w:noProof/>
        </w:rPr>
        <w:pict>
          <v:shape id="_x0000_s1428" type="#_x0000_t32" style="position:absolute;margin-left:-30pt;margin-top:48.4pt;width:27.75pt;height:0;z-index:251796480" o:connectortype="straight">
            <v:stroke endarrow="block"/>
          </v:shape>
        </w:pict>
      </w:r>
      <w:r>
        <w:rPr>
          <w:rFonts w:ascii="Times New Roman" w:hAnsi="Times New Roman"/>
          <w:noProof/>
        </w:rPr>
        <w:pict>
          <v:rect id="_x0000_s1421" style="position:absolute;margin-left:273.75pt;margin-top:34.45pt;width:45.35pt;height:31.2pt;z-index:25178931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rPr>
        <w:pict>
          <v:rect id="_x0000_s1422" style="position:absolute;margin-left:106.9pt;margin-top:90.4pt;width:45.35pt;height:31.2pt;z-index:25179033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oval id="_x0000_s1425" style="position:absolute;margin-left:-2.25pt;margin-top:37.25pt;width:22.7pt;height:22.7pt;z-index:251793408">
            <v:textbox>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Pr>
          <w:rFonts w:ascii="Times New Roman" w:hAnsi="Times New Roman"/>
          <w:noProof/>
        </w:rPr>
        <w:pict>
          <v:oval id="_x0000_s1426" style="position:absolute;margin-left:45.55pt;margin-top:37.25pt;width:22.7pt;height:22.7pt;z-index:251794432">
            <v:textbox>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Pr>
          <w:rFonts w:ascii="Times New Roman" w:hAnsi="Times New Roman"/>
          <w:noProof/>
        </w:rPr>
        <w:pict>
          <v:rect id="_x0000_s1420" style="position:absolute;margin-left:106.9pt;margin-top:34.45pt;width:45.35pt;height:31.2pt;z-index:25178828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rPr>
        <w:pict>
          <v:oval id="_x0000_s1427" style="position:absolute;margin-left:202.55pt;margin-top:35.1pt;width:25.5pt;height:24.85pt;z-index:251795456">
            <v:textbox>
              <w:txbxContent>
                <w:p w:rsidR="003F09C9" w:rsidRPr="00DF3CE0" w:rsidRDefault="003F09C9" w:rsidP="003F09C9">
                  <w:pPr>
                    <w:pStyle w:val="afb"/>
                    <w:rPr>
                      <w:rFonts w:ascii="Times New Roman" w:hAnsi="Times New Roman"/>
                      <w:sz w:val="28"/>
                    </w:rPr>
                  </w:pPr>
                  <w:r>
                    <w:rPr>
                      <w:rFonts w:ascii="Times New Roman" w:hAnsi="Times New Roman"/>
                      <w:sz w:val="28"/>
                    </w:rPr>
                    <w:t>-</w:t>
                  </w:r>
                </w:p>
              </w:txbxContent>
            </v:textbox>
          </v:oval>
        </w:pict>
      </w:r>
      <w:r w:rsidR="003F09C9" w:rsidRPr="004D70D6">
        <w:rPr>
          <w:rFonts w:ascii="Times New Roman" w:hAnsi="Times New Roman"/>
        </w:rPr>
        <w:t xml:space="preserve">                                                                                                                                                                     </w:t>
      </w: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p>
    <w:p w:rsidR="003F09C9" w:rsidRPr="004D70D6" w:rsidRDefault="002C3D5D" w:rsidP="003F09C9">
      <w:pPr>
        <w:rPr>
          <w:rFonts w:ascii="Times New Roman" w:hAnsi="Times New Roman"/>
        </w:rPr>
      </w:pPr>
      <w:r>
        <w:rPr>
          <w:rFonts w:ascii="Times New Roman" w:hAnsi="Times New Roman"/>
          <w:noProof/>
        </w:rPr>
        <w:pict>
          <v:shape id="_x0000_s1463" type="#_x0000_t32" style="position:absolute;margin-left:381.8pt;margin-top:7pt;width:0;height:79.4pt;flip:y;z-index:251832320" o:connectortype="straight"/>
        </w:pict>
      </w:r>
      <w:r>
        <w:rPr>
          <w:rFonts w:ascii="Times New Roman" w:hAnsi="Times New Roman"/>
          <w:noProof/>
        </w:rPr>
        <w:pict>
          <v:shape id="_x0000_s1440" type="#_x0000_t32" style="position:absolute;margin-left:177.75pt;margin-top:7pt;width:0;height:57.75pt;flip:y;z-index:251808768" o:connectortype="straight"/>
        </w:pict>
      </w:r>
    </w:p>
    <w:p w:rsidR="003F09C9" w:rsidRPr="004D70D6" w:rsidRDefault="002C3D5D" w:rsidP="003F09C9">
      <w:pPr>
        <w:rPr>
          <w:rFonts w:ascii="Times New Roman" w:hAnsi="Times New Roman"/>
        </w:rPr>
      </w:pPr>
      <w:r>
        <w:rPr>
          <w:rFonts w:ascii="Times New Roman" w:hAnsi="Times New Roman"/>
          <w:noProof/>
        </w:rPr>
        <w:pict>
          <v:shape id="_x0000_s1439" type="#_x0000_t32" style="position:absolute;margin-left:6pt;margin-top:4.75pt;width:.05pt;height:67.85pt;flip:y;z-index:251807744" o:connectortype="straight">
            <v:stroke endarrow="block"/>
          </v:shape>
        </w:pict>
      </w: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p>
    <w:p w:rsidR="003F09C9" w:rsidRPr="004D70D6" w:rsidRDefault="002C3D5D" w:rsidP="003F09C9">
      <w:pPr>
        <w:rPr>
          <w:rFonts w:ascii="Times New Roman" w:hAnsi="Times New Roman"/>
        </w:rPr>
      </w:pPr>
      <w:r>
        <w:rPr>
          <w:rFonts w:ascii="Times New Roman" w:hAnsi="Times New Roman"/>
          <w:noProof/>
        </w:rPr>
        <w:pict>
          <v:shape id="_x0000_s1466" type="#_x0000_t32" style="position:absolute;margin-left:152.25pt;margin-top:9.55pt;width:25.5pt;height:0;flip:x;z-index:251835392" o:connectortype="straight">
            <v:stroke endarrow="block"/>
          </v:shape>
        </w:pict>
      </w:r>
    </w:p>
    <w:p w:rsidR="003F09C9" w:rsidRPr="004D70D6" w:rsidRDefault="002C3D5D" w:rsidP="003F09C9">
      <w:pPr>
        <w:rPr>
          <w:rFonts w:ascii="Times New Roman" w:hAnsi="Times New Roman"/>
        </w:rPr>
      </w:pPr>
      <w:r>
        <w:rPr>
          <w:rFonts w:ascii="Times New Roman" w:hAnsi="Times New Roman"/>
          <w:noProof/>
        </w:rPr>
        <w:pict>
          <v:rect id="_x0000_s1424" style="position:absolute;margin-left:195.4pt;margin-top:3.15pt;width:45.35pt;height:31.2pt;z-index:2517923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2C3D5D" w:rsidP="003F09C9">
      <w:pPr>
        <w:rPr>
          <w:rFonts w:ascii="Times New Roman" w:hAnsi="Times New Roman"/>
        </w:rPr>
      </w:pPr>
      <w:r>
        <w:rPr>
          <w:rFonts w:ascii="Times New Roman" w:hAnsi="Times New Roman"/>
          <w:noProof/>
        </w:rPr>
        <w:pict>
          <v:shape id="_x0000_s1467" type="#_x0000_t32" style="position:absolute;margin-left:240.75pt;margin-top:3.6pt;width:141.05pt;height:0;flip:x;z-index:251836416" o:connectortype="straight">
            <v:stroke endarrow="block"/>
          </v:shape>
        </w:pict>
      </w:r>
      <w:r>
        <w:rPr>
          <w:rFonts w:ascii="Times New Roman" w:hAnsi="Times New Roman"/>
          <w:noProof/>
        </w:rPr>
        <w:pict>
          <v:shape id="_x0000_s1438" type="#_x0000_t32" style="position:absolute;margin-left:6pt;margin-top:3.6pt;width:189.4pt;height:0;flip:x;z-index:251806720" o:connectortype="straight"/>
        </w:pict>
      </w: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p>
    <w:p w:rsidR="003F09C9" w:rsidRPr="004D70D6" w:rsidRDefault="003F09C9" w:rsidP="003F09C9">
      <w:pPr>
        <w:jc w:val="center"/>
        <w:rPr>
          <w:rFonts w:ascii="Times New Roman" w:hAnsi="Times New Roman"/>
          <w:sz w:val="28"/>
        </w:rPr>
      </w:pPr>
      <w:r w:rsidRPr="004D70D6">
        <w:rPr>
          <w:rFonts w:ascii="Times New Roman" w:hAnsi="Times New Roman"/>
          <w:sz w:val="28"/>
        </w:rPr>
        <w:t>Рис. 1.</w:t>
      </w:r>
      <w:r w:rsidRPr="004D70D6">
        <w:rPr>
          <w:rFonts w:ascii="Times New Roman" w:hAnsi="Times New Roman"/>
          <w:b/>
          <w:i/>
        </w:rPr>
        <w:t xml:space="preserve"> Структурная схема системы</w:t>
      </w:r>
    </w:p>
    <w:p w:rsidR="003F09C9" w:rsidRPr="004D70D6" w:rsidRDefault="002C3D5D" w:rsidP="003F09C9">
      <w:pPr>
        <w:pStyle w:val="afb"/>
        <w:rPr>
          <w:rFonts w:ascii="Times New Roman" w:hAnsi="Times New Roman"/>
          <w:sz w:val="28"/>
        </w:rPr>
      </w:pPr>
      <m:oMath>
        <m:sSub>
          <m:sSubPr>
            <m:ctrlPr>
              <w:rPr>
                <w:rFonts w:ascii="Cambria Math" w:hAnsi="Arial" w:cs="Arial"/>
                <w:i/>
                <w:sz w:val="36"/>
              </w:rPr>
            </m:ctrlPr>
          </m:sSubPr>
          <m:e>
            <m:r>
              <w:rPr>
                <w:rFonts w:ascii="Cambria Math" w:hAnsi="Cambria Math" w:cs="Arial"/>
                <w:sz w:val="36"/>
              </w:rPr>
              <m:t>W</m:t>
            </m:r>
          </m:e>
          <m:sub>
            <m:r>
              <w:rPr>
                <w:rFonts w:ascii="Cambria Math" w:hAnsi="Arial" w:cs="Arial"/>
                <w:sz w:val="36"/>
              </w:rPr>
              <m:t>1</m:t>
            </m:r>
          </m:sub>
        </m:sSub>
        <m:r>
          <w:rPr>
            <w:rFonts w:ascii="Cambria Math" w:hAnsi="Arial" w:cs="Arial"/>
            <w:sz w:val="36"/>
          </w:rPr>
          <m:t>=</m:t>
        </m:r>
        <m:f>
          <m:fPr>
            <m:ctrlPr>
              <w:rPr>
                <w:rFonts w:ascii="Cambria Math" w:hAnsi="Arial" w:cs="Arial"/>
                <w:i/>
                <w:sz w:val="36"/>
              </w:rPr>
            </m:ctrlPr>
          </m:fPr>
          <m:num>
            <m:r>
              <w:rPr>
                <w:rFonts w:ascii="Cambria Math" w:hAnsi="Arial" w:cs="Arial"/>
                <w:sz w:val="36"/>
              </w:rPr>
              <m:t>10</m:t>
            </m:r>
          </m:num>
          <m:den>
            <m:r>
              <w:rPr>
                <w:rFonts w:ascii="Cambria Math" w:hAnsi="Cambria Math" w:cs="Arial"/>
                <w:sz w:val="36"/>
              </w:rPr>
              <m:t>P</m:t>
            </m:r>
          </m:den>
        </m:f>
      </m:oMath>
      <w:r w:rsidR="003F09C9" w:rsidRPr="004D70D6">
        <w:rPr>
          <w:rFonts w:ascii="Times New Roman" w:eastAsia="Times New Roman" w:hAnsi="Times New Roman"/>
          <w:sz w:val="36"/>
        </w:rPr>
        <w:t xml:space="preserve">; </w:t>
      </w:r>
      <w:r w:rsidR="003F09C9" w:rsidRPr="004D70D6">
        <w:rPr>
          <w:rFonts w:ascii="Times New Roman" w:eastAsia="Times New Roman" w:hAnsi="Times New Roman"/>
          <w:sz w:val="28"/>
        </w:rPr>
        <w:t>(пр.3)</w:t>
      </w:r>
    </w:p>
    <w:p w:rsidR="003F09C9" w:rsidRPr="004D70D6" w:rsidRDefault="002C3D5D" w:rsidP="003F09C9">
      <w:pPr>
        <w:pStyle w:val="afb"/>
        <w:rPr>
          <w:rFonts w:ascii="Times New Roman" w:eastAsia="Times New Roman" w:hAnsi="Times New Roman"/>
          <w:sz w:val="28"/>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2</m:t>
            </m:r>
          </m:sub>
        </m:sSub>
        <m:r>
          <w:rPr>
            <w:rFonts w:ascii="Cambria Math" w:hAnsi="Arial" w:cs="Arial"/>
            <w:sz w:val="36"/>
          </w:rPr>
          <m:t>=</m:t>
        </m:r>
        <m:f>
          <m:fPr>
            <m:ctrlPr>
              <w:rPr>
                <w:rFonts w:ascii="Cambria Math" w:hAnsi="Arial" w:cs="Arial"/>
                <w:i/>
                <w:sz w:val="36"/>
                <w:lang w:val="en-US"/>
              </w:rPr>
            </m:ctrlPr>
          </m:fPr>
          <m:num>
            <m:r>
              <w:rPr>
                <w:rFonts w:ascii="Cambria Math" w:hAnsi="Arial" w:cs="Arial"/>
                <w:sz w:val="36"/>
              </w:rPr>
              <m:t>3</m:t>
            </m:r>
          </m:num>
          <m:den>
            <m:r>
              <w:rPr>
                <w:rFonts w:ascii="Cambria Math" w:hAnsi="Arial" w:cs="Arial"/>
                <w:sz w:val="36"/>
              </w:rPr>
              <m:t>2</m:t>
            </m:r>
            <m:r>
              <w:rPr>
                <w:rFonts w:ascii="Cambria Math" w:hAnsi="Cambria Math" w:cs="Arial"/>
                <w:sz w:val="36"/>
                <w:lang w:val="en-US"/>
              </w:rPr>
              <m:t>P</m:t>
            </m:r>
            <m:r>
              <w:rPr>
                <w:rFonts w:ascii="Cambria Math" w:hAnsi="Arial" w:cs="Arial"/>
                <w:sz w:val="36"/>
              </w:rPr>
              <m:t>+1</m:t>
            </m:r>
          </m:den>
        </m:f>
      </m:oMath>
      <w:r w:rsidR="003F09C9" w:rsidRPr="004D70D6">
        <w:rPr>
          <w:rFonts w:ascii="Times New Roman" w:eastAsia="Times New Roman" w:hAnsi="Times New Roman"/>
          <w:sz w:val="36"/>
        </w:rPr>
        <w:t xml:space="preserve">; </w:t>
      </w:r>
      <w:r w:rsidR="003F09C9" w:rsidRPr="004D70D6">
        <w:rPr>
          <w:rFonts w:ascii="Times New Roman" w:eastAsia="Times New Roman" w:hAnsi="Times New Roman"/>
          <w:sz w:val="28"/>
        </w:rPr>
        <w:t>(пр.3)</w:t>
      </w:r>
    </w:p>
    <w:p w:rsidR="003F09C9" w:rsidRPr="004D70D6" w:rsidRDefault="002C3D5D" w:rsidP="003F09C9">
      <w:pPr>
        <w:pStyle w:val="afb"/>
        <w:rPr>
          <w:rFonts w:ascii="Times New Roman" w:eastAsia="Times New Roman" w:hAnsi="Times New Roman"/>
          <w:i/>
          <w:sz w:val="28"/>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3</m:t>
            </m:r>
          </m:sub>
        </m:sSub>
        <m:r>
          <w:rPr>
            <w:rFonts w:ascii="Cambria Math" w:hAnsi="Arial" w:cs="Arial"/>
            <w:sz w:val="36"/>
          </w:rPr>
          <m:t>=</m:t>
        </m:r>
        <m:f>
          <m:fPr>
            <m:ctrlPr>
              <w:rPr>
                <w:rFonts w:ascii="Cambria Math" w:hAnsi="Arial" w:cs="Arial"/>
                <w:i/>
                <w:sz w:val="36"/>
                <w:lang w:val="en-US"/>
              </w:rPr>
            </m:ctrlPr>
          </m:fPr>
          <m:num>
            <m:r>
              <w:rPr>
                <w:rFonts w:ascii="Cambria Math" w:hAnsi="Arial" w:cs="Arial"/>
                <w:sz w:val="36"/>
              </w:rPr>
              <m:t>4</m:t>
            </m:r>
          </m:num>
          <m:den>
            <m:sSup>
              <m:sSupPr>
                <m:ctrlPr>
                  <w:rPr>
                    <w:rFonts w:ascii="Cambria Math" w:hAnsi="Arial" w:cs="Arial"/>
                    <w:i/>
                    <w:sz w:val="36"/>
                    <w:lang w:val="en-US"/>
                  </w:rPr>
                </m:ctrlPr>
              </m:sSupPr>
              <m:e>
                <m:sSup>
                  <m:sSupPr>
                    <m:ctrlPr>
                      <w:rPr>
                        <w:rFonts w:ascii="Cambria Math" w:hAnsi="Cambria Math" w:cs="Arial"/>
                        <w:i/>
                        <w:sz w:val="36"/>
                        <w:lang w:val="en-US"/>
                      </w:rPr>
                    </m:ctrlPr>
                  </m:sSupPr>
                  <m:e>
                    <m:r>
                      <w:rPr>
                        <w:rFonts w:ascii="Cambria Math" w:hAnsi="Cambria Math" w:cs="Arial"/>
                        <w:sz w:val="36"/>
                        <w:lang w:val="en-US"/>
                      </w:rPr>
                      <m:t>P</m:t>
                    </m:r>
                  </m:e>
                  <m:sup>
                    <m:r>
                      <w:rPr>
                        <w:rFonts w:ascii="Cambria Math" w:hAnsi="Cambria Math" w:cs="Arial"/>
                        <w:sz w:val="36"/>
                      </w:rPr>
                      <m:t>3</m:t>
                    </m:r>
                  </m:sup>
                </m:sSup>
                <m:r>
                  <w:rPr>
                    <w:rFonts w:ascii="Cambria Math" w:hAnsi="Cambria Math" w:cs="Arial"/>
                    <w:sz w:val="36"/>
                  </w:rPr>
                  <m:t>+2</m:t>
                </m:r>
                <m:r>
                  <w:rPr>
                    <w:rFonts w:ascii="Cambria Math" w:hAnsi="Cambria Math" w:cs="Arial"/>
                    <w:sz w:val="36"/>
                    <w:lang w:val="en-US"/>
                  </w:rPr>
                  <m:t>P</m:t>
                </m:r>
              </m:e>
              <m:sup>
                <m:r>
                  <w:rPr>
                    <w:rFonts w:ascii="Cambria Math" w:hAnsi="Arial" w:cs="Arial"/>
                    <w:sz w:val="36"/>
                  </w:rPr>
                  <m:t>2</m:t>
                </m:r>
              </m:sup>
            </m:sSup>
            <m:r>
              <w:rPr>
                <w:rFonts w:ascii="Cambria Math" w:hAnsi="Arial" w:cs="Arial"/>
                <w:sz w:val="36"/>
              </w:rPr>
              <m:t>+7</m:t>
            </m:r>
            <m:r>
              <w:rPr>
                <w:rFonts w:ascii="Cambria Math" w:hAnsi="Cambria Math" w:cs="Arial"/>
                <w:sz w:val="36"/>
                <w:lang w:val="en-US"/>
              </w:rPr>
              <m:t>P</m:t>
            </m:r>
            <m:r>
              <w:rPr>
                <w:rFonts w:ascii="Cambria Math" w:hAnsi="Arial" w:cs="Arial"/>
                <w:sz w:val="36"/>
              </w:rPr>
              <m:t>+2</m:t>
            </m:r>
          </m:den>
        </m:f>
      </m:oMath>
      <w:r w:rsidR="003F09C9" w:rsidRPr="004D70D6">
        <w:rPr>
          <w:rFonts w:ascii="Times New Roman" w:eastAsia="Times New Roman" w:hAnsi="Times New Roman"/>
          <w:sz w:val="36"/>
        </w:rPr>
        <w:t xml:space="preserve">; </w:t>
      </w:r>
      <w:r w:rsidR="003F09C9" w:rsidRPr="004D70D6">
        <w:rPr>
          <w:rFonts w:ascii="Times New Roman" w:eastAsia="Times New Roman" w:hAnsi="Times New Roman"/>
          <w:i/>
          <w:sz w:val="28"/>
        </w:rPr>
        <w:t>(пр.2)</w:t>
      </w:r>
    </w:p>
    <w:p w:rsidR="003F09C9" w:rsidRPr="004D70D6" w:rsidRDefault="002C3D5D" w:rsidP="003F09C9">
      <w:pPr>
        <w:pStyle w:val="afb"/>
        <w:rPr>
          <w:rFonts w:ascii="Times New Roman" w:eastAsia="Times New Roman" w:hAnsi="Times New Roman"/>
          <w:i/>
          <w:sz w:val="28"/>
        </w:rPr>
      </w:pPr>
      <m:oMath>
        <m:sSub>
          <m:sSubPr>
            <m:ctrlPr>
              <w:rPr>
                <w:rFonts w:ascii="Cambria Math" w:hAnsi="Arial" w:cs="Arial"/>
                <w:i/>
                <w:sz w:val="36"/>
              </w:rPr>
            </m:ctrlPr>
          </m:sSubPr>
          <m:e>
            <m:r>
              <w:rPr>
                <w:rFonts w:ascii="Cambria Math" w:hAnsi="Cambria Math" w:cs="Arial"/>
                <w:sz w:val="36"/>
              </w:rPr>
              <m:t>W</m:t>
            </m:r>
          </m:e>
          <m:sub>
            <m:r>
              <w:rPr>
                <w:rFonts w:ascii="Cambria Math" w:hAnsi="Arial" w:cs="Arial"/>
                <w:sz w:val="36"/>
              </w:rPr>
              <m:t>4</m:t>
            </m:r>
          </m:sub>
        </m:sSub>
        <m:r>
          <w:rPr>
            <w:rFonts w:ascii="Cambria Math" w:hAnsi="Arial" w:cs="Arial"/>
            <w:sz w:val="36"/>
          </w:rPr>
          <m:t>=</m:t>
        </m:r>
        <m:f>
          <m:fPr>
            <m:ctrlPr>
              <w:rPr>
                <w:rFonts w:ascii="Cambria Math" w:hAnsi="Arial" w:cs="Arial"/>
                <w:i/>
                <w:sz w:val="36"/>
              </w:rPr>
            </m:ctrlPr>
          </m:fPr>
          <m:num>
            <m:r>
              <w:rPr>
                <w:rFonts w:ascii="Cambria Math" w:hAnsi="Arial" w:cs="Arial"/>
                <w:sz w:val="36"/>
              </w:rPr>
              <m:t>K</m:t>
            </m:r>
          </m:num>
          <m:den>
            <m:sSup>
              <m:sSupPr>
                <m:ctrlPr>
                  <w:rPr>
                    <w:rFonts w:ascii="Cambria Math" w:hAnsi="Arial" w:cs="Arial"/>
                    <w:i/>
                    <w:sz w:val="36"/>
                  </w:rPr>
                </m:ctrlPr>
              </m:sSupPr>
              <m:e>
                <m:r>
                  <w:rPr>
                    <w:rFonts w:ascii="Cambria Math" w:hAnsi="Cambria Math" w:cs="Arial"/>
                    <w:sz w:val="36"/>
                  </w:rPr>
                  <m:t>P</m:t>
                </m:r>
              </m:e>
              <m:sup>
                <m:r>
                  <w:rPr>
                    <w:rFonts w:ascii="Cambria Math" w:hAnsi="Arial" w:cs="Arial"/>
                    <w:sz w:val="36"/>
                  </w:rPr>
                  <m:t>2</m:t>
                </m:r>
              </m:sup>
            </m:sSup>
            <m:r>
              <w:rPr>
                <w:rFonts w:ascii="Cambria Math" w:hAnsi="Arial" w:cs="Arial"/>
                <w:sz w:val="36"/>
              </w:rPr>
              <m:t>+</m:t>
            </m:r>
            <m:sSup>
              <m:sSupPr>
                <m:ctrlPr>
                  <w:rPr>
                    <w:rFonts w:ascii="Cambria Math" w:hAnsi="Arial" w:cs="Arial"/>
                    <w:i/>
                    <w:sz w:val="36"/>
                  </w:rPr>
                </m:ctrlPr>
              </m:sSupPr>
              <m:e>
                <m:r>
                  <w:rPr>
                    <w:rFonts w:ascii="Cambria Math" w:hAnsi="Cambria Math" w:cs="Arial"/>
                    <w:sz w:val="36"/>
                  </w:rPr>
                  <m:t>P</m:t>
                </m:r>
              </m:e>
              <m:sup>
                <m:r>
                  <w:rPr>
                    <w:rFonts w:ascii="Cambria Math" w:hAnsi="Arial" w:cs="Arial"/>
                    <w:sz w:val="36"/>
                  </w:rPr>
                  <m:t>1</m:t>
                </m:r>
              </m:sup>
            </m:sSup>
            <m:r>
              <w:rPr>
                <w:rFonts w:ascii="Cambria Math" w:hAnsi="Arial" w:cs="Arial"/>
                <w:sz w:val="36"/>
              </w:rPr>
              <m:t>+1</m:t>
            </m:r>
          </m:den>
        </m:f>
      </m:oMath>
      <w:r w:rsidR="003F09C9" w:rsidRPr="004D70D6">
        <w:rPr>
          <w:rFonts w:ascii="Times New Roman" w:eastAsia="Times New Roman" w:hAnsi="Times New Roman"/>
          <w:sz w:val="36"/>
        </w:rPr>
        <w:t xml:space="preserve">; </w:t>
      </w:r>
      <w:r w:rsidR="003F09C9" w:rsidRPr="004D70D6">
        <w:rPr>
          <w:rFonts w:ascii="Times New Roman" w:eastAsia="Times New Roman" w:hAnsi="Times New Roman"/>
          <w:i/>
          <w:sz w:val="28"/>
        </w:rPr>
        <w:t>(пр.4)</w:t>
      </w:r>
    </w:p>
    <w:p w:rsidR="003F09C9" w:rsidRPr="004D70D6" w:rsidRDefault="002C3D5D" w:rsidP="003F09C9">
      <w:pPr>
        <w:pStyle w:val="afb"/>
        <w:rPr>
          <w:rFonts w:ascii="Times New Roman" w:hAnsi="Times New Roman"/>
          <w:sz w:val="36"/>
        </w:rPr>
      </w:pPr>
      <m:oMath>
        <m:sSub>
          <m:sSubPr>
            <m:ctrlPr>
              <w:rPr>
                <w:rFonts w:ascii="Cambria Math" w:hAnsi="Arial" w:cs="Arial"/>
                <w:i/>
                <w:sz w:val="36"/>
                <w:lang w:val="en-US"/>
              </w:rPr>
            </m:ctrlPr>
          </m:sSubPr>
          <m:e>
            <m:r>
              <w:rPr>
                <w:rFonts w:ascii="Cambria Math" w:hAnsi="Cambria Math" w:cs="Arial"/>
                <w:sz w:val="36"/>
                <w:lang w:val="en-US"/>
              </w:rPr>
              <m:t>W</m:t>
            </m:r>
          </m:e>
          <m:sub>
            <m:r>
              <w:rPr>
                <w:rFonts w:ascii="Cambria Math" w:hAnsi="Arial" w:cs="Arial"/>
                <w:sz w:val="36"/>
              </w:rPr>
              <m:t>5</m:t>
            </m:r>
          </m:sub>
        </m:sSub>
        <m:r>
          <w:rPr>
            <w:rFonts w:ascii="Cambria Math" w:hAnsi="Arial" w:cs="Arial"/>
            <w:sz w:val="36"/>
          </w:rPr>
          <m:t>=</m:t>
        </m:r>
        <m:f>
          <m:fPr>
            <m:ctrlPr>
              <w:rPr>
                <w:rFonts w:ascii="Cambria Math" w:hAnsi="Arial" w:cs="Arial"/>
                <w:i/>
                <w:sz w:val="36"/>
                <w:lang w:val="en-US"/>
              </w:rPr>
            </m:ctrlPr>
          </m:fPr>
          <m:num>
            <m:sSup>
              <m:sSupPr>
                <m:ctrlPr>
                  <w:rPr>
                    <w:rFonts w:ascii="Cambria Math" w:hAnsi="Arial" w:cs="Arial"/>
                    <w:i/>
                    <w:sz w:val="36"/>
                    <w:lang w:val="en-US"/>
                  </w:rPr>
                </m:ctrlPr>
              </m:sSupPr>
              <m:e>
                <m:r>
                  <w:rPr>
                    <w:rFonts w:ascii="Cambria Math" w:hAnsi="Arial" w:cs="Arial"/>
                    <w:sz w:val="36"/>
                  </w:rPr>
                  <m:t>18</m:t>
                </m:r>
                <m:r>
                  <w:rPr>
                    <w:rFonts w:ascii="Cambria Math" w:hAnsi="Cambria Math" w:cs="Arial"/>
                    <w:sz w:val="36"/>
                    <w:lang w:val="en-US"/>
                  </w:rPr>
                  <m:t>P</m:t>
                </m:r>
              </m:e>
              <m:sup>
                <m:r>
                  <w:rPr>
                    <w:rFonts w:ascii="Cambria Math" w:hAnsi="Arial" w:cs="Arial"/>
                    <w:sz w:val="36"/>
                  </w:rPr>
                  <m:t>2</m:t>
                </m:r>
              </m:sup>
            </m:sSup>
            <m:r>
              <w:rPr>
                <w:rFonts w:ascii="Cambria Math" w:hAnsi="Arial" w:cs="Arial"/>
                <w:sz w:val="36"/>
              </w:rPr>
              <m:t>+1</m:t>
            </m:r>
          </m:num>
          <m:den>
            <m:r>
              <w:rPr>
                <w:rFonts w:ascii="Cambria Math" w:hAnsi="Arial" w:cs="Arial"/>
                <w:sz w:val="36"/>
              </w:rPr>
              <m:t>3</m:t>
            </m:r>
            <m:sSup>
              <m:sSupPr>
                <m:ctrlPr>
                  <w:rPr>
                    <w:rFonts w:ascii="Cambria Math" w:hAnsi="Arial" w:cs="Arial"/>
                    <w:i/>
                    <w:sz w:val="36"/>
                    <w:lang w:val="en-US"/>
                  </w:rPr>
                </m:ctrlPr>
              </m:sSupPr>
              <m:e>
                <m:r>
                  <w:rPr>
                    <w:rFonts w:ascii="Cambria Math" w:hAnsi="Cambria Math" w:cs="Arial"/>
                    <w:sz w:val="36"/>
                    <w:lang w:val="en-US"/>
                  </w:rPr>
                  <m:t>P</m:t>
                </m:r>
              </m:e>
              <m:sup>
                <m:r>
                  <w:rPr>
                    <w:rFonts w:ascii="Cambria Math" w:hAnsi="Arial" w:cs="Arial"/>
                    <w:sz w:val="36"/>
                  </w:rPr>
                  <m:t>2</m:t>
                </m:r>
              </m:sup>
            </m:sSup>
            <m:r>
              <w:rPr>
                <w:rFonts w:ascii="Cambria Math" w:hAnsi="Arial" w:cs="Arial"/>
                <w:sz w:val="36"/>
              </w:rPr>
              <m:t>+4</m:t>
            </m:r>
            <m:r>
              <w:rPr>
                <w:rFonts w:ascii="Cambria Math" w:hAnsi="Cambria Math" w:cs="Arial"/>
                <w:sz w:val="36"/>
                <w:lang w:val="en-US"/>
              </w:rPr>
              <m:t>P</m:t>
            </m:r>
            <m:r>
              <w:rPr>
                <w:rFonts w:ascii="Cambria Math" w:hAnsi="Arial" w:cs="Arial"/>
                <w:sz w:val="36"/>
              </w:rPr>
              <m:t>+3</m:t>
            </m:r>
          </m:den>
        </m:f>
      </m:oMath>
      <w:r w:rsidR="003F09C9" w:rsidRPr="004D70D6">
        <w:rPr>
          <w:rFonts w:ascii="Times New Roman" w:eastAsia="Times New Roman" w:hAnsi="Times New Roman"/>
          <w:sz w:val="36"/>
        </w:rPr>
        <w:t>;</w:t>
      </w:r>
    </w:p>
    <w:p w:rsidR="003F09C9" w:rsidRPr="004D70D6" w:rsidRDefault="003F09C9" w:rsidP="003F09C9">
      <w:pPr>
        <w:pStyle w:val="afb"/>
        <w:jc w:val="both"/>
        <w:rPr>
          <w:rFonts w:ascii="Times New Roman" w:hAnsi="Times New Roman"/>
        </w:rPr>
      </w:pPr>
    </w:p>
    <w:p w:rsidR="003F09C9" w:rsidRPr="004D70D6" w:rsidRDefault="003F09C9" w:rsidP="003F09C9">
      <w:pPr>
        <w:pStyle w:val="afb"/>
        <w:ind w:firstLine="567"/>
        <w:jc w:val="both"/>
        <w:rPr>
          <w:rFonts w:ascii="Times New Roman" w:hAnsi="Times New Roman"/>
          <w:sz w:val="28"/>
        </w:rPr>
      </w:pPr>
      <w:r w:rsidRPr="004D70D6">
        <w:rPr>
          <w:rFonts w:ascii="Times New Roman" w:hAnsi="Times New Roman"/>
          <w:sz w:val="28"/>
        </w:rPr>
        <w:t>Предварительно определим передаточные функции типовых соединений звеньев: передаточная функция обратно(</w:t>
      </w:r>
      <w:r w:rsidRPr="004D70D6">
        <w:rPr>
          <w:rFonts w:ascii="Times New Roman" w:hAnsi="Times New Roman"/>
          <w:sz w:val="28"/>
          <w:lang w:val="en-US"/>
        </w:rPr>
        <w:t>W</w:t>
      </w:r>
      <w:r w:rsidRPr="004D70D6">
        <w:rPr>
          <w:rFonts w:ascii="Times New Roman" w:hAnsi="Times New Roman"/>
          <w:sz w:val="28"/>
          <w:vertAlign w:val="subscript"/>
        </w:rPr>
        <w:t>1</w:t>
      </w:r>
      <w:r w:rsidRPr="004D70D6">
        <w:rPr>
          <w:rFonts w:ascii="Times New Roman" w:hAnsi="Times New Roman"/>
          <w:sz w:val="28"/>
        </w:rPr>
        <w:t xml:space="preserve"> и </w:t>
      </w:r>
      <w:r w:rsidRPr="004D70D6">
        <w:rPr>
          <w:rFonts w:ascii="Times New Roman" w:hAnsi="Times New Roman"/>
          <w:sz w:val="28"/>
          <w:lang w:val="en-US"/>
        </w:rPr>
        <w:t>W</w:t>
      </w:r>
      <w:r w:rsidRPr="004D70D6">
        <w:rPr>
          <w:rFonts w:ascii="Times New Roman" w:hAnsi="Times New Roman"/>
          <w:sz w:val="28"/>
          <w:vertAlign w:val="subscript"/>
        </w:rPr>
        <w:t>3</w:t>
      </w:r>
      <w:r w:rsidRPr="004D70D6">
        <w:rPr>
          <w:rFonts w:ascii="Times New Roman" w:hAnsi="Times New Roman"/>
          <w:sz w:val="28"/>
        </w:rPr>
        <w:t xml:space="preserve"> отрицательно,  </w:t>
      </w:r>
      <w:r w:rsidRPr="004D70D6">
        <w:rPr>
          <w:rFonts w:ascii="Times New Roman" w:hAnsi="Times New Roman"/>
          <w:sz w:val="28"/>
          <w:lang w:val="en-US"/>
        </w:rPr>
        <w:t>W</w:t>
      </w:r>
      <w:r w:rsidRPr="004D70D6">
        <w:rPr>
          <w:rFonts w:ascii="Times New Roman" w:hAnsi="Times New Roman"/>
          <w:sz w:val="28"/>
          <w:vertAlign w:val="subscript"/>
        </w:rPr>
        <w:t>2</w:t>
      </w:r>
      <w:r w:rsidRPr="004D70D6">
        <w:rPr>
          <w:rFonts w:ascii="Times New Roman" w:hAnsi="Times New Roman"/>
          <w:sz w:val="28"/>
        </w:rPr>
        <w:t xml:space="preserve"> и  </w:t>
      </w:r>
      <w:r w:rsidRPr="004D70D6">
        <w:rPr>
          <w:rFonts w:ascii="Times New Roman" w:hAnsi="Times New Roman"/>
          <w:sz w:val="28"/>
          <w:lang w:val="en-US"/>
        </w:rPr>
        <w:t>W</w:t>
      </w:r>
      <w:r w:rsidRPr="004D70D6">
        <w:rPr>
          <w:rFonts w:ascii="Times New Roman" w:hAnsi="Times New Roman"/>
          <w:sz w:val="28"/>
          <w:vertAlign w:val="subscript"/>
        </w:rPr>
        <w:t>4</w:t>
      </w:r>
      <w:r w:rsidRPr="004D70D6">
        <w:rPr>
          <w:rFonts w:ascii="Times New Roman" w:hAnsi="Times New Roman"/>
          <w:sz w:val="28"/>
        </w:rPr>
        <w:t xml:space="preserve"> положительно)  соединено  со  звеньями. </w:t>
      </w:r>
    </w:p>
    <w:p w:rsidR="003F09C9" w:rsidRPr="004D70D6" w:rsidRDefault="002C3D5D" w:rsidP="003F09C9">
      <w:pPr>
        <w:jc w:val="center"/>
        <w:rPr>
          <w:rFonts w:ascii="Times New Roman" w:hAnsi="Times New Roman"/>
          <w:sz w:val="40"/>
        </w:rPr>
      </w:pPr>
      <m:oMath>
        <m:acc>
          <m:accPr>
            <m:chr m:val="̅"/>
            <m:ctrlPr>
              <w:rPr>
                <w:rFonts w:ascii="Cambria Math" w:hAnsi="Cambria Math"/>
                <w:i/>
                <w:sz w:val="40"/>
              </w:rPr>
            </m:ctrlPr>
          </m:accPr>
          <m:e>
            <m:r>
              <w:rPr>
                <w:rFonts w:ascii="Cambria Math" w:hAnsi="Cambria Math"/>
                <w:sz w:val="40"/>
              </w:rPr>
              <m:t>w</m:t>
            </m:r>
          </m:e>
        </m:acc>
      </m:oMath>
      <w:r w:rsidR="003F09C9" w:rsidRPr="004D70D6">
        <w:rPr>
          <w:rFonts w:ascii="Times New Roman" w:hAnsi="Times New Roman"/>
          <w:sz w:val="40"/>
          <w:vertAlign w:val="subscript"/>
        </w:rPr>
        <w:t xml:space="preserve">1 </w:t>
      </w:r>
      <w:r w:rsidR="003F09C9" w:rsidRPr="004D70D6">
        <w:rPr>
          <w:rFonts w:ascii="Times New Roman" w:hAnsi="Times New Roman"/>
          <w:sz w:val="40"/>
        </w:rPr>
        <w:t xml:space="preserve">= </w:t>
      </w:r>
      <m:oMath>
        <m:f>
          <m:fPr>
            <m:ctrlPr>
              <w:rPr>
                <w:rFonts w:ascii="Cambria Math" w:hAnsi="Cambria Math"/>
                <w:i/>
                <w:sz w:val="40"/>
                <w:vertAlign w:val="subscript"/>
                <w:lang w:val="en-US"/>
              </w:rPr>
            </m:ctrlPr>
          </m:fPr>
          <m:num>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1</m:t>
                </m:r>
              </m:sub>
            </m:sSub>
          </m:num>
          <m:den>
            <m:r>
              <w:rPr>
                <w:rFonts w:ascii="Cambria Math" w:hAnsi="Cambria Math"/>
                <w:sz w:val="40"/>
                <w:vertAlign w:val="subscript"/>
              </w:rPr>
              <m:t>1+</m:t>
            </m:r>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1</m:t>
                </m:r>
              </m:sub>
            </m:sSub>
            <m:r>
              <w:rPr>
                <w:rFonts w:ascii="Cambria Math" w:hAnsi="Cambria Math"/>
                <w:sz w:val="40"/>
                <w:vertAlign w:val="subscript"/>
              </w:rPr>
              <m:t>∙</m:t>
            </m:r>
            <m:sSub>
              <m:sSubPr>
                <m:ctrlPr>
                  <w:rPr>
                    <w:rFonts w:ascii="Cambria Math" w:hAnsi="Cambria Math"/>
                    <w:i/>
                    <w:sz w:val="40"/>
                    <w:vertAlign w:val="subscript"/>
                    <w:lang w:val="en-US"/>
                  </w:rPr>
                </m:ctrlPr>
              </m:sSubPr>
              <m:e>
                <m:r>
                  <w:rPr>
                    <w:rFonts w:ascii="Cambria Math" w:hAnsi="Cambria Math"/>
                    <w:sz w:val="40"/>
                    <w:vertAlign w:val="subscript"/>
                    <w:lang w:val="en-US"/>
                  </w:rPr>
                  <m:t>w</m:t>
                </m:r>
              </m:e>
              <m:sub>
                <m:r>
                  <w:rPr>
                    <w:rFonts w:ascii="Cambria Math" w:hAnsi="Cambria Math"/>
                    <w:sz w:val="40"/>
                    <w:vertAlign w:val="subscript"/>
                  </w:rPr>
                  <m:t>3</m:t>
                </m:r>
              </m:sub>
            </m:sSub>
          </m:den>
        </m:f>
      </m:oMath>
      <w:r w:rsidR="003F09C9" w:rsidRPr="004D70D6">
        <w:rPr>
          <w:rFonts w:ascii="Times New Roman" w:hAnsi="Times New Roman"/>
          <w:sz w:val="40"/>
        </w:rPr>
        <w:t>;</w:t>
      </w:r>
    </w:p>
    <w:p w:rsidR="003F09C9" w:rsidRPr="004D70D6" w:rsidRDefault="002C3D5D" w:rsidP="003F09C9">
      <w:pPr>
        <w:jc w:val="center"/>
        <w:rPr>
          <w:rFonts w:ascii="Times New Roman" w:hAnsi="Times New Roman"/>
          <w:sz w:val="40"/>
        </w:rPr>
      </w:pPr>
      <m:oMath>
        <m:acc>
          <m:accPr>
            <m:chr m:val="̅"/>
            <m:ctrlPr>
              <w:rPr>
                <w:rFonts w:ascii="Cambria Math" w:hAnsi="Cambria Math"/>
                <w:i/>
                <w:sz w:val="40"/>
                <w:lang w:val="en-US"/>
              </w:rPr>
            </m:ctrlPr>
          </m:accPr>
          <m:e>
            <m:r>
              <w:rPr>
                <w:rFonts w:ascii="Cambria Math" w:hAnsi="Cambria Math"/>
                <w:sz w:val="40"/>
                <w:lang w:val="en-US"/>
              </w:rPr>
              <m:t>w</m:t>
            </m:r>
          </m:e>
        </m:acc>
      </m:oMath>
      <w:r w:rsidR="003F09C9" w:rsidRPr="004D70D6">
        <w:rPr>
          <w:rFonts w:ascii="Times New Roman" w:hAnsi="Times New Roman"/>
          <w:sz w:val="40"/>
          <w:vertAlign w:val="subscript"/>
        </w:rPr>
        <w:t>2</w:t>
      </w:r>
      <w:r w:rsidR="003F09C9" w:rsidRPr="004D70D6">
        <w:rPr>
          <w:rFonts w:ascii="Times New Roman" w:hAnsi="Times New Roman"/>
          <w:sz w:val="40"/>
        </w:rPr>
        <w:t xml:space="preserve">= </w:t>
      </w:r>
      <m:oMath>
        <m:f>
          <m:fPr>
            <m:ctrlPr>
              <w:rPr>
                <w:rFonts w:ascii="Cambria Math" w:hAnsi="Cambria Math"/>
                <w:i/>
                <w:sz w:val="40"/>
                <w:lang w:val="en-US"/>
              </w:rPr>
            </m:ctrlPr>
          </m:fPr>
          <m:num>
            <m:sSub>
              <m:sSubPr>
                <m:ctrlPr>
                  <w:rPr>
                    <w:rFonts w:ascii="Cambria Math" w:hAnsi="Cambria Math"/>
                    <w:i/>
                    <w:sz w:val="40"/>
                    <w:lang w:val="en-US"/>
                  </w:rPr>
                </m:ctrlPr>
              </m:sSubPr>
              <m:e>
                <m:r>
                  <w:rPr>
                    <w:rFonts w:ascii="Cambria Math" w:hAnsi="Cambria Math"/>
                    <w:sz w:val="40"/>
                    <w:lang w:val="en-US"/>
                  </w:rPr>
                  <m:t>w</m:t>
                </m:r>
              </m:e>
              <m:sub>
                <m:r>
                  <w:rPr>
                    <w:rFonts w:ascii="Cambria Math" w:hAnsi="Cambria Math"/>
                    <w:sz w:val="40"/>
                  </w:rPr>
                  <m:t>2</m:t>
                </m:r>
              </m:sub>
            </m:sSub>
          </m:num>
          <m:den>
            <m:r>
              <w:rPr>
                <w:rFonts w:ascii="Cambria Math" w:hAnsi="Cambria Math"/>
                <w:sz w:val="40"/>
              </w:rPr>
              <m:t>1-</m:t>
            </m:r>
            <m:sSub>
              <m:sSubPr>
                <m:ctrlPr>
                  <w:rPr>
                    <w:rFonts w:ascii="Cambria Math" w:hAnsi="Cambria Math"/>
                    <w:i/>
                    <w:sz w:val="40"/>
                    <w:lang w:val="en-US"/>
                  </w:rPr>
                </m:ctrlPr>
              </m:sSubPr>
              <m:e>
                <m:r>
                  <w:rPr>
                    <w:rFonts w:ascii="Cambria Math" w:hAnsi="Cambria Math"/>
                    <w:sz w:val="40"/>
                    <w:lang w:val="en-US"/>
                  </w:rPr>
                  <m:t>w</m:t>
                </m:r>
              </m:e>
              <m:sub>
                <m:r>
                  <w:rPr>
                    <w:rFonts w:ascii="Cambria Math" w:hAnsi="Cambria Math"/>
                    <w:sz w:val="40"/>
                  </w:rPr>
                  <m:t>2</m:t>
                </m:r>
              </m:sub>
            </m:sSub>
            <m:sSub>
              <m:sSubPr>
                <m:ctrlPr>
                  <w:rPr>
                    <w:rFonts w:ascii="Cambria Math" w:hAnsi="Cambria Math"/>
                    <w:i/>
                    <w:sz w:val="40"/>
                    <w:lang w:val="en-US"/>
                  </w:rPr>
                </m:ctrlPr>
              </m:sSubPr>
              <m:e>
                <m:r>
                  <w:rPr>
                    <w:rFonts w:ascii="Cambria Math" w:hAnsi="Cambria Math"/>
                    <w:sz w:val="40"/>
                  </w:rPr>
                  <m:t>∙</m:t>
                </m:r>
                <m:r>
                  <w:rPr>
                    <w:rFonts w:ascii="Cambria Math" w:hAnsi="Cambria Math"/>
                    <w:sz w:val="40"/>
                    <w:lang w:val="en-US"/>
                  </w:rPr>
                  <m:t>w</m:t>
                </m:r>
              </m:e>
              <m:sub>
                <m:r>
                  <w:rPr>
                    <w:rFonts w:ascii="Cambria Math" w:hAnsi="Cambria Math"/>
                    <w:sz w:val="40"/>
                  </w:rPr>
                  <m:t>4</m:t>
                </m:r>
              </m:sub>
            </m:sSub>
          </m:den>
        </m:f>
      </m:oMath>
      <w:r w:rsidR="003F09C9" w:rsidRPr="004D70D6">
        <w:rPr>
          <w:rFonts w:ascii="Times New Roman" w:hAnsi="Times New Roman"/>
          <w:sz w:val="40"/>
        </w:rPr>
        <w:t>;</w:t>
      </w:r>
    </w:p>
    <w:p w:rsidR="003F09C9" w:rsidRPr="004D70D6" w:rsidRDefault="003F09C9" w:rsidP="003F09C9">
      <w:pPr>
        <w:pStyle w:val="afb"/>
        <w:ind w:firstLine="708"/>
        <w:rPr>
          <w:rFonts w:ascii="Times New Roman" w:hAnsi="Times New Roman"/>
          <w:sz w:val="28"/>
          <w:szCs w:val="28"/>
        </w:rPr>
      </w:pPr>
      <w:r w:rsidRPr="004D70D6">
        <w:rPr>
          <w:rFonts w:ascii="Times New Roman" w:hAnsi="Times New Roman"/>
          <w:sz w:val="28"/>
          <w:szCs w:val="28"/>
        </w:rPr>
        <w:t xml:space="preserve">Схема упрощена с помощью замены групп обратно соединённых схем  одним эквивалентным функцией. </w:t>
      </w:r>
    </w:p>
    <w:p w:rsidR="003F09C9" w:rsidRPr="004D70D6" w:rsidRDefault="003F09C9" w:rsidP="003F09C9">
      <w:pPr>
        <w:pStyle w:val="afb"/>
        <w:ind w:firstLine="708"/>
        <w:rPr>
          <w:rFonts w:ascii="Times New Roman" w:hAnsi="Times New Roman"/>
          <w:sz w:val="28"/>
          <w:szCs w:val="28"/>
        </w:rPr>
      </w:pPr>
      <w:r w:rsidRPr="004D70D6">
        <w:rPr>
          <w:rFonts w:ascii="Times New Roman" w:hAnsi="Times New Roman"/>
          <w:sz w:val="28"/>
          <w:szCs w:val="28"/>
        </w:rPr>
        <w:t>С учетом введенных обозначений структуру системы можно привести к виду,  изображенному на рис. 2.</w:t>
      </w:r>
    </w:p>
    <w:p w:rsidR="003F09C9" w:rsidRPr="004D70D6" w:rsidRDefault="002C3D5D" w:rsidP="003F09C9">
      <w:pPr>
        <w:jc w:val="center"/>
        <w:rPr>
          <w:rFonts w:ascii="Times New Roman" w:hAnsi="Times New Roman"/>
          <w:sz w:val="40"/>
        </w:rPr>
      </w:pPr>
      <w:r>
        <w:rPr>
          <w:rFonts w:ascii="Times New Roman" w:hAnsi="Times New Roman"/>
          <w:noProof/>
          <w:sz w:val="40"/>
        </w:rPr>
        <w:pict>
          <v:oval id="_x0000_s1448" style="position:absolute;left:0;text-align:left;margin-left:8.8pt;margin-top:14.9pt;width:22.7pt;height:22.7pt;z-index:251816960">
            <v:textbox>
              <w:txbxContent>
                <w:p w:rsidR="003F09C9" w:rsidRPr="00876AB6" w:rsidRDefault="003F09C9" w:rsidP="003F09C9">
                  <w:pPr>
                    <w:rPr>
                      <w:lang w:val="en-US"/>
                    </w:rPr>
                  </w:pPr>
                  <w:r w:rsidRPr="00876AB6">
                    <w:rPr>
                      <w:sz w:val="28"/>
                      <w:lang w:val="en-US"/>
                    </w:rPr>
                    <w:t>-</w:t>
                  </w:r>
                  <w:r>
                    <w:rPr>
                      <w:lang w:val="en-US"/>
                    </w:rPr>
                    <w:t xml:space="preserve"> </w:t>
                  </w:r>
                </w:p>
              </w:txbxContent>
            </v:textbox>
          </v:oval>
        </w:pict>
      </w:r>
      <w:r>
        <w:rPr>
          <w:rFonts w:ascii="Times New Roman" w:hAnsi="Times New Roman"/>
          <w:noProof/>
          <w:sz w:val="40"/>
        </w:rPr>
        <w:pict>
          <v:rect id="_x0000_s1441" style="position:absolute;left:0;text-align:left;margin-left:68.25pt;margin-top:11.15pt;width:45.35pt;height:31.2pt;z-index:251809792">
            <v:textbox>
              <w:txbxContent>
                <w:p w:rsidR="003F09C9" w:rsidRPr="00876AB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002C3D5D">
                    <w:rPr>
                      <w:position w:val="-9"/>
                    </w:rPr>
                    <w:pict>
                      <v:shape id="_x0000_i1207"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E38E6&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E38E6&quot;&gt;&lt;m:oMathPara&gt;&lt;m:oMath&gt;&lt;m:acc&gt;&lt;m:accPr&gt;&lt;m:chr m:val=&quot;М…&quot;/&gt;&lt;m:ctrlPr&gt;&lt;w:rPr&gt;&lt;w:rFonts w:ascii=&quot;Cambria Math&quot; w:h-ansi=&quot;Cambria Math&quot;/&gt;&lt;wx:font wx:val=&quot;Cambria Math&quot;/&gt;&lt;w:i/&gt;&lt;w:sz w:val=&quot;40&quot;/&gt;&lt;w:lang w:val=&quot;EN-US&quot;/&gt;&lt;/w:rPr&gt;&lt;/m:ctrlPr&gt;&lt;/m:accPr&gt;&lt;m:e&gt;&lt;m:r&gt;&lt;w:rPr&gt;&lt;w:rFonts w:ascii=&quot;Cambria Math&quot; w:h-ansi=&quot;Cambria Math&quot;/&gt;&lt;wx:font wx:val=&quot;Cambria Math&quot;/&gt;&lt;w:i/&gt;&lt;w:sz w:val=&quot;40&quot;/&gt;&lt;w:lang w:val=&quot;EN-US&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1"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002C3D5D">
                    <w:rPr>
                      <w:position w:val="-9"/>
                    </w:rPr>
                    <w:pict>
                      <v:shape id="_x0000_i1208"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E38E6&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E38E6&quot;&gt;&lt;m:oMathPara&gt;&lt;m:oMath&gt;&lt;m:acc&gt;&lt;m:accPr&gt;&lt;m:chr m:val=&quot;М…&quot;/&gt;&lt;m:ctrlPr&gt;&lt;w:rPr&gt;&lt;w:rFonts w:ascii=&quot;Cambria Math&quot; w:h-ansi=&quot;Cambria Math&quot;/&gt;&lt;wx:font wx:val=&quot;Cambria Math&quot;/&gt;&lt;w:i/&gt;&lt;w:sz w:val=&quot;40&quot;/&gt;&lt;w:lang w:val=&quot;EN-US&quot;/&gt;&lt;/w:rPr&gt;&lt;/m:ctrlPr&gt;&lt;/m:accPr&gt;&lt;m:e&gt;&lt;m:r&gt;&lt;w:rPr&gt;&lt;w:rFonts w:ascii=&quot;Cambria Math&quot; w:h-ansi=&quot;Cambria Math&quot;/&gt;&lt;wx:font wx:val=&quot;Cambria Math&quot;/&gt;&lt;w:i/&gt;&lt;w:sz w:val=&quot;40&quot;/&gt;&lt;w:lang w:val=&quot;EN-US&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1" o:title="" chromakey="white"/>
                      </v:shape>
                    </w:pict>
                  </w:r>
                  <w:r w:rsidRPr="000A19FE">
                    <w:rPr>
                      <w:sz w:val="40"/>
                      <w:vertAlign w:val="subscript"/>
                      <w:lang w:val="en-US"/>
                    </w:rPr>
                    <w:fldChar w:fldCharType="end"/>
                  </w:r>
                  <w:r w:rsidRPr="00876AB6">
                    <w:rPr>
                      <w:sz w:val="40"/>
                      <w:vertAlign w:val="subscript"/>
                      <w:lang w:val="en-US"/>
                    </w:rPr>
                    <w:t>1</w:t>
                  </w:r>
                </w:p>
              </w:txbxContent>
            </v:textbox>
          </v:rect>
        </w:pict>
      </w:r>
      <w:r>
        <w:rPr>
          <w:rFonts w:ascii="Times New Roman" w:hAnsi="Times New Roman"/>
          <w:noProof/>
          <w:sz w:val="40"/>
        </w:rPr>
        <w:pict>
          <v:rect id="_x0000_s1442" style="position:absolute;left:0;text-align:left;margin-left:207pt;margin-top:11.15pt;width:45.35pt;height:31.2pt;z-index:251810816">
            <v:textbox>
              <w:txbxContent>
                <w:p w:rsidR="003F09C9" w:rsidRPr="00876AB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002C3D5D">
                    <w:rPr>
                      <w:position w:val="-9"/>
                    </w:rPr>
                    <w:pict>
                      <v:shape id="_x0000_i1209"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93A85&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093A85&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1"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002C3D5D">
                    <w:rPr>
                      <w:position w:val="-9"/>
                    </w:rPr>
                    <w:pict>
                      <v:shape id="_x0000_i1210"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93A85&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093A85&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1" o:title="" chromakey="white"/>
                      </v:shape>
                    </w:pict>
                  </w:r>
                  <w:r w:rsidRPr="000A19FE">
                    <w:rPr>
                      <w:sz w:val="40"/>
                      <w:vertAlign w:val="subscript"/>
                      <w:lang w:val="en-US"/>
                    </w:rPr>
                    <w:fldChar w:fldCharType="end"/>
                  </w:r>
                  <w:r w:rsidRPr="00876AB6">
                    <w:rPr>
                      <w:sz w:val="40"/>
                      <w:vertAlign w:val="subscript"/>
                      <w:lang w:val="en-US"/>
                    </w:rPr>
                    <w:t>2</w:t>
                  </w:r>
                </w:p>
              </w:txbxContent>
            </v:textbox>
          </v:rect>
        </w:pict>
      </w:r>
    </w:p>
    <w:p w:rsidR="003F09C9" w:rsidRPr="004D70D6" w:rsidRDefault="002C3D5D" w:rsidP="003F09C9">
      <w:pPr>
        <w:jc w:val="center"/>
        <w:rPr>
          <w:rFonts w:ascii="Times New Roman" w:hAnsi="Times New Roman"/>
          <w:sz w:val="40"/>
        </w:rPr>
      </w:pPr>
      <w:r>
        <w:rPr>
          <w:rFonts w:ascii="Times New Roman" w:hAnsi="Times New Roman"/>
          <w:noProof/>
          <w:sz w:val="40"/>
        </w:rPr>
        <w:pict>
          <v:shape id="_x0000_s1459" type="#_x0000_t32" style="position:absolute;left:0;text-align:left;margin-left:280.5pt;margin-top:3.2pt;width:0;height:72.6pt;flip:y;z-index:251828224" o:connectortype="straight"/>
        </w:pict>
      </w:r>
      <w:r>
        <w:rPr>
          <w:rFonts w:ascii="Times New Roman" w:hAnsi="Times New Roman"/>
          <w:noProof/>
          <w:sz w:val="40"/>
        </w:rPr>
        <w:pict>
          <v:shape id="_x0000_s1450" type="#_x0000_t32" style="position:absolute;left:0;text-align:left;margin-left:-19.5pt;margin-top:3.15pt;width:28.3pt;height:.05pt;z-index:251819008" o:connectortype="straight">
            <v:stroke endarrow="block"/>
          </v:shape>
        </w:pict>
      </w:r>
      <w:r>
        <w:rPr>
          <w:rFonts w:ascii="Times New Roman" w:hAnsi="Times New Roman"/>
          <w:noProof/>
          <w:sz w:val="40"/>
        </w:rPr>
        <w:pict>
          <v:shape id="_x0000_s1449" type="#_x0000_t32" style="position:absolute;left:0;text-align:left;margin-left:20.45pt;margin-top:14.6pt;width:0;height:61.2pt;flip:y;z-index:251817984" o:connectortype="straight">
            <v:stroke endarrow="block"/>
          </v:shape>
        </w:pict>
      </w:r>
      <w:r>
        <w:rPr>
          <w:rFonts w:ascii="Times New Roman" w:hAnsi="Times New Roman"/>
          <w:noProof/>
          <w:sz w:val="40"/>
        </w:rPr>
        <w:pict>
          <v:shape id="_x0000_s1447" type="#_x0000_t32" style="position:absolute;left:0;text-align:left;margin-left:31.5pt;margin-top:3.15pt;width:36.75pt;height:.05pt;z-index:251815936" o:connectortype="straight">
            <v:stroke endarrow="block"/>
          </v:shape>
        </w:pict>
      </w:r>
      <w:r>
        <w:rPr>
          <w:rFonts w:ascii="Times New Roman" w:hAnsi="Times New Roman"/>
          <w:noProof/>
          <w:sz w:val="40"/>
        </w:rPr>
        <w:pict>
          <v:shape id="_x0000_s1446" type="#_x0000_t32" style="position:absolute;left:0;text-align:left;margin-left:252.35pt;margin-top:3.15pt;width:109.15pt;height:0;z-index:251814912" o:connectortype="straight">
            <v:stroke endarrow="block"/>
          </v:shape>
        </w:pict>
      </w:r>
      <w:r>
        <w:rPr>
          <w:rFonts w:ascii="Times New Roman" w:hAnsi="Times New Roman"/>
          <w:noProof/>
          <w:sz w:val="40"/>
        </w:rPr>
        <w:pict>
          <v:shape id="_x0000_s1445" type="#_x0000_t32" style="position:absolute;left:0;text-align:left;margin-left:113.6pt;margin-top:3.15pt;width:93.4pt;height:0;z-index:251813888" o:connectortype="straight">
            <v:stroke endarrow="block"/>
          </v:shape>
        </w:pict>
      </w:r>
    </w:p>
    <w:p w:rsidR="003F09C9" w:rsidRPr="004D70D6" w:rsidRDefault="003F09C9" w:rsidP="003F09C9">
      <w:pPr>
        <w:jc w:val="center"/>
        <w:rPr>
          <w:rFonts w:ascii="Times New Roman" w:hAnsi="Times New Roman"/>
          <w:sz w:val="40"/>
        </w:rPr>
      </w:pPr>
      <w:r w:rsidRPr="004D70D6">
        <w:rPr>
          <w:rFonts w:ascii="Times New Roman" w:hAnsi="Times New Roman"/>
          <w:sz w:val="40"/>
        </w:rPr>
        <w:t xml:space="preserve">                         </w:t>
      </w:r>
    </w:p>
    <w:p w:rsidR="003F09C9" w:rsidRPr="004D70D6" w:rsidRDefault="002C3D5D" w:rsidP="003F09C9">
      <w:pPr>
        <w:ind w:firstLine="4820"/>
        <w:jc w:val="center"/>
        <w:rPr>
          <w:rFonts w:ascii="Times New Roman" w:hAnsi="Times New Roman"/>
          <w:b/>
          <w:i/>
        </w:rPr>
      </w:pPr>
      <w:r>
        <w:rPr>
          <w:rFonts w:ascii="Times New Roman" w:hAnsi="Times New Roman"/>
          <w:noProof/>
          <w:sz w:val="40"/>
        </w:rPr>
        <w:pict>
          <v:rect id="_x0000_s1443" style="position:absolute;left:0;text-align:left;margin-left:145.5pt;margin-top:14.05pt;width:45.35pt;height:31.2pt;z-index:251811840">
            <v:textbox>
              <w:txbxContent>
                <w:p w:rsidR="003F09C9" w:rsidRPr="00876AB6" w:rsidRDefault="003F09C9" w:rsidP="003F09C9">
                  <w:pPr>
                    <w:rPr>
                      <w:sz w:val="44"/>
                      <w:vertAlign w:val="subscript"/>
                      <w:lang w:val="en-US"/>
                    </w:rPr>
                  </w:pPr>
                  <w:r w:rsidRPr="00876AB6">
                    <w:rPr>
                      <w:sz w:val="44"/>
                      <w:lang w:val="en-US"/>
                    </w:rPr>
                    <w:t>W</w:t>
                  </w:r>
                  <w:r w:rsidRPr="00876AB6">
                    <w:rPr>
                      <w:sz w:val="44"/>
                      <w:vertAlign w:val="subscript"/>
                      <w:lang w:val="en-US"/>
                    </w:rPr>
                    <w:t>5</w:t>
                  </w:r>
                </w:p>
              </w:txbxContent>
            </v:textbox>
          </v:rect>
        </w:pict>
      </w:r>
      <w:r w:rsidR="003F09C9" w:rsidRPr="004D70D6">
        <w:rPr>
          <w:rFonts w:ascii="Times New Roman" w:hAnsi="Times New Roman"/>
          <w:sz w:val="40"/>
        </w:rPr>
        <w:t xml:space="preserve">     </w:t>
      </w:r>
      <w:r w:rsidR="003F09C9" w:rsidRPr="004D70D6">
        <w:rPr>
          <w:rFonts w:ascii="Times New Roman" w:hAnsi="Times New Roman"/>
          <w:sz w:val="32"/>
        </w:rPr>
        <w:t xml:space="preserve">Рис. 2.  </w:t>
      </w:r>
      <w:r w:rsidR="003F09C9" w:rsidRPr="004D70D6">
        <w:rPr>
          <w:rFonts w:ascii="Times New Roman" w:hAnsi="Times New Roman"/>
          <w:b/>
          <w:i/>
        </w:rPr>
        <w:t>Структурная схема</w:t>
      </w:r>
    </w:p>
    <w:p w:rsidR="003F09C9" w:rsidRPr="004D70D6" w:rsidRDefault="002C3D5D" w:rsidP="003F09C9">
      <w:pPr>
        <w:ind w:firstLine="4820"/>
        <w:jc w:val="center"/>
        <w:rPr>
          <w:rFonts w:ascii="Times New Roman" w:hAnsi="Times New Roman"/>
          <w:sz w:val="32"/>
        </w:rPr>
      </w:pPr>
      <w:r>
        <w:rPr>
          <w:rFonts w:ascii="Times New Roman" w:hAnsi="Times New Roman"/>
          <w:noProof/>
          <w:sz w:val="40"/>
        </w:rPr>
        <w:pict>
          <v:shape id="_x0000_s1462" type="#_x0000_t32" style="position:absolute;left:0;text-align:left;margin-left:190.85pt;margin-top:11.4pt;width:89.65pt;height:.05pt;flip:x;z-index:251831296" o:connectortype="straight">
            <v:stroke endarrow="block"/>
          </v:shape>
        </w:pict>
      </w:r>
      <w:r>
        <w:rPr>
          <w:rFonts w:ascii="Times New Roman" w:hAnsi="Times New Roman"/>
          <w:noProof/>
          <w:sz w:val="40"/>
        </w:rPr>
        <w:pict>
          <v:shape id="_x0000_s1444" type="#_x0000_t32" style="position:absolute;left:0;text-align:left;margin-left:20.45pt;margin-top:11.3pt;width:125.05pt;height:.1pt;flip:x;z-index:251812864" o:connectortype="straight"/>
        </w:pict>
      </w:r>
      <w:r w:rsidR="003F09C9" w:rsidRPr="004D70D6">
        <w:rPr>
          <w:rFonts w:ascii="Times New Roman" w:hAnsi="Times New Roman"/>
          <w:b/>
          <w:i/>
        </w:rPr>
        <w:t xml:space="preserve">       эквивалентной системы</w:t>
      </w:r>
      <w:r w:rsidR="003F09C9" w:rsidRPr="004D70D6">
        <w:rPr>
          <w:rFonts w:ascii="Times New Roman" w:hAnsi="Times New Roman"/>
          <w:sz w:val="40"/>
        </w:rPr>
        <w:t xml:space="preserve">     </w:t>
      </w:r>
    </w:p>
    <w:p w:rsidR="003F09C9" w:rsidRPr="004D70D6" w:rsidRDefault="003F09C9" w:rsidP="003F09C9">
      <w:pPr>
        <w:jc w:val="center"/>
        <w:rPr>
          <w:rFonts w:ascii="Times New Roman" w:hAnsi="Times New Roman"/>
          <w:sz w:val="40"/>
        </w:rPr>
      </w:pPr>
      <w:r w:rsidRPr="004D70D6">
        <w:rPr>
          <w:rFonts w:ascii="Times New Roman" w:hAnsi="Times New Roman"/>
          <w:sz w:val="40"/>
        </w:rPr>
        <w:t xml:space="preserve">            </w:t>
      </w:r>
    </w:p>
    <w:p w:rsidR="003F09C9" w:rsidRPr="004D70D6" w:rsidRDefault="003F09C9" w:rsidP="003F09C9">
      <w:pPr>
        <w:rPr>
          <w:rFonts w:ascii="Times New Roman" w:hAnsi="Times New Roman"/>
          <w:sz w:val="40"/>
        </w:rPr>
      </w:pPr>
      <w:r w:rsidRPr="004D70D6">
        <w:rPr>
          <w:rFonts w:ascii="Times New Roman" w:hAnsi="Times New Roman"/>
          <w:sz w:val="28"/>
          <w:szCs w:val="28"/>
        </w:rPr>
        <w:t xml:space="preserve">Передаточная функция последовательно соединено  со  звеньями  </w:t>
      </w:r>
      <m:oMath>
        <m:acc>
          <m:accPr>
            <m:chr m:val="̅"/>
            <m:ctrlPr>
              <w:rPr>
                <w:rFonts w:ascii="Cambria Math" w:hAnsi="Cambria Math"/>
                <w:i/>
                <w:sz w:val="28"/>
                <w:szCs w:val="28"/>
              </w:rPr>
            </m:ctrlPr>
          </m:accPr>
          <m:e>
            <m:r>
              <w:rPr>
                <w:rFonts w:ascii="Cambria Math" w:hAnsi="Cambria Math"/>
                <w:sz w:val="28"/>
                <w:szCs w:val="28"/>
                <w:lang w:val="en-US"/>
              </w:rPr>
              <m:t>W</m:t>
            </m:r>
          </m:e>
        </m:acc>
      </m:oMath>
      <w:r w:rsidRPr="004D70D6">
        <w:rPr>
          <w:rFonts w:ascii="Times New Roman" w:hAnsi="Times New Roman"/>
          <w:sz w:val="28"/>
          <w:szCs w:val="28"/>
          <w:vertAlign w:val="subscript"/>
        </w:rPr>
        <w:t xml:space="preserve">1 </w:t>
      </w:r>
      <w:r w:rsidRPr="004D70D6">
        <w:rPr>
          <w:rFonts w:ascii="Times New Roman" w:hAnsi="Times New Roman"/>
          <w:sz w:val="28"/>
          <w:szCs w:val="28"/>
        </w:rPr>
        <w:t xml:space="preserve"> и  </w:t>
      </w:r>
      <m:oMath>
        <m:acc>
          <m:accPr>
            <m:chr m:val="̅"/>
            <m:ctrlPr>
              <w:rPr>
                <w:rFonts w:ascii="Cambria Math" w:hAnsi="Cambria Math"/>
                <w:i/>
                <w:sz w:val="28"/>
                <w:szCs w:val="28"/>
              </w:rPr>
            </m:ctrlPr>
          </m:accPr>
          <m:e>
            <m:r>
              <w:rPr>
                <w:rFonts w:ascii="Cambria Math" w:hAnsi="Cambria Math"/>
                <w:sz w:val="28"/>
                <w:szCs w:val="28"/>
                <w:lang w:val="en-US"/>
              </w:rPr>
              <m:t>W</m:t>
            </m:r>
          </m:e>
        </m:acc>
      </m:oMath>
      <w:r w:rsidRPr="004D70D6">
        <w:rPr>
          <w:rFonts w:ascii="Times New Roman" w:hAnsi="Times New Roman"/>
          <w:sz w:val="28"/>
          <w:szCs w:val="28"/>
          <w:vertAlign w:val="subscript"/>
        </w:rPr>
        <w:t xml:space="preserve">2 </w:t>
      </w:r>
      <w:r w:rsidRPr="004D70D6">
        <w:rPr>
          <w:rFonts w:ascii="Times New Roman" w:hAnsi="Times New Roman"/>
          <w:sz w:val="28"/>
          <w:szCs w:val="28"/>
        </w:rPr>
        <w:t xml:space="preserve">.  </w:t>
      </w:r>
    </w:p>
    <w:p w:rsidR="003F09C9" w:rsidRPr="004D70D6" w:rsidRDefault="002C3D5D" w:rsidP="003F09C9">
      <w:pPr>
        <w:jc w:val="center"/>
        <w:rPr>
          <w:rFonts w:ascii="Times New Roman" w:hAnsi="Times New Roman"/>
          <w:sz w:val="44"/>
        </w:rPr>
      </w:pPr>
      <m:oMath>
        <m:acc>
          <m:accPr>
            <m:chr m:val="̅"/>
            <m:ctrlPr>
              <w:rPr>
                <w:rFonts w:ascii="Cambria Math" w:hAnsi="Cambria Math"/>
                <w:i/>
                <w:sz w:val="44"/>
              </w:rPr>
            </m:ctrlPr>
          </m:accPr>
          <m:e>
            <m:r>
              <w:rPr>
                <w:rFonts w:ascii="Cambria Math" w:hAnsi="Cambria Math"/>
                <w:sz w:val="44"/>
                <w:lang w:val="en-US"/>
              </w:rPr>
              <m:t>W</m:t>
            </m:r>
          </m:e>
        </m:acc>
      </m:oMath>
      <w:r w:rsidR="003F09C9" w:rsidRPr="004D70D6">
        <w:rPr>
          <w:rFonts w:ascii="Times New Roman" w:hAnsi="Times New Roman"/>
          <w:sz w:val="44"/>
          <w:vertAlign w:val="subscript"/>
        </w:rPr>
        <w:t>3</w:t>
      </w:r>
      <w:r w:rsidR="003F09C9" w:rsidRPr="004D70D6">
        <w:rPr>
          <w:rFonts w:ascii="Times New Roman" w:hAnsi="Times New Roman"/>
          <w:sz w:val="44"/>
        </w:rPr>
        <w:t>=</w:t>
      </w:r>
      <m:oMath>
        <m:acc>
          <m:accPr>
            <m:chr m:val="̅"/>
            <m:ctrlPr>
              <w:rPr>
                <w:rFonts w:ascii="Cambria Math" w:hAnsi="Cambria Math"/>
                <w:i/>
                <w:sz w:val="44"/>
                <w:lang w:val="en-US"/>
              </w:rPr>
            </m:ctrlPr>
          </m:accPr>
          <m:e>
            <m:r>
              <w:rPr>
                <w:rFonts w:ascii="Cambria Math" w:hAnsi="Cambria Math"/>
                <w:sz w:val="44"/>
                <w:lang w:val="en-US"/>
              </w:rPr>
              <m:t>W</m:t>
            </m:r>
          </m:e>
        </m:acc>
      </m:oMath>
      <w:r w:rsidR="003F09C9" w:rsidRPr="004D70D6">
        <w:rPr>
          <w:rFonts w:ascii="Times New Roman" w:hAnsi="Times New Roman"/>
          <w:sz w:val="44"/>
          <w:vertAlign w:val="subscript"/>
        </w:rPr>
        <w:t>1</w:t>
      </w:r>
      <w:r w:rsidR="003F09C9" w:rsidRPr="004D70D6">
        <w:rPr>
          <w:rFonts w:ascii="Times New Roman" w:hAnsi="Times New Roman"/>
          <w:sz w:val="44"/>
        </w:rPr>
        <w:t>∙</w:t>
      </w:r>
      <m:oMath>
        <m:acc>
          <m:accPr>
            <m:chr m:val="̅"/>
            <m:ctrlPr>
              <w:rPr>
                <w:rFonts w:ascii="Cambria Math" w:hAnsi="Cambria Math"/>
                <w:i/>
                <w:sz w:val="44"/>
                <w:lang w:val="en-US"/>
              </w:rPr>
            </m:ctrlPr>
          </m:accPr>
          <m:e>
            <m:r>
              <w:rPr>
                <w:rFonts w:ascii="Cambria Math" w:hAnsi="Cambria Math"/>
                <w:sz w:val="44"/>
                <w:lang w:val="en-US"/>
              </w:rPr>
              <m:t>W</m:t>
            </m:r>
          </m:e>
        </m:acc>
      </m:oMath>
      <w:r w:rsidR="003F09C9" w:rsidRPr="004D70D6">
        <w:rPr>
          <w:rFonts w:ascii="Times New Roman" w:hAnsi="Times New Roman"/>
          <w:sz w:val="44"/>
          <w:vertAlign w:val="subscript"/>
        </w:rPr>
        <w:t>2</w:t>
      </w:r>
      <w:r w:rsidR="003F09C9" w:rsidRPr="004D70D6">
        <w:rPr>
          <w:rFonts w:ascii="Times New Roman" w:hAnsi="Times New Roman"/>
          <w:sz w:val="44"/>
        </w:rPr>
        <w:t>;</w:t>
      </w:r>
    </w:p>
    <w:p w:rsidR="003F09C9" w:rsidRPr="004D70D6" w:rsidRDefault="002C3D5D" w:rsidP="003F09C9">
      <w:pPr>
        <w:jc w:val="both"/>
        <w:rPr>
          <w:rFonts w:ascii="Times New Roman" w:hAnsi="Times New Roman"/>
          <w:sz w:val="28"/>
        </w:rPr>
      </w:pPr>
      <w:r>
        <w:rPr>
          <w:rFonts w:ascii="Times New Roman" w:hAnsi="Times New Roman"/>
          <w:noProof/>
          <w:sz w:val="28"/>
        </w:rPr>
        <w:pict>
          <v:oval id="_x0000_s1453" style="position:absolute;left:0;text-align:left;margin-left:35.6pt;margin-top:15.1pt;width:22.7pt;height:22.7pt;z-index:251822080">
            <v:textbox>
              <w:txbxContent>
                <w:p w:rsidR="003F09C9" w:rsidRPr="00525DC6" w:rsidRDefault="003F09C9" w:rsidP="003F09C9">
                  <w:pPr>
                    <w:rPr>
                      <w:sz w:val="28"/>
                    </w:rPr>
                  </w:pPr>
                  <w:r w:rsidRPr="00525DC6">
                    <w:rPr>
                      <w:sz w:val="28"/>
                    </w:rPr>
                    <w:t>-</w:t>
                  </w:r>
                </w:p>
              </w:txbxContent>
            </v:textbox>
          </v:oval>
        </w:pict>
      </w:r>
      <w:r>
        <w:rPr>
          <w:rFonts w:ascii="Times New Roman" w:hAnsi="Times New Roman"/>
          <w:noProof/>
          <w:sz w:val="28"/>
        </w:rPr>
        <w:pict>
          <v:rect id="_x0000_s1451" style="position:absolute;left:0;text-align:left;margin-left:117.35pt;margin-top:9.85pt;width:45.35pt;height:31.2pt;z-index:251820032">
            <v:textbox>
              <w:txbxContent>
                <w:p w:rsidR="003F09C9" w:rsidRPr="00525DC6" w:rsidRDefault="003F09C9" w:rsidP="003F09C9">
                  <w:pPr>
                    <w:rPr>
                      <w:sz w:val="40"/>
                      <w:vertAlign w:val="subscript"/>
                      <w:lang w:val="en-US"/>
                    </w:rPr>
                  </w:pPr>
                  <w:r w:rsidRPr="000A19FE">
                    <w:rPr>
                      <w:sz w:val="40"/>
                      <w:vertAlign w:val="subscript"/>
                      <w:lang w:val="en-US"/>
                    </w:rPr>
                    <w:fldChar w:fldCharType="begin"/>
                  </w:r>
                  <w:r w:rsidRPr="000A19FE">
                    <w:rPr>
                      <w:sz w:val="40"/>
                      <w:vertAlign w:val="subscript"/>
                      <w:lang w:val="en-US"/>
                    </w:rPr>
                    <w:instrText xml:space="preserve"> QUOTE </w:instrText>
                  </w:r>
                  <w:r w:rsidR="002C3D5D">
                    <w:rPr>
                      <w:position w:val="-9"/>
                    </w:rPr>
                    <w:pict>
                      <v:shape id="_x0000_i1211"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823D0&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823D0&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1" o:title="" chromakey="white"/>
                      </v:shape>
                    </w:pict>
                  </w:r>
                  <w:r w:rsidRPr="000A19FE">
                    <w:rPr>
                      <w:sz w:val="40"/>
                      <w:vertAlign w:val="subscript"/>
                      <w:lang w:val="en-US"/>
                    </w:rPr>
                    <w:instrText xml:space="preserve"> </w:instrText>
                  </w:r>
                  <w:r w:rsidRPr="000A19FE">
                    <w:rPr>
                      <w:sz w:val="40"/>
                      <w:vertAlign w:val="subscript"/>
                      <w:lang w:val="en-US"/>
                    </w:rPr>
                    <w:fldChar w:fldCharType="separate"/>
                  </w:r>
                  <w:r w:rsidR="002C3D5D">
                    <w:rPr>
                      <w:position w:val="-9"/>
                    </w:rPr>
                    <w:pict>
                      <v:shape id="_x0000_i1212" type="#_x0000_t75" style="width:19.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D823D0&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D823D0&quot;&gt;&lt;m:oMathPara&gt;&lt;m:oMath&gt;&lt;m:acc&gt;&lt;m:accPr&gt;&lt;m:chr m:val=&quot;М…&quot;/&gt;&lt;m:ctrlPr&gt;&lt;w:rPr&gt;&lt;w:rFonts w:ascii=&quot;Cambria Math&quot; w:h-ansi=&quot;Cambria Math&quot;/&gt;&lt;wx:font wx:val=&quot;Cambria Math&quot;/&gt;&lt;w:i/&gt;&lt;w:sz w:val=&quot;40&quot;/&gt;&lt;/w:rPr&gt;&lt;/m:ctrlPr&gt;&lt;/m:accPr&gt;&lt;m:e&gt;&lt;m:r&gt;&lt;w:rPr&gt;&lt;w:rFonts w:ascii=&quot;Cambria Math&quot; w:h-ansi=&quot;Cambria Math&quot;/&gt;&lt;wx:font wx:val=&quot;Cambria Math&quot;/&gt;&lt;w:i/&gt;&lt;w:sz w:val=&quot;40&quot;/&gt;&lt;/w:rPr&gt;&lt;m:t&gt;W&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1" o:title="" chromakey="white"/>
                      </v:shape>
                    </w:pict>
                  </w:r>
                  <w:r w:rsidRPr="000A19FE">
                    <w:rPr>
                      <w:sz w:val="40"/>
                      <w:vertAlign w:val="subscript"/>
                      <w:lang w:val="en-US"/>
                    </w:rPr>
                    <w:fldChar w:fldCharType="end"/>
                  </w:r>
                  <w:r w:rsidRPr="00525DC6">
                    <w:rPr>
                      <w:sz w:val="40"/>
                      <w:vertAlign w:val="subscript"/>
                      <w:lang w:val="en-US"/>
                    </w:rPr>
                    <w:t>3</w:t>
                  </w:r>
                </w:p>
              </w:txbxContent>
            </v:textbox>
          </v:rect>
        </w:pict>
      </w:r>
    </w:p>
    <w:p w:rsidR="003F09C9" w:rsidRPr="004D70D6" w:rsidRDefault="002C3D5D" w:rsidP="003F09C9">
      <w:pPr>
        <w:jc w:val="center"/>
        <w:rPr>
          <w:rFonts w:ascii="Times New Roman" w:hAnsi="Times New Roman"/>
          <w:sz w:val="40"/>
        </w:rPr>
      </w:pPr>
      <w:r>
        <w:rPr>
          <w:rFonts w:ascii="Times New Roman" w:hAnsi="Times New Roman"/>
          <w:noProof/>
          <w:sz w:val="40"/>
        </w:rPr>
        <w:pict>
          <v:shape id="_x0000_s1460" type="#_x0000_t32" style="position:absolute;left:0;text-align:left;margin-left:203.6pt;margin-top:11pt;width:0;height:48.75pt;flip:y;z-index:251829248" o:connectortype="straight"/>
        </w:pict>
      </w:r>
      <w:r>
        <w:rPr>
          <w:rFonts w:ascii="Times New Roman" w:hAnsi="Times New Roman"/>
          <w:noProof/>
          <w:sz w:val="40"/>
        </w:rPr>
        <w:pict>
          <v:shape id="_x0000_s1458" type="#_x0000_t32" style="position:absolute;left:0;text-align:left;margin-left:-.4pt;margin-top:11pt;width:36pt;height:0;z-index:251827200" o:connectortype="straight">
            <v:stroke endarrow="block"/>
          </v:shape>
        </w:pict>
      </w:r>
      <w:r>
        <w:rPr>
          <w:rFonts w:ascii="Times New Roman" w:hAnsi="Times New Roman"/>
          <w:noProof/>
          <w:sz w:val="40"/>
        </w:rPr>
        <w:pict>
          <v:shape id="_x0000_s1457" type="#_x0000_t32" style="position:absolute;left:0;text-align:left;margin-left:45.35pt;margin-top:21.7pt;width:0;height:38.05pt;flip:y;z-index:251826176" o:connectortype="straight">
            <v:stroke endarrow="block"/>
          </v:shape>
        </w:pict>
      </w:r>
      <w:r>
        <w:rPr>
          <w:rFonts w:ascii="Times New Roman" w:hAnsi="Times New Roman"/>
          <w:noProof/>
          <w:sz w:val="40"/>
        </w:rPr>
        <w:pict>
          <v:shape id="_x0000_s1455" type="#_x0000_t32" style="position:absolute;left:0;text-align:left;margin-left:162.7pt;margin-top:11pt;width:86.65pt;height:0;z-index:251824128" o:connectortype="straight">
            <v:stroke endarrow="block"/>
          </v:shape>
        </w:pict>
      </w:r>
      <w:r>
        <w:rPr>
          <w:rFonts w:ascii="Times New Roman" w:hAnsi="Times New Roman"/>
          <w:noProof/>
          <w:sz w:val="40"/>
        </w:rPr>
        <w:pict>
          <v:shape id="_x0000_s1454" type="#_x0000_t32" style="position:absolute;left:0;text-align:left;margin-left:58.3pt;margin-top:11pt;width:59.05pt;height:0;z-index:251823104" o:connectortype="straight">
            <v:stroke endarrow="block"/>
          </v:shape>
        </w:pict>
      </w:r>
    </w:p>
    <w:p w:rsidR="003F09C9" w:rsidRPr="004D70D6" w:rsidRDefault="002C3D5D" w:rsidP="003F09C9">
      <w:pPr>
        <w:jc w:val="center"/>
        <w:rPr>
          <w:rFonts w:ascii="Times New Roman" w:hAnsi="Times New Roman"/>
          <w:sz w:val="40"/>
        </w:rPr>
      </w:pPr>
      <w:r>
        <w:rPr>
          <w:rFonts w:ascii="Times New Roman" w:hAnsi="Times New Roman"/>
          <w:noProof/>
          <w:sz w:val="40"/>
        </w:rPr>
        <w:pict>
          <v:rect id="_x0000_s1452" style="position:absolute;left:0;text-align:left;margin-left:117.35pt;margin-top:21pt;width:45.35pt;height:31.2pt;z-index:251821056">
            <v:textbox>
              <w:txbxContent>
                <w:p w:rsidR="003F09C9" w:rsidRPr="0090076E" w:rsidRDefault="002C3D5D" w:rsidP="003F09C9">
                  <w:pPr>
                    <w:rPr>
                      <w:sz w:val="36"/>
                    </w:rPr>
                  </w:pPr>
                  <w:r>
                    <w:pict>
                      <v:shape id="_x0000_i1213" type="#_x0000_t75" style="width:24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E6D63&quot;/&gt;&lt;wsp:rsid wsp:val=&quot;00003FB5&quot;/&gt;&lt;wsp:rsid wsp:val=&quot;000172A6&quot;/&gt;&lt;wsp:rsid wsp:val=&quot;000639B6&quot;/&gt;&lt;wsp:rsid wsp:val=&quot;00074DBD&quot;/&gt;&lt;wsp:rsid wsp:val=&quot;00092D12&quot;/&gt;&lt;wsp:rsid wsp:val=&quot;000A19FE&quot;/&gt;&lt;wsp:rsid wsp:val=&quot;000A3A59&quot;/&gt;&lt;wsp:rsid wsp:val=&quot;000D54C8&quot;/&gt;&lt;wsp:rsid wsp:val=&quot;000F7EBE&quot;/&gt;&lt;wsp:rsid wsp:val=&quot;001033C6&quot;/&gt;&lt;wsp:rsid wsp:val=&quot;00103A93&quot;/&gt;&lt;wsp:rsid wsp:val=&quot;00123013&quot;/&gt;&lt;wsp:rsid wsp:val=&quot;00126353&quot;/&gt;&lt;wsp:rsid wsp:val=&quot;001D101C&quot;/&gt;&lt;wsp:rsid wsp:val=&quot;001D78A2&quot;/&gt;&lt;wsp:rsid wsp:val=&quot;001E6EEA&quot;/&gt;&lt;wsp:rsid wsp:val=&quot;00290821&quot;/&gt;&lt;wsp:rsid wsp:val=&quot;002A127A&quot;/&gt;&lt;wsp:rsid wsp:val=&quot;00327217&quot;/&gt;&lt;wsp:rsid wsp:val=&quot;00336FF3&quot;/&gt;&lt;wsp:rsid wsp:val=&quot;0034148E&quot;/&gt;&lt;wsp:rsid wsp:val=&quot;00355DC1&quot;/&gt;&lt;wsp:rsid wsp:val=&quot;00396D60&quot;/&gt;&lt;wsp:rsid wsp:val=&quot;003B73A5&quot;/&gt;&lt;wsp:rsid wsp:val=&quot;003C051D&quot;/&gt;&lt;wsp:rsid wsp:val=&quot;00407DF5&quot;/&gt;&lt;wsp:rsid wsp:val=&quot;00410CCA&quot;/&gt;&lt;wsp:rsid wsp:val=&quot;004156E1&quot;/&gt;&lt;wsp:rsid wsp:val=&quot;00421EB0&quot;/&gt;&lt;wsp:rsid wsp:val=&quot;00455F2D&quot;/&gt;&lt;wsp:rsid wsp:val=&quot;00466351&quot;/&gt;&lt;wsp:rsid wsp:val=&quot;004667B6&quot;/&gt;&lt;wsp:rsid wsp:val=&quot;00491598&quot;/&gt;&lt;wsp:rsid wsp:val=&quot;004A0963&quot;/&gt;&lt;wsp:rsid wsp:val=&quot;004A71D4&quot;/&gt;&lt;wsp:rsid wsp:val=&quot;004E58EB&quot;/&gt;&lt;wsp:rsid wsp:val=&quot;004E7EC4&quot;/&gt;&lt;wsp:rsid wsp:val=&quot;00502C43&quot;/&gt;&lt;wsp:rsid wsp:val=&quot;00510BD1&quot;/&gt;&lt;wsp:rsid wsp:val=&quot;00525DC6&quot;/&gt;&lt;wsp:rsid wsp:val=&quot;00536CCB&quot;/&gt;&lt;wsp:rsid wsp:val=&quot;0054494C&quot;/&gt;&lt;wsp:rsid wsp:val=&quot;0054697A&quot;/&gt;&lt;wsp:rsid wsp:val=&quot;00593EA3&quot;/&gt;&lt;wsp:rsid wsp:val=&quot;005E6D63&quot;/&gt;&lt;wsp:rsid wsp:val=&quot;00627942&quot;/&gt;&lt;wsp:rsid wsp:val=&quot;00650549&quot;/&gt;&lt;wsp:rsid wsp:val=&quot;00687ACA&quot;/&gt;&lt;wsp:rsid wsp:val=&quot;006E3E26&quot;/&gt;&lt;wsp:rsid wsp:val=&quot;006F170D&quot;/&gt;&lt;wsp:rsid wsp:val=&quot;00700A9D&quot;/&gt;&lt;wsp:rsid wsp:val=&quot;00762141&quot;/&gt;&lt;wsp:rsid wsp:val=&quot;007F0579&quot;/&gt;&lt;wsp:rsid wsp:val=&quot;007F5F88&quot;/&gt;&lt;wsp:rsid wsp:val=&quot;008117D7&quot;/&gt;&lt;wsp:rsid wsp:val=&quot;00853CD6&quot;/&gt;&lt;wsp:rsid wsp:val=&quot;008734AC&quot;/&gt;&lt;wsp:rsid wsp:val=&quot;00876AB6&quot;/&gt;&lt;wsp:rsid wsp:val=&quot;0088356B&quot;/&gt;&lt;wsp:rsid wsp:val=&quot;008E775F&quot;/&gt;&lt;wsp:rsid wsp:val=&quot;0090076E&quot;/&gt;&lt;wsp:rsid wsp:val=&quot;009254DE&quot;/&gt;&lt;wsp:rsid wsp:val=&quot;00954BDB&quot;/&gt;&lt;wsp:rsid wsp:val=&quot;00983397&quot;/&gt;&lt;wsp:rsid wsp:val=&quot;00985618&quot;/&gt;&lt;wsp:rsid wsp:val=&quot;00994839&quot;/&gt;&lt;wsp:rsid wsp:val=&quot;009A3BE7&quot;/&gt;&lt;wsp:rsid wsp:val=&quot;009B03FE&quot;/&gt;&lt;wsp:rsid wsp:val=&quot;00A2777E&quot;/&gt;&lt;wsp:rsid wsp:val=&quot;00A3549E&quot;/&gt;&lt;wsp:rsid wsp:val=&quot;00AC5B81&quot;/&gt;&lt;wsp:rsid wsp:val=&quot;00AD2727&quot;/&gt;&lt;wsp:rsid wsp:val=&quot;00AF186B&quot;/&gt;&lt;wsp:rsid wsp:val=&quot;00AF79D9&quot;/&gt;&lt;wsp:rsid wsp:val=&quot;00B23F56&quot;/&gt;&lt;wsp:rsid wsp:val=&quot;00B43E05&quot;/&gt;&lt;wsp:rsid wsp:val=&quot;00B47947&quot;/&gt;&lt;wsp:rsid wsp:val=&quot;00B506F0&quot;/&gt;&lt;wsp:rsid wsp:val=&quot;00B57DD2&quot;/&gt;&lt;wsp:rsid wsp:val=&quot;00BA70A7&quot;/&gt;&lt;wsp:rsid wsp:val=&quot;00BC48E1&quot;/&gt;&lt;wsp:rsid wsp:val=&quot;00BF1767&quot;/&gt;&lt;wsp:rsid wsp:val=&quot;00C079D7&quot;/&gt;&lt;wsp:rsid wsp:val=&quot;00C252DC&quot;/&gt;&lt;wsp:rsid wsp:val=&quot;00C2623B&quot;/&gt;&lt;wsp:rsid wsp:val=&quot;00C471A6&quot;/&gt;&lt;wsp:rsid wsp:val=&quot;00C626D7&quot;/&gt;&lt;wsp:rsid wsp:val=&quot;00D64C12&quot;/&gt;&lt;wsp:rsid wsp:val=&quot;00E019C0&quot;/&gt;&lt;wsp:rsid wsp:val=&quot;00E062D2&quot;/&gt;&lt;wsp:rsid wsp:val=&quot;00E671B3&quot;/&gt;&lt;wsp:rsid wsp:val=&quot;00EA5582&quot;/&gt;&lt;wsp:rsid wsp:val=&quot;00EE0824&quot;/&gt;&lt;wsp:rsid wsp:val=&quot;00EE1CC2&quot;/&gt;&lt;wsp:rsid wsp:val=&quot;00F0289D&quot;/&gt;&lt;wsp:rsid wsp:val=&quot;00F12C35&quot;/&gt;&lt;wsp:rsid wsp:val=&quot;00F148F1&quot;/&gt;&lt;wsp:rsid wsp:val=&quot;00F3001D&quot;/&gt;&lt;wsp:rsid wsp:val=&quot;00F600EA&quot;/&gt;&lt;wsp:rsid wsp:val=&quot;00FA7BB3&quot;/&gt;&lt;wsp:rsid wsp:val=&quot;00FE1E87&quot;/&gt;&lt;/wsp:rsids&gt;&lt;/w:docPr&gt;&lt;w:body&gt;&lt;w:p wsp:rsidR=&quot;00000000&quot; wsp:rsidRDefault=&quot;00421EB0&quot;&gt;&lt;m:oMathPara&gt;&lt;m:oMath&gt;&lt;m:sSub&gt;&lt;m:sSubPr&gt;&lt;m:ctrlPr&gt;&lt;w:rPr&gt;&lt;w:rFonts w:ascii=&quot;Cambria Math&quot; w:h-ansi=&quot;Cambria Math&quot;/&gt;&lt;wx:font wx:val=&quot;Cambria Math&quot;/&gt;&lt;w:i/&gt;&lt;w:sz w:val=&quot;36&quot;/&gt;&lt;/w:rPr&gt;&lt;/m:ctrlPr&gt;&lt;/m:sSubPr&gt;&lt;m:e&gt;&lt;m:r&gt;&lt;w:rPr&gt;&lt;w:rFonts w:ascii=&quot;Cambria Math&quot; w:h-ansi=&quot;Cambria Math&quot;/&gt;&lt;wx:font wx:val=&quot;Cambria Math&quot;/&gt;&lt;w:i/&gt;&lt;w:sz w:val=&quot;36&quot;/&gt;&lt;/w:rPr&gt;&lt;m:t&gt;W&lt;/m:t&gt;&lt;/m:r&gt;&lt;/m:e&gt;&lt;m:sub&gt;&lt;m:r&gt;&lt;w:rPr&gt;&lt;w:rFonts w:ascii=&quot;Cambria Math&quot; w:h-ansi=&quot;Cambria Math&quot;/&gt;&lt;wx:font wx:val=&quot;Cambria Math&quot;/&gt;&lt;w:i/&gt;&lt;w:sz w:val=&quot;36&quot;/&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2" o:title="" chromakey="white"/>
                      </v:shape>
                    </w:pict>
                  </w:r>
                </w:p>
              </w:txbxContent>
            </v:textbox>
          </v:rect>
        </w:pict>
      </w:r>
    </w:p>
    <w:p w:rsidR="003F09C9" w:rsidRPr="004D70D6" w:rsidRDefault="002C3D5D" w:rsidP="003F09C9">
      <w:pPr>
        <w:rPr>
          <w:rFonts w:ascii="Times New Roman" w:hAnsi="Times New Roman"/>
          <w:sz w:val="40"/>
        </w:rPr>
      </w:pPr>
      <w:r>
        <w:rPr>
          <w:rFonts w:ascii="Times New Roman" w:hAnsi="Times New Roman"/>
          <w:noProof/>
          <w:sz w:val="40"/>
        </w:rPr>
        <w:pict>
          <v:shape id="_x0000_s1461" type="#_x0000_t32" style="position:absolute;margin-left:162.7pt;margin-top:13.75pt;width:40.9pt;height:0;flip:x;z-index:251830272" o:connectortype="straight">
            <v:stroke endarrow="block"/>
          </v:shape>
        </w:pict>
      </w:r>
      <w:r>
        <w:rPr>
          <w:rFonts w:ascii="Times New Roman" w:hAnsi="Times New Roman"/>
          <w:noProof/>
          <w:sz w:val="40"/>
        </w:rPr>
        <w:pict>
          <v:shape id="_x0000_s1456" type="#_x0000_t32" style="position:absolute;margin-left:45.35pt;margin-top:13.75pt;width:1in;height:0;flip:x;z-index:251825152" o:connectortype="straight"/>
        </w:pict>
      </w:r>
    </w:p>
    <w:p w:rsidR="003F09C9" w:rsidRPr="004D70D6" w:rsidRDefault="003F09C9" w:rsidP="003F09C9">
      <w:pPr>
        <w:jc w:val="center"/>
        <w:rPr>
          <w:rFonts w:ascii="Times New Roman" w:hAnsi="Times New Roman"/>
          <w:sz w:val="40"/>
        </w:rPr>
      </w:pPr>
    </w:p>
    <w:p w:rsidR="003F09C9" w:rsidRPr="004D70D6" w:rsidRDefault="003F09C9" w:rsidP="003F09C9">
      <w:pPr>
        <w:ind w:firstLine="720"/>
        <w:jc w:val="both"/>
        <w:rPr>
          <w:rFonts w:ascii="Times New Roman" w:hAnsi="Times New Roman"/>
          <w:sz w:val="28"/>
          <w:szCs w:val="28"/>
        </w:rPr>
      </w:pPr>
      <w:r w:rsidRPr="004D70D6">
        <w:rPr>
          <w:rFonts w:ascii="Times New Roman" w:hAnsi="Times New Roman"/>
          <w:sz w:val="28"/>
          <w:szCs w:val="28"/>
        </w:rPr>
        <w:t>Используя структурные преобразования, запишем общую передаточную функцию системы</w:t>
      </w:r>
    </w:p>
    <w:p w:rsidR="003F09C9" w:rsidRPr="004D70D6" w:rsidRDefault="003F09C9" w:rsidP="003F09C9">
      <w:pPr>
        <w:jc w:val="center"/>
        <w:rPr>
          <w:rFonts w:ascii="Times New Roman" w:hAnsi="Times New Roman"/>
          <w:sz w:val="40"/>
        </w:rPr>
      </w:pPr>
      <m:oMath>
        <m:r>
          <w:rPr>
            <w:rFonts w:ascii="Cambria Math" w:hAnsi="Cambria Math"/>
            <w:sz w:val="40"/>
          </w:rPr>
          <m:t>W</m:t>
        </m:r>
        <m:d>
          <m:dPr>
            <m:ctrlPr>
              <w:rPr>
                <w:rFonts w:ascii="Cambria Math" w:hAnsi="Cambria Math"/>
                <w:i/>
                <w:sz w:val="40"/>
              </w:rPr>
            </m:ctrlPr>
          </m:dPr>
          <m:e>
            <m:r>
              <w:rPr>
                <w:rFonts w:ascii="Cambria Math" w:hAnsi="Cambria Math"/>
                <w:sz w:val="40"/>
              </w:rPr>
              <m:t>P</m:t>
            </m:r>
          </m:e>
        </m:d>
        <m:r>
          <w:rPr>
            <w:rFonts w:ascii="Cambria Math" w:hAnsi="Cambria Math"/>
            <w:sz w:val="40"/>
          </w:rPr>
          <m:t>=</m:t>
        </m:r>
        <m:f>
          <m:fPr>
            <m:ctrlPr>
              <w:rPr>
                <w:rFonts w:ascii="Cambria Math" w:hAnsi="Cambria Math"/>
                <w:i/>
                <w:sz w:val="40"/>
              </w:rPr>
            </m:ctrlPr>
          </m:fPr>
          <m:num>
            <m:acc>
              <m:accPr>
                <m:chr m:val="̅"/>
                <m:ctrlPr>
                  <w:rPr>
                    <w:rFonts w:ascii="Cambria Math" w:hAnsi="Cambria Math"/>
                    <w:i/>
                    <w:sz w:val="40"/>
                  </w:rPr>
                </m:ctrlPr>
              </m:accPr>
              <m:e>
                <m:r>
                  <w:rPr>
                    <w:rFonts w:ascii="Cambria Math" w:hAnsi="Cambria Math"/>
                    <w:sz w:val="40"/>
                  </w:rPr>
                  <m:t>W</m:t>
                </m:r>
              </m:e>
            </m:acc>
            <m:r>
              <w:rPr>
                <w:rFonts w:ascii="Cambria Math" w:hAnsi="Cambria Math"/>
                <w:sz w:val="40"/>
              </w:rPr>
              <m:t>3</m:t>
            </m:r>
          </m:num>
          <m:den>
            <m:r>
              <w:rPr>
                <w:rFonts w:ascii="Cambria Math" w:hAnsi="Cambria Math"/>
                <w:sz w:val="40"/>
              </w:rPr>
              <m:t>1</m:t>
            </m:r>
            <m:sSub>
              <m:sSubPr>
                <m:ctrlPr>
                  <w:rPr>
                    <w:rFonts w:ascii="Cambria Math" w:hAnsi="Cambria Math"/>
                    <w:i/>
                    <w:sz w:val="40"/>
                  </w:rPr>
                </m:ctrlPr>
              </m:sSubPr>
              <m:e>
                <m:r>
                  <w:rPr>
                    <w:rFonts w:ascii="Cambria Math" w:hAnsi="Cambria Math"/>
                    <w:sz w:val="40"/>
                  </w:rPr>
                  <m:t>-W</m:t>
                </m:r>
              </m:e>
              <m:sub>
                <m:r>
                  <w:rPr>
                    <w:rFonts w:ascii="Cambria Math" w:hAnsi="Cambria Math"/>
                    <w:sz w:val="40"/>
                  </w:rPr>
                  <m:t>5</m:t>
                </m:r>
              </m:sub>
            </m:sSub>
            <m:r>
              <w:rPr>
                <w:rFonts w:ascii="Cambria Math" w:hAnsi="Cambria Math"/>
                <w:sz w:val="40"/>
              </w:rPr>
              <m:t>∙</m:t>
            </m:r>
            <m:acc>
              <m:accPr>
                <m:chr m:val="̅"/>
                <m:ctrlPr>
                  <w:rPr>
                    <w:rFonts w:ascii="Cambria Math" w:hAnsi="Cambria Math"/>
                    <w:i/>
                    <w:sz w:val="40"/>
                  </w:rPr>
                </m:ctrlPr>
              </m:accPr>
              <m:e>
                <m:r>
                  <w:rPr>
                    <w:rFonts w:ascii="Cambria Math" w:hAnsi="Cambria Math"/>
                    <w:sz w:val="40"/>
                  </w:rPr>
                  <m:t>W3</m:t>
                </m:r>
              </m:e>
            </m:acc>
          </m:den>
        </m:f>
      </m:oMath>
      <w:r w:rsidRPr="004D70D6">
        <w:rPr>
          <w:rFonts w:ascii="Times New Roman" w:hAnsi="Times New Roman"/>
          <w:sz w:val="40"/>
        </w:rPr>
        <w:t>;</w:t>
      </w:r>
    </w:p>
    <w:p w:rsidR="003F09C9" w:rsidRPr="004D70D6" w:rsidRDefault="003F09C9" w:rsidP="003F09C9">
      <w:pPr>
        <w:outlineLvl w:val="0"/>
        <w:rPr>
          <w:rFonts w:ascii="Times New Roman" w:hAnsi="Times New Roman"/>
          <w:sz w:val="28"/>
          <w:szCs w:val="28"/>
        </w:rPr>
      </w:pPr>
      <w:r w:rsidRPr="004D70D6">
        <w:rPr>
          <w:rFonts w:ascii="Times New Roman" w:hAnsi="Times New Roman"/>
          <w:sz w:val="28"/>
          <w:szCs w:val="28"/>
        </w:rPr>
        <w:t xml:space="preserve">Подставляя в  место  </w:t>
      </w:r>
      <m:oMath>
        <m:acc>
          <m:accPr>
            <m:chr m:val="̅"/>
            <m:ctrlPr>
              <w:rPr>
                <w:rFonts w:ascii="Cambria Math" w:hAnsi="Cambria Math"/>
                <w:i/>
                <w:sz w:val="28"/>
                <w:szCs w:val="28"/>
              </w:rPr>
            </m:ctrlPr>
          </m:accPr>
          <m:e>
            <m:r>
              <w:rPr>
                <w:rFonts w:ascii="Cambria Math" w:hAnsi="Cambria Math"/>
                <w:sz w:val="28"/>
                <w:szCs w:val="28"/>
              </w:rPr>
              <m:t>W</m:t>
            </m:r>
          </m:e>
        </m:acc>
      </m:oMath>
      <w:r w:rsidRPr="004D70D6">
        <w:rPr>
          <w:rFonts w:ascii="Times New Roman" w:hAnsi="Times New Roman"/>
          <w:sz w:val="28"/>
          <w:szCs w:val="28"/>
          <w:vertAlign w:val="subscript"/>
        </w:rPr>
        <w:t>1</w:t>
      </w:r>
      <w:r w:rsidRPr="004D70D6">
        <w:rPr>
          <w:rFonts w:ascii="Times New Roman" w:hAnsi="Times New Roman"/>
          <w:sz w:val="28"/>
          <w:szCs w:val="28"/>
        </w:rPr>
        <w:t xml:space="preserve">,  </w:t>
      </w:r>
      <w:r w:rsidRPr="004D70D6">
        <w:rPr>
          <w:rFonts w:ascii="Times New Roman" w:hAnsi="Times New Roman"/>
        </w:rPr>
        <w:t xml:space="preserve"> </w:t>
      </w:r>
      <m:oMath>
        <m:acc>
          <m:accPr>
            <m:chr m:val="̅"/>
            <m:ctrlPr>
              <w:rPr>
                <w:rFonts w:ascii="Cambria Math" w:hAnsi="Cambria Math"/>
                <w:i/>
                <w:sz w:val="28"/>
              </w:rPr>
            </m:ctrlPr>
          </m:accPr>
          <m:e>
            <m:r>
              <w:rPr>
                <w:rFonts w:ascii="Cambria Math" w:hAnsi="Cambria Math"/>
                <w:sz w:val="28"/>
              </w:rPr>
              <m:t>W</m:t>
            </m:r>
          </m:e>
        </m:acc>
      </m:oMath>
      <w:r w:rsidRPr="004D70D6">
        <w:rPr>
          <w:rFonts w:ascii="Times New Roman" w:hAnsi="Times New Roman"/>
          <w:sz w:val="28"/>
          <w:vertAlign w:val="subscript"/>
        </w:rPr>
        <w:t>2</w:t>
      </w:r>
      <w:r w:rsidRPr="004D70D6">
        <w:rPr>
          <w:rFonts w:ascii="Times New Roman" w:hAnsi="Times New Roman"/>
          <w:sz w:val="28"/>
          <w:szCs w:val="28"/>
        </w:rPr>
        <w:t xml:space="preserve">  и  </w:t>
      </w:r>
      <m:oMath>
        <m:acc>
          <m:accPr>
            <m:chr m:val="̅"/>
            <m:ctrlPr>
              <w:rPr>
                <w:rFonts w:ascii="Cambria Math" w:hAnsi="Cambria Math"/>
                <w:i/>
                <w:sz w:val="28"/>
                <w:szCs w:val="28"/>
              </w:rPr>
            </m:ctrlPr>
          </m:accPr>
          <m:e>
            <m:r>
              <w:rPr>
                <w:rFonts w:ascii="Cambria Math" w:hAnsi="Cambria Math"/>
                <w:sz w:val="28"/>
                <w:szCs w:val="28"/>
              </w:rPr>
              <m:t>W</m:t>
            </m:r>
          </m:e>
        </m:acc>
      </m:oMath>
      <w:r w:rsidRPr="004D70D6">
        <w:rPr>
          <w:rFonts w:ascii="Times New Roman" w:hAnsi="Times New Roman"/>
          <w:sz w:val="28"/>
          <w:szCs w:val="28"/>
        </w:rPr>
        <w:t xml:space="preserve"> </w:t>
      </w:r>
      <w:r w:rsidRPr="004D70D6">
        <w:rPr>
          <w:rFonts w:ascii="Times New Roman" w:hAnsi="Times New Roman"/>
          <w:sz w:val="28"/>
          <w:szCs w:val="28"/>
          <w:vertAlign w:val="subscript"/>
        </w:rPr>
        <w:t>3</w:t>
      </w:r>
      <w:r w:rsidRPr="004D70D6">
        <w:rPr>
          <w:rFonts w:ascii="Times New Roman" w:hAnsi="Times New Roman"/>
          <w:sz w:val="28"/>
          <w:szCs w:val="28"/>
        </w:rPr>
        <w:t xml:space="preserve"> их значения, получим окончательно</w:t>
      </w:r>
    </w:p>
    <w:p w:rsidR="003F09C9" w:rsidRPr="004D70D6" w:rsidRDefault="003F09C9" w:rsidP="003F09C9">
      <w:pPr>
        <w:jc w:val="center"/>
        <w:rPr>
          <w:rFonts w:ascii="Times New Roman" w:hAnsi="Times New Roman"/>
          <w:sz w:val="48"/>
        </w:rPr>
      </w:pPr>
      <m:oMath>
        <m:r>
          <w:rPr>
            <w:rFonts w:ascii="Cambria Math" w:hAnsi="Cambria Math"/>
            <w:sz w:val="48"/>
          </w:rPr>
          <w:lastRenderedPageBreak/>
          <m:t>W</m:t>
        </m:r>
        <m:d>
          <m:dPr>
            <m:ctrlPr>
              <w:rPr>
                <w:rFonts w:ascii="Cambria Math" w:hAnsi="Cambria Math"/>
                <w:i/>
                <w:sz w:val="48"/>
              </w:rPr>
            </m:ctrlPr>
          </m:dPr>
          <m:e>
            <m:r>
              <w:rPr>
                <w:rFonts w:ascii="Cambria Math" w:hAnsi="Cambria Math"/>
                <w:sz w:val="48"/>
              </w:rPr>
              <m:t>P</m:t>
            </m:r>
          </m:e>
        </m:d>
        <m:r>
          <w:rPr>
            <w:rFonts w:ascii="Cambria Math" w:hAnsi="Cambria Math"/>
            <w:sz w:val="48"/>
          </w:rPr>
          <m:t>=</m:t>
        </m:r>
        <m:f>
          <m:fPr>
            <m:ctrlPr>
              <w:rPr>
                <w:rFonts w:ascii="Cambria Math" w:hAnsi="Cambria Math"/>
                <w:i/>
                <w:sz w:val="48"/>
              </w:rPr>
            </m:ctrlPr>
          </m:fPr>
          <m:num>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sSub>
                  <m:sSubPr>
                    <m:ctrlPr>
                      <w:rPr>
                        <w:rFonts w:ascii="Cambria Math" w:hAnsi="Cambria Math"/>
                        <w:i/>
                        <w:sz w:val="48"/>
                      </w:rPr>
                    </m:ctrlPr>
                  </m:sSubPr>
                  <m:e>
                    <m:r>
                      <w:rPr>
                        <w:rFonts w:ascii="Cambria Math" w:hAnsi="Cambria Math"/>
                        <w:sz w:val="48"/>
                      </w:rPr>
                      <m:t>∙W</m:t>
                    </m:r>
                  </m:e>
                  <m:sub>
                    <m:r>
                      <w:rPr>
                        <w:rFonts w:ascii="Cambria Math" w:hAnsi="Cambria Math"/>
                        <w:sz w:val="48"/>
                      </w:rPr>
                      <m:t>3</m:t>
                    </m:r>
                  </m:sub>
                </m:sSub>
              </m:den>
            </m:f>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4</m:t>
                    </m:r>
                  </m:sub>
                </m:sSub>
              </m:den>
            </m:f>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5</m:t>
                </m:r>
              </m:sub>
            </m:sSub>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1</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3</m:t>
                    </m:r>
                  </m:sub>
                </m:sSub>
              </m:den>
            </m:f>
            <m:r>
              <w:rPr>
                <w:rFonts w:ascii="Cambria Math" w:hAnsi="Cambria Math"/>
                <w:sz w:val="48"/>
              </w:rPr>
              <m:t>∙</m:t>
            </m:r>
            <m:f>
              <m:fPr>
                <m:ctrlPr>
                  <w:rPr>
                    <w:rFonts w:ascii="Cambria Math" w:hAnsi="Cambria Math"/>
                    <w:i/>
                    <w:sz w:val="48"/>
                  </w:rPr>
                </m:ctrlPr>
              </m:fPr>
              <m:num>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num>
              <m:den>
                <m:r>
                  <w:rPr>
                    <w:rFonts w:ascii="Cambria Math" w:hAnsi="Cambria Math"/>
                    <w:sz w:val="48"/>
                  </w:rPr>
                  <m:t>1-</m:t>
                </m:r>
                <m:sSub>
                  <m:sSubPr>
                    <m:ctrlPr>
                      <w:rPr>
                        <w:rFonts w:ascii="Cambria Math" w:hAnsi="Cambria Math"/>
                        <w:i/>
                        <w:sz w:val="48"/>
                      </w:rPr>
                    </m:ctrlPr>
                  </m:sSubPr>
                  <m:e>
                    <m:r>
                      <w:rPr>
                        <w:rFonts w:ascii="Cambria Math" w:hAnsi="Cambria Math"/>
                        <w:sz w:val="48"/>
                      </w:rPr>
                      <m:t>W</m:t>
                    </m:r>
                  </m:e>
                  <m:sub>
                    <m:r>
                      <w:rPr>
                        <w:rFonts w:ascii="Cambria Math" w:hAnsi="Cambria Math"/>
                        <w:sz w:val="48"/>
                      </w:rPr>
                      <m:t>2</m:t>
                    </m:r>
                  </m:sub>
                </m:sSub>
                <m:r>
                  <w:rPr>
                    <w:rFonts w:ascii="Cambria Math" w:hAnsi="Cambria Math"/>
                    <w:sz w:val="48"/>
                  </w:rPr>
                  <m:t>∙</m:t>
                </m:r>
                <m:sSub>
                  <m:sSubPr>
                    <m:ctrlPr>
                      <w:rPr>
                        <w:rFonts w:ascii="Cambria Math" w:hAnsi="Cambria Math"/>
                        <w:i/>
                        <w:sz w:val="48"/>
                      </w:rPr>
                    </m:ctrlPr>
                  </m:sSubPr>
                  <m:e>
                    <m:r>
                      <w:rPr>
                        <w:rFonts w:ascii="Cambria Math" w:hAnsi="Cambria Math"/>
                        <w:sz w:val="48"/>
                      </w:rPr>
                      <m:t>W</m:t>
                    </m:r>
                  </m:e>
                  <m:sub>
                    <m:r>
                      <w:rPr>
                        <w:rFonts w:ascii="Cambria Math" w:hAnsi="Cambria Math"/>
                        <w:sz w:val="48"/>
                      </w:rPr>
                      <m:t>4</m:t>
                    </m:r>
                  </m:sub>
                </m:sSub>
              </m:den>
            </m:f>
          </m:den>
        </m:f>
      </m:oMath>
      <w:r w:rsidRPr="004D70D6">
        <w:rPr>
          <w:rFonts w:ascii="Times New Roman" w:hAnsi="Times New Roman"/>
          <w:sz w:val="48"/>
        </w:rPr>
        <w:t>;</w:t>
      </w:r>
    </w:p>
    <w:p w:rsidR="003F09C9" w:rsidRPr="004D70D6" w:rsidRDefault="003F09C9" w:rsidP="003F09C9">
      <w:pPr>
        <w:shd w:val="clear" w:color="auto" w:fill="FFFFFF"/>
        <w:jc w:val="center"/>
        <w:rPr>
          <w:rFonts w:ascii="Times New Roman" w:hAnsi="Times New Roman"/>
          <w:sz w:val="28"/>
        </w:rPr>
      </w:pPr>
      <w:r w:rsidRPr="004D70D6">
        <w:rPr>
          <w:rFonts w:ascii="Times New Roman" w:hAnsi="Times New Roman"/>
          <w:sz w:val="28"/>
        </w:rPr>
        <w:t xml:space="preserve">После  этого  мы  можем,  поставит  значение  всех  функции. </w:t>
      </w:r>
    </w:p>
    <w:p w:rsidR="003F09C9" w:rsidRPr="004D70D6" w:rsidRDefault="003F09C9" w:rsidP="003F09C9">
      <w:pPr>
        <w:shd w:val="clear" w:color="auto" w:fill="FFFFFF"/>
        <w:jc w:val="center"/>
        <w:rPr>
          <w:rFonts w:ascii="Times New Roman" w:hAnsi="Times New Roman"/>
          <w:sz w:val="28"/>
          <w:szCs w:val="28"/>
        </w:rPr>
      </w:pP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Задачи:</w:t>
      </w:r>
    </w:p>
    <w:p w:rsidR="003F09C9" w:rsidRPr="004D70D6" w:rsidRDefault="003F09C9" w:rsidP="003F09C9">
      <w:pPr>
        <w:rPr>
          <w:rFonts w:ascii="Times New Roman" w:hAnsi="Times New Roman"/>
          <w:b/>
          <w:sz w:val="28"/>
          <w:szCs w:val="28"/>
        </w:rPr>
      </w:pPr>
    </w:p>
    <w:p w:rsidR="003F09C9" w:rsidRPr="004D70D6" w:rsidRDefault="003F09C9" w:rsidP="00053E37">
      <w:pPr>
        <w:widowControl w:val="0"/>
        <w:numPr>
          <w:ilvl w:val="0"/>
          <w:numId w:val="32"/>
        </w:numPr>
        <w:autoSpaceDE w:val="0"/>
        <w:autoSpaceDN w:val="0"/>
        <w:adjustRightInd w:val="0"/>
        <w:spacing w:after="0" w:line="240" w:lineRule="auto"/>
        <w:rPr>
          <w:rFonts w:ascii="Times New Roman" w:hAnsi="Times New Roman"/>
          <w:sz w:val="28"/>
        </w:rPr>
      </w:pP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ind w:left="360"/>
        <w:rPr>
          <w:rFonts w:ascii="Times New Roman" w:hAnsi="Times New Roman"/>
          <w:sz w:val="28"/>
          <w:szCs w:val="28"/>
        </w:rPr>
      </w:pPr>
      <w:r>
        <w:rPr>
          <w:rFonts w:ascii="Times New Roman" w:hAnsi="Times New Roman"/>
          <w:i/>
          <w:noProof/>
          <w:sz w:val="52"/>
        </w:rPr>
        <w:pict>
          <v:rect id="_x0000_s1487" style="position:absolute;left:0;text-align:left;margin-left:273.75pt;margin-top:4.5pt;width:45.35pt;height:31.2pt;z-index:2518568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rPr>
          <w:rFonts w:ascii="Times New Roman" w:hAnsi="Times New Roman"/>
          <w:sz w:val="18"/>
        </w:rPr>
      </w:pPr>
      <w:r>
        <w:rPr>
          <w:rFonts w:ascii="Times New Roman" w:hAnsi="Times New Roman"/>
          <w:noProof/>
          <w:sz w:val="18"/>
        </w:rPr>
        <w:pict>
          <v:shape id="_x0000_s1480" type="#_x0000_t32" style="position:absolute;margin-left:200.6pt;margin-top:5.65pt;width:.05pt;height:32.4pt;z-index:251849728" o:connectortype="straight">
            <v:stroke endarrow="block"/>
          </v:shape>
        </w:pict>
      </w:r>
      <w:r>
        <w:rPr>
          <w:rFonts w:ascii="Times New Roman" w:hAnsi="Times New Roman"/>
          <w:noProof/>
          <w:sz w:val="18"/>
        </w:rPr>
        <w:pict>
          <v:shape id="_x0000_s1478" type="#_x0000_t32" style="position:absolute;margin-left:200.6pt;margin-top:5.65pt;width:73.15pt;height:0;flip:x;z-index:251847680" o:connectortype="straight"/>
        </w:pict>
      </w:r>
      <w:r>
        <w:rPr>
          <w:rFonts w:ascii="Times New Roman" w:hAnsi="Times New Roman"/>
          <w:noProof/>
          <w:sz w:val="18"/>
        </w:rPr>
        <w:pict>
          <v:shape id="_x0000_s1485" type="#_x0000_t32" style="position:absolute;margin-left:319.1pt;margin-top:5.65pt;width:62.65pt;height:0;flip:x;z-index:251854848" o:connectortype="straight">
            <v:stroke endarrow="block"/>
          </v:shape>
        </w:pict>
      </w:r>
      <w:r>
        <w:rPr>
          <w:rFonts w:ascii="Times New Roman" w:hAnsi="Times New Roman"/>
          <w:noProof/>
          <w:sz w:val="18"/>
        </w:rPr>
        <w:pict>
          <v:shape id="_x0000_s1484" type="#_x0000_t32" style="position:absolute;margin-left:381.75pt;margin-top:5.65pt;width:.05pt;height:42.75pt;flip:x;z-index:251853824" o:connectortype="straight"/>
        </w:pict>
      </w:r>
      <w:r>
        <w:rPr>
          <w:rFonts w:ascii="Times New Roman" w:hAnsi="Times New Roman"/>
          <w:noProof/>
          <w:sz w:val="18"/>
        </w:rPr>
        <w:pict>
          <v:shape id="_x0000_s1474" type="#_x0000_t32" style="position:absolute;margin-left:-30pt;margin-top:48.4pt;width:27.75pt;height:0;z-index:251843584" o:connectortype="straight">
            <v:stroke endarrow="block"/>
          </v:shape>
        </w:pict>
      </w:r>
      <w:r>
        <w:rPr>
          <w:rFonts w:ascii="Times New Roman" w:hAnsi="Times New Roman"/>
          <w:noProof/>
          <w:sz w:val="18"/>
        </w:rPr>
        <w:pict>
          <v:oval id="_x0000_s1472" style="position:absolute;margin-left:-2.25pt;margin-top:37.25pt;width:22.7pt;height:22.7pt;z-index:251841536">
            <v:textbox style="mso-next-textbox:#_x0000_s1472">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r w:rsidR="003F09C9"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shape id="_x0000_s1479" type="#_x0000_t32" style="position:absolute;margin-left:364.45pt;margin-top:7pt;width:50.65pt;height:0;z-index:251848704" o:connectortype="straight">
            <v:stroke endarrow="block"/>
          </v:shape>
        </w:pict>
      </w:r>
      <w:r>
        <w:rPr>
          <w:rFonts w:ascii="Times New Roman" w:hAnsi="Times New Roman"/>
          <w:noProof/>
          <w:sz w:val="18"/>
        </w:rPr>
        <w:pict>
          <v:rect id="_x0000_s1470" style="position:absolute;margin-left:319.1pt;margin-top:.65pt;width:45.35pt;height:31.2pt;z-index:251839488">
            <v:textbox style="mso-next-textbox:#_x0000_s1470">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sz w:val="18"/>
        </w:rPr>
        <w:pict>
          <v:rect id="_x0000_s1469" style="position:absolute;margin-left:240.75pt;margin-top:4.05pt;width:45.35pt;height:31.2pt;z-index:251838464">
            <v:textbox style="mso-next-textbox:#_x0000_s146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sz w:val="18"/>
        </w:rPr>
        <w:pict>
          <v:oval id="_x0000_s1473" style="position:absolute;margin-left:184.5pt;margin-top:7pt;width:25.5pt;height:24.85pt;z-index:251842560">
            <v:textbox style="mso-next-textbox:#_x0000_s1473">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r>
        <w:rPr>
          <w:rFonts w:ascii="Times New Roman" w:hAnsi="Times New Roman"/>
          <w:noProof/>
          <w:sz w:val="18"/>
        </w:rPr>
        <w:pict>
          <v:rect id="_x0000_s1468" style="position:absolute;margin-left:88.85pt;margin-top:4.05pt;width:45.35pt;height:31.2pt;z-index:251837440">
            <v:textbox style="mso-next-textbox:#_x0000_s1468">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sz w:val="18"/>
        </w:rPr>
        <w:pict>
          <v:shape id="_x0000_s1483" type="#_x0000_t32" style="position:absolute;margin-left:381.8pt;margin-top:7pt;width:.05pt;height:57.75pt;flip:y;z-index:251852800" o:connectortype="straight"/>
        </w:pict>
      </w:r>
    </w:p>
    <w:p w:rsidR="003F09C9" w:rsidRPr="004D70D6" w:rsidRDefault="002C3D5D" w:rsidP="003F09C9">
      <w:pPr>
        <w:rPr>
          <w:rFonts w:ascii="Times New Roman" w:hAnsi="Times New Roman"/>
          <w:sz w:val="18"/>
        </w:rPr>
      </w:pPr>
      <w:r>
        <w:rPr>
          <w:rFonts w:ascii="Times New Roman" w:hAnsi="Times New Roman"/>
          <w:noProof/>
          <w:sz w:val="18"/>
        </w:rPr>
        <w:pict>
          <v:shape id="_x0000_s1475" type="#_x0000_t32" style="position:absolute;margin-left:20.45pt;margin-top:7pt;width:68.4pt;height:0;z-index:251844608" o:connectortype="straight">
            <v:stroke endarrow="block"/>
          </v:shape>
        </w:pict>
      </w:r>
      <w:r>
        <w:rPr>
          <w:rFonts w:ascii="Times New Roman" w:hAnsi="Times New Roman"/>
          <w:noProof/>
          <w:sz w:val="18"/>
        </w:rPr>
        <w:pict>
          <v:shape id="_x0000_s1488" type="#_x0000_t32" style="position:absolute;margin-left:286.1pt;margin-top:7pt;width:33pt;height:0;z-index:251857920" o:connectortype="straight">
            <v:stroke endarrow="block"/>
          </v:shape>
        </w:pict>
      </w:r>
      <w:r>
        <w:rPr>
          <w:rFonts w:ascii="Times New Roman" w:hAnsi="Times New Roman"/>
          <w:noProof/>
          <w:sz w:val="18"/>
        </w:rPr>
        <w:pict>
          <v:shape id="_x0000_s1477" type="#_x0000_t32" style="position:absolute;margin-left:210pt;margin-top:7pt;width:30.75pt;height:0;z-index:251846656" o:connectortype="straight">
            <v:stroke endarrow="block"/>
          </v:shape>
        </w:pict>
      </w:r>
      <w:r>
        <w:rPr>
          <w:rFonts w:ascii="Times New Roman" w:hAnsi="Times New Roman"/>
          <w:noProof/>
          <w:sz w:val="18"/>
        </w:rPr>
        <w:pict>
          <v:shape id="_x0000_s1476" type="#_x0000_t32" style="position:absolute;margin-left:134.2pt;margin-top:7pt;width:50.3pt;height:0;z-index:251845632" o:connectortype="straight">
            <v:stroke endarrow="block"/>
          </v:shape>
        </w:pict>
      </w:r>
    </w:p>
    <w:p w:rsidR="003F09C9" w:rsidRPr="004D70D6" w:rsidRDefault="002C3D5D" w:rsidP="003F09C9">
      <w:pPr>
        <w:rPr>
          <w:rFonts w:ascii="Times New Roman" w:hAnsi="Times New Roman"/>
          <w:sz w:val="18"/>
        </w:rPr>
      </w:pPr>
      <w:r>
        <w:rPr>
          <w:rFonts w:ascii="Times New Roman" w:hAnsi="Times New Roman"/>
          <w:noProof/>
          <w:sz w:val="18"/>
        </w:rPr>
        <w:pict>
          <v:shape id="_x0000_s1482" type="#_x0000_t32" style="position:absolute;margin-left:6pt;margin-top:7pt;width:.1pt;height:38pt;flip:y;z-index:251851776" o:connectortype="straight">
            <v:stroke endarrow="block"/>
          </v:shape>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rect id="_x0000_s1471" style="position:absolute;margin-left:195.4pt;margin-top:3.15pt;width:45.35pt;height:31.2pt;z-index:251840512">
            <v:textbox style="mso-next-textbox:#_x0000_s1471">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2C3D5D" w:rsidP="003F09C9">
      <w:pPr>
        <w:rPr>
          <w:rFonts w:ascii="Times New Roman" w:hAnsi="Times New Roman"/>
          <w:sz w:val="18"/>
        </w:rPr>
      </w:pPr>
      <w:r>
        <w:rPr>
          <w:rFonts w:ascii="Times New Roman" w:hAnsi="Times New Roman"/>
          <w:noProof/>
          <w:sz w:val="18"/>
        </w:rPr>
        <w:pict>
          <v:shape id="_x0000_s1486" type="#_x0000_t32" style="position:absolute;margin-left:240.75pt;margin-top:3.6pt;width:141.05pt;height:0;flip:x;z-index:251855872" o:connectortype="straight">
            <v:stroke endarrow="block"/>
          </v:shape>
        </w:pict>
      </w:r>
      <w:r>
        <w:rPr>
          <w:rFonts w:ascii="Times New Roman" w:hAnsi="Times New Roman"/>
          <w:noProof/>
          <w:sz w:val="18"/>
        </w:rPr>
        <w:pict>
          <v:shape id="_x0000_s1481" type="#_x0000_t32" style="position:absolute;margin-left:6pt;margin-top:3.6pt;width:189.4pt;height:0;flip:x;z-index:251850752" o:connectortype="straight"/>
        </w:pict>
      </w:r>
    </w:p>
    <w:p w:rsidR="003F09C9" w:rsidRPr="004D70D6" w:rsidRDefault="003F09C9" w:rsidP="003F09C9">
      <w:pPr>
        <w:jc w:val="center"/>
        <w:rPr>
          <w:rFonts w:ascii="Times New Roman" w:hAnsi="Times New Roman"/>
          <w:sz w:val="36"/>
        </w:rPr>
      </w:pP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2.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rPr>
          <w:rFonts w:ascii="Times New Roman" w:hAnsi="Times New Roman"/>
        </w:rPr>
      </w:pPr>
      <w:r>
        <w:rPr>
          <w:rFonts w:ascii="Times New Roman" w:hAnsi="Times New Roman"/>
          <w:noProof/>
          <w:sz w:val="18"/>
        </w:rPr>
        <w:pict>
          <v:rect id="_x0000_s1489" style="position:absolute;margin-left:273.75pt;margin-top:4.55pt;width:45.35pt;height:31.2pt;z-index:25185894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2C3D5D" w:rsidP="003F09C9">
      <w:pPr>
        <w:rPr>
          <w:rFonts w:ascii="Times New Roman" w:hAnsi="Times New Roman"/>
          <w:sz w:val="18"/>
        </w:rPr>
      </w:pPr>
      <w:r>
        <w:rPr>
          <w:rFonts w:ascii="Times New Roman" w:hAnsi="Times New Roman"/>
          <w:noProof/>
          <w:sz w:val="18"/>
        </w:rPr>
        <w:pict>
          <v:group id="_x0000_s1490" style="position:absolute;margin-left:-7.3pt;margin-top:5.65pt;width:434.4pt;height:107.1pt;z-index:251859968" coordorigin="988,13553" coordsize="8688,2142">
            <v:group id="_x0000_s1491" style="position:absolute;left:988;top:14161;width:6558;height:1534" coordorigin="988,14161" coordsize="6558,1534">
              <v:group id="_x0000_s1492" style="position:absolute;left:988;top:14161;width:2830;height:1215" coordorigin="988,14161" coordsize="2830,1215">
                <v:rect id="_x0000_s1493" style="position:absolute;left:2911;top:14185;width:907;height:6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v:oval id="_x0000_s1494" style="position:absolute;left:1543;top:14161;width:454;height:454">
                  <v:textbox>
                    <w:txbxContent>
                      <w:p w:rsidR="003F09C9" w:rsidRPr="00327217" w:rsidRDefault="003F09C9" w:rsidP="003F09C9">
                        <w:pPr>
                          <w:pStyle w:val="afb"/>
                          <w:rPr>
                            <w:rFonts w:ascii="Times New Roman" w:hAnsi="Times New Roman"/>
                            <w:sz w:val="28"/>
                          </w:rPr>
                        </w:pPr>
                        <w:r>
                          <w:rPr>
                            <w:rFonts w:ascii="Times New Roman" w:hAnsi="Times New Roman"/>
                            <w:sz w:val="28"/>
                          </w:rPr>
                          <w:t>+</w:t>
                        </w:r>
                      </w:p>
                    </w:txbxContent>
                  </v:textbox>
                </v:oval>
                <v:shape id="_x0000_s1495" type="#_x0000_t32" style="position:absolute;left:988;top:14426;width:555;height:0" o:connectortype="straight">
                  <v:stroke endarrow="block"/>
                </v:shape>
                <v:shape id="_x0000_s1496" type="#_x0000_t32" style="position:absolute;left:2045;top:14392;width:866;height:18" o:connectortype="straight">
                  <v:stroke endarrow="block"/>
                </v:shape>
                <v:shape id="_x0000_s1497" type="#_x0000_t32" style="position:absolute;left:1756;top:15375;width:1155;height:1;flip:x" o:connectortype="straight"/>
                <v:shape id="_x0000_s1498" type="#_x0000_t32" style="position:absolute;left:1754;top:14616;width:2;height:760;flip:y" o:connectortype="straight">
                  <v:stroke endarrow="block"/>
                </v:shape>
              </v:group>
              <v:group id="_x0000_s1499" style="position:absolute;left:2911;top:14966;width:4635;height:729" coordorigin="2911,14966" coordsize="4635,729">
                <v:rect id="_x0000_s1500" style="position:absolute;left:2911;top:15071;width:907;height:6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v:shape id="_x0000_s1501" type="#_x0000_t32" style="position:absolute;left:3818;top:15354;width:2821;height:0;flip:x" o:connectortype="straight">
                  <v:stroke endarrow="block"/>
                </v:shape>
                <v:rect id="_x0000_s1502" style="position:absolute;left:6639;top:14966;width:907;height:6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v:group>
            </v:group>
            <v:group id="_x0000_s1503" style="position:absolute;left:3818;top:13553;width:5858;height:1803" coordorigin="3818,13553" coordsize="5858,1803">
              <v:rect id="_x0000_s1504" style="position:absolute;left:6856;top:14074;width:907;height:62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v:oval id="_x0000_s1505" style="position:absolute;left:4824;top:14201;width:510;height:497">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v:shape id="_x0000_s1506" type="#_x0000_t32" style="position:absolute;left:3818;top:14408;width:1006;height:0" o:connectortype="straight">
                <v:stroke endarrow="block"/>
              </v:shape>
              <v:shape id="_x0000_s1507" type="#_x0000_t32" style="position:absolute;left:5334;top:14392;width:1522;height:0" o:connectortype="straight">
                <v:stroke endarrow="block"/>
              </v:shape>
              <v:shape id="_x0000_s1508" type="#_x0000_t32" style="position:absolute;left:5146;top:13553;width:1463;height:0;flip:x" o:connectortype="straight"/>
              <v:shape id="_x0000_s1509" type="#_x0000_t32" style="position:absolute;left:7763;top:14408;width:1913;height:1" o:connectortype="straight">
                <v:stroke endarrow="block"/>
              </v:shape>
              <v:shape id="_x0000_s1510" type="#_x0000_t32" style="position:absolute;left:5146;top:13553;width:1;height:648" o:connectortype="straight">
                <v:stroke endarrow="block"/>
              </v:shape>
              <v:shape id="_x0000_s1511" type="#_x0000_t32" style="position:absolute;left:8770;top:14201;width:1;height:1155;flip:y" o:connectortype="straight"/>
              <v:shape id="_x0000_s1512" type="#_x0000_t32" style="position:absolute;left:8769;top:13553;width:1;height:855;flip:x" o:connectortype="straight"/>
              <v:shape id="_x0000_s1513" type="#_x0000_t32" style="position:absolute;left:7516;top:13553;width:1253;height:0;flip:x" o:connectortype="straight">
                <v:stroke endarrow="block"/>
              </v:shape>
              <v:shape id="_x0000_s1514" type="#_x0000_t32" style="position:absolute;left:7546;top:15356;width:1223;height:0;flip:x" o:connectortype="straight">
                <v:stroke endarrow="block"/>
              </v:shape>
            </v:group>
          </v:group>
        </w:pict>
      </w:r>
      <w:r w:rsidR="003F09C9"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3F09C9" w:rsidP="003F09C9">
      <w:pPr>
        <w:jc w:val="center"/>
        <w:rPr>
          <w:rFonts w:ascii="Times New Roman" w:hAnsi="Times New Roman"/>
          <w:sz w:val="28"/>
        </w:rPr>
      </w:pPr>
      <w:r w:rsidRPr="004D70D6">
        <w:rPr>
          <w:rFonts w:ascii="Times New Roman" w:hAnsi="Times New Roman"/>
          <w:sz w:val="36"/>
        </w:rPr>
        <w:br w:type="page"/>
      </w:r>
      <w:r w:rsidRPr="004D70D6">
        <w:rPr>
          <w:rFonts w:ascii="Times New Roman" w:hAnsi="Times New Roman"/>
          <w:sz w:val="28"/>
          <w:szCs w:val="28"/>
        </w:rPr>
        <w:lastRenderedPageBreak/>
        <w:t xml:space="preserve">3.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rPr>
          <w:rFonts w:ascii="Times New Roman" w:hAnsi="Times New Roman"/>
          <w:sz w:val="28"/>
        </w:rPr>
      </w:pPr>
      <w:r>
        <w:rPr>
          <w:rFonts w:ascii="Times New Roman" w:hAnsi="Times New Roman"/>
          <w:noProof/>
          <w:sz w:val="18"/>
        </w:rPr>
        <w:pict>
          <v:rect id="_x0000_s1516" style="position:absolute;margin-left:78.75pt;margin-top:12.8pt;width:45.35pt;height:31.2pt;z-index:2518620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shape id="_x0000_s1524" type="#_x0000_t32" style="position:absolute;margin-left:158.6pt;margin-top:4.35pt;width:.05pt;height:41.95pt;z-index:251870208" o:connectortype="straight">
            <v:stroke endarrow="block"/>
          </v:shape>
        </w:pict>
      </w:r>
      <w:r>
        <w:rPr>
          <w:rFonts w:ascii="Times New Roman" w:hAnsi="Times New Roman"/>
          <w:noProof/>
          <w:sz w:val="18"/>
        </w:rPr>
        <w:pict>
          <v:shape id="_x0000_s1531" type="#_x0000_t32" style="position:absolute;margin-left:124.1pt;margin-top:4.35pt;width:34.55pt;height:0;z-index:251877376" o:connectortype="straight"/>
        </w:pict>
      </w:r>
      <w:r>
        <w:rPr>
          <w:rFonts w:ascii="Times New Roman" w:hAnsi="Times New Roman"/>
          <w:noProof/>
          <w:sz w:val="18"/>
        </w:rPr>
        <w:pict>
          <v:shape id="_x0000_s1522" type="#_x0000_t32" style="position:absolute;margin-left:52.8pt;margin-top:4.35pt;width:23.35pt;height:0;flip:x;z-index:251868160" o:connectortype="straight"/>
        </w:pict>
      </w:r>
      <w:r>
        <w:rPr>
          <w:rFonts w:ascii="Times New Roman" w:hAnsi="Times New Roman"/>
          <w:noProof/>
          <w:sz w:val="18"/>
        </w:rPr>
        <w:pict>
          <v:shape id="_x0000_s1532" type="#_x0000_t32" style="position:absolute;margin-left:52.8pt;margin-top:5.65pt;width:0;height:41.95pt;z-index:251878400" o:connectortype="straight"/>
        </w:pict>
      </w:r>
      <w:r w:rsidR="003F09C9"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rect id="_x0000_s1518" style="position:absolute;margin-left:88.85pt;margin-top:1.75pt;width:45.35pt;height:31.2pt;z-index:251864064">
            <v:textbox style="mso-next-textbox:#_x0000_s1518">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sz w:val="48"/>
        </w:rPr>
        <w:pict>
          <v:rect id="_x0000_s1529" style="position:absolute;margin-left:286.1pt;margin-top:.65pt;width:45.35pt;height:31.2pt;z-index:251875328">
            <v:textbox style="mso-next-textbox:#_x0000_s152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rFonts w:ascii="Times New Roman" w:hAnsi="Times New Roman"/>
          <w:noProof/>
          <w:sz w:val="18"/>
        </w:rPr>
        <w:pict>
          <v:oval id="_x0000_s1519" style="position:absolute;margin-left:20.45pt;margin-top:5pt;width:22.7pt;height:22.7pt;z-index:251865088">
            <v:textbox style="mso-next-textbox:#_x0000_s1519">
              <w:txbxContent>
                <w:p w:rsidR="003F09C9" w:rsidRPr="00BA70A7" w:rsidRDefault="003F09C9" w:rsidP="003F09C9">
                  <w:pPr>
                    <w:pStyle w:val="afb"/>
                    <w:rPr>
                      <w:rFonts w:ascii="Times New Roman" w:hAnsi="Times New Roman"/>
                      <w:sz w:val="28"/>
                      <w:lang w:val="en-US"/>
                    </w:rPr>
                  </w:pPr>
                  <w:r w:rsidRPr="00BA70A7">
                    <w:rPr>
                      <w:rFonts w:ascii="Times New Roman" w:hAnsi="Times New Roman"/>
                      <w:sz w:val="28"/>
                      <w:lang w:val="en-US"/>
                    </w:rPr>
                    <w:t>-</w:t>
                  </w:r>
                </w:p>
              </w:txbxContent>
            </v:textbox>
          </v:oval>
        </w:pict>
      </w:r>
    </w:p>
    <w:p w:rsidR="003F09C9" w:rsidRPr="004D70D6" w:rsidRDefault="002C3D5D" w:rsidP="003F09C9">
      <w:pPr>
        <w:rPr>
          <w:rFonts w:ascii="Times New Roman" w:hAnsi="Times New Roman"/>
          <w:sz w:val="18"/>
        </w:rPr>
      </w:pPr>
      <w:r>
        <w:rPr>
          <w:rFonts w:ascii="Times New Roman" w:hAnsi="Times New Roman"/>
          <w:noProof/>
          <w:sz w:val="18"/>
        </w:rPr>
        <w:pict>
          <v:line id="_x0000_s1896" style="position:absolute;z-index:252251136" from="135pt,5.7pt" to="4in,5.7pt">
            <v:stroke endarrow="block"/>
          </v:line>
        </w:pict>
      </w:r>
      <w:r>
        <w:rPr>
          <w:rFonts w:ascii="Times New Roman" w:hAnsi="Times New Roman"/>
          <w:noProof/>
          <w:sz w:val="18"/>
        </w:rPr>
        <w:pict>
          <v:shape id="_x0000_s1527" type="#_x0000_t32" style="position:absolute;margin-left:381.8pt;margin-top:5.05pt;width:.95pt;height:49.35pt;flip:y;z-index:251873280" o:connectortype="straight"/>
        </w:pict>
      </w:r>
      <w:r>
        <w:rPr>
          <w:rFonts w:ascii="Times New Roman" w:hAnsi="Times New Roman"/>
          <w:noProof/>
          <w:sz w:val="18"/>
        </w:rPr>
        <w:pict>
          <v:shape id="_x0000_s1520" type="#_x0000_t32" style="position:absolute;margin-left:-7.3pt;margin-top:7.9pt;width:27.75pt;height:0;z-index:251866112" o:connectortype="straight">
            <v:stroke endarrow="block"/>
          </v:shape>
        </w:pict>
      </w:r>
      <w:r>
        <w:rPr>
          <w:rFonts w:ascii="Times New Roman" w:hAnsi="Times New Roman"/>
          <w:noProof/>
          <w:sz w:val="18"/>
        </w:rPr>
        <w:pict>
          <v:shape id="_x0000_s1521" type="#_x0000_t32" style="position:absolute;margin-left:45.55pt;margin-top:6.2pt;width:43.3pt;height:.9pt;z-index:251867136" o:connectortype="straight">
            <v:stroke endarrow="block"/>
          </v:shape>
        </w:pict>
      </w:r>
      <w:r>
        <w:rPr>
          <w:rFonts w:ascii="Times New Roman" w:hAnsi="Times New Roman"/>
          <w:noProof/>
          <w:sz w:val="18"/>
        </w:rPr>
        <w:pict>
          <v:shape id="_x0000_s1523" type="#_x0000_t32" style="position:absolute;margin-left:331.45pt;margin-top:7pt;width:95.65pt;height:.05pt;z-index:251869184" o:connectortype="straight">
            <v:stroke endarrow="block"/>
          </v:shape>
        </w:pict>
      </w:r>
    </w:p>
    <w:p w:rsidR="003F09C9" w:rsidRPr="004D70D6" w:rsidRDefault="002C3D5D" w:rsidP="003F09C9">
      <w:pPr>
        <w:rPr>
          <w:rFonts w:ascii="Times New Roman" w:hAnsi="Times New Roman"/>
          <w:sz w:val="18"/>
        </w:rPr>
      </w:pPr>
      <w:r>
        <w:rPr>
          <w:rFonts w:ascii="Times New Roman" w:hAnsi="Times New Roman"/>
          <w:noProof/>
          <w:sz w:val="18"/>
        </w:rPr>
        <w:pict>
          <v:shape id="_x0000_s1526" type="#_x0000_t32" style="position:absolute;margin-left:31pt;margin-top:7.05pt;width:.1pt;height:38pt;flip:y;z-index:251872256" o:connectortype="straight">
            <v:stroke endarrow="block"/>
          </v:shape>
        </w:pict>
      </w: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rect id="_x0000_s1515" style="position:absolute;margin-left:275.25pt;margin-top:7.8pt;width:45.35pt;height:31.2pt;z-index:25186099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sz w:val="18"/>
        </w:rPr>
        <w:pict>
          <v:rect id="_x0000_s1517" style="position:absolute;margin-left:88.85pt;margin-top:3.85pt;width:45.35pt;height:31.2pt;z-index:25186304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2C3D5D" w:rsidP="003F09C9">
      <w:pPr>
        <w:rPr>
          <w:rFonts w:ascii="Times New Roman" w:hAnsi="Times New Roman"/>
          <w:sz w:val="18"/>
        </w:rPr>
      </w:pPr>
      <w:r>
        <w:rPr>
          <w:rFonts w:ascii="Times New Roman" w:hAnsi="Times New Roman"/>
          <w:noProof/>
          <w:sz w:val="18"/>
        </w:rPr>
        <w:pict>
          <v:shape id="_x0000_s1528" type="#_x0000_t32" style="position:absolute;margin-left:134.2pt;margin-top:7.75pt;width:141.05pt;height:0;flip:x;z-index:251874304" o:connectortype="straight">
            <v:stroke endarrow="block"/>
          </v:shape>
        </w:pict>
      </w:r>
    </w:p>
    <w:p w:rsidR="003F09C9" w:rsidRPr="004D70D6" w:rsidRDefault="002C3D5D" w:rsidP="003F09C9">
      <w:pPr>
        <w:rPr>
          <w:rFonts w:ascii="Times New Roman" w:hAnsi="Times New Roman"/>
          <w:sz w:val="18"/>
        </w:rPr>
      </w:pPr>
      <w:r>
        <w:rPr>
          <w:rFonts w:ascii="Times New Roman" w:hAnsi="Times New Roman"/>
          <w:noProof/>
          <w:sz w:val="18"/>
        </w:rPr>
        <w:pict>
          <v:shape id="_x0000_s1525" type="#_x0000_t32" style="position:absolute;margin-left:31.1pt;margin-top:3.6pt;width:57.75pt;height:.05pt;flip:x;z-index:251871232" o:connectortype="straight"/>
        </w:pict>
      </w:r>
      <w:r>
        <w:rPr>
          <w:rFonts w:ascii="Times New Roman" w:hAnsi="Times New Roman"/>
          <w:noProof/>
          <w:sz w:val="18"/>
        </w:rPr>
        <w:pict>
          <v:shape id="_x0000_s1530" type="#_x0000_t32" style="position:absolute;margin-left:320.6pt;margin-top:2.65pt;width:61.15pt;height:0;flip:x;z-index:251876352" o:connectortype="straight">
            <v:stroke endarrow="block"/>
          </v:shape>
        </w:pict>
      </w:r>
    </w:p>
    <w:p w:rsidR="003F09C9" w:rsidRPr="004D70D6" w:rsidRDefault="003F09C9" w:rsidP="003F09C9">
      <w:pPr>
        <w:jc w:val="center"/>
        <w:rPr>
          <w:rFonts w:ascii="Times New Roman" w:hAnsi="Times New Roman"/>
          <w:sz w:val="36"/>
        </w:rPr>
      </w:pPr>
    </w:p>
    <w:p w:rsidR="003F09C9" w:rsidRPr="004D70D6" w:rsidRDefault="003F09C9" w:rsidP="003F09C9">
      <w:pPr>
        <w:jc w:val="center"/>
        <w:rPr>
          <w:rFonts w:ascii="Times New Roman" w:hAnsi="Times New Roman"/>
          <w:sz w:val="36"/>
        </w:rPr>
      </w:pPr>
    </w:p>
    <w:p w:rsidR="003F09C9" w:rsidRPr="004D70D6" w:rsidRDefault="003F09C9" w:rsidP="003F09C9">
      <w:pPr>
        <w:rPr>
          <w:rFonts w:ascii="Times New Roman" w:hAnsi="Times New Roman"/>
          <w:sz w:val="28"/>
        </w:rPr>
      </w:pPr>
      <w:r w:rsidRPr="004D70D6">
        <w:rPr>
          <w:rFonts w:ascii="Times New Roman" w:hAnsi="Times New Roman"/>
          <w:sz w:val="28"/>
          <w:szCs w:val="28"/>
        </w:rPr>
        <w:t xml:space="preserve">4.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pStyle w:val="afb"/>
        <w:ind w:left="284" w:firstLine="709"/>
        <w:jc w:val="both"/>
        <w:rPr>
          <w:rFonts w:ascii="Times New Roman" w:hAnsi="Times New Roman"/>
          <w:sz w:val="28"/>
        </w:rPr>
      </w:pPr>
      <w:r>
        <w:rPr>
          <w:rFonts w:ascii="Times New Roman" w:hAnsi="Times New Roman"/>
          <w:noProof/>
        </w:rPr>
        <w:pict>
          <v:rect id="_x0000_s1534" style="position:absolute;left:0;text-align:left;margin-left:106.9pt;margin-top:10.2pt;width:45.35pt;height:31.2pt;z-index:251880448">
            <v:textbox style="mso-next-textbox:#_x0000_s1534">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rPr>
        <w:pict>
          <v:rect id="_x0000_s1536" style="position:absolute;left:0;text-align:left;margin-left:273.75pt;margin-top:10.2pt;width:45.35pt;height:31.2pt;z-index:251882496">
            <v:textbox style="mso-next-textbox:#_x0000_s1536">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line id="_x0000_s1899" style="position:absolute;left:0;text-align:left;z-index:252254208" from="178.5pt,4.65pt" to="178.5pt,40.65pt"/>
        </w:pict>
      </w:r>
      <w:r>
        <w:rPr>
          <w:rFonts w:ascii="Times New Roman" w:hAnsi="Times New Roman"/>
          <w:noProof/>
        </w:rPr>
        <w:pict>
          <v:line id="_x0000_s1898" style="position:absolute;left:0;text-align:left;z-index:252253184" from="3in,4.65pt" to="3in,40.65pt"/>
        </w:pict>
      </w:r>
      <w:r>
        <w:rPr>
          <w:rFonts w:ascii="Times New Roman" w:hAnsi="Times New Roman"/>
          <w:noProof/>
        </w:rPr>
        <w:pict>
          <v:shape id="_x0000_s1552" type="#_x0000_t32" style="position:absolute;left:0;text-align:left;margin-left:319.1pt;margin-top:5.65pt;width:62.75pt;height:0;z-index:251898880" o:connectortype="straight"/>
        </w:pict>
      </w:r>
      <w:r>
        <w:rPr>
          <w:rFonts w:ascii="Times New Roman" w:hAnsi="Times New Roman"/>
          <w:noProof/>
        </w:rPr>
        <w:pict>
          <v:shape id="_x0000_s1548" type="#_x0000_t32" style="position:absolute;left:0;text-align:left;margin-left:381.8pt;margin-top:5.65pt;width:.05pt;height:42.75pt;flip:x;z-index:251894784" o:connectortype="straight">
            <v:stroke endarrow="block"/>
          </v:shape>
        </w:pict>
      </w:r>
      <w:r>
        <w:rPr>
          <w:rFonts w:ascii="Times New Roman" w:hAnsi="Times New Roman"/>
          <w:noProof/>
        </w:rPr>
        <w:pict>
          <v:shape id="_x0000_s1544" type="#_x0000_t32" style="position:absolute;left:0;text-align:left;margin-left:56.95pt;margin-top:2.6pt;width:49.9pt;height:0;flip:x;z-index:251890688" o:connectortype="straight"/>
        </w:pict>
      </w:r>
      <w:r>
        <w:rPr>
          <w:rFonts w:ascii="Times New Roman" w:hAnsi="Times New Roman"/>
          <w:noProof/>
        </w:rPr>
        <w:pict>
          <v:shape id="_x0000_s1546" type="#_x0000_t32" style="position:absolute;left:0;text-align:left;margin-left:56.95pt;margin-top:2.6pt;width:0;height:34.65pt;z-index:251892736" o:connectortype="straight">
            <v:stroke endarrow="block"/>
          </v:shape>
        </w:pict>
      </w:r>
      <w:r>
        <w:rPr>
          <w:rFonts w:ascii="Times New Roman" w:hAnsi="Times New Roman"/>
          <w:noProof/>
        </w:rPr>
        <w:pict>
          <v:shape id="_x0000_s1549" type="#_x0000_t32" style="position:absolute;left:0;text-align:left;margin-left:152.25pt;margin-top:5.65pt;width:25.5pt;height:0;flip:x;z-index:251895808" o:connectortype="straight">
            <v:stroke endarrow="block"/>
          </v:shape>
        </w:pict>
      </w:r>
      <w:r>
        <w:rPr>
          <w:rFonts w:ascii="Times New Roman" w:hAnsi="Times New Roman"/>
          <w:noProof/>
        </w:rPr>
        <w:pict>
          <v:shape id="_x0000_s1545" type="#_x0000_t32" style="position:absolute;left:0;text-align:left;margin-left:319.1pt;margin-top:48.4pt;width:121.9pt;height:0;z-index:251891712" o:connectortype="straight">
            <v:stroke endarrow="block"/>
          </v:shape>
        </w:pict>
      </w:r>
      <w:r>
        <w:rPr>
          <w:rFonts w:ascii="Times New Roman" w:hAnsi="Times New Roman"/>
          <w:noProof/>
        </w:rPr>
        <w:pict>
          <v:shape id="_x0000_s1543" type="#_x0000_t32" style="position:absolute;left:0;text-align:left;margin-left:3in;margin-top:5.65pt;width:57.75pt;height:0;flip:x;z-index:251889664" o:connectortype="straight"/>
        </w:pict>
      </w:r>
      <w:r>
        <w:rPr>
          <w:rFonts w:ascii="Times New Roman" w:hAnsi="Times New Roman"/>
          <w:noProof/>
        </w:rPr>
        <w:pict>
          <v:shape id="_x0000_s1541" type="#_x0000_t32" style="position:absolute;left:0;text-align:left;margin-left:68.25pt;margin-top:48.4pt;width:38.65pt;height:0;z-index:251887616" o:connectortype="straight">
            <v:stroke endarrow="block"/>
          </v:shape>
        </w:pict>
      </w:r>
      <w:r>
        <w:rPr>
          <w:rFonts w:ascii="Times New Roman" w:hAnsi="Times New Roman"/>
          <w:noProof/>
        </w:rPr>
        <w:pict>
          <v:shape id="_x0000_s1540" type="#_x0000_t32" style="position:absolute;left:0;text-align:left;margin-left:20.45pt;margin-top:48.4pt;width:25.1pt;height:0;z-index:251886592" o:connectortype="straight">
            <v:stroke endarrow="block"/>
          </v:shape>
        </w:pict>
      </w:r>
      <w:r>
        <w:rPr>
          <w:rFonts w:ascii="Times New Roman" w:hAnsi="Times New Roman"/>
          <w:noProof/>
        </w:rPr>
        <w:pict>
          <v:shape id="_x0000_s1539" type="#_x0000_t32" style="position:absolute;left:0;text-align:left;margin-left:-30pt;margin-top:48.4pt;width:27.75pt;height:0;z-index:251885568" o:connectortype="straight">
            <v:stroke endarrow="block"/>
          </v:shape>
        </w:pict>
      </w:r>
      <w:r>
        <w:rPr>
          <w:rFonts w:ascii="Times New Roman" w:hAnsi="Times New Roman"/>
          <w:noProof/>
        </w:rPr>
        <w:pict>
          <v:oval id="_x0000_s1537" style="position:absolute;left:0;text-align:left;margin-left:-2.25pt;margin-top:37.25pt;width:22.7pt;height:22.7pt;z-index:251883520">
            <v:textbox style="mso-next-textbox:#_x0000_s1537">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rFonts w:ascii="Times New Roman" w:hAnsi="Times New Roman"/>
          <w:noProof/>
        </w:rPr>
        <w:pict>
          <v:oval id="_x0000_s1538" style="position:absolute;left:0;text-align:left;margin-left:45.55pt;margin-top:37.25pt;width:22.7pt;height:22.7pt;z-index:251884544">
            <v:textbox style="mso-next-textbox:#_x0000_s1538">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003F09C9"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2C3D5D" w:rsidP="003F09C9">
      <w:pPr>
        <w:ind w:left="284" w:firstLine="709"/>
        <w:rPr>
          <w:rFonts w:ascii="Times New Roman" w:hAnsi="Times New Roman"/>
        </w:rPr>
      </w:pPr>
      <w:r>
        <w:rPr>
          <w:rFonts w:ascii="Times New Roman" w:hAnsi="Times New Roman"/>
          <w:noProof/>
        </w:rPr>
        <w:pict>
          <v:rect id="_x0000_s1535" style="position:absolute;left:0;text-align:left;margin-left:106.9pt;margin-top:9.65pt;width:45.35pt;height:31.2pt;z-index:251881472">
            <v:textbox style="mso-next-textbox:#_x0000_s1535">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rect id="_x0000_s1533" style="position:absolute;left:0;text-align:left;margin-left:273.75pt;margin-top:7.5pt;width:45.35pt;height:31.2pt;z-index:251879424">
            <v:textbox style="mso-next-textbox:#_x0000_s1533">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542" type="#_x0000_t32" style="position:absolute;left:0;text-align:left;margin-left:152.25pt;margin-top:7pt;width:121.5pt;height:0;z-index:251888640"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line id="_x0000_s1897" style="position:absolute;left:0;text-align:left;flip:y;z-index:252252160" from="381.75pt,.7pt" to="381.75pt,36.7pt"/>
        </w:pict>
      </w:r>
    </w:p>
    <w:p w:rsidR="003F09C9" w:rsidRPr="004D70D6" w:rsidRDefault="002C3D5D" w:rsidP="003F09C9">
      <w:pPr>
        <w:ind w:left="284" w:firstLine="709"/>
        <w:rPr>
          <w:rFonts w:ascii="Times New Roman" w:hAnsi="Times New Roman"/>
        </w:rPr>
      </w:pPr>
      <w:r>
        <w:rPr>
          <w:rFonts w:ascii="Times New Roman" w:hAnsi="Times New Roman"/>
          <w:noProof/>
        </w:rPr>
        <w:pict>
          <v:line id="_x0000_s1900" style="position:absolute;left:0;text-align:left;flip:y;z-index:252255232" from="6.75pt,.45pt" to="6.75pt,27.45pt">
            <v:stroke endarrow="block"/>
          </v:line>
        </w:pict>
      </w:r>
    </w:p>
    <w:p w:rsidR="003F09C9" w:rsidRPr="004D70D6" w:rsidRDefault="002C3D5D" w:rsidP="003F09C9">
      <w:pPr>
        <w:ind w:left="284" w:firstLine="709"/>
        <w:rPr>
          <w:rFonts w:ascii="Times New Roman" w:hAnsi="Times New Roman"/>
        </w:rPr>
      </w:pPr>
      <w:r>
        <w:rPr>
          <w:rFonts w:ascii="Times New Roman" w:hAnsi="Times New Roman"/>
          <w:noProof/>
          <w:sz w:val="28"/>
        </w:rPr>
        <w:pict>
          <v:rect id="_x0000_s1551" style="position:absolute;left:0;text-align:left;margin-left:195.4pt;margin-top:-.45pt;width:45.35pt;height:31.2pt;z-index:251897856">
            <v:textbox style="mso-next-textbox:#_x0000_s1551">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547" type="#_x0000_t32" style="position:absolute;left:0;text-align:left;margin-left:6.05pt;margin-top:3.7pt;width:189.4pt;height:0;flip:x;z-index:251893760" o:connectortype="straight"/>
        </w:pict>
      </w:r>
      <w:r>
        <w:rPr>
          <w:rFonts w:ascii="Times New Roman" w:hAnsi="Times New Roman"/>
          <w:noProof/>
        </w:rPr>
        <w:pict>
          <v:shape id="_x0000_s1550" type="#_x0000_t32" style="position:absolute;left:0;text-align:left;margin-left:240.7pt;margin-top:2.5pt;width:141.05pt;height:0;flip:x;z-index:251896832" o:connectortype="straight">
            <v:stroke endarrow="block"/>
          </v:shape>
        </w:pict>
      </w:r>
    </w:p>
    <w:p w:rsidR="003F09C9" w:rsidRPr="004D70D6" w:rsidRDefault="003F09C9" w:rsidP="003F09C9">
      <w:pPr>
        <w:rPr>
          <w:rFonts w:ascii="Times New Roman" w:hAnsi="Times New Roman"/>
        </w:rPr>
      </w:pPr>
    </w:p>
    <w:p w:rsidR="003F09C9" w:rsidRPr="004D70D6" w:rsidRDefault="003F09C9" w:rsidP="003F09C9">
      <w:pPr>
        <w:rPr>
          <w:rFonts w:ascii="Times New Roman" w:hAnsi="Times New Roman"/>
        </w:rPr>
      </w:pPr>
    </w:p>
    <w:p w:rsidR="003F09C9" w:rsidRPr="004D70D6" w:rsidRDefault="002C3D5D" w:rsidP="003F09C9">
      <w:pPr>
        <w:rPr>
          <w:rFonts w:ascii="Times New Roman" w:hAnsi="Times New Roman"/>
          <w:sz w:val="28"/>
        </w:rPr>
      </w:pPr>
      <w:r>
        <w:rPr>
          <w:rFonts w:ascii="Times New Roman" w:hAnsi="Times New Roman"/>
          <w:noProof/>
          <w:sz w:val="18"/>
        </w:rPr>
        <w:pict>
          <v:rect id="_x0000_s1909" style="position:absolute;margin-left:285.75pt;margin-top:22.5pt;width:45.35pt;height:31.2pt;z-index:252258304">
            <v:textbox style="mso-next-textbox:#_x0000_s1909">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sidR="003F09C9" w:rsidRPr="004D70D6">
        <w:rPr>
          <w:rFonts w:ascii="Times New Roman" w:hAnsi="Times New Roman"/>
          <w:sz w:val="28"/>
          <w:szCs w:val="28"/>
        </w:rPr>
        <w:t xml:space="preserve">5. </w:t>
      </w:r>
      <w:r w:rsidR="003F09C9"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rPr>
          <w:rFonts w:ascii="Times New Roman" w:hAnsi="Times New Roman"/>
          <w:sz w:val="18"/>
        </w:rPr>
      </w:pPr>
      <w:r>
        <w:rPr>
          <w:rFonts w:ascii="Times New Roman" w:hAnsi="Times New Roman"/>
          <w:noProof/>
          <w:sz w:val="36"/>
        </w:rPr>
        <w:lastRenderedPageBreak/>
        <w:pict>
          <v:rect id="_x0000_s1573" style="position:absolute;margin-left:78.75pt;margin-top:4.1pt;width:45.35pt;height:31.2pt;z-index:2519203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2C3D5D" w:rsidP="003F09C9">
      <w:pPr>
        <w:rPr>
          <w:rFonts w:ascii="Times New Roman" w:hAnsi="Times New Roman"/>
          <w:sz w:val="18"/>
        </w:rPr>
      </w:pPr>
      <w:r>
        <w:rPr>
          <w:rFonts w:ascii="Times New Roman" w:hAnsi="Times New Roman"/>
          <w:noProof/>
          <w:sz w:val="18"/>
        </w:rPr>
        <w:pict>
          <v:shape id="_x0000_s1560" type="#_x0000_t32" style="position:absolute;margin-left:52.8pt;margin-top:5.7pt;width:25.95pt;height:0;flip:x;z-index:251907072" o:connectortype="straight"/>
        </w:pict>
      </w:r>
      <w:r>
        <w:rPr>
          <w:rFonts w:ascii="Times New Roman" w:hAnsi="Times New Roman"/>
          <w:noProof/>
          <w:sz w:val="18"/>
        </w:rPr>
        <w:pict>
          <v:shape id="_x0000_s1569" type="#_x0000_t32" style="position:absolute;margin-left:195.45pt;margin-top:-.55pt;width:0;height:38.65pt;z-index:251916288" o:connectortype="straight">
            <v:stroke endarrow="block"/>
          </v:shape>
        </w:pict>
      </w:r>
      <w:r>
        <w:rPr>
          <w:rFonts w:ascii="Times New Roman" w:hAnsi="Times New Roman"/>
          <w:noProof/>
          <w:sz w:val="18"/>
        </w:rPr>
        <w:pict>
          <v:shape id="_x0000_s1574" type="#_x0000_t32" style="position:absolute;margin-left:195.4pt;margin-top:-.55pt;width:90.7pt;height:0;flip:x;z-index:251921408" o:connectortype="straight"/>
        </w:pict>
      </w:r>
      <w:r>
        <w:rPr>
          <w:rFonts w:ascii="Times New Roman" w:hAnsi="Times New Roman"/>
          <w:noProof/>
          <w:sz w:val="18"/>
        </w:rPr>
        <w:pict>
          <v:shape id="_x0000_s1567" type="#_x0000_t32" style="position:absolute;margin-left:331.45pt;margin-top:-.6pt;width:50.2pt;height:.05pt;flip:x;z-index:251914240" o:connectortype="straight">
            <v:stroke endarrow="block"/>
          </v:shape>
        </w:pict>
      </w:r>
      <w:r>
        <w:rPr>
          <w:rFonts w:ascii="Times New Roman" w:hAnsi="Times New Roman"/>
          <w:noProof/>
          <w:sz w:val="18"/>
        </w:rPr>
        <w:pict>
          <v:shape id="_x0000_s1565" type="#_x0000_t32" style="position:absolute;margin-left:381.65pt;margin-top:-.6pt;width:.05pt;height:48.2pt;flip:y;z-index:251912192" o:connectortype="straight"/>
        </w:pict>
      </w:r>
      <w:r>
        <w:rPr>
          <w:rFonts w:ascii="Times New Roman" w:hAnsi="Times New Roman"/>
          <w:noProof/>
          <w:sz w:val="18"/>
        </w:rPr>
        <w:pict>
          <v:shape id="_x0000_s1571" type="#_x0000_t32" style="position:absolute;margin-left:52.8pt;margin-top:5.65pt;width:0;height:41.95pt;z-index:251918336" o:connectortype="straight"/>
        </w:pict>
      </w:r>
      <w:r>
        <w:rPr>
          <w:rFonts w:ascii="Times New Roman" w:hAnsi="Times New Roman"/>
          <w:noProof/>
          <w:sz w:val="18"/>
        </w:rPr>
        <w:pict>
          <v:shape id="_x0000_s1570" type="#_x0000_t32" style="position:absolute;margin-left:124.1pt;margin-top:5.65pt;width:34.55pt;height:0;z-index:251917312" o:connectortype="straight"/>
        </w:pict>
      </w:r>
      <w:r>
        <w:rPr>
          <w:rFonts w:ascii="Times New Roman" w:hAnsi="Times New Roman"/>
          <w:noProof/>
          <w:sz w:val="18"/>
        </w:rPr>
        <w:pict>
          <v:shape id="_x0000_s1562" type="#_x0000_t32" style="position:absolute;margin-left:158.6pt;margin-top:5.65pt;width:.05pt;height:41.95pt;z-index:251909120" o:connectortype="straight">
            <v:stroke endarrow="block"/>
          </v:shape>
        </w:pict>
      </w:r>
      <w:r w:rsidR="003F09C9"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48"/>
        </w:rPr>
        <w:pict>
          <v:rect id="_x0000_s1568" style="position:absolute;margin-left:286.1pt;margin-top:.65pt;width:45.35pt;height:31.2pt;z-index:2519152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rFonts w:ascii="Times New Roman" w:hAnsi="Times New Roman"/>
          <w:noProof/>
          <w:sz w:val="18"/>
        </w:rPr>
        <w:pict>
          <v:rect id="_x0000_s1555" style="position:absolute;margin-left:88.85pt;margin-top:7pt;width:45.35pt;height:31.2pt;z-index:2519019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sz w:val="18"/>
        </w:rPr>
        <w:pict>
          <v:oval id="_x0000_s1556" style="position:absolute;margin-left:184.5pt;margin-top:7pt;width:25.5pt;height:24.85pt;z-index:251902976">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4D70D6" w:rsidRDefault="002C3D5D" w:rsidP="003F09C9">
      <w:pPr>
        <w:rPr>
          <w:rFonts w:ascii="Times New Roman" w:hAnsi="Times New Roman"/>
          <w:sz w:val="18"/>
        </w:rPr>
      </w:pPr>
      <w:r>
        <w:rPr>
          <w:rFonts w:ascii="Times New Roman" w:hAnsi="Times New Roman"/>
          <w:noProof/>
          <w:sz w:val="18"/>
        </w:rPr>
        <w:pict>
          <v:shape id="_x0000_s1563" type="#_x0000_t32" style="position:absolute;margin-left:31.05pt;margin-top:7.1pt;width:0;height:47.3pt;flip:y;z-index:251910144" o:connectortype="straight"/>
        </w:pict>
      </w:r>
      <w:r>
        <w:rPr>
          <w:rFonts w:ascii="Times New Roman" w:hAnsi="Times New Roman"/>
          <w:noProof/>
          <w:sz w:val="18"/>
        </w:rPr>
        <w:pict>
          <v:shape id="_x0000_s1557" type="#_x0000_t32" style="position:absolute;margin-left:6.05pt;margin-top:6.2pt;width:82.8pt;height:.9pt;z-index:251904000" o:connectortype="straight">
            <v:stroke endarrow="block"/>
          </v:shape>
        </w:pict>
      </w:r>
      <w:r>
        <w:rPr>
          <w:rFonts w:ascii="Times New Roman" w:hAnsi="Times New Roman"/>
          <w:noProof/>
          <w:sz w:val="18"/>
        </w:rPr>
        <w:pict>
          <v:shape id="_x0000_s1564" type="#_x0000_t32" style="position:absolute;margin-left:158.65pt;margin-top:6.2pt;width:.1pt;height:49.2pt;flip:y;z-index:251911168" o:connectortype="straight">
            <v:stroke endarrow="block"/>
          </v:shape>
        </w:pict>
      </w:r>
      <w:r>
        <w:rPr>
          <w:rFonts w:ascii="Times New Roman" w:hAnsi="Times New Roman"/>
          <w:noProof/>
          <w:sz w:val="18"/>
        </w:rPr>
        <w:pict>
          <v:shape id="_x0000_s1561" type="#_x0000_t32" style="position:absolute;margin-left:331.45pt;margin-top:7pt;width:95.65pt;height:.05pt;z-index:251908096" o:connectortype="straight">
            <v:stroke endarrow="block"/>
          </v:shape>
        </w:pict>
      </w:r>
      <w:r>
        <w:rPr>
          <w:rFonts w:ascii="Times New Roman" w:hAnsi="Times New Roman"/>
          <w:noProof/>
          <w:sz w:val="18"/>
        </w:rPr>
        <w:pict>
          <v:shape id="_x0000_s1559" type="#_x0000_t32" style="position:absolute;margin-left:210pt;margin-top:6.2pt;width:76.1pt;height:0;z-index:251906048" o:connectortype="straight">
            <v:stroke endarrow="block"/>
          </v:shape>
        </w:pict>
      </w:r>
      <w:r>
        <w:rPr>
          <w:rFonts w:ascii="Times New Roman" w:hAnsi="Times New Roman"/>
          <w:noProof/>
          <w:sz w:val="18"/>
        </w:rPr>
        <w:pict>
          <v:shape id="_x0000_s1558" type="#_x0000_t32" style="position:absolute;margin-left:134.2pt;margin-top:7pt;width:50.3pt;height:0;z-index:251905024" o:connectortype="straight">
            <v:stroke endarrow="block"/>
          </v:shape>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rect id="_x0000_s1554" style="position:absolute;margin-left:88.85pt;margin-top:3.85pt;width:45.35pt;height:31.2pt;z-index:25190092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shape id="_x0000_s1572" type="#_x0000_t32" style="position:absolute;margin-left:31.05pt;margin-top:2.65pt;width:57.8pt;height:0;z-index:251919360" o:connectortype="straight">
            <v:stroke endarrow="block"/>
          </v:shape>
        </w:pict>
      </w:r>
      <w:r>
        <w:rPr>
          <w:rFonts w:ascii="Times New Roman" w:hAnsi="Times New Roman"/>
          <w:noProof/>
          <w:sz w:val="18"/>
        </w:rPr>
        <w:pict>
          <v:shape id="_x0000_s1566" type="#_x0000_t32" style="position:absolute;margin-left:134.2pt;margin-top:2.65pt;width:24.45pt;height:0;flip:x;z-index:251913216" o:connectortype="straight"/>
        </w:pict>
      </w:r>
    </w:p>
    <w:p w:rsidR="003F09C9" w:rsidRPr="004D70D6" w:rsidRDefault="003F09C9" w:rsidP="003F09C9">
      <w:pPr>
        <w:rPr>
          <w:rFonts w:ascii="Times New Roman" w:hAnsi="Times New Roman"/>
          <w:i/>
          <w:sz w:val="32"/>
        </w:rPr>
      </w:pPr>
    </w:p>
    <w:p w:rsidR="003F09C9" w:rsidRPr="004D70D6" w:rsidRDefault="003F09C9" w:rsidP="003F09C9">
      <w:pPr>
        <w:rPr>
          <w:rFonts w:ascii="Times New Roman" w:hAnsi="Times New Roman"/>
          <w:i/>
          <w:sz w:val="32"/>
        </w:rPr>
      </w:pPr>
    </w:p>
    <w:p w:rsidR="003F09C9" w:rsidRPr="004D70D6" w:rsidRDefault="003F09C9" w:rsidP="003F09C9">
      <w:pPr>
        <w:rPr>
          <w:rFonts w:ascii="Times New Roman" w:hAnsi="Times New Roman"/>
          <w:sz w:val="28"/>
        </w:rPr>
      </w:pPr>
      <w:r w:rsidRPr="004D70D6">
        <w:rPr>
          <w:rFonts w:ascii="Times New Roman" w:hAnsi="Times New Roman"/>
          <w:sz w:val="28"/>
          <w:szCs w:val="28"/>
        </w:rPr>
        <w:t xml:space="preserve">6.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rPr>
          <w:rFonts w:ascii="Times New Roman" w:hAnsi="Times New Roman"/>
          <w:sz w:val="32"/>
        </w:rPr>
      </w:pPr>
      <w:r>
        <w:rPr>
          <w:rFonts w:ascii="Times New Roman" w:hAnsi="Times New Roman"/>
          <w:noProof/>
          <w:sz w:val="18"/>
        </w:rPr>
        <w:pict>
          <v:rect id="_x0000_s1591" style="position:absolute;margin-left:82.5pt;margin-top:17.05pt;width:45.35pt;height:31.2pt;z-index:2519388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shape id="_x0000_s1581" type="#_x0000_t32" style="position:absolute;margin-left:52.8pt;margin-top:5.75pt;width:29.7pt;height:0;flip:x;z-index:251928576" o:connectortype="straight"/>
        </w:pict>
      </w:r>
      <w:r>
        <w:rPr>
          <w:rFonts w:ascii="Times New Roman" w:hAnsi="Times New Roman"/>
          <w:noProof/>
          <w:sz w:val="18"/>
        </w:rPr>
        <w:pict>
          <v:shape id="_x0000_s1589" type="#_x0000_t32" style="position:absolute;margin-left:52.8pt;margin-top:5.65pt;width:0;height:41.95pt;z-index:251936768" o:connectortype="straight"/>
        </w:pict>
      </w:r>
      <w:r>
        <w:rPr>
          <w:rFonts w:ascii="Times New Roman" w:hAnsi="Times New Roman"/>
          <w:noProof/>
          <w:sz w:val="18"/>
        </w:rPr>
        <w:pict>
          <v:shape id="_x0000_s1588" type="#_x0000_t32" style="position:absolute;margin-left:124.1pt;margin-top:5.65pt;width:34.55pt;height:0;z-index:251935744" o:connectortype="straight"/>
        </w:pict>
      </w:r>
      <w:r>
        <w:rPr>
          <w:rFonts w:ascii="Times New Roman" w:hAnsi="Times New Roman"/>
          <w:noProof/>
          <w:sz w:val="18"/>
        </w:rPr>
        <w:pict>
          <v:shape id="_x0000_s1583" type="#_x0000_t32" style="position:absolute;margin-left:158.6pt;margin-top:5.65pt;width:.05pt;height:41.95pt;z-index:251930624" o:connectortype="straight">
            <v:stroke endarrow="block"/>
          </v:shape>
        </w:pict>
      </w:r>
      <w:r w:rsidR="003F09C9"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rect id="_x0000_s1553" style="position:absolute;margin-left:88.85pt;margin-top:.65pt;width:45.35pt;height:31.2pt;z-index:25189990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sz w:val="18"/>
        </w:rPr>
        <w:pict>
          <v:rect id="_x0000_s1576" style="position:absolute;margin-left:318pt;margin-top:.65pt;width:45.35pt;height:31.2pt;z-index:25192345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sz w:val="48"/>
        </w:rPr>
        <w:pict>
          <v:rect id="_x0000_s1587" style="position:absolute;margin-left:250.1pt;margin-top:.65pt;width:45.35pt;height:31.2pt;z-index:25193472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rFonts w:ascii="Times New Roman" w:hAnsi="Times New Roman"/>
          <w:noProof/>
          <w:sz w:val="18"/>
        </w:rPr>
        <w:pict>
          <v:oval id="_x0000_s1577" style="position:absolute;margin-left:184.5pt;margin-top:7pt;width:25.5pt;height:24.85pt;z-index:251924480">
            <v:textbox>
              <w:txbxContent>
                <w:p w:rsidR="003F09C9" w:rsidRDefault="003F09C9" w:rsidP="003F09C9">
                  <w:pPr>
                    <w:pStyle w:val="afb"/>
                    <w:rPr>
                      <w:rFonts w:ascii="Times New Roman" w:hAnsi="Times New Roman"/>
                      <w:sz w:val="28"/>
                    </w:rPr>
                  </w:pP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4D70D6" w:rsidRDefault="002C3D5D" w:rsidP="003F09C9">
      <w:pPr>
        <w:rPr>
          <w:rFonts w:ascii="Times New Roman" w:hAnsi="Times New Roman"/>
          <w:sz w:val="18"/>
        </w:rPr>
      </w:pPr>
      <w:r>
        <w:rPr>
          <w:rFonts w:ascii="Times New Roman" w:hAnsi="Times New Roman"/>
          <w:noProof/>
          <w:sz w:val="18"/>
        </w:rPr>
        <w:pict>
          <v:shape id="_x0000_s1582" type="#_x0000_t32" style="position:absolute;margin-left:363.35pt;margin-top:6.2pt;width:63.75pt;height:0;z-index:251929600" o:connectortype="straight">
            <v:stroke endarrow="block"/>
          </v:shape>
        </w:pict>
      </w:r>
      <w:r>
        <w:rPr>
          <w:rFonts w:ascii="Times New Roman" w:hAnsi="Times New Roman"/>
          <w:noProof/>
          <w:sz w:val="18"/>
        </w:rPr>
        <w:pict>
          <v:shape id="_x0000_s1585" type="#_x0000_t32" style="position:absolute;margin-left:381.55pt;margin-top:3.3pt;width:.1pt;height:43.05pt;flip:y;z-index:251932672" o:connectortype="straight">
            <v:stroke endarrow="block"/>
          </v:shape>
        </w:pict>
      </w:r>
      <w:r>
        <w:rPr>
          <w:rFonts w:ascii="Times New Roman" w:hAnsi="Times New Roman"/>
          <w:noProof/>
          <w:sz w:val="18"/>
        </w:rPr>
        <w:pict>
          <v:shape id="_x0000_s1584" type="#_x0000_t32" style="position:absolute;margin-left:229.1pt;margin-top:6.2pt;width:0;height:47.3pt;flip:y;z-index:251931648" o:connectortype="straight"/>
        </w:pict>
      </w:r>
      <w:r>
        <w:rPr>
          <w:rFonts w:ascii="Times New Roman" w:hAnsi="Times New Roman"/>
          <w:noProof/>
          <w:sz w:val="18"/>
        </w:rPr>
        <w:pict>
          <v:shape id="_x0000_s1592" type="#_x0000_t32" style="position:absolute;margin-left:295.45pt;margin-top:6.2pt;width:22.55pt;height:0;z-index:251939840" o:connectortype="straight">
            <v:stroke endarrow="block"/>
          </v:shape>
        </w:pict>
      </w:r>
      <w:r>
        <w:rPr>
          <w:rFonts w:ascii="Times New Roman" w:hAnsi="Times New Roman"/>
          <w:noProof/>
          <w:sz w:val="18"/>
        </w:rPr>
        <w:pict>
          <v:shape id="_x0000_s1580" type="#_x0000_t32" style="position:absolute;margin-left:210pt;margin-top:6.2pt;width:40.1pt;height:0;z-index:251927552" o:connectortype="straight">
            <v:stroke endarrow="block"/>
          </v:shape>
        </w:pict>
      </w:r>
      <w:r>
        <w:rPr>
          <w:rFonts w:ascii="Times New Roman" w:hAnsi="Times New Roman"/>
          <w:noProof/>
          <w:sz w:val="18"/>
        </w:rPr>
        <w:pict>
          <v:shape id="_x0000_s1578" type="#_x0000_t32" style="position:absolute;margin-left:6.05pt;margin-top:6.2pt;width:82.8pt;height:.9pt;z-index:251925504" o:connectortype="straight">
            <v:stroke endarrow="block"/>
          </v:shape>
        </w:pict>
      </w:r>
      <w:r>
        <w:rPr>
          <w:rFonts w:ascii="Times New Roman" w:hAnsi="Times New Roman"/>
          <w:noProof/>
          <w:sz w:val="18"/>
        </w:rPr>
        <w:pict>
          <v:shape id="_x0000_s1579" type="#_x0000_t32" style="position:absolute;margin-left:134.2pt;margin-top:7pt;width:50.3pt;height:0;z-index:251926528" o:connectortype="straight">
            <v:stroke endarrow="block"/>
          </v:shape>
        </w:pict>
      </w: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rect id="_x0000_s1575" style="position:absolute;margin-left:286.1pt;margin-top:8.4pt;width:45.35pt;height:31.2pt;z-index:2519224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shape id="_x0000_s1586" type="#_x0000_t32" style="position:absolute;margin-left:331.45pt;margin-top:4.95pt;width:50.1pt;height:.05pt;flip:x;z-index:251933696" o:connectortype="straight"/>
        </w:pict>
      </w:r>
    </w:p>
    <w:p w:rsidR="003F09C9" w:rsidRPr="004D70D6" w:rsidRDefault="002C3D5D" w:rsidP="003F09C9">
      <w:pPr>
        <w:rPr>
          <w:rFonts w:ascii="Times New Roman" w:hAnsi="Times New Roman"/>
          <w:i/>
          <w:sz w:val="18"/>
        </w:rPr>
      </w:pPr>
      <w:r>
        <w:rPr>
          <w:rFonts w:ascii="Times New Roman" w:hAnsi="Times New Roman"/>
          <w:noProof/>
          <w:sz w:val="18"/>
        </w:rPr>
        <w:pict>
          <v:shape id="_x0000_s1590" type="#_x0000_t32" style="position:absolute;margin-left:229.1pt;margin-top:.75pt;width:57.8pt;height:0;z-index:251937792" o:connectortype="straight">
            <v:stroke endarrow="block"/>
          </v:shape>
        </w:pict>
      </w: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t xml:space="preserve">7.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pStyle w:val="afb"/>
        <w:ind w:left="284" w:firstLine="709"/>
        <w:jc w:val="both"/>
        <w:rPr>
          <w:rFonts w:ascii="Times New Roman" w:hAnsi="Times New Roman"/>
          <w:sz w:val="28"/>
        </w:rPr>
      </w:pPr>
      <w:r>
        <w:rPr>
          <w:rFonts w:ascii="Times New Roman" w:hAnsi="Times New Roman"/>
          <w:noProof/>
        </w:rPr>
        <w:pict>
          <v:rect id="_x0000_s1594" style="position:absolute;left:0;text-align:left;margin-left:286.5pt;margin-top:5.95pt;width:45.35pt;height:31.2pt;z-index:25194188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sz w:val="28"/>
        </w:rPr>
        <w:pict>
          <v:rect id="_x0000_s1610" style="position:absolute;left:0;text-align:left;margin-left:106.9pt;margin-top:5.95pt;width:45.35pt;height:31.2pt;z-index:2519582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07" type="#_x0000_t32" style="position:absolute;left:0;text-align:left;margin-left:255.35pt;margin-top:5.7pt;width:.05pt;height:29.35pt;z-index:251955200" o:connectortype="straight">
            <v:stroke endarrow="block"/>
          </v:shape>
        </w:pict>
      </w:r>
      <w:r>
        <w:rPr>
          <w:rFonts w:ascii="Times New Roman" w:hAnsi="Times New Roman"/>
          <w:noProof/>
        </w:rPr>
        <w:pict>
          <v:shape id="_x0000_s1601" type="#_x0000_t32" style="position:absolute;left:0;text-align:left;margin-left:255.35pt;margin-top:5.55pt;width:29.05pt;height:.05pt;flip:x y;z-index:251949056" o:connectortype="straight"/>
        </w:pict>
      </w:r>
      <w:r>
        <w:rPr>
          <w:rFonts w:ascii="Times New Roman" w:hAnsi="Times New Roman"/>
          <w:noProof/>
        </w:rPr>
        <w:pict>
          <v:shape id="_x0000_s1611" type="#_x0000_t32" style="position:absolute;left:0;text-align:left;margin-left:331.85pt;margin-top:5.6pt;width:50pt;height:.1pt;z-index:251959296" o:connectortype="straight"/>
        </w:pict>
      </w:r>
      <w:r>
        <w:rPr>
          <w:rFonts w:ascii="Times New Roman" w:hAnsi="Times New Roman"/>
          <w:noProof/>
        </w:rPr>
        <w:pict>
          <v:shape id="_x0000_s1606" type="#_x0000_t32" style="position:absolute;left:0;text-align:left;margin-left:381.85pt;margin-top:5.6pt;width:.05pt;height:42.75pt;flip:x;z-index:251954176" o:connectortype="straight"/>
        </w:pict>
      </w:r>
      <w:r>
        <w:rPr>
          <w:rFonts w:ascii="Times New Roman" w:hAnsi="Times New Roman"/>
          <w:noProof/>
        </w:rPr>
        <w:pict>
          <v:shape id="_x0000_s1602" type="#_x0000_t32" style="position:absolute;left:0;text-align:left;margin-left:56.95pt;margin-top:2.6pt;width:49.9pt;height:0;flip:x;z-index:251950080" o:connectortype="straight"/>
        </w:pict>
      </w:r>
      <w:r>
        <w:rPr>
          <w:rFonts w:ascii="Times New Roman" w:hAnsi="Times New Roman"/>
          <w:noProof/>
        </w:rPr>
        <w:pict>
          <v:shape id="_x0000_s1604" type="#_x0000_t32" style="position:absolute;left:0;text-align:left;margin-left:56.95pt;margin-top:2.6pt;width:0;height:34.65pt;z-index:251952128" o:connectortype="straight">
            <v:stroke endarrow="block"/>
          </v:shape>
        </w:pict>
      </w:r>
      <w:r>
        <w:rPr>
          <w:rFonts w:ascii="Times New Roman" w:hAnsi="Times New Roman"/>
          <w:noProof/>
        </w:rPr>
        <w:pict>
          <v:shape id="_x0000_s1605" type="#_x0000_t32" style="position:absolute;left:0;text-align:left;margin-left:177.75pt;margin-top:5.65pt;width:0;height:42.75pt;flip:y;z-index:251953152" o:connectortype="straight"/>
        </w:pict>
      </w:r>
      <w:r>
        <w:rPr>
          <w:rFonts w:ascii="Times New Roman" w:hAnsi="Times New Roman"/>
          <w:noProof/>
        </w:rPr>
        <w:pict>
          <v:shape id="_x0000_s1608" type="#_x0000_t32" style="position:absolute;left:0;text-align:left;margin-left:152.25pt;margin-top:5.65pt;width:25.5pt;height:0;flip:x;z-index:251956224" o:connectortype="straight">
            <v:stroke endarrow="block"/>
          </v:shape>
        </w:pict>
      </w:r>
      <w:r>
        <w:rPr>
          <w:rFonts w:ascii="Times New Roman" w:hAnsi="Times New Roman"/>
          <w:noProof/>
        </w:rPr>
        <w:pict>
          <v:shape id="_x0000_s1599" type="#_x0000_t32" style="position:absolute;left:0;text-align:left;margin-left:68.25pt;margin-top:48.4pt;width:38.65pt;height:0;z-index:251947008" o:connectortype="straight">
            <v:stroke endarrow="block"/>
          </v:shape>
        </w:pict>
      </w:r>
      <w:r>
        <w:rPr>
          <w:rFonts w:ascii="Times New Roman" w:hAnsi="Times New Roman"/>
          <w:noProof/>
        </w:rPr>
        <w:pict>
          <v:shape id="_x0000_s1598" type="#_x0000_t32" style="position:absolute;left:0;text-align:left;margin-left:20.45pt;margin-top:48.4pt;width:25.1pt;height:0;z-index:251945984" o:connectortype="straight">
            <v:stroke endarrow="block"/>
          </v:shape>
        </w:pict>
      </w:r>
      <w:r>
        <w:rPr>
          <w:rFonts w:ascii="Times New Roman" w:hAnsi="Times New Roman"/>
          <w:noProof/>
        </w:rPr>
        <w:pict>
          <v:oval id="_x0000_s1597" style="position:absolute;left:0;text-align:left;margin-left:45.55pt;margin-top:37.25pt;width:22.7pt;height:22.7pt;z-index:251944960">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003F09C9"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2C3D5D" w:rsidP="003F09C9">
      <w:pPr>
        <w:ind w:left="284" w:firstLine="709"/>
        <w:rPr>
          <w:rFonts w:ascii="Times New Roman" w:hAnsi="Times New Roman"/>
        </w:rPr>
      </w:pPr>
      <w:r>
        <w:rPr>
          <w:rFonts w:ascii="Times New Roman" w:hAnsi="Times New Roman"/>
          <w:noProof/>
        </w:rPr>
        <w:lastRenderedPageBreak/>
        <w:pict>
          <v:oval id="_x0000_s1612" style="position:absolute;left:0;text-align:left;margin-left:245.35pt;margin-top:7.5pt;width:22.7pt;height:22.7pt;z-index:251960320">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rFonts w:ascii="Times New Roman" w:hAnsi="Times New Roman"/>
          <w:noProof/>
        </w:rPr>
        <w:pict>
          <v:rect id="_x0000_s1593" style="position:absolute;left:0;text-align:left;margin-left:296.25pt;margin-top:7.5pt;width:45.35pt;height:31.2pt;z-index:25194086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rPr>
        <w:pict>
          <v:rect id="_x0000_s1596" style="position:absolute;left:0;text-align:left;margin-left:185.6pt;margin-top:9.7pt;width:45.35pt;height:31.2pt;z-index:25194393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rPr>
        <w:pict>
          <v:rect id="_x0000_s1595" style="position:absolute;left:0;text-align:left;margin-left:106.9pt;margin-top:9.65pt;width:45.35pt;height:31.2pt;z-index:25194291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13" type="#_x0000_t32" style="position:absolute;left:0;text-align:left;margin-left:268.05pt;margin-top:7pt;width:28.2pt;height:0;z-index:251961344" o:connectortype="straight">
            <v:stroke endarrow="block"/>
          </v:shape>
        </w:pict>
      </w:r>
      <w:r>
        <w:rPr>
          <w:rFonts w:ascii="Times New Roman" w:hAnsi="Times New Roman"/>
          <w:noProof/>
        </w:rPr>
        <w:pict>
          <v:shape id="_x0000_s1609" type="#_x0000_t32" style="position:absolute;left:0;text-align:left;margin-left:230.95pt;margin-top:7pt;width:14.4pt;height:.1pt;flip:y;z-index:251957248" o:connectortype="straight">
            <v:stroke endarrow="block"/>
          </v:shape>
        </w:pict>
      </w:r>
      <w:r>
        <w:rPr>
          <w:rFonts w:ascii="Times New Roman" w:hAnsi="Times New Roman"/>
          <w:noProof/>
        </w:rPr>
        <w:pict>
          <v:shape id="_x0000_s1603" type="#_x0000_t32" style="position:absolute;left:0;text-align:left;margin-left:341.6pt;margin-top:7pt;width:99.4pt;height:.1pt;z-index:251951104" o:connectortype="straight">
            <v:stroke endarrow="block"/>
          </v:shape>
        </w:pict>
      </w:r>
      <w:r>
        <w:rPr>
          <w:rFonts w:ascii="Times New Roman" w:hAnsi="Times New Roman"/>
          <w:noProof/>
        </w:rPr>
        <w:pict>
          <v:shape id="_x0000_s1600" type="#_x0000_t32" style="position:absolute;left:0;text-align:left;margin-left:152.25pt;margin-top:7.05pt;width:33.35pt;height:0;z-index:251948032" o:connectortype="straight">
            <v:stroke endarrow="block"/>
          </v:shape>
        </w:pict>
      </w:r>
    </w:p>
    <w:p w:rsidR="003F09C9" w:rsidRPr="004D70D6" w:rsidRDefault="003F09C9" w:rsidP="003F09C9">
      <w:pPr>
        <w:ind w:left="284" w:firstLine="709"/>
        <w:rPr>
          <w:rFonts w:ascii="Times New Roman" w:hAnsi="Times New Roman"/>
        </w:rPr>
      </w:pP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rPr>
      </w:pPr>
      <w:r w:rsidRPr="004D70D6">
        <w:rPr>
          <w:rFonts w:ascii="Times New Roman" w:hAnsi="Times New Roman"/>
          <w:sz w:val="28"/>
          <w:szCs w:val="28"/>
        </w:rPr>
        <w:t xml:space="preserve">8.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pStyle w:val="afb"/>
        <w:ind w:left="284" w:firstLine="709"/>
        <w:jc w:val="both"/>
        <w:rPr>
          <w:rFonts w:ascii="Times New Roman" w:hAnsi="Times New Roman"/>
          <w:sz w:val="28"/>
        </w:rPr>
      </w:pPr>
      <w:r>
        <w:rPr>
          <w:rFonts w:ascii="Times New Roman" w:hAnsi="Times New Roman"/>
          <w:noProof/>
        </w:rPr>
        <w:pict>
          <v:rect id="_x0000_s1633" style="position:absolute;left:0;text-align:left;margin-left:106.9pt;margin-top:5.9pt;width:45.35pt;height:31.2pt;z-index:251981824">
            <v:textbox style="mso-next-textbox:#_x0000_s1633">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30" type="#_x0000_t32" style="position:absolute;left:0;text-align:left;margin-left:152.25pt;margin-top:5.7pt;width:229.5pt;height:0;flip:x;z-index:251978752" o:connectortype="straight">
            <v:stroke endarrow="block"/>
          </v:shape>
        </w:pict>
      </w:r>
      <w:r>
        <w:rPr>
          <w:rFonts w:ascii="Times New Roman" w:hAnsi="Times New Roman"/>
          <w:noProof/>
        </w:rPr>
        <w:pict>
          <v:shape id="_x0000_s1628" type="#_x0000_t32" style="position:absolute;left:0;text-align:left;margin-left:381.85pt;margin-top:5.6pt;width:.05pt;height:42.75pt;flip:x;z-index:251976704" o:connectortype="straight"/>
        </w:pict>
      </w:r>
      <w:r>
        <w:rPr>
          <w:rFonts w:ascii="Times New Roman" w:hAnsi="Times New Roman"/>
          <w:noProof/>
        </w:rPr>
        <w:pict>
          <v:shape id="_x0000_s1623" type="#_x0000_t32" style="position:absolute;left:0;text-align:left;margin-left:56.95pt;margin-top:2.6pt;width:49.9pt;height:0;flip:x;z-index:251971584" o:connectortype="straight"/>
        </w:pict>
      </w:r>
      <w:r>
        <w:rPr>
          <w:rFonts w:ascii="Times New Roman" w:hAnsi="Times New Roman"/>
          <w:noProof/>
        </w:rPr>
        <w:pict>
          <v:shape id="_x0000_s1625" type="#_x0000_t32" style="position:absolute;left:0;text-align:left;margin-left:56.95pt;margin-top:2.6pt;width:0;height:34.65pt;z-index:251973632" o:connectortype="straight">
            <v:stroke endarrow="block"/>
          </v:shape>
        </w:pict>
      </w:r>
      <w:r>
        <w:rPr>
          <w:rFonts w:ascii="Times New Roman" w:hAnsi="Times New Roman"/>
          <w:noProof/>
        </w:rPr>
        <w:pict>
          <v:shape id="_x0000_s1621" type="#_x0000_t32" style="position:absolute;left:0;text-align:left;margin-left:68.25pt;margin-top:48.4pt;width:38.65pt;height:0;z-index:251969536" o:connectortype="straight">
            <v:stroke endarrow="block"/>
          </v:shape>
        </w:pict>
      </w:r>
      <w:r>
        <w:rPr>
          <w:rFonts w:ascii="Times New Roman" w:hAnsi="Times New Roman"/>
          <w:noProof/>
        </w:rPr>
        <w:pict>
          <v:shape id="_x0000_s1620" type="#_x0000_t32" style="position:absolute;left:0;text-align:left;margin-left:20.45pt;margin-top:48.4pt;width:25.1pt;height:0;z-index:251968512" o:connectortype="straight">
            <v:stroke endarrow="block"/>
          </v:shape>
        </w:pict>
      </w:r>
      <w:r>
        <w:rPr>
          <w:rFonts w:ascii="Times New Roman" w:hAnsi="Times New Roman"/>
          <w:noProof/>
        </w:rPr>
        <w:pict>
          <v:shape id="_x0000_s1619" type="#_x0000_t32" style="position:absolute;left:0;text-align:left;margin-left:-30pt;margin-top:48.4pt;width:27.75pt;height:0;z-index:251967488" o:connectortype="straight">
            <v:stroke endarrow="block"/>
          </v:shape>
        </w:pict>
      </w:r>
      <w:r>
        <w:rPr>
          <w:rFonts w:ascii="Times New Roman" w:hAnsi="Times New Roman"/>
          <w:noProof/>
        </w:rPr>
        <w:pict>
          <v:oval id="_x0000_s1617" style="position:absolute;left:0;text-align:left;margin-left:-2.25pt;margin-top:37.25pt;width:22.7pt;height:22.7pt;z-index:251965440">
            <v:textbox style="mso-next-textbox:#_x0000_s1617">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rFonts w:ascii="Times New Roman" w:hAnsi="Times New Roman"/>
          <w:noProof/>
        </w:rPr>
        <w:pict>
          <v:oval id="_x0000_s1618" style="position:absolute;left:0;text-align:left;margin-left:45.55pt;margin-top:37.25pt;width:22.7pt;height:22.7pt;z-index:251966464">
            <v:textbox style="mso-next-textbox:#_x0000_s1618">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003F09C9"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2C3D5D" w:rsidP="003F09C9">
      <w:pPr>
        <w:ind w:left="284" w:firstLine="709"/>
        <w:rPr>
          <w:rFonts w:ascii="Times New Roman" w:hAnsi="Times New Roman"/>
        </w:rPr>
      </w:pPr>
      <w:r>
        <w:rPr>
          <w:rFonts w:ascii="Times New Roman" w:hAnsi="Times New Roman"/>
          <w:noProof/>
        </w:rPr>
        <w:pict>
          <v:rect id="_x0000_s1616" style="position:absolute;left:0;text-align:left;margin-left:106.9pt;margin-top:7.5pt;width:45.35pt;height:31.2pt;z-index:2519644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rPr>
        <w:pict>
          <v:rect id="_x0000_s1615" style="position:absolute;left:0;text-align:left;margin-left:185.6pt;margin-top:7.5pt;width:45.35pt;height:31.2pt;z-index:25196339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rect id="_x0000_s1614" style="position:absolute;left:0;text-align:left;margin-left:273.3pt;margin-top:7.5pt;width:45.35pt;height:31.2pt;z-index:25196236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24" type="#_x0000_t32" style="position:absolute;left:0;text-align:left;margin-left:318.65pt;margin-top:6.95pt;width:122.35pt;height:.2pt;z-index:251972608" o:connectortype="straight">
            <v:stroke endarrow="block"/>
          </v:shape>
        </w:pict>
      </w:r>
      <w:r>
        <w:rPr>
          <w:rFonts w:ascii="Times New Roman" w:hAnsi="Times New Roman"/>
          <w:noProof/>
        </w:rPr>
        <w:pict>
          <v:shape id="_x0000_s1631" type="#_x0000_t32" style="position:absolute;left:0;text-align:left;margin-left:230.95pt;margin-top:6.95pt;width:42.35pt;height:.15pt;flip:y;z-index:251979776" o:connectortype="straight">
            <v:stroke endarrow="block"/>
          </v:shape>
        </w:pict>
      </w:r>
      <w:r>
        <w:rPr>
          <w:rFonts w:ascii="Times New Roman" w:hAnsi="Times New Roman"/>
          <w:noProof/>
        </w:rPr>
        <w:pict>
          <v:shape id="_x0000_s1622" type="#_x0000_t32" style="position:absolute;left:0;text-align:left;margin-left:152.25pt;margin-top:7.05pt;width:33.35pt;height:0;z-index:251970560" o:connectortype="straight">
            <v:stroke endarrow="block"/>
          </v:shape>
        </w:pict>
      </w:r>
      <w:r>
        <w:rPr>
          <w:rFonts w:ascii="Times New Roman" w:hAnsi="Times New Roman"/>
          <w:noProof/>
        </w:rPr>
        <w:pict>
          <v:shape id="_x0000_s1627" type="#_x0000_t32" style="position:absolute;left:0;text-align:left;margin-left:381.75pt;margin-top:7pt;width:.1pt;height:50.7pt;flip:y;z-index:251975680"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26" type="#_x0000_t32" style="position:absolute;left:0;text-align:left;margin-left:6.2pt;margin-top:4.75pt;width:0;height:39.15pt;flip:y;z-index:251974656" o:connectortype="straight">
            <v:stroke endarrow="block"/>
          </v:shape>
        </w:pict>
      </w:r>
    </w:p>
    <w:p w:rsidR="003F09C9" w:rsidRPr="004D70D6" w:rsidRDefault="003F09C9" w:rsidP="003F09C9">
      <w:pPr>
        <w:ind w:left="284" w:firstLine="709"/>
        <w:rPr>
          <w:rFonts w:ascii="Times New Roman" w:hAnsi="Times New Roman"/>
        </w:rPr>
      </w:pPr>
    </w:p>
    <w:p w:rsidR="003F09C9" w:rsidRPr="004D70D6" w:rsidRDefault="002C3D5D" w:rsidP="003F09C9">
      <w:pPr>
        <w:ind w:left="284" w:firstLine="709"/>
        <w:rPr>
          <w:rFonts w:ascii="Times New Roman" w:hAnsi="Times New Roman"/>
        </w:rPr>
      </w:pPr>
      <w:r>
        <w:rPr>
          <w:rFonts w:ascii="Times New Roman" w:hAnsi="Times New Roman"/>
          <w:noProof/>
          <w:sz w:val="28"/>
        </w:rPr>
        <w:pict>
          <v:rect id="_x0000_s1634" style="position:absolute;left:0;text-align:left;margin-left:156pt;margin-top:4.65pt;width:45.35pt;height:31.2pt;z-index:2519828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32" type="#_x0000_t32" style="position:absolute;left:0;text-align:left;margin-left:6.2pt;margin-top:2.5pt;width:150.7pt;height:.1pt;z-index:251980800" o:connectortype="straight"/>
        </w:pict>
      </w:r>
      <w:r>
        <w:rPr>
          <w:rFonts w:ascii="Times New Roman" w:hAnsi="Times New Roman"/>
          <w:noProof/>
        </w:rPr>
        <w:pict>
          <v:shape id="_x0000_s1629" type="#_x0000_t32" style="position:absolute;left:0;text-align:left;margin-left:201.35pt;margin-top:2.5pt;width:180.55pt;height:0;flip:x;z-index:251977728" o:connectortype="straight">
            <v:stroke endarrow="block"/>
          </v:shape>
        </w:pict>
      </w:r>
    </w:p>
    <w:p w:rsidR="003F09C9" w:rsidRPr="004D70D6" w:rsidRDefault="003F09C9" w:rsidP="003F09C9">
      <w:pPr>
        <w:rPr>
          <w:rFonts w:ascii="Times New Roman" w:hAnsi="Times New Roman"/>
          <w:i/>
          <w:sz w:val="32"/>
        </w:rPr>
      </w:pPr>
    </w:p>
    <w:p w:rsidR="003F09C9" w:rsidRPr="004D70D6" w:rsidRDefault="003F09C9" w:rsidP="003F09C9">
      <w:pPr>
        <w:pStyle w:val="afb"/>
        <w:jc w:val="both"/>
        <w:rPr>
          <w:rFonts w:ascii="Times New Roman" w:hAnsi="Times New Roman"/>
          <w:sz w:val="28"/>
          <w:szCs w:val="28"/>
        </w:rPr>
      </w:pP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t xml:space="preserve">9.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pStyle w:val="afb"/>
        <w:jc w:val="both"/>
        <w:rPr>
          <w:rFonts w:ascii="Times New Roman" w:hAnsi="Times New Roman"/>
          <w:sz w:val="28"/>
        </w:rPr>
      </w:pPr>
    </w:p>
    <w:p w:rsidR="003F09C9" w:rsidRPr="004D70D6" w:rsidRDefault="002C3D5D" w:rsidP="003F09C9">
      <w:pPr>
        <w:pStyle w:val="afb"/>
        <w:jc w:val="both"/>
        <w:rPr>
          <w:rFonts w:ascii="Times New Roman" w:hAnsi="Times New Roman"/>
          <w:sz w:val="28"/>
        </w:rPr>
      </w:pPr>
      <w:r>
        <w:rPr>
          <w:rFonts w:ascii="Times New Roman" w:hAnsi="Times New Roman"/>
          <w:noProof/>
        </w:rPr>
        <w:pict>
          <v:rect id="_x0000_s1649" style="position:absolute;left:0;text-align:left;margin-left:286.5pt;margin-top:3.1pt;width:45.35pt;height:31.2pt;z-index:251998208">
            <v:textbox style="mso-next-textbox:#_x0000_s164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56" type="#_x0000_t32" style="position:absolute;left:0;text-align:left;margin-left:357.85pt;margin-top:2.35pt;width:.55pt;height:60.55pt;flip:x;z-index:252005376" o:connectortype="straight"/>
        </w:pict>
      </w:r>
      <w:r>
        <w:rPr>
          <w:rFonts w:ascii="Times New Roman" w:hAnsi="Times New Roman"/>
          <w:noProof/>
        </w:rPr>
        <w:pict>
          <v:shape id="_x0000_s1643" type="#_x0000_t32" style="position:absolute;left:0;text-align:left;margin-left:331.85pt;margin-top:2.35pt;width:26.55pt;height:.05pt;flip:x;z-index:251992064" o:connectortype="straight"/>
        </w:pict>
      </w:r>
      <w:r>
        <w:rPr>
          <w:rFonts w:ascii="Times New Roman" w:hAnsi="Times New Roman"/>
          <w:noProof/>
        </w:rPr>
        <w:pict>
          <v:shape id="_x0000_s1652" type="#_x0000_t32" style="position:absolute;left:0;text-align:left;margin-left:273.3pt;margin-top:2.85pt;width:0;height:45.55pt;z-index:252001280" o:connectortype="straight"/>
        </w:pict>
      </w:r>
      <w:r>
        <w:rPr>
          <w:rFonts w:ascii="Times New Roman" w:hAnsi="Times New Roman"/>
          <w:noProof/>
        </w:rPr>
        <w:pict>
          <v:shape id="_x0000_s1651" type="#_x0000_t32" style="position:absolute;left:0;text-align:left;margin-left:273.3pt;margin-top:2.6pt;width:11.1pt;height:0;flip:x;z-index:252000256" o:connectortype="straight"/>
        </w:pict>
      </w:r>
      <w:r>
        <w:rPr>
          <w:rFonts w:ascii="Times New Roman" w:hAnsi="Times New Roman"/>
          <w:noProof/>
        </w:rPr>
        <w:pict>
          <v:shape id="_x0000_s1641" type="#_x0000_t32" style="position:absolute;left:0;text-align:left;margin-left:68.25pt;margin-top:48.4pt;width:38.65pt;height:0;z-index:251990016" o:connectortype="straight">
            <v:stroke endarrow="block"/>
          </v:shape>
        </w:pict>
      </w:r>
      <w:r>
        <w:rPr>
          <w:rFonts w:ascii="Times New Roman" w:hAnsi="Times New Roman"/>
          <w:noProof/>
        </w:rPr>
        <w:pict>
          <v:shape id="_x0000_s1640" type="#_x0000_t32" style="position:absolute;left:0;text-align:left;margin-left:20.45pt;margin-top:48.4pt;width:25.1pt;height:0;z-index:251988992" o:connectortype="straight">
            <v:stroke endarrow="block"/>
          </v:shape>
        </w:pict>
      </w:r>
      <w:r>
        <w:rPr>
          <w:rFonts w:ascii="Times New Roman" w:hAnsi="Times New Roman"/>
          <w:noProof/>
        </w:rPr>
        <w:pict>
          <v:oval id="_x0000_s1638" style="position:absolute;left:0;text-align:left;margin-left:45.55pt;margin-top:37.25pt;width:22.7pt;height:22.7pt;z-index:251986944">
            <v:textbox style="mso-next-textbox:#_x0000_s1638">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003F09C9"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2C3D5D" w:rsidP="003F09C9">
      <w:pPr>
        <w:ind w:left="284" w:firstLine="709"/>
        <w:rPr>
          <w:rFonts w:ascii="Times New Roman" w:hAnsi="Times New Roman"/>
        </w:rPr>
      </w:pPr>
      <w:r>
        <w:rPr>
          <w:rFonts w:ascii="Times New Roman" w:hAnsi="Times New Roman"/>
          <w:noProof/>
        </w:rPr>
        <w:pict>
          <v:shape id="_x0000_s1644" type="#_x0000_t32" style="position:absolute;left:0;text-align:left;margin-left:358.4pt;margin-top:9.65pt;width:122.35pt;height:.2pt;z-index:251993088" o:connectortype="straight">
            <v:stroke endarrow="block"/>
          </v:shape>
        </w:pict>
      </w:r>
      <w:r>
        <w:rPr>
          <w:rFonts w:ascii="Times New Roman" w:hAnsi="Times New Roman"/>
          <w:noProof/>
        </w:rPr>
        <w:pict>
          <v:rect id="_x0000_s1636" style="position:absolute;left:0;text-align:left;margin-left:185.6pt;margin-top:1.15pt;width:45.35pt;height:31.2pt;z-index:2519848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rect id="_x0000_s1635" style="position:absolute;left:0;text-align:left;margin-left:106.85pt;margin-top:6.2pt;width:45.35pt;height:31.2pt;z-index:25198387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45" type="#_x0000_t32" style="position:absolute;left:0;text-align:left;margin-left:169.5pt;margin-top:6.95pt;width:.35pt;height:41.4pt;flip:y;z-index:251994112" o:connectortype="straight"/>
        </w:pict>
      </w:r>
      <w:r>
        <w:rPr>
          <w:rFonts w:ascii="Times New Roman" w:hAnsi="Times New Roman"/>
          <w:noProof/>
        </w:rPr>
        <w:pict>
          <v:shape id="_x0000_s1654" type="#_x0000_t32" style="position:absolute;left:0;text-align:left;margin-left:273.35pt;margin-top:7.25pt;width:.25pt;height:20.4pt;flip:x y;z-index:252003328" o:connectortype="straight"/>
        </w:pict>
      </w:r>
      <w:r>
        <w:rPr>
          <w:rFonts w:ascii="Times New Roman" w:hAnsi="Times New Roman"/>
          <w:noProof/>
        </w:rPr>
        <w:pict>
          <v:shape id="_x0000_s1646" type="#_x0000_t32" style="position:absolute;left:0;text-align:left;margin-left:231pt;margin-top:6.75pt;width:42.3pt;height:0;z-index:251995136" o:connectortype="straight"/>
        </w:pict>
      </w:r>
      <w:r>
        <w:rPr>
          <w:rFonts w:ascii="Times New Roman" w:hAnsi="Times New Roman"/>
          <w:noProof/>
        </w:rPr>
        <w:pict>
          <v:shape id="_x0000_s1642" type="#_x0000_t32" style="position:absolute;left:0;text-align:left;margin-left:152.25pt;margin-top:7.05pt;width:33.35pt;height:0;z-index:251991040"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637" style="position:absolute;left:0;text-align:left;margin-left:291.65pt;margin-top:4.75pt;width:45.35pt;height:31.2pt;z-index:25198592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47" type="#_x0000_t32" style="position:absolute;left:0;text-align:left;margin-left:57pt;margin-top:1.45pt;width:.25pt;height:25.7pt;flip:x y;z-index:251996160" o:connectortype="straight">
            <v:stroke endarrow="block"/>
          </v:shape>
        </w:pict>
      </w:r>
      <w:r>
        <w:rPr>
          <w:rFonts w:ascii="Times New Roman" w:hAnsi="Times New Roman"/>
          <w:noProof/>
        </w:rPr>
        <w:pict>
          <v:shape id="_x0000_s1655" type="#_x0000_t32" style="position:absolute;left:0;text-align:left;margin-left:337pt;margin-top:5.75pt;width:21.4pt;height:0;z-index:252004352" o:connectortype="straight"/>
        </w:pict>
      </w:r>
      <w:r>
        <w:rPr>
          <w:rFonts w:ascii="Times New Roman" w:hAnsi="Times New Roman"/>
          <w:noProof/>
        </w:rPr>
        <w:pict>
          <v:shape id="_x0000_s1653" type="#_x0000_t32" style="position:absolute;left:0;text-align:left;margin-left:273.3pt;margin-top:5.75pt;width:18.35pt;height:0;flip:x;z-index:252002304" o:connectortype="straight"/>
        </w:pict>
      </w:r>
      <w:r>
        <w:rPr>
          <w:rFonts w:ascii="Times New Roman" w:hAnsi="Times New Roman"/>
          <w:noProof/>
          <w:sz w:val="28"/>
        </w:rPr>
        <w:pict>
          <v:rect id="_x0000_s1650" style="position:absolute;left:0;text-align:left;margin-left:106.85pt;margin-top:10.65pt;width:45.35pt;height:31.2pt;z-index:2519992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ind w:left="284" w:firstLine="709"/>
        <w:rPr>
          <w:rFonts w:ascii="Times New Roman" w:hAnsi="Times New Roman"/>
        </w:rPr>
      </w:pPr>
    </w:p>
    <w:p w:rsidR="003F09C9" w:rsidRPr="004D70D6" w:rsidRDefault="002C3D5D" w:rsidP="003F09C9">
      <w:pPr>
        <w:ind w:left="284" w:firstLine="709"/>
        <w:rPr>
          <w:rFonts w:ascii="Times New Roman" w:hAnsi="Times New Roman"/>
        </w:rPr>
      </w:pPr>
      <w:r>
        <w:rPr>
          <w:rFonts w:ascii="Times New Roman" w:hAnsi="Times New Roman"/>
          <w:noProof/>
        </w:rPr>
        <w:pict>
          <v:shape id="_x0000_s1648" type="#_x0000_t32" style="position:absolute;left:0;text-align:left;margin-left:56.95pt;margin-top:2.25pt;width:49.95pt;height:.2pt;z-index:251997184" o:connectortype="straight"/>
        </w:pict>
      </w:r>
      <w:r>
        <w:rPr>
          <w:rFonts w:ascii="Times New Roman" w:hAnsi="Times New Roman"/>
          <w:noProof/>
        </w:rPr>
        <w:pict>
          <v:shape id="_x0000_s1639" type="#_x0000_t32" style="position:absolute;left:0;text-align:left;margin-left:152.2pt;margin-top:2.45pt;width:17.6pt;height:.05pt;flip:x;z-index:251987968" o:connectortype="straight">
            <v:stroke endarrow="block"/>
          </v:shape>
        </w:pict>
      </w:r>
    </w:p>
    <w:p w:rsidR="003F09C9" w:rsidRPr="004D70D6" w:rsidRDefault="003F09C9" w:rsidP="003F09C9">
      <w:pPr>
        <w:rPr>
          <w:rFonts w:ascii="Times New Roman" w:hAnsi="Times New Roman"/>
          <w:i/>
          <w:sz w:val="32"/>
        </w:rPr>
      </w:pP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lastRenderedPageBreak/>
        <w:t xml:space="preserve">10.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pStyle w:val="afb"/>
        <w:jc w:val="both"/>
        <w:rPr>
          <w:rFonts w:ascii="Times New Roman" w:hAnsi="Times New Roman"/>
          <w:sz w:val="28"/>
        </w:rPr>
      </w:pPr>
    </w:p>
    <w:p w:rsidR="003F09C9" w:rsidRPr="004D70D6" w:rsidRDefault="002C3D5D" w:rsidP="003F09C9">
      <w:pPr>
        <w:pStyle w:val="afb"/>
        <w:jc w:val="both"/>
        <w:rPr>
          <w:rFonts w:ascii="Times New Roman" w:hAnsi="Times New Roman"/>
          <w:sz w:val="28"/>
        </w:rPr>
      </w:pPr>
      <w:r>
        <w:rPr>
          <w:rFonts w:ascii="Times New Roman" w:hAnsi="Times New Roman"/>
          <w:noProof/>
          <w:lang w:eastAsia="ru-RU"/>
        </w:rPr>
        <w:pict>
          <v:shape id="_x0000_s1681" type="#_x0000_t32" style="position:absolute;left:0;text-align:left;margin-left:346.85pt;margin-top:15.1pt;width:0;height:49.6pt;z-index:252030976" o:connectortype="straight"/>
        </w:pict>
      </w:r>
      <w:r>
        <w:rPr>
          <w:rFonts w:ascii="Times New Roman" w:hAnsi="Times New Roman"/>
          <w:noProof/>
          <w:lang w:eastAsia="ru-RU"/>
        </w:rPr>
        <w:pict>
          <v:shape id="_x0000_s1680" type="#_x0000_t32" style="position:absolute;left:0;text-align:left;margin-left:151.45pt;margin-top:14.35pt;width:195.4pt;height:.75pt;z-index:252029952" o:connectortype="straight"/>
        </w:pict>
      </w:r>
      <w:r>
        <w:rPr>
          <w:rFonts w:ascii="Times New Roman" w:hAnsi="Times New Roman"/>
          <w:noProof/>
        </w:rPr>
        <w:pict>
          <v:rect id="_x0000_s1659" style="position:absolute;left:0;text-align:left;margin-left:106.1pt;margin-top:2.35pt;width:45.35pt;height:31.2pt;z-index:2520084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79" type="#_x0000_t32" style="position:absolute;left:0;text-align:left;margin-left:31.1pt;margin-top:5pt;width:0;height:43.15pt;flip:y;z-index:252028928" o:connectortype="straight"/>
        </w:pict>
      </w:r>
      <w:r>
        <w:rPr>
          <w:rFonts w:ascii="Times New Roman" w:hAnsi="Times New Roman"/>
          <w:noProof/>
        </w:rPr>
        <w:pict>
          <v:shape id="_x0000_s1669" type="#_x0000_t32" style="position:absolute;left:0;text-align:left;margin-left:31.1pt;margin-top:4.95pt;width:75pt;height:.05pt;z-index:252018688" o:connectortype="straight">
            <v:stroke endarrow="block"/>
          </v:shape>
        </w:pict>
      </w:r>
      <w:r>
        <w:rPr>
          <w:rFonts w:ascii="Times New Roman" w:hAnsi="Times New Roman"/>
          <w:noProof/>
          <w:sz w:val="28"/>
        </w:rPr>
        <w:pict>
          <v:rect id="_x0000_s1672" style="position:absolute;left:0;text-align:left;margin-left:226.5pt;margin-top:10.8pt;width:45.35pt;height:31.2pt;z-index:2520217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rPr>
        <w:pict>
          <v:shape id="_x0000_s1661" type="#_x0000_t32" style="position:absolute;left:0;text-align:left;margin-left:-30pt;margin-top:48.4pt;width:27.75pt;height:0;z-index:252010496" o:connectortype="straight">
            <v:stroke endarrow="block"/>
          </v:shape>
        </w:pict>
      </w:r>
      <w:r>
        <w:rPr>
          <w:rFonts w:ascii="Times New Roman" w:hAnsi="Times New Roman"/>
          <w:noProof/>
        </w:rPr>
        <w:pict>
          <v:oval id="_x0000_s1660" style="position:absolute;left:0;text-align:left;margin-left:-2.25pt;margin-top:37.25pt;width:22.7pt;height:22.7pt;z-index:252009472">
            <v:textbox style="mso-next-textbox:#_x0000_s1660">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sidR="003F09C9" w:rsidRPr="004D70D6">
        <w:rPr>
          <w:rFonts w:ascii="Times New Roman" w:hAnsi="Times New Roman"/>
        </w:rPr>
        <w:t xml:space="preserve">                                                                                                                                                                     </w:t>
      </w:r>
    </w:p>
    <w:p w:rsidR="003F09C9" w:rsidRPr="004D70D6" w:rsidRDefault="002C3D5D" w:rsidP="003F09C9">
      <w:pPr>
        <w:ind w:left="284" w:firstLine="709"/>
        <w:rPr>
          <w:rFonts w:ascii="Times New Roman" w:hAnsi="Times New Roman"/>
        </w:rPr>
      </w:pPr>
      <w:r>
        <w:rPr>
          <w:rFonts w:ascii="Times New Roman" w:hAnsi="Times New Roman"/>
          <w:noProof/>
        </w:rPr>
        <w:pict>
          <v:shape id="_x0000_s1678" type="#_x0000_t32" style="position:absolute;left:0;text-align:left;margin-left:302.55pt;margin-top:12.2pt;width:0;height:50.25pt;z-index:252027904" o:connectortype="straight"/>
        </w:pict>
      </w:r>
      <w:r>
        <w:rPr>
          <w:rFonts w:ascii="Times New Roman" w:hAnsi="Times New Roman"/>
          <w:noProof/>
        </w:rPr>
        <w:pict>
          <v:shape id="_x0000_s1667" type="#_x0000_t32" style="position:absolute;left:0;text-align:left;margin-left:271.9pt;margin-top:12.2pt;width:30.65pt;height:0;z-index:252016640" o:connectortype="straight"/>
        </w:pict>
      </w:r>
      <w:r>
        <w:rPr>
          <w:rFonts w:ascii="Times New Roman" w:hAnsi="Times New Roman"/>
          <w:noProof/>
        </w:rPr>
        <w:pict>
          <v:shape id="_x0000_s1676" type="#_x0000_t32" style="position:absolute;left:0;text-align:left;margin-left:208.5pt;margin-top:12.2pt;width:0;height:22.55pt;z-index:252025856" o:connectortype="straight"/>
        </w:pict>
      </w:r>
      <w:r>
        <w:rPr>
          <w:rFonts w:ascii="Times New Roman" w:hAnsi="Times New Roman"/>
          <w:noProof/>
        </w:rPr>
        <w:pict>
          <v:shape id="_x0000_s1673" type="#_x0000_t32" style="position:absolute;left:0;text-align:left;margin-left:208.5pt;margin-top:12.2pt;width:18pt;height:0;flip:x;z-index:252022784"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657" style="position:absolute;left:0;text-align:left;margin-left:106.9pt;margin-top:7.5pt;width:45.35pt;height:31.2pt;z-index:25200640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64" type="#_x0000_t32" style="position:absolute;left:0;text-align:left;margin-left:302.55pt;margin-top:6.75pt;width:122.35pt;height:.2pt;z-index:252013568" o:connectortype="straight">
            <v:stroke endarrow="block"/>
          </v:shape>
        </w:pict>
      </w:r>
      <w:r>
        <w:rPr>
          <w:rFonts w:ascii="Times New Roman" w:hAnsi="Times New Roman"/>
          <w:noProof/>
        </w:rPr>
        <w:pict>
          <v:shape id="_x0000_s1663" type="#_x0000_t32" style="position:absolute;left:0;text-align:left;margin-left:151.45pt;margin-top:6.95pt;width:57.05pt;height:.25pt;flip:x;z-index:252012544" o:connectortype="straight"/>
        </w:pict>
      </w:r>
      <w:r>
        <w:rPr>
          <w:rFonts w:ascii="Times New Roman" w:hAnsi="Times New Roman"/>
          <w:noProof/>
        </w:rPr>
        <w:pict>
          <v:shape id="_x0000_s1675" type="#_x0000_t32" style="position:absolute;left:0;text-align:left;margin-left:208.5pt;margin-top:6.95pt;width:0;height:27.9pt;flip:y;z-index:252024832" o:connectortype="straight"/>
        </w:pict>
      </w:r>
      <w:r>
        <w:rPr>
          <w:rFonts w:ascii="Times New Roman" w:hAnsi="Times New Roman"/>
          <w:noProof/>
        </w:rPr>
        <w:pict>
          <v:shape id="_x0000_s1662" type="#_x0000_t32" style="position:absolute;left:0;text-align:left;margin-left:20.45pt;margin-top:6.95pt;width:86.45pt;height:.05pt;flip:y;z-index:252011520" o:connectortype="straight">
            <v:stroke endarrow="block"/>
          </v:shape>
        </w:pict>
      </w:r>
      <w:r>
        <w:rPr>
          <w:rFonts w:ascii="Times New Roman" w:hAnsi="Times New Roman"/>
          <w:noProof/>
        </w:rPr>
        <w:pict>
          <v:shape id="_x0000_s1666" type="#_x0000_t32" style="position:absolute;left:0;text-align:left;margin-left:381.75pt;margin-top:7pt;width:.1pt;height:50.7pt;flip:y;z-index:252015616"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658" style="position:absolute;left:0;text-align:left;margin-left:226.5pt;margin-top:4.75pt;width:45.35pt;height:31.2pt;z-index:2520074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shape id="_x0000_s1665" type="#_x0000_t32" style="position:absolute;left:0;text-align:left;margin-left:6.2pt;margin-top:4.75pt;width:0;height:39.15pt;flip:y;z-index:252014592"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77" type="#_x0000_t32" style="position:absolute;left:0;text-align:left;margin-left:271.9pt;margin-top:7.3pt;width:30.65pt;height:0;z-index:252026880" o:connectortype="straight"/>
        </w:pict>
      </w:r>
      <w:r>
        <w:rPr>
          <w:rFonts w:ascii="Times New Roman" w:hAnsi="Times New Roman"/>
          <w:noProof/>
        </w:rPr>
        <w:pict>
          <v:shape id="_x0000_s1674" type="#_x0000_t32" style="position:absolute;left:0;text-align:left;margin-left:208.5pt;margin-top:7.3pt;width:18pt;height:.75pt;flip:x y;z-index:252023808"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671" style="position:absolute;left:0;text-align:left;margin-left:156pt;margin-top:2.5pt;width:45.35pt;height:31.2pt;z-index:252020736">
            <v:textbox style="mso-next-textbox:#_x0000_s1671">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70" type="#_x0000_t32" style="position:absolute;left:0;text-align:left;margin-left:6.2pt;margin-top:2.5pt;width:150.7pt;height:.1pt;z-index:252019712" o:connectortype="straight"/>
        </w:pict>
      </w:r>
      <w:r>
        <w:rPr>
          <w:rFonts w:ascii="Times New Roman" w:hAnsi="Times New Roman"/>
          <w:noProof/>
        </w:rPr>
        <w:pict>
          <v:shape id="_x0000_s1668" type="#_x0000_t32" style="position:absolute;left:0;text-align:left;margin-left:201.35pt;margin-top:2.5pt;width:180.55pt;height:0;flip:x;z-index:252017664" o:connectortype="straight">
            <v:stroke endarrow="block"/>
          </v:shape>
        </w:pict>
      </w:r>
    </w:p>
    <w:p w:rsidR="003F09C9" w:rsidRPr="004D70D6" w:rsidRDefault="003F09C9" w:rsidP="003F09C9">
      <w:pPr>
        <w:rPr>
          <w:rFonts w:ascii="Times New Roman" w:hAnsi="Times New Roman"/>
          <w:i/>
          <w:sz w:val="32"/>
        </w:rPr>
      </w:pP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t>11</w:t>
      </w:r>
      <w:proofErr w:type="gramStart"/>
      <w:r w:rsidRPr="004D70D6">
        <w:rPr>
          <w:rFonts w:ascii="Times New Roman" w:hAnsi="Times New Roman"/>
          <w:sz w:val="28"/>
          <w:szCs w:val="28"/>
        </w:rPr>
        <w:t xml:space="preserve"> </w:t>
      </w:r>
      <w:r w:rsidRPr="004D70D6">
        <w:rPr>
          <w:rFonts w:ascii="Times New Roman" w:hAnsi="Times New Roman"/>
          <w:sz w:val="28"/>
        </w:rPr>
        <w:t>О</w:t>
      </w:r>
      <w:proofErr w:type="gramEnd"/>
      <w:r w:rsidRPr="004D70D6">
        <w:rPr>
          <w:rFonts w:ascii="Times New Roman" w:hAnsi="Times New Roman"/>
          <w:sz w:val="28"/>
        </w:rPr>
        <w:t>пределите  общую передаточную функцию системы, структурная схема, которая приведена на рис.</w:t>
      </w:r>
    </w:p>
    <w:p w:rsidR="003F09C9" w:rsidRPr="004D70D6" w:rsidRDefault="003F09C9" w:rsidP="003F09C9">
      <w:pPr>
        <w:ind w:left="284" w:firstLine="709"/>
        <w:rPr>
          <w:rFonts w:ascii="Times New Roman" w:hAnsi="Times New Roman"/>
        </w:rPr>
      </w:pPr>
      <w:r w:rsidRPr="004D70D6">
        <w:rPr>
          <w:rFonts w:ascii="Times New Roman" w:hAnsi="Times New Roman"/>
        </w:rPr>
        <w:t xml:space="preserve">                                                                                                                                                                   </w:t>
      </w:r>
    </w:p>
    <w:p w:rsidR="003F09C9" w:rsidRPr="004D70D6" w:rsidRDefault="003F09C9" w:rsidP="003F09C9">
      <w:pPr>
        <w:ind w:left="284" w:firstLine="709"/>
        <w:rPr>
          <w:rFonts w:ascii="Times New Roman" w:hAnsi="Times New Roman"/>
        </w:rPr>
      </w:pPr>
    </w:p>
    <w:p w:rsidR="003F09C9" w:rsidRPr="004D70D6" w:rsidRDefault="002C3D5D" w:rsidP="003F09C9">
      <w:pPr>
        <w:ind w:left="284" w:firstLine="709"/>
        <w:rPr>
          <w:rFonts w:ascii="Times New Roman" w:hAnsi="Times New Roman"/>
        </w:rPr>
      </w:pPr>
      <w:r>
        <w:rPr>
          <w:rFonts w:ascii="Times New Roman" w:hAnsi="Times New Roman"/>
          <w:noProof/>
        </w:rPr>
        <w:pict>
          <v:oval id="_x0000_s1686" style="position:absolute;left:0;text-align:left;margin-left:0;margin-top:9pt;width:22.7pt;height:22.7pt;z-index:252036096">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rFonts w:ascii="Times New Roman" w:hAnsi="Times New Roman"/>
          <w:noProof/>
        </w:rPr>
        <w:pict>
          <v:oval id="_x0000_s1764" style="position:absolute;left:0;text-align:left;margin-left:51.9pt;margin-top:9.65pt;width:22.7pt;height:22.7pt;z-index:252115968">
            <v:textbox style="mso-next-textbox:#_x0000_s1764">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rFonts w:ascii="Times New Roman" w:hAnsi="Times New Roman"/>
          <w:noProof/>
        </w:rPr>
        <w:pict>
          <v:rect id="_x0000_s1682" style="position:absolute;left:0;text-align:left;margin-left:185.6pt;margin-top:7.5pt;width:45.35pt;height:31.2pt;z-index:25203200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rPr>
        <w:pict>
          <v:rect id="_x0000_s1683" style="position:absolute;left:0;text-align:left;margin-left:106.9pt;margin-top:7.45pt;width:45.35pt;height:31.2pt;z-index:2520330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87" type="#_x0000_t32" style="position:absolute;left:0;text-align:left;margin-left:-27pt;margin-top:6.5pt;width:27.75pt;height:0;z-index:252037120" o:connectortype="straight">
            <v:stroke endarrow="block"/>
          </v:shape>
        </w:pict>
      </w:r>
      <w:r>
        <w:rPr>
          <w:rFonts w:ascii="Times New Roman" w:hAnsi="Times New Roman"/>
          <w:noProof/>
        </w:rPr>
        <w:pict>
          <v:shape id="_x0000_s1690" type="#_x0000_t32" style="position:absolute;left:0;text-align:left;margin-left:322.85pt;margin-top:7.15pt;width:.05pt;height:85.75pt;z-index:252040192" o:connectortype="straight"/>
        </w:pict>
      </w:r>
      <w:r>
        <w:rPr>
          <w:rFonts w:ascii="Times New Roman" w:hAnsi="Times New Roman"/>
          <w:noProof/>
        </w:rPr>
        <w:pict>
          <v:shape id="_x0000_s1688" type="#_x0000_t32" style="position:absolute;left:0;text-align:left;margin-left:20.45pt;margin-top:6.95pt;width:86.45pt;height:.1pt;z-index:252038144" o:connectortype="straight">
            <v:stroke endarrow="block"/>
          </v:shape>
        </w:pict>
      </w:r>
      <w:r>
        <w:rPr>
          <w:rFonts w:ascii="Times New Roman" w:hAnsi="Times New Roman"/>
          <w:noProof/>
        </w:rPr>
        <w:pict>
          <v:shape id="_x0000_s1696" type="#_x0000_t32" style="position:absolute;left:0;text-align:left;margin-left:419.6pt;margin-top:7.3pt;width:0;height:116.5pt;flip:y;z-index:252046336" o:connectortype="straight"/>
        </w:pict>
      </w:r>
      <w:r>
        <w:rPr>
          <w:rFonts w:ascii="Times New Roman" w:hAnsi="Times New Roman"/>
          <w:noProof/>
        </w:rPr>
        <w:pict>
          <v:shape id="_x0000_s1703" type="#_x0000_t32" style="position:absolute;left:0;text-align:left;margin-left:298.7pt;margin-top:6.95pt;width:0;height:39.2pt;flip:y;z-index:252053504" o:connectortype="straight"/>
        </w:pict>
      </w:r>
      <w:r>
        <w:rPr>
          <w:rFonts w:ascii="Times New Roman" w:hAnsi="Times New Roman"/>
          <w:noProof/>
        </w:rPr>
        <w:pict>
          <v:shape id="_x0000_s1699" type="#_x0000_t32" style="position:absolute;left:0;text-align:left;margin-left:230.95pt;margin-top:7.15pt;width:226.15pt;height:.15pt;flip:y;z-index:252049408" o:connectortype="straight">
            <v:stroke endarrow="block"/>
          </v:shape>
        </w:pict>
      </w:r>
      <w:r>
        <w:rPr>
          <w:rFonts w:ascii="Times New Roman" w:hAnsi="Times New Roman"/>
          <w:noProof/>
        </w:rPr>
        <w:pict>
          <v:shape id="_x0000_s1691" type="#_x0000_t32" style="position:absolute;left:0;text-align:left;margin-left:84.7pt;margin-top:7.15pt;width:0;height:39.1pt;flip:y;z-index:252041216" o:connectortype="straight"/>
        </w:pict>
      </w:r>
      <w:r>
        <w:rPr>
          <w:rFonts w:ascii="Times New Roman" w:hAnsi="Times New Roman"/>
          <w:noProof/>
        </w:rPr>
        <w:pict>
          <v:shape id="_x0000_s1689" type="#_x0000_t32" style="position:absolute;left:0;text-align:left;margin-left:152.25pt;margin-top:7.05pt;width:33.35pt;height:0;z-index:252039168"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693" type="#_x0000_t32" style="position:absolute;left:0;text-align:left;margin-left:63.35pt;margin-top:5.25pt;width:0;height:71.75pt;flip:y;z-index:252043264" o:connectortype="straight">
            <v:stroke endarrow="block"/>
          </v:shape>
        </w:pict>
      </w:r>
      <w:r>
        <w:rPr>
          <w:rFonts w:ascii="Times New Roman" w:hAnsi="Times New Roman"/>
          <w:noProof/>
        </w:rPr>
        <w:pict>
          <v:shape id="_x0000_s1695" type="#_x0000_t32" style="position:absolute;left:0;text-align:left;margin-left:10.95pt;margin-top:4.75pt;width:0;height:105.25pt;flip:y;z-index:252045312"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684" style="position:absolute;left:0;text-align:left;margin-left:203.35pt;margin-top:7.7pt;width:45.35pt;height:31.2pt;z-index:2520340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01" type="#_x0000_t32" style="position:absolute;left:0;text-align:left;margin-left:248.7pt;margin-top:4.9pt;width:50pt;height:.1pt;z-index:252051456" o:connectortype="straight"/>
        </w:pict>
      </w:r>
      <w:r>
        <w:rPr>
          <w:rFonts w:ascii="Times New Roman" w:hAnsi="Times New Roman"/>
          <w:noProof/>
        </w:rPr>
        <w:pict>
          <v:shape id="_x0000_s1694" type="#_x0000_t32" style="position:absolute;left:0;text-align:left;margin-left:84.7pt;margin-top:4.75pt;width:118.65pt;height:.1pt;flip:x y;z-index:252044288"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rPr>
          <w:rFonts w:ascii="Times New Roman" w:hAnsi="Times New Roman"/>
          <w:i/>
          <w:sz w:val="18"/>
        </w:rPr>
      </w:pPr>
      <w:r>
        <w:rPr>
          <w:rFonts w:ascii="Times New Roman" w:hAnsi="Times New Roman"/>
          <w:noProof/>
          <w:sz w:val="28"/>
        </w:rPr>
        <w:pict>
          <v:rect id="_x0000_s1700" style="position:absolute;margin-left:140.25pt;margin-top:2.35pt;width:45.35pt;height:31.2pt;z-index:2520504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698" type="#_x0000_t32" style="position:absolute;margin-left:63.35pt;margin-top:1.1pt;width:76.9pt;height:.05pt;flip:x y;z-index:252048384" o:connectortype="straight"/>
        </w:pict>
      </w:r>
      <w:r>
        <w:rPr>
          <w:rFonts w:ascii="Times New Roman" w:hAnsi="Times New Roman"/>
          <w:noProof/>
        </w:rPr>
        <w:pict>
          <v:shape id="_x0000_s1697" type="#_x0000_t32" style="position:absolute;margin-left:185.7pt;margin-top:1.15pt;width:137.15pt;height:0;flip:x;z-index:252047360" o:connectortype="straight"/>
        </w:pict>
      </w:r>
    </w:p>
    <w:p w:rsidR="003F09C9" w:rsidRPr="004D70D6" w:rsidRDefault="002C3D5D" w:rsidP="003F09C9">
      <w:pPr>
        <w:rPr>
          <w:rFonts w:ascii="Times New Roman" w:hAnsi="Times New Roman"/>
          <w:i/>
          <w:sz w:val="18"/>
        </w:rPr>
      </w:pPr>
      <w:r>
        <w:rPr>
          <w:rFonts w:ascii="Times New Roman" w:hAnsi="Times New Roman"/>
          <w:noProof/>
        </w:rPr>
        <w:pict>
          <v:rect id="_x0000_s1685" style="position:absolute;margin-left:226.5pt;margin-top:6.25pt;width:45.35pt;height:31.2pt;z-index:2520350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702" type="#_x0000_t32" style="position:absolute;margin-left:10.95pt;margin-top:3.1pt;width:215.55pt;height:0;flip:x;z-index:252052480" o:connectortype="straight">
            <v:stroke endarrow="block"/>
          </v:shape>
        </w:pict>
      </w:r>
      <w:r>
        <w:rPr>
          <w:rFonts w:ascii="Times New Roman" w:hAnsi="Times New Roman"/>
          <w:noProof/>
        </w:rPr>
        <w:pict>
          <v:shape id="_x0000_s1692" type="#_x0000_t32" style="position:absolute;margin-left:271.85pt;margin-top:3.1pt;width:147.75pt;height:0;flip:x;z-index:252042240" o:connectortype="straight">
            <v:stroke endarrow="block"/>
          </v:shape>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pStyle w:val="afb"/>
        <w:jc w:val="both"/>
        <w:rPr>
          <w:rFonts w:ascii="Times New Roman" w:hAnsi="Times New Roman"/>
          <w:sz w:val="28"/>
        </w:rPr>
      </w:pPr>
      <w:r w:rsidRPr="004D70D6">
        <w:rPr>
          <w:rFonts w:ascii="Times New Roman" w:hAnsi="Times New Roman"/>
          <w:sz w:val="28"/>
          <w:szCs w:val="28"/>
        </w:rPr>
        <w:t xml:space="preserve">12.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3F09C9" w:rsidP="003F09C9">
      <w:pPr>
        <w:ind w:left="284" w:firstLine="709"/>
        <w:rPr>
          <w:rFonts w:ascii="Times New Roman" w:hAnsi="Times New Roman"/>
        </w:rPr>
      </w:pPr>
      <w:r w:rsidRPr="004D70D6">
        <w:rPr>
          <w:rFonts w:ascii="Times New Roman" w:hAnsi="Times New Roman"/>
        </w:rPr>
        <w:lastRenderedPageBreak/>
        <w:t xml:space="preserve">                                                                                                                                                                  </w:t>
      </w:r>
    </w:p>
    <w:p w:rsidR="003F09C9" w:rsidRPr="004D70D6" w:rsidRDefault="002C3D5D" w:rsidP="003F09C9">
      <w:pPr>
        <w:ind w:left="284" w:firstLine="709"/>
        <w:rPr>
          <w:rFonts w:ascii="Times New Roman" w:hAnsi="Times New Roman"/>
        </w:rPr>
      </w:pPr>
      <w:r>
        <w:rPr>
          <w:rFonts w:ascii="Times New Roman" w:hAnsi="Times New Roman"/>
          <w:noProof/>
        </w:rPr>
        <w:pict>
          <v:oval id="_x0000_s1708" style="position:absolute;left:0;text-align:left;margin-left:35.4pt;margin-top:9.65pt;width:22.7pt;height:22.7pt;z-index:252058624">
            <v:textbox>
              <w:txbxContent>
                <w:p w:rsidR="003F09C9" w:rsidRPr="000172A6"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r>
        <w:rPr>
          <w:rFonts w:ascii="Times New Roman" w:hAnsi="Times New Roman"/>
          <w:noProof/>
        </w:rPr>
        <w:pict>
          <v:rect id="_x0000_s1706" style="position:absolute;left:0;text-align:left;margin-left:283.85pt;margin-top:7.45pt;width:45.35pt;height:31.2pt;z-index:25205657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rect id="_x0000_s1704" style="position:absolute;left:0;text-align:left;margin-left:185.6pt;margin-top:7.5pt;width:45.35pt;height:31.2pt;z-index:25205452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rPr>
        <w:pict>
          <v:rect id="_x0000_s1705" style="position:absolute;left:0;text-align:left;margin-left:106.9pt;margin-top:7.45pt;width:45.35pt;height:31.2pt;z-index:2520555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09" type="#_x0000_t32" style="position:absolute;left:0;text-align:left;margin-left:7.65pt;margin-top:7.05pt;width:27.75pt;height:0;z-index:252059648" o:connectortype="straight">
            <v:stroke endarrow="block"/>
          </v:shape>
        </w:pict>
      </w:r>
      <w:r>
        <w:rPr>
          <w:rFonts w:ascii="Times New Roman" w:hAnsi="Times New Roman"/>
          <w:noProof/>
        </w:rPr>
        <w:pict>
          <v:shape id="_x0000_s1710" type="#_x0000_t32" style="position:absolute;left:0;text-align:left;margin-left:58.1pt;margin-top:7.05pt;width:48.8pt;height:.3pt;flip:y;z-index:252060672" o:connectortype="straight">
            <v:stroke endarrow="block"/>
          </v:shape>
        </w:pict>
      </w:r>
      <w:r>
        <w:rPr>
          <w:rFonts w:ascii="Times New Roman" w:hAnsi="Times New Roman"/>
          <w:noProof/>
        </w:rPr>
        <w:pict>
          <v:shape id="_x0000_s1721" type="#_x0000_t32" style="position:absolute;left:0;text-align:left;margin-left:329.2pt;margin-top:7.15pt;width:95.65pt;height:.2pt;flip:y;z-index:252071936" o:connectortype="straight">
            <v:stroke endarrow="block"/>
          </v:shape>
        </w:pict>
      </w:r>
      <w:r>
        <w:rPr>
          <w:rFonts w:ascii="Times New Roman" w:hAnsi="Times New Roman"/>
          <w:noProof/>
        </w:rPr>
        <w:pict>
          <v:shape id="_x0000_s1722" type="#_x0000_t32" style="position:absolute;left:0;text-align:left;margin-left:394.1pt;margin-top:7.3pt;width:.05pt;height:83.45pt;flip:y;z-index:252072960" o:connectortype="straight"/>
        </w:pict>
      </w:r>
      <w:r>
        <w:rPr>
          <w:rFonts w:ascii="Times New Roman" w:hAnsi="Times New Roman"/>
          <w:noProof/>
        </w:rPr>
        <w:pict>
          <v:shape id="_x0000_s1713" type="#_x0000_t32" style="position:absolute;left:0;text-align:left;margin-left:355.05pt;margin-top:6.95pt;width:.05pt;height:39.2pt;flip:y;z-index:252063744" o:connectortype="straight">
            <v:stroke endarrow="block"/>
          </v:shape>
        </w:pict>
      </w:r>
      <w:r>
        <w:rPr>
          <w:rFonts w:ascii="Times New Roman" w:hAnsi="Times New Roman"/>
          <w:noProof/>
        </w:rPr>
        <w:pict>
          <v:shape id="_x0000_s1718" type="#_x0000_t32" style="position:absolute;left:0;text-align:left;margin-left:230.95pt;margin-top:6.95pt;width:52.9pt;height:0;z-index:252068864" o:connectortype="straight">
            <v:stroke endarrow="block"/>
          </v:shape>
        </w:pict>
      </w:r>
      <w:r>
        <w:rPr>
          <w:rFonts w:ascii="Times New Roman" w:hAnsi="Times New Roman"/>
          <w:noProof/>
        </w:rPr>
        <w:pict>
          <v:shape id="_x0000_s1712" type="#_x0000_t32" style="position:absolute;left:0;text-align:left;margin-left:84.7pt;margin-top:7.15pt;width:0;height:39.1pt;flip:y;z-index:252062720" o:connectortype="straight"/>
        </w:pict>
      </w:r>
      <w:r>
        <w:rPr>
          <w:rFonts w:ascii="Times New Roman" w:hAnsi="Times New Roman"/>
          <w:noProof/>
        </w:rPr>
        <w:pict>
          <v:shape id="_x0000_s1711" type="#_x0000_t32" style="position:absolute;left:0;text-align:left;margin-left:152.25pt;margin-top:7.05pt;width:33.35pt;height:0;z-index:252061696"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15" type="#_x0000_t32" style="position:absolute;left:0;text-align:left;margin-left:49.05pt;margin-top:4.75pt;width:.05pt;height:72.2pt;flip:y;z-index:252065792"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sz w:val="28"/>
        </w:rPr>
        <w:pict>
          <v:rect id="_x0000_s1719" style="position:absolute;left:0;text-align:left;margin-left:203.35pt;margin-top:7.6pt;width:45.35pt;height:31.2pt;z-index:252069888">
            <v:textbox style="mso-next-textbox:#_x0000_s1719">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14" type="#_x0000_t32" style="position:absolute;left:0;text-align:left;margin-left:84.7pt;margin-top:4.75pt;width:118.65pt;height:0;flip:x;z-index:252064768" o:connectortype="straight"/>
        </w:pict>
      </w:r>
      <w:r>
        <w:rPr>
          <w:rFonts w:ascii="Times New Roman" w:hAnsi="Times New Roman"/>
          <w:noProof/>
        </w:rPr>
        <w:pict>
          <v:shape id="_x0000_s1720" type="#_x0000_t32" style="position:absolute;left:0;text-align:left;margin-left:248.7pt;margin-top:5.1pt;width:106.35pt;height:0;z-index:252070912"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rPr>
          <w:rFonts w:ascii="Times New Roman" w:hAnsi="Times New Roman"/>
          <w:i/>
          <w:sz w:val="18"/>
        </w:rPr>
      </w:pPr>
      <w:r>
        <w:rPr>
          <w:rFonts w:ascii="Times New Roman" w:hAnsi="Times New Roman"/>
          <w:noProof/>
        </w:rPr>
        <w:pict>
          <v:rect id="_x0000_s1707" style="position:absolute;margin-left:181.15pt;margin-top:6.1pt;width:45.35pt;height:31.2pt;z-index:25205760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717" type="#_x0000_t32" style="position:absolute;margin-left:49.1pt;margin-top:1.05pt;width:132.05pt;height:.1pt;flip:x y;z-index:252067840" o:connectortype="straight"/>
        </w:pict>
      </w:r>
      <w:r>
        <w:rPr>
          <w:rFonts w:ascii="Times New Roman" w:hAnsi="Times New Roman"/>
          <w:noProof/>
        </w:rPr>
        <w:pict>
          <v:shape id="_x0000_s1716" type="#_x0000_t32" style="position:absolute;margin-left:226.5pt;margin-top:1.2pt;width:167.6pt;height:0;flip:x;z-index:252066816" o:connectortype="straight"/>
        </w:pict>
      </w:r>
    </w:p>
    <w:p w:rsidR="003F09C9" w:rsidRPr="004D70D6" w:rsidRDefault="003F09C9" w:rsidP="003F09C9">
      <w:pPr>
        <w:rPr>
          <w:rFonts w:ascii="Times New Roman" w:hAnsi="Times New Roman"/>
        </w:rPr>
      </w:pPr>
      <w:r w:rsidRPr="004D70D6">
        <w:rPr>
          <w:rFonts w:ascii="Times New Roman" w:hAnsi="Times New Roman"/>
          <w:sz w:val="28"/>
          <w:szCs w:val="28"/>
        </w:rPr>
        <w:t xml:space="preserve">13.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2C3D5D" w:rsidP="003F09C9">
      <w:pPr>
        <w:ind w:left="284" w:firstLine="709"/>
        <w:rPr>
          <w:rFonts w:ascii="Times New Roman" w:hAnsi="Times New Roman"/>
        </w:rPr>
      </w:pPr>
      <w:r>
        <w:rPr>
          <w:rFonts w:ascii="Times New Roman" w:hAnsi="Times New Roman"/>
          <w:noProof/>
          <w:sz w:val="28"/>
        </w:rPr>
        <w:pict>
          <v:rect id="_x0000_s1741" style="position:absolute;left:0;text-align:left;margin-left:106.9pt;margin-top:7.45pt;width:45.35pt;height:31.2pt;z-index:2520924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rFonts w:ascii="Times New Roman" w:hAnsi="Times New Roman"/>
          <w:noProof/>
        </w:rPr>
        <w:pict>
          <v:rect id="_x0000_s1725" style="position:absolute;left:0;text-align:left;margin-left:185.6pt;margin-top:7.45pt;width:45.35pt;height:31.2pt;z-index:25207603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oval id="_x0000_s1727" style="position:absolute;left:0;text-align:left;margin-left:-2.25pt;margin-top:11.9pt;width:22.7pt;height:22.7pt;z-index:252078080">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4D70D6" w:rsidRDefault="002C3D5D" w:rsidP="003F09C9">
      <w:pPr>
        <w:ind w:left="284" w:firstLine="709"/>
        <w:rPr>
          <w:rFonts w:ascii="Times New Roman" w:hAnsi="Times New Roman"/>
        </w:rPr>
      </w:pPr>
      <w:r>
        <w:rPr>
          <w:rFonts w:ascii="Times New Roman" w:hAnsi="Times New Roman"/>
          <w:noProof/>
        </w:rPr>
        <w:pict>
          <v:line id="_x0000_s1895" style="position:absolute;left:0;text-align:left;flip:y;z-index:252250112" from="298.5pt,7.55pt" to="298.5pt,43.55pt">
            <v:stroke endarrow="block"/>
          </v:line>
        </w:pict>
      </w:r>
      <w:r>
        <w:rPr>
          <w:rFonts w:ascii="Times New Roman" w:hAnsi="Times New Roman"/>
          <w:noProof/>
        </w:rPr>
        <w:pict>
          <v:shape id="_x0000_s1728" type="#_x0000_t32" style="position:absolute;left:0;text-align:left;margin-left:-30.35pt;margin-top:7.3pt;width:27.75pt;height:0;z-index:252079104" o:connectortype="straight">
            <v:stroke endarrow="block"/>
          </v:shape>
        </w:pict>
      </w:r>
      <w:r>
        <w:rPr>
          <w:rFonts w:ascii="Times New Roman" w:hAnsi="Times New Roman"/>
          <w:noProof/>
        </w:rPr>
        <w:pict>
          <v:shape id="_x0000_s1729" type="#_x0000_t32" style="position:absolute;left:0;text-align:left;margin-left:20.45pt;margin-top:6.95pt;width:86.45pt;height:.1pt;z-index:252080128" o:connectortype="straight">
            <v:stroke endarrow="block"/>
          </v:shape>
        </w:pict>
      </w:r>
      <w:r>
        <w:rPr>
          <w:rFonts w:ascii="Times New Roman" w:hAnsi="Times New Roman"/>
          <w:noProof/>
        </w:rPr>
        <w:pict>
          <v:shape id="_x0000_s1737" type="#_x0000_t32" style="position:absolute;left:0;text-align:left;margin-left:419.6pt;margin-top:7.3pt;width:0;height:116.5pt;flip:y;z-index:252088320" o:connectortype="straight"/>
        </w:pict>
      </w:r>
      <w:r>
        <w:rPr>
          <w:rFonts w:ascii="Times New Roman" w:hAnsi="Times New Roman"/>
          <w:noProof/>
        </w:rPr>
        <w:pict>
          <v:shape id="_x0000_s1731" type="#_x0000_t32" style="position:absolute;left:0;text-align:left;margin-left:77.05pt;margin-top:6.95pt;width:0;height:83.8pt;z-index:252082176" o:connectortype="straight"/>
        </w:pict>
      </w:r>
      <w:r>
        <w:rPr>
          <w:rFonts w:ascii="Times New Roman" w:hAnsi="Times New Roman"/>
          <w:noProof/>
        </w:rPr>
        <w:pict>
          <v:shape id="_x0000_s1734" type="#_x0000_t32" style="position:absolute;left:0;text-align:left;margin-left:322.85pt;margin-top:7.3pt;width:.05pt;height:83.5pt;flip:y;z-index:252085248" o:connectortype="straight">
            <v:stroke endarrow="block"/>
          </v:shape>
        </w:pict>
      </w:r>
      <w:r>
        <w:rPr>
          <w:rFonts w:ascii="Times New Roman" w:hAnsi="Times New Roman"/>
          <w:noProof/>
        </w:rPr>
        <w:pict>
          <v:shape id="_x0000_s1744" type="#_x0000_t32" style="position:absolute;left:0;text-align:left;margin-left:298.7pt;margin-top:6.95pt;width:0;height:39.2pt;flip:y;z-index:252095488" o:connectortype="straight"/>
        </w:pict>
      </w:r>
      <w:r>
        <w:rPr>
          <w:rFonts w:ascii="Times New Roman" w:hAnsi="Times New Roman"/>
          <w:noProof/>
        </w:rPr>
        <w:pict>
          <v:shape id="_x0000_s1740" type="#_x0000_t32" style="position:absolute;left:0;text-align:left;margin-left:230.95pt;margin-top:7.15pt;width:226.15pt;height:.15pt;flip:y;z-index:252091392" o:connectortype="straight">
            <v:stroke endarrow="block"/>
          </v:shape>
        </w:pict>
      </w:r>
      <w:r>
        <w:rPr>
          <w:rFonts w:ascii="Times New Roman" w:hAnsi="Times New Roman"/>
          <w:noProof/>
        </w:rPr>
        <w:pict>
          <v:shape id="_x0000_s1732" type="#_x0000_t32" style="position:absolute;left:0;text-align:left;margin-left:84.7pt;margin-top:7.15pt;width:0;height:39.1pt;flip:y;z-index:252083200" o:connectortype="straight"/>
        </w:pict>
      </w:r>
      <w:r>
        <w:rPr>
          <w:rFonts w:ascii="Times New Roman" w:hAnsi="Times New Roman"/>
          <w:noProof/>
        </w:rPr>
        <w:pict>
          <v:shape id="_x0000_s1730" type="#_x0000_t32" style="position:absolute;left:0;text-align:left;margin-left:152.25pt;margin-top:7.05pt;width:33.35pt;height:0;z-index:252081152"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36" type="#_x0000_t32" style="position:absolute;left:0;text-align:left;margin-left:10.95pt;margin-top:4.75pt;width:0;height:105.25pt;flip:y;z-index:252087296"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726" style="position:absolute;left:0;text-align:left;margin-left:203.35pt;margin-top:.85pt;width:45.35pt;height:31.2pt;z-index:25207705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42" type="#_x0000_t32" style="position:absolute;left:0;text-align:left;margin-left:248.7pt;margin-top:4.9pt;width:50pt;height:.1pt;z-index:252093440" o:connectortype="straight"/>
        </w:pict>
      </w:r>
      <w:r>
        <w:rPr>
          <w:rFonts w:ascii="Times New Roman" w:hAnsi="Times New Roman"/>
          <w:noProof/>
        </w:rPr>
        <w:pict>
          <v:shape id="_x0000_s1735" type="#_x0000_t32" style="position:absolute;left:0;text-align:left;margin-left:84.7pt;margin-top:4.75pt;width:118.65pt;height:.1pt;flip:x y;z-index:252086272"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rPr>
          <w:rFonts w:ascii="Times New Roman" w:hAnsi="Times New Roman"/>
          <w:i/>
          <w:sz w:val="18"/>
        </w:rPr>
      </w:pPr>
      <w:r>
        <w:rPr>
          <w:rFonts w:ascii="Times New Roman" w:hAnsi="Times New Roman"/>
          <w:noProof/>
        </w:rPr>
        <w:pict>
          <v:rect id="_x0000_s1724" style="position:absolute;margin-left:140.35pt;margin-top:6.8pt;width:45.35pt;height:31.2pt;z-index:25207500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739" type="#_x0000_t32" style="position:absolute;margin-left:78.35pt;margin-top:1.15pt;width:61.9pt;height:0;flip:x;z-index:252090368" o:connectortype="straight"/>
        </w:pict>
      </w:r>
      <w:r>
        <w:rPr>
          <w:rFonts w:ascii="Times New Roman" w:hAnsi="Times New Roman"/>
          <w:noProof/>
        </w:rPr>
        <w:pict>
          <v:shape id="_x0000_s1738" type="#_x0000_t32" style="position:absolute;margin-left:185.7pt;margin-top:1.15pt;width:137.15pt;height:0;flip:x;z-index:252089344" o:connectortype="straight"/>
        </w:pict>
      </w:r>
    </w:p>
    <w:p w:rsidR="003F09C9" w:rsidRPr="004D70D6" w:rsidRDefault="002C3D5D" w:rsidP="003F09C9">
      <w:pPr>
        <w:rPr>
          <w:rFonts w:ascii="Times New Roman" w:hAnsi="Times New Roman"/>
          <w:i/>
          <w:sz w:val="18"/>
        </w:rPr>
      </w:pPr>
      <w:r>
        <w:rPr>
          <w:rFonts w:ascii="Times New Roman" w:hAnsi="Times New Roman"/>
          <w:noProof/>
        </w:rPr>
        <w:pict>
          <v:rect id="_x0000_s1723" style="position:absolute;margin-left:226.5pt;margin-top:6.95pt;width:45.35pt;height:31.2pt;z-index:25207398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743" type="#_x0000_t32" style="position:absolute;margin-left:10.95pt;margin-top:3.1pt;width:215.55pt;height:0;flip:x;z-index:252094464" o:connectortype="straight">
            <v:stroke endarrow="block"/>
          </v:shape>
        </w:pict>
      </w:r>
      <w:r>
        <w:rPr>
          <w:rFonts w:ascii="Times New Roman" w:hAnsi="Times New Roman"/>
          <w:noProof/>
        </w:rPr>
        <w:pict>
          <v:shape id="_x0000_s1733" type="#_x0000_t32" style="position:absolute;margin-left:271.85pt;margin-top:3.1pt;width:147.75pt;height:0;flip:x;z-index:252084224" o:connectortype="straight">
            <v:stroke endarrow="block"/>
          </v:shape>
        </w:pict>
      </w:r>
    </w:p>
    <w:p w:rsidR="003F09C9" w:rsidRPr="004D70D6" w:rsidRDefault="003F09C9" w:rsidP="003F09C9">
      <w:pPr>
        <w:rPr>
          <w:rFonts w:ascii="Times New Roman" w:hAnsi="Times New Roman"/>
          <w:i/>
          <w:sz w:val="18"/>
        </w:rPr>
      </w:pPr>
    </w:p>
    <w:p w:rsidR="003F09C9" w:rsidRPr="004D70D6" w:rsidRDefault="003F09C9" w:rsidP="003F09C9">
      <w:pPr>
        <w:pStyle w:val="afb"/>
        <w:rPr>
          <w:rFonts w:ascii="Times New Roman" w:eastAsia="Times New Roman" w:hAnsi="Times New Roman"/>
          <w:i/>
          <w:sz w:val="18"/>
          <w:szCs w:val="24"/>
          <w:lang w:eastAsia="ru-RU"/>
        </w:rPr>
      </w:pPr>
    </w:p>
    <w:p w:rsidR="003F09C9" w:rsidRPr="004D70D6" w:rsidRDefault="003F09C9" w:rsidP="003F09C9">
      <w:pPr>
        <w:rPr>
          <w:rFonts w:ascii="Times New Roman" w:hAnsi="Times New Roman"/>
        </w:rPr>
      </w:pPr>
      <w:r w:rsidRPr="004D70D6">
        <w:rPr>
          <w:rFonts w:ascii="Times New Roman" w:hAnsi="Times New Roman"/>
          <w:sz w:val="28"/>
          <w:szCs w:val="28"/>
        </w:rPr>
        <w:t xml:space="preserve">14.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2C3D5D" w:rsidP="003F09C9">
      <w:pPr>
        <w:ind w:left="284" w:firstLine="709"/>
        <w:rPr>
          <w:rFonts w:ascii="Times New Roman" w:hAnsi="Times New Roman"/>
        </w:rPr>
      </w:pPr>
      <w:r>
        <w:rPr>
          <w:rFonts w:ascii="Times New Roman" w:hAnsi="Times New Roman"/>
          <w:noProof/>
        </w:rPr>
        <w:pict>
          <v:rect id="_x0000_s1746" style="position:absolute;left:0;text-align:left;margin-left:77.05pt;margin-top:7.5pt;width:45.35pt;height:31.2pt;z-index:25209753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rPr>
        <w:pict>
          <v:rect id="_x0000_s1748" style="position:absolute;left:0;text-align:left;margin-left:339.15pt;margin-top:7.45pt;width:45.35pt;height:31.2pt;z-index:25209958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rPr>
        <w:pict>
          <v:oval id="_x0000_s1749" style="position:absolute;left:0;text-align:left;margin-left:-2.25pt;margin-top:11.9pt;width:22.7pt;height:22.7pt;z-index:252100608">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r>
        <w:rPr>
          <w:rFonts w:ascii="Times New Roman" w:hAnsi="Times New Roman"/>
          <w:noProof/>
        </w:rPr>
        <w:pict>
          <v:rect id="_x0000_s1745" style="position:absolute;left:0;text-align:left;margin-left:185.6pt;margin-top:7.5pt;width:45.35pt;height:31.2pt;z-index:25209651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53" type="#_x0000_t32" style="position:absolute;left:0;text-align:left;margin-left:322.9pt;margin-top:7.3pt;width:0;height:83.8pt;z-index:252104704" o:connectortype="straight"/>
        </w:pict>
      </w:r>
      <w:r>
        <w:rPr>
          <w:rFonts w:ascii="Times New Roman" w:hAnsi="Times New Roman"/>
          <w:noProof/>
        </w:rPr>
        <w:pict>
          <v:shape id="_x0000_s1750" type="#_x0000_t32" style="position:absolute;left:0;text-align:left;margin-left:-30pt;margin-top:7.3pt;width:27.75pt;height:0;z-index:252101632" o:connectortype="straight">
            <v:stroke endarrow="block"/>
          </v:shape>
        </w:pict>
      </w:r>
      <w:r>
        <w:rPr>
          <w:rFonts w:ascii="Times New Roman" w:hAnsi="Times New Roman"/>
          <w:noProof/>
        </w:rPr>
        <w:pict>
          <v:shape id="_x0000_s1752" type="#_x0000_t32" style="position:absolute;left:0;text-align:left;margin-left:122.4pt;margin-top:6.95pt;width:63.2pt;height:.15pt;z-index:252103680" o:connectortype="straight">
            <v:stroke endarrow="block"/>
          </v:shape>
        </w:pict>
      </w:r>
      <w:r>
        <w:rPr>
          <w:rFonts w:ascii="Times New Roman" w:hAnsi="Times New Roman"/>
          <w:noProof/>
        </w:rPr>
        <w:pict>
          <v:shape id="_x0000_s1751" type="#_x0000_t32" style="position:absolute;left:0;text-align:left;margin-left:20.45pt;margin-top:6.95pt;width:57.9pt;height:.35pt;z-index:252102656" o:connectortype="straight">
            <v:stroke endarrow="block"/>
          </v:shape>
        </w:pict>
      </w:r>
      <w:r>
        <w:rPr>
          <w:rFonts w:ascii="Times New Roman" w:hAnsi="Times New Roman"/>
          <w:noProof/>
        </w:rPr>
        <w:pict>
          <v:shape id="_x0000_s1754" type="#_x0000_t32" style="position:absolute;left:0;text-align:left;margin-left:162.35pt;margin-top:7.3pt;width:0;height:39.1pt;flip:y;z-index:252105728" o:connectortype="straight"/>
        </w:pict>
      </w:r>
      <w:r>
        <w:rPr>
          <w:rFonts w:ascii="Times New Roman" w:hAnsi="Times New Roman"/>
          <w:noProof/>
        </w:rPr>
        <w:pict>
          <v:shape id="_x0000_s1762" type="#_x0000_t32" style="position:absolute;left:0;text-align:left;margin-left:384.5pt;margin-top:7.3pt;width:80.1pt;height:0;z-index:252113920" o:connectortype="straight">
            <v:stroke endarrow="block"/>
          </v:shape>
        </w:pict>
      </w:r>
      <w:r>
        <w:rPr>
          <w:rFonts w:ascii="Times New Roman" w:hAnsi="Times New Roman"/>
          <w:noProof/>
        </w:rPr>
        <w:pict>
          <v:shape id="_x0000_s1759" type="#_x0000_t32" style="position:absolute;left:0;text-align:left;margin-left:230.95pt;margin-top:7.3pt;width:108.2pt;height:0;z-index:252110848" o:connectortype="straight">
            <v:stroke endarrow="block"/>
          </v:shape>
        </w:pict>
      </w:r>
      <w:r>
        <w:rPr>
          <w:rFonts w:ascii="Times New Roman" w:hAnsi="Times New Roman"/>
          <w:noProof/>
        </w:rPr>
        <w:pict>
          <v:shape id="_x0000_s1763" type="#_x0000_t32" style="position:absolute;left:0;text-align:left;margin-left:298.7pt;margin-top:6.95pt;width:0;height:39.2pt;flip:y;z-index:252114944"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ind w:left="284" w:firstLine="709"/>
        <w:rPr>
          <w:rFonts w:ascii="Times New Roman" w:hAnsi="Times New Roman"/>
        </w:rPr>
      </w:pPr>
      <w:r>
        <w:rPr>
          <w:rFonts w:ascii="Times New Roman" w:hAnsi="Times New Roman"/>
          <w:noProof/>
        </w:rPr>
        <w:lastRenderedPageBreak/>
        <w:pict>
          <v:shape id="_x0000_s1756" type="#_x0000_t32" style="position:absolute;left:0;text-align:left;margin-left:8.95pt;margin-top:.05pt;width:.05pt;height:72.25pt;flip:y;z-index:252107776" o:connectortype="straight">
            <v:stroke endarrow="block"/>
          </v:shape>
        </w:pict>
      </w:r>
      <w:r>
        <w:rPr>
          <w:rFonts w:ascii="Times New Roman" w:hAnsi="Times New Roman"/>
          <w:noProof/>
        </w:rPr>
        <w:pict>
          <v:rect id="_x0000_s1747" style="position:absolute;left:0;text-align:left;margin-left:203.35pt;margin-top:7.7pt;width:45.35pt;height:31.2pt;z-index:2520985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61" type="#_x0000_t32" style="position:absolute;left:0;text-align:left;margin-left:248.7pt;margin-top:11.2pt;width:50pt;height:.1pt;z-index:252112896" o:connectortype="straight"/>
        </w:pict>
      </w:r>
      <w:r>
        <w:rPr>
          <w:rFonts w:ascii="Times New Roman" w:hAnsi="Times New Roman"/>
          <w:noProof/>
        </w:rPr>
        <w:pict>
          <v:shape id="_x0000_s1755" type="#_x0000_t32" style="position:absolute;left:0;text-align:left;margin-left:162.35pt;margin-top:11.2pt;width:41pt;height:.1pt;flip:x y;z-index:252106752" o:connectortype="straight"/>
        </w:pict>
      </w:r>
    </w:p>
    <w:p w:rsidR="003F09C9" w:rsidRPr="004D70D6" w:rsidRDefault="003F09C9" w:rsidP="003F09C9">
      <w:pPr>
        <w:ind w:left="284" w:firstLine="709"/>
        <w:rPr>
          <w:rFonts w:ascii="Times New Roman" w:hAnsi="Times New Roman"/>
        </w:rPr>
      </w:pP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sz w:val="28"/>
        </w:rPr>
        <w:pict>
          <v:rect id="_x0000_s1760" style="position:absolute;margin-left:140.25pt;margin-top:3.75pt;width:45.35pt;height:31.2pt;z-index:2521118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rPr>
          <w:rFonts w:ascii="Times New Roman" w:hAnsi="Times New Roman"/>
          <w:i/>
          <w:sz w:val="18"/>
        </w:rPr>
      </w:pPr>
      <w:r>
        <w:rPr>
          <w:rFonts w:ascii="Times New Roman" w:hAnsi="Times New Roman"/>
          <w:noProof/>
        </w:rPr>
        <w:pict>
          <v:shape id="_x0000_s1758" type="#_x0000_t32" style="position:absolute;margin-left:9.45pt;margin-top:9.55pt;width:129.3pt;height:.05pt;flip:x y;z-index:252109824" o:connectortype="straight"/>
        </w:pict>
      </w:r>
      <w:r>
        <w:rPr>
          <w:rFonts w:ascii="Times New Roman" w:hAnsi="Times New Roman"/>
          <w:noProof/>
        </w:rPr>
        <w:pict>
          <v:shape id="_x0000_s1757" type="#_x0000_t32" style="position:absolute;margin-left:185.7pt;margin-top:9.6pt;width:137.15pt;height:0;flip:x;z-index:252108800"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r w:rsidRPr="004D70D6">
        <w:rPr>
          <w:rFonts w:ascii="Times New Roman" w:hAnsi="Times New Roman"/>
          <w:i/>
          <w:sz w:val="18"/>
        </w:rPr>
        <w:br w:type="page"/>
      </w:r>
    </w:p>
    <w:p w:rsidR="003F09C9" w:rsidRPr="004D70D6" w:rsidRDefault="003F09C9" w:rsidP="003F09C9">
      <w:pPr>
        <w:rPr>
          <w:rFonts w:ascii="Times New Roman" w:hAnsi="Times New Roman"/>
        </w:rPr>
      </w:pPr>
      <w:r w:rsidRPr="004D70D6">
        <w:rPr>
          <w:rFonts w:ascii="Times New Roman" w:hAnsi="Times New Roman"/>
          <w:sz w:val="28"/>
          <w:szCs w:val="28"/>
        </w:rPr>
        <w:lastRenderedPageBreak/>
        <w:t xml:space="preserve">15.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2C3D5D" w:rsidP="003F09C9">
      <w:pPr>
        <w:ind w:left="284" w:firstLine="709"/>
        <w:rPr>
          <w:rFonts w:ascii="Times New Roman" w:hAnsi="Times New Roman"/>
        </w:rPr>
      </w:pPr>
      <w:r>
        <w:rPr>
          <w:rFonts w:ascii="Times New Roman" w:hAnsi="Times New Roman"/>
          <w:noProof/>
        </w:rPr>
        <w:pict>
          <v:rect id="_x0000_s1766" style="position:absolute;left:0;text-align:left;margin-left:77.05pt;margin-top:7.5pt;width:45.35pt;height:31.2pt;z-index:25211801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rPr>
        <w:pict>
          <v:oval id="_x0000_s1769" style="position:absolute;left:0;text-align:left;margin-left:-2.25pt;margin-top:11.9pt;width:22.7pt;height:22.7pt;z-index:252121088">
            <v:textbox>
              <w:txbxContent>
                <w:p w:rsidR="003F09C9" w:rsidRPr="00103A93"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r>
        <w:rPr>
          <w:rFonts w:ascii="Times New Roman" w:hAnsi="Times New Roman"/>
          <w:noProof/>
        </w:rPr>
        <w:pict>
          <v:rect id="_x0000_s1765" style="position:absolute;left:0;text-align:left;margin-left:185.6pt;margin-top:7.5pt;width:45.35pt;height:31.2pt;z-index:25211699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79" type="#_x0000_t32" style="position:absolute;left:0;text-align:left;margin-left:230.95pt;margin-top:6.95pt;width:164.65pt;height:.35pt;flip:y;z-index:252131328" o:connectortype="straight">
            <v:stroke endarrow="block"/>
          </v:shape>
        </w:pict>
      </w:r>
      <w:r>
        <w:rPr>
          <w:rFonts w:ascii="Times New Roman" w:hAnsi="Times New Roman"/>
          <w:noProof/>
        </w:rPr>
        <w:pict>
          <v:shape id="_x0000_s1774" type="#_x0000_t32" style="position:absolute;left:0;text-align:left;margin-left:61.1pt;margin-top:7.3pt;width:0;height:39.1pt;flip:y;z-index:252126208" o:connectortype="straight"/>
        </w:pict>
      </w:r>
      <w:r>
        <w:rPr>
          <w:rFonts w:ascii="Times New Roman" w:hAnsi="Times New Roman"/>
          <w:noProof/>
        </w:rPr>
        <w:pict>
          <v:shape id="_x0000_s1773" type="#_x0000_t32" style="position:absolute;left:0;text-align:left;margin-left:322.9pt;margin-top:7.3pt;width:0;height:83.8pt;z-index:252125184" o:connectortype="straight"/>
        </w:pict>
      </w:r>
      <w:r>
        <w:rPr>
          <w:rFonts w:ascii="Times New Roman" w:hAnsi="Times New Roman"/>
          <w:noProof/>
        </w:rPr>
        <w:pict>
          <v:shape id="_x0000_s1770" type="#_x0000_t32" style="position:absolute;left:0;text-align:left;margin-left:-30pt;margin-top:7.3pt;width:27.75pt;height:0;z-index:252122112" o:connectortype="straight">
            <v:stroke endarrow="block"/>
          </v:shape>
        </w:pict>
      </w:r>
      <w:r>
        <w:rPr>
          <w:rFonts w:ascii="Times New Roman" w:hAnsi="Times New Roman"/>
          <w:noProof/>
        </w:rPr>
        <w:pict>
          <v:shape id="_x0000_s1772" type="#_x0000_t32" style="position:absolute;left:0;text-align:left;margin-left:122.4pt;margin-top:6.95pt;width:63.2pt;height:.15pt;z-index:252124160" o:connectortype="straight">
            <v:stroke endarrow="block"/>
          </v:shape>
        </w:pict>
      </w:r>
      <w:r>
        <w:rPr>
          <w:rFonts w:ascii="Times New Roman" w:hAnsi="Times New Roman"/>
          <w:noProof/>
        </w:rPr>
        <w:pict>
          <v:shape id="_x0000_s1771" type="#_x0000_t32" style="position:absolute;left:0;text-align:left;margin-left:20.45pt;margin-top:6.95pt;width:57.9pt;height:.35pt;z-index:252123136" o:connectortype="straight">
            <v:stroke endarrow="block"/>
          </v:shape>
        </w:pict>
      </w:r>
      <w:r>
        <w:rPr>
          <w:rFonts w:ascii="Times New Roman" w:hAnsi="Times New Roman"/>
          <w:noProof/>
        </w:rPr>
        <w:pict>
          <v:shape id="_x0000_s1783" type="#_x0000_t32" style="position:absolute;left:0;text-align:left;margin-left:298.7pt;margin-top:6.95pt;width:0;height:39.2pt;flip:y;z-index:252135424"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76" type="#_x0000_t32" style="position:absolute;left:0;text-align:left;margin-left:10.95pt;margin-top:4.75pt;width:.05pt;height:72.25pt;flip:y;z-index:252128256"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767" style="position:absolute;left:0;text-align:left;margin-left:203.35pt;margin-top:7.7pt;width:45.35pt;height:31.2pt;z-index:25211904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75" type="#_x0000_t32" style="position:absolute;left:0;text-align:left;margin-left:61.1pt;margin-top:4.75pt;width:142.25pt;height:.1pt;flip:x y;z-index:252127232" o:connectortype="straight"/>
        </w:pict>
      </w:r>
      <w:r>
        <w:rPr>
          <w:rFonts w:ascii="Times New Roman" w:hAnsi="Times New Roman"/>
          <w:noProof/>
        </w:rPr>
        <w:pict>
          <v:shape id="_x0000_s1781" type="#_x0000_t32" style="position:absolute;left:0;text-align:left;margin-left:248.7pt;margin-top:4.9pt;width:50pt;height:.1pt;z-index:252133376"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rPr>
          <w:rFonts w:ascii="Times New Roman" w:hAnsi="Times New Roman"/>
          <w:i/>
          <w:sz w:val="18"/>
        </w:rPr>
      </w:pPr>
      <w:r>
        <w:rPr>
          <w:rFonts w:ascii="Times New Roman" w:hAnsi="Times New Roman"/>
          <w:noProof/>
          <w:sz w:val="28"/>
        </w:rPr>
        <w:pict>
          <v:rect id="_x0000_s1780" style="position:absolute;margin-left:73.1pt;margin-top:8.3pt;width:45.35pt;height:31.2pt;z-index:2521323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rFonts w:ascii="Times New Roman" w:hAnsi="Times New Roman"/>
          <w:noProof/>
        </w:rPr>
        <w:pict>
          <v:rect id="_x0000_s1768" style="position:absolute;margin-left:203.35pt;margin-top:8.3pt;width:45.35pt;height:31.2pt;z-index:2521200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782" type="#_x0000_t32" style="position:absolute;margin-left:118.85pt;margin-top:1.1pt;width:84.5pt;height:.05pt;flip:x;z-index:252134400" o:connectortype="straight">
            <v:stroke endarrow="block"/>
          </v:shape>
        </w:pict>
      </w:r>
      <w:r>
        <w:rPr>
          <w:rFonts w:ascii="Times New Roman" w:hAnsi="Times New Roman"/>
          <w:noProof/>
        </w:rPr>
        <w:pict>
          <v:shape id="_x0000_s1777" type="#_x0000_t32" style="position:absolute;margin-left:247.35pt;margin-top:1.45pt;width:75.55pt;height:.05pt;flip:x;z-index:252129280" o:connectortype="straight"/>
        </w:pict>
      </w:r>
      <w:r>
        <w:rPr>
          <w:rFonts w:ascii="Times New Roman" w:hAnsi="Times New Roman"/>
          <w:noProof/>
        </w:rPr>
        <w:pict>
          <v:shape id="_x0000_s1778" type="#_x0000_t32" style="position:absolute;margin-left:10.95pt;margin-top:1.1pt;width:62.15pt;height:.05pt;flip:x y;z-index:252130304"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rPr>
      </w:pPr>
      <w:r w:rsidRPr="004D70D6">
        <w:rPr>
          <w:rFonts w:ascii="Times New Roman" w:hAnsi="Times New Roman"/>
          <w:sz w:val="28"/>
          <w:szCs w:val="28"/>
        </w:rPr>
        <w:t xml:space="preserve">16.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2C3D5D" w:rsidP="003F09C9">
      <w:pPr>
        <w:ind w:left="284" w:firstLine="709"/>
        <w:rPr>
          <w:rFonts w:ascii="Times New Roman" w:hAnsi="Times New Roman"/>
        </w:rPr>
      </w:pPr>
      <w:r>
        <w:rPr>
          <w:rFonts w:ascii="Times New Roman" w:hAnsi="Times New Roman"/>
          <w:noProof/>
        </w:rPr>
        <w:pict>
          <v:rect id="_x0000_s1784" style="position:absolute;left:0;text-align:left;margin-left:202pt;margin-top:7.5pt;width:45.35pt;height:31.2pt;z-index:252136448">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rPr>
        <w:pict>
          <v:rect id="_x0000_s1785" style="position:absolute;left:0;text-align:left;margin-left:77.05pt;margin-top:7.5pt;width:45.35pt;height:31.2pt;z-index:2521374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rPr>
        <w:pict>
          <v:oval id="_x0000_s1788" style="position:absolute;left:0;text-align:left;margin-left:-2.25pt;margin-top:11.9pt;width:22.7pt;height:22.7pt;z-index:252140544">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791" type="#_x0000_t32" style="position:absolute;left:0;text-align:left;margin-left:122.4pt;margin-top:6.95pt;width:79.6pt;height:.4pt;z-index:252143616" o:connectortype="straight">
            <v:stroke endarrow="block"/>
          </v:shape>
        </w:pict>
      </w:r>
      <w:r>
        <w:rPr>
          <w:rFonts w:ascii="Times New Roman" w:hAnsi="Times New Roman"/>
          <w:noProof/>
        </w:rPr>
        <w:pict>
          <v:shape id="_x0000_s1798" type="#_x0000_t32" style="position:absolute;left:0;text-align:left;margin-left:247.35pt;margin-top:7.3pt;width:51.4pt;height:.05pt;z-index:252150784" o:connectortype="straight">
            <v:stroke endarrow="block"/>
          </v:shape>
        </w:pict>
      </w:r>
      <w:r>
        <w:rPr>
          <w:rFonts w:ascii="Times New Roman" w:hAnsi="Times New Roman"/>
          <w:noProof/>
        </w:rPr>
        <w:pict>
          <v:shape id="_x0000_s1789" type="#_x0000_t32" style="position:absolute;left:0;text-align:left;margin-left:-30pt;margin-top:7.3pt;width:27.75pt;height:0;z-index:252141568" o:connectortype="straight">
            <v:stroke endarrow="block"/>
          </v:shape>
        </w:pict>
      </w:r>
      <w:r>
        <w:rPr>
          <w:rFonts w:ascii="Times New Roman" w:hAnsi="Times New Roman"/>
          <w:noProof/>
        </w:rPr>
        <w:pict>
          <v:shape id="_x0000_s1790" type="#_x0000_t32" style="position:absolute;left:0;text-align:left;margin-left:20.45pt;margin-top:6.95pt;width:57.9pt;height:.35pt;z-index:252142592" o:connectortype="straight">
            <v:stroke endarrow="block"/>
          </v:shape>
        </w:pict>
      </w:r>
      <w:r>
        <w:rPr>
          <w:rFonts w:ascii="Times New Roman" w:hAnsi="Times New Roman"/>
          <w:noProof/>
        </w:rPr>
        <w:pict>
          <v:shape id="_x0000_s1793" type="#_x0000_t32" style="position:absolute;left:0;text-align:left;margin-left:162.35pt;margin-top:7.3pt;width:0;height:39.1pt;flip:y;z-index:252145664" o:connectortype="straight"/>
        </w:pict>
      </w:r>
      <w:r>
        <w:rPr>
          <w:rFonts w:ascii="Times New Roman" w:hAnsi="Times New Roman"/>
          <w:noProof/>
        </w:rPr>
        <w:pict>
          <v:shape id="_x0000_s1802" type="#_x0000_t32" style="position:absolute;left:0;text-align:left;margin-left:298.7pt;margin-top:6.95pt;width:0;height:39.2pt;flip:y;z-index:252154880"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05" type="#_x0000_t32" style="position:absolute;left:0;text-align:left;margin-left:10.95pt;margin-top:7pt;width:0;height:92.75pt;flip:y;z-index:252157952"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787" style="position:absolute;left:0;text-align:left;margin-left:360.15pt;margin-top:2.7pt;width:45.35pt;height:31.2pt;z-index:25213952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rPr>
        <w:pict>
          <v:rect id="_x0000_s1786" style="position:absolute;left:0;text-align:left;margin-left:202pt;margin-top:7.7pt;width:45.35pt;height:31.2pt;z-index:25213849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06" type="#_x0000_t32" style="position:absolute;left:0;text-align:left;margin-left:416.6pt;margin-top:5.35pt;width:0;height:66.8pt;z-index:252158976" o:connectortype="straight"/>
        </w:pict>
      </w:r>
      <w:r>
        <w:rPr>
          <w:rFonts w:ascii="Times New Roman" w:hAnsi="Times New Roman"/>
          <w:noProof/>
        </w:rPr>
        <w:pict>
          <v:shape id="_x0000_s1795" type="#_x0000_t32" style="position:absolute;left:0;text-align:left;margin-left:405.5pt;margin-top:5.35pt;width:63.65pt;height:0;z-index:252147712" o:connectortype="straight">
            <v:stroke endarrow="block"/>
          </v:shape>
        </w:pict>
      </w:r>
      <w:r>
        <w:rPr>
          <w:rFonts w:ascii="Times New Roman" w:hAnsi="Times New Roman"/>
          <w:noProof/>
        </w:rPr>
        <w:pict>
          <v:shape id="_x0000_s1801" type="#_x0000_t32" style="position:absolute;left:0;text-align:left;margin-left:298.7pt;margin-top:5.35pt;width:61.45pt;height:0;z-index:252153856" o:connectortype="straight">
            <v:stroke endarrow="block"/>
          </v:shape>
        </w:pict>
      </w:r>
      <w:r>
        <w:rPr>
          <w:rFonts w:ascii="Times New Roman" w:hAnsi="Times New Roman"/>
          <w:noProof/>
        </w:rPr>
        <w:pict>
          <v:shape id="_x0000_s1792" type="#_x0000_t32" style="position:absolute;left:0;text-align:left;margin-left:298.7pt;margin-top:5pt;width:.05pt;height:44.35pt;z-index:252144640" o:connectortype="straight"/>
        </w:pict>
      </w:r>
      <w:r>
        <w:rPr>
          <w:rFonts w:ascii="Times New Roman" w:hAnsi="Times New Roman"/>
          <w:noProof/>
        </w:rPr>
        <w:pict>
          <v:shape id="_x0000_s1804" type="#_x0000_t32" style="position:absolute;left:0;text-align:left;margin-left:162.35pt;margin-top:4.75pt;width:0;height:44.65pt;flip:y;z-index:252156928" o:connectortype="straight"/>
        </w:pict>
      </w:r>
      <w:r>
        <w:rPr>
          <w:rFonts w:ascii="Times New Roman" w:hAnsi="Times New Roman"/>
          <w:noProof/>
        </w:rPr>
        <w:pict>
          <v:shape id="_x0000_s1794" type="#_x0000_t32" style="position:absolute;left:0;text-align:left;margin-left:162.35pt;margin-top:4.75pt;width:41pt;height:.1pt;flip:x y;z-index:252146688" o:connectortype="straight"/>
        </w:pict>
      </w:r>
      <w:r>
        <w:rPr>
          <w:rFonts w:ascii="Times New Roman" w:hAnsi="Times New Roman"/>
          <w:noProof/>
        </w:rPr>
        <w:pict>
          <v:shape id="_x0000_s1800" type="#_x0000_t32" style="position:absolute;left:0;text-align:left;margin-left:248.7pt;margin-top:4.9pt;width:50pt;height:.1pt;z-index:252152832"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rPr>
          <w:rFonts w:ascii="Times New Roman" w:hAnsi="Times New Roman"/>
          <w:i/>
          <w:sz w:val="18"/>
        </w:rPr>
      </w:pPr>
      <w:r>
        <w:rPr>
          <w:rFonts w:ascii="Times New Roman" w:hAnsi="Times New Roman"/>
          <w:noProof/>
          <w:sz w:val="28"/>
        </w:rPr>
        <w:pict>
          <v:rect id="_x0000_s1799" style="position:absolute;margin-left:202pt;margin-top:2.35pt;width:45.35pt;height:31.2pt;z-index:25215180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796" type="#_x0000_t32" style="position:absolute;margin-left:248.7pt;margin-top:1.05pt;width:50pt;height:.05pt;flip:x;z-index:252148736" o:connectortype="straight"/>
        </w:pict>
      </w:r>
      <w:r>
        <w:rPr>
          <w:rFonts w:ascii="Times New Roman" w:hAnsi="Times New Roman"/>
          <w:noProof/>
        </w:rPr>
        <w:pict>
          <v:shape id="_x0000_s1803" type="#_x0000_t32" style="position:absolute;margin-left:162.35pt;margin-top:1.1pt;width:39.65pt;height:0;flip:x;z-index:252155904" o:connectortype="straigh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797" type="#_x0000_t32" style="position:absolute;margin-left:10.95pt;margin-top:3.15pt;width:405.65pt;height:.05pt;flip:x y;z-index:252149760" o:connectortype="straight"/>
        </w:pict>
      </w:r>
    </w:p>
    <w:p w:rsidR="003F09C9" w:rsidRPr="004D70D6" w:rsidRDefault="003F09C9" w:rsidP="003F09C9">
      <w:pPr>
        <w:rPr>
          <w:rFonts w:ascii="Times New Roman" w:hAnsi="Times New Roman"/>
        </w:rPr>
      </w:pPr>
      <w:r w:rsidRPr="004D70D6">
        <w:rPr>
          <w:rFonts w:ascii="Times New Roman" w:hAnsi="Times New Roman"/>
          <w:sz w:val="28"/>
          <w:szCs w:val="28"/>
        </w:rPr>
        <w:t xml:space="preserve">17.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2C3D5D" w:rsidP="003F09C9">
      <w:pPr>
        <w:ind w:left="284" w:firstLine="709"/>
        <w:rPr>
          <w:rFonts w:ascii="Times New Roman" w:hAnsi="Times New Roman"/>
        </w:rPr>
      </w:pPr>
      <w:r>
        <w:rPr>
          <w:rFonts w:ascii="Times New Roman" w:hAnsi="Times New Roman"/>
          <w:noProof/>
        </w:rPr>
        <w:pict>
          <v:rect id="_x0000_s1807" style="position:absolute;left:0;text-align:left;margin-left:78.35pt;margin-top:7.5pt;width:45.35pt;height:31.2pt;z-index:252160000">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rPr>
        <w:pict>
          <v:rect id="_x0000_s1809" style="position:absolute;left:0;text-align:left;margin-left:202pt;margin-top:7.5pt;width:45.35pt;height:31.2pt;z-index:25216204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oval id="_x0000_s1811" style="position:absolute;left:0;text-align:left;margin-left:-2.25pt;margin-top:11.9pt;width:22.7pt;height:22.7pt;z-index:252164096">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16" type="#_x0000_t32" style="position:absolute;left:0;text-align:left;margin-left:56.6pt;margin-top:6.95pt;width:0;height:39.1pt;flip:y;z-index:252169216" o:connectortype="straight"/>
        </w:pict>
      </w:r>
      <w:r>
        <w:rPr>
          <w:rFonts w:ascii="Times New Roman" w:hAnsi="Times New Roman"/>
          <w:noProof/>
        </w:rPr>
        <w:pict>
          <v:shape id="_x0000_s1814" type="#_x0000_t32" style="position:absolute;left:0;text-align:left;margin-left:122.4pt;margin-top:6.95pt;width:79.6pt;height:.4pt;z-index:252167168" o:connectortype="straight">
            <v:stroke endarrow="block"/>
          </v:shape>
        </w:pict>
      </w:r>
      <w:r>
        <w:rPr>
          <w:rFonts w:ascii="Times New Roman" w:hAnsi="Times New Roman"/>
          <w:noProof/>
        </w:rPr>
        <w:pict>
          <v:shape id="_x0000_s1821" type="#_x0000_t32" style="position:absolute;left:0;text-align:left;margin-left:247.35pt;margin-top:7.3pt;width:51.4pt;height:.05pt;z-index:252174336" o:connectortype="straight">
            <v:stroke endarrow="block"/>
          </v:shape>
        </w:pict>
      </w:r>
      <w:r>
        <w:rPr>
          <w:rFonts w:ascii="Times New Roman" w:hAnsi="Times New Roman"/>
          <w:noProof/>
        </w:rPr>
        <w:pict>
          <v:shape id="_x0000_s1812" type="#_x0000_t32" style="position:absolute;left:0;text-align:left;margin-left:-30pt;margin-top:7.3pt;width:27.75pt;height:0;z-index:252165120" o:connectortype="straight">
            <v:stroke endarrow="block"/>
          </v:shape>
        </w:pict>
      </w:r>
      <w:r>
        <w:rPr>
          <w:rFonts w:ascii="Times New Roman" w:hAnsi="Times New Roman"/>
          <w:noProof/>
        </w:rPr>
        <w:pict>
          <v:shape id="_x0000_s1813" type="#_x0000_t32" style="position:absolute;left:0;text-align:left;margin-left:20.45pt;margin-top:6.95pt;width:57.9pt;height:.35pt;z-index:252166144" o:connectortype="straight">
            <v:stroke endarrow="block"/>
          </v:shape>
        </w:pict>
      </w:r>
      <w:r>
        <w:rPr>
          <w:rFonts w:ascii="Times New Roman" w:hAnsi="Times New Roman"/>
          <w:noProof/>
        </w:rPr>
        <w:pict>
          <v:shape id="_x0000_s1825" type="#_x0000_t32" style="position:absolute;left:0;text-align:left;margin-left:298.7pt;margin-top:6.95pt;width:0;height:39.2pt;flip:y;z-index:252178432"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lastRenderedPageBreak/>
        <w:pict>
          <v:shape id="_x0000_s1828" type="#_x0000_t32" style="position:absolute;left:0;text-align:left;margin-left:10.95pt;margin-top:7pt;width:0;height:92.75pt;flip:y;z-index:252181504"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808" style="position:absolute;left:0;text-align:left;margin-left:202pt;margin-top:6.45pt;width:45.35pt;height:31.2pt;z-index:2521610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24" type="#_x0000_t32" style="position:absolute;left:0;text-align:left;margin-left:298.75pt;margin-top:4.65pt;width:165.1pt;height:.1pt;z-index:252177408" o:connectortype="straight">
            <v:stroke endarrow="block"/>
          </v:shape>
        </w:pict>
      </w:r>
      <w:r>
        <w:rPr>
          <w:rFonts w:ascii="Times New Roman" w:hAnsi="Times New Roman"/>
          <w:noProof/>
        </w:rPr>
        <w:pict>
          <v:shape id="_x0000_s1827" type="#_x0000_t32" style="position:absolute;left:0;text-align:left;margin-left:56.6pt;margin-top:4.65pt;width:0;height:44.65pt;flip:y;z-index:252180480" o:connectortype="straight"/>
        </w:pict>
      </w:r>
      <w:r>
        <w:rPr>
          <w:rFonts w:ascii="Times New Roman" w:hAnsi="Times New Roman"/>
          <w:noProof/>
        </w:rPr>
        <w:pict>
          <v:shape id="_x0000_s1817" type="#_x0000_t32" style="position:absolute;left:0;text-align:left;margin-left:56.6pt;margin-top:4.65pt;width:146.75pt;height:.2pt;flip:x y;z-index:252170240" o:connectortype="straight"/>
        </w:pict>
      </w:r>
      <w:r>
        <w:rPr>
          <w:rFonts w:ascii="Times New Roman" w:hAnsi="Times New Roman"/>
          <w:noProof/>
        </w:rPr>
        <w:pict>
          <v:shape id="_x0000_s1829" type="#_x0000_t32" style="position:absolute;left:0;text-align:left;margin-left:416.6pt;margin-top:5.35pt;width:0;height:66.8pt;z-index:252182528" o:connectortype="straight"/>
        </w:pict>
      </w:r>
      <w:r>
        <w:rPr>
          <w:rFonts w:ascii="Times New Roman" w:hAnsi="Times New Roman"/>
          <w:noProof/>
        </w:rPr>
        <w:pict>
          <v:shape id="_x0000_s1815" type="#_x0000_t32" style="position:absolute;left:0;text-align:left;margin-left:298.7pt;margin-top:5pt;width:.05pt;height:44.35pt;z-index:252168192" o:connectortype="straight"/>
        </w:pict>
      </w:r>
      <w:r>
        <w:rPr>
          <w:rFonts w:ascii="Times New Roman" w:hAnsi="Times New Roman"/>
          <w:noProof/>
        </w:rPr>
        <w:pict>
          <v:shape id="_x0000_s1823" type="#_x0000_t32" style="position:absolute;left:0;text-align:left;margin-left:248.7pt;margin-top:4.9pt;width:50pt;height:.1pt;z-index:252176384"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rPr>
          <w:rFonts w:ascii="Times New Roman" w:hAnsi="Times New Roman"/>
          <w:i/>
          <w:sz w:val="18"/>
        </w:rPr>
      </w:pPr>
      <w:r>
        <w:rPr>
          <w:rFonts w:ascii="Times New Roman" w:hAnsi="Times New Roman"/>
          <w:noProof/>
          <w:sz w:val="28"/>
        </w:rPr>
        <w:pict>
          <v:rect id="_x0000_s1822" style="position:absolute;margin-left:202pt;margin-top:2.35pt;width:45.35pt;height:31.2pt;z-index:25217536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rect id="_x0000_s1810" style="position:absolute;margin-left:331.65pt;margin-top:5.85pt;width:45.35pt;height:31.2pt;z-index:25216307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rPr>
        <w:pict>
          <v:shape id="_x0000_s1826" type="#_x0000_t32" style="position:absolute;margin-left:56.6pt;margin-top:1pt;width:145.4pt;height:.1pt;flip:x y;z-index:252179456" o:connectortype="straight"/>
        </w:pict>
      </w:r>
      <w:r>
        <w:rPr>
          <w:rFonts w:ascii="Times New Roman" w:hAnsi="Times New Roman"/>
          <w:noProof/>
        </w:rPr>
        <w:pict>
          <v:shape id="_x0000_s1819" type="#_x0000_t32" style="position:absolute;margin-left:248.7pt;margin-top:1.05pt;width:50pt;height:.05pt;flip:x;z-index:252172288" o:connectortype="straigh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818" type="#_x0000_t32" style="position:absolute;margin-left:377pt;margin-top:3.15pt;width:39.6pt;height:.05pt;flip:x;z-index:252171264" o:connectortype="straight">
            <v:stroke endarrow="block"/>
          </v:shape>
        </w:pict>
      </w:r>
      <w:r>
        <w:rPr>
          <w:rFonts w:ascii="Times New Roman" w:hAnsi="Times New Roman"/>
          <w:noProof/>
        </w:rPr>
        <w:pict>
          <v:shape id="_x0000_s1820" type="#_x0000_t32" style="position:absolute;margin-left:10.95pt;margin-top:3.15pt;width:320.7pt;height:.05pt;flip:x y;z-index:252173312"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rPr>
      </w:pPr>
      <w:r w:rsidRPr="004D70D6">
        <w:rPr>
          <w:rFonts w:ascii="Times New Roman" w:hAnsi="Times New Roman"/>
          <w:sz w:val="28"/>
          <w:szCs w:val="28"/>
        </w:rPr>
        <w:t xml:space="preserve">18.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2C3D5D" w:rsidP="003F09C9">
      <w:pPr>
        <w:ind w:left="284" w:firstLine="709"/>
        <w:rPr>
          <w:rFonts w:ascii="Times New Roman" w:hAnsi="Times New Roman"/>
        </w:rPr>
      </w:pPr>
      <w:r>
        <w:rPr>
          <w:rFonts w:ascii="Times New Roman" w:hAnsi="Times New Roman"/>
          <w:noProof/>
          <w:sz w:val="28"/>
        </w:rPr>
        <w:pict>
          <v:rect id="_x0000_s1845" style="position:absolute;left:0;text-align:left;margin-left:77.05pt;margin-top:3.4pt;width:45.35pt;height:31.2pt;z-index:25219891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rFonts w:ascii="Times New Roman" w:hAnsi="Times New Roman"/>
          <w:noProof/>
        </w:rPr>
        <w:pict>
          <v:rect id="_x0000_s1832" style="position:absolute;left:0;text-align:left;margin-left:202pt;margin-top:7.5pt;width:45.35pt;height:31.2pt;z-index:25218560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oval id="_x0000_s1834" style="position:absolute;left:0;text-align:left;margin-left:-2.25pt;margin-top:11.9pt;width:22.7pt;height:22.7pt;z-index:252187648">
            <v:textbox>
              <w:txbxContent>
                <w:p w:rsidR="003F09C9" w:rsidRPr="00355DC1" w:rsidRDefault="003F09C9" w:rsidP="003F09C9">
                  <w:pPr>
                    <w:pStyle w:val="afb"/>
                    <w:rPr>
                      <w:rFonts w:ascii="Times New Roman" w:hAnsi="Times New Roman"/>
                      <w:sz w:val="28"/>
                    </w:rPr>
                  </w:pPr>
                  <w:r>
                    <w:rPr>
                      <w:rFonts w:ascii="Times New Roman" w:hAnsi="Times New Roman"/>
                      <w:sz w:val="28"/>
                    </w:rPr>
                    <w:t>-</w:t>
                  </w:r>
                </w:p>
              </w:txbxContent>
            </v:textbox>
          </v:oval>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39" type="#_x0000_t32" style="position:absolute;left:0;text-align:left;margin-left:56.6pt;margin-top:6.95pt;width:0;height:39.1pt;flip:y;z-index:252192768" o:connectortype="straight"/>
        </w:pict>
      </w:r>
      <w:r>
        <w:rPr>
          <w:rFonts w:ascii="Times New Roman" w:hAnsi="Times New Roman"/>
          <w:noProof/>
        </w:rPr>
        <w:pict>
          <v:shape id="_x0000_s1837" type="#_x0000_t32" style="position:absolute;left:0;text-align:left;margin-left:122.4pt;margin-top:6.95pt;width:79.6pt;height:.4pt;z-index:252190720" o:connectortype="straight">
            <v:stroke endarrow="block"/>
          </v:shape>
        </w:pict>
      </w:r>
      <w:r>
        <w:rPr>
          <w:rFonts w:ascii="Times New Roman" w:hAnsi="Times New Roman"/>
          <w:noProof/>
        </w:rPr>
        <w:pict>
          <v:shape id="_x0000_s1844" type="#_x0000_t32" style="position:absolute;left:0;text-align:left;margin-left:247.35pt;margin-top:7.3pt;width:51.4pt;height:.05pt;z-index:252197888" o:connectortype="straight">
            <v:stroke endarrow="block"/>
          </v:shape>
        </w:pict>
      </w:r>
      <w:r>
        <w:rPr>
          <w:rFonts w:ascii="Times New Roman" w:hAnsi="Times New Roman"/>
          <w:noProof/>
        </w:rPr>
        <w:pict>
          <v:shape id="_x0000_s1835" type="#_x0000_t32" style="position:absolute;left:0;text-align:left;margin-left:-30pt;margin-top:7.3pt;width:27.75pt;height:0;z-index:252188672" o:connectortype="straight">
            <v:stroke endarrow="block"/>
          </v:shape>
        </w:pict>
      </w:r>
      <w:r>
        <w:rPr>
          <w:rFonts w:ascii="Times New Roman" w:hAnsi="Times New Roman"/>
          <w:noProof/>
        </w:rPr>
        <w:pict>
          <v:shape id="_x0000_s1836" type="#_x0000_t32" style="position:absolute;left:0;text-align:left;margin-left:20.45pt;margin-top:6.95pt;width:57.9pt;height:.35pt;z-index:252189696" o:connectortype="straight">
            <v:stroke endarrow="block"/>
          </v:shape>
        </w:pict>
      </w:r>
      <w:r>
        <w:rPr>
          <w:rFonts w:ascii="Times New Roman" w:hAnsi="Times New Roman"/>
          <w:noProof/>
        </w:rPr>
        <w:pict>
          <v:shape id="_x0000_s1848" type="#_x0000_t32" style="position:absolute;left:0;text-align:left;margin-left:298.7pt;margin-top:6.95pt;width:0;height:39.2pt;flip:y;z-index:252201984"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51" type="#_x0000_t32" style="position:absolute;left:0;text-align:left;margin-left:10.95pt;margin-top:7pt;width:0;height:92.75pt;flip:y;z-index:252205056"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833" style="position:absolute;left:0;text-align:left;margin-left:202pt;margin-top:1.9pt;width:45.35pt;height:31.2pt;z-index:25218662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50" type="#_x0000_t32" style="position:absolute;left:0;text-align:left;margin-left:122.4pt;margin-top:4.65pt;width:0;height:44.65pt;flip:y;z-index:252204032" o:connectortype="straight"/>
        </w:pict>
      </w:r>
      <w:r>
        <w:rPr>
          <w:rFonts w:ascii="Times New Roman" w:hAnsi="Times New Roman"/>
          <w:noProof/>
        </w:rPr>
        <w:pict>
          <v:shape id="_x0000_s1847" type="#_x0000_t32" style="position:absolute;left:0;text-align:left;margin-left:298.75pt;margin-top:4.65pt;width:165.1pt;height:.1pt;z-index:252200960" o:connectortype="straight">
            <v:stroke endarrow="block"/>
          </v:shape>
        </w:pict>
      </w:r>
      <w:r>
        <w:rPr>
          <w:rFonts w:ascii="Times New Roman" w:hAnsi="Times New Roman"/>
          <w:noProof/>
        </w:rPr>
        <w:pict>
          <v:shape id="_x0000_s1840" type="#_x0000_t32" style="position:absolute;left:0;text-align:left;margin-left:56.6pt;margin-top:4.65pt;width:146.75pt;height:.2pt;flip:x y;z-index:252193792" o:connectortype="straight"/>
        </w:pict>
      </w:r>
      <w:r>
        <w:rPr>
          <w:rFonts w:ascii="Times New Roman" w:hAnsi="Times New Roman"/>
          <w:noProof/>
        </w:rPr>
        <w:pict>
          <v:shape id="_x0000_s1852" type="#_x0000_t32" style="position:absolute;left:0;text-align:left;margin-left:416.6pt;margin-top:5.35pt;width:0;height:66.8pt;z-index:252206080" o:connectortype="straight"/>
        </w:pict>
      </w:r>
      <w:r>
        <w:rPr>
          <w:rFonts w:ascii="Times New Roman" w:hAnsi="Times New Roman"/>
          <w:noProof/>
        </w:rPr>
        <w:pict>
          <v:shape id="_x0000_s1838" type="#_x0000_t32" style="position:absolute;left:0;text-align:left;margin-left:298.7pt;margin-top:5pt;width:.05pt;height:44.35pt;z-index:252191744" o:connectortype="straight"/>
        </w:pict>
      </w:r>
      <w:r>
        <w:rPr>
          <w:rFonts w:ascii="Times New Roman" w:hAnsi="Times New Roman"/>
          <w:noProof/>
        </w:rPr>
        <w:pict>
          <v:shape id="_x0000_s1846" type="#_x0000_t32" style="position:absolute;left:0;text-align:left;margin-left:248.7pt;margin-top:4.9pt;width:50pt;height:.1pt;z-index:252199936"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rPr>
          <w:rFonts w:ascii="Times New Roman" w:hAnsi="Times New Roman"/>
          <w:i/>
          <w:sz w:val="18"/>
        </w:rPr>
      </w:pPr>
      <w:r>
        <w:rPr>
          <w:rFonts w:ascii="Times New Roman" w:hAnsi="Times New Roman"/>
          <w:noProof/>
        </w:rPr>
        <w:pict>
          <v:rect id="_x0000_s1830" style="position:absolute;margin-left:203.35pt;margin-top:4pt;width:45.35pt;height:31.2pt;z-index:252183552">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rect id="_x0000_s1831" style="position:absolute;margin-left:331.65pt;margin-top:8.35pt;width:45.35pt;height:31.2pt;z-index:25218457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rPr>
        <w:pict>
          <v:shape id="_x0000_s1849" type="#_x0000_t32" style="position:absolute;margin-left:123.7pt;margin-top:1pt;width:78.3pt;height:.1pt;flip:x y;z-index:252203008" o:connectortype="straight"/>
        </w:pict>
      </w:r>
      <w:r>
        <w:rPr>
          <w:rFonts w:ascii="Times New Roman" w:hAnsi="Times New Roman"/>
          <w:noProof/>
        </w:rPr>
        <w:pict>
          <v:shape id="_x0000_s1842" type="#_x0000_t32" style="position:absolute;margin-left:248.7pt;margin-top:1.05pt;width:50pt;height:.05pt;flip:x;z-index:252195840" o:connectortype="straigh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841" type="#_x0000_t32" style="position:absolute;margin-left:377pt;margin-top:3.15pt;width:39.6pt;height:.05pt;flip:x;z-index:252194816" o:connectortype="straight">
            <v:stroke endarrow="block"/>
          </v:shape>
        </w:pict>
      </w:r>
      <w:r>
        <w:rPr>
          <w:rFonts w:ascii="Times New Roman" w:hAnsi="Times New Roman"/>
          <w:noProof/>
        </w:rPr>
        <w:pict>
          <v:shape id="_x0000_s1843" type="#_x0000_t32" style="position:absolute;margin-left:10.95pt;margin-top:3.15pt;width:320.7pt;height:.05pt;flip:x y;z-index:252196864" o:connectortype="straight"/>
        </w:pict>
      </w:r>
    </w:p>
    <w:p w:rsidR="003F09C9" w:rsidRPr="004D70D6" w:rsidRDefault="003F09C9" w:rsidP="003F09C9">
      <w:pPr>
        <w:rPr>
          <w:rFonts w:ascii="Times New Roman" w:hAnsi="Times New Roman"/>
          <w:i/>
          <w:sz w:val="18"/>
        </w:rPr>
      </w:pPr>
      <w:r w:rsidRPr="004D70D6">
        <w:rPr>
          <w:rFonts w:ascii="Times New Roman" w:hAnsi="Times New Roman"/>
          <w:i/>
          <w:sz w:val="18"/>
        </w:rPr>
        <w:br w:type="page"/>
      </w:r>
    </w:p>
    <w:p w:rsidR="003F09C9" w:rsidRPr="004D70D6" w:rsidRDefault="003F09C9" w:rsidP="003F09C9">
      <w:pPr>
        <w:rPr>
          <w:rFonts w:ascii="Times New Roman" w:hAnsi="Times New Roman"/>
        </w:rPr>
      </w:pPr>
      <w:r w:rsidRPr="004D70D6">
        <w:rPr>
          <w:rFonts w:ascii="Times New Roman" w:hAnsi="Times New Roman"/>
          <w:sz w:val="28"/>
          <w:szCs w:val="28"/>
        </w:rPr>
        <w:lastRenderedPageBreak/>
        <w:t xml:space="preserve">19. </w:t>
      </w:r>
      <w:r w:rsidRPr="004D70D6">
        <w:rPr>
          <w:rFonts w:ascii="Times New Roman" w:hAnsi="Times New Roman"/>
          <w:sz w:val="28"/>
        </w:rPr>
        <w:t>Определите  общую передаточную функцию системы, структурная схема, которая приведена на рис.</w:t>
      </w:r>
      <w:r w:rsidRPr="004D70D6">
        <w:rPr>
          <w:rFonts w:ascii="Times New Roman" w:hAnsi="Times New Roman"/>
        </w:rPr>
        <w:t xml:space="preserve">                                                                                                                                                                </w:t>
      </w:r>
    </w:p>
    <w:p w:rsidR="003F09C9" w:rsidRPr="004D70D6" w:rsidRDefault="002C3D5D" w:rsidP="003F09C9">
      <w:pPr>
        <w:ind w:left="284" w:firstLine="709"/>
        <w:rPr>
          <w:rFonts w:ascii="Times New Roman" w:hAnsi="Times New Roman"/>
        </w:rPr>
      </w:pPr>
      <w:r>
        <w:rPr>
          <w:rFonts w:ascii="Times New Roman" w:hAnsi="Times New Roman"/>
          <w:noProof/>
        </w:rPr>
        <w:pict>
          <v:rect id="_x0000_s1855" style="position:absolute;left:0;text-align:left;margin-left:202pt;margin-top:7.5pt;width:45.35pt;height:31.2pt;z-index:252209152">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rPr>
        <w:pict>
          <v:oval id="_x0000_s1857" style="position:absolute;left:0;text-align:left;margin-left:-2.25pt;margin-top:11.9pt;width:22.7pt;height:22.7pt;z-index:252211200">
            <v:textbox>
              <w:txbxContent>
                <w:p w:rsidR="003F09C9" w:rsidRPr="00F0289D" w:rsidRDefault="003F09C9" w:rsidP="003F09C9">
                  <w:pPr>
                    <w:pStyle w:val="afb"/>
                    <w:rPr>
                      <w:rFonts w:ascii="Times New Roman" w:hAnsi="Times New Roman"/>
                      <w:sz w:val="28"/>
                      <w:lang w:val="en-US"/>
                    </w:rPr>
                  </w:pPr>
                  <w:r>
                    <w:rPr>
                      <w:rFonts w:ascii="Times New Roman" w:hAnsi="Times New Roman"/>
                      <w:sz w:val="28"/>
                      <w:lang w:val="en-US"/>
                    </w:rPr>
                    <w:t>+</w:t>
                  </w:r>
                </w:p>
              </w:txbxContent>
            </v:textbox>
          </v:oval>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59" type="#_x0000_t32" style="position:absolute;left:0;text-align:left;margin-left:20.45pt;margin-top:6.95pt;width:181.55pt;height:.4pt;z-index:252213248" o:connectortype="straight">
            <v:stroke endarrow="block"/>
          </v:shape>
        </w:pict>
      </w:r>
      <w:r>
        <w:rPr>
          <w:rFonts w:ascii="Times New Roman" w:hAnsi="Times New Roman"/>
          <w:noProof/>
        </w:rPr>
        <w:pict>
          <v:shape id="_x0000_s1862" type="#_x0000_t32" style="position:absolute;left:0;text-align:left;margin-left:56.6pt;margin-top:6.95pt;width:0;height:39.1pt;flip:y;z-index:252216320" o:connectortype="straight"/>
        </w:pict>
      </w:r>
      <w:r>
        <w:rPr>
          <w:rFonts w:ascii="Times New Roman" w:hAnsi="Times New Roman"/>
          <w:noProof/>
        </w:rPr>
        <w:pict>
          <v:shape id="_x0000_s1867" type="#_x0000_t32" style="position:absolute;left:0;text-align:left;margin-left:247.35pt;margin-top:7.3pt;width:51.4pt;height:.05pt;z-index:252221440" o:connectortype="straight">
            <v:stroke endarrow="block"/>
          </v:shape>
        </w:pict>
      </w:r>
      <w:r>
        <w:rPr>
          <w:rFonts w:ascii="Times New Roman" w:hAnsi="Times New Roman"/>
          <w:noProof/>
        </w:rPr>
        <w:pict>
          <v:shape id="_x0000_s1858" type="#_x0000_t32" style="position:absolute;left:0;text-align:left;margin-left:-30pt;margin-top:7.3pt;width:27.75pt;height:0;z-index:252212224" o:connectortype="straight">
            <v:stroke endarrow="block"/>
          </v:shape>
        </w:pict>
      </w:r>
      <w:r>
        <w:rPr>
          <w:rFonts w:ascii="Times New Roman" w:hAnsi="Times New Roman"/>
          <w:noProof/>
        </w:rPr>
        <w:pict>
          <v:shape id="_x0000_s1871" type="#_x0000_t32" style="position:absolute;left:0;text-align:left;margin-left:298.7pt;margin-top:6.95pt;width:0;height:39.2pt;flip:y;z-index:252225536" o:connectortype="straigh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74" type="#_x0000_t32" style="position:absolute;left:0;text-align:left;margin-left:10.95pt;margin-top:7pt;width:0;height:92.75pt;flip:y;z-index:252228608" o:connectortype="straight">
            <v:stroke endarrow="block"/>
          </v:shape>
        </w:pict>
      </w:r>
    </w:p>
    <w:p w:rsidR="003F09C9" w:rsidRPr="004D70D6" w:rsidRDefault="002C3D5D" w:rsidP="003F09C9">
      <w:pPr>
        <w:ind w:left="284" w:firstLine="709"/>
        <w:rPr>
          <w:rFonts w:ascii="Times New Roman" w:hAnsi="Times New Roman"/>
        </w:rPr>
      </w:pPr>
      <w:r>
        <w:rPr>
          <w:rFonts w:ascii="Times New Roman" w:hAnsi="Times New Roman"/>
          <w:noProof/>
        </w:rPr>
        <w:pict>
          <v:rect id="_x0000_s1856" style="position:absolute;left:0;text-align:left;margin-left:224.25pt;margin-top:1.9pt;width:45.35pt;height:31.2pt;z-index:252210176">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r>
        <w:rPr>
          <w:rFonts w:ascii="Times New Roman" w:hAnsi="Times New Roman"/>
          <w:noProof/>
          <w:sz w:val="28"/>
        </w:rPr>
        <w:pict>
          <v:rect id="_x0000_s1868" style="position:absolute;left:0;text-align:left;margin-left:145.9pt;margin-top:1.9pt;width:45.35pt;height:31.2pt;z-index:2522224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p>
    <w:p w:rsidR="003F09C9" w:rsidRPr="004D70D6" w:rsidRDefault="002C3D5D" w:rsidP="003F09C9">
      <w:pPr>
        <w:ind w:left="284" w:firstLine="709"/>
        <w:rPr>
          <w:rFonts w:ascii="Times New Roman" w:hAnsi="Times New Roman"/>
        </w:rPr>
      </w:pPr>
      <w:r>
        <w:rPr>
          <w:rFonts w:ascii="Times New Roman" w:hAnsi="Times New Roman"/>
          <w:noProof/>
        </w:rPr>
        <w:pict>
          <v:shape id="_x0000_s1863" type="#_x0000_t32" style="position:absolute;left:0;text-align:left;margin-left:56.6pt;margin-top:4.65pt;width:89.3pt;height:.2pt;flip:x y;z-index:252217344" o:connectortype="straight"/>
        </w:pict>
      </w:r>
      <w:r>
        <w:rPr>
          <w:rFonts w:ascii="Times New Roman" w:hAnsi="Times New Roman"/>
          <w:noProof/>
        </w:rPr>
        <w:pict>
          <v:shape id="_x0000_s1860" type="#_x0000_t32" style="position:absolute;left:0;text-align:left;margin-left:190pt;margin-top:4.45pt;width:34.25pt;height:.4pt;z-index:252214272" o:connectortype="straight">
            <v:stroke endarrow="block"/>
          </v:shape>
        </w:pict>
      </w:r>
      <w:r>
        <w:rPr>
          <w:rFonts w:ascii="Times New Roman" w:hAnsi="Times New Roman"/>
          <w:noProof/>
        </w:rPr>
        <w:pict>
          <v:shape id="_x0000_s1869" type="#_x0000_t32" style="position:absolute;left:0;text-align:left;margin-left:269.6pt;margin-top:4.65pt;width:29.1pt;height:.35pt;z-index:252223488" o:connectortype="straight"/>
        </w:pict>
      </w:r>
      <w:r>
        <w:rPr>
          <w:rFonts w:ascii="Times New Roman" w:hAnsi="Times New Roman"/>
          <w:noProof/>
        </w:rPr>
        <w:pict>
          <v:shape id="_x0000_s1873" type="#_x0000_t32" style="position:absolute;left:0;text-align:left;margin-left:122.4pt;margin-top:4.65pt;width:0;height:44.65pt;flip:y;z-index:252227584" o:connectortype="straight"/>
        </w:pict>
      </w:r>
      <w:r>
        <w:rPr>
          <w:rFonts w:ascii="Times New Roman" w:hAnsi="Times New Roman"/>
          <w:noProof/>
        </w:rPr>
        <w:pict>
          <v:shape id="_x0000_s1870" type="#_x0000_t32" style="position:absolute;left:0;text-align:left;margin-left:298.75pt;margin-top:4.65pt;width:165.1pt;height:.1pt;z-index:252224512" o:connectortype="straight">
            <v:stroke endarrow="block"/>
          </v:shape>
        </w:pict>
      </w:r>
      <w:r>
        <w:rPr>
          <w:rFonts w:ascii="Times New Roman" w:hAnsi="Times New Roman"/>
          <w:noProof/>
        </w:rPr>
        <w:pict>
          <v:shape id="_x0000_s1875" type="#_x0000_t32" style="position:absolute;left:0;text-align:left;margin-left:416.6pt;margin-top:5.35pt;width:0;height:66.8pt;z-index:252229632" o:connectortype="straight"/>
        </w:pict>
      </w:r>
      <w:r>
        <w:rPr>
          <w:rFonts w:ascii="Times New Roman" w:hAnsi="Times New Roman"/>
          <w:noProof/>
        </w:rPr>
        <w:pict>
          <v:shape id="_x0000_s1861" type="#_x0000_t32" style="position:absolute;left:0;text-align:left;margin-left:298.7pt;margin-top:5pt;width:.05pt;height:44.35pt;z-index:252215296" o:connectortype="straight"/>
        </w:pict>
      </w:r>
    </w:p>
    <w:p w:rsidR="003F09C9" w:rsidRPr="004D70D6" w:rsidRDefault="003F09C9" w:rsidP="003F09C9">
      <w:pPr>
        <w:ind w:left="284" w:firstLine="709"/>
        <w:rPr>
          <w:rFonts w:ascii="Times New Roman" w:hAnsi="Times New Roman"/>
        </w:rPr>
      </w:pPr>
    </w:p>
    <w:p w:rsidR="003F09C9" w:rsidRPr="004D70D6" w:rsidRDefault="002C3D5D" w:rsidP="003F09C9">
      <w:pPr>
        <w:rPr>
          <w:rFonts w:ascii="Times New Roman" w:hAnsi="Times New Roman"/>
          <w:i/>
          <w:sz w:val="18"/>
        </w:rPr>
      </w:pPr>
      <w:r>
        <w:rPr>
          <w:rFonts w:ascii="Times New Roman" w:hAnsi="Times New Roman"/>
          <w:noProof/>
        </w:rPr>
        <w:pict>
          <v:rect id="_x0000_s1854" style="position:absolute;margin-left:203.35pt;margin-top:4pt;width:45.35pt;height:31.2pt;z-index:25220812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rect id="_x0000_s1853" style="position:absolute;margin-left:95.4pt;margin-top:9.05pt;width:45.35pt;height:31.2pt;z-index:252207104">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r>
        <w:rPr>
          <w:rFonts w:ascii="Times New Roman" w:hAnsi="Times New Roman"/>
          <w:noProof/>
        </w:rPr>
        <w:pict>
          <v:shape id="_x0000_s1872" type="#_x0000_t32" style="position:absolute;margin-left:123.7pt;margin-top:1pt;width:78.3pt;height:.1pt;flip:x y;z-index:252226560" o:connectortype="straight"/>
        </w:pict>
      </w:r>
      <w:r>
        <w:rPr>
          <w:rFonts w:ascii="Times New Roman" w:hAnsi="Times New Roman"/>
          <w:noProof/>
        </w:rPr>
        <w:pict>
          <v:shape id="_x0000_s1865" type="#_x0000_t32" style="position:absolute;margin-left:248.7pt;margin-top:1.05pt;width:50pt;height:.05pt;flip:x;z-index:252219392" o:connectortype="straight"/>
        </w:pict>
      </w:r>
    </w:p>
    <w:p w:rsidR="003F09C9" w:rsidRPr="004D70D6" w:rsidRDefault="003F09C9" w:rsidP="003F09C9">
      <w:pPr>
        <w:rPr>
          <w:rFonts w:ascii="Times New Roman" w:hAnsi="Times New Roman"/>
          <w:i/>
          <w:sz w:val="18"/>
        </w:rPr>
      </w:pPr>
    </w:p>
    <w:p w:rsidR="003F09C9" w:rsidRPr="004D70D6" w:rsidRDefault="002C3D5D" w:rsidP="003F09C9">
      <w:pPr>
        <w:rPr>
          <w:rFonts w:ascii="Times New Roman" w:hAnsi="Times New Roman"/>
          <w:i/>
          <w:sz w:val="18"/>
        </w:rPr>
      </w:pPr>
      <w:r>
        <w:rPr>
          <w:rFonts w:ascii="Times New Roman" w:hAnsi="Times New Roman"/>
          <w:noProof/>
        </w:rPr>
        <w:pict>
          <v:shape id="_x0000_s1864" type="#_x0000_t32" style="position:absolute;margin-left:140.75pt;margin-top:3.15pt;width:275.85pt;height:.05pt;flip:x;z-index:252218368" o:connectortype="straight">
            <v:stroke endarrow="block"/>
          </v:shape>
        </w:pict>
      </w:r>
      <w:r>
        <w:rPr>
          <w:rFonts w:ascii="Times New Roman" w:hAnsi="Times New Roman"/>
          <w:noProof/>
        </w:rPr>
        <w:pict>
          <v:shape id="_x0000_s1866" type="#_x0000_t32" style="position:absolute;margin-left:10.95pt;margin-top:3.15pt;width:84.45pt;height:.05pt;flip:x y;z-index:252220416" o:connectortype="straight"/>
        </w:pict>
      </w:r>
    </w:p>
    <w:p w:rsidR="003F09C9" w:rsidRPr="004D70D6" w:rsidRDefault="003F09C9" w:rsidP="003F09C9">
      <w:pPr>
        <w:rPr>
          <w:rFonts w:ascii="Times New Roman" w:hAnsi="Times New Roman"/>
          <w:i/>
          <w:sz w:val="18"/>
        </w:rPr>
      </w:pPr>
    </w:p>
    <w:p w:rsidR="003F09C9" w:rsidRPr="004D70D6" w:rsidRDefault="003F09C9" w:rsidP="003F09C9">
      <w:pPr>
        <w:rPr>
          <w:rFonts w:ascii="Times New Roman" w:hAnsi="Times New Roman"/>
          <w:sz w:val="32"/>
        </w:rPr>
      </w:pPr>
      <w:r w:rsidRPr="004D70D6">
        <w:rPr>
          <w:rFonts w:ascii="Times New Roman" w:hAnsi="Times New Roman"/>
          <w:sz w:val="28"/>
          <w:szCs w:val="28"/>
        </w:rPr>
        <w:t xml:space="preserve">20. </w:t>
      </w:r>
      <w:r w:rsidRPr="004D70D6">
        <w:rPr>
          <w:rFonts w:ascii="Times New Roman" w:hAnsi="Times New Roman"/>
          <w:sz w:val="28"/>
        </w:rPr>
        <w:t>Определите  общую передаточную функцию системы, структурная схема, которая приведена на рис.</w:t>
      </w:r>
    </w:p>
    <w:p w:rsidR="003F09C9" w:rsidRPr="004D70D6" w:rsidRDefault="002C3D5D" w:rsidP="003F09C9">
      <w:pPr>
        <w:rPr>
          <w:rFonts w:ascii="Times New Roman" w:hAnsi="Times New Roman"/>
          <w:sz w:val="18"/>
        </w:rPr>
      </w:pPr>
      <w:r>
        <w:rPr>
          <w:rFonts w:ascii="Times New Roman" w:hAnsi="Times New Roman"/>
          <w:noProof/>
          <w:sz w:val="18"/>
        </w:rPr>
        <w:pict>
          <v:rect id="_x0000_s1878" style="position:absolute;margin-left:78.75pt;margin-top:-.25pt;width:45.35pt;height:31.2pt;z-index:25223270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5</w:t>
                  </w:r>
                </w:p>
              </w:txbxContent>
            </v:textbox>
          </v:rect>
        </w:pict>
      </w:r>
    </w:p>
    <w:p w:rsidR="003F09C9" w:rsidRPr="004D70D6" w:rsidRDefault="002C3D5D" w:rsidP="003F09C9">
      <w:pPr>
        <w:rPr>
          <w:rFonts w:ascii="Times New Roman" w:hAnsi="Times New Roman"/>
          <w:sz w:val="18"/>
        </w:rPr>
      </w:pPr>
      <w:r>
        <w:rPr>
          <w:rFonts w:ascii="Times New Roman" w:hAnsi="Times New Roman"/>
          <w:noProof/>
          <w:sz w:val="18"/>
        </w:rPr>
        <w:pict>
          <v:shape id="_x0000_s1883" type="#_x0000_t32" style="position:absolute;margin-left:52.8pt;margin-top:5.75pt;width:29.7pt;height:0;flip:x;z-index:252237824" o:connectortype="straight"/>
        </w:pict>
      </w:r>
      <w:r>
        <w:rPr>
          <w:rFonts w:ascii="Times New Roman" w:hAnsi="Times New Roman"/>
          <w:noProof/>
          <w:sz w:val="18"/>
        </w:rPr>
        <w:pict>
          <v:shape id="_x0000_s1891" type="#_x0000_t32" style="position:absolute;margin-left:52.8pt;margin-top:5.65pt;width:0;height:41.95pt;z-index:252246016" o:connectortype="straight"/>
        </w:pict>
      </w:r>
      <w:r>
        <w:rPr>
          <w:rFonts w:ascii="Times New Roman" w:hAnsi="Times New Roman"/>
          <w:noProof/>
          <w:sz w:val="18"/>
        </w:rPr>
        <w:pict>
          <v:shape id="_x0000_s1890" type="#_x0000_t32" style="position:absolute;margin-left:124.1pt;margin-top:5.65pt;width:34.55pt;height:0;z-index:252244992" o:connectortype="straight"/>
        </w:pict>
      </w:r>
      <w:r>
        <w:rPr>
          <w:rFonts w:ascii="Times New Roman" w:hAnsi="Times New Roman"/>
          <w:noProof/>
          <w:sz w:val="18"/>
        </w:rPr>
        <w:pict>
          <v:shape id="_x0000_s1885" type="#_x0000_t32" style="position:absolute;margin-left:158.6pt;margin-top:5.65pt;width:.05pt;height:41.95pt;z-index:252239872" o:connectortype="straight">
            <v:stroke endarrow="block"/>
          </v:shape>
        </w:pict>
      </w:r>
      <w:r w:rsidR="003F09C9" w:rsidRPr="004D70D6">
        <w:rPr>
          <w:rFonts w:ascii="Times New Roman" w:hAnsi="Times New Roman"/>
          <w:sz w:val="18"/>
        </w:rPr>
        <w:t xml:space="preserve">                                                                                                                                                                     </w: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rect id="_x0000_s1893" style="position:absolute;margin-left:321.75pt;margin-top:.65pt;width:45.35pt;height:31.2pt;z-index:252248064">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2</w:t>
                  </w:r>
                </w:p>
              </w:txbxContent>
            </v:textbox>
          </v:rect>
        </w:pict>
      </w:r>
      <w:r>
        <w:rPr>
          <w:rFonts w:ascii="Times New Roman" w:hAnsi="Times New Roman"/>
          <w:noProof/>
          <w:sz w:val="18"/>
        </w:rPr>
        <w:pict>
          <v:rect id="_x0000_s1877" style="position:absolute;margin-left:88.85pt;margin-top:.65pt;width:45.35pt;height:31.2pt;z-index:252231680">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3</w:t>
                  </w:r>
                </w:p>
              </w:txbxContent>
            </v:textbox>
          </v:rect>
        </w:pict>
      </w:r>
      <w:r>
        <w:rPr>
          <w:rFonts w:ascii="Times New Roman" w:hAnsi="Times New Roman"/>
          <w:noProof/>
          <w:sz w:val="48"/>
        </w:rPr>
        <w:pict>
          <v:rect id="_x0000_s1889" style="position:absolute;margin-left:250.1pt;margin-top:.65pt;width:45.35pt;height:31.2pt;z-index:252243968">
            <v:textbox>
              <w:txbxContent>
                <w:p w:rsidR="003F09C9" w:rsidRPr="00BA70A7" w:rsidRDefault="003F09C9" w:rsidP="003F09C9">
                  <w:pPr>
                    <w:pStyle w:val="afb"/>
                    <w:rPr>
                      <w:rFonts w:ascii="Times New Roman" w:hAnsi="Times New Roman"/>
                      <w:sz w:val="44"/>
                      <w:szCs w:val="44"/>
                      <w:vertAlign w:val="subscript"/>
                      <w:lang w:val="en-US"/>
                    </w:rPr>
                  </w:pPr>
                  <w:r w:rsidRPr="00BA70A7">
                    <w:rPr>
                      <w:rFonts w:ascii="Times New Roman" w:hAnsi="Times New Roman"/>
                      <w:sz w:val="44"/>
                      <w:szCs w:val="44"/>
                      <w:lang w:val="en-US"/>
                    </w:rPr>
                    <w:t>W</w:t>
                  </w:r>
                  <w:r w:rsidRPr="00BA70A7">
                    <w:rPr>
                      <w:rFonts w:ascii="Times New Roman" w:hAnsi="Times New Roman"/>
                      <w:sz w:val="44"/>
                      <w:szCs w:val="44"/>
                      <w:vertAlign w:val="subscript"/>
                      <w:lang w:val="en-US"/>
                    </w:rPr>
                    <w:t>4</w:t>
                  </w:r>
                </w:p>
              </w:txbxContent>
            </v:textbox>
          </v:rect>
        </w:pict>
      </w:r>
      <w:r>
        <w:rPr>
          <w:rFonts w:ascii="Times New Roman" w:hAnsi="Times New Roman"/>
          <w:noProof/>
          <w:sz w:val="18"/>
        </w:rPr>
        <w:pict>
          <v:oval id="_x0000_s1879" style="position:absolute;margin-left:184.5pt;margin-top:7pt;width:25.5pt;height:24.85pt;z-index:252233728">
            <v:textbox>
              <w:txbxContent>
                <w:p w:rsidR="003F09C9" w:rsidRDefault="003F09C9" w:rsidP="003F09C9">
                  <w:pPr>
                    <w:pStyle w:val="afb"/>
                    <w:rPr>
                      <w:rFonts w:ascii="Times New Roman" w:hAnsi="Times New Roman"/>
                      <w:sz w:val="28"/>
                    </w:rPr>
                  </w:pPr>
                  <w:r>
                    <w:rPr>
                      <w:rFonts w:ascii="Times New Roman" w:hAnsi="Times New Roman"/>
                      <w:sz w:val="28"/>
                      <w:lang w:val="en-US"/>
                    </w:rPr>
                    <w:t>-</w:t>
                  </w:r>
                  <w:r>
                    <w:rPr>
                      <w:rFonts w:ascii="Times New Roman" w:hAnsi="Times New Roman"/>
                      <w:sz w:val="28"/>
                    </w:rPr>
                    <w:t>_-</w:t>
                  </w:r>
                </w:p>
                <w:p w:rsidR="003F09C9" w:rsidRDefault="003F09C9" w:rsidP="003F09C9">
                  <w:pPr>
                    <w:pStyle w:val="afb"/>
                    <w:rPr>
                      <w:rFonts w:ascii="Times New Roman" w:hAnsi="Times New Roman"/>
                      <w:sz w:val="28"/>
                    </w:rPr>
                  </w:pPr>
                </w:p>
                <w:p w:rsidR="003F09C9" w:rsidRPr="00AD2727" w:rsidRDefault="003F09C9" w:rsidP="003F09C9">
                  <w:pPr>
                    <w:pStyle w:val="afb"/>
                    <w:rPr>
                      <w:rFonts w:ascii="Times New Roman" w:hAnsi="Times New Roman"/>
                      <w:sz w:val="28"/>
                    </w:rPr>
                  </w:pPr>
                </w:p>
              </w:txbxContent>
            </v:textbox>
          </v:oval>
        </w:pict>
      </w:r>
    </w:p>
    <w:p w:rsidR="003F09C9" w:rsidRPr="004D70D6" w:rsidRDefault="002C3D5D" w:rsidP="003F09C9">
      <w:pPr>
        <w:rPr>
          <w:rFonts w:ascii="Times New Roman" w:hAnsi="Times New Roman"/>
          <w:sz w:val="18"/>
        </w:rPr>
      </w:pPr>
      <w:r>
        <w:rPr>
          <w:rFonts w:ascii="Times New Roman" w:hAnsi="Times New Roman"/>
          <w:noProof/>
          <w:sz w:val="18"/>
        </w:rPr>
        <w:pict>
          <v:shape id="_x0000_s1894" type="#_x0000_t32" style="position:absolute;margin-left:295.45pt;margin-top:6.2pt;width:26.3pt;height:0;z-index:252249088" o:connectortype="straight">
            <v:stroke endarrow="block"/>
          </v:shape>
        </w:pict>
      </w:r>
      <w:r>
        <w:rPr>
          <w:rFonts w:ascii="Times New Roman" w:hAnsi="Times New Roman"/>
          <w:noProof/>
          <w:sz w:val="18"/>
        </w:rPr>
        <w:pict>
          <v:shape id="_x0000_s1887" type="#_x0000_t32" style="position:absolute;margin-left:381.55pt;margin-top:3.3pt;width:.1pt;height:50.2pt;flip:y;z-index:252241920" o:connectortype="straight">
            <v:stroke endarrow="block"/>
          </v:shape>
        </w:pict>
      </w:r>
      <w:r>
        <w:rPr>
          <w:rFonts w:ascii="Times New Roman" w:hAnsi="Times New Roman"/>
          <w:noProof/>
          <w:sz w:val="18"/>
        </w:rPr>
        <w:pict>
          <v:shape id="_x0000_s1884" type="#_x0000_t32" style="position:absolute;margin-left:363.35pt;margin-top:6.2pt;width:63.75pt;height:0;z-index:252238848" o:connectortype="straight">
            <v:stroke endarrow="block"/>
          </v:shape>
        </w:pict>
      </w:r>
      <w:r>
        <w:rPr>
          <w:rFonts w:ascii="Times New Roman" w:hAnsi="Times New Roman"/>
          <w:noProof/>
          <w:sz w:val="18"/>
        </w:rPr>
        <w:pict>
          <v:shape id="_x0000_s1886" type="#_x0000_t32" style="position:absolute;margin-left:229.1pt;margin-top:6.2pt;width:0;height:47.3pt;flip:y;z-index:252240896" o:connectortype="straight"/>
        </w:pict>
      </w:r>
      <w:r>
        <w:rPr>
          <w:rFonts w:ascii="Times New Roman" w:hAnsi="Times New Roman"/>
          <w:noProof/>
          <w:sz w:val="18"/>
        </w:rPr>
        <w:pict>
          <v:shape id="_x0000_s1882" type="#_x0000_t32" style="position:absolute;margin-left:210pt;margin-top:6.2pt;width:40.1pt;height:0;z-index:252236800" o:connectortype="straight">
            <v:stroke endarrow="block"/>
          </v:shape>
        </w:pict>
      </w:r>
      <w:r>
        <w:rPr>
          <w:rFonts w:ascii="Times New Roman" w:hAnsi="Times New Roman"/>
          <w:noProof/>
          <w:sz w:val="18"/>
        </w:rPr>
        <w:pict>
          <v:shape id="_x0000_s1880" type="#_x0000_t32" style="position:absolute;margin-left:6.05pt;margin-top:6.2pt;width:82.8pt;height:.9pt;z-index:252234752" o:connectortype="straight">
            <v:stroke endarrow="block"/>
          </v:shape>
        </w:pict>
      </w:r>
      <w:r>
        <w:rPr>
          <w:rFonts w:ascii="Times New Roman" w:hAnsi="Times New Roman"/>
          <w:noProof/>
          <w:sz w:val="18"/>
        </w:rPr>
        <w:pict>
          <v:shape id="_x0000_s1881" type="#_x0000_t32" style="position:absolute;margin-left:134.2pt;margin-top:7pt;width:50.3pt;height:0;z-index:252235776" o:connectortype="straight">
            <v:stroke endarrow="block"/>
          </v:shape>
        </w:pict>
      </w:r>
    </w:p>
    <w:p w:rsidR="003F09C9" w:rsidRPr="004D70D6" w:rsidRDefault="003F09C9" w:rsidP="003F09C9">
      <w:pPr>
        <w:rPr>
          <w:rFonts w:ascii="Times New Roman" w:hAnsi="Times New Roman"/>
          <w:sz w:val="18"/>
        </w:rPr>
      </w:pP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sz w:val="18"/>
        </w:rPr>
      </w:pPr>
      <w:r>
        <w:rPr>
          <w:rFonts w:ascii="Times New Roman" w:hAnsi="Times New Roman"/>
          <w:noProof/>
          <w:sz w:val="18"/>
        </w:rPr>
        <w:pict>
          <v:rect id="_x0000_s1876" style="position:absolute;margin-left:286.9pt;margin-top:4.7pt;width:45.35pt;height:31.2pt;z-index:252230656">
            <v:textbox>
              <w:txbxContent>
                <w:p w:rsidR="003F09C9" w:rsidRPr="005E6D63" w:rsidRDefault="003F09C9" w:rsidP="003F09C9">
                  <w:pPr>
                    <w:pStyle w:val="afb"/>
                    <w:rPr>
                      <w:rFonts w:ascii="Times New Roman" w:hAnsi="Times New Roman"/>
                      <w:sz w:val="44"/>
                      <w:vertAlign w:val="subscript"/>
                      <w:lang w:val="en-US"/>
                    </w:rPr>
                  </w:pPr>
                  <w:r w:rsidRPr="005E6D63">
                    <w:rPr>
                      <w:rFonts w:ascii="Times New Roman" w:hAnsi="Times New Roman"/>
                      <w:sz w:val="44"/>
                      <w:lang w:val="en-US"/>
                    </w:rPr>
                    <w:t>W</w:t>
                  </w:r>
                  <w:r w:rsidRPr="005E6D63">
                    <w:rPr>
                      <w:rFonts w:ascii="Times New Roman" w:hAnsi="Times New Roman"/>
                      <w:sz w:val="44"/>
                      <w:vertAlign w:val="subscript"/>
                      <w:lang w:val="en-US"/>
                    </w:rPr>
                    <w:t>1</w:t>
                  </w:r>
                </w:p>
              </w:txbxContent>
            </v:textbox>
          </v:rect>
        </w:pict>
      </w:r>
    </w:p>
    <w:p w:rsidR="003F09C9" w:rsidRPr="004D70D6" w:rsidRDefault="003F09C9" w:rsidP="003F09C9">
      <w:pPr>
        <w:rPr>
          <w:rFonts w:ascii="Times New Roman" w:hAnsi="Times New Roman"/>
          <w:sz w:val="18"/>
        </w:rPr>
      </w:pPr>
    </w:p>
    <w:p w:rsidR="003F09C9" w:rsidRPr="004D70D6" w:rsidRDefault="002C3D5D" w:rsidP="003F09C9">
      <w:pPr>
        <w:rPr>
          <w:rFonts w:ascii="Times New Roman" w:hAnsi="Times New Roman"/>
          <w:i/>
          <w:sz w:val="18"/>
        </w:rPr>
      </w:pPr>
      <w:r>
        <w:rPr>
          <w:rFonts w:ascii="Times New Roman" w:hAnsi="Times New Roman"/>
          <w:noProof/>
          <w:sz w:val="18"/>
        </w:rPr>
        <w:pict>
          <v:shape id="_x0000_s1888" type="#_x0000_t32" style="position:absolute;margin-left:332.25pt;margin-top:1.7pt;width:50.1pt;height:.05pt;flip:x;z-index:252242944" o:connectortype="straight"/>
        </w:pict>
      </w:r>
      <w:r>
        <w:rPr>
          <w:rFonts w:ascii="Times New Roman" w:hAnsi="Times New Roman"/>
          <w:noProof/>
          <w:sz w:val="18"/>
        </w:rPr>
        <w:pict>
          <v:shape id="_x0000_s1892" type="#_x0000_t32" style="position:absolute;margin-left:229.1pt;margin-top:1.8pt;width:57.8pt;height:0;z-index:252247040" o:connectortype="straight">
            <v:stroke endarrow="block"/>
          </v:shape>
        </w:pict>
      </w:r>
    </w:p>
    <w:p w:rsidR="003F09C9" w:rsidRPr="004D70D6" w:rsidRDefault="003F09C9" w:rsidP="003F09C9">
      <w:pPr>
        <w:rPr>
          <w:rFonts w:ascii="Times New Roman" w:hAnsi="Times New Roman"/>
          <w:i/>
          <w:sz w:val="18"/>
        </w:rPr>
      </w:pPr>
    </w:p>
    <w:p w:rsidR="003F09C9" w:rsidRPr="004D70D6" w:rsidRDefault="003F09C9" w:rsidP="003F09C9">
      <w:pPr>
        <w:shd w:val="clear" w:color="auto" w:fill="FFFFFF"/>
        <w:jc w:val="both"/>
        <w:rPr>
          <w:rFonts w:ascii="Times New Roman" w:hAnsi="Times New Roman"/>
          <w:sz w:val="28"/>
          <w:szCs w:val="28"/>
        </w:rPr>
      </w:pPr>
    </w:p>
    <w:p w:rsidR="003F09C9" w:rsidRPr="004D70D6" w:rsidRDefault="003F09C9" w:rsidP="003F09C9">
      <w:pPr>
        <w:shd w:val="clear" w:color="auto" w:fill="FFFFFF"/>
        <w:jc w:val="center"/>
        <w:rPr>
          <w:rFonts w:ascii="Times New Roman" w:hAnsi="Times New Roman"/>
          <w:b/>
          <w:bCs/>
          <w:sz w:val="28"/>
          <w:szCs w:val="28"/>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7.</w:t>
      </w:r>
    </w:p>
    <w:p w:rsidR="003F09C9" w:rsidRPr="004D70D6" w:rsidRDefault="003F09C9" w:rsidP="003F09C9">
      <w:pPr>
        <w:shd w:val="clear" w:color="auto" w:fill="FFFFFF"/>
        <w:jc w:val="center"/>
        <w:rPr>
          <w:rFonts w:ascii="Times New Roman" w:hAnsi="Times New Roman"/>
          <w:b/>
          <w:sz w:val="28"/>
          <w:szCs w:val="28"/>
        </w:rPr>
      </w:pPr>
      <w:r w:rsidRPr="004D70D6">
        <w:rPr>
          <w:rFonts w:ascii="Times New Roman" w:hAnsi="Times New Roman"/>
          <w:b/>
          <w:sz w:val="28"/>
          <w:szCs w:val="28"/>
        </w:rPr>
        <w:t>ОЗНАКОМЛЕНИЯ С КРИТЕРИЯМИ УСТОЙЧИВОСТИ ТЕХНОЛОГИЧЕСКИХ ПРОЦЕССОВ.</w:t>
      </w:r>
    </w:p>
    <w:p w:rsidR="003F09C9" w:rsidRPr="004D70D6" w:rsidRDefault="003F09C9" w:rsidP="003F09C9">
      <w:pPr>
        <w:shd w:val="clear" w:color="auto" w:fill="FFFFFF"/>
        <w:jc w:val="center"/>
        <w:rPr>
          <w:rFonts w:ascii="Times New Roman" w:hAnsi="Times New Roman"/>
          <w:b/>
          <w:sz w:val="28"/>
          <w:szCs w:val="28"/>
        </w:rPr>
      </w:pPr>
    </w:p>
    <w:p w:rsidR="003F09C9" w:rsidRPr="004D70D6" w:rsidRDefault="003F09C9" w:rsidP="003F09C9">
      <w:pPr>
        <w:shd w:val="clear" w:color="auto" w:fill="FFFFFF"/>
        <w:jc w:val="both"/>
        <w:rPr>
          <w:rFonts w:ascii="Times New Roman" w:hAnsi="Times New Roman"/>
          <w:sz w:val="28"/>
          <w:szCs w:val="28"/>
        </w:rPr>
      </w:pPr>
      <w:r w:rsidRPr="004D70D6">
        <w:rPr>
          <w:rFonts w:ascii="Times New Roman" w:hAnsi="Times New Roman"/>
          <w:sz w:val="28"/>
          <w:szCs w:val="28"/>
        </w:rPr>
        <w:t>В этом разделе мы начинаем исследование свой</w:t>
      </w:r>
      <w:proofErr w:type="gramStart"/>
      <w:r w:rsidRPr="004D70D6">
        <w:rPr>
          <w:rFonts w:ascii="Times New Roman" w:hAnsi="Times New Roman"/>
          <w:sz w:val="28"/>
          <w:szCs w:val="28"/>
        </w:rPr>
        <w:t>ств пр</w:t>
      </w:r>
      <w:proofErr w:type="gramEnd"/>
      <w:r w:rsidRPr="004D70D6">
        <w:rPr>
          <w:rFonts w:ascii="Times New Roman" w:hAnsi="Times New Roman"/>
          <w:sz w:val="28"/>
          <w:szCs w:val="28"/>
        </w:rPr>
        <w:t>оцессов, происходящих в системах автоматики. Важнейшим из них является устойчивость  -  основное  качественное  свойство системы автоматического управления, без которого она неработоспособна.</w:t>
      </w:r>
    </w:p>
    <w:p w:rsidR="003F09C9" w:rsidRPr="004D70D6" w:rsidRDefault="003F09C9" w:rsidP="003F09C9">
      <w:pPr>
        <w:shd w:val="clear" w:color="auto" w:fill="FFFFFF"/>
        <w:ind w:firstLine="708"/>
        <w:rPr>
          <w:rFonts w:ascii="Times New Roman" w:hAnsi="Times New Roman"/>
          <w:sz w:val="28"/>
          <w:szCs w:val="28"/>
        </w:rPr>
      </w:pPr>
      <w:r w:rsidRPr="004D70D6">
        <w:rPr>
          <w:rFonts w:ascii="Times New Roman" w:hAnsi="Times New Roman"/>
          <w:sz w:val="28"/>
          <w:szCs w:val="28"/>
        </w:rPr>
        <w:t>Физически устойчивость означает, что при ограниченном входном воздействии выходной сигнал также является ограниченным и процессы в системе стремятся к определенному значению при любых начальных условиях.</w: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Отметим, что в случае линейной системы устойчивость определяется только ее структурой и параметрами и не зависит от величины внешних воздействий и начальных условий.</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Качественный вид переходных характеристик устойчивой и неустойчивой систем изображен на рис. 1. Очевидно, что для переходной характеристики устойчивой системы справедливо условие</w:t>
      </w:r>
    </w:p>
    <w:p w:rsidR="003F09C9" w:rsidRPr="004D70D6" w:rsidRDefault="003F09C9" w:rsidP="003F09C9">
      <w:pPr>
        <w:tabs>
          <w:tab w:val="left" w:pos="0"/>
        </w:tabs>
        <w:rPr>
          <w:rFonts w:ascii="Times New Roman" w:hAnsi="Times New Roman"/>
          <w:b/>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20"/>
          <w:sz w:val="28"/>
          <w:szCs w:val="28"/>
        </w:rPr>
        <w:object w:dxaOrig="1219" w:dyaOrig="440">
          <v:shape id="_x0000_i1161" type="#_x0000_t75" style="width:61.5pt;height:22.5pt" o:ole="">
            <v:imagedata r:id="rId473" o:title=""/>
          </v:shape>
          <o:OLEObject Type="Embed" ProgID="Equation.3" ShapeID="_x0000_i1161" DrawAspect="Content" ObjectID="_1605951562" r:id="rId474"/>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Pr>
          <w:rFonts w:ascii="Times New Roman" w:hAnsi="Times New Roman"/>
          <w:noProof/>
        </w:rPr>
        <w:drawing>
          <wp:inline distT="0" distB="0" distL="0" distR="0">
            <wp:extent cx="2752725" cy="2019300"/>
            <wp:effectExtent l="19050" t="0" r="9525" b="0"/>
            <wp:docPr id="409" name="Рисунок 40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11"/>
                    <pic:cNvPicPr>
                      <a:picLocks noChangeAspect="1" noChangeArrowheads="1"/>
                    </pic:cNvPicPr>
                  </pic:nvPicPr>
                  <pic:blipFill>
                    <a:blip r:embed="rId475"/>
                    <a:srcRect/>
                    <a:stretch>
                      <a:fillRect/>
                    </a:stretch>
                  </pic:blipFill>
                  <pic:spPr bwMode="auto">
                    <a:xfrm>
                      <a:off x="0" y="0"/>
                      <a:ext cx="2752725" cy="2019300"/>
                    </a:xfrm>
                    <a:prstGeom prst="rect">
                      <a:avLst/>
                    </a:prstGeom>
                    <a:noFill/>
                    <a:ln w="9525">
                      <a:noFill/>
                      <a:miter lim="800000"/>
                      <a:headEnd/>
                      <a:tailEnd/>
                    </a:ln>
                  </pic:spPr>
                </pic:pic>
              </a:graphicData>
            </a:graphic>
          </wp:inline>
        </w:drawing>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lastRenderedPageBreak/>
        <w:tab/>
        <w:t>Об устойчивости можно судить также по импульсным переходным функциям (рис. 4.2) которые в случае устойчивости системы удовлетворяют условию</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20"/>
          <w:sz w:val="28"/>
          <w:szCs w:val="28"/>
        </w:rPr>
        <w:object w:dxaOrig="1240" w:dyaOrig="440">
          <v:shape id="_x0000_i1162" type="#_x0000_t75" style="width:61.5pt;height:22.5pt" o:ole="">
            <v:imagedata r:id="rId476" o:title=""/>
          </v:shape>
          <o:OLEObject Type="Embed" ProgID="Equation.3" ShapeID="_x0000_i1162" DrawAspect="Content" ObjectID="_1605951563" r:id="rId477"/>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Рассмотрим, как можно оценить это свойство для систем, поведение которых описывают уравнения</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30"/>
          <w:sz w:val="28"/>
          <w:szCs w:val="28"/>
        </w:rPr>
        <w:object w:dxaOrig="1420" w:dyaOrig="720">
          <v:shape id="_x0000_i1163" type="#_x0000_t75" style="width:1in;height:36pt" o:ole="">
            <v:imagedata r:id="rId478" o:title=""/>
          </v:shape>
          <o:OLEObject Type="Embed" ProgID="Equation.3" ShapeID="_x0000_i1163" DrawAspect="Content" ObjectID="_1605951564" r:id="rId479"/>
        </w:object>
      </w:r>
      <w:r w:rsidRPr="004D70D6">
        <w:rPr>
          <w:rFonts w:ascii="Times New Roman" w:hAnsi="Times New Roman"/>
          <w:sz w:val="28"/>
          <w:szCs w:val="28"/>
        </w:rPr>
        <w:tab/>
      </w:r>
      <w:r w:rsidRPr="004D70D6">
        <w:rPr>
          <w:rFonts w:ascii="Times New Roman" w:hAnsi="Times New Roman"/>
          <w:position w:val="-32"/>
          <w:sz w:val="28"/>
          <w:szCs w:val="28"/>
        </w:rPr>
        <w:object w:dxaOrig="820" w:dyaOrig="760">
          <v:shape id="_x0000_i1164" type="#_x0000_t75" style="width:40.5pt;height:39pt" o:ole="">
            <v:imagedata r:id="rId480" o:title=""/>
          </v:shape>
          <o:OLEObject Type="Embed" ProgID="Equation.3" ShapeID="_x0000_i1164" DrawAspect="Content" ObjectID="_1605951565" r:id="rId481"/>
        </w:object>
      </w:r>
      <w:r w:rsidRPr="004D70D6">
        <w:rPr>
          <w:rFonts w:ascii="Times New Roman" w:hAnsi="Times New Roman"/>
          <w:sz w:val="28"/>
          <w:szCs w:val="28"/>
        </w:rPr>
        <w:tab/>
      </w:r>
      <w:r w:rsidRPr="004D70D6">
        <w:rPr>
          <w:rFonts w:ascii="Times New Roman" w:hAnsi="Times New Roman"/>
          <w:position w:val="-28"/>
          <w:sz w:val="28"/>
          <w:szCs w:val="28"/>
        </w:rPr>
        <w:object w:dxaOrig="820" w:dyaOrig="680">
          <v:shape id="_x0000_i1165" type="#_x0000_t75" style="width:40.5pt;height:34.5pt" o:ole="">
            <v:imagedata r:id="rId482" o:title=""/>
          </v:shape>
          <o:OLEObject Type="Embed" ProgID="Equation.3" ShapeID="_x0000_i1165" DrawAspect="Content" ObjectID="_1605951566" r:id="rId483"/>
        </w:object>
      </w:r>
      <w:r w:rsidRPr="004D70D6">
        <w:rPr>
          <w:rFonts w:ascii="Times New Roman" w:hAnsi="Times New Roman"/>
          <w:sz w:val="28"/>
          <w:szCs w:val="28"/>
        </w:rPr>
        <w:tab/>
      </w:r>
      <w:r w:rsidRPr="004D70D6">
        <w:rPr>
          <w:rFonts w:ascii="Times New Roman" w:hAnsi="Times New Roman"/>
          <w:sz w:val="28"/>
          <w:szCs w:val="28"/>
        </w:rPr>
        <w:tab/>
        <w:t>(1)</w: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Переходные процессы определим как решение векторно-матричного уравнения состояния следующим образом:</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32"/>
          <w:sz w:val="28"/>
          <w:szCs w:val="28"/>
        </w:rPr>
        <w:object w:dxaOrig="3340" w:dyaOrig="760">
          <v:shape id="_x0000_i1166" type="#_x0000_t75" style="width:166.5pt;height:39pt" o:ole="">
            <v:imagedata r:id="rId484" o:title=""/>
          </v:shape>
          <o:OLEObject Type="Embed" ProgID="Equation.3" ShapeID="_x0000_i1166" DrawAspect="Content" ObjectID="_1605951567" r:id="rId485"/>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(2)</w: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shd w:val="clear" w:color="auto" w:fill="FFFFFF"/>
        <w:jc w:val="both"/>
        <w:rPr>
          <w:rFonts w:ascii="Times New Roman" w:hAnsi="Times New Roman"/>
          <w:sz w:val="28"/>
          <w:szCs w:val="28"/>
        </w:rPr>
      </w:pPr>
      <w:r w:rsidRPr="004D70D6">
        <w:rPr>
          <w:rFonts w:ascii="Times New Roman" w:hAnsi="Times New Roman"/>
          <w:sz w:val="28"/>
          <w:szCs w:val="28"/>
        </w:rPr>
        <w:tab/>
        <w:t xml:space="preserve">Здесь первое слагаемое соответствует </w:t>
      </w:r>
      <w:r w:rsidRPr="004D70D6">
        <w:rPr>
          <w:rFonts w:ascii="Times New Roman" w:hAnsi="Times New Roman"/>
          <w:i/>
          <w:iCs/>
          <w:sz w:val="28"/>
          <w:szCs w:val="28"/>
        </w:rPr>
        <w:t xml:space="preserve">свободной составляющей </w:t>
      </w:r>
      <w:r w:rsidRPr="004D70D6">
        <w:rPr>
          <w:rFonts w:ascii="Times New Roman" w:hAnsi="Times New Roman"/>
          <w:sz w:val="28"/>
          <w:szCs w:val="28"/>
        </w:rPr>
        <w:t xml:space="preserve">движения (из произвольных начальных условий), второе - </w:t>
      </w:r>
      <w:r w:rsidRPr="004D70D6">
        <w:rPr>
          <w:rFonts w:ascii="Times New Roman" w:hAnsi="Times New Roman"/>
          <w:i/>
          <w:iCs/>
          <w:sz w:val="28"/>
          <w:szCs w:val="28"/>
        </w:rPr>
        <w:t xml:space="preserve">вынужденной </w:t>
      </w:r>
      <w:r w:rsidRPr="004D70D6">
        <w:rPr>
          <w:rFonts w:ascii="Times New Roman" w:hAnsi="Times New Roman"/>
          <w:sz w:val="28"/>
          <w:szCs w:val="28"/>
        </w:rPr>
        <w:t>(движение под действием управления).</w: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 xml:space="preserve">Одним из основных режимов работы системы управления является </w:t>
      </w:r>
      <w:r w:rsidRPr="004D70D6">
        <w:rPr>
          <w:rFonts w:ascii="Times New Roman" w:hAnsi="Times New Roman"/>
          <w:i/>
          <w:iCs/>
          <w:sz w:val="28"/>
          <w:szCs w:val="28"/>
        </w:rPr>
        <w:t xml:space="preserve">равновесный (статический) режим, </w:t>
      </w:r>
      <w:r w:rsidRPr="004D70D6">
        <w:rPr>
          <w:rFonts w:ascii="Times New Roman" w:hAnsi="Times New Roman"/>
          <w:sz w:val="28"/>
          <w:szCs w:val="28"/>
        </w:rPr>
        <w:t>при котором переменные состояния с течением времени не меняются, а все производные координат состояния равны нулю.</w: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Покажем, что процесс движения к равновесию можно считать свободным, т. е. он соответствует первому слагаемому в выражении (2).</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 xml:space="preserve">Предварительно запишем уравнение статики, полагая в (1) </w:t>
      </w:r>
      <w:r w:rsidRPr="004D70D6">
        <w:rPr>
          <w:rFonts w:ascii="Times New Roman" w:hAnsi="Times New Roman"/>
          <w:position w:val="-10"/>
          <w:sz w:val="28"/>
          <w:szCs w:val="28"/>
        </w:rPr>
        <w:object w:dxaOrig="1620" w:dyaOrig="320">
          <v:shape id="_x0000_i1167" type="#_x0000_t75" style="width:81pt;height:15pt" o:ole="">
            <v:imagedata r:id="rId486" o:title=""/>
          </v:shape>
          <o:OLEObject Type="Embed" ProgID="Equation.3" ShapeID="_x0000_i1167" DrawAspect="Content" ObjectID="_1605951568" r:id="rId487"/>
        </w:objec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lastRenderedPageBreak/>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0"/>
          <w:sz w:val="28"/>
          <w:szCs w:val="28"/>
        </w:rPr>
        <w:object w:dxaOrig="1420" w:dyaOrig="360">
          <v:shape id="_x0000_i1168" type="#_x0000_t75" style="width:1in;height:18pt" o:ole="">
            <v:imagedata r:id="rId488" o:title=""/>
          </v:shape>
          <o:OLEObject Type="Embed" ProgID="Equation.3" ShapeID="_x0000_i1168" DrawAspect="Content" ObjectID="_1605951569" r:id="rId489"/>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(3)</w: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 xml:space="preserve">откуда </w:t>
      </w:r>
      <w:proofErr w:type="gramStart"/>
      <w:r w:rsidRPr="004D70D6">
        <w:rPr>
          <w:rFonts w:ascii="Times New Roman" w:hAnsi="Times New Roman"/>
          <w:sz w:val="28"/>
          <w:szCs w:val="28"/>
        </w:rPr>
        <w:t>при</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940" w:dyaOrig="279">
          <v:shape id="_x0000_i1169" type="#_x0000_t75" style="width:46.5pt;height:15pt" o:ole="">
            <v:imagedata r:id="rId490" o:title=""/>
          </v:shape>
          <o:OLEObject Type="Embed" ProgID="Equation.3" ShapeID="_x0000_i1169" DrawAspect="Content" ObjectID="_1605951570" r:id="rId491"/>
        </w:object>
      </w:r>
      <w:r w:rsidRPr="004D70D6">
        <w:rPr>
          <w:rFonts w:ascii="Times New Roman" w:hAnsi="Times New Roman"/>
          <w:sz w:val="28"/>
          <w:szCs w:val="28"/>
        </w:rPr>
        <w:t xml:space="preserve"> определим </w:t>
      </w:r>
      <w:proofErr w:type="gramStart"/>
      <w:r w:rsidRPr="004D70D6">
        <w:rPr>
          <w:rFonts w:ascii="Times New Roman" w:hAnsi="Times New Roman"/>
          <w:sz w:val="28"/>
          <w:szCs w:val="28"/>
        </w:rPr>
        <w:t>равновесное</w:t>
      </w:r>
      <w:proofErr w:type="gramEnd"/>
      <w:r w:rsidRPr="004D70D6">
        <w:rPr>
          <w:rFonts w:ascii="Times New Roman" w:hAnsi="Times New Roman"/>
          <w:sz w:val="28"/>
          <w:szCs w:val="28"/>
        </w:rPr>
        <w:t xml:space="preserve"> значение переменных состояния</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6"/>
          <w:sz w:val="28"/>
          <w:szCs w:val="28"/>
        </w:rPr>
        <w:object w:dxaOrig="1359" w:dyaOrig="320">
          <v:shape id="_x0000_i1170" type="#_x0000_t75" style="width:67.5pt;height:15pt" o:ole="">
            <v:imagedata r:id="rId492" o:title=""/>
          </v:shape>
          <o:OLEObject Type="Embed" ProgID="Equation.3" ShapeID="_x0000_i1170" DrawAspect="Content" ObjectID="_1605951571" r:id="rId493"/>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(4)</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ind w:firstLine="708"/>
        <w:rPr>
          <w:rFonts w:ascii="Times New Roman" w:hAnsi="Times New Roman"/>
          <w:sz w:val="28"/>
          <w:szCs w:val="28"/>
        </w:rPr>
      </w:pPr>
      <w:r w:rsidRPr="004D70D6">
        <w:rPr>
          <w:rFonts w:ascii="Times New Roman" w:hAnsi="Times New Roman"/>
          <w:sz w:val="28"/>
          <w:szCs w:val="28"/>
        </w:rPr>
        <w:t>Введем новые координаты, равные отклонениям от точки равновесия,</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2"/>
          <w:sz w:val="28"/>
          <w:szCs w:val="28"/>
        </w:rPr>
        <w:object w:dxaOrig="1040" w:dyaOrig="360">
          <v:shape id="_x0000_i1171" type="#_x0000_t75" style="width:51pt;height:18pt" o:ole="">
            <v:imagedata r:id="rId494" o:title=""/>
          </v:shape>
          <o:OLEObject Type="Embed" ProgID="Equation.3" ShapeID="_x0000_i1171" DrawAspect="Content" ObjectID="_1605951572" r:id="rId495"/>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(5)</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и запишем для них дифференциальное уравнение</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0"/>
          <w:sz w:val="28"/>
          <w:szCs w:val="28"/>
        </w:rPr>
        <w:object w:dxaOrig="1600" w:dyaOrig="380">
          <v:shape id="_x0000_i1172" type="#_x0000_t75" style="width:79.5pt;height:19.5pt" o:ole="">
            <v:imagedata r:id="rId496" o:title=""/>
          </v:shape>
          <o:OLEObject Type="Embed" ProgID="Equation.3" ShapeID="_x0000_i1172" DrawAspect="Content" ObjectID="_1605951573" r:id="rId497"/>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(6)</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 xml:space="preserve">так как </w:t>
      </w:r>
      <w:r w:rsidRPr="004D70D6">
        <w:rPr>
          <w:rFonts w:ascii="Times New Roman" w:hAnsi="Times New Roman"/>
          <w:position w:val="-6"/>
          <w:sz w:val="28"/>
          <w:szCs w:val="28"/>
        </w:rPr>
        <w:object w:dxaOrig="680" w:dyaOrig="320">
          <v:shape id="_x0000_i1173" type="#_x0000_t75" style="width:34.5pt;height:15pt" o:ole="">
            <v:imagedata r:id="rId498" o:title=""/>
          </v:shape>
          <o:OLEObject Type="Embed" ProgID="Equation.3" ShapeID="_x0000_i1173" DrawAspect="Content" ObjectID="_1605951574" r:id="rId499"/>
        </w:object>
      </w:r>
      <w:r w:rsidRPr="004D70D6">
        <w:rPr>
          <w:rFonts w:ascii="Times New Roman" w:hAnsi="Times New Roman"/>
          <w:sz w:val="28"/>
          <w:szCs w:val="28"/>
        </w:rPr>
        <w:t>.</w:t>
      </w: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t xml:space="preserve">После подстановки в (6) </w:t>
      </w:r>
      <w:proofErr w:type="gramStart"/>
      <w:r w:rsidRPr="004D70D6">
        <w:rPr>
          <w:rFonts w:ascii="Times New Roman" w:hAnsi="Times New Roman"/>
          <w:sz w:val="28"/>
          <w:szCs w:val="28"/>
        </w:rPr>
        <w:t>вместо</w:t>
      </w:r>
      <w:proofErr w:type="gramEnd"/>
      <w:r w:rsidRPr="004D70D6">
        <w:rPr>
          <w:rFonts w:ascii="Times New Roman" w:hAnsi="Times New Roman"/>
          <w:sz w:val="28"/>
          <w:szCs w:val="28"/>
        </w:rPr>
        <w:t xml:space="preserve"> </w:t>
      </w:r>
      <w:r w:rsidRPr="004D70D6">
        <w:rPr>
          <w:rFonts w:ascii="Times New Roman" w:hAnsi="Times New Roman"/>
          <w:position w:val="-6"/>
          <w:sz w:val="28"/>
          <w:szCs w:val="28"/>
        </w:rPr>
        <w:object w:dxaOrig="200" w:dyaOrig="279">
          <v:shape id="_x0000_i1174" type="#_x0000_t75" style="width:10.5pt;height:15pt" o:ole="">
            <v:imagedata r:id="rId500" o:title=""/>
          </v:shape>
          <o:OLEObject Type="Embed" ProgID="Equation.3" ShapeID="_x0000_i1174" DrawAspect="Content" ObjectID="_1605951575" r:id="rId501"/>
        </w:object>
      </w:r>
      <w:r w:rsidRPr="004D70D6">
        <w:rPr>
          <w:rFonts w:ascii="Times New Roman" w:hAnsi="Times New Roman"/>
          <w:sz w:val="28"/>
          <w:szCs w:val="28"/>
        </w:rPr>
        <w:t xml:space="preserve"> </w:t>
      </w:r>
      <w:proofErr w:type="gramStart"/>
      <w:r w:rsidRPr="004D70D6">
        <w:rPr>
          <w:rFonts w:ascii="Times New Roman" w:hAnsi="Times New Roman"/>
          <w:sz w:val="28"/>
          <w:szCs w:val="28"/>
        </w:rPr>
        <w:t>его</w:t>
      </w:r>
      <w:proofErr w:type="gramEnd"/>
      <w:r w:rsidRPr="004D70D6">
        <w:rPr>
          <w:rFonts w:ascii="Times New Roman" w:hAnsi="Times New Roman"/>
          <w:sz w:val="28"/>
          <w:szCs w:val="28"/>
        </w:rPr>
        <w:t xml:space="preserve"> значение из (1.) с учетом (5) получим</w: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12"/>
          <w:sz w:val="28"/>
          <w:szCs w:val="28"/>
        </w:rPr>
        <w:object w:dxaOrig="1980" w:dyaOrig="380">
          <v:shape id="_x0000_i1175" type="#_x0000_t75" style="width:99pt;height:19.5pt" o:ole="">
            <v:imagedata r:id="rId502" o:title=""/>
          </v:shape>
          <o:OLEObject Type="Embed" ProgID="Equation.3" ShapeID="_x0000_i1175" DrawAspect="Content" ObjectID="_1605951576" r:id="rId503"/>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Уравнение в отклонениях имеет вид</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4"/>
          <w:sz w:val="28"/>
          <w:szCs w:val="28"/>
        </w:rPr>
        <w:object w:dxaOrig="800" w:dyaOrig="300">
          <v:shape id="_x0000_i1176" type="#_x0000_t75" style="width:40.5pt;height:15pt" o:ole="">
            <v:imagedata r:id="rId504" o:title=""/>
          </v:shape>
          <o:OLEObject Type="Embed" ProgID="Equation.3" ShapeID="_x0000_i1176" DrawAspect="Content" ObjectID="_1605951577" r:id="rId505"/>
        </w:object>
      </w:r>
      <w:r w:rsidRPr="004D70D6">
        <w:rPr>
          <w:rFonts w:ascii="Times New Roman" w:hAnsi="Times New Roman"/>
          <w:sz w:val="28"/>
          <w:szCs w:val="28"/>
        </w:rPr>
        <w:t>.</w: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(7)</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lastRenderedPageBreak/>
        <w:tab/>
        <w:t xml:space="preserve">Как видим, уравнение (7) не содержит </w:t>
      </w:r>
      <w:r w:rsidRPr="004D70D6">
        <w:rPr>
          <w:rFonts w:ascii="Times New Roman" w:hAnsi="Times New Roman"/>
          <w:i/>
          <w:sz w:val="28"/>
          <w:szCs w:val="28"/>
          <w:lang w:val="en-US"/>
        </w:rPr>
        <w:t>u</w:t>
      </w:r>
      <w:r w:rsidRPr="004D70D6">
        <w:rPr>
          <w:rFonts w:ascii="Times New Roman" w:hAnsi="Times New Roman"/>
          <w:sz w:val="28"/>
          <w:szCs w:val="28"/>
        </w:rPr>
        <w:t xml:space="preserve">, и поэтому переходной процесс </w:t>
      </w:r>
      <w:proofErr w:type="gramStart"/>
      <w:r w:rsidRPr="004D70D6">
        <w:rPr>
          <w:rFonts w:ascii="Times New Roman" w:hAnsi="Times New Roman"/>
          <w:sz w:val="28"/>
          <w:szCs w:val="28"/>
        </w:rPr>
        <w:t>по</w:t>
      </w:r>
      <w:proofErr w:type="gramEnd"/>
      <w:r w:rsidRPr="004D70D6">
        <w:rPr>
          <w:rFonts w:ascii="Times New Roman" w:hAnsi="Times New Roman"/>
          <w:sz w:val="28"/>
          <w:szCs w:val="28"/>
        </w:rPr>
        <w:t xml:space="preserve"> </w:t>
      </w:r>
      <w:r w:rsidRPr="004D70D6">
        <w:rPr>
          <w:rFonts w:ascii="Times New Roman" w:hAnsi="Times New Roman"/>
          <w:position w:val="-4"/>
          <w:sz w:val="28"/>
          <w:szCs w:val="28"/>
        </w:rPr>
        <w:object w:dxaOrig="220" w:dyaOrig="260">
          <v:shape id="_x0000_i1177" type="#_x0000_t75" style="width:12pt;height:13.5pt" o:ole="">
            <v:imagedata r:id="rId506" o:title=""/>
          </v:shape>
          <o:OLEObject Type="Embed" ProgID="Equation.3" ShapeID="_x0000_i1177" DrawAspect="Content" ObjectID="_1605951578" r:id="rId507"/>
        </w:object>
      </w:r>
      <w:r w:rsidRPr="004D70D6">
        <w:rPr>
          <w:rFonts w:ascii="Times New Roman" w:hAnsi="Times New Roman"/>
          <w:sz w:val="28"/>
          <w:szCs w:val="28"/>
        </w:rPr>
        <w:t xml:space="preserve"> порождается только </w:t>
      </w:r>
      <w:proofErr w:type="gramStart"/>
      <w:r w:rsidRPr="004D70D6">
        <w:rPr>
          <w:rFonts w:ascii="Times New Roman" w:hAnsi="Times New Roman"/>
          <w:sz w:val="28"/>
          <w:szCs w:val="28"/>
        </w:rPr>
        <w:t>ненулевыми</w:t>
      </w:r>
      <w:proofErr w:type="gramEnd"/>
      <w:r w:rsidRPr="004D70D6">
        <w:rPr>
          <w:rFonts w:ascii="Times New Roman" w:hAnsi="Times New Roman"/>
          <w:sz w:val="28"/>
          <w:szCs w:val="28"/>
        </w:rPr>
        <w:t xml:space="preserve"> начальными условиями согласно уравнению</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0"/>
          <w:sz w:val="28"/>
          <w:szCs w:val="28"/>
        </w:rPr>
        <w:object w:dxaOrig="1500" w:dyaOrig="360">
          <v:shape id="_x0000_i1178" type="#_x0000_t75" style="width:75pt;height:18pt" o:ole="">
            <v:imagedata r:id="rId508" o:title=""/>
          </v:shape>
          <o:OLEObject Type="Embed" ProgID="Equation.3" ShapeID="_x0000_i1178" DrawAspect="Content" ObjectID="_1605951579" r:id="rId509"/>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(8)</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b/>
          <w:i/>
          <w:sz w:val="28"/>
          <w:szCs w:val="28"/>
        </w:rPr>
        <w:t>Линейная система</w:t>
      </w:r>
      <w:r w:rsidRPr="004D70D6">
        <w:rPr>
          <w:rFonts w:ascii="Times New Roman" w:hAnsi="Times New Roman"/>
          <w:sz w:val="28"/>
          <w:szCs w:val="28"/>
        </w:rPr>
        <w:t xml:space="preserve"> (1) называется </w:t>
      </w:r>
      <w:r w:rsidRPr="004D70D6">
        <w:rPr>
          <w:rFonts w:ascii="Times New Roman" w:hAnsi="Times New Roman"/>
          <w:b/>
          <w:i/>
          <w:sz w:val="28"/>
          <w:szCs w:val="28"/>
        </w:rPr>
        <w:t>устойчивой</w:t>
      </w:r>
      <w:r w:rsidRPr="004D70D6">
        <w:rPr>
          <w:rFonts w:ascii="Times New Roman" w:hAnsi="Times New Roman"/>
          <w:sz w:val="28"/>
          <w:szCs w:val="28"/>
        </w:rPr>
        <w:t>, если для ее процессов выполняется условие</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20"/>
          <w:sz w:val="28"/>
          <w:szCs w:val="28"/>
        </w:rPr>
        <w:object w:dxaOrig="1240" w:dyaOrig="440">
          <v:shape id="_x0000_i1179" type="#_x0000_t75" style="width:61.5pt;height:22.5pt" o:ole="">
            <v:imagedata r:id="rId510" o:title=""/>
          </v:shape>
          <o:OLEObject Type="Embed" ProgID="Equation.3" ShapeID="_x0000_i1179" DrawAspect="Content" ObjectID="_1605951580" r:id="rId511"/>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(9)</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sz w:val="28"/>
          <w:szCs w:val="28"/>
        </w:rPr>
        <w:tab/>
        <w:t xml:space="preserve">Оно представляет собой предел выражения (8), которое соответствует первой составляющей решения (2). Таким образом, устойчивость линейной системы (1) определяется только свойствами автономной системы, которая не зависит от внешних воздействий. Это означает, что для анализа устойчивости можно не переходить к уравнениям в отклонениях от состояния равновесия, а исследовать свойства матрицы </w:t>
      </w:r>
      <w:r w:rsidRPr="004D70D6">
        <w:rPr>
          <w:rFonts w:ascii="Times New Roman" w:hAnsi="Times New Roman"/>
          <w:i/>
          <w:iCs/>
          <w:sz w:val="28"/>
          <w:szCs w:val="28"/>
        </w:rPr>
        <w:t>А.</w:t>
      </w:r>
    </w:p>
    <w:p w:rsidR="003F09C9" w:rsidRPr="004D70D6" w:rsidRDefault="003F09C9" w:rsidP="003F09C9">
      <w:pPr>
        <w:tabs>
          <w:tab w:val="left" w:pos="0"/>
        </w:tabs>
        <w:jc w:val="both"/>
        <w:rPr>
          <w:rFonts w:ascii="Times New Roman" w:hAnsi="Times New Roman"/>
          <w:iCs/>
          <w:sz w:val="28"/>
          <w:szCs w:val="28"/>
        </w:rPr>
      </w:pPr>
    </w:p>
    <w:p w:rsidR="003F09C9" w:rsidRPr="004D70D6" w:rsidRDefault="003F09C9" w:rsidP="00053E37">
      <w:pPr>
        <w:numPr>
          <w:ilvl w:val="0"/>
          <w:numId w:val="29"/>
        </w:numPr>
        <w:tabs>
          <w:tab w:val="left" w:pos="0"/>
        </w:tabs>
        <w:spacing w:after="0" w:line="240" w:lineRule="auto"/>
        <w:jc w:val="both"/>
        <w:rPr>
          <w:rFonts w:ascii="Times New Roman" w:hAnsi="Times New Roman"/>
          <w:b/>
          <w:iCs/>
          <w:sz w:val="28"/>
          <w:szCs w:val="28"/>
        </w:rPr>
      </w:pPr>
      <w:r w:rsidRPr="004D70D6">
        <w:rPr>
          <w:rFonts w:ascii="Times New Roman" w:hAnsi="Times New Roman"/>
          <w:b/>
          <w:iCs/>
          <w:sz w:val="28"/>
          <w:szCs w:val="28"/>
        </w:rPr>
        <w:t>Общее условие устойчивости линейных систем</w:t>
      </w:r>
    </w:p>
    <w:p w:rsidR="003F09C9" w:rsidRPr="004D70D6" w:rsidRDefault="003F09C9" w:rsidP="003F09C9">
      <w:pPr>
        <w:tabs>
          <w:tab w:val="left" w:pos="0"/>
        </w:tabs>
        <w:jc w:val="both"/>
        <w:rPr>
          <w:rFonts w:ascii="Times New Roman" w:hAnsi="Times New Roman"/>
          <w:i/>
          <w:iCs/>
          <w:sz w:val="28"/>
          <w:szCs w:val="28"/>
        </w:rPr>
      </w:pPr>
      <w:r w:rsidRPr="004D70D6">
        <w:rPr>
          <w:rFonts w:ascii="Times New Roman" w:hAnsi="Times New Roman"/>
          <w:iCs/>
          <w:sz w:val="28"/>
          <w:szCs w:val="28"/>
        </w:rPr>
        <w:tab/>
      </w:r>
      <w:r w:rsidRPr="004D70D6">
        <w:rPr>
          <w:rFonts w:ascii="Times New Roman" w:hAnsi="Times New Roman"/>
          <w:i/>
          <w:iCs/>
          <w:sz w:val="28"/>
          <w:szCs w:val="28"/>
        </w:rPr>
        <w:t>Для устойчивости линейной системы (1) необходимо и достаточно, чтобы вещественная часть всех собственных значений матрицы</w:t>
      </w:r>
      <w:proofErr w:type="gramStart"/>
      <w:r w:rsidRPr="004D70D6">
        <w:rPr>
          <w:rFonts w:ascii="Times New Roman" w:hAnsi="Times New Roman"/>
          <w:i/>
          <w:iCs/>
          <w:sz w:val="28"/>
          <w:szCs w:val="28"/>
        </w:rPr>
        <w:t xml:space="preserve"> А</w:t>
      </w:r>
      <w:proofErr w:type="gramEnd"/>
      <w:r w:rsidRPr="004D70D6">
        <w:rPr>
          <w:rFonts w:ascii="Times New Roman" w:hAnsi="Times New Roman"/>
          <w:i/>
          <w:iCs/>
          <w:sz w:val="28"/>
          <w:szCs w:val="28"/>
        </w:rPr>
        <w:t xml:space="preserve"> (корней характеристического уравнения) была отрицательной, т.е.</w:t>
      </w:r>
    </w:p>
    <w:p w:rsidR="003F09C9" w:rsidRPr="004D70D6" w:rsidRDefault="003F09C9" w:rsidP="003F09C9">
      <w:pPr>
        <w:tabs>
          <w:tab w:val="left" w:pos="0"/>
        </w:tabs>
        <w:jc w:val="both"/>
        <w:rPr>
          <w:rFonts w:ascii="Times New Roman" w:hAnsi="Times New Roman"/>
          <w:i/>
          <w:iCs/>
          <w:sz w:val="28"/>
          <w:szCs w:val="28"/>
        </w:rPr>
      </w:pP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position w:val="-12"/>
          <w:sz w:val="28"/>
          <w:szCs w:val="28"/>
        </w:rPr>
        <w:object w:dxaOrig="1960" w:dyaOrig="400">
          <v:shape id="_x0000_i1180" type="#_x0000_t75" style="width:99pt;height:21pt" o:ole="">
            <v:imagedata r:id="rId512" o:title=""/>
          </v:shape>
          <o:OLEObject Type="Embed" ProgID="Equation.3" ShapeID="_x0000_i1180" DrawAspect="Content" ObjectID="_1605951581" r:id="rId513"/>
        </w:object>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t>(10)</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Покажем справедливость этого утверждения, для чего запишем характеристическое уравнение системы (1)</w:t>
      </w:r>
    </w:p>
    <w:p w:rsidR="003F09C9" w:rsidRPr="004D70D6" w:rsidRDefault="003F09C9" w:rsidP="003F09C9">
      <w:pPr>
        <w:tabs>
          <w:tab w:val="left" w:pos="0"/>
        </w:tabs>
        <w:jc w:val="both"/>
        <w:rPr>
          <w:rFonts w:ascii="Times New Roman" w:hAnsi="Times New Roman"/>
          <w:iCs/>
          <w:sz w:val="28"/>
          <w:szCs w:val="28"/>
        </w:rPr>
      </w:pP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position w:val="-12"/>
          <w:sz w:val="28"/>
          <w:szCs w:val="28"/>
        </w:rPr>
        <w:object w:dxaOrig="5120" w:dyaOrig="380">
          <v:shape id="_x0000_i1181" type="#_x0000_t75" style="width:255pt;height:19.5pt" o:ole="">
            <v:imagedata r:id="rId514" o:title=""/>
          </v:shape>
          <o:OLEObject Type="Embed" ProgID="Equation.3" ShapeID="_x0000_i1181" DrawAspect="Content" ObjectID="_1605951582" r:id="rId515"/>
        </w:object>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t>(11)</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 xml:space="preserve">и найдем его корни </w:t>
      </w:r>
      <w:r w:rsidRPr="004D70D6">
        <w:rPr>
          <w:rFonts w:ascii="Times New Roman" w:hAnsi="Times New Roman"/>
          <w:iCs/>
          <w:position w:val="-12"/>
          <w:sz w:val="28"/>
          <w:szCs w:val="28"/>
        </w:rPr>
        <w:object w:dxaOrig="260" w:dyaOrig="360">
          <v:shape id="_x0000_i1182" type="#_x0000_t75" style="width:13.5pt;height:18pt" o:ole="">
            <v:imagedata r:id="rId516" o:title=""/>
          </v:shape>
          <o:OLEObject Type="Embed" ProgID="Equation.3" ShapeID="_x0000_i1182" DrawAspect="Content" ObjectID="_1605951583" r:id="rId517"/>
        </w:object>
      </w:r>
      <w:r w:rsidRPr="004D70D6">
        <w:rPr>
          <w:rFonts w:ascii="Times New Roman" w:hAnsi="Times New Roman"/>
          <w:iCs/>
          <w:sz w:val="28"/>
          <w:szCs w:val="28"/>
        </w:rPr>
        <w:t xml:space="preserve">, </w:t>
      </w:r>
      <w:r w:rsidRPr="004D70D6">
        <w:rPr>
          <w:rFonts w:ascii="Times New Roman" w:hAnsi="Times New Roman"/>
          <w:iCs/>
          <w:position w:val="-10"/>
          <w:sz w:val="28"/>
          <w:szCs w:val="28"/>
        </w:rPr>
        <w:object w:dxaOrig="680" w:dyaOrig="380">
          <v:shape id="_x0000_i1183" type="#_x0000_t75" style="width:34.5pt;height:19.5pt" o:ole="">
            <v:imagedata r:id="rId518" o:title=""/>
          </v:shape>
          <o:OLEObject Type="Embed" ProgID="Equation.3" ShapeID="_x0000_i1183" DrawAspect="Content" ObjectID="_1605951584" r:id="rId519"/>
        </w:object>
      </w:r>
      <w:r w:rsidRPr="004D70D6">
        <w:rPr>
          <w:rFonts w:ascii="Times New Roman" w:hAnsi="Times New Roman"/>
          <w:iCs/>
          <w:sz w:val="28"/>
          <w:szCs w:val="28"/>
        </w:rPr>
        <w:t>. Используя модальное представление, определим полный процесс в системе, который представляет собой сумму экспонент</w:t>
      </w:r>
    </w:p>
    <w:p w:rsidR="003F09C9" w:rsidRPr="004D70D6" w:rsidRDefault="003F09C9" w:rsidP="003F09C9">
      <w:pPr>
        <w:tabs>
          <w:tab w:val="left" w:pos="0"/>
        </w:tabs>
        <w:jc w:val="both"/>
        <w:rPr>
          <w:rFonts w:ascii="Times New Roman" w:hAnsi="Times New Roman"/>
          <w:iCs/>
          <w:sz w:val="28"/>
          <w:szCs w:val="28"/>
        </w:rPr>
      </w:pP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position w:val="-28"/>
          <w:sz w:val="28"/>
          <w:szCs w:val="28"/>
        </w:rPr>
        <w:object w:dxaOrig="2040" w:dyaOrig="680">
          <v:shape id="_x0000_i1184" type="#_x0000_t75" style="width:102pt;height:34.5pt" o:ole="">
            <v:imagedata r:id="rId520" o:title=""/>
          </v:shape>
          <o:OLEObject Type="Embed" ProgID="Equation.3" ShapeID="_x0000_i1184" DrawAspect="Content" ObjectID="_1605951585" r:id="rId521"/>
        </w:object>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r>
      <w:r w:rsidRPr="004D70D6">
        <w:rPr>
          <w:rFonts w:ascii="Times New Roman" w:hAnsi="Times New Roman"/>
          <w:iCs/>
          <w:sz w:val="28"/>
          <w:szCs w:val="28"/>
        </w:rPr>
        <w:tab/>
        <w:t>(12)</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 xml:space="preserve">Как видим, качественный характер переходных процессов полностью определяется значениями корней </w:t>
      </w:r>
      <w:r w:rsidRPr="004D70D6">
        <w:rPr>
          <w:rFonts w:ascii="Times New Roman" w:hAnsi="Times New Roman"/>
          <w:iCs/>
          <w:position w:val="-12"/>
          <w:sz w:val="28"/>
          <w:szCs w:val="28"/>
        </w:rPr>
        <w:object w:dxaOrig="260" w:dyaOrig="360">
          <v:shape id="_x0000_i1185" type="#_x0000_t75" style="width:13.5pt;height:18pt" o:ole="">
            <v:imagedata r:id="rId522" o:title=""/>
          </v:shape>
          <o:OLEObject Type="Embed" ProgID="Equation.3" ShapeID="_x0000_i1185" DrawAspect="Content" ObjectID="_1605951586" r:id="rId523"/>
        </w:object>
      </w:r>
      <w:r w:rsidRPr="004D70D6">
        <w:rPr>
          <w:rFonts w:ascii="Times New Roman" w:hAnsi="Times New Roman"/>
          <w:iCs/>
          <w:sz w:val="28"/>
          <w:szCs w:val="28"/>
        </w:rPr>
        <w:t>.</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В случае, когда все они вещественные и неотрицательные, каждая компонента выражения (12) при выполнении условия (10) носит затухающий характер (рис. 3). Следовательно, и их сумма будет иметь затухающий характер, т.е. будет с течением времени стремиться к нулю.</w:t>
      </w:r>
    </w:p>
    <w:p w:rsidR="003F09C9" w:rsidRDefault="003F09C9" w:rsidP="003F09C9">
      <w:pPr>
        <w:tabs>
          <w:tab w:val="left" w:pos="0"/>
        </w:tabs>
        <w:jc w:val="center"/>
        <w:rPr>
          <w:rFonts w:ascii="Times New Roman" w:hAnsi="Times New Roman"/>
        </w:rPr>
      </w:pPr>
      <w:r>
        <w:rPr>
          <w:rFonts w:ascii="Times New Roman" w:hAnsi="Times New Roman"/>
          <w:noProof/>
        </w:rPr>
        <w:drawing>
          <wp:inline distT="0" distB="0" distL="0" distR="0">
            <wp:extent cx="1714500" cy="895350"/>
            <wp:effectExtent l="19050" t="0" r="0" b="0"/>
            <wp:docPr id="434" name="Рисунок 43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2"/>
                    <pic:cNvPicPr>
                      <a:picLocks noChangeAspect="1" noChangeArrowheads="1"/>
                    </pic:cNvPicPr>
                  </pic:nvPicPr>
                  <pic:blipFill>
                    <a:blip r:embed="rId524"/>
                    <a:srcRect r="30864" b="50940"/>
                    <a:stretch>
                      <a:fillRect/>
                    </a:stretch>
                  </pic:blipFill>
                  <pic:spPr bwMode="auto">
                    <a:xfrm>
                      <a:off x="0" y="0"/>
                      <a:ext cx="1714500" cy="895350"/>
                    </a:xfrm>
                    <a:prstGeom prst="rect">
                      <a:avLst/>
                    </a:prstGeom>
                    <a:noFill/>
                    <a:ln w="9525">
                      <a:noFill/>
                      <a:miter lim="800000"/>
                      <a:headEnd/>
                      <a:tailEnd/>
                    </a:ln>
                  </pic:spPr>
                </pic:pic>
              </a:graphicData>
            </a:graphic>
          </wp:inline>
        </w:drawing>
      </w:r>
    </w:p>
    <w:p w:rsidR="003F09C9" w:rsidRPr="00FA43C7" w:rsidRDefault="003F09C9" w:rsidP="003F09C9">
      <w:pPr>
        <w:tabs>
          <w:tab w:val="left" w:pos="0"/>
        </w:tabs>
        <w:jc w:val="center"/>
        <w:rPr>
          <w:rFonts w:ascii="Times New Roman" w:hAnsi="Times New Roman"/>
          <w:iCs/>
          <w:sz w:val="26"/>
          <w:szCs w:val="26"/>
        </w:rPr>
      </w:pPr>
      <w:r w:rsidRPr="00FA43C7">
        <w:rPr>
          <w:rFonts w:ascii="Times New Roman" w:hAnsi="Times New Roman"/>
          <w:sz w:val="26"/>
          <w:szCs w:val="26"/>
        </w:rPr>
        <w:t>Рис.3. Иллюстрация процесса в системе с вещественным корнем: 1-расходящийся; 2-затухающий</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Если корни характеристического уравнения (11) комплексно-сопряженные с отрицательной вещественной частью, то каждая пара имеет колебательную составляющую процесса, которая мажорируется затухающей экспонентой (рис. 4.4).</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Следовательно, и в этом случаем процесс, определяемый соотношением (4.12), будет иметь затухающий характер.</w:t>
      </w:r>
    </w:p>
    <w:p w:rsidR="003F09C9" w:rsidRPr="004D70D6" w:rsidRDefault="003F09C9" w:rsidP="003F09C9">
      <w:pPr>
        <w:tabs>
          <w:tab w:val="left" w:pos="0"/>
        </w:tabs>
        <w:jc w:val="both"/>
        <w:rPr>
          <w:rFonts w:ascii="Times New Roman" w:hAnsi="Times New Roman"/>
          <w:iCs/>
          <w:sz w:val="28"/>
          <w:szCs w:val="28"/>
        </w:rPr>
      </w:pPr>
      <w:r w:rsidRPr="004D70D6">
        <w:rPr>
          <w:rFonts w:ascii="Times New Roman" w:hAnsi="Times New Roman"/>
          <w:iCs/>
          <w:sz w:val="28"/>
          <w:szCs w:val="28"/>
        </w:rPr>
        <w:tab/>
        <w:t>Таким образом, мы показали достаточность условия устойчивости (4.10).</w:t>
      </w:r>
    </w:p>
    <w:p w:rsidR="003F09C9" w:rsidRPr="004D70D6" w:rsidRDefault="003F09C9" w:rsidP="003F09C9">
      <w:pPr>
        <w:tabs>
          <w:tab w:val="left" w:pos="0"/>
        </w:tabs>
        <w:jc w:val="both"/>
        <w:rPr>
          <w:rFonts w:ascii="Times New Roman" w:hAnsi="Times New Roman"/>
          <w:iCs/>
          <w:sz w:val="28"/>
          <w:szCs w:val="28"/>
        </w:rPr>
      </w:pPr>
    </w:p>
    <w:p w:rsidR="003F09C9" w:rsidRPr="004D70D6" w:rsidRDefault="003F09C9" w:rsidP="003F09C9">
      <w:pPr>
        <w:tabs>
          <w:tab w:val="left" w:pos="0"/>
        </w:tabs>
        <w:jc w:val="center"/>
        <w:rPr>
          <w:rFonts w:ascii="Times New Roman" w:hAnsi="Times New Roman"/>
          <w:iCs/>
          <w:sz w:val="28"/>
          <w:szCs w:val="28"/>
        </w:rPr>
      </w:pPr>
      <w:r>
        <w:rPr>
          <w:rFonts w:ascii="Times New Roman" w:hAnsi="Times New Roman"/>
          <w:noProof/>
        </w:rPr>
        <w:drawing>
          <wp:inline distT="0" distB="0" distL="0" distR="0">
            <wp:extent cx="2971800" cy="1990725"/>
            <wp:effectExtent l="19050" t="0" r="0" b="0"/>
            <wp:docPr id="435" name="Рисунок 43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13"/>
                    <pic:cNvPicPr>
                      <a:picLocks noChangeAspect="1" noChangeArrowheads="1"/>
                    </pic:cNvPicPr>
                  </pic:nvPicPr>
                  <pic:blipFill>
                    <a:blip r:embed="rId525"/>
                    <a:srcRect l="647" t="3542" r="2408" b="16364"/>
                    <a:stretch>
                      <a:fillRect/>
                    </a:stretch>
                  </pic:blipFill>
                  <pic:spPr bwMode="auto">
                    <a:xfrm>
                      <a:off x="0" y="0"/>
                      <a:ext cx="2971800" cy="1990725"/>
                    </a:xfrm>
                    <a:prstGeom prst="rect">
                      <a:avLst/>
                    </a:prstGeom>
                    <a:noFill/>
                    <a:ln w="9525">
                      <a:noFill/>
                      <a:miter lim="800000"/>
                      <a:headEnd/>
                      <a:tailEnd/>
                    </a:ln>
                  </pic:spPr>
                </pic:pic>
              </a:graphicData>
            </a:graphic>
          </wp:inline>
        </w:drawing>
      </w:r>
    </w:p>
    <w:p w:rsidR="003F09C9" w:rsidRPr="004D70D6" w:rsidRDefault="003F09C9" w:rsidP="003F09C9">
      <w:pPr>
        <w:tabs>
          <w:tab w:val="left" w:pos="0"/>
        </w:tabs>
        <w:jc w:val="center"/>
        <w:rPr>
          <w:rFonts w:ascii="Times New Roman" w:hAnsi="Times New Roman"/>
          <w:iCs/>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iCs/>
          <w:sz w:val="28"/>
          <w:szCs w:val="28"/>
        </w:rPr>
        <w:lastRenderedPageBreak/>
        <w:tab/>
      </w:r>
      <w:r w:rsidRPr="004D70D6">
        <w:rPr>
          <w:rFonts w:ascii="Times New Roman" w:hAnsi="Times New Roman"/>
          <w:sz w:val="28"/>
          <w:szCs w:val="28"/>
        </w:rPr>
        <w:t xml:space="preserve">Покажем теперь необходимость этого условия. Предположим, что хотя бы один из корней </w:t>
      </w:r>
      <w:r w:rsidRPr="004D70D6">
        <w:rPr>
          <w:rFonts w:ascii="Times New Roman" w:hAnsi="Times New Roman"/>
          <w:position w:val="-12"/>
          <w:sz w:val="28"/>
          <w:szCs w:val="28"/>
        </w:rPr>
        <w:object w:dxaOrig="260" w:dyaOrig="360">
          <v:shape id="_x0000_i1186" type="#_x0000_t75" style="width:13.5pt;height:18pt" o:ole="">
            <v:imagedata r:id="rId526" o:title=""/>
          </v:shape>
          <o:OLEObject Type="Embed" ProgID="Equation.3" ShapeID="_x0000_i1186" DrawAspect="Content" ObjectID="_1605951587" r:id="rId527"/>
        </w:object>
      </w:r>
      <w:r w:rsidRPr="004D70D6">
        <w:rPr>
          <w:rFonts w:ascii="Times New Roman" w:hAnsi="Times New Roman"/>
          <w:sz w:val="28"/>
          <w:szCs w:val="28"/>
        </w:rPr>
        <w:t xml:space="preserve"> - имеет положительную вещественную часть. Соответствующая ему составляющая решения будет с течением времени возрастать и в пределе стремиться к бесконечности (рис. 4.5). Следовательно, полный процесс, который определяется выражением (4.12), будет иметь расходящийся характер, а система (4.1) никогда не сможет стать устойчивой.</w:t>
      </w:r>
    </w:p>
    <w:p w:rsidR="003F09C9" w:rsidRPr="004D70D6" w:rsidRDefault="003F09C9" w:rsidP="003F09C9">
      <w:pPr>
        <w:tabs>
          <w:tab w:val="left" w:pos="0"/>
        </w:tabs>
        <w:jc w:val="both"/>
        <w:rPr>
          <w:rFonts w:ascii="Times New Roman" w:hAnsi="Times New Roman"/>
          <w:i/>
          <w:sz w:val="28"/>
          <w:szCs w:val="28"/>
        </w:rPr>
      </w:pPr>
      <w:r w:rsidRPr="004D70D6">
        <w:rPr>
          <w:rFonts w:ascii="Times New Roman" w:hAnsi="Times New Roman"/>
          <w:sz w:val="28"/>
          <w:szCs w:val="28"/>
        </w:rPr>
        <w:tab/>
        <w:t xml:space="preserve">Изобразим корневой портрет системы (рис. 4.6) и получим графическую интерпретацию условия (4.10): </w:t>
      </w:r>
      <w:r w:rsidRPr="004D70D6">
        <w:rPr>
          <w:rFonts w:ascii="Times New Roman" w:hAnsi="Times New Roman"/>
          <w:i/>
          <w:sz w:val="28"/>
          <w:szCs w:val="28"/>
        </w:rPr>
        <w:t>для устойчивости линейной системы необходимо и достаточно, чтобы все корни характеристического уравнения располагались в левой полуплоскости плоскости корней.</w:t>
      </w:r>
    </w:p>
    <w:p w:rsidR="003F09C9" w:rsidRPr="004D70D6" w:rsidRDefault="003F09C9" w:rsidP="003F09C9">
      <w:pPr>
        <w:tabs>
          <w:tab w:val="left" w:pos="0"/>
        </w:tabs>
        <w:jc w:val="center"/>
        <w:rPr>
          <w:rFonts w:ascii="Times New Roman" w:hAnsi="Times New Roman"/>
          <w:sz w:val="28"/>
          <w:szCs w:val="28"/>
        </w:rPr>
      </w:pPr>
      <w:r>
        <w:rPr>
          <w:rFonts w:ascii="Times New Roman" w:hAnsi="Times New Roman"/>
          <w:noProof/>
        </w:rPr>
        <w:drawing>
          <wp:inline distT="0" distB="0" distL="0" distR="0">
            <wp:extent cx="2400300" cy="1771650"/>
            <wp:effectExtent l="19050" t="0" r="0" b="0"/>
            <wp:docPr id="437" name="Рисунок 4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4"/>
                    <pic:cNvPicPr>
                      <a:picLocks noChangeAspect="1" noChangeArrowheads="1"/>
                    </pic:cNvPicPr>
                  </pic:nvPicPr>
                  <pic:blipFill>
                    <a:blip r:embed="rId528"/>
                    <a:srcRect r="24388"/>
                    <a:stretch>
                      <a:fillRect/>
                    </a:stretch>
                  </pic:blipFill>
                  <pic:spPr bwMode="auto">
                    <a:xfrm>
                      <a:off x="0" y="0"/>
                      <a:ext cx="2400300" cy="1771650"/>
                    </a:xfrm>
                    <a:prstGeom prst="rect">
                      <a:avLst/>
                    </a:prstGeom>
                    <a:noFill/>
                    <a:ln w="9525">
                      <a:noFill/>
                      <a:miter lim="800000"/>
                      <a:headEnd/>
                      <a:tailEnd/>
                    </a:ln>
                  </pic:spPr>
                </pic:pic>
              </a:graphicData>
            </a:graphic>
          </wp:inline>
        </w:drawing>
      </w:r>
    </w:p>
    <w:p w:rsidR="003F09C9" w:rsidRPr="004D70D6" w:rsidRDefault="003F09C9" w:rsidP="003F09C9">
      <w:pPr>
        <w:tabs>
          <w:tab w:val="left" w:pos="0"/>
        </w:tabs>
        <w:jc w:val="center"/>
        <w:rPr>
          <w:rFonts w:ascii="Times New Roman" w:hAnsi="Times New Roman"/>
          <w:sz w:val="28"/>
          <w:szCs w:val="28"/>
        </w:rPr>
      </w:pPr>
      <w:r>
        <w:rPr>
          <w:rFonts w:ascii="Times New Roman" w:hAnsi="Times New Roman"/>
          <w:noProof/>
        </w:rPr>
        <w:drawing>
          <wp:inline distT="0" distB="0" distL="0" distR="0">
            <wp:extent cx="1590675" cy="1714500"/>
            <wp:effectExtent l="19050" t="0" r="9525" b="0"/>
            <wp:docPr id="438" name="Рисунок 4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
                    <pic:cNvPicPr>
                      <a:picLocks noChangeAspect="1" noChangeArrowheads="1"/>
                    </pic:cNvPicPr>
                  </pic:nvPicPr>
                  <pic:blipFill>
                    <a:blip r:embed="rId529"/>
                    <a:srcRect l="1314" r="68842" b="23659"/>
                    <a:stretch>
                      <a:fillRect/>
                    </a:stretch>
                  </pic:blipFill>
                  <pic:spPr bwMode="auto">
                    <a:xfrm>
                      <a:off x="0" y="0"/>
                      <a:ext cx="1590675" cy="1714500"/>
                    </a:xfrm>
                    <a:prstGeom prst="rect">
                      <a:avLst/>
                    </a:prstGeom>
                    <a:noFill/>
                    <a:ln w="9525">
                      <a:noFill/>
                      <a:miter lim="800000"/>
                      <a:headEnd/>
                      <a:tailEnd/>
                    </a:ln>
                  </pic:spPr>
                </pic:pic>
              </a:graphicData>
            </a:graphic>
          </wp:inline>
        </w:drawing>
      </w:r>
      <w:r w:rsidRPr="004D70D6">
        <w:rPr>
          <w:rFonts w:ascii="Times New Roman" w:hAnsi="Times New Roman"/>
        </w:rPr>
        <w:t xml:space="preserve"> </w:t>
      </w:r>
      <w:r>
        <w:rPr>
          <w:rFonts w:ascii="Times New Roman" w:hAnsi="Times New Roman"/>
          <w:noProof/>
        </w:rPr>
        <w:drawing>
          <wp:inline distT="0" distB="0" distL="0" distR="0">
            <wp:extent cx="2828925" cy="1724025"/>
            <wp:effectExtent l="19050" t="0" r="9525" b="0"/>
            <wp:docPr id="439" name="Рисунок 4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2"/>
                    <pic:cNvPicPr>
                      <a:picLocks noChangeAspect="1" noChangeArrowheads="1"/>
                    </pic:cNvPicPr>
                  </pic:nvPicPr>
                  <pic:blipFill>
                    <a:blip r:embed="rId530"/>
                    <a:srcRect l="41179" t="3348" b="24857"/>
                    <a:stretch>
                      <a:fillRect/>
                    </a:stretch>
                  </pic:blipFill>
                  <pic:spPr bwMode="auto">
                    <a:xfrm>
                      <a:off x="0" y="0"/>
                      <a:ext cx="2828925" cy="1724025"/>
                    </a:xfrm>
                    <a:prstGeom prst="rect">
                      <a:avLst/>
                    </a:prstGeom>
                    <a:noFill/>
                    <a:ln w="9525">
                      <a:noFill/>
                      <a:miter lim="800000"/>
                      <a:headEnd/>
                      <a:tailEnd/>
                    </a:ln>
                  </pic:spPr>
                </pic:pic>
              </a:graphicData>
            </a:graphic>
          </wp:inline>
        </w:drawing>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 xml:space="preserve">Если хотя бы один корень находится в правой полуплоскости плоскости корней, то система будет неустойчива. Мнимая ось представляет собой </w:t>
      </w:r>
      <w:r w:rsidRPr="004D70D6">
        <w:rPr>
          <w:rFonts w:ascii="Times New Roman" w:hAnsi="Times New Roman"/>
          <w:b/>
          <w:bCs/>
          <w:i/>
          <w:iCs/>
          <w:sz w:val="28"/>
          <w:szCs w:val="28"/>
        </w:rPr>
        <w:t xml:space="preserve">границу устойчивости </w:t>
      </w:r>
      <w:r w:rsidRPr="004D70D6">
        <w:rPr>
          <w:rFonts w:ascii="Times New Roman" w:hAnsi="Times New Roman"/>
          <w:i/>
          <w:iCs/>
          <w:sz w:val="28"/>
          <w:szCs w:val="28"/>
        </w:rPr>
        <w:t xml:space="preserve">системы: </w:t>
      </w:r>
      <w:r w:rsidRPr="004D70D6">
        <w:rPr>
          <w:rFonts w:ascii="Times New Roman" w:hAnsi="Times New Roman"/>
          <w:sz w:val="28"/>
          <w:szCs w:val="28"/>
        </w:rPr>
        <w:t>при расположении комплексно-сопряженных корней на этой оси система находится на границе устойчивости (при условии, что все остальные корни имеют отрицательную вещественную часть). При этом процессы имеют вид незатухающих колебаний (рис. 7).</w:t>
      </w:r>
    </w:p>
    <w:p w:rsidR="003F09C9" w:rsidRPr="004D70D6" w:rsidRDefault="003F09C9" w:rsidP="003F09C9">
      <w:pPr>
        <w:shd w:val="clear" w:color="auto" w:fill="FFFFFF"/>
        <w:rPr>
          <w:rFonts w:ascii="Times New Roman" w:hAnsi="Times New Roman"/>
          <w:b/>
          <w:bCs/>
          <w:sz w:val="28"/>
          <w:szCs w:val="28"/>
        </w:rPr>
      </w:pPr>
    </w:p>
    <w:p w:rsidR="003F09C9" w:rsidRPr="004D70D6" w:rsidRDefault="003F09C9" w:rsidP="003F09C9">
      <w:pPr>
        <w:shd w:val="clear" w:color="auto" w:fill="FFFFFF"/>
        <w:ind w:firstLine="708"/>
        <w:rPr>
          <w:rFonts w:ascii="Times New Roman" w:hAnsi="Times New Roman"/>
          <w:b/>
          <w:bCs/>
          <w:sz w:val="28"/>
          <w:szCs w:val="28"/>
        </w:rPr>
      </w:pPr>
      <w:r w:rsidRPr="004D70D6">
        <w:rPr>
          <w:rFonts w:ascii="Times New Roman" w:hAnsi="Times New Roman"/>
          <w:b/>
          <w:bCs/>
          <w:sz w:val="28"/>
          <w:szCs w:val="28"/>
        </w:rPr>
        <w:t>3. Необходимое условие устойчивости</w:t>
      </w:r>
    </w:p>
    <w:p w:rsidR="003F09C9" w:rsidRPr="004D70D6" w:rsidRDefault="003F09C9" w:rsidP="003F09C9">
      <w:pPr>
        <w:shd w:val="clear" w:color="auto" w:fill="FFFFFF"/>
        <w:ind w:firstLine="708"/>
        <w:rPr>
          <w:rFonts w:ascii="Times New Roman" w:hAnsi="Times New Roman"/>
          <w:sz w:val="28"/>
          <w:szCs w:val="28"/>
        </w:rPr>
      </w:pP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lastRenderedPageBreak/>
        <w:t xml:space="preserve">Таким условием является положительность всех коэффициентов характеристического уравнения (11). В этом можно убедиться, если при известных корнях </w:t>
      </w:r>
      <w:r w:rsidRPr="004D70D6">
        <w:rPr>
          <w:rFonts w:ascii="Times New Roman" w:hAnsi="Times New Roman"/>
          <w:position w:val="-12"/>
          <w:sz w:val="28"/>
          <w:szCs w:val="28"/>
        </w:rPr>
        <w:object w:dxaOrig="240" w:dyaOrig="360">
          <v:shape id="_x0000_i1187" type="#_x0000_t75" style="width:12pt;height:18pt" o:ole="">
            <v:imagedata r:id="rId531" o:title=""/>
          </v:shape>
          <o:OLEObject Type="Embed" ProgID="Equation.3" ShapeID="_x0000_i1187" DrawAspect="Content" ObjectID="_1605951588" r:id="rId532"/>
        </w:object>
      </w:r>
      <w:r w:rsidRPr="004D70D6">
        <w:rPr>
          <w:rFonts w:ascii="Times New Roman" w:hAnsi="Times New Roman"/>
          <w:sz w:val="28"/>
          <w:szCs w:val="28"/>
        </w:rPr>
        <w:t xml:space="preserve"> представить характеристический полином </w:t>
      </w:r>
      <w:proofErr w:type="gramStart"/>
      <w:r w:rsidRPr="004D70D6">
        <w:rPr>
          <w:rFonts w:ascii="Times New Roman" w:hAnsi="Times New Roman"/>
          <w:i/>
          <w:iCs/>
          <w:sz w:val="28"/>
          <w:szCs w:val="28"/>
        </w:rPr>
        <w:t>А(</w:t>
      </w:r>
      <w:proofErr w:type="gramEnd"/>
      <w:r w:rsidRPr="004D70D6">
        <w:rPr>
          <w:rFonts w:ascii="Times New Roman" w:hAnsi="Times New Roman"/>
          <w:i/>
          <w:iCs/>
          <w:sz w:val="28"/>
          <w:szCs w:val="28"/>
        </w:rPr>
        <w:t xml:space="preserve">р) </w:t>
      </w:r>
      <w:r w:rsidRPr="004D70D6">
        <w:rPr>
          <w:rFonts w:ascii="Times New Roman" w:hAnsi="Times New Roman"/>
          <w:sz w:val="28"/>
          <w:szCs w:val="28"/>
        </w:rPr>
        <w:t>в виде произведения</w:t>
      </w:r>
    </w:p>
    <w:p w:rsidR="003F09C9" w:rsidRPr="004D70D6" w:rsidRDefault="003F09C9" w:rsidP="003F09C9">
      <w:pPr>
        <w:shd w:val="clear" w:color="auto" w:fill="FFFFFF"/>
        <w:ind w:left="2832" w:firstLine="708"/>
        <w:rPr>
          <w:rFonts w:ascii="Times New Roman" w:hAnsi="Times New Roman"/>
          <w:sz w:val="28"/>
          <w:szCs w:val="28"/>
        </w:rPr>
      </w:pPr>
      <w:r w:rsidRPr="004D70D6">
        <w:rPr>
          <w:rFonts w:ascii="Times New Roman" w:hAnsi="Times New Roman"/>
          <w:position w:val="-14"/>
          <w:sz w:val="28"/>
          <w:szCs w:val="28"/>
        </w:rPr>
        <w:object w:dxaOrig="2480" w:dyaOrig="380">
          <v:shape id="_x0000_i1188" type="#_x0000_t75" style="width:124.5pt;height:19.5pt" o:ole="">
            <v:imagedata r:id="rId533" o:title=""/>
          </v:shape>
          <o:OLEObject Type="Embed" ProgID="Equation.3" ShapeID="_x0000_i1188" DrawAspect="Content" ObjectID="_1605951589" r:id="rId534"/>
        </w:object>
      </w:r>
    </w:p>
    <w:p w:rsidR="003F09C9" w:rsidRPr="004D70D6" w:rsidRDefault="003F09C9" w:rsidP="003F09C9">
      <w:pPr>
        <w:shd w:val="clear" w:color="auto" w:fill="FFFFFF"/>
        <w:ind w:firstLine="708"/>
        <w:rPr>
          <w:rFonts w:ascii="Times New Roman" w:hAnsi="Times New Roman"/>
          <w:sz w:val="28"/>
          <w:szCs w:val="28"/>
        </w:rPr>
      </w:pPr>
      <w:r w:rsidRPr="004D70D6">
        <w:rPr>
          <w:rFonts w:ascii="Times New Roman" w:hAnsi="Times New Roman"/>
          <w:sz w:val="28"/>
          <w:szCs w:val="28"/>
        </w:rPr>
        <w:t xml:space="preserve">В случае, когда все корни </w:t>
      </w:r>
      <w:r w:rsidRPr="004D70D6">
        <w:rPr>
          <w:rFonts w:ascii="Times New Roman" w:hAnsi="Times New Roman"/>
          <w:position w:val="-12"/>
          <w:sz w:val="28"/>
          <w:szCs w:val="28"/>
        </w:rPr>
        <w:object w:dxaOrig="1060" w:dyaOrig="400">
          <v:shape id="_x0000_i1189" type="#_x0000_t75" style="width:54pt;height:21pt" o:ole="">
            <v:imagedata r:id="rId535" o:title=""/>
          </v:shape>
          <o:OLEObject Type="Embed" ProgID="Equation.3" ShapeID="_x0000_i1189" DrawAspect="Content" ObjectID="_1605951590" r:id="rId536"/>
        </w:object>
      </w:r>
      <w:r w:rsidRPr="004D70D6">
        <w:rPr>
          <w:rFonts w:ascii="Times New Roman" w:hAnsi="Times New Roman"/>
          <w:sz w:val="28"/>
          <w:szCs w:val="28"/>
        </w:rPr>
        <w:t xml:space="preserve">, вещественные </w:t>
      </w:r>
      <w:r w:rsidRPr="004D70D6">
        <w:rPr>
          <w:rFonts w:ascii="Times New Roman" w:hAnsi="Times New Roman"/>
          <w:position w:val="-12"/>
          <w:sz w:val="28"/>
          <w:szCs w:val="28"/>
        </w:rPr>
        <w:object w:dxaOrig="1820" w:dyaOrig="360">
          <v:shape id="_x0000_i1190" type="#_x0000_t75" style="width:90pt;height:18pt" o:ole="">
            <v:imagedata r:id="rId537" o:title=""/>
          </v:shape>
          <o:OLEObject Type="Embed" ProgID="Equation.3" ShapeID="_x0000_i1190" DrawAspect="Content" ObjectID="_1605951591" r:id="rId538"/>
        </w:object>
      </w:r>
      <w:r w:rsidRPr="004D70D6">
        <w:rPr>
          <w:rFonts w:ascii="Times New Roman" w:hAnsi="Times New Roman"/>
          <w:sz w:val="28"/>
          <w:szCs w:val="28"/>
        </w:rPr>
        <w:t>, характеристическое уравнение принимает вид</w:t>
      </w:r>
    </w:p>
    <w:p w:rsidR="003F09C9" w:rsidRPr="004D70D6" w:rsidRDefault="003F09C9" w:rsidP="003F09C9">
      <w:pPr>
        <w:shd w:val="clear" w:color="auto" w:fill="FFFFFF"/>
        <w:ind w:left="2832" w:firstLine="708"/>
        <w:rPr>
          <w:rFonts w:ascii="Times New Roman" w:hAnsi="Times New Roman"/>
          <w:sz w:val="28"/>
          <w:szCs w:val="28"/>
        </w:rPr>
      </w:pPr>
      <w:r w:rsidRPr="004D70D6">
        <w:rPr>
          <w:rFonts w:ascii="Times New Roman" w:hAnsi="Times New Roman"/>
          <w:position w:val="-12"/>
          <w:sz w:val="28"/>
          <w:szCs w:val="28"/>
        </w:rPr>
        <w:object w:dxaOrig="2980" w:dyaOrig="360">
          <v:shape id="_x0000_i1191" type="#_x0000_t75" style="width:150pt;height:18pt" o:ole="">
            <v:imagedata r:id="rId539" o:title=""/>
          </v:shape>
          <o:OLEObject Type="Embed" ProgID="Equation.3" ShapeID="_x0000_i1191" DrawAspect="Content" ObjectID="_1605951592" r:id="rId540"/>
        </w:objec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 xml:space="preserve">Раскрывая скобки, получим уравнение типа (11), где все коэффициенты </w:t>
      </w:r>
      <w:r w:rsidRPr="004D70D6">
        <w:rPr>
          <w:rFonts w:ascii="Times New Roman" w:hAnsi="Times New Roman"/>
          <w:position w:val="-12"/>
          <w:sz w:val="28"/>
          <w:szCs w:val="28"/>
        </w:rPr>
        <w:object w:dxaOrig="279" w:dyaOrig="360">
          <v:shape id="_x0000_i1192" type="#_x0000_t75" style="width:15pt;height:18pt" o:ole="">
            <v:imagedata r:id="rId541" o:title=""/>
          </v:shape>
          <o:OLEObject Type="Embed" ProgID="Equation.3" ShapeID="_x0000_i1192" DrawAspect="Content" ObjectID="_1605951593" r:id="rId542"/>
        </w:object>
      </w:r>
      <w:r w:rsidRPr="004D70D6">
        <w:rPr>
          <w:rFonts w:ascii="Times New Roman" w:hAnsi="Times New Roman"/>
          <w:sz w:val="28"/>
          <w:szCs w:val="28"/>
        </w:rPr>
        <w:t xml:space="preserve"> будут положительными. Можно убедиться в том, что аналогичный результат получится, если корни </w:t>
      </w:r>
      <w:r w:rsidRPr="004D70D6">
        <w:rPr>
          <w:rFonts w:ascii="Times New Roman" w:hAnsi="Times New Roman"/>
          <w:position w:val="-12"/>
          <w:sz w:val="28"/>
          <w:szCs w:val="28"/>
        </w:rPr>
        <w:object w:dxaOrig="240" w:dyaOrig="360">
          <v:shape id="_x0000_i1193" type="#_x0000_t75" style="width:12pt;height:18pt" o:ole="">
            <v:imagedata r:id="rId543" o:title=""/>
          </v:shape>
          <o:OLEObject Type="Embed" ProgID="Equation.3" ShapeID="_x0000_i1193" DrawAspect="Content" ObjectID="_1605951594" r:id="rId544"/>
        </w:object>
      </w:r>
      <w:r w:rsidRPr="004D70D6">
        <w:rPr>
          <w:rFonts w:ascii="Times New Roman" w:hAnsi="Times New Roman"/>
          <w:sz w:val="28"/>
          <w:szCs w:val="28"/>
        </w:rPr>
        <w:t xml:space="preserve"> комплексно-сопряженные с отрицательной вещественной частью.</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Таким образом, коэффициенты характеристического уравнения (11) устойчивой системы всегда будут положительны. При наличии хотя бы одного отрицательного коэффициента система будет неустойчива, дополнительных исследований не требуется.</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В то же время следует помнить, что положительность все коэффициентов характеристического уравнения еще не гарантирует устойчивости системы, необходима ее дополнительная проверка.</w:t>
      </w:r>
    </w:p>
    <w:p w:rsidR="003F09C9" w:rsidRPr="004D70D6" w:rsidRDefault="003F09C9" w:rsidP="003F09C9">
      <w:pPr>
        <w:shd w:val="clear" w:color="auto" w:fill="FFFFFF"/>
        <w:jc w:val="center"/>
        <w:rPr>
          <w:rFonts w:ascii="Times New Roman" w:hAnsi="Times New Roman"/>
          <w:b/>
          <w:bCs/>
          <w:sz w:val="28"/>
          <w:szCs w:val="28"/>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8.</w:t>
      </w:r>
    </w:p>
    <w:p w:rsidR="003F09C9" w:rsidRPr="004D70D6" w:rsidRDefault="003F09C9" w:rsidP="003F09C9">
      <w:pPr>
        <w:shd w:val="clear" w:color="auto" w:fill="FFFFFF"/>
        <w:jc w:val="center"/>
        <w:rPr>
          <w:rFonts w:ascii="Times New Roman" w:hAnsi="Times New Roman"/>
          <w:b/>
          <w:sz w:val="28"/>
          <w:szCs w:val="28"/>
        </w:rPr>
      </w:pPr>
      <w:r w:rsidRPr="004D70D6">
        <w:rPr>
          <w:rFonts w:ascii="Times New Roman" w:hAnsi="Times New Roman"/>
          <w:b/>
          <w:sz w:val="28"/>
          <w:szCs w:val="28"/>
        </w:rPr>
        <w:t>ИССЛЕДОВАНИЯ УСТОЙЧИВОСТИ ПРОСТЫХ ЛИНЕЙНЫХ СИСТЕМ ПО МЕТОДУ ГУРВИЦА.</w:t>
      </w:r>
    </w:p>
    <w:p w:rsidR="003F09C9" w:rsidRPr="004D70D6" w:rsidRDefault="003F09C9" w:rsidP="003F09C9">
      <w:pPr>
        <w:shd w:val="clear" w:color="auto" w:fill="FFFFFF"/>
        <w:jc w:val="both"/>
        <w:rPr>
          <w:rFonts w:ascii="Times New Roman" w:hAnsi="Times New Roman"/>
          <w:sz w:val="28"/>
          <w:szCs w:val="28"/>
        </w:rPr>
      </w:pPr>
      <w:r w:rsidRPr="004D70D6">
        <w:rPr>
          <w:rFonts w:ascii="Times New Roman" w:hAnsi="Times New Roman"/>
          <w:sz w:val="28"/>
          <w:szCs w:val="28"/>
        </w:rPr>
        <w:t xml:space="preserve">Применять для анализа устойчивости необходимое и достаточное условие удобно только в случае систем невысокого порядка, полюса которых можно вычислить аналитически. Для проверки устойчивости систем произвольного порядка были разработаны так называемые </w:t>
      </w:r>
      <w:r w:rsidRPr="004D70D6">
        <w:rPr>
          <w:rFonts w:ascii="Times New Roman" w:hAnsi="Times New Roman"/>
          <w:i/>
          <w:iCs/>
          <w:sz w:val="28"/>
          <w:szCs w:val="28"/>
        </w:rPr>
        <w:t xml:space="preserve">критерии устойчивости, </w:t>
      </w:r>
      <w:r w:rsidRPr="004D70D6">
        <w:rPr>
          <w:rFonts w:ascii="Times New Roman" w:hAnsi="Times New Roman"/>
          <w:sz w:val="28"/>
          <w:szCs w:val="28"/>
        </w:rPr>
        <w:t>которые позволяют по характеристическому уравнению или частотной характеристике определить, содержит ли передаточная функция полюса, находящиеся на мнимой оси или в правой половине комплексной плоскости.</w:t>
      </w:r>
    </w:p>
    <w:p w:rsidR="003F09C9" w:rsidRPr="004D70D6" w:rsidRDefault="003F09C9" w:rsidP="003F09C9">
      <w:pPr>
        <w:shd w:val="clear" w:color="auto" w:fill="FFFFFF"/>
        <w:ind w:firstLine="708"/>
        <w:jc w:val="both"/>
        <w:rPr>
          <w:rFonts w:ascii="Times New Roman" w:hAnsi="Times New Roman"/>
          <w:sz w:val="28"/>
          <w:szCs w:val="28"/>
        </w:rPr>
      </w:pPr>
      <w:r w:rsidRPr="004D70D6">
        <w:rPr>
          <w:rFonts w:ascii="Times New Roman" w:hAnsi="Times New Roman"/>
          <w:sz w:val="28"/>
          <w:szCs w:val="28"/>
        </w:rPr>
        <w:t xml:space="preserve">Этот критерий был сформулирован математиком А. Гурвицем в </w:t>
      </w:r>
      <w:smartTag w:uri="urn:schemas-microsoft-com:office:smarttags" w:element="metricconverter">
        <w:smartTagPr>
          <w:attr w:name="ProductID" w:val="1895 г"/>
        </w:smartTagPr>
        <w:r w:rsidRPr="004D70D6">
          <w:rPr>
            <w:rFonts w:ascii="Times New Roman" w:hAnsi="Times New Roman"/>
            <w:sz w:val="28"/>
            <w:szCs w:val="28"/>
          </w:rPr>
          <w:t>1895 г</w:t>
        </w:r>
      </w:smartTag>
      <w:r w:rsidRPr="004D70D6">
        <w:rPr>
          <w:rFonts w:ascii="Times New Roman" w:hAnsi="Times New Roman"/>
          <w:sz w:val="28"/>
          <w:szCs w:val="28"/>
        </w:rPr>
        <w:t>., он является алгебраическим и связывает расположение корней характеристического уравнения с определенными условиями, которые накладываются на его коэффициенты.</w:t>
      </w:r>
    </w:p>
    <w:p w:rsidR="003F09C9" w:rsidRPr="004D70D6" w:rsidRDefault="003F09C9" w:rsidP="003F09C9">
      <w:pPr>
        <w:shd w:val="clear" w:color="auto" w:fill="FFFFFF"/>
        <w:ind w:firstLine="708"/>
        <w:rPr>
          <w:rFonts w:ascii="Times New Roman" w:hAnsi="Times New Roman"/>
          <w:sz w:val="28"/>
          <w:szCs w:val="28"/>
        </w:rPr>
      </w:pPr>
      <w:r w:rsidRPr="004D70D6">
        <w:rPr>
          <w:rFonts w:ascii="Times New Roman" w:hAnsi="Times New Roman"/>
          <w:sz w:val="28"/>
          <w:szCs w:val="28"/>
        </w:rPr>
        <w:t>Рассмотрим критерий Гурвица без доказательства.</w:t>
      </w:r>
    </w:p>
    <w:p w:rsidR="003F09C9" w:rsidRPr="004D70D6" w:rsidRDefault="003F09C9" w:rsidP="003F09C9">
      <w:pPr>
        <w:shd w:val="clear" w:color="auto" w:fill="FFFFFF"/>
        <w:ind w:firstLine="708"/>
        <w:rPr>
          <w:rFonts w:ascii="Times New Roman" w:hAnsi="Times New Roman"/>
          <w:sz w:val="28"/>
          <w:szCs w:val="28"/>
        </w:rPr>
      </w:pPr>
      <w:r w:rsidRPr="004D70D6">
        <w:rPr>
          <w:rFonts w:ascii="Times New Roman" w:hAnsi="Times New Roman"/>
          <w:sz w:val="28"/>
          <w:szCs w:val="28"/>
        </w:rPr>
        <w:t>Предварительно из коэффициентов характеристического уравнения (11)</w:t>
      </w:r>
    </w:p>
    <w:p w:rsidR="003F09C9" w:rsidRPr="004D70D6" w:rsidRDefault="003F09C9" w:rsidP="003F09C9">
      <w:pPr>
        <w:shd w:val="clear" w:color="auto" w:fill="FFFFFF"/>
        <w:rPr>
          <w:rFonts w:ascii="Times New Roman" w:hAnsi="Times New Roman"/>
          <w:i/>
          <w:iCs/>
          <w:sz w:val="28"/>
          <w:szCs w:val="28"/>
        </w:rPr>
      </w:pPr>
    </w:p>
    <w:p w:rsidR="003F09C9" w:rsidRPr="004D70D6" w:rsidRDefault="003F09C9" w:rsidP="003F09C9">
      <w:pPr>
        <w:tabs>
          <w:tab w:val="left" w:pos="0"/>
        </w:tabs>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2"/>
          <w:sz w:val="28"/>
          <w:szCs w:val="28"/>
        </w:rPr>
        <w:object w:dxaOrig="3879" w:dyaOrig="380">
          <v:shape id="_x0000_i1194" type="#_x0000_t75" style="width:195pt;height:19.5pt" o:ole="">
            <v:imagedata r:id="rId545" o:title=""/>
          </v:shape>
          <o:OLEObject Type="Embed" ProgID="Equation.3" ShapeID="_x0000_i1194" DrawAspect="Content" ObjectID="_1605951595" r:id="rId546"/>
        </w:object>
      </w:r>
    </w:p>
    <w:p w:rsidR="003F09C9" w:rsidRPr="004D70D6" w:rsidRDefault="003F09C9" w:rsidP="003F09C9">
      <w:pPr>
        <w:tabs>
          <w:tab w:val="left" w:pos="0"/>
        </w:tabs>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 xml:space="preserve">по следующему </w:t>
      </w:r>
      <w:r w:rsidRPr="004D70D6">
        <w:rPr>
          <w:rFonts w:ascii="Times New Roman" w:hAnsi="Times New Roman"/>
          <w:i/>
          <w:iCs/>
          <w:sz w:val="28"/>
          <w:szCs w:val="28"/>
        </w:rPr>
        <w:t xml:space="preserve">правилу </w:t>
      </w:r>
      <w:r w:rsidRPr="004D70D6">
        <w:rPr>
          <w:rFonts w:ascii="Times New Roman" w:hAnsi="Times New Roman"/>
          <w:sz w:val="28"/>
          <w:szCs w:val="28"/>
        </w:rPr>
        <w:t xml:space="preserve">составляется </w:t>
      </w:r>
      <w:r w:rsidRPr="004D70D6">
        <w:rPr>
          <w:rFonts w:ascii="Times New Roman" w:hAnsi="Times New Roman"/>
          <w:b/>
          <w:bCs/>
          <w:i/>
          <w:iCs/>
          <w:sz w:val="28"/>
          <w:szCs w:val="28"/>
        </w:rPr>
        <w:t xml:space="preserve">матрица </w:t>
      </w:r>
      <w:r w:rsidRPr="004D70D6">
        <w:rPr>
          <w:rFonts w:ascii="Times New Roman" w:hAnsi="Times New Roman"/>
          <w:i/>
          <w:iCs/>
          <w:sz w:val="28"/>
          <w:szCs w:val="28"/>
        </w:rPr>
        <w:t xml:space="preserve">Гурвица: </w:t>
      </w:r>
      <w:r w:rsidRPr="004D70D6">
        <w:rPr>
          <w:rFonts w:ascii="Times New Roman" w:hAnsi="Times New Roman"/>
          <w:sz w:val="28"/>
          <w:szCs w:val="28"/>
        </w:rPr>
        <w:t xml:space="preserve">на главной диагонали сверху вниз выписываются по порядку коэффициенты характеристического уравнения </w:t>
      </w:r>
      <w:proofErr w:type="gramStart"/>
      <w:r w:rsidRPr="004D70D6">
        <w:rPr>
          <w:rFonts w:ascii="Times New Roman" w:hAnsi="Times New Roman"/>
          <w:sz w:val="28"/>
          <w:szCs w:val="28"/>
        </w:rPr>
        <w:t>от</w:t>
      </w:r>
      <w:proofErr w:type="gramEnd"/>
      <w:r w:rsidRPr="004D70D6">
        <w:rPr>
          <w:rFonts w:ascii="Times New Roman" w:hAnsi="Times New Roman"/>
          <w:sz w:val="28"/>
          <w:szCs w:val="28"/>
        </w:rPr>
        <w:t xml:space="preserve"> </w:t>
      </w:r>
      <w:r w:rsidRPr="004D70D6">
        <w:rPr>
          <w:rFonts w:ascii="Times New Roman" w:hAnsi="Times New Roman"/>
          <w:position w:val="-12"/>
          <w:sz w:val="28"/>
          <w:szCs w:val="28"/>
        </w:rPr>
        <w:object w:dxaOrig="279" w:dyaOrig="360">
          <v:shape id="_x0000_i1195" type="#_x0000_t75" style="width:15pt;height:18pt" o:ole="">
            <v:imagedata r:id="rId547" o:title=""/>
          </v:shape>
          <o:OLEObject Type="Embed" ProgID="Equation.3" ShapeID="_x0000_i1195" DrawAspect="Content" ObjectID="_1605951596" r:id="rId548"/>
        </w:object>
      </w:r>
      <w:r w:rsidRPr="004D70D6">
        <w:rPr>
          <w:rFonts w:ascii="Times New Roman" w:hAnsi="Times New Roman"/>
          <w:i/>
          <w:iCs/>
          <w:sz w:val="28"/>
          <w:szCs w:val="28"/>
        </w:rPr>
        <w:t xml:space="preserve"> </w:t>
      </w:r>
      <w:r w:rsidRPr="004D70D6">
        <w:rPr>
          <w:rFonts w:ascii="Times New Roman" w:hAnsi="Times New Roman"/>
          <w:sz w:val="28"/>
          <w:szCs w:val="28"/>
        </w:rPr>
        <w:t xml:space="preserve">до </w:t>
      </w:r>
      <w:r w:rsidRPr="004D70D6">
        <w:rPr>
          <w:rFonts w:ascii="Times New Roman" w:hAnsi="Times New Roman"/>
          <w:position w:val="-10"/>
          <w:sz w:val="28"/>
          <w:szCs w:val="28"/>
        </w:rPr>
        <w:object w:dxaOrig="260" w:dyaOrig="340">
          <v:shape id="_x0000_i1196" type="#_x0000_t75" style="width:13.5pt;height:18pt" o:ole="">
            <v:imagedata r:id="rId549" o:title=""/>
          </v:shape>
          <o:OLEObject Type="Embed" ProgID="Equation.3" ShapeID="_x0000_i1196" DrawAspect="Content" ObjectID="_1605951597" r:id="rId550"/>
        </w:object>
      </w:r>
      <w:r w:rsidRPr="004D70D6">
        <w:rPr>
          <w:rFonts w:ascii="Times New Roman" w:hAnsi="Times New Roman"/>
          <w:sz w:val="28"/>
          <w:szCs w:val="28"/>
        </w:rPr>
        <w:t xml:space="preserve"> включительно. В каждом столбце вниз от диагонали записывают коэффициенты при возрастающих степенях оператора </w:t>
      </w:r>
      <w:proofErr w:type="gramStart"/>
      <w:r w:rsidRPr="004D70D6">
        <w:rPr>
          <w:rFonts w:ascii="Times New Roman" w:hAnsi="Times New Roman"/>
          <w:i/>
          <w:iCs/>
          <w:sz w:val="28"/>
          <w:szCs w:val="28"/>
        </w:rPr>
        <w:t>р</w:t>
      </w:r>
      <w:proofErr w:type="gramEnd"/>
      <w:r w:rsidRPr="004D70D6">
        <w:rPr>
          <w:rFonts w:ascii="Times New Roman" w:hAnsi="Times New Roman"/>
          <w:i/>
          <w:iCs/>
          <w:sz w:val="28"/>
          <w:szCs w:val="28"/>
        </w:rPr>
        <w:t xml:space="preserve">, </w:t>
      </w:r>
      <w:r w:rsidRPr="004D70D6">
        <w:rPr>
          <w:rFonts w:ascii="Times New Roman" w:hAnsi="Times New Roman"/>
          <w:sz w:val="28"/>
          <w:szCs w:val="28"/>
        </w:rPr>
        <w:t xml:space="preserve">вверх - при убывающих степенях </w:t>
      </w:r>
      <w:r w:rsidRPr="004D70D6">
        <w:rPr>
          <w:rFonts w:ascii="Times New Roman" w:hAnsi="Times New Roman"/>
          <w:i/>
          <w:sz w:val="28"/>
          <w:szCs w:val="28"/>
          <w:lang w:val="en-US"/>
        </w:rPr>
        <w:t>p</w:t>
      </w:r>
      <w:r w:rsidRPr="004D70D6">
        <w:rPr>
          <w:rFonts w:ascii="Times New Roman" w:hAnsi="Times New Roman"/>
          <w:sz w:val="28"/>
          <w:szCs w:val="28"/>
        </w:rPr>
        <w:t xml:space="preserve">. Недостающие элементы в столбце дополняются нулями. </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В результате получим квадратную матрицу вида</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lastRenderedPageBreak/>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04"/>
          <w:sz w:val="28"/>
          <w:szCs w:val="28"/>
        </w:rPr>
        <w:object w:dxaOrig="2960" w:dyaOrig="2200">
          <v:shape id="_x0000_i1197" type="#_x0000_t75" style="width:147pt;height:109.5pt" o:ole="">
            <v:imagedata r:id="rId551" o:title=""/>
          </v:shape>
          <o:OLEObject Type="Embed" ProgID="Equation.3" ShapeID="_x0000_i1197" DrawAspect="Content" ObjectID="_1605951598" r:id="rId552"/>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(13)</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 xml:space="preserve">где </w:t>
      </w:r>
      <w:r w:rsidRPr="004D70D6">
        <w:rPr>
          <w:rFonts w:ascii="Times New Roman" w:hAnsi="Times New Roman"/>
          <w:position w:val="-6"/>
          <w:sz w:val="28"/>
          <w:szCs w:val="28"/>
        </w:rPr>
        <w:object w:dxaOrig="1400" w:dyaOrig="279">
          <v:shape id="_x0000_i1198" type="#_x0000_t75" style="width:69pt;height:15pt" o:ole="">
            <v:imagedata r:id="rId553" o:title=""/>
          </v:shape>
          <o:OLEObject Type="Embed" ProgID="Equation.3" ShapeID="_x0000_i1198" DrawAspect="Content" ObjectID="_1605951599" r:id="rId554"/>
        </w:objec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i/>
          <w:sz w:val="28"/>
          <w:szCs w:val="28"/>
        </w:rPr>
        <w:t>Формулировка критерия.</w:t>
      </w:r>
      <w:r w:rsidRPr="004D70D6">
        <w:rPr>
          <w:rFonts w:ascii="Times New Roman" w:hAnsi="Times New Roman"/>
          <w:sz w:val="28"/>
          <w:szCs w:val="28"/>
        </w:rPr>
        <w:t xml:space="preserve"> Для устойчивости линейной системы необходимо и достаточно, чтобы все </w:t>
      </w:r>
      <w:r w:rsidRPr="004D70D6">
        <w:rPr>
          <w:rFonts w:ascii="Times New Roman" w:hAnsi="Times New Roman"/>
          <w:i/>
          <w:sz w:val="28"/>
          <w:szCs w:val="28"/>
          <w:lang w:val="en-US"/>
        </w:rPr>
        <w:t>n</w:t>
      </w:r>
      <w:r w:rsidRPr="004D70D6">
        <w:rPr>
          <w:rFonts w:ascii="Times New Roman" w:hAnsi="Times New Roman"/>
          <w:i/>
          <w:sz w:val="28"/>
          <w:szCs w:val="28"/>
        </w:rPr>
        <w:t xml:space="preserve"> </w:t>
      </w:r>
      <w:r w:rsidRPr="004D70D6">
        <w:rPr>
          <w:rFonts w:ascii="Times New Roman" w:hAnsi="Times New Roman"/>
          <w:sz w:val="28"/>
          <w:szCs w:val="28"/>
        </w:rPr>
        <w:t xml:space="preserve">диагональных миноров, полученных из матрицы Гурвица </w:t>
      </w:r>
      <w:r w:rsidRPr="004D70D6">
        <w:rPr>
          <w:rFonts w:ascii="Times New Roman" w:hAnsi="Times New Roman"/>
          <w:i/>
          <w:sz w:val="28"/>
          <w:szCs w:val="28"/>
        </w:rPr>
        <w:t>Н</w:t>
      </w:r>
      <w:r w:rsidRPr="004D70D6">
        <w:rPr>
          <w:rFonts w:ascii="Times New Roman" w:hAnsi="Times New Roman"/>
          <w:sz w:val="28"/>
          <w:szCs w:val="28"/>
        </w:rPr>
        <w:t>, были положительны:</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12"/>
          <w:sz w:val="28"/>
          <w:szCs w:val="28"/>
        </w:rPr>
        <w:object w:dxaOrig="1500" w:dyaOrig="400">
          <v:shape id="_x0000_i1199" type="#_x0000_t75" style="width:75pt;height:21pt" o:ole="">
            <v:imagedata r:id="rId555" o:title=""/>
          </v:shape>
          <o:OLEObject Type="Embed" ProgID="Equation.3" ShapeID="_x0000_i1199" DrawAspect="Content" ObjectID="_1605951600" r:id="rId556"/>
        </w:object>
      </w:r>
      <w:r w:rsidRPr="004D70D6">
        <w:rPr>
          <w:rFonts w:ascii="Times New Roman" w:hAnsi="Times New Roman"/>
          <w:sz w:val="28"/>
          <w:szCs w:val="28"/>
        </w:rPr>
        <w:t>.</w: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(14)</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 xml:space="preserve">Здесь </w:t>
      </w:r>
      <w:r w:rsidRPr="004D70D6">
        <w:rPr>
          <w:rFonts w:ascii="Times New Roman" w:hAnsi="Times New Roman"/>
          <w:position w:val="-12"/>
          <w:sz w:val="28"/>
          <w:szCs w:val="28"/>
        </w:rPr>
        <w:object w:dxaOrig="300" w:dyaOrig="360">
          <v:shape id="_x0000_i1200" type="#_x0000_t75" style="width:15pt;height:18pt" o:ole="">
            <v:imagedata r:id="rId557" o:title=""/>
          </v:shape>
          <o:OLEObject Type="Embed" ProgID="Equation.3" ShapeID="_x0000_i1200" DrawAspect="Content" ObjectID="_1605951601" r:id="rId558"/>
        </w:object>
      </w:r>
      <w:r w:rsidRPr="004D70D6">
        <w:rPr>
          <w:rFonts w:ascii="Times New Roman" w:hAnsi="Times New Roman"/>
          <w:sz w:val="28"/>
          <w:szCs w:val="28"/>
        </w:rPr>
        <w:t xml:space="preserve"> - определители Гурвица, которые составляются следующим образом:</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122"/>
          <w:sz w:val="28"/>
          <w:szCs w:val="28"/>
        </w:rPr>
        <w:object w:dxaOrig="2659" w:dyaOrig="2560">
          <v:shape id="_x0000_i1201" type="#_x0000_t75" style="width:132pt;height:129pt" o:ole="">
            <v:imagedata r:id="rId559" o:title=""/>
          </v:shape>
          <o:OLEObject Type="Embed" ProgID="Equation.3" ShapeID="_x0000_i1201" DrawAspect="Content" ObjectID="_1605951602" r:id="rId560"/>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12"/>
          <w:sz w:val="28"/>
          <w:szCs w:val="28"/>
        </w:rPr>
        <w:object w:dxaOrig="2060" w:dyaOrig="360">
          <v:shape id="_x0000_i1202" type="#_x0000_t75" style="width:103.5pt;height:18pt" o:ole="">
            <v:imagedata r:id="rId561" o:title=""/>
          </v:shape>
          <o:OLEObject Type="Embed" ProgID="Equation.3" ShapeID="_x0000_i1202" DrawAspect="Content" ObjectID="_1605951603" r:id="rId562"/>
        </w:objec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 xml:space="preserve">Поскольку определители </w:t>
      </w:r>
      <w:r w:rsidRPr="004D70D6">
        <w:rPr>
          <w:rFonts w:ascii="Times New Roman" w:hAnsi="Times New Roman"/>
          <w:i/>
          <w:sz w:val="28"/>
          <w:szCs w:val="28"/>
          <w:lang w:val="en-US"/>
        </w:rPr>
        <w:t>n</w:t>
      </w:r>
      <w:r w:rsidRPr="004D70D6">
        <w:rPr>
          <w:rFonts w:ascii="Times New Roman" w:hAnsi="Times New Roman"/>
          <w:i/>
          <w:sz w:val="28"/>
          <w:szCs w:val="28"/>
        </w:rPr>
        <w:t>-1</w:t>
      </w:r>
      <w:r w:rsidRPr="004D70D6">
        <w:rPr>
          <w:rFonts w:ascii="Times New Roman" w:hAnsi="Times New Roman"/>
          <w:sz w:val="28"/>
          <w:szCs w:val="28"/>
        </w:rPr>
        <w:t xml:space="preserve"> – го порядка должны быть положительными, последнее уравнение соответствует требованию </w:t>
      </w:r>
      <w:r w:rsidRPr="004D70D6">
        <w:rPr>
          <w:rFonts w:ascii="Times New Roman" w:hAnsi="Times New Roman"/>
          <w:position w:val="-10"/>
          <w:sz w:val="28"/>
          <w:szCs w:val="28"/>
        </w:rPr>
        <w:object w:dxaOrig="639" w:dyaOrig="340">
          <v:shape id="_x0000_i1203" type="#_x0000_t75" style="width:31.5pt;height:18pt" o:ole="">
            <v:imagedata r:id="rId563" o:title=""/>
          </v:shape>
          <o:OLEObject Type="Embed" ProgID="Equation.3" ShapeID="_x0000_i1203" DrawAspect="Content" ObjectID="_1605951604" r:id="rId564"/>
        </w:object>
      </w:r>
      <w:r w:rsidRPr="004D70D6">
        <w:rPr>
          <w:rFonts w:ascii="Times New Roman" w:hAnsi="Times New Roman"/>
          <w:sz w:val="28"/>
          <w:szCs w:val="28"/>
        </w:rPr>
        <w:t>.</w:t>
      </w: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 xml:space="preserve">Следствием критерия является </w:t>
      </w:r>
      <w:r w:rsidRPr="004D70D6">
        <w:rPr>
          <w:rFonts w:ascii="Times New Roman" w:hAnsi="Times New Roman"/>
          <w:b/>
          <w:i/>
          <w:sz w:val="28"/>
          <w:szCs w:val="28"/>
        </w:rPr>
        <w:t>условие границы устойчивости</w:t>
      </w:r>
      <w:r w:rsidRPr="004D70D6">
        <w:rPr>
          <w:rFonts w:ascii="Times New Roman" w:hAnsi="Times New Roman"/>
          <w:sz w:val="28"/>
          <w:szCs w:val="28"/>
        </w:rPr>
        <w:t>, когда последний определитель Гурвица обращается в нуль</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position w:val="-34"/>
          <w:sz w:val="28"/>
          <w:szCs w:val="28"/>
        </w:rPr>
        <w:object w:dxaOrig="2540" w:dyaOrig="800">
          <v:shape id="_x0000_i1204" type="#_x0000_t75" style="width:126pt;height:40.5pt" o:ole="">
            <v:imagedata r:id="rId565" o:title=""/>
          </v:shape>
          <o:OLEObject Type="Embed" ProgID="Equation.3" ShapeID="_x0000_i1204" DrawAspect="Content" ObjectID="_1605951605" r:id="rId566"/>
        </w:object>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r>
      <w:r w:rsidRPr="004D70D6">
        <w:rPr>
          <w:rFonts w:ascii="Times New Roman" w:hAnsi="Times New Roman"/>
          <w:sz w:val="28"/>
          <w:szCs w:val="28"/>
        </w:rPr>
        <w:tab/>
        <w:t>(15)</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ab/>
        <w:t>Это условие распадается на два. Одно из них</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34"/>
          <w:sz w:val="28"/>
          <w:szCs w:val="28"/>
        </w:rPr>
        <w:object w:dxaOrig="2160" w:dyaOrig="800">
          <v:shape id="_x0000_i1205" type="#_x0000_t75" style="width:108pt;height:40.5pt" o:ole="">
            <v:imagedata r:id="rId567" o:title=""/>
          </v:shape>
          <o:OLEObject Type="Embed" ProgID="Equation.3" ShapeID="_x0000_i1205" DrawAspect="Content" ObjectID="_1605951606" r:id="rId568"/>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tabs>
          <w:tab w:val="left" w:pos="0"/>
        </w:tabs>
        <w:jc w:val="both"/>
        <w:rPr>
          <w:rFonts w:ascii="Times New Roman" w:hAnsi="Times New Roman"/>
          <w:sz w:val="28"/>
          <w:szCs w:val="28"/>
        </w:rPr>
      </w:pPr>
      <w:r w:rsidRPr="004D70D6">
        <w:rPr>
          <w:rFonts w:ascii="Times New Roman" w:hAnsi="Times New Roman"/>
          <w:sz w:val="28"/>
          <w:szCs w:val="28"/>
        </w:rPr>
        <w:t>соответствует полюсу, равному нулю. Второй случай условия (15) имеет вид</w:t>
      </w:r>
    </w:p>
    <w:p w:rsidR="003F09C9" w:rsidRPr="004D70D6" w:rsidRDefault="003F09C9" w:rsidP="003F09C9">
      <w:pPr>
        <w:tabs>
          <w:tab w:val="left" w:pos="0"/>
        </w:tabs>
        <w:jc w:val="both"/>
        <w:rPr>
          <w:rFonts w:ascii="Times New Roman" w:hAnsi="Times New Roman"/>
          <w:sz w:val="28"/>
          <w:szCs w:val="28"/>
        </w:rPr>
      </w:pPr>
    </w:p>
    <w:p w:rsidR="003F09C9" w:rsidRPr="004D70D6" w:rsidRDefault="003F09C9" w:rsidP="003F09C9">
      <w:pPr>
        <w:tabs>
          <w:tab w:val="left" w:pos="0"/>
        </w:tabs>
        <w:jc w:val="center"/>
        <w:rPr>
          <w:rFonts w:ascii="Times New Roman" w:hAnsi="Times New Roman"/>
          <w:sz w:val="28"/>
          <w:szCs w:val="28"/>
        </w:rPr>
      </w:pPr>
      <w:r w:rsidRPr="004D70D6">
        <w:rPr>
          <w:rFonts w:ascii="Times New Roman" w:hAnsi="Times New Roman"/>
          <w:position w:val="-34"/>
          <w:sz w:val="28"/>
          <w:szCs w:val="28"/>
        </w:rPr>
        <w:object w:dxaOrig="2160" w:dyaOrig="800">
          <v:shape id="_x0000_i1206" type="#_x0000_t75" style="width:108pt;height:40.5pt" o:ole="">
            <v:imagedata r:id="rId569" o:title=""/>
          </v:shape>
          <o:OLEObject Type="Embed" ProgID="Equation.3" ShapeID="_x0000_i1206" DrawAspect="Content" ObjectID="_1605951607" r:id="rId570"/>
        </w:object>
      </w:r>
    </w:p>
    <w:p w:rsidR="003F09C9" w:rsidRPr="004D70D6" w:rsidRDefault="003F09C9" w:rsidP="003F09C9">
      <w:pPr>
        <w:tabs>
          <w:tab w:val="left" w:pos="0"/>
        </w:tabs>
        <w:jc w:val="center"/>
        <w:rPr>
          <w:rFonts w:ascii="Times New Roman" w:hAnsi="Times New Roman"/>
          <w:sz w:val="28"/>
          <w:szCs w:val="28"/>
        </w:rPr>
      </w:pPr>
    </w:p>
    <w:p w:rsidR="003F09C9" w:rsidRPr="004D70D6" w:rsidRDefault="003F09C9" w:rsidP="003F09C9">
      <w:pPr>
        <w:ind w:right="-6"/>
        <w:jc w:val="both"/>
        <w:rPr>
          <w:rFonts w:ascii="Times New Roman" w:hAnsi="Times New Roman"/>
          <w:sz w:val="28"/>
          <w:szCs w:val="28"/>
        </w:rPr>
      </w:pPr>
      <w:r w:rsidRPr="004D70D6">
        <w:rPr>
          <w:rFonts w:ascii="Times New Roman" w:hAnsi="Times New Roman"/>
          <w:sz w:val="28"/>
          <w:szCs w:val="28"/>
        </w:rPr>
        <w:tab/>
        <w:t>При этом характеристическое уравнение системы содержит два комплексно-сопряженных корня, расположенных на мнимой оси плоскости корней. На практике критерий Гурвица обычно применяют для проверки устойчивости систем невысокого порядка, так как при высоком порядке условия устойчивости (4.14) становятся очень громоздкими.</w:t>
      </w:r>
    </w:p>
    <w:p w:rsidR="003F09C9" w:rsidRPr="004D70D6" w:rsidRDefault="003F09C9" w:rsidP="003F09C9">
      <w:pPr>
        <w:jc w:val="center"/>
        <w:rPr>
          <w:rFonts w:ascii="Times New Roman" w:hAnsi="Times New Roman"/>
          <w:b/>
          <w:bCs/>
          <w:sz w:val="28"/>
          <w:szCs w:val="28"/>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9.</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СОСТАВЛЕНИЕ И ЧТЕНИЕ УСЛОВНО БУКВЕННЫХ И ГРАФИЧЕСКИХ ОБОЗНАЧЕНИЙ ИСПОЛЬЗУЕМЫХ В ПРОЕКТИРОВАНИЕ.</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Условные обозначения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Все местные измерительные и </w:t>
      </w:r>
      <w:proofErr w:type="gramStart"/>
      <w:r w:rsidRPr="004D70D6">
        <w:rPr>
          <w:rFonts w:ascii="Times New Roman" w:hAnsi="Times New Roman"/>
          <w:sz w:val="28"/>
          <w:szCs w:val="28"/>
        </w:rPr>
        <w:t>преобразовательные приборы, установленные на технологическом объекте изображаются</w:t>
      </w:r>
      <w:proofErr w:type="gramEnd"/>
      <w:r w:rsidRPr="004D70D6">
        <w:rPr>
          <w:rFonts w:ascii="Times New Roman" w:hAnsi="Times New Roman"/>
          <w:sz w:val="28"/>
          <w:szCs w:val="28"/>
        </w:rPr>
        <w:t xml:space="preserve"> на функциональных схемах автоматизации в виде окружностей (см. рис. 1, а и б).</w:t>
      </w:r>
    </w:p>
    <w:p w:rsidR="003F09C9" w:rsidRPr="004D70D6" w:rsidRDefault="002C3D5D" w:rsidP="003F09C9">
      <w:pPr>
        <w:rPr>
          <w:rFonts w:ascii="Times New Roman" w:hAnsi="Times New Roman"/>
          <w:sz w:val="28"/>
          <w:szCs w:val="28"/>
        </w:rPr>
      </w:pPr>
      <w:r>
        <w:rPr>
          <w:rFonts w:ascii="Times New Roman" w:hAnsi="Times New Roman"/>
          <w:sz w:val="28"/>
          <w:szCs w:val="28"/>
        </w:rPr>
        <w:pict>
          <v:group id="_x0000_s1238" style="position:absolute;margin-left:70.05pt;margin-top:5.15pt;width:322.65pt;height:126.4pt;z-index:251728896" coordorigin="3102,7676" coordsize="6453,2528">
            <v:oval id="_x0000_s1239" style="position:absolute;left:3102;top:8212;width:618;height:588" strokeweight="1.5pt"/>
            <v:group id="_x0000_s1240" style="position:absolute;left:4085;top:8190;width:1061;height:595" coordorigin="3522,6744" coordsize="906,486">
              <v:oval id="_x0000_s1241" style="position:absolute;left:3522;top:6750;width:528;height:480" strokeweight="1.5pt"/>
              <v:oval id="_x0000_s1242" style="position:absolute;left:3900;top:6750;width:528;height:480" strokeweight="1.5pt"/>
              <v:shape id="_x0000_s1243" type="#_x0000_t109" style="position:absolute;left:3780;top:6756;width:366;height:456" strokecolor="white" strokeweight="1.5pt"/>
              <v:line id="_x0000_s1244" style="position:absolute" from="3786,6744" to="4152,6744" strokeweight="1.5pt"/>
              <v:line id="_x0000_s1245" style="position:absolute" from="3774,7230" to="4164,7230" strokeweight="1.5pt"/>
            </v:group>
            <v:group id="_x0000_s1246" style="position:absolute;left:6102;top:8168;width:625;height:588" coordorigin="4914,6654" coordsize="534,480">
              <v:oval id="_x0000_s1247" style="position:absolute;left:4914;top:6654;width:528;height:480" strokeweight="1.5pt"/>
              <v:line id="_x0000_s1248" style="position:absolute" from="4914,6888" to="5448,6888"/>
            </v:group>
            <v:shape id="_x0000_s1249" type="#_x0000_t202" style="position:absolute;left:3116;top:9240;width:685;height:529" filled="f" stroked="f">
              <v:textbox style="mso-next-textbox:#_x0000_s1249">
                <w:txbxContent>
                  <w:p w:rsidR="003F09C9" w:rsidRDefault="003F09C9" w:rsidP="003F09C9">
                    <w:pPr>
                      <w:rPr>
                        <w:szCs w:val="28"/>
                      </w:rPr>
                    </w:pPr>
                    <w:r>
                      <w:rPr>
                        <w:sz w:val="28"/>
                        <w:szCs w:val="28"/>
                      </w:rPr>
                      <w:t>а)</w:t>
                    </w:r>
                  </w:p>
                </w:txbxContent>
              </v:textbox>
            </v:shape>
            <v:shape id="_x0000_s1250" style="position:absolute;left:3137;top:8080;width:871;height:830" coordsize="744,678" path="m,678l444,,744,e" filled="f" strokeweight=".5pt">
              <v:path arrowok="t"/>
            </v:shape>
            <v:line id="_x0000_s1251" style="position:absolute;flip:y" from="3158,8770" to="3235,8873" strokeweight=".5pt">
              <v:stroke endarrow="open"/>
            </v:line>
            <v:line id="_x0000_s1252" style="position:absolute;flip:x" from="3580,8095" to="3643,8220" strokeweight=".5pt">
              <v:stroke endarrow="open"/>
            </v:line>
            <v:line id="_x0000_s1253" style="position:absolute" from="4718,8778" to="5617,8778" strokeweight=".5pt"/>
            <v:line id="_x0000_s1254" style="position:absolute" from="4851,8190" to="5617,8190" strokeweight=".5pt"/>
            <v:line id="_x0000_s1255" style="position:absolute" from="5540,8205" to="5540,8778" strokeweight=".5pt">
              <v:stroke startarrow="open" endarrow="open"/>
            </v:line>
            <v:line id="_x0000_s1256" style="position:absolute" from="4085,8433" to="4085,9233" strokeweight=".5pt"/>
            <v:line id="_x0000_s1257" style="position:absolute" from="5153,8477" to="5153,9211" strokeweight=".5pt"/>
            <v:line id="_x0000_s1258" style="position:absolute" from="4085,9108" to="5139,9108" strokeweight=".5pt">
              <v:stroke startarrow="open" endarrow="open"/>
            </v:line>
            <v:shape id="_x0000_s1259" type="#_x0000_t202" style="position:absolute;left:4388;top:9240;width:684;height:529" filled="f" stroked="f">
              <v:textbox style="mso-next-textbox:#_x0000_s1259">
                <w:txbxContent>
                  <w:p w:rsidR="003F09C9" w:rsidRDefault="003F09C9" w:rsidP="003F09C9">
                    <w:pPr>
                      <w:rPr>
                        <w:sz w:val="28"/>
                        <w:szCs w:val="28"/>
                      </w:rPr>
                    </w:pPr>
                    <w:r>
                      <w:rPr>
                        <w:sz w:val="28"/>
                        <w:szCs w:val="28"/>
                      </w:rPr>
                      <w:t>б)</w:t>
                    </w:r>
                  </w:p>
                </w:txbxContent>
              </v:textbox>
            </v:shape>
            <v:shape id="_x0000_s1260" type="#_x0000_t202" style="position:absolute;left:3552;top:7676;width:684;height:529" filled="f" stroked="f">
              <v:textbox style="mso-next-textbox:#_x0000_s1260">
                <w:txbxContent>
                  <w:p w:rsidR="003F09C9" w:rsidRDefault="003F09C9" w:rsidP="003F09C9">
                    <w:pPr>
                      <w:rPr>
                        <w:sz w:val="28"/>
                        <w:szCs w:val="28"/>
                      </w:rPr>
                    </w:pPr>
                    <w:r>
                      <w:rPr>
                        <w:sz w:val="28"/>
                        <w:szCs w:val="28"/>
                      </w:rPr>
                      <w:t>10</w:t>
                    </w:r>
                  </w:p>
                </w:txbxContent>
              </v:textbox>
            </v:shape>
            <v:shape id="_x0000_s1261" type="#_x0000_t202" style="position:absolute;left:4324;top:8734;width:685;height:528" filled="f" stroked="f">
              <v:textbox style="mso-next-textbox:#_x0000_s1261">
                <w:txbxContent>
                  <w:p w:rsidR="003F09C9" w:rsidRDefault="003F09C9" w:rsidP="003F09C9">
                    <w:pPr>
                      <w:rPr>
                        <w:sz w:val="28"/>
                        <w:szCs w:val="28"/>
                      </w:rPr>
                    </w:pPr>
                    <w:r>
                      <w:rPr>
                        <w:sz w:val="28"/>
                        <w:szCs w:val="28"/>
                      </w:rPr>
                      <w:t>15</w:t>
                    </w:r>
                  </w:p>
                </w:txbxContent>
              </v:textbox>
            </v:shape>
            <v:shape id="_x0000_s1262" type="#_x0000_t202" style="position:absolute;left:5083;top:8234;width:685;height:529" filled="f" stroked="f">
              <v:textbox style="mso-next-textbox:#_x0000_s1262">
                <w:txbxContent>
                  <w:p w:rsidR="003F09C9" w:rsidRDefault="003F09C9" w:rsidP="003F09C9">
                    <w:pPr>
                      <w:rPr>
                        <w:sz w:val="28"/>
                        <w:szCs w:val="28"/>
                      </w:rPr>
                    </w:pPr>
                    <w:r>
                      <w:rPr>
                        <w:sz w:val="28"/>
                        <w:szCs w:val="28"/>
                      </w:rPr>
                      <w:t>10</w:t>
                    </w:r>
                  </w:p>
                </w:txbxContent>
              </v:textbox>
            </v:shape>
            <v:group id="_x0000_s1263" style="position:absolute;left:7183;top:8131;width:1061;height:595" coordorigin="3522,6744" coordsize="906,486">
              <v:oval id="_x0000_s1264" style="position:absolute;left:3522;top:6750;width:528;height:480" strokeweight="1.5pt"/>
              <v:oval id="_x0000_s1265" style="position:absolute;left:3900;top:6750;width:528;height:480" strokeweight="1.5pt"/>
              <v:shape id="_x0000_s1266" type="#_x0000_t109" style="position:absolute;left:3780;top:6756;width:366;height:456" strokecolor="white" strokeweight="1.5pt"/>
              <v:line id="_x0000_s1267" style="position:absolute" from="3786,6744" to="4152,6744" strokeweight="1.5pt"/>
              <v:line id="_x0000_s1268" style="position:absolute" from="3774,7230" to="4164,7230" strokeweight="1.5pt"/>
            </v:group>
            <v:line id="_x0000_s1269" style="position:absolute" from="7176,8433" to="8244,8433"/>
            <v:shape id="_x0000_s1270" type="#_x0000_t202" style="position:absolute;left:6116;top:9240;width:684;height:529" filled="f" stroked="f">
              <v:textbox style="mso-next-textbox:#_x0000_s1270">
                <w:txbxContent>
                  <w:p w:rsidR="003F09C9" w:rsidRDefault="003F09C9" w:rsidP="003F09C9">
                    <w:pPr>
                      <w:rPr>
                        <w:sz w:val="28"/>
                        <w:szCs w:val="28"/>
                      </w:rPr>
                    </w:pPr>
                    <w:r>
                      <w:rPr>
                        <w:sz w:val="28"/>
                        <w:szCs w:val="28"/>
                      </w:rPr>
                      <w:t>в)</w:t>
                    </w:r>
                  </w:p>
                </w:txbxContent>
              </v:textbox>
            </v:shape>
            <v:shape id="_x0000_s1271" type="#_x0000_t202" style="position:absolute;left:7415;top:9240;width:685;height:529" filled="f" stroked="f">
              <v:textbox style="mso-next-textbox:#_x0000_s1271">
                <w:txbxContent>
                  <w:p w:rsidR="003F09C9" w:rsidRDefault="003F09C9" w:rsidP="003F09C9">
                    <w:pPr>
                      <w:rPr>
                        <w:sz w:val="28"/>
                        <w:szCs w:val="28"/>
                      </w:rPr>
                    </w:pPr>
                    <w:r>
                      <w:rPr>
                        <w:sz w:val="28"/>
                        <w:szCs w:val="28"/>
                      </w:rPr>
                      <w:t>г)</w:t>
                    </w:r>
                  </w:p>
                </w:txbxContent>
              </v:textbox>
            </v:shape>
            <v:group id="_x0000_s1272" style="position:absolute;left:8877;top:8138;width:625;height:588" coordorigin="4914,6654" coordsize="534,480">
              <v:oval id="_x0000_s1273" style="position:absolute;left:4914;top:6654;width:528;height:480" strokeweight="1.5pt"/>
              <v:line id="_x0000_s1274" style="position:absolute" from="4914,6888" to="5448,6888"/>
            </v:group>
            <v:rect id="_x0000_s1275" style="position:absolute;left:8880;top:8145;width:615;height:600" filled="f" strokeweight="1.5pt"/>
            <v:shape id="_x0000_s1276" type="#_x0000_t202" style="position:absolute;left:8870;top:9240;width:685;height:529" filled="f" stroked="f">
              <v:textbox style="mso-next-textbox:#_x0000_s1276">
                <w:txbxContent>
                  <w:p w:rsidR="003F09C9" w:rsidRDefault="003F09C9" w:rsidP="003F09C9">
                    <w:pPr>
                      <w:rPr>
                        <w:sz w:val="28"/>
                        <w:szCs w:val="28"/>
                      </w:rPr>
                    </w:pPr>
                    <w:r>
                      <w:rPr>
                        <w:sz w:val="28"/>
                        <w:szCs w:val="28"/>
                      </w:rPr>
                      <w:t>д)</w:t>
                    </w:r>
                  </w:p>
                </w:txbxContent>
              </v:textbox>
            </v:shape>
            <v:shape id="_x0000_s1277" type="#_x0000_t202" style="position:absolute;left:5495;top:9675;width:1870;height:529" filled="f" stroked="f">
              <v:textbox style="mso-next-textbox:#_x0000_s1277">
                <w:txbxContent>
                  <w:p w:rsidR="003F09C9" w:rsidRPr="00C52A1C" w:rsidRDefault="003F09C9" w:rsidP="003F09C9">
                    <w:pPr>
                      <w:jc w:val="center"/>
                      <w:rPr>
                        <w:sz w:val="28"/>
                        <w:szCs w:val="28"/>
                      </w:rPr>
                    </w:pPr>
                    <w:r w:rsidRPr="00C52A1C">
                      <w:rPr>
                        <w:sz w:val="28"/>
                        <w:szCs w:val="28"/>
                      </w:rPr>
                      <w:t>Рис. .1</w:t>
                    </w:r>
                  </w:p>
                </w:txbxContent>
              </v:textbox>
            </v:shape>
            <w10:wrap side="left"/>
          </v:group>
        </w:pict>
      </w: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Если приборы размещаются на щитах и пультах в центральных или местных операторных помещениях, то внутри окружности проводится горизонтальная разделительная линия (см. рис.1, </w:t>
      </w:r>
      <w:proofErr w:type="gramStart"/>
      <w:r w:rsidRPr="004D70D6">
        <w:rPr>
          <w:rFonts w:ascii="Times New Roman" w:hAnsi="Times New Roman"/>
          <w:sz w:val="28"/>
          <w:szCs w:val="28"/>
        </w:rPr>
        <w:t>в</w:t>
      </w:r>
      <w:proofErr w:type="gramEnd"/>
      <w:r w:rsidRPr="004D70D6">
        <w:rPr>
          <w:rFonts w:ascii="Times New Roman" w:hAnsi="Times New Roman"/>
          <w:sz w:val="28"/>
          <w:szCs w:val="28"/>
        </w:rPr>
        <w:t xml:space="preserve"> и г). Если функция, которой соответствует окружность, реализована в системе распределенного управления (например, в компьютеризированной системе), то окружность вписывается в квадрат (см. рис. 1, д).</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Внутрь окружности вписываются:</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в верхнюю часть  - функциональное обозначение (обозначения контролируемых, сигнализируемых или регулируемых параметров, обозначение функций и функциональных признаков приборов и устройств);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 xml:space="preserve">- в </w:t>
      </w:r>
      <w:proofErr w:type="gramStart"/>
      <w:r w:rsidRPr="004D70D6">
        <w:rPr>
          <w:rFonts w:ascii="Times New Roman" w:hAnsi="Times New Roman"/>
          <w:sz w:val="28"/>
          <w:szCs w:val="28"/>
        </w:rPr>
        <w:t>нижнюю</w:t>
      </w:r>
      <w:proofErr w:type="gramEnd"/>
      <w:r w:rsidRPr="004D70D6">
        <w:rPr>
          <w:rFonts w:ascii="Times New Roman" w:hAnsi="Times New Roman"/>
          <w:sz w:val="28"/>
          <w:szCs w:val="28"/>
        </w:rPr>
        <w:t xml:space="preserve"> - позиционные обозначения приборов и устройств.</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t>Места расположения отборных устройств и точек измерения указываются с помощью тонких сплошных линий.</w:t>
      </w:r>
    </w:p>
    <w:p w:rsidR="003F09C9" w:rsidRPr="004D70D6" w:rsidRDefault="003F09C9" w:rsidP="003F09C9">
      <w:pPr>
        <w:ind w:firstLine="709"/>
        <w:jc w:val="both"/>
        <w:rPr>
          <w:rFonts w:ascii="Times New Roman" w:hAnsi="Times New Roman"/>
          <w:sz w:val="28"/>
          <w:szCs w:val="28"/>
        </w:rPr>
      </w:pPr>
      <w:r w:rsidRPr="004D70D6">
        <w:rPr>
          <w:rFonts w:ascii="Times New Roman" w:hAnsi="Times New Roman"/>
          <w:sz w:val="28"/>
          <w:szCs w:val="28"/>
        </w:rPr>
        <w:lastRenderedPageBreak/>
        <w:t>Буквенные обозначения средств автоматизации строятся на основе латинского алфавита и состоят из трех групп букв:</w:t>
      </w:r>
    </w:p>
    <w:p w:rsidR="003F09C9" w:rsidRPr="004D70D6" w:rsidRDefault="003F09C9" w:rsidP="003F09C9">
      <w:pPr>
        <w:ind w:firstLine="708"/>
        <w:jc w:val="center"/>
        <w:rPr>
          <w:rFonts w:ascii="Times New Roman" w:hAnsi="Times New Roman"/>
          <w:b/>
          <w:sz w:val="28"/>
          <w:szCs w:val="28"/>
        </w:rPr>
      </w:pPr>
      <w:r w:rsidRPr="004D70D6">
        <w:rPr>
          <w:rFonts w:ascii="Times New Roman" w:hAnsi="Times New Roman"/>
          <w:b/>
          <w:sz w:val="28"/>
          <w:szCs w:val="28"/>
        </w:rPr>
        <w:t>1 буква - Контролируемый, сигнализируемый или регулируемый параметр:</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D - плотность,</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Е - любая электрическая величина,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F - расход,</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G - положение, перемещение,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Н - ручное воздействие,</w:t>
      </w:r>
    </w:p>
    <w:p w:rsidR="003F09C9" w:rsidRPr="004D70D6" w:rsidRDefault="003F09C9" w:rsidP="003F09C9">
      <w:pPr>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временная программа,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L - уровень,</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М - влажность,</w:t>
      </w:r>
    </w:p>
    <w:p w:rsidR="003F09C9" w:rsidRPr="004D70D6" w:rsidRDefault="003F09C9" w:rsidP="003F09C9">
      <w:pPr>
        <w:rPr>
          <w:rFonts w:ascii="Times New Roman" w:hAnsi="Times New Roman"/>
          <w:sz w:val="28"/>
          <w:szCs w:val="28"/>
        </w:rPr>
      </w:pPr>
      <w:proofErr w:type="gramStart"/>
      <w:r w:rsidRPr="004D70D6">
        <w:rPr>
          <w:rFonts w:ascii="Times New Roman" w:hAnsi="Times New Roman"/>
          <w:sz w:val="28"/>
          <w:szCs w:val="28"/>
        </w:rPr>
        <w:t>Р</w:t>
      </w:r>
      <w:proofErr w:type="gramEnd"/>
      <w:r w:rsidRPr="004D70D6">
        <w:rPr>
          <w:rFonts w:ascii="Times New Roman" w:hAnsi="Times New Roman"/>
          <w:sz w:val="28"/>
          <w:szCs w:val="28"/>
        </w:rPr>
        <w:t xml:space="preserve"> - давление,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Q - состав смеси, концентрация,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R - радиоактивность,</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S - скорость (линейная или угловая),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Т - температура,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U - разнородные величины,</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V - вязкость,</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W – масса.</w:t>
      </w:r>
    </w:p>
    <w:p w:rsidR="003F09C9" w:rsidRPr="004D70D6" w:rsidRDefault="003F09C9" w:rsidP="003F09C9">
      <w:pPr>
        <w:jc w:val="center"/>
        <w:rPr>
          <w:rFonts w:ascii="Times New Roman" w:hAnsi="Times New Roman"/>
          <w:b/>
          <w:sz w:val="28"/>
          <w:szCs w:val="28"/>
        </w:rPr>
      </w:pPr>
      <w:r w:rsidRPr="004D70D6">
        <w:rPr>
          <w:rFonts w:ascii="Times New Roman" w:hAnsi="Times New Roman"/>
          <w:b/>
          <w:sz w:val="28"/>
          <w:szCs w:val="28"/>
        </w:rPr>
        <w:t>2 буква (не обязательная) - уточнение характера измеряемой величины:</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D - разность, перепад,</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F - соотношение,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J - автоматическое переключение,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Q - суммирование, интегрирование.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3 группа символов (несколько букв) - функции и функциональные признаки прибора: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lastRenderedPageBreak/>
        <w:t>I - показания,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R - регистрация,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С - регулирование,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S - переключение,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Y - преобразование сигналов, переключение,</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А - сигнализация,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Е - первичное преобразование параметра,</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Т - промежуточное преобразование параметра, передача сигналов на расстояние,</w:t>
      </w:r>
    </w:p>
    <w:p w:rsidR="003F09C9" w:rsidRPr="004D70D6" w:rsidRDefault="003F09C9" w:rsidP="003F09C9">
      <w:pPr>
        <w:rPr>
          <w:rFonts w:ascii="Times New Roman" w:hAnsi="Times New Roman"/>
          <w:sz w:val="28"/>
          <w:szCs w:val="28"/>
        </w:rPr>
      </w:pPr>
      <w:proofErr w:type="gramStart"/>
      <w:r w:rsidRPr="004D70D6">
        <w:rPr>
          <w:rFonts w:ascii="Times New Roman" w:hAnsi="Times New Roman"/>
          <w:sz w:val="28"/>
          <w:szCs w:val="28"/>
        </w:rPr>
        <w:t>К</w:t>
      </w:r>
      <w:proofErr w:type="gramEnd"/>
      <w:r w:rsidRPr="004D70D6">
        <w:rPr>
          <w:rFonts w:ascii="Times New Roman" w:hAnsi="Times New Roman"/>
          <w:sz w:val="28"/>
          <w:szCs w:val="28"/>
        </w:rPr>
        <w:t xml:space="preserve"> - переключение управления с ручного на автоматическое и обратно, управление по программе, коррекция.</w:t>
      </w:r>
    </w:p>
    <w:p w:rsidR="003F09C9" w:rsidRPr="004D70D6" w:rsidRDefault="003F09C9" w:rsidP="003F09C9">
      <w:pPr>
        <w:rPr>
          <w:rFonts w:ascii="Times New Roman" w:hAnsi="Times New Roman"/>
          <w:sz w:val="28"/>
          <w:szCs w:val="28"/>
        </w:rPr>
      </w:pPr>
    </w:p>
    <w:p w:rsidR="003F09C9" w:rsidRPr="004D70D6" w:rsidRDefault="003F09C9" w:rsidP="003F09C9">
      <w:pPr>
        <w:ind w:firstLine="709"/>
        <w:rPr>
          <w:rFonts w:ascii="Times New Roman" w:hAnsi="Times New Roman"/>
          <w:i/>
          <w:sz w:val="28"/>
          <w:szCs w:val="28"/>
        </w:rPr>
      </w:pPr>
      <w:r w:rsidRPr="004D70D6">
        <w:rPr>
          <w:rFonts w:ascii="Times New Roman" w:hAnsi="Times New Roman"/>
          <w:i/>
          <w:sz w:val="28"/>
          <w:szCs w:val="28"/>
        </w:rPr>
        <w:t xml:space="preserve">Условные обозначения других приборов, используемых на схемах, показаны на рис. 2: </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автоматическая защита из системы противоаварийной защиты (рис. 2,а);</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технологическое отключение (включение) из системы управления (рис. 2, б);</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xml:space="preserve">- регулирующий клапан, открывающийся при прекращении подачи воздуха (нормально открытый) – рис. 2.2, </w:t>
      </w:r>
      <w:proofErr w:type="gramStart"/>
      <w:r w:rsidRPr="004D70D6">
        <w:rPr>
          <w:rFonts w:ascii="Times New Roman" w:hAnsi="Times New Roman"/>
          <w:sz w:val="28"/>
          <w:szCs w:val="28"/>
        </w:rPr>
        <w:t>в</w:t>
      </w:r>
      <w:proofErr w:type="gramEnd"/>
      <w:r w:rsidRPr="004D70D6">
        <w:rPr>
          <w:rFonts w:ascii="Times New Roman" w:hAnsi="Times New Roman"/>
          <w:sz w:val="28"/>
          <w:szCs w:val="28"/>
        </w:rPr>
        <w:t>;</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регулирующий клапан, закрывающийся при прекращении подачи воздуха (нормально закрытый) – рис. 2.2, г;</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управляющий электропневматический клапан (ЭПК) – рис. 2.2, д;</w:t>
      </w:r>
    </w:p>
    <w:p w:rsidR="003F09C9" w:rsidRPr="004D70D6" w:rsidRDefault="003F09C9" w:rsidP="003F09C9">
      <w:pPr>
        <w:jc w:val="both"/>
        <w:rPr>
          <w:rFonts w:ascii="Times New Roman" w:hAnsi="Times New Roman"/>
          <w:sz w:val="28"/>
          <w:szCs w:val="28"/>
        </w:rPr>
      </w:pPr>
      <w:r w:rsidRPr="004D70D6">
        <w:rPr>
          <w:rFonts w:ascii="Times New Roman" w:hAnsi="Times New Roman"/>
          <w:sz w:val="28"/>
          <w:szCs w:val="28"/>
        </w:rPr>
        <w:t>- отсекатель с приводом (запорный клапан) – рис. 2.2, е.</w:t>
      </w:r>
    </w:p>
    <w:p w:rsidR="003F09C9" w:rsidRPr="004D70D6" w:rsidRDefault="002C3D5D" w:rsidP="003F09C9">
      <w:pPr>
        <w:rPr>
          <w:rFonts w:ascii="Times New Roman" w:hAnsi="Times New Roman"/>
          <w:sz w:val="28"/>
          <w:szCs w:val="28"/>
        </w:rPr>
      </w:pPr>
      <w:r>
        <w:rPr>
          <w:rFonts w:ascii="Times New Roman" w:hAnsi="Times New Roman"/>
          <w:sz w:val="28"/>
          <w:szCs w:val="28"/>
        </w:rPr>
        <w:pict>
          <v:group id="_x0000_s1278" editas="canvas" style="position:absolute;margin-left:67.55pt;margin-top:4.5pt;width:352.5pt;height:103.95pt;z-index:251729920" coordorigin="2086,3996" coordsize="7050,2079">
            <o:lock v:ext="edit" aspectratio="t"/>
            <v:shape id="_x0000_s1279" type="#_x0000_t75" style="position:absolute;left:2086;top:3996;width:7050;height:2079" o:preferrelative="f">
              <v:fill o:detectmouseclick="t"/>
              <v:path o:extrusionok="t" o:connecttype="none"/>
              <o:lock v:ext="edit" text="t"/>
            </v:shape>
            <v:shape id="_x0000_s1280" type="#_x0000_t110" style="position:absolute;left:2132;top:4215;width:571;height:570"/>
            <v:shape id="_x0000_s1281" type="#_x0000_t110" style="position:absolute;left:3272;top:4200;width:571;height:569">
              <v:textbox inset="0,0,0,0">
                <w:txbxContent>
                  <w:p w:rsidR="003F09C9" w:rsidRDefault="003F09C9" w:rsidP="003F09C9">
                    <w:pPr>
                      <w:jc w:val="center"/>
                      <w:rPr>
                        <w:sz w:val="28"/>
                        <w:szCs w:val="28"/>
                      </w:rPr>
                    </w:pPr>
                    <w:r>
                      <w:rPr>
                        <w:sz w:val="28"/>
                        <w:szCs w:val="28"/>
                      </w:rPr>
                      <w:t>Т</w:t>
                    </w:r>
                  </w:p>
                </w:txbxContent>
              </v:textbox>
            </v:shape>
            <v:shape id="_x0000_s1282" type="#_x0000_t125" style="position:absolute;left:4605;top:4456;width:331;height:508;rotation:-90"/>
            <v:oval id="_x0000_s1283" style="position:absolute;left:4649;top:4184;width:241;height:242"/>
            <v:line id="_x0000_s1284" style="position:absolute;flip:y" from="4770,4425" to="4771,4710">
              <v:stroke endarrow="open"/>
            </v:line>
            <v:shape id="_x0000_s1285" type="#_x0000_t125" style="position:absolute;left:5910;top:4441;width:331;height:508;rotation:-90"/>
            <v:oval id="_x0000_s1286" style="position:absolute;left:5954;top:4169;width:241;height:242"/>
            <v:line id="_x0000_s1287" style="position:absolute;flip:y" from="6075,4410" to="6076,4695">
              <v:stroke startarrow="open"/>
            </v:line>
            <v:shape id="_x0000_s1288" type="#_x0000_t125" style="position:absolute;left:7335;top:4456;width:331;height:508;rotation:-90"/>
            <v:rect id="_x0000_s1289" style="position:absolute;left:7366;top:4185;width:270;height:270">
              <v:textbox inset="0,0,0,0">
                <w:txbxContent>
                  <w:p w:rsidR="003F09C9" w:rsidRDefault="003F09C9" w:rsidP="003F09C9">
                    <w:pPr>
                      <w:jc w:val="center"/>
                      <w:rPr>
                        <w:lang w:val="en-US"/>
                      </w:rPr>
                    </w:pPr>
                    <w:r>
                      <w:rPr>
                        <w:lang w:val="en-US"/>
                      </w:rPr>
                      <w:t>S</w:t>
                    </w:r>
                  </w:p>
                </w:txbxContent>
              </v:textbox>
            </v:rect>
            <v:line id="_x0000_s1290" style="position:absolute;flip:x y" from="7500,4455" to="7501,4710"/>
            <v:shape id="_x0000_s1291" type="#_x0000_t128" style="position:absolute;left:7374;top:4716;width:261;height:252;rotation:180"/>
            <v:shape id="_x0000_s1292" type="#_x0000_t125" style="position:absolute;left:8602;top:4426;width:331;height:508;rotation:-90"/>
            <v:rect id="_x0000_s1293" style="position:absolute;left:8634;top:4177;width:270;height:270">
              <v:textbox inset="0,0,0,0">
                <w:txbxContent>
                  <w:p w:rsidR="003F09C9" w:rsidRDefault="003F09C9" w:rsidP="003F09C9">
                    <w:pPr>
                      <w:jc w:val="center"/>
                      <w:rPr>
                        <w:lang w:val="en-US"/>
                      </w:rPr>
                    </w:pPr>
                    <w:r>
                      <w:rPr>
                        <w:lang w:val="en-US"/>
                      </w:rPr>
                      <w:t>S</w:t>
                    </w:r>
                  </w:p>
                </w:txbxContent>
              </v:textbox>
            </v:rect>
            <v:line id="_x0000_s1294" style="position:absolute" from="8762,4440" to="8762,4680">
              <v:stroke endarrow="open"/>
            </v:line>
            <v:shape id="_x0000_s1295" type="#_x0000_t202" style="position:absolute;left:2086;top:5115;width:7050;height:900" stroked="f">
              <v:textbox>
                <w:txbxContent>
                  <w:p w:rsidR="003F09C9" w:rsidRDefault="003F09C9" w:rsidP="003F09C9">
                    <w:pPr>
                      <w:rPr>
                        <w:sz w:val="28"/>
                        <w:szCs w:val="28"/>
                      </w:rPr>
                    </w:pPr>
                    <w:r>
                      <w:rPr>
                        <w:sz w:val="28"/>
                        <w:szCs w:val="28"/>
                      </w:rPr>
                      <w:t>а)</w:t>
                    </w:r>
                    <w:r>
                      <w:rPr>
                        <w:sz w:val="28"/>
                        <w:szCs w:val="28"/>
                      </w:rPr>
                      <w:tab/>
                      <w:t xml:space="preserve">        б)</w:t>
                    </w:r>
                    <w:r>
                      <w:rPr>
                        <w:sz w:val="28"/>
                        <w:szCs w:val="28"/>
                      </w:rPr>
                      <w:tab/>
                      <w:t xml:space="preserve">    в)</w:t>
                    </w:r>
                    <w:r>
                      <w:rPr>
                        <w:sz w:val="28"/>
                        <w:szCs w:val="28"/>
                      </w:rPr>
                      <w:tab/>
                    </w:r>
                    <w:r>
                      <w:rPr>
                        <w:sz w:val="28"/>
                        <w:szCs w:val="28"/>
                      </w:rPr>
                      <w:tab/>
                      <w:t xml:space="preserve">   г)</w:t>
                    </w:r>
                    <w:r>
                      <w:rPr>
                        <w:sz w:val="28"/>
                        <w:szCs w:val="28"/>
                      </w:rPr>
                      <w:tab/>
                    </w:r>
                    <w:r>
                      <w:rPr>
                        <w:sz w:val="28"/>
                        <w:szCs w:val="28"/>
                      </w:rPr>
                      <w:tab/>
                      <w:t xml:space="preserve">    д)</w:t>
                    </w:r>
                    <w:r>
                      <w:rPr>
                        <w:sz w:val="28"/>
                        <w:szCs w:val="28"/>
                      </w:rPr>
                      <w:tab/>
                    </w:r>
                    <w:r>
                      <w:rPr>
                        <w:sz w:val="28"/>
                        <w:szCs w:val="28"/>
                      </w:rPr>
                      <w:tab/>
                      <w:t>е)</w:t>
                    </w:r>
                  </w:p>
                  <w:p w:rsidR="003F09C9" w:rsidRPr="00C52A1C" w:rsidRDefault="003F09C9" w:rsidP="003F09C9">
                    <w:pPr>
                      <w:jc w:val="center"/>
                      <w:rPr>
                        <w:sz w:val="28"/>
                        <w:szCs w:val="28"/>
                      </w:rPr>
                    </w:pPr>
                    <w:r w:rsidRPr="00C52A1C">
                      <w:rPr>
                        <w:sz w:val="28"/>
                        <w:szCs w:val="28"/>
                      </w:rPr>
                      <w:t>Рис. 2.</w:t>
                    </w:r>
                  </w:p>
                </w:txbxContent>
              </v:textbox>
            </v:shape>
          </v:group>
        </w:pict>
      </w: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rPr>
          <w:rFonts w:ascii="Times New Roman" w:hAnsi="Times New Roman"/>
          <w:sz w:val="28"/>
          <w:szCs w:val="28"/>
        </w:rPr>
      </w:pPr>
    </w:p>
    <w:p w:rsidR="003F09C9" w:rsidRPr="004D70D6" w:rsidRDefault="003F09C9" w:rsidP="003F09C9">
      <w:pPr>
        <w:jc w:val="center"/>
        <w:rPr>
          <w:rFonts w:ascii="Times New Roman" w:hAnsi="Times New Roman"/>
          <w:b/>
          <w:sz w:val="28"/>
          <w:szCs w:val="28"/>
        </w:rPr>
      </w:pPr>
      <w:r w:rsidRPr="004D70D6">
        <w:rPr>
          <w:rFonts w:ascii="Times New Roman" w:hAnsi="Times New Roman"/>
          <w:sz w:val="28"/>
          <w:szCs w:val="28"/>
        </w:rPr>
        <w:br w:type="page"/>
      </w:r>
      <w:r w:rsidRPr="004D70D6">
        <w:rPr>
          <w:rFonts w:ascii="Times New Roman" w:hAnsi="Times New Roman"/>
          <w:b/>
          <w:sz w:val="28"/>
          <w:szCs w:val="28"/>
        </w:rPr>
        <w:lastRenderedPageBreak/>
        <w:t>Примеры построения условных обозначений приборов и средств автоматизации</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t>(В скобках указаны примеры типов приборов)</w:t>
      </w:r>
    </w:p>
    <w:p w:rsidR="003F09C9" w:rsidRPr="004D70D6" w:rsidRDefault="003F09C9" w:rsidP="003F09C9">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8"/>
        <w:gridCol w:w="8520"/>
      </w:tblGrid>
      <w:tr w:rsidR="003F09C9" w:rsidRPr="004D70D6" w:rsidTr="00A1163A">
        <w:trPr>
          <w:trHeight w:val="114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296" style="position:absolute;margin-left:11.85pt;margin-top:4.05pt;width:28.5pt;height:28.5pt;z-index:251730944" o:allowincell="f" filled="f">
                  <v:textbox inset="0,0,0,0">
                    <w:txbxContent>
                      <w:p w:rsidR="003F09C9" w:rsidRDefault="003F09C9" w:rsidP="003F09C9">
                        <w:pPr>
                          <w:jc w:val="center"/>
                          <w:rPr>
                            <w:sz w:val="18"/>
                            <w:lang w:val="en-US"/>
                          </w:rPr>
                        </w:pPr>
                        <w:r>
                          <w:rPr>
                            <w:sz w:val="18"/>
                            <w:lang w:val="en-US"/>
                          </w:rPr>
                          <w:t>TE</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температуры, установленный по месту (например, термоэлектрический преобразователь (термопара), термопреобразователь сопротивления, термобаллон манометрического термометра, датчик пирометра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297" style="position:absolute;margin-left:11.85pt;margin-top:-.15pt;width:28.5pt;height:28.5pt;z-index:251731968;mso-position-horizontal-relative:text;mso-position-vertical-relative:text" o:allowincell="f" filled="f">
                  <v:textbox inset="0,0,0,0">
                    <w:txbxContent>
                      <w:p w:rsidR="003F09C9" w:rsidRDefault="003F09C9" w:rsidP="003F09C9">
                        <w:pPr>
                          <w:jc w:val="center"/>
                          <w:rPr>
                            <w:sz w:val="18"/>
                            <w:lang w:val="en-US"/>
                          </w:rPr>
                        </w:pPr>
                        <w:r>
                          <w:rPr>
                            <w:sz w:val="18"/>
                            <w:lang w:val="en-US"/>
                          </w:rPr>
                          <w:t>TI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показывающий (термометры ртутный, манометрический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298" style="position:absolute;margin-left:11.85pt;margin-top:.45pt;width:28.5pt;height:28.5pt;z-index:251732992;mso-position-horizontal-relative:text;mso-position-vertical-relative:text" coordorigin="1938,3591" coordsize="570,570" o:allowincell="f">
                  <v:oval id="_x0000_s1299" style="position:absolute;left:1938;top:3591;width:570;height:570" filled="f">
                    <v:textbox inset="0,0,0,0">
                      <w:txbxContent>
                        <w:p w:rsidR="003F09C9" w:rsidRDefault="003F09C9" w:rsidP="003F09C9">
                          <w:pPr>
                            <w:jc w:val="center"/>
                            <w:rPr>
                              <w:sz w:val="18"/>
                              <w:lang w:val="en-US"/>
                            </w:rPr>
                          </w:pPr>
                          <w:r>
                            <w:rPr>
                              <w:sz w:val="18"/>
                              <w:lang w:val="en-US"/>
                            </w:rPr>
                            <w:t>TI</w:t>
                          </w:r>
                        </w:p>
                      </w:txbxContent>
                    </v:textbox>
                  </v:oval>
                  <v:line id="_x0000_s1300" style="position:absolute" from="1938,3876" to="2508,3876"/>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температуры показывающий, установленный на щите (милливольтметр, логометр, потенциометр (типа КСП и др.), мост автоматический (типа КСМ и </w:t>
            </w:r>
            <w:proofErr w:type="gramStart"/>
            <w:r w:rsidRPr="004D70D6">
              <w:rPr>
                <w:rFonts w:ascii="Times New Roman" w:hAnsi="Times New Roman"/>
                <w:sz w:val="28"/>
                <w:szCs w:val="28"/>
              </w:rPr>
              <w:t>др</w:t>
            </w:r>
            <w:proofErr w:type="gramEnd"/>
            <w:r w:rsidRPr="004D70D6">
              <w:rPr>
                <w:rFonts w:ascii="Times New Roman" w:hAnsi="Times New Roman"/>
                <w:sz w:val="28"/>
                <w:szCs w:val="28"/>
              </w:rPr>
              <w:t>)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01" style="position:absolute;margin-left:11.85pt;margin-top:1.5pt;width:28.5pt;height:28.5pt;z-index:251734016;mso-position-horizontal-relative:text;mso-position-vertical-relative:text" o:allowincell="f" filled="f">
                  <v:textbox style="mso-next-textbox:#_x0000_s1301" inset="0,0,0,0">
                    <w:txbxContent>
                      <w:p w:rsidR="003F09C9" w:rsidRDefault="003F09C9" w:rsidP="003F09C9">
                        <w:pPr>
                          <w:jc w:val="center"/>
                          <w:rPr>
                            <w:sz w:val="18"/>
                            <w:lang w:val="en-US"/>
                          </w:rPr>
                        </w:pPr>
                        <w:r>
                          <w:rPr>
                            <w:sz w:val="18"/>
                            <w:lang w:val="en-US"/>
                          </w:rPr>
                          <w:t>TT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бесшкальный с дистанционной передачей показаний, установленный по месту.</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02" style="position:absolute;margin-left:13.35pt;margin-top:5.85pt;width:28.5pt;height:28.5pt;z-index:251735040;mso-position-horizontal-relative:text;mso-position-vertical-relative:text" coordorigin="1938,11810" coordsize="570,570">
                  <v:oval id="_x0000_s1303" style="position:absolute;left:1938;top:11810;width:570;height:570" filled="f">
                    <v:textbox style="mso-next-textbox:#_x0000_s1303" inset="0,0,0,0">
                      <w:txbxContent>
                        <w:p w:rsidR="003F09C9" w:rsidRDefault="003F09C9" w:rsidP="003F09C9">
                          <w:pPr>
                            <w:jc w:val="center"/>
                            <w:rPr>
                              <w:sz w:val="18"/>
                              <w:lang w:val="en-US"/>
                            </w:rPr>
                          </w:pPr>
                          <w:r>
                            <w:rPr>
                              <w:sz w:val="18"/>
                              <w:lang w:val="en-US"/>
                            </w:rPr>
                            <w:t>TR</w:t>
                          </w:r>
                        </w:p>
                      </w:txbxContent>
                    </v:textbox>
                  </v:oval>
                  <v:line id="_x0000_s1304" style="position:absolute" from="1938,12095" to="2508,12095"/>
                  <w10:wrap side="left"/>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одноточечный регистрирующий, установленный на щите (милливольтметр самопишущий, логометр, потенциометр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05" style="position:absolute;margin-left:13.35pt;margin-top:11.65pt;width:28.5pt;height:28.5pt;z-index:251736064;mso-position-horizontal-relative:text;mso-position-vertical-relative:text" coordorigin="1938,5871" coordsize="570,570">
                  <v:oval id="_x0000_s1306" style="position:absolute;left:1938;top:5871;width:570;height:570" filled="f">
                    <v:textbox style="mso-next-textbox:#_x0000_s1306" inset="0,0,0,0">
                      <w:txbxContent>
                        <w:p w:rsidR="003F09C9" w:rsidRDefault="003F09C9" w:rsidP="003F09C9">
                          <w:pPr>
                            <w:jc w:val="center"/>
                            <w:rPr>
                              <w:sz w:val="18"/>
                              <w:lang w:val="en-US"/>
                            </w:rPr>
                          </w:pPr>
                          <w:r>
                            <w:rPr>
                              <w:sz w:val="18"/>
                              <w:lang w:val="en-US"/>
                            </w:rPr>
                            <w:t>TIR</w:t>
                          </w:r>
                        </w:p>
                      </w:txbxContent>
                    </v:textbox>
                  </v:oval>
                  <v:line id="_x0000_s1307" style="position:absolute" from="1938,6156" to="2508,6156"/>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с автоматическим обегающим устройством регистрирующий, установленный на щите (термометр манометрический, милливольтметр, потенциометр, мост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08" style="position:absolute;margin-left:10.35pt;margin-top:9.95pt;width:28.5pt;height:28.5pt;z-index:251737088;mso-position-horizontal-relative:text;mso-position-vertical-relative:text" coordorigin="1938,6840" coordsize="570,570">
                  <v:oval id="_x0000_s1309" style="position:absolute;left:1938;top:6840;width:570;height:570" filled="f">
                    <v:textbox style="mso-next-textbox:#_x0000_s1309" inset="0,0,0,0">
                      <w:txbxContent>
                        <w:p w:rsidR="003F09C9" w:rsidRDefault="003F09C9" w:rsidP="003F09C9">
                          <w:pPr>
                            <w:jc w:val="center"/>
                            <w:rPr>
                              <w:sz w:val="18"/>
                              <w:lang w:val="en-US"/>
                            </w:rPr>
                          </w:pPr>
                          <w:r>
                            <w:rPr>
                              <w:sz w:val="18"/>
                              <w:lang w:val="en-US"/>
                            </w:rPr>
                            <w:t>TRC</w:t>
                          </w:r>
                        </w:p>
                      </w:txbxContent>
                    </v:textbox>
                  </v:oval>
                  <v:line id="_x0000_s1310" style="position:absolute" from="1938,7125" to="2508,712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температуры регистрирующий, регулирующий, установленный на щите (термометр манометрический, милливольтметр, потенциометр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11" style="position:absolute;margin-left:9.75pt;margin-top:5.85pt;width:28.5pt;height:28.5pt;z-index:251738112;mso-position-horizontal-relative:text;mso-position-vertical-relative:text" filled="f">
                  <v:textbox style="mso-next-textbox:#_x0000_s1311" inset="0,0,0,0">
                    <w:txbxContent>
                      <w:p w:rsidR="003F09C9" w:rsidRDefault="003F09C9" w:rsidP="003F09C9">
                        <w:pPr>
                          <w:jc w:val="center"/>
                          <w:rPr>
                            <w:sz w:val="18"/>
                            <w:lang w:val="en-US"/>
                          </w:rPr>
                        </w:pPr>
                        <w:r>
                          <w:rPr>
                            <w:sz w:val="18"/>
                            <w:lang w:val="en-US"/>
                          </w:rPr>
                          <w:t>TC</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Регулятор температуры бесшкальный, установленный по месту (дилатометрический регулятор температуры и д.р.).</w:t>
            </w:r>
          </w:p>
        </w:tc>
      </w:tr>
      <w:tr w:rsidR="003F09C9" w:rsidRPr="004D70D6" w:rsidTr="00A1163A">
        <w:trPr>
          <w:trHeight w:val="107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12" style="position:absolute;margin-left:-8.1pt;margin-top:5.45pt;width:57pt;height:28.5pt;z-index:251739136;mso-position-horizontal-relative:text;mso-position-vertical-relative:text" coordorigin="1539,8550" coordsize="1140,570" o:allowincell="f">
                  <v:oval id="_x0000_s1313" style="position:absolute;left:1539;top:8550;width:570;height:570" filled="f">
                    <v:textbox style="mso-next-textbox:#_x0000_s1313" inset="0,0,0,0">
                      <w:txbxContent>
                        <w:p w:rsidR="003F09C9" w:rsidRDefault="003F09C9" w:rsidP="003F09C9">
                          <w:pPr>
                            <w:jc w:val="center"/>
                            <w:rPr>
                              <w:sz w:val="18"/>
                              <w:lang w:val="en-US"/>
                            </w:rPr>
                          </w:pPr>
                          <w:r>
                            <w:rPr>
                              <w:sz w:val="18"/>
                              <w:lang w:val="en-US"/>
                            </w:rPr>
                            <w:t>TRK</w:t>
                          </w:r>
                        </w:p>
                      </w:txbxContent>
                    </v:textbox>
                  </v:oval>
                  <v:line id="_x0000_s1314" style="position:absolute" from="1539,8835" to="2109,8835"/>
                  <v:oval id="_x0000_s1315" style="position:absolute;left:2109;top:8550;width:570;height:570" filled="f">
                    <v:textbox style="mso-next-textbox:#_x0000_s1315" inset="0,0,0,0">
                      <w:txbxContent>
                        <w:p w:rsidR="003F09C9" w:rsidRDefault="003F09C9" w:rsidP="003F09C9">
                          <w:pPr>
                            <w:jc w:val="center"/>
                            <w:rPr>
                              <w:sz w:val="18"/>
                              <w:lang w:val="en-US"/>
                            </w:rPr>
                          </w:pPr>
                          <w:r>
                            <w:rPr>
                              <w:sz w:val="18"/>
                              <w:lang w:val="en-US"/>
                            </w:rPr>
                            <w:t>TC</w:t>
                          </w:r>
                        </w:p>
                      </w:txbxContent>
                    </v:textbox>
                  </v:oval>
                  <v:line id="_x0000_s1316" style="position:absolute" from="2109,8835" to="2679,883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Комплект для измерения температуры регистрирующий, регулирующий, снабженный станцией управления, установленный на щите (пневматический вторичный прибор, например, ПВ 10.1Э системы «Старт»  с регулирующим блоком </w:t>
            </w:r>
            <w:proofErr w:type="gramStart"/>
            <w:r w:rsidRPr="004D70D6">
              <w:rPr>
                <w:rFonts w:ascii="Times New Roman" w:hAnsi="Times New Roman"/>
                <w:sz w:val="28"/>
                <w:szCs w:val="28"/>
              </w:rPr>
              <w:t>ПР</w:t>
            </w:r>
            <w:proofErr w:type="gramEnd"/>
            <w:r w:rsidRPr="004D70D6">
              <w:rPr>
                <w:rFonts w:ascii="Times New Roman" w:hAnsi="Times New Roman"/>
                <w:sz w:val="28"/>
                <w:szCs w:val="28"/>
              </w:rPr>
              <w:t xml:space="preserve"> 3.31).</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17" style="position:absolute;margin-left:11.85pt;margin-top:1.25pt;width:28.5pt;height:28.5pt;z-index:251740160;mso-position-horizontal-relative:text;mso-position-vertical-relative:text" coordorigin="1938,9690" coordsize="570,570" o:allowincell="f">
                  <v:oval id="_x0000_s1318" style="position:absolute;left:1938;top:9690;width:570;height:570" filled="f">
                    <v:textbox inset="0,0,0,0">
                      <w:txbxContent>
                        <w:p w:rsidR="003F09C9" w:rsidRDefault="003F09C9" w:rsidP="003F09C9">
                          <w:pPr>
                            <w:jc w:val="center"/>
                            <w:rPr>
                              <w:sz w:val="18"/>
                              <w:lang w:val="en-US"/>
                            </w:rPr>
                          </w:pPr>
                          <w:r>
                            <w:rPr>
                              <w:sz w:val="18"/>
                              <w:lang w:val="en-US"/>
                            </w:rPr>
                            <w:t>TS</w:t>
                          </w:r>
                        </w:p>
                      </w:txbxContent>
                    </v:textbox>
                  </v:oval>
                  <v:line id="_x0000_s1319" style="position:absolute" from="1938,9975" to="2508,997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температуры бесшкальный с контактным </w:t>
            </w:r>
            <w:r w:rsidRPr="004D70D6">
              <w:rPr>
                <w:rFonts w:ascii="Times New Roman" w:hAnsi="Times New Roman"/>
                <w:sz w:val="28"/>
                <w:szCs w:val="28"/>
              </w:rPr>
              <w:lastRenderedPageBreak/>
              <w:t>устройством, установленный по месту (реле температурное).</w:t>
            </w:r>
          </w:p>
        </w:tc>
      </w:tr>
      <w:tr w:rsidR="003F09C9" w:rsidRPr="004D70D6" w:rsidTr="00A1163A">
        <w:trPr>
          <w:trHeight w:val="62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lastRenderedPageBreak/>
              <w:pict>
                <v:group id="_x0000_s1320" style="position:absolute;margin-left:11.85pt;margin-top:1.85pt;width:28.5pt;height:28.5pt;z-index:251741184;mso-position-horizontal-relative:text;mso-position-vertical-relative:text" coordorigin="1938,10374" coordsize="570,570" o:allowincell="f">
                  <v:oval id="_x0000_s1321" style="position:absolute;left:1938;top:10374;width:570;height:570" filled="f">
                    <v:textbox inset="0,0,0,0">
                      <w:txbxContent>
                        <w:p w:rsidR="003F09C9" w:rsidRDefault="003F09C9" w:rsidP="003F09C9">
                          <w:pPr>
                            <w:jc w:val="center"/>
                            <w:rPr>
                              <w:sz w:val="18"/>
                              <w:lang w:val="en-US"/>
                            </w:rPr>
                          </w:pPr>
                          <w:r>
                            <w:rPr>
                              <w:sz w:val="18"/>
                              <w:lang w:val="en-US"/>
                            </w:rPr>
                            <w:t>HC</w:t>
                          </w:r>
                        </w:p>
                      </w:txbxContent>
                    </v:textbox>
                  </v:oval>
                  <v:line id="_x0000_s1322" style="position:absolute" from="1938,10659" to="2508,10659"/>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Байпасная панель дистанционного управления, установленная на щите.</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23" style="position:absolute;margin-left:11.85pt;margin-top:2.15pt;width:28.5pt;height:28.5pt;z-index:251742208;mso-position-horizontal-relative:text;mso-position-vertical-relative:text" coordorigin="1938,11172" coordsize="570,570" o:allowincell="f">
                  <v:oval id="_x0000_s1324" style="position:absolute;left:1938;top:11172;width:570;height:570" filled="f">
                    <v:textbox inset="0,0,0,0">
                      <w:txbxContent>
                        <w:p w:rsidR="003F09C9" w:rsidRDefault="003F09C9" w:rsidP="003F09C9">
                          <w:pPr>
                            <w:jc w:val="center"/>
                            <w:rPr>
                              <w:sz w:val="18"/>
                              <w:lang w:val="en-US"/>
                            </w:rPr>
                          </w:pPr>
                          <w:r>
                            <w:rPr>
                              <w:sz w:val="18"/>
                              <w:lang w:val="en-US"/>
                            </w:rPr>
                            <w:t>HC</w:t>
                          </w:r>
                        </w:p>
                      </w:txbxContent>
                    </v:textbox>
                  </v:oval>
                  <v:line id="_x0000_s1325" style="position:absolute" from="1938,11457" to="2508,11457"/>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Переключатель электрических цепей измерения (управления), переключатель для газовых (воздушных) линий, установленный на щите.</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26" style="position:absolute;margin-left:11.85pt;margin-top:-.1pt;width:28.5pt;height:28.5pt;z-index:251743232;mso-position-horizontal-relative:text;mso-position-vertical-relative:text" o:allowincell="f" filled="f">
                  <v:textbox inset="0,0,0,0">
                    <w:txbxContent>
                      <w:p w:rsidR="003F09C9" w:rsidRDefault="003F09C9" w:rsidP="003F09C9">
                        <w:pPr>
                          <w:jc w:val="center"/>
                          <w:rPr>
                            <w:sz w:val="18"/>
                            <w:lang w:val="en-US"/>
                          </w:rPr>
                        </w:pPr>
                        <w:r>
                          <w:rPr>
                            <w:sz w:val="18"/>
                            <w:lang w:val="en-US"/>
                          </w:rPr>
                          <w:t>PI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давления (разряжения), показывающий, установленный по месту (любой показывающий манометр, дифманометр, напоромер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27" style="position:absolute;margin-left:11.85pt;margin-top:.5pt;width:28.5pt;height:28.5pt;z-index:251744256;mso-position-horizontal-relative:text;mso-position-vertical-relative:text" o:allowincell="f" filled="f">
                  <v:textbox inset="0,0,0,0">
                    <w:txbxContent>
                      <w:p w:rsidR="003F09C9" w:rsidRDefault="003F09C9" w:rsidP="003F09C9">
                        <w:pPr>
                          <w:jc w:val="center"/>
                          <w:rPr>
                            <w:sz w:val="18"/>
                            <w:lang w:val="en-US"/>
                          </w:rPr>
                        </w:pPr>
                        <w:r>
                          <w:rPr>
                            <w:sz w:val="18"/>
                            <w:lang w:val="en-US"/>
                          </w:rPr>
                          <w:t>PDI</w:t>
                        </w:r>
                      </w:p>
                    </w:txbxContent>
                  </v:textbox>
                </v:oval>
              </w:pict>
            </w: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 для измерения перепада давления показывающий, установленный по месту (дифманометр показывающий.</w:t>
            </w:r>
            <w:proofErr w:type="gramEnd"/>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28" style="position:absolute;margin-left:11.85pt;margin-top:1.1pt;width:28.5pt;height:28.5pt;z-index:251745280;mso-position-horizontal-relative:text;mso-position-vertical-relative:text" o:allowincell="f" filled="f">
                  <v:textbox inset="0,0,0,0">
                    <w:txbxContent>
                      <w:p w:rsidR="003F09C9" w:rsidRDefault="003F09C9" w:rsidP="003F09C9">
                        <w:pPr>
                          <w:jc w:val="center"/>
                          <w:rPr>
                            <w:sz w:val="18"/>
                            <w:lang w:val="en-US"/>
                          </w:rPr>
                        </w:pPr>
                        <w:r>
                          <w:rPr>
                            <w:sz w:val="18"/>
                            <w:lang w:val="en-US"/>
                          </w:rPr>
                          <w:t>PT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давления (разряжения) бесшкальный с дистанционной передачей показаний, установленный по месту (дифманометр бесшкальный с пневмо- или электропередачей).</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29" style="position:absolute;margin-left:11.85pt;margin-top:2.15pt;width:28.5pt;height:28.5pt;z-index:251746304;mso-position-horizontal-relative:text;mso-position-vertical-relative:text" coordorigin="1938,14136" coordsize="570,570" o:allowincell="f">
                  <v:oval id="_x0000_s1330" style="position:absolute;left:1938;top:14136;width:570;height:570" filled="f">
                    <v:textbox inset="0,0,0,0">
                      <w:txbxContent>
                        <w:p w:rsidR="003F09C9" w:rsidRDefault="003F09C9" w:rsidP="003F09C9">
                          <w:pPr>
                            <w:jc w:val="center"/>
                            <w:rPr>
                              <w:sz w:val="18"/>
                              <w:lang w:val="en-US"/>
                            </w:rPr>
                          </w:pPr>
                          <w:r>
                            <w:rPr>
                              <w:sz w:val="18"/>
                              <w:lang w:val="en-US"/>
                            </w:rPr>
                            <w:t>PR</w:t>
                          </w:r>
                        </w:p>
                      </w:txbxContent>
                    </v:textbox>
                  </v:oval>
                  <v:line id="_x0000_s1331" style="position:absolute" from="1938,14421" to="2508,14421"/>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давления (разряжения) регистрирующий, установленный на щите (самопишущий манометр или любой другой вторичный прибор для регистрации давления).</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32" style="position:absolute;margin-left:11.85pt;margin-top:3.25pt;width:28.5pt;height:28.5pt;z-index:251747328;mso-position-horizontal-relative:text;mso-position-vertical-relative:text" filled="f">
                  <v:textbox style="mso-next-textbox:#_x0000_s1332" inset="0,0,0,0">
                    <w:txbxContent>
                      <w:p w:rsidR="003F09C9" w:rsidRDefault="003F09C9" w:rsidP="003F09C9">
                        <w:pPr>
                          <w:jc w:val="center"/>
                          <w:rPr>
                            <w:sz w:val="18"/>
                            <w:lang w:val="en-US"/>
                          </w:rPr>
                        </w:pPr>
                        <w:r>
                          <w:rPr>
                            <w:sz w:val="18"/>
                            <w:lang w:val="en-US"/>
                          </w:rPr>
                          <w:t>PS</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давления с контактным устройством, установленный по месту (реле давления).</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34" style="position:absolute;margin-left:9pt;margin-top:32.05pt;width:28.5pt;height:28.5pt;z-index:251749376;mso-position-horizontal-relative:text;mso-position-vertical-relative:text" filled="f">
                  <v:textbox inset="0,0,0,0">
                    <w:txbxContent>
                      <w:p w:rsidR="003F09C9" w:rsidRDefault="003F09C9" w:rsidP="003F09C9">
                        <w:pPr>
                          <w:jc w:val="center"/>
                          <w:rPr>
                            <w:sz w:val="18"/>
                            <w:lang w:val="en-US"/>
                          </w:rPr>
                        </w:pPr>
                        <w:r>
                          <w:rPr>
                            <w:sz w:val="18"/>
                            <w:lang w:val="en-US"/>
                          </w:rPr>
                          <w:t>PC</w:t>
                        </w:r>
                      </w:p>
                    </w:txbxContent>
                  </v:textbox>
                </v:oval>
              </w:pict>
            </w:r>
            <w:r>
              <w:rPr>
                <w:rFonts w:ascii="Times New Roman" w:hAnsi="Times New Roman"/>
                <w:sz w:val="28"/>
                <w:szCs w:val="28"/>
              </w:rPr>
              <w:pict>
                <v:oval id="_x0000_s1333" style="position:absolute;margin-left:11.85pt;margin-top:.9pt;width:28.5pt;height:28.5pt;z-index:251748352;mso-position-horizontal-relative:text;mso-position-vertical-relative:text" o:allowincell="f" filled="f">
                  <v:textbox style="mso-next-textbox:#_x0000_s1333" inset="0,0,0,0">
                    <w:txbxContent>
                      <w:p w:rsidR="003F09C9" w:rsidRDefault="003F09C9" w:rsidP="003F09C9">
                        <w:pPr>
                          <w:jc w:val="center"/>
                          <w:rPr>
                            <w:sz w:val="18"/>
                            <w:lang w:val="en-US"/>
                          </w:rPr>
                        </w:pPr>
                        <w:r>
                          <w:rPr>
                            <w:sz w:val="18"/>
                            <w:lang w:val="en-US"/>
                          </w:rPr>
                          <w:t>PIS</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давления (разряжения) показывающий с контактным устройством, установленный по месту (электроконтактный манометр и т.д.).</w:t>
            </w:r>
          </w:p>
        </w:tc>
      </w:tr>
      <w:tr w:rsidR="003F09C9" w:rsidRPr="004D70D6" w:rsidTr="00A1163A">
        <w:trPr>
          <w:trHeight w:val="250"/>
        </w:trPr>
        <w:tc>
          <w:tcPr>
            <w:tcW w:w="1008" w:type="dxa"/>
          </w:tcPr>
          <w:p w:rsidR="003F09C9" w:rsidRPr="004D70D6" w:rsidRDefault="003F09C9" w:rsidP="00A1163A">
            <w:pPr>
              <w:rPr>
                <w:rFonts w:ascii="Times New Roman" w:hAnsi="Times New Roman"/>
                <w:sz w:val="28"/>
                <w:szCs w:val="28"/>
              </w:rPr>
            </w:pP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Регулятор давления прямого действия «до себя».</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35" style="position:absolute;margin-left:11.85pt;margin-top:1.8pt;width:28.5pt;height:28.5pt;z-index:251750400;mso-position-horizontal-relative:text;mso-position-vertical-relative:text" o:allowincell="f" filled="f">
                  <v:textbox inset="0,0,0,0">
                    <w:txbxContent>
                      <w:p w:rsidR="003F09C9" w:rsidRDefault="003F09C9" w:rsidP="003F09C9">
                        <w:pPr>
                          <w:jc w:val="center"/>
                          <w:rPr>
                            <w:sz w:val="18"/>
                            <w:lang w:val="en-US"/>
                          </w:rPr>
                        </w:pPr>
                        <w:r>
                          <w:rPr>
                            <w:sz w:val="18"/>
                            <w:lang w:val="en-US"/>
                          </w:rPr>
                          <w:t>FE</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расхода, установленный по месту (диафрагма, сопло Вентури датчик индукционного расходомера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36" style="position:absolute;margin-left:11.85pt;margin-top:2.85pt;width:28.5pt;height:28.5pt;z-index:251751424;mso-position-horizontal-relative:text;mso-position-vertical-relative:text" o:allowincell="f" filled="f">
                  <v:textbox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расхода бесшкальный с дистанционной передачей показаний, установленный по месту (бесшкальный дифманометр, ротаметр с пневмо- или электропередачей).</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37" style="position:absolute;margin-left:11.85pt;margin-top:1.05pt;width:28.5pt;height:28.5pt;z-index:251752448;mso-position-horizontal-relative:text;mso-position-vertical-relative:text" coordorigin="1938,5187" coordsize="570,570" o:allowincell="f">
                  <v:oval id="_x0000_s1338" style="position:absolute;left:1938;top:5187;width:570;height:570" filled="f">
                    <v:textbox inset="0,0,0,0">
                      <w:txbxContent>
                        <w:p w:rsidR="003F09C9" w:rsidRDefault="003F09C9" w:rsidP="003F09C9">
                          <w:pPr>
                            <w:jc w:val="center"/>
                            <w:rPr>
                              <w:sz w:val="18"/>
                              <w:lang w:val="en-US"/>
                            </w:rPr>
                          </w:pPr>
                          <w:r>
                            <w:rPr>
                              <w:sz w:val="18"/>
                              <w:lang w:val="en-US"/>
                            </w:rPr>
                            <w:t>FFR</w:t>
                          </w:r>
                        </w:p>
                      </w:txbxContent>
                    </v:textbox>
                  </v:oval>
                  <v:line id="_x0000_s1339" style="position:absolute" from="1938,5472" to="2508,5472"/>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соотношения расходов регистрирующий, установленный на щите (любой вторичный прибор для регистрации </w:t>
            </w:r>
            <w:r w:rsidRPr="004D70D6">
              <w:rPr>
                <w:rFonts w:ascii="Times New Roman" w:hAnsi="Times New Roman"/>
                <w:sz w:val="28"/>
                <w:szCs w:val="28"/>
              </w:rPr>
              <w:lastRenderedPageBreak/>
              <w:t>соотношения расходов).</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lastRenderedPageBreak/>
              <w:pict>
                <v:oval id="_x0000_s1340" style="position:absolute;margin-left:11.85pt;margin-top:1.65pt;width:28.5pt;height:28.5pt;z-index:251753472;mso-position-horizontal-relative:text;mso-position-vertical-relative:text" o:allowincell="f" filled="f">
                  <v:textbox inset="0,0,0,0">
                    <w:txbxContent>
                      <w:p w:rsidR="003F09C9" w:rsidRDefault="003F09C9" w:rsidP="003F09C9">
                        <w:pPr>
                          <w:jc w:val="center"/>
                          <w:rPr>
                            <w:sz w:val="18"/>
                            <w:lang w:val="en-US"/>
                          </w:rPr>
                        </w:pPr>
                        <w:r>
                          <w:rPr>
                            <w:sz w:val="18"/>
                            <w:lang w:val="en-US"/>
                          </w:rPr>
                          <w:t>FT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расхода показывающий, установленный по месту (дифманометр или ротаметр показывающий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41" style="position:absolute;margin-left:11.85pt;margin-top:2.25pt;width:28.5pt;height:28.5pt;z-index:251754496;mso-position-horizontal-relative:text;mso-position-vertical-relative:text" o:allowincell="f" filled="f">
                  <v:textbox inset="0,0,0,0">
                    <w:txbxContent>
                      <w:p w:rsidR="003F09C9" w:rsidRDefault="003F09C9" w:rsidP="003F09C9">
                        <w:pPr>
                          <w:jc w:val="center"/>
                          <w:rPr>
                            <w:sz w:val="18"/>
                            <w:lang w:val="en-US"/>
                          </w:rPr>
                        </w:pPr>
                        <w:r>
                          <w:rPr>
                            <w:sz w:val="18"/>
                            <w:lang w:val="en-US"/>
                          </w:rPr>
                          <w:t>FQI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расхода интегрирующий показывающий, установленный по месту (любой счетчик-расходомер с интегратором).</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42" style="position:absolute;margin-left:11.85pt;margin-top:2.9pt;width:28.5pt;height:28.5pt;z-index:251755520;mso-position-horizontal-relative:text;mso-position-vertical-relative:text" coordorigin="1938,7239" coordsize="570,570" o:allowincell="f">
                  <v:oval id="_x0000_s1343" style="position:absolute;left:1938;top:7239;width:570;height:570" filled="f">
                    <v:textbox inset="0,0,0,0">
                      <w:txbxContent>
                        <w:p w:rsidR="003F09C9" w:rsidRDefault="003F09C9" w:rsidP="003F09C9">
                          <w:pPr>
                            <w:jc w:val="center"/>
                            <w:rPr>
                              <w:sz w:val="18"/>
                              <w:lang w:val="en-US"/>
                            </w:rPr>
                          </w:pPr>
                          <w:r>
                            <w:rPr>
                              <w:sz w:val="18"/>
                              <w:lang w:val="en-US"/>
                            </w:rPr>
                            <w:t>FQI</w:t>
                          </w:r>
                        </w:p>
                      </w:txbxContent>
                    </v:textbox>
                  </v:oval>
                  <v:line id="_x0000_s1344" style="position:absolute" from="1938,7524" to="2508,7524"/>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расхода показывающий интегрирующий, установленный на щите (показывающий дифманометр с интегратором).</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45" style="position:absolute;margin-left:11.85pt;margin-top:3.5pt;width:28.5pt;height:28.5pt;z-index:251756544;mso-position-horizontal-relative:text;mso-position-vertical-relative:text" o:allowincell="f" filled="f">
                  <v:textbox inset="0,0,0,0">
                    <w:txbxContent>
                      <w:p w:rsidR="003F09C9" w:rsidRDefault="003F09C9" w:rsidP="003F09C9">
                        <w:pPr>
                          <w:jc w:val="center"/>
                          <w:rPr>
                            <w:sz w:val="18"/>
                            <w:lang w:val="en-US"/>
                          </w:rPr>
                        </w:pPr>
                        <w:r>
                          <w:rPr>
                            <w:sz w:val="18"/>
                            <w:lang w:val="en-US"/>
                          </w:rPr>
                          <w:t>FQIS</w:t>
                        </w:r>
                      </w:p>
                    </w:txbxContent>
                  </v:textbox>
                </v:oval>
              </w:pict>
            </w: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w:t>
            </w:r>
            <w:proofErr w:type="gramEnd"/>
            <w:r w:rsidRPr="004D70D6">
              <w:rPr>
                <w:rFonts w:ascii="Times New Roman" w:hAnsi="Times New Roman"/>
                <w:sz w:val="28"/>
                <w:szCs w:val="28"/>
              </w:rPr>
              <w:t xml:space="preserve"> для измерения расхода интегрирующий с устройством для выдачи сигнала после прохождения заданного количество вещества, установленный по месту (счетчик-дозатор).</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46" style="position:absolute;margin-left:11.85pt;margin-top:1.7pt;width:28.5pt;height:28.5pt;z-index:251757568;mso-position-horizontal-relative:text;mso-position-vertical-relative:text" o:allowincell="f" filled="f">
                  <v:textbox inset="0,0,0,0">
                    <w:txbxContent>
                      <w:p w:rsidR="003F09C9" w:rsidRDefault="003F09C9" w:rsidP="003F09C9">
                        <w:pPr>
                          <w:jc w:val="center"/>
                          <w:rPr>
                            <w:sz w:val="18"/>
                            <w:lang w:val="en-US"/>
                          </w:rPr>
                        </w:pPr>
                        <w:r>
                          <w:rPr>
                            <w:sz w:val="18"/>
                            <w:lang w:val="en-US"/>
                          </w:rPr>
                          <w:t>LE</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Первичный измерительный преобразователь для измерения уровня, установленный по месту (датчик электрического или емкостного уровнемера).</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47" style="position:absolute;margin-left:11.85pt;margin-top:2.3pt;width:28.5pt;height:28.5pt;z-index:251758592;mso-position-horizontal-relative:text;mso-position-vertical-relative:text" o:allowincell="f" filled="f">
                  <v:textbox inset="0,0,0,0">
                    <w:txbxContent>
                      <w:p w:rsidR="003F09C9" w:rsidRDefault="003F09C9" w:rsidP="003F09C9">
                        <w:pPr>
                          <w:jc w:val="center"/>
                          <w:rPr>
                            <w:sz w:val="18"/>
                            <w:lang w:val="en-US"/>
                          </w:rPr>
                        </w:pPr>
                        <w:r>
                          <w:rPr>
                            <w:sz w:val="18"/>
                            <w:lang w:val="en-US"/>
                          </w:rPr>
                          <w:t>LI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уровня показывающий, установленный по месту.</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48" style="position:absolute;margin-left:11.85pt;margin-top:2.6pt;width:28.5pt;height:28.5pt;z-index:251759616;mso-position-horizontal-relative:text;mso-position-vertical-relative:text" o:allowincell="f" filled="f">
                  <v:textbox inset="0,0,0,0">
                    <w:txbxContent>
                      <w:p w:rsidR="003F09C9" w:rsidRDefault="003F09C9" w:rsidP="003F09C9">
                        <w:pPr>
                          <w:jc w:val="center"/>
                          <w:rPr>
                            <w:sz w:val="18"/>
                            <w:lang w:val="en-US"/>
                          </w:rPr>
                        </w:pPr>
                        <w:r>
                          <w:rPr>
                            <w:sz w:val="18"/>
                            <w:lang w:val="en-US"/>
                          </w:rPr>
                          <w:t>LS</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уровня с контактным устройством, установленный по месту (реле уровня).</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49" style="position:absolute;margin-left:11.85pt;margin-top:3.2pt;width:28.5pt;height:28.5pt;z-index:251760640;mso-position-horizontal-relative:text;mso-position-vertical-relative:text" o:allowincell="f" filled="f">
                  <v:textbox inset="0,0,0,0">
                    <w:txbxContent>
                      <w:p w:rsidR="003F09C9" w:rsidRDefault="003F09C9" w:rsidP="003F09C9">
                        <w:pPr>
                          <w:jc w:val="center"/>
                          <w:rPr>
                            <w:sz w:val="18"/>
                            <w:lang w:val="en-US"/>
                          </w:rPr>
                        </w:pPr>
                        <w:r>
                          <w:rPr>
                            <w:sz w:val="18"/>
                            <w:lang w:val="en-US"/>
                          </w:rPr>
                          <w:t>LT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уровня с контактным устройством бесшкальный с дистанционной передачей показаний, установленный по месту (уровнемер бесшкальный с пневмо- или электропередачей).</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50" style="position:absolute;margin-left:3.3pt;margin-top:1.4pt;width:42.75pt;height:34.2pt;z-index:251761664;mso-position-horizontal-relative:text;mso-position-vertical-relative:text" coordorigin="1767,11913" coordsize="855,684" o:allowincell="f">
                  <v:oval id="_x0000_s1351" style="position:absolute;left:1767;top:11913;width:570;height:570" filled="f">
                    <v:textbox inset="0,0,0,0">
                      <w:txbxContent>
                        <w:p w:rsidR="003F09C9" w:rsidRDefault="003F09C9" w:rsidP="003F09C9">
                          <w:pPr>
                            <w:jc w:val="center"/>
                            <w:rPr>
                              <w:sz w:val="18"/>
                              <w:lang w:val="en-US"/>
                            </w:rPr>
                          </w:pPr>
                          <w:r>
                            <w:rPr>
                              <w:sz w:val="18"/>
                              <w:lang w:val="en-US"/>
                            </w:rPr>
                            <w:t>LCS</w:t>
                          </w:r>
                        </w:p>
                      </w:txbxContent>
                    </v:textbox>
                  </v:oval>
                  <v:shape id="_x0000_s1352" type="#_x0000_t202" style="position:absolute;left:2337;top:11913;width:285;height:684" filled="f" stroked="f">
                    <v:textbox inset="0,0,0,0">
                      <w:txbxContent>
                        <w:p w:rsidR="003F09C9" w:rsidRDefault="003F09C9" w:rsidP="003F09C9">
                          <w:pPr>
                            <w:rPr>
                              <w:sz w:val="18"/>
                              <w:lang w:val="en-US"/>
                            </w:rPr>
                          </w:pPr>
                          <w:r>
                            <w:rPr>
                              <w:sz w:val="18"/>
                              <w:lang w:val="en-US"/>
                            </w:rPr>
                            <w:t>H</w:t>
                          </w:r>
                        </w:p>
                      </w:txbxContent>
                    </v:textbox>
                  </v:shape>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уровня бесшкальный регулирующий с контактным устройством, установленный по месту (электрический регулятор-сигнализатор уровня с блокировкой по верхнему уровню).</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56" style="position:absolute;margin-left:3.3pt;margin-top:2.45pt;width:42.75pt;height:34.2pt;z-index:251765760;mso-position-horizontal-relative:text;mso-position-vertical-relative:text" coordorigin="1767,12882" coordsize="855,684" o:allowincell="f">
                  <v:oval id="_x0000_s1357" style="position:absolute;left:1767;top:12882;width:570;height:570" filled="f">
                    <v:textbox inset="0,0,0,0">
                      <w:txbxContent>
                        <w:p w:rsidR="003F09C9" w:rsidRDefault="003F09C9" w:rsidP="003F09C9">
                          <w:pPr>
                            <w:jc w:val="center"/>
                            <w:rPr>
                              <w:sz w:val="18"/>
                              <w:lang w:val="en-US"/>
                            </w:rPr>
                          </w:pPr>
                          <w:r>
                            <w:rPr>
                              <w:sz w:val="18"/>
                              <w:lang w:val="en-US"/>
                            </w:rPr>
                            <w:t>LIA</w:t>
                          </w:r>
                        </w:p>
                      </w:txbxContent>
                    </v:textbox>
                  </v:oval>
                  <v:line id="_x0000_s1358" style="position:absolute" from="1767,13167" to="2337,13167"/>
                  <v:shape id="_x0000_s1359" type="#_x0000_t202" style="position:absolute;left:2337;top:12882;width:285;height:684" filled="f" stroked="f">
                    <v:textbox inset="0,0,0,0">
                      <w:txbxContent>
                        <w:p w:rsidR="003F09C9" w:rsidRDefault="003F09C9" w:rsidP="003F09C9">
                          <w:pPr>
                            <w:rPr>
                              <w:sz w:val="18"/>
                              <w:lang w:val="en-US"/>
                            </w:rPr>
                          </w:pPr>
                          <w:r>
                            <w:rPr>
                              <w:sz w:val="18"/>
                              <w:lang w:val="en-US"/>
                            </w:rPr>
                            <w:t>H</w:t>
                          </w:r>
                        </w:p>
                        <w:p w:rsidR="003F09C9" w:rsidRDefault="003F09C9" w:rsidP="003F09C9">
                          <w:pPr>
                            <w:rPr>
                              <w:sz w:val="18"/>
                              <w:lang w:val="en-US"/>
                            </w:rPr>
                          </w:pPr>
                        </w:p>
                        <w:p w:rsidR="003F09C9" w:rsidRDefault="003F09C9" w:rsidP="003F09C9">
                          <w:pPr>
                            <w:rPr>
                              <w:sz w:val="18"/>
                              <w:lang w:val="en-US"/>
                            </w:rPr>
                          </w:pPr>
                          <w:r>
                            <w:rPr>
                              <w:sz w:val="18"/>
                              <w:lang w:val="en-US"/>
                            </w:rPr>
                            <w:t>L</w:t>
                          </w:r>
                        </w:p>
                      </w:txbxContent>
                    </v:textbox>
                  </v:shape>
                </v:group>
              </w:pict>
            </w: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w:t>
            </w:r>
            <w:proofErr w:type="gramEnd"/>
            <w:r w:rsidRPr="004D70D6">
              <w:rPr>
                <w:rFonts w:ascii="Times New Roman" w:hAnsi="Times New Roman"/>
                <w:sz w:val="28"/>
                <w:szCs w:val="28"/>
              </w:rPr>
              <w:t xml:space="preserve"> для измерения уровня показывающий с контактным устройством, установленный на щите (вторичный показывающий прибор с сигнализацией верхнего и нижнего уровня).</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53" style="position:absolute;margin-left:11.85pt;margin-top:.65pt;width:28.5pt;height:28.5pt;z-index:251762688;mso-position-horizontal-relative:text;mso-position-vertical-relative:text" o:allowincell="f" filled="f">
                  <v:textbox inset="0,0,0,0">
                    <w:txbxContent>
                      <w:p w:rsidR="003F09C9" w:rsidRDefault="003F09C9" w:rsidP="003F09C9">
                        <w:pPr>
                          <w:jc w:val="center"/>
                          <w:rPr>
                            <w:sz w:val="18"/>
                            <w:lang w:val="en-US"/>
                          </w:rPr>
                        </w:pPr>
                        <w:r>
                          <w:rPr>
                            <w:sz w:val="18"/>
                            <w:lang w:val="en-US"/>
                          </w:rPr>
                          <w:t>DT</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плотности раствора бесшкальный с дистанционной передачей показаний, установленный по месту (датчик плотномера с пневмо- или электропередачей).</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lastRenderedPageBreak/>
              <w:pict>
                <v:oval id="_x0000_s1354" style="position:absolute;margin-left:11.85pt;margin-top:1.7pt;width:28.5pt;height:28.5pt;z-index:251763712;mso-position-horizontal-relative:text;mso-position-vertical-relative:text" o:allowincell="f" filled="f">
                  <v:textbox inset="0,0,0,0">
                    <w:txbxContent>
                      <w:p w:rsidR="003F09C9" w:rsidRDefault="003F09C9" w:rsidP="003F09C9">
                        <w:pPr>
                          <w:jc w:val="center"/>
                          <w:rPr>
                            <w:sz w:val="18"/>
                            <w:lang w:val="en-US"/>
                          </w:rPr>
                        </w:pPr>
                        <w:r>
                          <w:rPr>
                            <w:sz w:val="18"/>
                            <w:lang w:val="en-US"/>
                          </w:rPr>
                          <w:t>GI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размеров показывающий, установленный по месту (толщиномер).</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55" style="position:absolute;margin-left:11.85pt;margin-top:4.35pt;width:28.5pt;height:28.5pt;z-index:251764736;mso-position-horizontal-relative:text;mso-position-vertical-relative:text" filled="f">
                  <v:textbox inset="0,0,0,0">
                    <w:txbxContent>
                      <w:p w:rsidR="003F09C9" w:rsidRDefault="003F09C9" w:rsidP="003F09C9">
                        <w:pPr>
                          <w:jc w:val="center"/>
                          <w:rPr>
                            <w:sz w:val="18"/>
                            <w:lang w:val="en-US"/>
                          </w:rPr>
                        </w:pPr>
                        <w:r>
                          <w:rPr>
                            <w:sz w:val="18"/>
                            <w:lang w:val="en-US"/>
                          </w:rPr>
                          <w:t>EI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любой электрической величины показывающий, установленный по месту.</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60" style="position:absolute;margin-left:3.3pt;margin-top:1.05pt;width:42.75pt;height:34.2pt;z-index:251766784;mso-position-horizontal-relative:text;mso-position-vertical-relative:text" coordorigin="1767,2223" coordsize="855,684" o:allowincell="f">
                  <v:oval id="_x0000_s1361" style="position:absolute;left:1767;top:2280;width:570;height:570" filled="f">
                    <v:textbox inset="0,0,0,0">
                      <w:txbxContent>
                        <w:p w:rsidR="003F09C9" w:rsidRDefault="003F09C9" w:rsidP="003F09C9">
                          <w:pPr>
                            <w:jc w:val="center"/>
                            <w:rPr>
                              <w:sz w:val="18"/>
                              <w:lang w:val="en-US"/>
                            </w:rPr>
                          </w:pPr>
                          <w:r>
                            <w:rPr>
                              <w:sz w:val="18"/>
                              <w:lang w:val="en-US"/>
                            </w:rPr>
                            <w:t>EI</w:t>
                          </w:r>
                        </w:p>
                      </w:txbxContent>
                    </v:textbox>
                  </v:oval>
                  <v:shape id="_x0000_s1362" type="#_x0000_t202" style="position:absolute;left:2337;top:2223;width:285;height:684" filled="f" stroked="f">
                    <v:textbox inset="0,0,0,0">
                      <w:txbxContent>
                        <w:p w:rsidR="003F09C9" w:rsidRDefault="003F09C9" w:rsidP="003F09C9">
                          <w:pPr>
                            <w:rPr>
                              <w:sz w:val="18"/>
                              <w:lang w:val="en-US"/>
                            </w:rPr>
                          </w:pPr>
                          <w:r>
                            <w:rPr>
                              <w:sz w:val="18"/>
                              <w:lang w:val="en-US"/>
                            </w:rPr>
                            <w:t>V</w:t>
                          </w:r>
                        </w:p>
                      </w:txbxContent>
                    </v:textbox>
                  </v:shape>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Вольтметр.</w:t>
            </w:r>
          </w:p>
          <w:p w:rsidR="003F09C9" w:rsidRPr="004D70D6" w:rsidRDefault="003F09C9" w:rsidP="00A1163A">
            <w:pPr>
              <w:rPr>
                <w:rFonts w:ascii="Times New Roman" w:hAnsi="Times New Roman"/>
                <w:sz w:val="28"/>
                <w:szCs w:val="28"/>
              </w:rPr>
            </w:pP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63" style="position:absolute;margin-left:3.3pt;margin-top:1.35pt;width:42.75pt;height:34.2pt;z-index:251767808;mso-position-horizontal-relative:text;mso-position-vertical-relative:text" coordorigin="1767,3021" coordsize="855,684" o:allowincell="f">
                  <v:shape id="_x0000_s1364" type="#_x0000_t202" style="position:absolute;left:2337;top:3021;width:285;height:684" filled="f" stroked="f">
                    <v:textbox inset="0,0,0,0">
                      <w:txbxContent>
                        <w:p w:rsidR="003F09C9" w:rsidRDefault="003F09C9" w:rsidP="003F09C9">
                          <w:pPr>
                            <w:rPr>
                              <w:sz w:val="18"/>
                              <w:lang w:val="en-US"/>
                            </w:rPr>
                          </w:pPr>
                          <w:r>
                            <w:rPr>
                              <w:sz w:val="18"/>
                              <w:lang w:val="en-US"/>
                            </w:rPr>
                            <w:t>A</w:t>
                          </w:r>
                        </w:p>
                      </w:txbxContent>
                    </v:textbox>
                  </v:shape>
                  <v:oval id="_x0000_s1365" style="position:absolute;left:1767;top:3078;width:570;height:570" filled="f">
                    <v:textbox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Амперметр.</w:t>
            </w:r>
          </w:p>
          <w:p w:rsidR="003F09C9" w:rsidRPr="004D70D6" w:rsidRDefault="003F09C9" w:rsidP="00A1163A">
            <w:pPr>
              <w:rPr>
                <w:rFonts w:ascii="Times New Roman" w:hAnsi="Times New Roman"/>
                <w:sz w:val="28"/>
                <w:szCs w:val="28"/>
              </w:rPr>
            </w:pP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66" style="position:absolute;margin-left:3.3pt;margin-top:1.65pt;width:42.75pt;height:34.2pt;z-index:251768832;mso-position-horizontal-relative:text;mso-position-vertical-relative:text" coordorigin="1767,3819" coordsize="855,684" o:allowincell="f">
                  <v:shape id="_x0000_s1367" type="#_x0000_t202" style="position:absolute;left:2337;top:3819;width:285;height:684" filled="f" stroked="f">
                    <v:textbox inset="0,0,0,0">
                      <w:txbxContent>
                        <w:p w:rsidR="003F09C9" w:rsidRDefault="003F09C9" w:rsidP="003F09C9">
                          <w:pPr>
                            <w:rPr>
                              <w:sz w:val="18"/>
                              <w:lang w:val="en-US"/>
                            </w:rPr>
                          </w:pPr>
                          <w:r>
                            <w:rPr>
                              <w:sz w:val="18"/>
                              <w:lang w:val="en-US"/>
                            </w:rPr>
                            <w:t>W</w:t>
                          </w:r>
                        </w:p>
                      </w:txbxContent>
                    </v:textbox>
                  </v:shape>
                  <v:oval id="_x0000_s1368" style="position:absolute;left:1767;top:3819;width:570;height:570" filled="f">
                    <v:textbox inset="0,0,0,0">
                      <w:txbxContent>
                        <w:p w:rsidR="003F09C9" w:rsidRDefault="003F09C9" w:rsidP="003F09C9">
                          <w:pPr>
                            <w:jc w:val="center"/>
                            <w:rPr>
                              <w:sz w:val="18"/>
                              <w:lang w:val="en-US"/>
                            </w:rPr>
                          </w:pPr>
                          <w:r>
                            <w:rPr>
                              <w:sz w:val="18"/>
                              <w:lang w:val="en-US"/>
                            </w:rPr>
                            <w:t>EI</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Ваттметр</w:t>
            </w:r>
          </w:p>
          <w:p w:rsidR="003F09C9" w:rsidRPr="004D70D6" w:rsidRDefault="003F09C9" w:rsidP="00A1163A">
            <w:pPr>
              <w:rPr>
                <w:rFonts w:ascii="Times New Roman" w:hAnsi="Times New Roman"/>
                <w:sz w:val="28"/>
                <w:szCs w:val="28"/>
              </w:rPr>
            </w:pP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69" style="position:absolute;margin-left:11.85pt;margin-top:1.95pt;width:28.5pt;height:28.5pt;z-index:251769856;mso-position-horizontal-relative:text;mso-position-vertical-relative:text" coordorigin="1938,4617" coordsize="570,570" o:allowincell="f">
                  <v:oval id="_x0000_s1370" style="position:absolute;left:1938;top:4617;width:570;height:570" filled="f">
                    <v:textbox inset="0,0,0,0">
                      <w:txbxContent>
                        <w:p w:rsidR="003F09C9" w:rsidRDefault="003F09C9" w:rsidP="003F09C9">
                          <w:pPr>
                            <w:jc w:val="center"/>
                            <w:rPr>
                              <w:sz w:val="18"/>
                              <w:lang w:val="en-US"/>
                            </w:rPr>
                          </w:pPr>
                          <w:r>
                            <w:rPr>
                              <w:sz w:val="18"/>
                              <w:lang w:val="en-US"/>
                            </w:rPr>
                            <w:t>KS</w:t>
                          </w:r>
                        </w:p>
                      </w:txbxContent>
                    </v:textbox>
                  </v:oval>
                  <v:line id="_x0000_s1371" style="position:absolute" from="1938,4902" to="2508,4902"/>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управления процессом по временной программе, установленный на щите (командный пневматический прибор, многоцепное реле времени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72" style="position:absolute;margin-left:11.85pt;margin-top:2.55pt;width:28.5pt;height:28.5pt;z-index:251770880;mso-position-horizontal-relative:text;mso-position-vertical-relative:text" coordorigin="1938,5301" coordsize="570,570" o:allowincell="f">
                  <v:oval id="_x0000_s1373" style="position:absolute;left:1938;top:5301;width:570;height:570" filled="f">
                    <v:textbox inset="0,0,0,0">
                      <w:txbxContent>
                        <w:p w:rsidR="003F09C9" w:rsidRDefault="003F09C9" w:rsidP="003F09C9">
                          <w:pPr>
                            <w:jc w:val="center"/>
                            <w:rPr>
                              <w:sz w:val="18"/>
                              <w:lang w:val="en-US"/>
                            </w:rPr>
                          </w:pPr>
                          <w:r>
                            <w:rPr>
                              <w:sz w:val="18"/>
                              <w:lang w:val="en-US"/>
                            </w:rPr>
                            <w:t>MR</w:t>
                          </w:r>
                        </w:p>
                      </w:txbxContent>
                    </v:textbox>
                  </v:oval>
                  <v:line id="_x0000_s1374" style="position:absolute" from="1938,5586" to="2508,5586"/>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влажности регистрирующий, установленный на щите (вторичный прибор влагомера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75" style="position:absolute;margin-left:3.3pt;margin-top:.3pt;width:42.75pt;height:34.2pt;z-index:251771904;mso-position-horizontal-relative:text;mso-position-vertical-relative:text" coordorigin="1767,5928" coordsize="855,684" o:allowincell="f">
                  <v:shape id="_x0000_s1376" type="#_x0000_t202" style="position:absolute;left:2337;top:5928;width:285;height:684" filled="f" stroked="f">
                    <v:textbox inset="0,0,0,0">
                      <w:txbxContent>
                        <w:p w:rsidR="003F09C9" w:rsidRDefault="003F09C9" w:rsidP="003F09C9">
                          <w:pPr>
                            <w:rPr>
                              <w:sz w:val="18"/>
                              <w:lang w:val="en-US"/>
                            </w:rPr>
                          </w:pPr>
                          <w:proofErr w:type="gramStart"/>
                          <w:r>
                            <w:rPr>
                              <w:sz w:val="18"/>
                              <w:lang w:val="en-US"/>
                            </w:rPr>
                            <w:t>pH</w:t>
                          </w:r>
                          <w:proofErr w:type="gramEnd"/>
                        </w:p>
                      </w:txbxContent>
                    </v:textbox>
                  </v:shape>
                  <v:oval id="_x0000_s1377" style="position:absolute;left:1767;top:5985;width:570;height:570" filled="f">
                    <v:textbox inset="0,0,0,0">
                      <w:txbxContent>
                        <w:p w:rsidR="003F09C9" w:rsidRDefault="003F09C9" w:rsidP="003F09C9">
                          <w:pPr>
                            <w:jc w:val="center"/>
                            <w:rPr>
                              <w:sz w:val="18"/>
                              <w:lang w:val="en-US"/>
                            </w:rPr>
                          </w:pPr>
                          <w:r>
                            <w:rPr>
                              <w:sz w:val="18"/>
                              <w:lang w:val="en-US"/>
                            </w:rPr>
                            <w:t>QE</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Первичный преобразователь для измерения качества продукта, установленный по месту (датчик рН-метра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78" style="position:absolute;margin-left:3.3pt;margin-top:.9pt;width:42.75pt;height:34.2pt;z-index:251772928;mso-position-horizontal-relative:text;mso-position-vertical-relative:text" coordorigin="1767,6612" coordsize="855,684" o:allowincell="f">
                  <v:shape id="_x0000_s1379" type="#_x0000_t202" style="position:absolute;left:2337;top:6612;width:285;height:684" filled="f" stroked="f">
                    <v:textbox inset="0,0,0,0">
                      <w:txbxContent>
                        <w:p w:rsidR="003F09C9" w:rsidRDefault="003F09C9" w:rsidP="003F09C9">
                          <w:pPr>
                            <w:rPr>
                              <w:sz w:val="18"/>
                              <w:vertAlign w:val="subscript"/>
                              <w:lang w:val="en-US"/>
                            </w:rPr>
                          </w:pPr>
                          <w:r>
                            <w:rPr>
                              <w:sz w:val="18"/>
                              <w:lang w:val="en-US"/>
                            </w:rPr>
                            <w:t>O</w:t>
                          </w:r>
                          <w:r>
                            <w:rPr>
                              <w:sz w:val="18"/>
                              <w:vertAlign w:val="subscript"/>
                              <w:lang w:val="en-US"/>
                            </w:rPr>
                            <w:t>2</w:t>
                          </w:r>
                        </w:p>
                      </w:txbxContent>
                    </v:textbox>
                  </v:shape>
                  <v:oval id="_x0000_s1380" style="position:absolute;left:1767;top:6612;width:570;height:570" filled="f">
                    <v:textbox inset="0,0,0,0">
                      <w:txbxContent>
                        <w:p w:rsidR="003F09C9" w:rsidRDefault="003F09C9" w:rsidP="003F09C9">
                          <w:pPr>
                            <w:jc w:val="center"/>
                            <w:rPr>
                              <w:sz w:val="18"/>
                              <w:lang w:val="en-US"/>
                            </w:rPr>
                          </w:pPr>
                          <w:r>
                            <w:rPr>
                              <w:sz w:val="18"/>
                              <w:lang w:val="en-US"/>
                            </w:rPr>
                            <w:t>QI</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качества продукта показывающий, установленный по месту (газоанализатор на кислород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85" style="position:absolute;margin-left:3.3pt;margin-top:47.1pt;width:42.75pt;height:34.2pt;z-index:251774976;mso-position-horizontal-relative:text;mso-position-vertical-relative:text" coordorigin="1767,8208" coordsize="855,684" o:allowincell="f">
                  <v:shape id="_x0000_s1386" type="#_x0000_t202" style="position:absolute;left:2223;top:8208;width:399;height:684" filled="f" stroked="f">
                    <v:textbox inset="0,0,0,0">
                      <w:txbxContent>
                        <w:p w:rsidR="003F09C9" w:rsidRDefault="003F09C9" w:rsidP="003F09C9">
                          <w:pPr>
                            <w:rPr>
                              <w:sz w:val="18"/>
                              <w:lang w:val="en-US"/>
                            </w:rPr>
                          </w:pPr>
                          <w:r>
                            <w:rPr>
                              <w:sz w:val="18"/>
                              <w:lang w:val="en-US"/>
                            </w:rPr>
                            <w:sym w:font="Symbol" w:char="F061"/>
                          </w:r>
                          <w:r>
                            <w:rPr>
                              <w:sz w:val="18"/>
                              <w:lang w:val="en-US"/>
                            </w:rPr>
                            <w:t>,</w:t>
                          </w:r>
                          <w:r>
                            <w:rPr>
                              <w:sz w:val="18"/>
                              <w:lang w:val="en-US"/>
                            </w:rPr>
                            <w:sym w:font="Symbol" w:char="F062"/>
                          </w:r>
                        </w:p>
                      </w:txbxContent>
                    </v:textbox>
                  </v:shape>
                  <v:oval id="_x0000_s1387" style="position:absolute;left:1767;top:8322;width:570;height:570" filled="f">
                    <v:textbox inset="0,0,0,0">
                      <w:txbxContent>
                        <w:p w:rsidR="003F09C9" w:rsidRDefault="003F09C9" w:rsidP="003F09C9">
                          <w:pPr>
                            <w:jc w:val="center"/>
                            <w:rPr>
                              <w:sz w:val="18"/>
                              <w:lang w:val="en-US"/>
                            </w:rPr>
                          </w:pPr>
                          <w:r>
                            <w:rPr>
                              <w:sz w:val="18"/>
                              <w:lang w:val="en-US"/>
                            </w:rPr>
                            <w:t>RIA</w:t>
                          </w:r>
                        </w:p>
                      </w:txbxContent>
                    </v:textbox>
                  </v:oval>
                </v:group>
              </w:pict>
            </w:r>
            <w:r>
              <w:rPr>
                <w:rFonts w:ascii="Times New Roman" w:hAnsi="Times New Roman"/>
                <w:sz w:val="28"/>
                <w:szCs w:val="28"/>
              </w:rPr>
              <w:pict>
                <v:group id="_x0000_s1381" style="position:absolute;margin-left:3.3pt;margin-top:1.5pt;width:42.75pt;height:37.05pt;z-index:251773952;mso-position-horizontal-relative:text;mso-position-vertical-relative:text" coordorigin="1767,7296" coordsize="855,741" o:allowincell="f">
                  <v:shape id="_x0000_s1382" type="#_x0000_t202" style="position:absolute;left:2109;top:7296;width:513;height:684" filled="f" stroked="f">
                    <v:textbox inset="0,0,0,0">
                      <w:txbxContent>
                        <w:p w:rsidR="003F09C9" w:rsidRDefault="003F09C9" w:rsidP="003F09C9">
                          <w:pPr>
                            <w:rPr>
                              <w:sz w:val="18"/>
                              <w:vertAlign w:val="subscript"/>
                              <w:lang w:val="en-US"/>
                            </w:rPr>
                          </w:pPr>
                          <w:r>
                            <w:rPr>
                              <w:sz w:val="18"/>
                              <w:lang w:val="en-US"/>
                            </w:rPr>
                            <w:t>H</w:t>
                          </w:r>
                          <w:r>
                            <w:rPr>
                              <w:sz w:val="18"/>
                              <w:vertAlign w:val="subscript"/>
                              <w:lang w:val="en-US"/>
                            </w:rPr>
                            <w:t>2</w:t>
                          </w:r>
                          <w:r>
                            <w:rPr>
                              <w:sz w:val="18"/>
                              <w:lang w:val="en-US"/>
                            </w:rPr>
                            <w:t>SO</w:t>
                          </w:r>
                          <w:r>
                            <w:rPr>
                              <w:sz w:val="18"/>
                              <w:vertAlign w:val="subscript"/>
                              <w:lang w:val="en-US"/>
                            </w:rPr>
                            <w:t>4</w:t>
                          </w:r>
                        </w:p>
                      </w:txbxContent>
                    </v:textbox>
                  </v:shape>
                  <v:oval id="_x0000_s1383" style="position:absolute;left:1767;top:7467;width:570;height:570" filled="f">
                    <v:textbox inset="0,0,0,0">
                      <w:txbxContent>
                        <w:p w:rsidR="003F09C9" w:rsidRDefault="003F09C9" w:rsidP="003F09C9">
                          <w:pPr>
                            <w:jc w:val="center"/>
                            <w:rPr>
                              <w:sz w:val="18"/>
                              <w:lang w:val="en-US"/>
                            </w:rPr>
                          </w:pPr>
                          <w:r>
                            <w:rPr>
                              <w:sz w:val="18"/>
                              <w:lang w:val="en-US"/>
                            </w:rPr>
                            <w:t>QRC</w:t>
                          </w:r>
                        </w:p>
                      </w:txbxContent>
                    </v:textbox>
                  </v:oval>
                  <v:line id="_x0000_s1384" style="position:absolute" from="1767,7752" to="2337,7752"/>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качества продукта регистрирующий регулирующий, установленный на щите (вторичный самопишущий прибор регулятора концентрации серной кислоты в растворе и т.д.).</w:t>
            </w:r>
          </w:p>
        </w:tc>
      </w:tr>
      <w:tr w:rsidR="003F09C9" w:rsidRPr="004D70D6" w:rsidTr="00A1163A">
        <w:trPr>
          <w:trHeight w:val="250"/>
        </w:trPr>
        <w:tc>
          <w:tcPr>
            <w:tcW w:w="1008" w:type="dxa"/>
          </w:tcPr>
          <w:p w:rsidR="003F09C9" w:rsidRPr="004D70D6" w:rsidRDefault="003F09C9" w:rsidP="00A1163A">
            <w:pPr>
              <w:rPr>
                <w:rFonts w:ascii="Times New Roman" w:hAnsi="Times New Roman"/>
                <w:sz w:val="28"/>
                <w:szCs w:val="28"/>
              </w:rPr>
            </w:pP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w:t>
            </w:r>
            <w:proofErr w:type="gramEnd"/>
            <w:r w:rsidRPr="004D70D6">
              <w:rPr>
                <w:rFonts w:ascii="Times New Roman" w:hAnsi="Times New Roman"/>
                <w:sz w:val="28"/>
                <w:szCs w:val="28"/>
              </w:rPr>
              <w:t xml:space="preserve"> для измерения радиоактивности показывающий с контактным устройством, установленный по месту (прибор для показаний и сигнализации предельно допустимых значений </w:t>
            </w:r>
            <w:r w:rsidRPr="004D70D6">
              <w:rPr>
                <w:rFonts w:ascii="Times New Roman" w:hAnsi="Times New Roman"/>
                <w:sz w:val="28"/>
                <w:szCs w:val="28"/>
              </w:rPr>
              <w:sym w:font="Symbol" w:char="F061"/>
            </w:r>
            <w:r w:rsidRPr="004D70D6">
              <w:rPr>
                <w:rFonts w:ascii="Times New Roman" w:hAnsi="Times New Roman"/>
                <w:sz w:val="28"/>
                <w:szCs w:val="28"/>
              </w:rPr>
              <w:t xml:space="preserve"> и </w:t>
            </w:r>
            <w:r w:rsidRPr="004D70D6">
              <w:rPr>
                <w:rFonts w:ascii="Times New Roman" w:hAnsi="Times New Roman"/>
                <w:sz w:val="28"/>
                <w:szCs w:val="28"/>
              </w:rPr>
              <w:sym w:font="Symbol" w:char="F062"/>
            </w:r>
            <w:r w:rsidRPr="004D70D6">
              <w:rPr>
                <w:rFonts w:ascii="Times New Roman" w:hAnsi="Times New Roman"/>
                <w:sz w:val="28"/>
                <w:szCs w:val="28"/>
              </w:rPr>
              <w:t xml:space="preserve"> - излучений).</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88" style="position:absolute;margin-left:11.85pt;margin-top:-.1pt;width:28.5pt;height:28.5pt;z-index:251776000;mso-position-horizontal-relative:text;mso-position-vertical-relative:text" coordorigin="1938,9177" coordsize="570,570" o:allowincell="f">
                  <v:oval id="_x0000_s1389" style="position:absolute;left:1938;top:9177;width:570;height:570" filled="f">
                    <v:textbox inset="0,0,0,0">
                      <w:txbxContent>
                        <w:p w:rsidR="003F09C9" w:rsidRDefault="003F09C9" w:rsidP="003F09C9">
                          <w:pPr>
                            <w:jc w:val="center"/>
                            <w:rPr>
                              <w:sz w:val="18"/>
                              <w:lang w:val="en-US"/>
                            </w:rPr>
                          </w:pPr>
                          <w:r>
                            <w:rPr>
                              <w:sz w:val="18"/>
                              <w:lang w:val="en-US"/>
                            </w:rPr>
                            <w:t>SR</w:t>
                          </w:r>
                        </w:p>
                      </w:txbxContent>
                    </v:textbox>
                  </v:oval>
                  <v:line id="_x0000_s1390" style="position:absolute" from="1938,9462" to="2508,9462"/>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частоты вращения привода регистрирующий, установленный на щите (вторичный прибор тахогенератора).</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91" style="position:absolute;margin-left:6.15pt;margin-top:3.35pt;width:45.6pt;height:39.9pt;z-index:251777024;mso-position-horizontal-relative:text;mso-position-vertical-relative:text" coordorigin="1824,9918" coordsize="912,798" o:allowincell="f">
                  <v:shape id="_x0000_s1392" type="#_x0000_t202" style="position:absolute;left:1824;top:9918;width:912;height:285" filled="f" stroked="f">
                    <v:textbox inset="0,0,0,0">
                      <w:txbxContent>
                        <w:p w:rsidR="003F09C9" w:rsidRDefault="003F09C9" w:rsidP="003F09C9">
                          <w:pPr>
                            <w:rPr>
                              <w:sz w:val="18"/>
                              <w:lang w:val="en-US"/>
                            </w:rPr>
                          </w:pPr>
                          <w:r>
                            <w:rPr>
                              <w:sz w:val="18"/>
                              <w:lang w:val="en-US"/>
                            </w:rPr>
                            <w:t>U=</w:t>
                          </w:r>
                          <w:proofErr w:type="gramStart"/>
                          <w:r>
                            <w:rPr>
                              <w:sz w:val="18"/>
                              <w:lang w:val="en-US"/>
                            </w:rPr>
                            <w:t>f(</w:t>
                          </w:r>
                          <w:proofErr w:type="gramEnd"/>
                          <w:r>
                            <w:rPr>
                              <w:sz w:val="18"/>
                              <w:lang w:val="en-US"/>
                            </w:rPr>
                            <w:t>F,P,T)</w:t>
                          </w:r>
                        </w:p>
                      </w:txbxContent>
                    </v:textbox>
                  </v:shape>
                  <v:oval id="_x0000_s1393" style="position:absolute;left:1938;top:10146;width:570;height:570" filled="f">
                    <v:textbox inset="0,0,0,0">
                      <w:txbxContent>
                        <w:p w:rsidR="003F09C9" w:rsidRDefault="003F09C9" w:rsidP="003F09C9">
                          <w:pPr>
                            <w:jc w:val="center"/>
                            <w:rPr>
                              <w:sz w:val="18"/>
                              <w:lang w:val="en-US"/>
                            </w:rPr>
                          </w:pPr>
                          <w:smartTag w:uri="urn:schemas-microsoft-com:office:smarttags" w:element="place">
                            <w:smartTag w:uri="urn:schemas-microsoft-com:office:smarttags" w:element="City">
                              <w:r>
                                <w:rPr>
                                  <w:sz w:val="18"/>
                                  <w:lang w:val="en-US"/>
                                </w:rPr>
                                <w:t>UR</w:t>
                              </w:r>
                            </w:smartTag>
                          </w:smartTag>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 xml:space="preserve">Прибор для измерения нескольких разнородных величин регистрирующий, установленный по месту (самопишущий дифманометр-расходомер с дополнительной записью давления и </w:t>
            </w:r>
            <w:r w:rsidRPr="004D70D6">
              <w:rPr>
                <w:rFonts w:ascii="Times New Roman" w:hAnsi="Times New Roman"/>
                <w:sz w:val="28"/>
                <w:szCs w:val="28"/>
              </w:rPr>
              <w:lastRenderedPageBreak/>
              <w:t>температуры).</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lastRenderedPageBreak/>
              <w:pict>
                <v:oval id="_x0000_s1394" style="position:absolute;margin-left:11.85pt;margin-top:1.55pt;width:28.5pt;height:28.5pt;z-index:251778048;mso-position-horizontal-relative:text;mso-position-vertical-relative:text" o:allowincell="f" filled="f">
                  <v:textbox inset="0,0,0,0">
                    <w:txbxContent>
                      <w:p w:rsidR="003F09C9" w:rsidRDefault="003F09C9" w:rsidP="003F09C9">
                        <w:pPr>
                          <w:jc w:val="center"/>
                          <w:rPr>
                            <w:sz w:val="18"/>
                            <w:lang w:val="en-US"/>
                          </w:rPr>
                        </w:pPr>
                        <w:r>
                          <w:rPr>
                            <w:sz w:val="18"/>
                            <w:lang w:val="en-US"/>
                          </w:rPr>
                          <w:t>VI</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измерения вязкости раствора показывающий, установленный по месту (вискозиметр показывающий).</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395" style="position:absolute;margin-left:11.85pt;margin-top:2.15pt;width:28.5pt;height:28.5pt;z-index:251779072;mso-position-horizontal-relative:text;mso-position-vertical-relative:text" o:allowincell="f" filled="f">
                  <v:textbox inset="0,0,0,0">
                    <w:txbxContent>
                      <w:p w:rsidR="003F09C9" w:rsidRDefault="003F09C9" w:rsidP="003F09C9">
                        <w:pPr>
                          <w:jc w:val="center"/>
                          <w:rPr>
                            <w:sz w:val="18"/>
                            <w:lang w:val="en-US"/>
                          </w:rPr>
                        </w:pPr>
                        <w:r>
                          <w:rPr>
                            <w:sz w:val="18"/>
                            <w:lang w:val="en-US"/>
                          </w:rPr>
                          <w:t>WIA</w:t>
                        </w:r>
                      </w:p>
                    </w:txbxContent>
                  </v:textbox>
                </v:oval>
              </w:pict>
            </w:r>
          </w:p>
        </w:tc>
        <w:tc>
          <w:tcPr>
            <w:tcW w:w="8520" w:type="dxa"/>
          </w:tcPr>
          <w:p w:rsidR="003F09C9" w:rsidRPr="004D70D6" w:rsidRDefault="003F09C9" w:rsidP="00A1163A">
            <w:pPr>
              <w:rPr>
                <w:rFonts w:ascii="Times New Roman" w:hAnsi="Times New Roman"/>
                <w:sz w:val="28"/>
                <w:szCs w:val="28"/>
              </w:rPr>
            </w:pPr>
            <w:proofErr w:type="gramStart"/>
            <w:r w:rsidRPr="004D70D6">
              <w:rPr>
                <w:rFonts w:ascii="Times New Roman" w:hAnsi="Times New Roman"/>
                <w:sz w:val="28"/>
                <w:szCs w:val="28"/>
              </w:rPr>
              <w:t>Прибор</w:t>
            </w:r>
            <w:proofErr w:type="gramEnd"/>
            <w:r w:rsidRPr="004D70D6">
              <w:rPr>
                <w:rFonts w:ascii="Times New Roman" w:hAnsi="Times New Roman"/>
                <w:sz w:val="28"/>
                <w:szCs w:val="28"/>
              </w:rPr>
              <w:t xml:space="preserve"> для измерения массы продукта показывающий с контактным устройством, установленный по месту (устройство электронно-тензометрическое сигнализирующее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96" style="position:absolute;margin-left:11.85pt;margin-top:3.2pt;width:28.5pt;height:28.5pt;z-index:251780096;mso-position-horizontal-relative:text;mso-position-vertical-relative:text" coordorigin="1938,12483" coordsize="570,570" o:allowincell="f">
                  <v:oval id="_x0000_s1397" style="position:absolute;left:1938;top:12483;width:570;height:570" filled="f">
                    <v:textbox inset="0,0,0,0">
                      <w:txbxContent>
                        <w:p w:rsidR="003F09C9" w:rsidRDefault="003F09C9" w:rsidP="003F09C9">
                          <w:pPr>
                            <w:jc w:val="center"/>
                            <w:rPr>
                              <w:sz w:val="18"/>
                              <w:lang w:val="en-US"/>
                            </w:rPr>
                          </w:pPr>
                          <w:r>
                            <w:rPr>
                              <w:sz w:val="18"/>
                              <w:lang w:val="en-US"/>
                            </w:rPr>
                            <w:t>BS</w:t>
                          </w:r>
                        </w:p>
                      </w:txbxContent>
                    </v:textbox>
                  </v:oval>
                  <v:line id="_x0000_s1398" style="position:absolute" from="1938,12768" to="2508,12768"/>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Прибор для контроля погасания факела печи бесшкальный с контактным устройством, установленный на щите (вторичный прибор запально-защитного устройства; применение резервной буквы</w:t>
            </w:r>
            <w:proofErr w:type="gramStart"/>
            <w:r w:rsidRPr="004D70D6">
              <w:rPr>
                <w:rFonts w:ascii="Times New Roman" w:hAnsi="Times New Roman"/>
                <w:sz w:val="28"/>
                <w:szCs w:val="28"/>
              </w:rPr>
              <w:t xml:space="preserve"> В</w:t>
            </w:r>
            <w:proofErr w:type="gramEnd"/>
            <w:r w:rsidRPr="004D70D6">
              <w:rPr>
                <w:rFonts w:ascii="Times New Roman" w:hAnsi="Times New Roman"/>
                <w:sz w:val="28"/>
                <w:szCs w:val="28"/>
              </w:rPr>
              <w:t xml:space="preserve"> должно быть оговорено на поле схемы).</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399" style="position:absolute;margin-left:3.3pt;margin-top:1.4pt;width:42.75pt;height:34.2pt;z-index:251781120;mso-position-horizontal-relative:text;mso-position-vertical-relative:text" coordorigin="1767,13395" coordsize="855,684" o:allowincell="f">
                  <v:shape id="_x0000_s1400" type="#_x0000_t202" style="position:absolute;left:2337;top:13395;width:285;height:684" filled="f" stroked="f">
                    <v:textbox inset="0,0,0,0">
                      <w:txbxContent>
                        <w:p w:rsidR="003F09C9" w:rsidRDefault="003F09C9" w:rsidP="003F09C9">
                          <w:pPr>
                            <w:rPr>
                              <w:sz w:val="18"/>
                              <w:lang w:val="en-US"/>
                            </w:rPr>
                          </w:pPr>
                          <w:r>
                            <w:rPr>
                              <w:sz w:val="18"/>
                              <w:lang w:val="en-US"/>
                            </w:rPr>
                            <w:t>E/E</w:t>
                          </w:r>
                        </w:p>
                      </w:txbxContent>
                    </v:textbox>
                  </v:shape>
                  <v:oval id="_x0000_s1401" style="position:absolute;left:1767;top:13395;width:570;height:570" filled="f">
                    <v:textbox inset="0,0,0,0">
                      <w:txbxContent>
                        <w:p w:rsidR="003F09C9" w:rsidRDefault="003F09C9" w:rsidP="003F09C9">
                          <w:pPr>
                            <w:jc w:val="center"/>
                            <w:rPr>
                              <w:sz w:val="18"/>
                              <w:lang w:val="en-US"/>
                            </w:rPr>
                          </w:pPr>
                          <w:r>
                            <w:rPr>
                              <w:sz w:val="18"/>
                              <w:lang w:val="en-US"/>
                            </w:rPr>
                            <w:t>TY</w:t>
                          </w:r>
                        </w:p>
                      </w:txbxContent>
                    </v:textbox>
                  </v:oval>
                  <v:line id="_x0000_s1402" style="position:absolute" from="1767,13680" to="2337,13680"/>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Преобразователь сигнала, установленный на щите (входной и выходной сигналы – электрические; нормирующий преобразователь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403" style="position:absolute;margin-left:3.3pt;margin-top:2pt;width:42.75pt;height:34.2pt;z-index:251782144;mso-position-horizontal-relative:text;mso-position-vertical-relative:text" coordorigin="1767,14079" coordsize="855,684" o:allowincell="f">
                  <v:shape id="_x0000_s1404" type="#_x0000_t202" style="position:absolute;left:2337;top:14079;width:285;height:684" filled="f" stroked="f">
                    <v:textbox inset="0,0,0,0">
                      <w:txbxContent>
                        <w:p w:rsidR="003F09C9" w:rsidRDefault="003F09C9" w:rsidP="003F09C9">
                          <w:pPr>
                            <w:rPr>
                              <w:sz w:val="18"/>
                              <w:lang w:val="en-US"/>
                            </w:rPr>
                          </w:pPr>
                          <w:r>
                            <w:rPr>
                              <w:sz w:val="18"/>
                              <w:lang w:val="en-US"/>
                            </w:rPr>
                            <w:t>P/E</w:t>
                          </w:r>
                        </w:p>
                      </w:txbxContent>
                    </v:textbox>
                  </v:shape>
                  <v:oval id="_x0000_s1405" style="position:absolute;left:1767;top:14079;width:570;height:570" filled="f">
                    <v:textbox inset="0,0,0,0">
                      <w:txbxContent>
                        <w:p w:rsidR="003F09C9" w:rsidRDefault="003F09C9" w:rsidP="003F09C9">
                          <w:pPr>
                            <w:jc w:val="center"/>
                            <w:rPr>
                              <w:sz w:val="18"/>
                              <w:lang w:val="en-US"/>
                            </w:rPr>
                          </w:pPr>
                          <w:r>
                            <w:rPr>
                              <w:sz w:val="18"/>
                              <w:lang w:val="en-US"/>
                            </w:rPr>
                            <w:t>PY</w:t>
                          </w:r>
                        </w:p>
                      </w:txbxContent>
                    </v:textbox>
                  </v:oval>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Преобразователь сигнала, установленный по месту (входной сигнал пневматический, выходной – электрический; электропневмопреобразователь ЭПП-63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406" style="position:absolute;margin-left:3.3pt;margin-top:2.6pt;width:42.75pt;height:34.2pt;z-index:251783168;mso-position-horizontal-relative:text;mso-position-vertical-relative:text" coordorigin="1767,14763" coordsize="855,684" o:allowincell="f">
                  <v:shape id="_x0000_s1407" type="#_x0000_t202" style="position:absolute;left:2337;top:14763;width:285;height:684" filled="f" stroked="f">
                    <v:textbox inset="0,0,0,0">
                      <w:txbxContent>
                        <w:p w:rsidR="003F09C9" w:rsidRDefault="003F09C9" w:rsidP="003F09C9">
                          <w:pPr>
                            <w:rPr>
                              <w:sz w:val="18"/>
                              <w:lang w:val="en-US"/>
                            </w:rPr>
                          </w:pPr>
                          <w:r>
                            <w:rPr>
                              <w:sz w:val="18"/>
                              <w:lang w:val="en-US"/>
                            </w:rPr>
                            <w:t>K</w:t>
                          </w:r>
                        </w:p>
                      </w:txbxContent>
                    </v:textbox>
                  </v:shape>
                  <v:oval id="_x0000_s1408" style="position:absolute;left:1767;top:14820;width:570;height:570" filled="f">
                    <v:textbox inset="0,0,0,0">
                      <w:txbxContent>
                        <w:p w:rsidR="003F09C9" w:rsidRDefault="003F09C9" w:rsidP="003F09C9">
                          <w:pPr>
                            <w:jc w:val="center"/>
                            <w:rPr>
                              <w:sz w:val="18"/>
                              <w:lang w:val="en-US"/>
                            </w:rPr>
                          </w:pPr>
                          <w:r>
                            <w:rPr>
                              <w:sz w:val="18"/>
                              <w:lang w:val="en-US"/>
                            </w:rPr>
                            <w:t>FY</w:t>
                          </w:r>
                        </w:p>
                      </w:txbxContent>
                    </v:textbox>
                  </v:oval>
                  <v:line id="_x0000_s1409" style="position:absolute" from="1767,15105" to="2337,1510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Устройство, выполняющее функцию умножения на постоянный коэффициент К.</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oval id="_x0000_s1410" style="position:absolute;margin-left:12pt;margin-top:6.8pt;width:28.5pt;height:28.5pt;z-index:251784192;mso-position-horizontal-relative:text;mso-position-vertical-relative:text" filled="f">
                  <v:textbox inset="0,0,0,0">
                    <w:txbxContent>
                      <w:p w:rsidR="003F09C9" w:rsidRDefault="003F09C9" w:rsidP="003F09C9">
                        <w:pPr>
                          <w:jc w:val="center"/>
                          <w:rPr>
                            <w:sz w:val="18"/>
                            <w:lang w:val="en-US"/>
                          </w:rPr>
                        </w:pPr>
                        <w:r>
                          <w:rPr>
                            <w:sz w:val="18"/>
                            <w:lang w:val="en-US"/>
                          </w:rPr>
                          <w:t>NS</w:t>
                        </w:r>
                      </w:p>
                    </w:txbxContent>
                  </v:textbox>
                </v:oval>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Пусковая аппаратура для управления электродвигателем (магнитный пускатель, контактор и т.д.; применение резервной буквы N должно быть оговорено на поле схемы).</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411" style="position:absolute;margin-left:11.85pt;margin-top:1.35pt;width:28.5pt;height:28.5pt;z-index:251785216;mso-position-horizontal-relative:text;mso-position-vertical-relative:text" coordorigin="1938,2109" coordsize="570,570" o:allowincell="f">
                  <v:oval id="_x0000_s1412" style="position:absolute;left:1938;top:2109;width:570;height:570" filled="f">
                    <v:textbox inset="0,0,0,0">
                      <w:txbxContent>
                        <w:p w:rsidR="003F09C9" w:rsidRDefault="003F09C9" w:rsidP="003F09C9">
                          <w:pPr>
                            <w:jc w:val="center"/>
                            <w:rPr>
                              <w:sz w:val="18"/>
                              <w:lang w:val="en-US"/>
                            </w:rPr>
                          </w:pPr>
                          <w:r>
                            <w:rPr>
                              <w:sz w:val="18"/>
                              <w:lang w:val="en-US"/>
                            </w:rPr>
                            <w:t>H</w:t>
                          </w:r>
                        </w:p>
                      </w:txbxContent>
                    </v:textbox>
                  </v:oval>
                  <v:line id="_x0000_s1413" style="position:absolute" from="1938,2394" to="2508,2394"/>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Аппаратура, предназначенная для ручного дистанционного управления, установленная на щите (кнопка, ключ управления, задатчик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414" style="position:absolute;margin-left:11.85pt;margin-top:1.95pt;width:28.5pt;height:28.5pt;z-index:251786240;mso-position-horizontal-relative:text;mso-position-vertical-relative:text" coordorigin="1938,2793" coordsize="570,570" o:allowincell="f">
                  <v:oval id="_x0000_s1415" style="position:absolute;left:1938;top:2793;width:570;height:570" filled="f">
                    <v:textbox inset="0,0,0,0">
                      <w:txbxContent>
                        <w:p w:rsidR="003F09C9" w:rsidRDefault="003F09C9" w:rsidP="003F09C9">
                          <w:pPr>
                            <w:jc w:val="center"/>
                            <w:rPr>
                              <w:sz w:val="18"/>
                              <w:lang w:val="en-US"/>
                            </w:rPr>
                          </w:pPr>
                          <w:r>
                            <w:rPr>
                              <w:sz w:val="18"/>
                              <w:lang w:val="en-US"/>
                            </w:rPr>
                            <w:t>HA</w:t>
                          </w:r>
                        </w:p>
                      </w:txbxContent>
                    </v:textbox>
                  </v:oval>
                  <v:line id="_x0000_s1416" style="position:absolute" from="1938,3078" to="2508,3078"/>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Аппаратура для ручного дистанционного управления, снабженная устройством для сигнализации, установленная на щите (кнопка с лампочкой и т.д.).</w:t>
            </w:r>
          </w:p>
        </w:tc>
      </w:tr>
      <w:tr w:rsidR="003F09C9" w:rsidRPr="004D70D6" w:rsidTr="00A1163A">
        <w:trPr>
          <w:trHeight w:val="250"/>
        </w:trPr>
        <w:tc>
          <w:tcPr>
            <w:tcW w:w="1008" w:type="dxa"/>
          </w:tcPr>
          <w:p w:rsidR="003F09C9" w:rsidRPr="004D70D6" w:rsidRDefault="002C3D5D" w:rsidP="00A1163A">
            <w:pPr>
              <w:rPr>
                <w:rFonts w:ascii="Times New Roman" w:hAnsi="Times New Roman"/>
                <w:sz w:val="28"/>
                <w:szCs w:val="28"/>
              </w:rPr>
            </w:pPr>
            <w:r>
              <w:rPr>
                <w:rFonts w:ascii="Times New Roman" w:hAnsi="Times New Roman"/>
                <w:sz w:val="28"/>
                <w:szCs w:val="28"/>
              </w:rPr>
              <w:pict>
                <v:group id="_x0000_s1417" style="position:absolute;margin-left:11.85pt;margin-top:-.3pt;width:28.5pt;height:28.5pt;z-index:251787264;mso-position-horizontal-relative:text;mso-position-vertical-relative:text" coordorigin="1938,3420" coordsize="570,570" o:allowincell="f">
                  <v:oval id="_x0000_s1418" style="position:absolute;left:1938;top:3420;width:570;height:570" filled="f">
                    <v:textbox inset="0,0,0,0">
                      <w:txbxContent>
                        <w:p w:rsidR="003F09C9" w:rsidRDefault="003F09C9" w:rsidP="003F09C9">
                          <w:pPr>
                            <w:jc w:val="center"/>
                            <w:rPr>
                              <w:sz w:val="18"/>
                              <w:lang w:val="en-US"/>
                            </w:rPr>
                          </w:pPr>
                          <w:r>
                            <w:rPr>
                              <w:sz w:val="18"/>
                              <w:lang w:val="en-US"/>
                            </w:rPr>
                            <w:t>HS</w:t>
                          </w:r>
                        </w:p>
                      </w:txbxContent>
                    </v:textbox>
                  </v:oval>
                  <v:line id="_x0000_s1419" style="position:absolute" from="1938,3705" to="2508,3705"/>
                </v:group>
              </w:pict>
            </w:r>
          </w:p>
        </w:tc>
        <w:tc>
          <w:tcPr>
            <w:tcW w:w="8520" w:type="dxa"/>
          </w:tcPr>
          <w:p w:rsidR="003F09C9" w:rsidRPr="004D70D6" w:rsidRDefault="003F09C9" w:rsidP="00A1163A">
            <w:pPr>
              <w:rPr>
                <w:rFonts w:ascii="Times New Roman" w:hAnsi="Times New Roman"/>
                <w:sz w:val="28"/>
                <w:szCs w:val="28"/>
              </w:rPr>
            </w:pPr>
            <w:r w:rsidRPr="004D70D6">
              <w:rPr>
                <w:rFonts w:ascii="Times New Roman" w:hAnsi="Times New Roman"/>
                <w:sz w:val="28"/>
                <w:szCs w:val="28"/>
              </w:rPr>
              <w:t>Ключ управления, предназначенный для выбора управления, установленный на щите.</w:t>
            </w:r>
          </w:p>
        </w:tc>
      </w:tr>
    </w:tbl>
    <w:p w:rsidR="003F09C9" w:rsidRPr="004D70D6" w:rsidRDefault="003F09C9" w:rsidP="003F09C9">
      <w:pPr>
        <w:rPr>
          <w:rFonts w:ascii="Times New Roman" w:hAnsi="Times New Roman"/>
        </w:rPr>
      </w:pPr>
    </w:p>
    <w:p w:rsidR="003F09C9" w:rsidRPr="004D70D6" w:rsidRDefault="003F09C9" w:rsidP="003F09C9">
      <w:pPr>
        <w:jc w:val="center"/>
        <w:rPr>
          <w:rFonts w:ascii="Times New Roman" w:hAnsi="Times New Roman"/>
          <w:b/>
          <w:bCs/>
          <w:sz w:val="28"/>
          <w:szCs w:val="28"/>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10.</w:t>
      </w:r>
    </w:p>
    <w:p w:rsidR="003F09C9" w:rsidRPr="004D70D6" w:rsidRDefault="003F09C9" w:rsidP="003F09C9">
      <w:pPr>
        <w:jc w:val="center"/>
        <w:rPr>
          <w:rFonts w:ascii="Times New Roman" w:hAnsi="Times New Roman"/>
          <w:b/>
          <w:bCs/>
          <w:sz w:val="28"/>
          <w:szCs w:val="28"/>
        </w:rPr>
      </w:pPr>
      <w:r w:rsidRPr="004D70D6">
        <w:rPr>
          <w:rFonts w:ascii="Times New Roman" w:hAnsi="Times New Roman"/>
          <w:b/>
          <w:sz w:val="28"/>
          <w:szCs w:val="28"/>
        </w:rPr>
        <w:t>ПРОСТАЯ</w:t>
      </w:r>
      <w:r w:rsidRPr="004D70D6">
        <w:rPr>
          <w:rFonts w:ascii="Times New Roman" w:hAnsi="Times New Roman"/>
          <w:b/>
          <w:bCs/>
          <w:sz w:val="28"/>
          <w:szCs w:val="28"/>
        </w:rPr>
        <w:t xml:space="preserve"> ЦЕПЬ С КОНТАКТОМ</w:t>
      </w:r>
    </w:p>
    <w:p w:rsidR="003F09C9" w:rsidRPr="004D70D6" w:rsidRDefault="003F09C9" w:rsidP="003F09C9">
      <w:pPr>
        <w:ind w:left="720"/>
        <w:rPr>
          <w:rFonts w:ascii="Times New Roman" w:hAnsi="Times New Roman"/>
          <w:b/>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Цель работы</w:t>
      </w:r>
    </w:p>
    <w:p w:rsidR="003F09C9" w:rsidRPr="004D70D6" w:rsidRDefault="003F09C9" w:rsidP="00053E37">
      <w:pPr>
        <w:numPr>
          <w:ilvl w:val="0"/>
          <w:numId w:val="30"/>
        </w:numPr>
        <w:tabs>
          <w:tab w:val="num" w:pos="567"/>
        </w:tabs>
        <w:overflowPunct w:val="0"/>
        <w:autoSpaceDE w:val="0"/>
        <w:autoSpaceDN w:val="0"/>
        <w:adjustRightInd w:val="0"/>
        <w:spacing w:after="0" w:line="240" w:lineRule="auto"/>
        <w:ind w:hanging="436"/>
        <w:textAlignment w:val="baseline"/>
        <w:rPr>
          <w:rFonts w:ascii="Times New Roman" w:hAnsi="Times New Roman"/>
          <w:sz w:val="28"/>
          <w:szCs w:val="28"/>
        </w:rPr>
      </w:pPr>
      <w:r w:rsidRPr="004D70D6">
        <w:rPr>
          <w:rFonts w:ascii="Times New Roman" w:hAnsi="Times New Roman"/>
          <w:sz w:val="28"/>
          <w:szCs w:val="28"/>
        </w:rPr>
        <w:t>Изучить действие и назначение контакта KL.</w:t>
      </w:r>
    </w:p>
    <w:p w:rsidR="003F09C9" w:rsidRPr="004D70D6" w:rsidRDefault="003F09C9" w:rsidP="00053E37">
      <w:pPr>
        <w:numPr>
          <w:ilvl w:val="0"/>
          <w:numId w:val="30"/>
        </w:numPr>
        <w:tabs>
          <w:tab w:val="num" w:pos="567"/>
        </w:tabs>
        <w:overflowPunct w:val="0"/>
        <w:autoSpaceDE w:val="0"/>
        <w:autoSpaceDN w:val="0"/>
        <w:adjustRightInd w:val="0"/>
        <w:spacing w:after="0" w:line="240" w:lineRule="auto"/>
        <w:ind w:hanging="436"/>
        <w:textAlignment w:val="baseline"/>
        <w:rPr>
          <w:rFonts w:ascii="Times New Roman" w:hAnsi="Times New Roman"/>
          <w:sz w:val="28"/>
          <w:szCs w:val="28"/>
        </w:rPr>
      </w:pPr>
      <w:r w:rsidRPr="004D70D6">
        <w:rPr>
          <w:rFonts w:ascii="Times New Roman" w:hAnsi="Times New Roman"/>
          <w:sz w:val="28"/>
          <w:szCs w:val="28"/>
        </w:rPr>
        <w:t>Научиться строить последовательную цепь с функциями контакта KL</w:t>
      </w:r>
      <w:r w:rsidRPr="004D70D6">
        <w:rPr>
          <w:rFonts w:ascii="Times New Roman" w:hAnsi="Times New Roman"/>
          <w:b/>
          <w:sz w:val="28"/>
          <w:szCs w:val="28"/>
        </w:rPr>
        <w:t>.</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sz w:val="28"/>
          <w:szCs w:val="28"/>
        </w:rPr>
      </w:pPr>
      <w:r w:rsidRPr="004D70D6">
        <w:rPr>
          <w:rFonts w:ascii="Times New Roman" w:hAnsi="Times New Roman"/>
          <w:b/>
          <w:sz w:val="28"/>
          <w:szCs w:val="28"/>
        </w:rPr>
        <w:t>Программа работы</w:t>
      </w:r>
      <w:r w:rsidRPr="004D70D6">
        <w:rPr>
          <w:rFonts w:ascii="Times New Roman" w:hAnsi="Times New Roman"/>
          <w:sz w:val="28"/>
          <w:szCs w:val="28"/>
        </w:rPr>
        <w:t>:</w:t>
      </w:r>
    </w:p>
    <w:p w:rsidR="003F09C9" w:rsidRPr="004D70D6" w:rsidRDefault="003F09C9" w:rsidP="003F09C9">
      <w:pPr>
        <w:ind w:left="284" w:firstLine="720"/>
        <w:rPr>
          <w:rFonts w:ascii="Times New Roman" w:hAnsi="Times New Roman"/>
          <w:sz w:val="28"/>
          <w:szCs w:val="28"/>
        </w:rPr>
      </w:pPr>
      <w:r w:rsidRPr="004D70D6">
        <w:rPr>
          <w:rFonts w:ascii="Times New Roman" w:hAnsi="Times New Roman"/>
          <w:sz w:val="28"/>
          <w:szCs w:val="28"/>
        </w:rPr>
        <w:t>1)Ознакомится с  схемой цепи, а также изучить элементов схема цепи (рис 1) и после и проверки преподавателем составить цепь из а</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w:t>
      </w:r>
    </w:p>
    <w:p w:rsidR="003F09C9" w:rsidRPr="004D70D6" w:rsidRDefault="003F09C9" w:rsidP="003F09C9">
      <w:pPr>
        <w:ind w:left="284"/>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ind w:left="284"/>
        <w:rPr>
          <w:rFonts w:ascii="Times New Roman" w:hAnsi="Times New Roman"/>
          <w:sz w:val="28"/>
          <w:szCs w:val="28"/>
        </w:rPr>
      </w:pPr>
      <w:r w:rsidRPr="004D70D6">
        <w:rPr>
          <w:rFonts w:ascii="Times New Roman" w:hAnsi="Times New Roman"/>
          <w:b/>
          <w:sz w:val="28"/>
          <w:szCs w:val="28"/>
        </w:rPr>
        <w:t>Подготовка к работе</w:t>
      </w:r>
      <w:r w:rsidRPr="004D70D6">
        <w:rPr>
          <w:rFonts w:ascii="Times New Roman" w:hAnsi="Times New Roman"/>
          <w:sz w:val="28"/>
          <w:szCs w:val="28"/>
        </w:rPr>
        <w:t xml:space="preserve">. </w:t>
      </w:r>
    </w:p>
    <w:p w:rsidR="003F09C9" w:rsidRPr="004D70D6" w:rsidRDefault="003F09C9" w:rsidP="003F09C9">
      <w:pPr>
        <w:ind w:left="284"/>
        <w:rPr>
          <w:rFonts w:ascii="Times New Roman" w:hAnsi="Times New Roman"/>
          <w:sz w:val="28"/>
          <w:szCs w:val="28"/>
        </w:rPr>
      </w:pPr>
      <w:r w:rsidRPr="004D70D6">
        <w:rPr>
          <w:rFonts w:ascii="Times New Roman" w:hAnsi="Times New Roman"/>
          <w:b/>
          <w:sz w:val="28"/>
          <w:szCs w:val="28"/>
        </w:rPr>
        <w:t xml:space="preserve">            </w:t>
      </w:r>
      <w:r w:rsidRPr="004D70D6">
        <w:rPr>
          <w:rFonts w:ascii="Times New Roman" w:hAnsi="Times New Roman"/>
          <w:sz w:val="28"/>
          <w:szCs w:val="28"/>
        </w:rPr>
        <w:t>1) Повторить теоретический материал: назначением и принципом действия контактов.</w:t>
      </w:r>
    </w:p>
    <w:p w:rsidR="003F09C9" w:rsidRPr="004D70D6" w:rsidRDefault="003F09C9" w:rsidP="003F09C9">
      <w:pPr>
        <w:ind w:left="284" w:firstLine="720"/>
        <w:rPr>
          <w:rFonts w:ascii="Times New Roman" w:hAnsi="Times New Roman"/>
          <w:sz w:val="28"/>
          <w:szCs w:val="28"/>
        </w:rPr>
      </w:pPr>
      <w:r w:rsidRPr="004D70D6">
        <w:rPr>
          <w:rFonts w:ascii="Times New Roman" w:hAnsi="Times New Roman"/>
          <w:sz w:val="28"/>
          <w:szCs w:val="28"/>
        </w:rPr>
        <w:t>2) Подготовить рабочей тетради таблицы для занесения результатов опытов и координатные сетки для построения временных диаграмм.</w:t>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 xml:space="preserve">    Порядок выполнения работы</w:t>
      </w:r>
    </w:p>
    <w:p w:rsidR="003F09C9" w:rsidRPr="004D70D6" w:rsidRDefault="003F09C9" w:rsidP="003F09C9">
      <w:pPr>
        <w:ind w:left="284" w:firstLine="720"/>
        <w:rPr>
          <w:rFonts w:ascii="Times New Roman" w:hAnsi="Times New Roman"/>
          <w:sz w:val="28"/>
          <w:szCs w:val="28"/>
        </w:rPr>
      </w:pPr>
      <w:r w:rsidRPr="004D70D6">
        <w:rPr>
          <w:rFonts w:ascii="Times New Roman" w:hAnsi="Times New Roman"/>
          <w:sz w:val="28"/>
          <w:szCs w:val="28"/>
        </w:rPr>
        <w:t>Для выполнения практической работы необходимо:</w:t>
      </w:r>
    </w:p>
    <w:p w:rsidR="003F09C9" w:rsidRPr="004D70D6"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sz w:val="28"/>
          <w:szCs w:val="28"/>
        </w:rPr>
      </w:pPr>
      <w:r w:rsidRPr="004D70D6">
        <w:rPr>
          <w:rFonts w:ascii="Times New Roman" w:hAnsi="Times New Roman"/>
          <w:sz w:val="28"/>
          <w:szCs w:val="28"/>
        </w:rPr>
        <w:t>Переключатель нажимной кнопки</w:t>
      </w:r>
      <w:proofErr w:type="gramStart"/>
      <w:r w:rsidRPr="004D70D6">
        <w:rPr>
          <w:rFonts w:ascii="Times New Roman" w:hAnsi="Times New Roman"/>
          <w:sz w:val="28"/>
          <w:szCs w:val="28"/>
        </w:rPr>
        <w:t xml:space="preserve"> :</w:t>
      </w:r>
      <w:proofErr w:type="gramEnd"/>
      <w:r w:rsidRPr="004D70D6">
        <w:rPr>
          <w:rFonts w:ascii="Times New Roman" w:hAnsi="Times New Roman"/>
          <w:sz w:val="28"/>
          <w:szCs w:val="28"/>
        </w:rPr>
        <w:t xml:space="preserve"> 1 набор </w:t>
      </w:r>
    </w:p>
    <w:p w:rsidR="003F09C9" w:rsidRPr="004D70D6"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sz w:val="28"/>
          <w:szCs w:val="28"/>
        </w:rPr>
      </w:pPr>
      <w:r w:rsidRPr="004D70D6">
        <w:rPr>
          <w:rFonts w:ascii="Times New Roman" w:hAnsi="Times New Roman"/>
          <w:sz w:val="28"/>
          <w:szCs w:val="28"/>
        </w:rPr>
        <w:t>Реле:1набор</w:t>
      </w:r>
    </w:p>
    <w:p w:rsidR="003F09C9" w:rsidRPr="004D70D6"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sz w:val="28"/>
          <w:szCs w:val="28"/>
        </w:rPr>
      </w:pPr>
      <w:r w:rsidRPr="004D70D6">
        <w:rPr>
          <w:rFonts w:ascii="Times New Roman" w:hAnsi="Times New Roman"/>
          <w:sz w:val="28"/>
          <w:szCs w:val="28"/>
        </w:rPr>
        <w:t xml:space="preserve">Контрольная лампа: 2 набора </w:t>
      </w:r>
    </w:p>
    <w:p w:rsidR="003F09C9" w:rsidRPr="004D70D6" w:rsidRDefault="003F09C9" w:rsidP="00053E37">
      <w:pPr>
        <w:numPr>
          <w:ilvl w:val="0"/>
          <w:numId w:val="31"/>
        </w:numPr>
        <w:tabs>
          <w:tab w:val="num" w:pos="1134"/>
        </w:tabs>
        <w:overflowPunct w:val="0"/>
        <w:autoSpaceDE w:val="0"/>
        <w:autoSpaceDN w:val="0"/>
        <w:adjustRightInd w:val="0"/>
        <w:spacing w:after="0" w:line="240" w:lineRule="auto"/>
        <w:ind w:left="1276"/>
        <w:textAlignment w:val="baseline"/>
        <w:rPr>
          <w:rFonts w:ascii="Times New Roman" w:hAnsi="Times New Roman"/>
          <w:sz w:val="28"/>
          <w:szCs w:val="28"/>
        </w:rPr>
      </w:pPr>
      <w:r w:rsidRPr="004D70D6">
        <w:rPr>
          <w:rFonts w:ascii="Times New Roman" w:hAnsi="Times New Roman"/>
          <w:sz w:val="28"/>
          <w:szCs w:val="28"/>
        </w:rPr>
        <w:t>Соединительный кабель: 1 набор</w:t>
      </w: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Предостережение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Цепь должна отключаться автоматическим выключателем.</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Всегда проверяйте электропроводку для предотвращения короткого замыкания.</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lastRenderedPageBreak/>
        <w:t>5. Схема цепи</w:t>
      </w:r>
    </w:p>
    <w:p w:rsidR="003F09C9" w:rsidRPr="004D70D6" w:rsidRDefault="003F09C9" w:rsidP="003F09C9">
      <w:pPr>
        <w:ind w:left="720"/>
        <w:jc w:val="center"/>
        <w:rPr>
          <w:rFonts w:ascii="Times New Roman" w:hAnsi="Times New Roman"/>
          <w:sz w:val="28"/>
          <w:szCs w:val="28"/>
        </w:rPr>
      </w:pPr>
      <w:r>
        <w:rPr>
          <w:rFonts w:ascii="Times New Roman" w:hAnsi="Times New Roman"/>
          <w:noProof/>
          <w:sz w:val="28"/>
          <w:szCs w:val="28"/>
        </w:rPr>
        <w:drawing>
          <wp:inline distT="0" distB="0" distL="0" distR="0">
            <wp:extent cx="2381250" cy="2362200"/>
            <wp:effectExtent l="19050" t="0" r="0" b="0"/>
            <wp:docPr id="460" name="Рисунок 4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1"/>
                    <pic:cNvPicPr>
                      <a:picLocks noChangeAspect="1" noChangeArrowheads="1"/>
                    </pic:cNvPicPr>
                  </pic:nvPicPr>
                  <pic:blipFill>
                    <a:blip r:embed="rId571"/>
                    <a:srcRect/>
                    <a:stretch>
                      <a:fillRect/>
                    </a:stretch>
                  </pic:blipFill>
                  <pic:spPr bwMode="auto">
                    <a:xfrm>
                      <a:off x="0" y="0"/>
                      <a:ext cx="2381250" cy="2362200"/>
                    </a:xfrm>
                    <a:prstGeom prst="rect">
                      <a:avLst/>
                    </a:prstGeom>
                    <a:noFill/>
                    <a:ln w="9525">
                      <a:noFill/>
                      <a:miter lim="800000"/>
                      <a:headEnd/>
                      <a:tailEnd/>
                    </a:ln>
                  </pic:spPr>
                </pic:pic>
              </a:graphicData>
            </a:graphic>
          </wp:inline>
        </w:drawing>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xml:space="preserve">                                                                  Рис. 1.</w:t>
      </w:r>
    </w:p>
    <w:p w:rsidR="003F09C9" w:rsidRPr="004D70D6" w:rsidRDefault="003F09C9" w:rsidP="003F09C9">
      <w:pPr>
        <w:ind w:left="720"/>
        <w:jc w:val="center"/>
        <w:rPr>
          <w:rFonts w:ascii="Times New Roman" w:hAnsi="Times New Roman"/>
          <w:sz w:val="28"/>
          <w:szCs w:val="28"/>
        </w:rPr>
      </w:pPr>
    </w:p>
    <w:p w:rsidR="003F09C9" w:rsidRPr="004D70D6" w:rsidRDefault="003F09C9" w:rsidP="003F09C9">
      <w:pPr>
        <w:ind w:firstLine="720"/>
        <w:rPr>
          <w:rFonts w:ascii="Times New Roman" w:hAnsi="Times New Roman"/>
          <w:b/>
          <w:sz w:val="28"/>
          <w:szCs w:val="28"/>
        </w:rPr>
      </w:pPr>
      <w:r w:rsidRPr="004D70D6">
        <w:rPr>
          <w:rFonts w:ascii="Times New Roman" w:hAnsi="Times New Roman"/>
          <w:sz w:val="28"/>
          <w:szCs w:val="28"/>
        </w:rPr>
        <w:t xml:space="preserve">  </w:t>
      </w:r>
      <w:r w:rsidRPr="004D70D6">
        <w:rPr>
          <w:rFonts w:ascii="Times New Roman" w:hAnsi="Times New Roman"/>
          <w:b/>
          <w:sz w:val="28"/>
          <w:szCs w:val="28"/>
        </w:rPr>
        <w:t>Объяснение действия</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xml:space="preserve">  При нажатии переключателя   SBC под действием контакта загораются лампы L1 и L2.</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          </w:t>
      </w:r>
      <w:r w:rsidRPr="004D70D6">
        <w:rPr>
          <w:rFonts w:ascii="Times New Roman" w:hAnsi="Times New Roman"/>
          <w:b/>
          <w:sz w:val="28"/>
          <w:szCs w:val="28"/>
        </w:rPr>
        <w:t>Порядок проведения опыта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Посмотрите на цепь на рисунке  1 и соедините провода .</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После электропроводки, если нет проблем, присоедините KL.</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3). Нажмите SBT  (а) цепи.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4)  Наблюдайте и записывайте в таблицу 1 состояние каждой лампы.</w:t>
      </w:r>
    </w:p>
    <w:p w:rsidR="003F09C9" w:rsidRPr="004D70D6" w:rsidRDefault="003F09C9" w:rsidP="003F09C9">
      <w:pPr>
        <w:ind w:left="720"/>
        <w:rPr>
          <w:rFonts w:ascii="Times New Roman" w:hAnsi="Times New Roman"/>
          <w:sz w:val="28"/>
          <w:szCs w:val="28"/>
        </w:rPr>
      </w:pPr>
    </w:p>
    <w:tbl>
      <w:tblPr>
        <w:tblW w:w="7043"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134"/>
        <w:gridCol w:w="1134"/>
        <w:gridCol w:w="1134"/>
      </w:tblGrid>
      <w:tr w:rsidR="003F09C9" w:rsidRPr="004D70D6" w:rsidTr="00A1163A">
        <w:trPr>
          <w:jc w:val="center"/>
        </w:trPr>
        <w:tc>
          <w:tcPr>
            <w:tcW w:w="3641"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Состояние SBT</w:t>
            </w:r>
          </w:p>
        </w:tc>
        <w:tc>
          <w:tcPr>
            <w:tcW w:w="113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R1</w:t>
            </w:r>
          </w:p>
        </w:tc>
        <w:tc>
          <w:tcPr>
            <w:tcW w:w="113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L1</w:t>
            </w:r>
          </w:p>
        </w:tc>
        <w:tc>
          <w:tcPr>
            <w:tcW w:w="113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L2</w:t>
            </w:r>
          </w:p>
        </w:tc>
      </w:tr>
      <w:tr w:rsidR="003F09C9" w:rsidRPr="004D70D6" w:rsidTr="00A1163A">
        <w:trPr>
          <w:jc w:val="center"/>
        </w:trPr>
        <w:tc>
          <w:tcPr>
            <w:tcW w:w="3641"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Включен</w:t>
            </w:r>
            <w:proofErr w:type="gramStart"/>
            <w:r w:rsidRPr="004D70D6">
              <w:rPr>
                <w:rFonts w:ascii="Times New Roman" w:hAnsi="Times New Roman"/>
                <w:sz w:val="28"/>
                <w:szCs w:val="28"/>
              </w:rPr>
              <w:t>о(</w:t>
            </w:r>
            <w:proofErr w:type="gramEnd"/>
            <w:r w:rsidRPr="004D70D6">
              <w:rPr>
                <w:rFonts w:ascii="Times New Roman" w:hAnsi="Times New Roman"/>
                <w:sz w:val="28"/>
                <w:szCs w:val="28"/>
              </w:rPr>
              <w:t>свет включен)</w:t>
            </w:r>
          </w:p>
        </w:tc>
        <w:tc>
          <w:tcPr>
            <w:tcW w:w="1134" w:type="dxa"/>
          </w:tcPr>
          <w:p w:rsidR="003F09C9" w:rsidRPr="004D70D6" w:rsidRDefault="003F09C9" w:rsidP="00A1163A">
            <w:pPr>
              <w:jc w:val="center"/>
              <w:rPr>
                <w:rFonts w:ascii="Times New Roman" w:hAnsi="Times New Roman"/>
                <w:sz w:val="28"/>
                <w:szCs w:val="28"/>
              </w:rPr>
            </w:pPr>
          </w:p>
        </w:tc>
        <w:tc>
          <w:tcPr>
            <w:tcW w:w="1134" w:type="dxa"/>
          </w:tcPr>
          <w:p w:rsidR="003F09C9" w:rsidRPr="004D70D6" w:rsidRDefault="003F09C9" w:rsidP="00A1163A">
            <w:pPr>
              <w:jc w:val="center"/>
              <w:rPr>
                <w:rFonts w:ascii="Times New Roman" w:hAnsi="Times New Roman"/>
                <w:sz w:val="28"/>
                <w:szCs w:val="28"/>
              </w:rPr>
            </w:pPr>
          </w:p>
        </w:tc>
        <w:tc>
          <w:tcPr>
            <w:tcW w:w="1134" w:type="dxa"/>
          </w:tcPr>
          <w:p w:rsidR="003F09C9" w:rsidRPr="004D70D6" w:rsidRDefault="003F09C9" w:rsidP="00A1163A">
            <w:pPr>
              <w:jc w:val="center"/>
              <w:rPr>
                <w:rFonts w:ascii="Times New Roman" w:hAnsi="Times New Roman"/>
                <w:sz w:val="28"/>
                <w:szCs w:val="28"/>
              </w:rPr>
            </w:pPr>
          </w:p>
        </w:tc>
      </w:tr>
      <w:tr w:rsidR="003F09C9" w:rsidRPr="004D70D6" w:rsidTr="00A1163A">
        <w:trPr>
          <w:jc w:val="center"/>
        </w:trPr>
        <w:tc>
          <w:tcPr>
            <w:tcW w:w="3641"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Выключен</w:t>
            </w:r>
            <w:proofErr w:type="gramStart"/>
            <w:r w:rsidRPr="004D70D6">
              <w:rPr>
                <w:rFonts w:ascii="Times New Roman" w:hAnsi="Times New Roman"/>
                <w:sz w:val="28"/>
                <w:szCs w:val="28"/>
              </w:rPr>
              <w:t>о(</w:t>
            </w:r>
            <w:proofErr w:type="gramEnd"/>
            <w:r w:rsidRPr="004D70D6">
              <w:rPr>
                <w:rFonts w:ascii="Times New Roman" w:hAnsi="Times New Roman"/>
                <w:sz w:val="28"/>
                <w:szCs w:val="28"/>
              </w:rPr>
              <w:t>свет выключен)</w:t>
            </w:r>
          </w:p>
        </w:tc>
        <w:tc>
          <w:tcPr>
            <w:tcW w:w="1134" w:type="dxa"/>
          </w:tcPr>
          <w:p w:rsidR="003F09C9" w:rsidRPr="004D70D6" w:rsidRDefault="003F09C9" w:rsidP="00A1163A">
            <w:pPr>
              <w:jc w:val="center"/>
              <w:rPr>
                <w:rFonts w:ascii="Times New Roman" w:hAnsi="Times New Roman"/>
                <w:sz w:val="28"/>
                <w:szCs w:val="28"/>
              </w:rPr>
            </w:pPr>
          </w:p>
        </w:tc>
        <w:tc>
          <w:tcPr>
            <w:tcW w:w="1134" w:type="dxa"/>
          </w:tcPr>
          <w:p w:rsidR="003F09C9" w:rsidRPr="004D70D6" w:rsidRDefault="003F09C9" w:rsidP="00A1163A">
            <w:pPr>
              <w:jc w:val="center"/>
              <w:rPr>
                <w:rFonts w:ascii="Times New Roman" w:hAnsi="Times New Roman"/>
                <w:sz w:val="28"/>
                <w:szCs w:val="28"/>
              </w:rPr>
            </w:pPr>
          </w:p>
        </w:tc>
        <w:tc>
          <w:tcPr>
            <w:tcW w:w="1134" w:type="dxa"/>
          </w:tcPr>
          <w:p w:rsidR="003F09C9" w:rsidRPr="004D70D6" w:rsidRDefault="003F09C9" w:rsidP="00A1163A">
            <w:pPr>
              <w:jc w:val="center"/>
              <w:rPr>
                <w:rFonts w:ascii="Times New Roman" w:hAnsi="Times New Roman"/>
                <w:sz w:val="28"/>
                <w:szCs w:val="28"/>
              </w:rPr>
            </w:pPr>
          </w:p>
        </w:tc>
      </w:tr>
    </w:tbl>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xml:space="preserve">                                                    Таблица 1</w:t>
      </w:r>
    </w:p>
    <w:p w:rsidR="003F09C9" w:rsidRPr="004D70D6" w:rsidRDefault="003F09C9" w:rsidP="003F09C9">
      <w:pPr>
        <w:jc w:val="center"/>
        <w:rPr>
          <w:rFonts w:ascii="Times New Roman" w:hAnsi="Times New Roman"/>
          <w:b/>
          <w:sz w:val="36"/>
          <w:szCs w:val="36"/>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11.</w:t>
      </w:r>
    </w:p>
    <w:p w:rsidR="003F09C9" w:rsidRPr="004D70D6" w:rsidRDefault="003F09C9" w:rsidP="003F09C9">
      <w:pPr>
        <w:jc w:val="center"/>
        <w:rPr>
          <w:rFonts w:ascii="Times New Roman" w:hAnsi="Times New Roman"/>
          <w:b/>
          <w:sz w:val="36"/>
          <w:szCs w:val="36"/>
        </w:rPr>
      </w:pPr>
      <w:r w:rsidRPr="004D70D6">
        <w:rPr>
          <w:rFonts w:ascii="Times New Roman" w:hAnsi="Times New Roman"/>
          <w:b/>
          <w:sz w:val="36"/>
          <w:szCs w:val="36"/>
        </w:rPr>
        <w:t>ПРОСТАЯ ЛОГИЧЕСКАЯ ЦЕПЬ «И»</w:t>
      </w:r>
    </w:p>
    <w:p w:rsidR="003F09C9" w:rsidRPr="004D70D6" w:rsidRDefault="003F09C9" w:rsidP="003F09C9">
      <w:pPr>
        <w:ind w:left="720"/>
        <w:rPr>
          <w:rFonts w:ascii="Times New Roman" w:hAnsi="Times New Roman"/>
          <w:b/>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Цель</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Понять использование логики</w:t>
      </w:r>
      <w:proofErr w:type="gramStart"/>
      <w:r w:rsidRPr="004D70D6">
        <w:rPr>
          <w:rFonts w:ascii="Times New Roman" w:hAnsi="Times New Roman"/>
          <w:sz w:val="28"/>
          <w:szCs w:val="28"/>
        </w:rPr>
        <w:t xml:space="preserve"> И</w:t>
      </w:r>
      <w:proofErr w:type="gramEnd"/>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Понять схему действия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t xml:space="preserve">3). Научиться строить последовательную цепь </w:t>
      </w:r>
    </w:p>
    <w:p w:rsidR="003F09C9" w:rsidRPr="004D70D6" w:rsidRDefault="003F09C9" w:rsidP="003F09C9">
      <w:pPr>
        <w:rPr>
          <w:rFonts w:ascii="Times New Roman" w:hAnsi="Times New Roman"/>
          <w:sz w:val="28"/>
          <w:szCs w:val="28"/>
        </w:rPr>
      </w:pPr>
    </w:p>
    <w:p w:rsidR="003F09C9" w:rsidRPr="004D70D6" w:rsidRDefault="003F09C9" w:rsidP="003F09C9">
      <w:pPr>
        <w:ind w:firstLine="720"/>
        <w:rPr>
          <w:rFonts w:ascii="Times New Roman" w:hAnsi="Times New Roman"/>
          <w:sz w:val="28"/>
          <w:szCs w:val="28"/>
        </w:rPr>
      </w:pPr>
      <w:r w:rsidRPr="004D70D6">
        <w:rPr>
          <w:rFonts w:ascii="Times New Roman" w:hAnsi="Times New Roman"/>
          <w:b/>
          <w:sz w:val="28"/>
          <w:szCs w:val="28"/>
        </w:rPr>
        <w:t xml:space="preserve"> Задание</w:t>
      </w:r>
      <w:r w:rsidRPr="004D70D6">
        <w:rPr>
          <w:rFonts w:ascii="Times New Roman" w:hAnsi="Times New Roman"/>
          <w:sz w:val="28"/>
          <w:szCs w:val="28"/>
        </w:rPr>
        <w:t>: выход должен переходить во включенное состояние, только если оба входа находятся во включенном состоянии.</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Принадлежности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Переключатель нажимной кнопки: 2 набора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Реле: 2 набора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3). Контрольная лампа: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4). Соединительный кабель: 1 набор</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Предостережение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Всегда проверяйте электропроводку для предотвращения короткого замыкания.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Схема цепи</w:t>
      </w:r>
    </w:p>
    <w:p w:rsidR="003F09C9" w:rsidRPr="004D70D6" w:rsidRDefault="003F09C9" w:rsidP="003F09C9">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086100" cy="2724150"/>
            <wp:effectExtent l="19050" t="0" r="0" b="0"/>
            <wp:docPr id="461" name="Рисунок 4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2"/>
                    <pic:cNvPicPr>
                      <a:picLocks noChangeAspect="1" noChangeArrowheads="1"/>
                    </pic:cNvPicPr>
                  </pic:nvPicPr>
                  <pic:blipFill>
                    <a:blip r:embed="rId572"/>
                    <a:srcRect/>
                    <a:stretch>
                      <a:fillRect/>
                    </a:stretch>
                  </pic:blipFill>
                  <pic:spPr bwMode="auto">
                    <a:xfrm>
                      <a:off x="0" y="0"/>
                      <a:ext cx="3086100" cy="2724150"/>
                    </a:xfrm>
                    <a:prstGeom prst="rect">
                      <a:avLst/>
                    </a:prstGeom>
                    <a:noFill/>
                    <a:ln w="9525">
                      <a:noFill/>
                      <a:miter lim="800000"/>
                      <a:headEnd/>
                      <a:tailEnd/>
                    </a:ln>
                  </pic:spPr>
                </pic:pic>
              </a:graphicData>
            </a:graphic>
          </wp:inline>
        </w:drawing>
      </w:r>
    </w:p>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Рис 1</w:t>
      </w:r>
    </w:p>
    <w:p w:rsidR="003F09C9" w:rsidRPr="004D70D6" w:rsidRDefault="003F09C9" w:rsidP="003F09C9">
      <w:pPr>
        <w:ind w:left="709"/>
        <w:rPr>
          <w:rFonts w:ascii="Times New Roman" w:hAnsi="Times New Roman"/>
          <w:b/>
          <w:sz w:val="28"/>
          <w:szCs w:val="28"/>
        </w:rPr>
      </w:pPr>
      <w:r w:rsidRPr="004D70D6">
        <w:rPr>
          <w:rFonts w:ascii="Times New Roman" w:hAnsi="Times New Roman"/>
          <w:b/>
          <w:sz w:val="28"/>
          <w:szCs w:val="28"/>
        </w:rPr>
        <w:t xml:space="preserve"> Объяснение действия</w:t>
      </w:r>
    </w:p>
    <w:p w:rsidR="003F09C9" w:rsidRPr="004D70D6" w:rsidRDefault="003F09C9" w:rsidP="003F09C9">
      <w:pPr>
        <w:ind w:left="709"/>
        <w:jc w:val="both"/>
        <w:rPr>
          <w:rFonts w:ascii="Times New Roman" w:hAnsi="Times New Roman"/>
          <w:sz w:val="28"/>
          <w:szCs w:val="28"/>
        </w:rPr>
      </w:pPr>
      <w:r w:rsidRPr="004D70D6">
        <w:rPr>
          <w:rFonts w:ascii="Times New Roman" w:hAnsi="Times New Roman"/>
          <w:sz w:val="28"/>
          <w:szCs w:val="28"/>
        </w:rPr>
        <w:t xml:space="preserve">    На рисунке 1 изображена цепь</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состоящая только из переключателей, которая называется цепью прямого управления. Изображена цепь</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xml:space="preserve">, собранная с помощью реле, которая называется цепью непрямого управления. </w:t>
      </w:r>
      <w:proofErr w:type="gramStart"/>
      <w:r w:rsidRPr="004D70D6">
        <w:rPr>
          <w:rFonts w:ascii="Times New Roman" w:hAnsi="Times New Roman"/>
          <w:sz w:val="28"/>
          <w:szCs w:val="28"/>
        </w:rPr>
        <w:t>Контакт</w:t>
      </w:r>
      <w:proofErr w:type="gramEnd"/>
      <w:r w:rsidRPr="004D70D6">
        <w:rPr>
          <w:rFonts w:ascii="Times New Roman" w:hAnsi="Times New Roman"/>
          <w:sz w:val="28"/>
          <w:szCs w:val="28"/>
        </w:rPr>
        <w:t xml:space="preserve"> а реле соединены схемой И. Лампа HL включится только когда переключатели нажимной кнопки SB1 и SB2 будут задействованы вместе.</w:t>
      </w:r>
    </w:p>
    <w:p w:rsidR="003F09C9" w:rsidRPr="004D70D6" w:rsidRDefault="003F09C9" w:rsidP="003F09C9">
      <w:pPr>
        <w:ind w:firstLine="720"/>
        <w:rPr>
          <w:rFonts w:ascii="Times New Roman" w:hAnsi="Times New Roman"/>
          <w:b/>
          <w:sz w:val="28"/>
          <w:szCs w:val="28"/>
        </w:rPr>
      </w:pPr>
      <w:r w:rsidRPr="004D70D6">
        <w:rPr>
          <w:rFonts w:ascii="Times New Roman" w:hAnsi="Times New Roman"/>
          <w:b/>
          <w:sz w:val="28"/>
          <w:szCs w:val="28"/>
        </w:rPr>
        <w:t>Порядок проведения опыта</w:t>
      </w:r>
    </w:p>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1). Соедините цепь, как показано на рисунке 1.</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            2). Закончите цепь </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 xml:space="preserve">            3)Заполните таблицу 4.</w:t>
      </w:r>
    </w:p>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1: включено, 0: выключено</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2949"/>
        <w:gridCol w:w="2965"/>
      </w:tblGrid>
      <w:tr w:rsidR="003F09C9" w:rsidRPr="004D70D6" w:rsidTr="00A1163A">
        <w:trPr>
          <w:cantSplit/>
        </w:trPr>
        <w:tc>
          <w:tcPr>
            <w:tcW w:w="6130" w:type="dxa"/>
            <w:gridSpan w:val="2"/>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Вход</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Выход</w:t>
            </w: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SB1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SB2</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L</w:t>
            </w: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p>
        </w:tc>
      </w:tr>
    </w:tbl>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lastRenderedPageBreak/>
        <w:t>Таблица 1</w:t>
      </w:r>
    </w:p>
    <w:p w:rsidR="003F09C9" w:rsidRPr="004D70D6" w:rsidRDefault="003F09C9" w:rsidP="003F09C9">
      <w:pPr>
        <w:jc w:val="center"/>
        <w:rPr>
          <w:rFonts w:ascii="Times New Roman" w:hAnsi="Times New Roman"/>
          <w:b/>
          <w:sz w:val="36"/>
          <w:szCs w:val="36"/>
        </w:rPr>
      </w:pPr>
      <w:r w:rsidRPr="004D70D6">
        <w:rPr>
          <w:rFonts w:ascii="Times New Roman" w:hAnsi="Times New Roman"/>
          <w:b/>
          <w:sz w:val="28"/>
          <w:szCs w:val="28"/>
        </w:rPr>
        <w:br w:type="page"/>
      </w:r>
      <w:r w:rsidRPr="004D70D6">
        <w:rPr>
          <w:rFonts w:ascii="Times New Roman" w:hAnsi="Times New Roman"/>
          <w:b/>
          <w:bCs/>
          <w:sz w:val="28"/>
          <w:szCs w:val="28"/>
        </w:rPr>
        <w:lastRenderedPageBreak/>
        <w:t>Практическое занятие № 12.</w:t>
      </w:r>
    </w:p>
    <w:p w:rsidR="003F09C9" w:rsidRPr="004D70D6" w:rsidRDefault="003F09C9" w:rsidP="003F09C9">
      <w:pPr>
        <w:jc w:val="center"/>
        <w:rPr>
          <w:rFonts w:ascii="Times New Roman" w:hAnsi="Times New Roman"/>
          <w:b/>
          <w:sz w:val="36"/>
          <w:szCs w:val="36"/>
        </w:rPr>
      </w:pPr>
      <w:r w:rsidRPr="004D70D6">
        <w:rPr>
          <w:rFonts w:ascii="Times New Roman" w:hAnsi="Times New Roman"/>
          <w:b/>
          <w:sz w:val="36"/>
          <w:szCs w:val="36"/>
        </w:rPr>
        <w:t>Простая логическая цепь «ИЛИ»</w:t>
      </w:r>
    </w:p>
    <w:p w:rsidR="003F09C9" w:rsidRPr="004D70D6" w:rsidRDefault="003F09C9" w:rsidP="003F09C9">
      <w:pPr>
        <w:jc w:val="center"/>
        <w:rPr>
          <w:rFonts w:ascii="Times New Roman" w:hAnsi="Times New Roman"/>
          <w:b/>
        </w:rPr>
      </w:pPr>
    </w:p>
    <w:p w:rsidR="003F09C9" w:rsidRPr="004D70D6" w:rsidRDefault="003F09C9" w:rsidP="003F09C9">
      <w:pPr>
        <w:jc w:val="center"/>
        <w:rPr>
          <w:rFonts w:ascii="Times New Roman" w:hAnsi="Times New Roman"/>
          <w:b/>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Цель</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Понять использование логики ИЛИ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Понять схему действия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t xml:space="preserve">3). Научиться строить последовательную цепь </w:t>
      </w:r>
    </w:p>
    <w:p w:rsidR="003F09C9" w:rsidRPr="004D70D6" w:rsidRDefault="003F09C9" w:rsidP="003F09C9">
      <w:pPr>
        <w:ind w:firstLine="720"/>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ind w:firstLine="720"/>
        <w:rPr>
          <w:rFonts w:ascii="Times New Roman" w:hAnsi="Times New Roman"/>
          <w:sz w:val="28"/>
          <w:szCs w:val="28"/>
        </w:rPr>
      </w:pPr>
      <w:r w:rsidRPr="004D70D6">
        <w:rPr>
          <w:rFonts w:ascii="Times New Roman" w:hAnsi="Times New Roman"/>
          <w:b/>
          <w:sz w:val="28"/>
          <w:szCs w:val="28"/>
        </w:rPr>
        <w:t>Задание</w:t>
      </w:r>
      <w:r w:rsidRPr="004D70D6">
        <w:rPr>
          <w:rFonts w:ascii="Times New Roman" w:hAnsi="Times New Roman"/>
          <w:sz w:val="28"/>
          <w:szCs w:val="28"/>
        </w:rPr>
        <w:t>: Когда один из двух входов во включенном состоянии, выход должен переходить во включенное состояние.</w:t>
      </w: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Принадлежности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Переключатель нажимной кнопки: 2 набора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Реле: 2 набора</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3). Контрольная лампа: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4). Соединительный кабель: 1 набор</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Предостережение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Цепь должна отключаться автоматическим выключателем.</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Всегда проверяйте электропроводку для предотвращения короткого замыкания.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r>
    </w:p>
    <w:p w:rsidR="003F09C9" w:rsidRPr="004D70D6" w:rsidRDefault="003F09C9" w:rsidP="003F09C9">
      <w:pPr>
        <w:rPr>
          <w:rFonts w:ascii="Times New Roman" w:hAnsi="Times New Roman"/>
          <w:sz w:val="28"/>
          <w:szCs w:val="28"/>
        </w:rPr>
      </w:pPr>
      <w:r w:rsidRPr="004D70D6">
        <w:rPr>
          <w:rFonts w:ascii="Times New Roman" w:hAnsi="Times New Roman"/>
          <w:b/>
          <w:sz w:val="28"/>
          <w:szCs w:val="28"/>
        </w:rPr>
        <w:t>Схема цепи</w:t>
      </w:r>
    </w:p>
    <w:p w:rsidR="003F09C9" w:rsidRPr="004D70D6" w:rsidRDefault="003F09C9" w:rsidP="003F09C9">
      <w:pPr>
        <w:ind w:left="709"/>
        <w:jc w:val="center"/>
        <w:rPr>
          <w:rFonts w:ascii="Times New Roman" w:hAnsi="Times New Roman"/>
          <w:sz w:val="28"/>
          <w:szCs w:val="28"/>
        </w:rPr>
      </w:pPr>
    </w:p>
    <w:p w:rsidR="003F09C9" w:rsidRPr="004D70D6" w:rsidRDefault="003F09C9" w:rsidP="003F09C9">
      <w:pPr>
        <w:ind w:left="709"/>
        <w:jc w:val="center"/>
        <w:rPr>
          <w:rFonts w:ascii="Times New Roman" w:hAnsi="Times New Roman"/>
          <w:sz w:val="28"/>
          <w:szCs w:val="28"/>
        </w:rPr>
      </w:pPr>
      <w:r>
        <w:rPr>
          <w:rFonts w:ascii="Times New Roman" w:hAnsi="Times New Roman"/>
          <w:noProof/>
          <w:sz w:val="28"/>
          <w:szCs w:val="28"/>
        </w:rPr>
        <w:drawing>
          <wp:inline distT="0" distB="0" distL="0" distR="0">
            <wp:extent cx="2800350" cy="2714625"/>
            <wp:effectExtent l="19050" t="0" r="0" b="0"/>
            <wp:docPr id="462" name="Рисунок 4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3"/>
                    <pic:cNvPicPr>
                      <a:picLocks noChangeAspect="1" noChangeArrowheads="1"/>
                    </pic:cNvPicPr>
                  </pic:nvPicPr>
                  <pic:blipFill>
                    <a:blip r:embed="rId573"/>
                    <a:srcRect/>
                    <a:stretch>
                      <a:fillRect/>
                    </a:stretch>
                  </pic:blipFill>
                  <pic:spPr bwMode="auto">
                    <a:xfrm>
                      <a:off x="0" y="0"/>
                      <a:ext cx="2800350" cy="2714625"/>
                    </a:xfrm>
                    <a:prstGeom prst="rect">
                      <a:avLst/>
                    </a:prstGeom>
                    <a:noFill/>
                    <a:ln w="9525">
                      <a:noFill/>
                      <a:miter lim="800000"/>
                      <a:headEnd/>
                      <a:tailEnd/>
                    </a:ln>
                  </pic:spPr>
                </pic:pic>
              </a:graphicData>
            </a:graphic>
          </wp:inline>
        </w:drawing>
      </w:r>
    </w:p>
    <w:p w:rsidR="003F09C9" w:rsidRPr="004D70D6" w:rsidRDefault="003F09C9" w:rsidP="003F09C9">
      <w:pPr>
        <w:ind w:left="709"/>
        <w:rPr>
          <w:rFonts w:ascii="Times New Roman" w:hAnsi="Times New Roman"/>
          <w:sz w:val="28"/>
          <w:szCs w:val="28"/>
        </w:rPr>
      </w:pPr>
    </w:p>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Рис. 1</w:t>
      </w:r>
    </w:p>
    <w:p w:rsidR="003F09C9" w:rsidRPr="004D70D6" w:rsidRDefault="003F09C9" w:rsidP="003F09C9">
      <w:pPr>
        <w:ind w:left="709"/>
        <w:rPr>
          <w:rFonts w:ascii="Times New Roman" w:hAnsi="Times New Roman"/>
          <w:b/>
          <w:sz w:val="28"/>
          <w:szCs w:val="28"/>
        </w:rPr>
      </w:pPr>
      <w:r w:rsidRPr="004D70D6">
        <w:rPr>
          <w:rFonts w:ascii="Times New Roman" w:hAnsi="Times New Roman"/>
          <w:b/>
          <w:sz w:val="28"/>
          <w:szCs w:val="28"/>
        </w:rPr>
        <w:t xml:space="preserve"> Объяснение действия</w:t>
      </w:r>
    </w:p>
    <w:p w:rsidR="003F09C9" w:rsidRPr="004D70D6" w:rsidRDefault="003F09C9" w:rsidP="003F09C9">
      <w:pPr>
        <w:ind w:left="709"/>
        <w:jc w:val="both"/>
        <w:rPr>
          <w:rFonts w:ascii="Times New Roman" w:hAnsi="Times New Roman"/>
          <w:sz w:val="28"/>
          <w:szCs w:val="28"/>
        </w:rPr>
      </w:pPr>
      <w:r w:rsidRPr="004D70D6">
        <w:rPr>
          <w:rFonts w:ascii="Times New Roman" w:hAnsi="Times New Roman"/>
          <w:sz w:val="28"/>
          <w:szCs w:val="28"/>
        </w:rPr>
        <w:t>На рисунке 1 изображена цепь ИЛИ, состоящая только из переключателей, которая называется цепью прямого управления. На рисунке 1 изображена цепь</w:t>
      </w:r>
      <w:proofErr w:type="gramStart"/>
      <w:r w:rsidRPr="004D70D6">
        <w:rPr>
          <w:rFonts w:ascii="Times New Roman" w:hAnsi="Times New Roman"/>
          <w:sz w:val="28"/>
          <w:szCs w:val="28"/>
        </w:rPr>
        <w:t xml:space="preserve"> И</w:t>
      </w:r>
      <w:proofErr w:type="gramEnd"/>
      <w:r w:rsidRPr="004D70D6">
        <w:rPr>
          <w:rFonts w:ascii="Times New Roman" w:hAnsi="Times New Roman"/>
          <w:sz w:val="28"/>
          <w:szCs w:val="28"/>
        </w:rPr>
        <w:t xml:space="preserve">, собранная с помощью реле, которая называется цепью непрямого управления. </w:t>
      </w:r>
      <w:proofErr w:type="gramStart"/>
      <w:r w:rsidRPr="004D70D6">
        <w:rPr>
          <w:rFonts w:ascii="Times New Roman" w:hAnsi="Times New Roman"/>
          <w:sz w:val="28"/>
          <w:szCs w:val="28"/>
        </w:rPr>
        <w:t>Контакт</w:t>
      </w:r>
      <w:proofErr w:type="gramEnd"/>
      <w:r w:rsidRPr="004D70D6">
        <w:rPr>
          <w:rFonts w:ascii="Times New Roman" w:hAnsi="Times New Roman"/>
          <w:sz w:val="28"/>
          <w:szCs w:val="28"/>
        </w:rPr>
        <w:t xml:space="preserve"> а реле соединены схемой ИЛИ. Лампа HL </w:t>
      </w:r>
      <w:proofErr w:type="gramStart"/>
      <w:r w:rsidRPr="004D70D6">
        <w:rPr>
          <w:rFonts w:ascii="Times New Roman" w:hAnsi="Times New Roman"/>
          <w:sz w:val="28"/>
          <w:szCs w:val="28"/>
        </w:rPr>
        <w:t>включится</w:t>
      </w:r>
      <w:proofErr w:type="gramEnd"/>
      <w:r w:rsidRPr="004D70D6">
        <w:rPr>
          <w:rFonts w:ascii="Times New Roman" w:hAnsi="Times New Roman"/>
          <w:sz w:val="28"/>
          <w:szCs w:val="28"/>
        </w:rPr>
        <w:t xml:space="preserve"> когда будет задействован или SB1, или SB2.</w:t>
      </w:r>
    </w:p>
    <w:p w:rsidR="003F09C9" w:rsidRPr="004D70D6" w:rsidRDefault="003F09C9" w:rsidP="003F09C9">
      <w:pPr>
        <w:ind w:firstLine="720"/>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ind w:firstLine="720"/>
        <w:jc w:val="center"/>
        <w:rPr>
          <w:rFonts w:ascii="Times New Roman" w:hAnsi="Times New Roman"/>
          <w:b/>
          <w:sz w:val="28"/>
          <w:szCs w:val="28"/>
        </w:rPr>
      </w:pPr>
      <w:r w:rsidRPr="004D70D6">
        <w:rPr>
          <w:rFonts w:ascii="Times New Roman" w:hAnsi="Times New Roman"/>
          <w:b/>
          <w:sz w:val="28"/>
          <w:szCs w:val="28"/>
        </w:rPr>
        <w:t>Порядок проведения опыта</w:t>
      </w:r>
    </w:p>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1). Посмотрите на схему цепи на рисунке 3.1 и соедините цепь.</w:t>
      </w:r>
    </w:p>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2). Закончите цепь и заполните таблицу 5.</w:t>
      </w:r>
    </w:p>
    <w:p w:rsidR="003F09C9" w:rsidRPr="004D70D6" w:rsidRDefault="003F09C9" w:rsidP="003F09C9">
      <w:pPr>
        <w:ind w:left="709"/>
        <w:jc w:val="right"/>
        <w:rPr>
          <w:rFonts w:ascii="Times New Roman" w:hAnsi="Times New Roman"/>
          <w:sz w:val="28"/>
          <w:szCs w:val="28"/>
        </w:rPr>
      </w:pPr>
      <w:r w:rsidRPr="004D70D6">
        <w:rPr>
          <w:rFonts w:ascii="Times New Roman" w:hAnsi="Times New Roman"/>
          <w:sz w:val="28"/>
          <w:szCs w:val="28"/>
        </w:rPr>
        <w:t>1: включено, 0: выключено</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2949"/>
        <w:gridCol w:w="2965"/>
      </w:tblGrid>
      <w:tr w:rsidR="003F09C9" w:rsidRPr="004D70D6" w:rsidTr="00A1163A">
        <w:trPr>
          <w:cantSplit/>
        </w:trPr>
        <w:tc>
          <w:tcPr>
            <w:tcW w:w="6130" w:type="dxa"/>
            <w:gridSpan w:val="2"/>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Вход</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Выход</w:t>
            </w: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SB1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SB2</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HL</w:t>
            </w: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lastRenderedPageBreak/>
              <w:t>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3066" w:type="dxa"/>
          </w:tcPr>
          <w:p w:rsidR="003F09C9" w:rsidRPr="004D70D6" w:rsidRDefault="003F09C9" w:rsidP="00A1163A">
            <w:pPr>
              <w:jc w:val="center"/>
              <w:rPr>
                <w:rFonts w:ascii="Times New Roman" w:hAnsi="Times New Roman"/>
                <w:sz w:val="28"/>
                <w:szCs w:val="28"/>
              </w:rPr>
            </w:pPr>
          </w:p>
        </w:tc>
      </w:tr>
      <w:tr w:rsidR="003F09C9" w:rsidRPr="004D70D6" w:rsidTr="00A1163A">
        <w:tc>
          <w:tcPr>
            <w:tcW w:w="3064"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3066" w:type="dxa"/>
          </w:tcPr>
          <w:p w:rsidR="003F09C9" w:rsidRPr="004D70D6" w:rsidRDefault="003F09C9" w:rsidP="00A1163A">
            <w:pPr>
              <w:jc w:val="center"/>
              <w:rPr>
                <w:rFonts w:ascii="Times New Roman" w:hAnsi="Times New Roman"/>
                <w:sz w:val="28"/>
                <w:szCs w:val="28"/>
              </w:rPr>
            </w:pPr>
          </w:p>
        </w:tc>
      </w:tr>
    </w:tbl>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 xml:space="preserve">                                                                   Таблица 1</w:t>
      </w:r>
    </w:p>
    <w:p w:rsidR="003F09C9" w:rsidRPr="004D70D6" w:rsidRDefault="003F09C9" w:rsidP="003F09C9">
      <w:pPr>
        <w:jc w:val="center"/>
        <w:rPr>
          <w:rFonts w:ascii="Times New Roman" w:hAnsi="Times New Roman"/>
          <w:b/>
          <w:sz w:val="36"/>
          <w:szCs w:val="36"/>
        </w:rPr>
      </w:pPr>
      <w:r w:rsidRPr="004D70D6">
        <w:rPr>
          <w:rFonts w:ascii="Times New Roman" w:hAnsi="Times New Roman"/>
          <w:sz w:val="28"/>
          <w:szCs w:val="28"/>
        </w:rPr>
        <w:br w:type="page"/>
      </w:r>
      <w:r w:rsidRPr="004D70D6">
        <w:rPr>
          <w:rFonts w:ascii="Times New Roman" w:hAnsi="Times New Roman"/>
          <w:b/>
          <w:bCs/>
          <w:sz w:val="28"/>
          <w:szCs w:val="28"/>
        </w:rPr>
        <w:lastRenderedPageBreak/>
        <w:t>Практическое занятие № 13.</w:t>
      </w:r>
    </w:p>
    <w:p w:rsidR="003F09C9" w:rsidRPr="004D70D6" w:rsidRDefault="003F09C9" w:rsidP="003F09C9">
      <w:pPr>
        <w:jc w:val="center"/>
        <w:rPr>
          <w:rFonts w:ascii="Times New Roman" w:hAnsi="Times New Roman"/>
          <w:b/>
          <w:sz w:val="36"/>
          <w:szCs w:val="36"/>
        </w:rPr>
      </w:pPr>
      <w:r w:rsidRPr="004D70D6">
        <w:rPr>
          <w:rFonts w:ascii="Times New Roman" w:hAnsi="Times New Roman"/>
          <w:b/>
          <w:sz w:val="36"/>
          <w:szCs w:val="36"/>
        </w:rPr>
        <w:t>ПРОСТАЯ ЛОГИЧЕСКАЯ ЦЕПЬ «НЕ»</w:t>
      </w: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Цель</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Понять использование логики НЕ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Понять схему действия</w:t>
      </w:r>
    </w:p>
    <w:p w:rsidR="003F09C9" w:rsidRPr="004D70D6" w:rsidRDefault="003F09C9" w:rsidP="003F09C9">
      <w:pPr>
        <w:rPr>
          <w:rFonts w:ascii="Times New Roman" w:hAnsi="Times New Roman"/>
          <w:sz w:val="28"/>
          <w:szCs w:val="28"/>
        </w:rPr>
      </w:pPr>
      <w:r w:rsidRPr="004D70D6">
        <w:rPr>
          <w:rFonts w:ascii="Times New Roman" w:hAnsi="Times New Roman"/>
          <w:sz w:val="28"/>
          <w:szCs w:val="28"/>
        </w:rPr>
        <w:tab/>
        <w:t xml:space="preserve">3). Научиться строить последовательную цепь </w:t>
      </w:r>
    </w:p>
    <w:p w:rsidR="003F09C9" w:rsidRPr="004D70D6" w:rsidRDefault="003F09C9" w:rsidP="003F09C9">
      <w:pPr>
        <w:ind w:firstLine="720"/>
        <w:rPr>
          <w:rFonts w:ascii="Times New Roman" w:hAnsi="Times New Roman"/>
          <w:sz w:val="28"/>
          <w:szCs w:val="28"/>
        </w:rPr>
      </w:pPr>
      <w:r w:rsidRPr="004D70D6">
        <w:rPr>
          <w:rFonts w:ascii="Times New Roman" w:hAnsi="Times New Roman"/>
          <w:b/>
          <w:sz w:val="28"/>
          <w:szCs w:val="28"/>
        </w:rPr>
        <w:t xml:space="preserve"> Задание</w:t>
      </w:r>
      <w:r w:rsidRPr="004D70D6">
        <w:rPr>
          <w:rFonts w:ascii="Times New Roman" w:hAnsi="Times New Roman"/>
          <w:sz w:val="28"/>
          <w:szCs w:val="28"/>
        </w:rPr>
        <w:t xml:space="preserve">: Выходной сигнал должен быть противоположен </w:t>
      </w:r>
      <w:proofErr w:type="gramStart"/>
      <w:r w:rsidRPr="004D70D6">
        <w:rPr>
          <w:rFonts w:ascii="Times New Roman" w:hAnsi="Times New Roman"/>
          <w:sz w:val="28"/>
          <w:szCs w:val="28"/>
        </w:rPr>
        <w:t>входному</w:t>
      </w:r>
      <w:proofErr w:type="gramEnd"/>
      <w:r w:rsidRPr="004D70D6">
        <w:rPr>
          <w:rFonts w:ascii="Times New Roman" w:hAnsi="Times New Roman"/>
          <w:sz w:val="28"/>
          <w:szCs w:val="28"/>
        </w:rPr>
        <w:t>.</w:t>
      </w:r>
    </w:p>
    <w:p w:rsidR="003F09C9" w:rsidRPr="004D70D6" w:rsidRDefault="003F09C9" w:rsidP="003F09C9">
      <w:pPr>
        <w:ind w:left="720"/>
        <w:rPr>
          <w:rFonts w:ascii="Times New Roman" w:hAnsi="Times New Roman"/>
          <w:b/>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b/>
          <w:sz w:val="28"/>
          <w:szCs w:val="28"/>
        </w:rPr>
        <w:t xml:space="preserve"> Принадлежности</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1). Переключатель нажимной кнопки: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2). Реле: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3). Контрольная лампа: 1 набор</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4). Соединительный кабель: 1 набор</w:t>
      </w:r>
    </w:p>
    <w:p w:rsidR="003F09C9" w:rsidRPr="004D70D6" w:rsidRDefault="003F09C9" w:rsidP="003F09C9">
      <w:pPr>
        <w:ind w:left="720"/>
        <w:rPr>
          <w:rFonts w:ascii="Times New Roman" w:hAnsi="Times New Roman"/>
          <w:sz w:val="28"/>
          <w:szCs w:val="28"/>
        </w:rPr>
      </w:pPr>
    </w:p>
    <w:p w:rsidR="003F09C9" w:rsidRPr="004D70D6" w:rsidRDefault="003F09C9" w:rsidP="003F09C9">
      <w:pPr>
        <w:ind w:left="720"/>
        <w:rPr>
          <w:rFonts w:ascii="Times New Roman" w:hAnsi="Times New Roman"/>
          <w:b/>
          <w:sz w:val="28"/>
          <w:szCs w:val="28"/>
        </w:rPr>
      </w:pPr>
      <w:r w:rsidRPr="004D70D6">
        <w:rPr>
          <w:rFonts w:ascii="Times New Roman" w:hAnsi="Times New Roman"/>
          <w:sz w:val="28"/>
          <w:szCs w:val="28"/>
        </w:rPr>
        <w:t xml:space="preserve"> </w:t>
      </w:r>
      <w:r w:rsidRPr="004D70D6">
        <w:rPr>
          <w:rFonts w:ascii="Times New Roman" w:hAnsi="Times New Roman"/>
          <w:b/>
          <w:sz w:val="28"/>
          <w:szCs w:val="28"/>
        </w:rPr>
        <w:t>Предостережение</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Если источник питания превышает трёхфазное напряжение 380В, нужно использовать понижающий трансформатор, чтобы преобразовать его в однофазное напряжение 220В.</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Цепь должна отключаться автоматическим выключателем.</w:t>
      </w:r>
    </w:p>
    <w:p w:rsidR="003F09C9" w:rsidRPr="004D70D6" w:rsidRDefault="003F09C9" w:rsidP="003F09C9">
      <w:pPr>
        <w:ind w:left="720"/>
        <w:rPr>
          <w:rFonts w:ascii="Times New Roman" w:hAnsi="Times New Roman"/>
          <w:sz w:val="28"/>
          <w:szCs w:val="28"/>
        </w:rPr>
      </w:pPr>
      <w:r w:rsidRPr="004D70D6">
        <w:rPr>
          <w:rFonts w:ascii="Times New Roman" w:hAnsi="Times New Roman"/>
          <w:sz w:val="28"/>
          <w:szCs w:val="28"/>
        </w:rPr>
        <w:t>- Всегда проверяйте электропроводку для предотвращения короткого замыкания.</w:t>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 xml:space="preserve">         </w:t>
      </w:r>
    </w:p>
    <w:p w:rsidR="003F09C9" w:rsidRPr="004D70D6" w:rsidRDefault="003F09C9" w:rsidP="003F09C9">
      <w:pPr>
        <w:rPr>
          <w:rFonts w:ascii="Times New Roman" w:hAnsi="Times New Roman"/>
          <w:b/>
          <w:sz w:val="28"/>
          <w:szCs w:val="28"/>
        </w:rPr>
      </w:pPr>
      <w:r w:rsidRPr="004D70D6">
        <w:rPr>
          <w:rFonts w:ascii="Times New Roman" w:hAnsi="Times New Roman"/>
          <w:b/>
          <w:sz w:val="28"/>
          <w:szCs w:val="28"/>
        </w:rPr>
        <w:t xml:space="preserve">    Схема цепи</w:t>
      </w:r>
    </w:p>
    <w:p w:rsidR="003F09C9" w:rsidRPr="004D70D6" w:rsidRDefault="003F09C9" w:rsidP="003F09C9">
      <w:pPr>
        <w:ind w:left="284"/>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638425" cy="2695575"/>
            <wp:effectExtent l="19050" t="0" r="9525" b="0"/>
            <wp:docPr id="463" name="Рисунок 4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4"/>
                    <pic:cNvPicPr>
                      <a:picLocks noChangeAspect="1" noChangeArrowheads="1"/>
                    </pic:cNvPicPr>
                  </pic:nvPicPr>
                  <pic:blipFill>
                    <a:blip r:embed="rId574"/>
                    <a:srcRect/>
                    <a:stretch>
                      <a:fillRect/>
                    </a:stretch>
                  </pic:blipFill>
                  <pic:spPr bwMode="auto">
                    <a:xfrm>
                      <a:off x="0" y="0"/>
                      <a:ext cx="2638425" cy="2695575"/>
                    </a:xfrm>
                    <a:prstGeom prst="rect">
                      <a:avLst/>
                    </a:prstGeom>
                    <a:noFill/>
                    <a:ln w="9525">
                      <a:noFill/>
                      <a:miter lim="800000"/>
                      <a:headEnd/>
                      <a:tailEnd/>
                    </a:ln>
                  </pic:spPr>
                </pic:pic>
              </a:graphicData>
            </a:graphic>
          </wp:inline>
        </w:drawing>
      </w:r>
    </w:p>
    <w:p w:rsidR="003F09C9" w:rsidRPr="004D70D6" w:rsidRDefault="003F09C9" w:rsidP="003F09C9">
      <w:pPr>
        <w:ind w:left="284"/>
        <w:jc w:val="center"/>
        <w:rPr>
          <w:rFonts w:ascii="Times New Roman" w:hAnsi="Times New Roman"/>
          <w:sz w:val="28"/>
          <w:szCs w:val="28"/>
        </w:rPr>
      </w:pPr>
      <w:r w:rsidRPr="004D70D6">
        <w:rPr>
          <w:rFonts w:ascii="Times New Roman" w:hAnsi="Times New Roman"/>
          <w:sz w:val="28"/>
          <w:szCs w:val="28"/>
        </w:rPr>
        <w:t>Рис 1</w:t>
      </w:r>
    </w:p>
    <w:p w:rsidR="003F09C9" w:rsidRPr="004D70D6" w:rsidRDefault="003F09C9" w:rsidP="003F09C9">
      <w:pPr>
        <w:ind w:left="709"/>
        <w:rPr>
          <w:rFonts w:ascii="Times New Roman" w:hAnsi="Times New Roman"/>
          <w:b/>
          <w:sz w:val="28"/>
          <w:szCs w:val="28"/>
        </w:rPr>
      </w:pPr>
    </w:p>
    <w:p w:rsidR="003F09C9" w:rsidRPr="004D70D6" w:rsidRDefault="003F09C9" w:rsidP="003F09C9">
      <w:pPr>
        <w:ind w:left="709"/>
        <w:rPr>
          <w:rFonts w:ascii="Times New Roman" w:hAnsi="Times New Roman"/>
          <w:b/>
          <w:sz w:val="28"/>
          <w:szCs w:val="28"/>
        </w:rPr>
      </w:pPr>
      <w:r w:rsidRPr="004D70D6">
        <w:rPr>
          <w:rFonts w:ascii="Times New Roman" w:hAnsi="Times New Roman"/>
          <w:b/>
          <w:sz w:val="28"/>
          <w:szCs w:val="28"/>
        </w:rPr>
        <w:t>Объяснение действия</w:t>
      </w:r>
    </w:p>
    <w:p w:rsidR="003F09C9" w:rsidRPr="004D70D6" w:rsidRDefault="003F09C9" w:rsidP="003F09C9">
      <w:pPr>
        <w:ind w:left="709"/>
        <w:rPr>
          <w:rFonts w:ascii="Times New Roman" w:hAnsi="Times New Roman"/>
          <w:sz w:val="28"/>
          <w:szCs w:val="28"/>
        </w:rPr>
      </w:pPr>
      <w:r w:rsidRPr="004D70D6">
        <w:rPr>
          <w:rFonts w:ascii="Times New Roman" w:hAnsi="Times New Roman"/>
          <w:sz w:val="28"/>
          <w:szCs w:val="28"/>
        </w:rPr>
        <w:t xml:space="preserve">    </w:t>
      </w:r>
    </w:p>
    <w:p w:rsidR="003F09C9" w:rsidRPr="004D70D6" w:rsidRDefault="003F09C9" w:rsidP="003F09C9">
      <w:pPr>
        <w:ind w:left="709" w:firstLine="707"/>
        <w:rPr>
          <w:rFonts w:ascii="Times New Roman" w:hAnsi="Times New Roman"/>
          <w:sz w:val="28"/>
          <w:szCs w:val="28"/>
        </w:rPr>
      </w:pPr>
      <w:r w:rsidRPr="004D70D6">
        <w:rPr>
          <w:rFonts w:ascii="Times New Roman" w:hAnsi="Times New Roman"/>
          <w:sz w:val="28"/>
          <w:szCs w:val="28"/>
        </w:rPr>
        <w:t xml:space="preserve">  На рисунке 1 изображена цепь ИЛИ, состоящая только из переключателей, которая называется цепью прямого управления. Изображена цепь НЕ, собранная с помощью реле, в которой контакт b реле R1 соединён. Она называется цепью непрямого управления. Лампа L включится, при подключении питания к цепи, и выключится при включении переключателя SB1. </w:t>
      </w:r>
    </w:p>
    <w:p w:rsidR="003F09C9" w:rsidRPr="004D70D6" w:rsidRDefault="003F09C9" w:rsidP="003F09C9">
      <w:pPr>
        <w:ind w:firstLine="720"/>
        <w:rPr>
          <w:rFonts w:ascii="Times New Roman" w:hAnsi="Times New Roman"/>
          <w:b/>
          <w:sz w:val="28"/>
          <w:szCs w:val="28"/>
        </w:rPr>
      </w:pPr>
    </w:p>
    <w:p w:rsidR="003F09C9" w:rsidRPr="004D70D6" w:rsidRDefault="003F09C9" w:rsidP="003F09C9">
      <w:pPr>
        <w:ind w:firstLine="720"/>
        <w:jc w:val="center"/>
        <w:rPr>
          <w:rFonts w:ascii="Times New Roman" w:hAnsi="Times New Roman"/>
          <w:b/>
          <w:sz w:val="28"/>
          <w:szCs w:val="28"/>
        </w:rPr>
      </w:pPr>
      <w:r w:rsidRPr="004D70D6">
        <w:rPr>
          <w:rFonts w:ascii="Times New Roman" w:hAnsi="Times New Roman"/>
          <w:b/>
          <w:sz w:val="28"/>
          <w:szCs w:val="28"/>
        </w:rPr>
        <w:t>Порядок проведения опыта</w:t>
      </w:r>
    </w:p>
    <w:p w:rsidR="003F09C9" w:rsidRPr="004D70D6" w:rsidRDefault="003F09C9" w:rsidP="003F09C9">
      <w:pPr>
        <w:ind w:left="284"/>
        <w:rPr>
          <w:rFonts w:ascii="Times New Roman" w:hAnsi="Times New Roman"/>
          <w:sz w:val="28"/>
          <w:szCs w:val="28"/>
        </w:rPr>
      </w:pPr>
      <w:r w:rsidRPr="004D70D6">
        <w:rPr>
          <w:rFonts w:ascii="Times New Roman" w:hAnsi="Times New Roman"/>
          <w:sz w:val="28"/>
          <w:szCs w:val="28"/>
        </w:rPr>
        <w:t xml:space="preserve">       1). Посмотрите на схему цепи на рисунке 1. и соедините цепь. </w:t>
      </w:r>
    </w:p>
    <w:p w:rsidR="003F09C9" w:rsidRPr="004D70D6" w:rsidRDefault="003F09C9" w:rsidP="003F09C9">
      <w:pPr>
        <w:ind w:left="284"/>
        <w:rPr>
          <w:rFonts w:ascii="Times New Roman" w:hAnsi="Times New Roman"/>
          <w:sz w:val="28"/>
          <w:szCs w:val="28"/>
        </w:rPr>
      </w:pPr>
      <w:r w:rsidRPr="004D70D6">
        <w:rPr>
          <w:rFonts w:ascii="Times New Roman" w:hAnsi="Times New Roman"/>
          <w:sz w:val="28"/>
          <w:szCs w:val="28"/>
        </w:rPr>
        <w:t xml:space="preserve">       3). Закончите цепь и заполните таблицу 6.</w:t>
      </w:r>
    </w:p>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1: включено, 0: выключено</w:t>
      </w:r>
    </w:p>
    <w:tbl>
      <w:tblPr>
        <w:tblW w:w="0" w:type="auto"/>
        <w:jc w:val="center"/>
        <w:tblInd w:w="1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2889"/>
      </w:tblGrid>
      <w:tr w:rsidR="003F09C9" w:rsidRPr="004D70D6" w:rsidTr="00A1163A">
        <w:trPr>
          <w:cantSplit/>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Вход</w:t>
            </w:r>
          </w:p>
        </w:tc>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Выход</w:t>
            </w:r>
          </w:p>
        </w:tc>
      </w:tr>
      <w:tr w:rsidR="003F09C9" w:rsidRPr="004D70D6" w:rsidTr="00A1163A">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PB1</w:t>
            </w:r>
          </w:p>
        </w:tc>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L</w:t>
            </w:r>
          </w:p>
        </w:tc>
      </w:tr>
      <w:tr w:rsidR="003F09C9" w:rsidRPr="004D70D6" w:rsidTr="00A1163A">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2889" w:type="dxa"/>
          </w:tcPr>
          <w:p w:rsidR="003F09C9" w:rsidRPr="004D70D6" w:rsidRDefault="003F09C9" w:rsidP="00A1163A">
            <w:pPr>
              <w:jc w:val="center"/>
              <w:rPr>
                <w:rFonts w:ascii="Times New Roman" w:hAnsi="Times New Roman"/>
                <w:sz w:val="28"/>
                <w:szCs w:val="28"/>
              </w:rPr>
            </w:pPr>
          </w:p>
        </w:tc>
      </w:tr>
      <w:tr w:rsidR="003F09C9" w:rsidRPr="004D70D6" w:rsidTr="00A1163A">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0</w:t>
            </w:r>
          </w:p>
        </w:tc>
        <w:tc>
          <w:tcPr>
            <w:tcW w:w="2889" w:type="dxa"/>
          </w:tcPr>
          <w:p w:rsidR="003F09C9" w:rsidRPr="004D70D6" w:rsidRDefault="003F09C9" w:rsidP="00A1163A">
            <w:pPr>
              <w:jc w:val="center"/>
              <w:rPr>
                <w:rFonts w:ascii="Times New Roman" w:hAnsi="Times New Roman"/>
                <w:sz w:val="28"/>
                <w:szCs w:val="28"/>
              </w:rPr>
            </w:pPr>
          </w:p>
        </w:tc>
      </w:tr>
      <w:tr w:rsidR="003F09C9" w:rsidRPr="004D70D6" w:rsidTr="00A1163A">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lastRenderedPageBreak/>
              <w:t>1</w:t>
            </w:r>
          </w:p>
        </w:tc>
        <w:tc>
          <w:tcPr>
            <w:tcW w:w="2889" w:type="dxa"/>
          </w:tcPr>
          <w:p w:rsidR="003F09C9" w:rsidRPr="004D70D6" w:rsidRDefault="003F09C9" w:rsidP="00A1163A">
            <w:pPr>
              <w:jc w:val="center"/>
              <w:rPr>
                <w:rFonts w:ascii="Times New Roman" w:hAnsi="Times New Roman"/>
                <w:sz w:val="28"/>
                <w:szCs w:val="28"/>
              </w:rPr>
            </w:pPr>
          </w:p>
        </w:tc>
      </w:tr>
      <w:tr w:rsidR="003F09C9" w:rsidRPr="004D70D6" w:rsidTr="00A1163A">
        <w:trPr>
          <w:jc w:val="center"/>
        </w:trPr>
        <w:tc>
          <w:tcPr>
            <w:tcW w:w="2889" w:type="dxa"/>
          </w:tcPr>
          <w:p w:rsidR="003F09C9" w:rsidRPr="004D70D6" w:rsidRDefault="003F09C9" w:rsidP="00A1163A">
            <w:pPr>
              <w:jc w:val="center"/>
              <w:rPr>
                <w:rFonts w:ascii="Times New Roman" w:hAnsi="Times New Roman"/>
                <w:sz w:val="28"/>
                <w:szCs w:val="28"/>
              </w:rPr>
            </w:pPr>
            <w:r w:rsidRPr="004D70D6">
              <w:rPr>
                <w:rFonts w:ascii="Times New Roman" w:hAnsi="Times New Roman"/>
                <w:sz w:val="28"/>
                <w:szCs w:val="28"/>
              </w:rPr>
              <w:t>1</w:t>
            </w:r>
          </w:p>
        </w:tc>
        <w:tc>
          <w:tcPr>
            <w:tcW w:w="2889" w:type="dxa"/>
          </w:tcPr>
          <w:p w:rsidR="003F09C9" w:rsidRPr="004D70D6" w:rsidRDefault="003F09C9" w:rsidP="00A1163A">
            <w:pPr>
              <w:jc w:val="center"/>
              <w:rPr>
                <w:rFonts w:ascii="Times New Roman" w:hAnsi="Times New Roman"/>
                <w:sz w:val="28"/>
                <w:szCs w:val="28"/>
              </w:rPr>
            </w:pPr>
          </w:p>
        </w:tc>
      </w:tr>
    </w:tbl>
    <w:p w:rsidR="003F09C9" w:rsidRPr="004D70D6" w:rsidRDefault="003F09C9" w:rsidP="003F09C9">
      <w:pPr>
        <w:ind w:left="709"/>
        <w:jc w:val="center"/>
        <w:rPr>
          <w:rFonts w:ascii="Times New Roman" w:hAnsi="Times New Roman"/>
          <w:sz w:val="28"/>
          <w:szCs w:val="28"/>
        </w:rPr>
      </w:pPr>
      <w:r w:rsidRPr="004D70D6">
        <w:rPr>
          <w:rFonts w:ascii="Times New Roman" w:hAnsi="Times New Roman"/>
          <w:sz w:val="28"/>
          <w:szCs w:val="28"/>
        </w:rPr>
        <w:t>Таблица 6</w:t>
      </w:r>
    </w:p>
    <w:p w:rsidR="003F09C9" w:rsidRPr="004D70D6" w:rsidRDefault="003F09C9" w:rsidP="003F09C9">
      <w:pPr>
        <w:jc w:val="center"/>
        <w:rPr>
          <w:rFonts w:ascii="Times New Roman" w:hAnsi="Times New Roman"/>
          <w:b/>
          <w:sz w:val="28"/>
          <w:szCs w:val="28"/>
        </w:rPr>
      </w:pPr>
      <w:r w:rsidRPr="004D70D6">
        <w:rPr>
          <w:rFonts w:ascii="Times New Roman" w:hAnsi="Times New Roman"/>
          <w:sz w:val="28"/>
          <w:szCs w:val="28"/>
        </w:rPr>
        <w:br w:type="page"/>
      </w:r>
      <w:r w:rsidRPr="004D70D6">
        <w:rPr>
          <w:rFonts w:ascii="Times New Roman" w:hAnsi="Times New Roman"/>
          <w:b/>
          <w:sz w:val="28"/>
          <w:szCs w:val="28"/>
        </w:rPr>
        <w:lastRenderedPageBreak/>
        <w:t>Литература</w:t>
      </w:r>
    </w:p>
    <w:p w:rsidR="003F09C9" w:rsidRPr="004D70D6" w:rsidRDefault="003F09C9" w:rsidP="003F09C9">
      <w:pPr>
        <w:jc w:val="center"/>
        <w:rPr>
          <w:rFonts w:ascii="Times New Roman" w:hAnsi="Times New Roman"/>
          <w:sz w:val="28"/>
          <w:szCs w:val="28"/>
        </w:rPr>
      </w:pPr>
    </w:p>
    <w:p w:rsidR="003F09C9" w:rsidRPr="004D70D6" w:rsidRDefault="003F09C9" w:rsidP="003F09C9">
      <w:pPr>
        <w:ind w:left="538" w:hanging="357"/>
        <w:jc w:val="center"/>
        <w:rPr>
          <w:rFonts w:ascii="Times New Roman" w:hAnsi="Times New Roman"/>
          <w:b/>
          <w:sz w:val="32"/>
          <w:szCs w:val="32"/>
          <w:lang w:val="uz-Cyrl-UZ"/>
        </w:rPr>
      </w:pPr>
      <w:r w:rsidRPr="004D70D6">
        <w:rPr>
          <w:rFonts w:ascii="Times New Roman" w:hAnsi="Times New Roman"/>
          <w:b/>
          <w:sz w:val="28"/>
          <w:szCs w:val="28"/>
        </w:rPr>
        <w:t>Основная:</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lang w:val="uz-Cyrl-UZ"/>
        </w:rPr>
        <w:t>Юсупбеков Н.Р., Мухамедов Б.И., Ғуломов Ш.М. Технологик жараёнларни назорат қилиш ва автоматлаштириш. Олий ўқув юрти талабалари учун дарслик.  – Тошкент: Фан, 2010. – 502 б.</w:t>
      </w:r>
    </w:p>
    <w:p w:rsidR="003F09C9" w:rsidRPr="004D70D6" w:rsidRDefault="003F09C9" w:rsidP="00053E37">
      <w:pPr>
        <w:numPr>
          <w:ilvl w:val="0"/>
          <w:numId w:val="1"/>
        </w:numPr>
        <w:shd w:val="clear" w:color="auto" w:fill="FFFFFF"/>
        <w:spacing w:after="0" w:line="240" w:lineRule="auto"/>
        <w:jc w:val="both"/>
        <w:rPr>
          <w:rFonts w:ascii="Times New Roman" w:hAnsi="Times New Roman"/>
          <w:sz w:val="28"/>
          <w:szCs w:val="28"/>
        </w:rPr>
      </w:pPr>
      <w:r w:rsidRPr="004D70D6">
        <w:rPr>
          <w:rFonts w:ascii="Times New Roman" w:hAnsi="Times New Roman"/>
          <w:sz w:val="28"/>
          <w:szCs w:val="28"/>
        </w:rPr>
        <w:t>Ю</w:t>
      </w:r>
      <w:r w:rsidRPr="004D70D6">
        <w:rPr>
          <w:rFonts w:ascii="Times New Roman" w:hAnsi="Times New Roman"/>
          <w:sz w:val="28"/>
          <w:szCs w:val="28"/>
          <w:lang w:val="uz-Cyrl-UZ"/>
        </w:rPr>
        <w:t xml:space="preserve">супбеков Н.Р., Мухамедов Б.И., Ғуломов Ш.М. Технологик жараёнларни бошқариш системалари. Олий ўқув юрти талабалари учун дарслик. – Тошкент: Ўқитувчи, </w:t>
      </w:r>
      <w:r w:rsidRPr="004D70D6">
        <w:rPr>
          <w:rFonts w:ascii="Times New Roman" w:hAnsi="Times New Roman"/>
          <w:sz w:val="28"/>
          <w:szCs w:val="28"/>
        </w:rPr>
        <w:t>1997.- 704 б.</w:t>
      </w:r>
    </w:p>
    <w:p w:rsidR="003F09C9" w:rsidRPr="004D70D6" w:rsidRDefault="003F09C9" w:rsidP="00053E37">
      <w:pPr>
        <w:numPr>
          <w:ilvl w:val="0"/>
          <w:numId w:val="1"/>
        </w:numPr>
        <w:spacing w:after="0" w:line="240" w:lineRule="auto"/>
        <w:jc w:val="both"/>
        <w:rPr>
          <w:rFonts w:ascii="Times New Roman" w:hAnsi="Times New Roman"/>
          <w:sz w:val="28"/>
          <w:szCs w:val="28"/>
        </w:rPr>
      </w:pPr>
      <w:r w:rsidRPr="004D70D6">
        <w:rPr>
          <w:rFonts w:ascii="Times New Roman" w:hAnsi="Times New Roman"/>
          <w:sz w:val="28"/>
          <w:szCs w:val="28"/>
        </w:rPr>
        <w:t>Иванова Г.В. Автоматизация технологических процессов основных химических производств. Методические материалы по кур</w:t>
      </w:r>
      <w:r w:rsidRPr="004D70D6">
        <w:rPr>
          <w:rFonts w:ascii="Times New Roman" w:hAnsi="Times New Roman"/>
          <w:sz w:val="28"/>
          <w:szCs w:val="28"/>
          <w:lang w:val="uz-Cyrl-UZ"/>
        </w:rPr>
        <w:t>с</w:t>
      </w:r>
      <w:r w:rsidRPr="004D70D6">
        <w:rPr>
          <w:rFonts w:ascii="Times New Roman" w:hAnsi="Times New Roman"/>
          <w:sz w:val="28"/>
          <w:szCs w:val="28"/>
        </w:rPr>
        <w:t xml:space="preserve"> лекций. </w:t>
      </w:r>
      <w:proofErr w:type="gramStart"/>
      <w:r w:rsidRPr="004D70D6">
        <w:rPr>
          <w:rFonts w:ascii="Times New Roman" w:hAnsi="Times New Roman"/>
          <w:sz w:val="28"/>
          <w:szCs w:val="28"/>
          <w:lang w:val="uz-Cyrl-UZ"/>
        </w:rPr>
        <w:t>-</w:t>
      </w:r>
      <w:r w:rsidRPr="004D70D6">
        <w:rPr>
          <w:rFonts w:ascii="Times New Roman" w:hAnsi="Times New Roman"/>
          <w:sz w:val="28"/>
          <w:szCs w:val="28"/>
        </w:rPr>
        <w:t>С</w:t>
      </w:r>
      <w:proofErr w:type="gramEnd"/>
      <w:r w:rsidRPr="004D70D6">
        <w:rPr>
          <w:rFonts w:ascii="Times New Roman" w:hAnsi="Times New Roman"/>
          <w:sz w:val="28"/>
          <w:szCs w:val="28"/>
        </w:rPr>
        <w:t>.Петербургский ГТУ</w:t>
      </w:r>
      <w:r w:rsidRPr="004D70D6">
        <w:rPr>
          <w:rFonts w:ascii="Times New Roman" w:hAnsi="Times New Roman"/>
          <w:sz w:val="28"/>
          <w:szCs w:val="28"/>
          <w:lang w:val="uz-Cyrl-UZ"/>
        </w:rPr>
        <w:t>,</w:t>
      </w:r>
      <w:r w:rsidRPr="004D70D6">
        <w:rPr>
          <w:rFonts w:ascii="Times New Roman" w:hAnsi="Times New Roman"/>
          <w:sz w:val="28"/>
          <w:szCs w:val="28"/>
        </w:rPr>
        <w:t xml:space="preserve"> 2003</w:t>
      </w:r>
    </w:p>
    <w:p w:rsidR="003F09C9" w:rsidRPr="004D70D6" w:rsidRDefault="003F09C9" w:rsidP="003F09C9">
      <w:pPr>
        <w:ind w:left="538" w:hanging="357"/>
        <w:jc w:val="both"/>
        <w:rPr>
          <w:rFonts w:ascii="Times New Roman" w:hAnsi="Times New Roman"/>
          <w:sz w:val="28"/>
          <w:szCs w:val="28"/>
        </w:rPr>
      </w:pPr>
    </w:p>
    <w:p w:rsidR="003F09C9" w:rsidRPr="004D70D6" w:rsidRDefault="003F09C9" w:rsidP="003F09C9">
      <w:pPr>
        <w:ind w:left="538" w:hanging="357"/>
        <w:jc w:val="center"/>
        <w:rPr>
          <w:rFonts w:ascii="Times New Roman" w:hAnsi="Times New Roman"/>
          <w:b/>
          <w:sz w:val="28"/>
          <w:szCs w:val="28"/>
          <w:lang w:val="uz-Cyrl-UZ"/>
        </w:rPr>
      </w:pPr>
      <w:r w:rsidRPr="004D70D6">
        <w:rPr>
          <w:rFonts w:ascii="Times New Roman" w:hAnsi="Times New Roman"/>
          <w:b/>
          <w:sz w:val="28"/>
          <w:szCs w:val="28"/>
        </w:rPr>
        <w:t>Дополнительная:</w:t>
      </w:r>
    </w:p>
    <w:p w:rsidR="003F09C9" w:rsidRPr="004D70D6" w:rsidRDefault="003F09C9" w:rsidP="003F09C9">
      <w:pPr>
        <w:ind w:left="538" w:hanging="357"/>
        <w:jc w:val="both"/>
        <w:rPr>
          <w:rFonts w:ascii="Times New Roman" w:hAnsi="Times New Roman"/>
          <w:sz w:val="28"/>
          <w:szCs w:val="28"/>
        </w:rPr>
      </w:pPr>
    </w:p>
    <w:p w:rsidR="003F09C9" w:rsidRPr="004D70D6" w:rsidRDefault="003F09C9" w:rsidP="00053E37">
      <w:pPr>
        <w:numPr>
          <w:ilvl w:val="0"/>
          <w:numId w:val="2"/>
        </w:numPr>
        <w:spacing w:after="0" w:line="240" w:lineRule="auto"/>
        <w:jc w:val="both"/>
        <w:rPr>
          <w:rFonts w:ascii="Times New Roman" w:hAnsi="Times New Roman"/>
          <w:sz w:val="28"/>
          <w:szCs w:val="28"/>
        </w:rPr>
      </w:pPr>
      <w:r w:rsidRPr="004D70D6">
        <w:rPr>
          <w:rFonts w:ascii="Times New Roman" w:hAnsi="Times New Roman"/>
          <w:sz w:val="28"/>
          <w:szCs w:val="28"/>
        </w:rPr>
        <w:t>Востриков А.С., Французова Г.А. «Теория автоматического регулирования» М., Высщая школа, 2004г.</w:t>
      </w:r>
    </w:p>
    <w:p w:rsidR="003F09C9" w:rsidRPr="004D70D6" w:rsidRDefault="003F09C9" w:rsidP="00053E37">
      <w:pPr>
        <w:numPr>
          <w:ilvl w:val="0"/>
          <w:numId w:val="2"/>
        </w:numPr>
        <w:shd w:val="clear" w:color="auto" w:fill="FFFFFF"/>
        <w:spacing w:after="0" w:line="240" w:lineRule="auto"/>
        <w:jc w:val="both"/>
        <w:rPr>
          <w:rFonts w:ascii="Times New Roman" w:hAnsi="Times New Roman"/>
          <w:sz w:val="28"/>
          <w:szCs w:val="28"/>
          <w:lang w:val="uz-Cyrl-UZ"/>
        </w:rPr>
      </w:pPr>
      <w:r w:rsidRPr="004D70D6">
        <w:rPr>
          <w:rFonts w:ascii="Times New Roman" w:hAnsi="Times New Roman"/>
          <w:sz w:val="28"/>
          <w:szCs w:val="28"/>
          <w:lang w:val="uz-Cyrl-UZ"/>
        </w:rPr>
        <w:t>Технологик жараёнлар ва ишлаб чиқаришни автоматлаштириш йўналиши учун» Давлат таълим стандарти. – Т.: Ўзстандарт, 2010й.</w:t>
      </w:r>
    </w:p>
    <w:p w:rsidR="003F09C9" w:rsidRPr="004D70D6" w:rsidRDefault="003F09C9" w:rsidP="00053E37">
      <w:pPr>
        <w:numPr>
          <w:ilvl w:val="0"/>
          <w:numId w:val="2"/>
        </w:numPr>
        <w:shd w:val="clear" w:color="auto" w:fill="FFFFFF"/>
        <w:spacing w:after="0" w:line="240" w:lineRule="auto"/>
        <w:jc w:val="both"/>
        <w:rPr>
          <w:rFonts w:ascii="Times New Roman" w:hAnsi="Times New Roman"/>
          <w:sz w:val="28"/>
          <w:szCs w:val="28"/>
          <w:lang w:val="uz-Cyrl-UZ"/>
        </w:rPr>
      </w:pPr>
      <w:r w:rsidRPr="004D70D6">
        <w:rPr>
          <w:rFonts w:ascii="Times New Roman" w:hAnsi="Times New Roman"/>
          <w:sz w:val="28"/>
          <w:szCs w:val="28"/>
          <w:lang w:val="uz-Cyrl-UZ"/>
        </w:rPr>
        <w:t>Интернетдан олинган маълумотлар: электрон дарсликлар, ўқув қўлланмалари, маъруза матнлари.</w:t>
      </w:r>
    </w:p>
    <w:p w:rsidR="003F09C9" w:rsidRPr="004D70D6" w:rsidRDefault="003F09C9" w:rsidP="00053E37">
      <w:pPr>
        <w:numPr>
          <w:ilvl w:val="0"/>
          <w:numId w:val="2"/>
        </w:numPr>
        <w:spacing w:after="0" w:line="240" w:lineRule="auto"/>
        <w:jc w:val="both"/>
        <w:rPr>
          <w:rFonts w:ascii="Times New Roman" w:hAnsi="Times New Roman"/>
          <w:sz w:val="28"/>
          <w:szCs w:val="28"/>
        </w:rPr>
      </w:pPr>
      <w:r w:rsidRPr="004D70D6">
        <w:rPr>
          <w:rFonts w:ascii="Times New Roman" w:hAnsi="Times New Roman"/>
          <w:sz w:val="28"/>
          <w:szCs w:val="28"/>
          <w:lang w:val="uz-Cyrl-UZ"/>
        </w:rPr>
        <w:t>Ушбу йўналишга тегишли даврий журналлар</w:t>
      </w:r>
      <w:r w:rsidRPr="004D70D6">
        <w:rPr>
          <w:rFonts w:ascii="Times New Roman" w:hAnsi="Times New Roman"/>
          <w:sz w:val="28"/>
          <w:szCs w:val="28"/>
        </w:rPr>
        <w:t>: «Кимёвий технология, назорат ва бошқарув», «Датчики и системы», «Приборы и системы управления», «Промышленные АСУ и контроллеры», «Автоматизация в промышленности», Энциклопедия «Измерения, контроль, автома</w:t>
      </w:r>
      <w:r w:rsidRPr="004D70D6">
        <w:rPr>
          <w:rFonts w:ascii="Times New Roman" w:hAnsi="Times New Roman"/>
          <w:sz w:val="28"/>
          <w:szCs w:val="28"/>
          <w:lang w:val="uz-Cyrl-UZ"/>
        </w:rPr>
        <w:t>т</w:t>
      </w:r>
      <w:r w:rsidRPr="004D70D6">
        <w:rPr>
          <w:rFonts w:ascii="Times New Roman" w:hAnsi="Times New Roman"/>
          <w:sz w:val="28"/>
          <w:szCs w:val="28"/>
        </w:rPr>
        <w:t>изаци</w:t>
      </w:r>
      <w:r w:rsidRPr="004D70D6">
        <w:rPr>
          <w:rFonts w:ascii="Times New Roman" w:hAnsi="Times New Roman"/>
          <w:sz w:val="28"/>
          <w:szCs w:val="28"/>
          <w:lang w:val="uz-Cyrl-UZ"/>
        </w:rPr>
        <w:t>я</w:t>
      </w:r>
      <w:r w:rsidRPr="004D70D6">
        <w:rPr>
          <w:rFonts w:ascii="Times New Roman" w:hAnsi="Times New Roman"/>
          <w:sz w:val="28"/>
          <w:szCs w:val="28"/>
        </w:rPr>
        <w:t>», «Автоматика и телемеханика», «Теория и системы управления».</w:t>
      </w:r>
    </w:p>
    <w:p w:rsidR="003F09C9" w:rsidRPr="00F55A01" w:rsidRDefault="003F09C9" w:rsidP="003F09C9">
      <w:pPr>
        <w:pStyle w:val="af9"/>
        <w:tabs>
          <w:tab w:val="left" w:pos="728"/>
        </w:tabs>
        <w:ind w:firstLine="709"/>
        <w:rPr>
          <w:lang w:val="uz-Cyrl-UZ"/>
        </w:rPr>
      </w:pPr>
    </w:p>
    <w:p w:rsidR="003F09C9" w:rsidRPr="00A132E7" w:rsidRDefault="003F09C9" w:rsidP="003F09C9">
      <w:pPr>
        <w:ind w:firstLine="709"/>
        <w:jc w:val="both"/>
        <w:rPr>
          <w:rFonts w:ascii="Times New Roman" w:hAnsi="Times New Roman"/>
          <w:sz w:val="24"/>
          <w:szCs w:val="24"/>
          <w:lang w:val="uz-Cyrl-UZ"/>
        </w:rPr>
      </w:pPr>
    </w:p>
    <w:p w:rsidR="003F09C9" w:rsidRDefault="003F09C9">
      <w:pPr>
        <w:rPr>
          <w:rFonts w:ascii="Times New Roman" w:hAnsi="Times New Roman" w:cs="Times New Roman"/>
          <w:lang w:val="uz-Cyrl-UZ"/>
        </w:rPr>
      </w:pPr>
      <w:r>
        <w:rPr>
          <w:rFonts w:ascii="Times New Roman" w:hAnsi="Times New Roman" w:cs="Times New Roman"/>
          <w:lang w:val="uz-Cyrl-UZ"/>
        </w:rPr>
        <w:br w:type="page"/>
      </w:r>
    </w:p>
    <w:p w:rsidR="00637644" w:rsidRDefault="003F09C9" w:rsidP="003F09C9">
      <w:pPr>
        <w:jc w:val="center"/>
        <w:rPr>
          <w:rFonts w:ascii="Times New Roman" w:hAnsi="Times New Roman" w:cs="Times New Roman"/>
          <w:sz w:val="36"/>
          <w:szCs w:val="36"/>
        </w:rPr>
      </w:pPr>
      <w:r w:rsidRPr="003F09C9">
        <w:rPr>
          <w:rFonts w:ascii="Times New Roman" w:hAnsi="Times New Roman" w:cs="Times New Roman"/>
          <w:sz w:val="36"/>
          <w:szCs w:val="36"/>
        </w:rPr>
        <w:lastRenderedPageBreak/>
        <w:t>Раздаточные материалы по предмету «Введение в специальности»</w:t>
      </w:r>
    </w:p>
    <w:p w:rsidR="003F09C9" w:rsidRPr="009E317C" w:rsidRDefault="003F09C9" w:rsidP="003F09C9">
      <w:pPr>
        <w:pStyle w:val="Default"/>
        <w:spacing w:line="300" w:lineRule="auto"/>
        <w:jc w:val="center"/>
        <w:rPr>
          <w:b/>
          <w:sz w:val="28"/>
          <w:szCs w:val="28"/>
        </w:rPr>
      </w:pPr>
      <w:r w:rsidRPr="009E317C">
        <w:rPr>
          <w:b/>
          <w:sz w:val="28"/>
          <w:szCs w:val="28"/>
        </w:rPr>
        <w:t>Раздаточные материалы по предмету</w:t>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r>
        <w:rPr>
          <w:noProof/>
          <w:lang w:eastAsia="ru-RU" w:bidi="ar-SA"/>
        </w:rPr>
        <w:drawing>
          <wp:inline distT="0" distB="0" distL="0" distR="0">
            <wp:extent cx="5838825" cy="3136888"/>
            <wp:effectExtent l="0" t="0" r="0" b="6985"/>
            <wp:docPr id="20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l="18118" t="21550" r="17264" b="18676"/>
                    <a:stretch/>
                  </pic:blipFill>
                  <pic:spPr bwMode="auto">
                    <a:xfrm>
                      <a:off x="0" y="0"/>
                      <a:ext cx="5850092" cy="3142941"/>
                    </a:xfrm>
                    <a:prstGeom prst="rect">
                      <a:avLst/>
                    </a:prstGeom>
                    <a:ln>
                      <a:noFill/>
                    </a:ln>
                    <a:extLst>
                      <a:ext uri="{53640926-AAD7-44D8-BBD7-CCE9431645EC}">
                        <a14:shadowObscured xmlns:a14="http://schemas.microsoft.com/office/drawing/2010/main"/>
                      </a:ext>
                    </a:extLst>
                  </pic:spPr>
                </pic:pic>
              </a:graphicData>
            </a:graphic>
          </wp:inline>
        </w:drawing>
      </w:r>
    </w:p>
    <w:p w:rsidR="003F09C9" w:rsidRDefault="003F09C9" w:rsidP="003F09C9">
      <w:pPr>
        <w:spacing w:after="0"/>
        <w:jc w:val="center"/>
        <w:rPr>
          <w:noProof/>
        </w:rPr>
      </w:pPr>
    </w:p>
    <w:p w:rsidR="003F09C9" w:rsidRDefault="003F09C9" w:rsidP="003F09C9">
      <w:pPr>
        <w:spacing w:after="0"/>
        <w:jc w:val="center"/>
        <w:rPr>
          <w:noProof/>
        </w:rPr>
      </w:pPr>
    </w:p>
    <w:p w:rsidR="003F09C9" w:rsidRDefault="003F09C9" w:rsidP="003F09C9">
      <w:pPr>
        <w:spacing w:after="0"/>
        <w:jc w:val="center"/>
        <w:rPr>
          <w:noProof/>
        </w:rPr>
      </w:pPr>
    </w:p>
    <w:p w:rsidR="003F09C9" w:rsidRDefault="003F09C9" w:rsidP="003F09C9">
      <w:pPr>
        <w:spacing w:after="0"/>
        <w:jc w:val="center"/>
        <w:rPr>
          <w:noProof/>
        </w:rPr>
      </w:pPr>
      <w:r w:rsidRPr="001472A3">
        <w:rPr>
          <w:noProof/>
        </w:rPr>
        <w:drawing>
          <wp:inline distT="0" distB="0" distL="0" distR="0">
            <wp:extent cx="5486400" cy="3838575"/>
            <wp:effectExtent l="19050" t="0" r="0" b="0"/>
            <wp:docPr id="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6"/>
                    <a:srcRect l="33333" t="19099" r="25802" b="20753"/>
                    <a:stretch/>
                  </pic:blipFill>
                  <pic:spPr bwMode="auto">
                    <a:xfrm>
                      <a:off x="0" y="0"/>
                      <a:ext cx="5483468" cy="3836524"/>
                    </a:xfrm>
                    <a:prstGeom prst="rect">
                      <a:avLst/>
                    </a:prstGeom>
                    <a:ln>
                      <a:noFill/>
                    </a:ln>
                    <a:extLst>
                      <a:ext uri="{53640926-AAD7-44D8-BBD7-CCE9431645EC}">
                        <a14:shadowObscured xmlns:a14="http://schemas.microsoft.com/office/drawing/2010/main"/>
                      </a:ext>
                    </a:extLst>
                  </pic:spPr>
                </pic:pic>
              </a:graphicData>
            </a:graphic>
          </wp:inline>
        </w:drawing>
      </w:r>
    </w:p>
    <w:p w:rsidR="003F09C9" w:rsidRDefault="003F09C9" w:rsidP="003F09C9">
      <w:pPr>
        <w:spacing w:after="0"/>
        <w:jc w:val="center"/>
        <w:rPr>
          <w:noProof/>
        </w:rPr>
      </w:pPr>
      <w:r>
        <w:rPr>
          <w:noProof/>
        </w:rPr>
        <w:lastRenderedPageBreak/>
        <w:drawing>
          <wp:inline distT="0" distB="0" distL="0" distR="0">
            <wp:extent cx="5940325" cy="3667125"/>
            <wp:effectExtent l="19050" t="0" r="3275" b="0"/>
            <wp:docPr id="206" name="Рисунок 6" descr="G:\202868_html_m75f37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868_html_m75f3775d.png"/>
                    <pic:cNvPicPr>
                      <a:picLocks noChangeAspect="1" noChangeArrowheads="1"/>
                    </pic:cNvPicPr>
                  </pic:nvPicPr>
                  <pic:blipFill>
                    <a:blip r:embed="rId577"/>
                    <a:srcRect r="-9" b="10465"/>
                    <a:stretch>
                      <a:fillRect/>
                    </a:stretch>
                  </pic:blipFill>
                  <pic:spPr bwMode="auto">
                    <a:xfrm>
                      <a:off x="0" y="0"/>
                      <a:ext cx="5940325" cy="3667125"/>
                    </a:xfrm>
                    <a:prstGeom prst="rect">
                      <a:avLst/>
                    </a:prstGeom>
                    <a:noFill/>
                    <a:ln w="9525">
                      <a:noFill/>
                      <a:miter lim="800000"/>
                      <a:headEnd/>
                      <a:tailEnd/>
                    </a:ln>
                  </pic:spPr>
                </pic:pic>
              </a:graphicData>
            </a:graphic>
          </wp:inline>
        </w:drawing>
      </w:r>
    </w:p>
    <w:p w:rsidR="003F09C9" w:rsidRPr="001472A3" w:rsidRDefault="003F09C9" w:rsidP="003F09C9">
      <w:pPr>
        <w:jc w:val="center"/>
        <w:rPr>
          <w:rFonts w:ascii="Times New Roman" w:hAnsi="Times New Roman" w:cs="Times New Roman"/>
          <w:b/>
          <w:noProof/>
          <w:sz w:val="28"/>
          <w:szCs w:val="28"/>
        </w:rPr>
      </w:pPr>
      <w:r w:rsidRPr="001472A3">
        <w:rPr>
          <w:rFonts w:ascii="Times New Roman" w:hAnsi="Times New Roman" w:cs="Times New Roman"/>
          <w:b/>
          <w:noProof/>
          <w:sz w:val="28"/>
          <w:szCs w:val="28"/>
        </w:rPr>
        <w:t xml:space="preserve">Пример классификации </w:t>
      </w:r>
      <w:r>
        <w:rPr>
          <w:rFonts w:ascii="Times New Roman" w:hAnsi="Times New Roman" w:cs="Times New Roman"/>
          <w:b/>
          <w:noProof/>
          <w:sz w:val="28"/>
          <w:szCs w:val="28"/>
        </w:rPr>
        <w:t>прикладного</w:t>
      </w:r>
      <w:r w:rsidRPr="001472A3">
        <w:rPr>
          <w:rFonts w:ascii="Times New Roman" w:hAnsi="Times New Roman" w:cs="Times New Roman"/>
          <w:b/>
          <w:noProof/>
          <w:sz w:val="28"/>
          <w:szCs w:val="28"/>
        </w:rPr>
        <w:t xml:space="preserve"> программ</w:t>
      </w:r>
      <w:r>
        <w:rPr>
          <w:rFonts w:ascii="Times New Roman" w:hAnsi="Times New Roman" w:cs="Times New Roman"/>
          <w:b/>
          <w:noProof/>
          <w:sz w:val="28"/>
          <w:szCs w:val="28"/>
        </w:rPr>
        <w:t>ного обеспечения</w:t>
      </w:r>
      <w:r w:rsidRPr="001472A3">
        <w:rPr>
          <w:rFonts w:ascii="Times New Roman" w:hAnsi="Times New Roman" w:cs="Times New Roman"/>
          <w:b/>
          <w:noProof/>
          <w:sz w:val="28"/>
          <w:szCs w:val="28"/>
        </w:rPr>
        <w:t>.</w:t>
      </w:r>
    </w:p>
    <w:p w:rsidR="003F09C9" w:rsidRDefault="003F09C9" w:rsidP="003F09C9">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406462" cy="3267075"/>
            <wp:effectExtent l="19050" t="0" r="0" b="0"/>
            <wp:docPr id="207" name="Рисунок 1" descr="G:\CAD-system_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D-system_classification.png"/>
                    <pic:cNvPicPr>
                      <a:picLocks noChangeAspect="1" noChangeArrowheads="1"/>
                    </pic:cNvPicPr>
                  </pic:nvPicPr>
                  <pic:blipFill>
                    <a:blip r:embed="rId578"/>
                    <a:srcRect/>
                    <a:stretch>
                      <a:fillRect/>
                    </a:stretch>
                  </pic:blipFill>
                  <pic:spPr bwMode="auto">
                    <a:xfrm>
                      <a:off x="0" y="0"/>
                      <a:ext cx="6406462" cy="3267075"/>
                    </a:xfrm>
                    <a:prstGeom prst="rect">
                      <a:avLst/>
                    </a:prstGeom>
                    <a:noFill/>
                    <a:ln w="9525">
                      <a:noFill/>
                      <a:miter lim="800000"/>
                      <a:headEnd/>
                      <a:tailEnd/>
                    </a:ln>
                  </pic:spPr>
                </pic:pic>
              </a:graphicData>
            </a:graphic>
          </wp:inline>
        </w:drawing>
      </w:r>
    </w:p>
    <w:p w:rsidR="003F09C9" w:rsidRDefault="003F09C9" w:rsidP="003F09C9">
      <w:pPr>
        <w:spacing w:after="0"/>
        <w:ind w:firstLine="567"/>
        <w:jc w:val="center"/>
        <w:rPr>
          <w:rFonts w:ascii="Times New Roman" w:hAnsi="Times New Roman" w:cs="Times New Roman"/>
          <w:b/>
          <w:sz w:val="28"/>
          <w:szCs w:val="28"/>
        </w:rPr>
      </w:pPr>
      <w:r w:rsidRPr="001472A3">
        <w:rPr>
          <w:rFonts w:ascii="Times New Roman" w:hAnsi="Times New Roman" w:cs="Times New Roman"/>
          <w:b/>
          <w:sz w:val="28"/>
          <w:szCs w:val="28"/>
        </w:rPr>
        <w:t>Классификация САПР</w:t>
      </w:r>
    </w:p>
    <w:p w:rsidR="003F09C9" w:rsidRPr="001472A3" w:rsidRDefault="003F09C9" w:rsidP="003F09C9">
      <w:pPr>
        <w:spacing w:after="0"/>
        <w:ind w:firstLine="567"/>
        <w:jc w:val="center"/>
        <w:rPr>
          <w:rFonts w:ascii="Times New Roman" w:hAnsi="Times New Roman" w:cs="Times New Roman"/>
          <w:b/>
          <w:sz w:val="28"/>
          <w:szCs w:val="28"/>
        </w:rPr>
      </w:pPr>
    </w:p>
    <w:p w:rsidR="003F09C9" w:rsidRDefault="003F09C9" w:rsidP="003F09C9">
      <w:pPr>
        <w:spacing w:after="0"/>
        <w:jc w:val="center"/>
        <w:rPr>
          <w:noProof/>
        </w:rPr>
      </w:pPr>
      <w:r>
        <w:rPr>
          <w:noProof/>
        </w:rPr>
        <w:lastRenderedPageBreak/>
        <w:drawing>
          <wp:inline distT="0" distB="0" distL="0" distR="0">
            <wp:extent cx="5486400" cy="5210175"/>
            <wp:effectExtent l="19050" t="0" r="0" b="0"/>
            <wp:docPr id="208" name="Рисунок 3" descr="G:\838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83874-1.gif"/>
                    <pic:cNvPicPr>
                      <a:picLocks noChangeAspect="1" noChangeArrowheads="1"/>
                    </pic:cNvPicPr>
                  </pic:nvPicPr>
                  <pic:blipFill>
                    <a:blip r:embed="rId579"/>
                    <a:srcRect/>
                    <a:stretch>
                      <a:fillRect/>
                    </a:stretch>
                  </pic:blipFill>
                  <pic:spPr bwMode="auto">
                    <a:xfrm>
                      <a:off x="0" y="0"/>
                      <a:ext cx="5486400" cy="5210175"/>
                    </a:xfrm>
                    <a:prstGeom prst="rect">
                      <a:avLst/>
                    </a:prstGeom>
                    <a:noFill/>
                    <a:ln w="9525">
                      <a:noFill/>
                      <a:miter lim="800000"/>
                      <a:headEnd/>
                      <a:tailEnd/>
                    </a:ln>
                  </pic:spPr>
                </pic:pic>
              </a:graphicData>
            </a:graphic>
          </wp:inline>
        </w:drawing>
      </w:r>
    </w:p>
    <w:p w:rsidR="003F09C9" w:rsidRPr="001472A3" w:rsidRDefault="003F09C9" w:rsidP="003F09C9">
      <w:pPr>
        <w:jc w:val="center"/>
        <w:rPr>
          <w:rFonts w:ascii="Times New Roman" w:hAnsi="Times New Roman" w:cs="Times New Roman"/>
          <w:b/>
          <w:noProof/>
          <w:sz w:val="28"/>
          <w:szCs w:val="28"/>
        </w:rPr>
      </w:pPr>
      <w:r w:rsidRPr="001472A3">
        <w:rPr>
          <w:rFonts w:ascii="Times New Roman" w:hAnsi="Times New Roman" w:cs="Times New Roman"/>
          <w:b/>
          <w:noProof/>
          <w:sz w:val="28"/>
          <w:szCs w:val="28"/>
        </w:rPr>
        <w:t>Пример классифика</w:t>
      </w:r>
      <w:r>
        <w:rPr>
          <w:rFonts w:ascii="Times New Roman" w:hAnsi="Times New Roman" w:cs="Times New Roman"/>
          <w:b/>
          <w:noProof/>
          <w:sz w:val="28"/>
          <w:szCs w:val="28"/>
        </w:rPr>
        <w:t>ции учебных прикладных программ</w:t>
      </w:r>
    </w:p>
    <w:p w:rsidR="003F09C9" w:rsidRDefault="003F09C9" w:rsidP="003F09C9">
      <w:pPr>
        <w:jc w:val="center"/>
        <w:rPr>
          <w:noProof/>
        </w:rPr>
        <w:sectPr w:rsidR="003F09C9" w:rsidSect="001472A3">
          <w:pgSz w:w="11906" w:h="16838"/>
          <w:pgMar w:top="1134" w:right="1701" w:bottom="1134" w:left="851" w:header="709" w:footer="709" w:gutter="0"/>
          <w:cols w:space="708"/>
          <w:docGrid w:linePitch="360"/>
        </w:sectPr>
      </w:pPr>
    </w:p>
    <w:p w:rsidR="003F09C9"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inline distT="0" distB="0" distL="0" distR="0">
            <wp:extent cx="6119495" cy="4676775"/>
            <wp:effectExtent l="0" t="0" r="0" b="9525"/>
            <wp:docPr id="2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6119495" cy="4676775"/>
                    </a:xfrm>
                    <a:prstGeom prst="rect">
                      <a:avLst/>
                    </a:prstGeom>
                    <a:solidFill>
                      <a:srgbClr val="FFFFFF"/>
                    </a:solidFill>
                    <a:ln>
                      <a:noFill/>
                    </a:ln>
                  </pic:spPr>
                </pic:pic>
              </a:graphicData>
            </a:graphic>
          </wp:inline>
        </w:drawing>
      </w:r>
      <w:r w:rsidRPr="00D929EE">
        <w:rPr>
          <w:noProof/>
          <w:sz w:val="28"/>
          <w:szCs w:val="28"/>
          <w:lang w:eastAsia="ru-RU" w:bidi="ar-SA"/>
        </w:rPr>
        <w:drawing>
          <wp:inline distT="0" distB="0" distL="0" distR="0">
            <wp:extent cx="6119495" cy="3362325"/>
            <wp:effectExtent l="0" t="0" r="0" b="9525"/>
            <wp:docPr id="2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6119495" cy="3362325"/>
                    </a:xfrm>
                    <a:prstGeom prst="rect">
                      <a:avLst/>
                    </a:prstGeom>
                    <a:solidFill>
                      <a:srgbClr val="FFFFFF"/>
                    </a:solidFill>
                    <a:ln>
                      <a:noFill/>
                    </a:ln>
                  </pic:spPr>
                </pic:pic>
              </a:graphicData>
            </a:graphic>
          </wp:inline>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lastRenderedPageBreak/>
        <w:drawing>
          <wp:anchor distT="0" distB="0" distL="0" distR="0" simplePos="0" relativeHeight="252261376" behindDoc="0" locked="0" layoutInCell="1" allowOverlap="1">
            <wp:simplePos x="0" y="0"/>
            <wp:positionH relativeFrom="margin">
              <wp:align>left</wp:align>
            </wp:positionH>
            <wp:positionV relativeFrom="paragraph">
              <wp:posOffset>98425</wp:posOffset>
            </wp:positionV>
            <wp:extent cx="6119495" cy="4200525"/>
            <wp:effectExtent l="0" t="0" r="0" b="9525"/>
            <wp:wrapTopAndBottom/>
            <wp:docPr id="2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6119495" cy="4200525"/>
                    </a:xfrm>
                    <a:prstGeom prst="rect">
                      <a:avLst/>
                    </a:prstGeom>
                    <a:solidFill>
                      <a:srgbClr val="FFFFFF"/>
                    </a:solidFill>
                    <a:ln>
                      <a:noFill/>
                    </a:ln>
                  </pic:spPr>
                </pic:pic>
              </a:graphicData>
            </a:graphic>
          </wp:anchor>
        </w:drawing>
      </w: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anchor distT="0" distB="0" distL="0" distR="0" simplePos="0" relativeHeight="252262400" behindDoc="0" locked="0" layoutInCell="1" allowOverlap="1">
            <wp:simplePos x="0" y="0"/>
            <wp:positionH relativeFrom="margin">
              <wp:align>left</wp:align>
            </wp:positionH>
            <wp:positionV relativeFrom="paragraph">
              <wp:posOffset>393065</wp:posOffset>
            </wp:positionV>
            <wp:extent cx="6119495" cy="4076700"/>
            <wp:effectExtent l="0" t="0" r="0" b="0"/>
            <wp:wrapTopAndBottom/>
            <wp:docPr id="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6119495" cy="4076700"/>
                    </a:xfrm>
                    <a:prstGeom prst="rect">
                      <a:avLst/>
                    </a:prstGeom>
                    <a:solidFill>
                      <a:srgbClr val="FFFFFF"/>
                    </a:solidFill>
                    <a:ln>
                      <a:noFill/>
                    </a:ln>
                  </pic:spPr>
                </pic:pic>
              </a:graphicData>
            </a:graphic>
          </wp:anchor>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D929EE">
        <w:rPr>
          <w:noProof/>
          <w:sz w:val="28"/>
          <w:szCs w:val="28"/>
          <w:lang w:eastAsia="ru-RU" w:bidi="ar-SA"/>
        </w:rPr>
        <w:drawing>
          <wp:anchor distT="0" distB="0" distL="0" distR="0" simplePos="0" relativeHeight="252260352" behindDoc="0" locked="0" layoutInCell="1" allowOverlap="1">
            <wp:simplePos x="0" y="0"/>
            <wp:positionH relativeFrom="column">
              <wp:posOffset>15240</wp:posOffset>
            </wp:positionH>
            <wp:positionV relativeFrom="paragraph">
              <wp:posOffset>70485</wp:posOffset>
            </wp:positionV>
            <wp:extent cx="6119495" cy="3867150"/>
            <wp:effectExtent l="0" t="0" r="0" b="0"/>
            <wp:wrapTopAndBottom/>
            <wp:docPr id="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6119495" cy="3867150"/>
                    </a:xfrm>
                    <a:prstGeom prst="rect">
                      <a:avLst/>
                    </a:prstGeom>
                    <a:solidFill>
                      <a:srgbClr val="FFFFFF"/>
                    </a:solidFill>
                    <a:ln>
                      <a:noFill/>
                    </a:ln>
                  </pic:spPr>
                </pic:pic>
              </a:graphicData>
            </a:graphic>
          </wp:anchor>
        </w:drawing>
      </w:r>
    </w:p>
    <w:p w:rsidR="003F09C9" w:rsidRDefault="003F09C9" w:rsidP="003F09C9">
      <w:pPr>
        <w:pStyle w:val="Default"/>
        <w:spacing w:line="300" w:lineRule="auto"/>
        <w:jc w:val="both"/>
        <w:rPr>
          <w:sz w:val="28"/>
          <w:szCs w:val="28"/>
        </w:rPr>
      </w:pPr>
      <w:r w:rsidRPr="00E1791B">
        <w:rPr>
          <w:noProof/>
          <w:sz w:val="28"/>
          <w:szCs w:val="28"/>
          <w:lang w:eastAsia="ru-RU" w:bidi="ar-SA"/>
        </w:rPr>
        <w:drawing>
          <wp:inline distT="0" distB="0" distL="0" distR="0">
            <wp:extent cx="5939790" cy="3480255"/>
            <wp:effectExtent l="0" t="0" r="0" b="0"/>
            <wp:docPr id="2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5"/>
                    <a:stretch>
                      <a:fillRect/>
                    </a:stretch>
                  </pic:blipFill>
                  <pic:spPr>
                    <a:xfrm>
                      <a:off x="0" y="0"/>
                      <a:ext cx="5939790" cy="3480255"/>
                    </a:xfrm>
                    <a:prstGeom prst="rect">
                      <a:avLst/>
                    </a:prstGeom>
                  </pic:spPr>
                </pic:pic>
              </a:graphicData>
            </a:graphic>
          </wp:inline>
        </w:drawing>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r w:rsidRPr="00E1791B">
        <w:rPr>
          <w:noProof/>
          <w:sz w:val="28"/>
          <w:szCs w:val="28"/>
          <w:lang w:eastAsia="ru-RU" w:bidi="ar-SA"/>
        </w:rPr>
        <w:lastRenderedPageBreak/>
        <w:drawing>
          <wp:inline distT="0" distB="0" distL="0" distR="0">
            <wp:extent cx="5939790" cy="3480255"/>
            <wp:effectExtent l="0" t="0" r="0" b="0"/>
            <wp:docPr id="2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stretch>
                      <a:fillRect/>
                    </a:stretch>
                  </pic:blipFill>
                  <pic:spPr>
                    <a:xfrm>
                      <a:off x="0" y="0"/>
                      <a:ext cx="5939790" cy="3480255"/>
                    </a:xfrm>
                    <a:prstGeom prst="rect">
                      <a:avLst/>
                    </a:prstGeom>
                  </pic:spPr>
                </pic:pic>
              </a:graphicData>
            </a:graphic>
          </wp:inline>
        </w:drawing>
      </w:r>
    </w:p>
    <w:p w:rsidR="003F09C9" w:rsidRDefault="003F09C9" w:rsidP="003F09C9">
      <w:pPr>
        <w:pStyle w:val="Default"/>
        <w:spacing w:line="300" w:lineRule="auto"/>
        <w:jc w:val="both"/>
        <w:rPr>
          <w:sz w:val="28"/>
          <w:szCs w:val="28"/>
        </w:rPr>
      </w:pPr>
    </w:p>
    <w:p w:rsidR="003F09C9"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r w:rsidRPr="00E1791B">
        <w:rPr>
          <w:noProof/>
          <w:sz w:val="28"/>
          <w:szCs w:val="28"/>
          <w:lang w:eastAsia="ru-RU" w:bidi="ar-SA"/>
        </w:rPr>
        <w:drawing>
          <wp:inline distT="0" distB="0" distL="0" distR="0">
            <wp:extent cx="5939790" cy="3480255"/>
            <wp:effectExtent l="0" t="0" r="0" b="0"/>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7"/>
                    <a:stretch>
                      <a:fillRect/>
                    </a:stretch>
                  </pic:blipFill>
                  <pic:spPr>
                    <a:xfrm>
                      <a:off x="0" y="0"/>
                      <a:ext cx="5939790" cy="3480255"/>
                    </a:xfrm>
                    <a:prstGeom prst="rect">
                      <a:avLst/>
                    </a:prstGeom>
                  </pic:spPr>
                </pic:pic>
              </a:graphicData>
            </a:graphic>
          </wp:inline>
        </w:drawing>
      </w:r>
    </w:p>
    <w:p w:rsidR="003F09C9" w:rsidRPr="00D929EE" w:rsidRDefault="003F09C9" w:rsidP="003F09C9">
      <w:pPr>
        <w:pStyle w:val="Default"/>
        <w:spacing w:line="300" w:lineRule="auto"/>
        <w:jc w:val="both"/>
        <w:rPr>
          <w:sz w:val="28"/>
          <w:szCs w:val="28"/>
        </w:rPr>
      </w:pPr>
      <w:r w:rsidRPr="00E1791B">
        <w:rPr>
          <w:noProof/>
          <w:sz w:val="28"/>
          <w:szCs w:val="28"/>
          <w:lang w:eastAsia="ru-RU" w:bidi="ar-SA"/>
        </w:rPr>
        <w:lastRenderedPageBreak/>
        <w:drawing>
          <wp:inline distT="0" distB="0" distL="0" distR="0">
            <wp:extent cx="5939790" cy="3480255"/>
            <wp:effectExtent l="0" t="0" r="0" b="0"/>
            <wp:docPr id="2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8"/>
                    <a:stretch>
                      <a:fillRect/>
                    </a:stretch>
                  </pic:blipFill>
                  <pic:spPr>
                    <a:xfrm>
                      <a:off x="0" y="0"/>
                      <a:ext cx="5939790" cy="3480255"/>
                    </a:xfrm>
                    <a:prstGeom prst="rect">
                      <a:avLst/>
                    </a:prstGeom>
                  </pic:spPr>
                </pic:pic>
              </a:graphicData>
            </a:graphic>
          </wp:inline>
        </w:drawing>
      </w:r>
    </w:p>
    <w:p w:rsidR="003F09C9" w:rsidRPr="00D929EE" w:rsidRDefault="003F09C9" w:rsidP="003F09C9">
      <w:pPr>
        <w:pStyle w:val="Default"/>
        <w:spacing w:line="300" w:lineRule="auto"/>
        <w:jc w:val="both"/>
        <w:rPr>
          <w:sz w:val="28"/>
          <w:szCs w:val="28"/>
        </w:rPr>
      </w:pPr>
    </w:p>
    <w:p w:rsidR="003F09C9" w:rsidRPr="00D929EE" w:rsidRDefault="003F09C9" w:rsidP="003F09C9">
      <w:pPr>
        <w:pStyle w:val="Default"/>
        <w:spacing w:line="300" w:lineRule="auto"/>
        <w:jc w:val="both"/>
        <w:rPr>
          <w:sz w:val="28"/>
          <w:szCs w:val="28"/>
        </w:rPr>
      </w:pPr>
    </w:p>
    <w:p w:rsidR="003F09C9" w:rsidRDefault="003F09C9" w:rsidP="003F09C9">
      <w:pPr>
        <w:spacing w:after="0"/>
        <w:ind w:firstLine="567"/>
        <w:jc w:val="both"/>
        <w:rPr>
          <w:noProof/>
        </w:rPr>
      </w:pPr>
      <w:r>
        <w:rPr>
          <w:noProof/>
        </w:rPr>
        <w:lastRenderedPageBreak/>
        <w:drawing>
          <wp:inline distT="0" distB="0" distL="0" distR="0">
            <wp:extent cx="4191000" cy="5895975"/>
            <wp:effectExtent l="0" t="0" r="0" b="9525"/>
            <wp:docPr id="21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9"/>
                    <a:stretch>
                      <a:fillRect/>
                    </a:stretch>
                  </pic:blipFill>
                  <pic:spPr>
                    <a:xfrm>
                      <a:off x="0" y="0"/>
                      <a:ext cx="4191000" cy="5895975"/>
                    </a:xfrm>
                    <a:prstGeom prst="rect">
                      <a:avLst/>
                    </a:prstGeom>
                  </pic:spPr>
                </pic:pic>
              </a:graphicData>
            </a:graphic>
          </wp:inline>
        </w:drawing>
      </w:r>
    </w:p>
    <w:p w:rsidR="003F09C9" w:rsidRPr="009950B1" w:rsidRDefault="003F09C9" w:rsidP="003F09C9">
      <w:pPr>
        <w:spacing w:after="0"/>
        <w:ind w:firstLine="567"/>
        <w:jc w:val="center"/>
        <w:rPr>
          <w:rFonts w:ascii="Times New Roman" w:hAnsi="Times New Roman" w:cs="Times New Roman"/>
          <w:noProof/>
          <w:sz w:val="28"/>
          <w:szCs w:val="28"/>
        </w:rPr>
      </w:pPr>
      <w:r w:rsidRPr="009950B1">
        <w:rPr>
          <w:rFonts w:ascii="Times New Roman" w:hAnsi="Times New Roman" w:cs="Times New Roman"/>
          <w:noProof/>
          <w:sz w:val="28"/>
          <w:szCs w:val="28"/>
        </w:rPr>
        <w:t>Рис. 1</w:t>
      </w:r>
    </w:p>
    <w:p w:rsidR="003F09C9" w:rsidRDefault="003F09C9" w:rsidP="003F09C9"/>
    <w:p w:rsidR="003F09C9" w:rsidRDefault="003F09C9" w:rsidP="003F09C9">
      <w:pPr>
        <w:rPr>
          <w:rFonts w:ascii="Times New Roman" w:hAnsi="Times New Roman" w:cs="Times New Roman"/>
          <w:b/>
          <w:sz w:val="28"/>
          <w:szCs w:val="28"/>
        </w:rPr>
      </w:pPr>
    </w:p>
    <w:p w:rsidR="003F09C9" w:rsidRPr="008E1625"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38475" cy="1133475"/>
            <wp:effectExtent l="0" t="0" r="9525" b="9525"/>
            <wp:docPr id="21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0"/>
                    <a:stretch>
                      <a:fillRect/>
                    </a:stretch>
                  </pic:blipFill>
                  <pic:spPr>
                    <a:xfrm>
                      <a:off x="0" y="0"/>
                      <a:ext cx="3038475" cy="11334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t xml:space="preserve">Рис. 2. Состав стандартного пакета </w:t>
      </w:r>
      <w:r w:rsidRPr="008E1625">
        <w:rPr>
          <w:rFonts w:ascii="Times New Roman" w:hAnsi="Times New Roman" w:cs="Times New Roman"/>
          <w:sz w:val="28"/>
          <w:szCs w:val="28"/>
        </w:rPr>
        <w:t>STEP 7</w:t>
      </w:r>
    </w:p>
    <w:p w:rsidR="003F09C9" w:rsidRDefault="003F09C9" w:rsidP="003F09C9"/>
    <w:p w:rsidR="003F09C9"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lastRenderedPageBreak/>
        <w:drawing>
          <wp:inline distT="0" distB="0" distL="0" distR="0">
            <wp:extent cx="3581400" cy="2809875"/>
            <wp:effectExtent l="0" t="0" r="0" b="9525"/>
            <wp:docPr id="22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a:stretch>
                      <a:fillRect/>
                    </a:stretch>
                  </pic:blipFill>
                  <pic:spPr>
                    <a:xfrm>
                      <a:off x="0" y="0"/>
                      <a:ext cx="3581400" cy="28098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 xml:space="preserve">Рис. 3. </w:t>
      </w:r>
      <w:r w:rsidRPr="008E1625">
        <w:rPr>
          <w:rFonts w:ascii="Times New Roman" w:hAnsi="Times New Roman" w:cs="Times New Roman"/>
          <w:noProof/>
          <w:sz w:val="28"/>
          <w:szCs w:val="28"/>
        </w:rPr>
        <w:t>Автоматически запуск</w:t>
      </w:r>
      <w:r>
        <w:rPr>
          <w:rFonts w:ascii="Times New Roman" w:hAnsi="Times New Roman" w:cs="Times New Roman"/>
          <w:noProof/>
          <w:sz w:val="28"/>
          <w:szCs w:val="28"/>
        </w:rPr>
        <w:t xml:space="preserve"> инструментальные средств вSIMATIC Manager</w:t>
      </w: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038475" cy="2457450"/>
            <wp:effectExtent l="0" t="0" r="9525"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2"/>
                    <a:stretch>
                      <a:fillRect/>
                    </a:stretch>
                  </pic:blipFill>
                  <pic:spPr>
                    <a:xfrm>
                      <a:off x="0" y="0"/>
                      <a:ext cx="3038475" cy="2457450"/>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sidRPr="007A3B6C">
        <w:rPr>
          <w:rFonts w:ascii="Times New Roman" w:hAnsi="Times New Roman" w:cs="Times New Roman"/>
          <w:sz w:val="28"/>
          <w:szCs w:val="28"/>
        </w:rPr>
        <w:t>Рис. 4.</w:t>
      </w:r>
      <w:r>
        <w:rPr>
          <w:rFonts w:ascii="Times New Roman" w:hAnsi="Times New Roman" w:cs="Times New Roman"/>
          <w:sz w:val="28"/>
          <w:szCs w:val="28"/>
        </w:rPr>
        <w:t>Состав и</w:t>
      </w:r>
      <w:r w:rsidRPr="008E1625">
        <w:rPr>
          <w:rFonts w:ascii="Times New Roman" w:hAnsi="Times New Roman" w:cs="Times New Roman"/>
          <w:sz w:val="28"/>
          <w:szCs w:val="28"/>
        </w:rPr>
        <w:t>нструментальны</w:t>
      </w:r>
      <w:r>
        <w:rPr>
          <w:rFonts w:ascii="Times New Roman" w:hAnsi="Times New Roman" w:cs="Times New Roman"/>
          <w:sz w:val="28"/>
          <w:szCs w:val="28"/>
        </w:rPr>
        <w:t>х</w:t>
      </w:r>
      <w:r w:rsidRPr="008E1625">
        <w:rPr>
          <w:rFonts w:ascii="Times New Roman" w:hAnsi="Times New Roman" w:cs="Times New Roman"/>
          <w:sz w:val="28"/>
          <w:szCs w:val="28"/>
        </w:rPr>
        <w:t xml:space="preserve"> сре</w:t>
      </w:r>
      <w:proofErr w:type="gramStart"/>
      <w:r w:rsidRPr="008E1625">
        <w:rPr>
          <w:rFonts w:ascii="Times New Roman" w:hAnsi="Times New Roman" w:cs="Times New Roman"/>
          <w:sz w:val="28"/>
          <w:szCs w:val="28"/>
        </w:rPr>
        <w:t>дств дл</w:t>
      </w:r>
      <w:proofErr w:type="gramEnd"/>
      <w:r w:rsidRPr="008E1625">
        <w:rPr>
          <w:rFonts w:ascii="Times New Roman" w:hAnsi="Times New Roman" w:cs="Times New Roman"/>
          <w:sz w:val="28"/>
          <w:szCs w:val="28"/>
        </w:rPr>
        <w:t>я проектирования</w:t>
      </w:r>
    </w:p>
    <w:p w:rsidR="003F09C9" w:rsidRDefault="003F09C9" w:rsidP="003F09C9">
      <w:pPr>
        <w:spacing w:after="0"/>
        <w:ind w:firstLine="567"/>
        <w:jc w:val="center"/>
        <w:rPr>
          <w:rFonts w:ascii="Times New Roman" w:hAnsi="Times New Roman" w:cs="Times New Roman"/>
          <w:sz w:val="28"/>
          <w:szCs w:val="28"/>
        </w:rPr>
      </w:pPr>
    </w:p>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sz w:val="28"/>
          <w:szCs w:val="28"/>
        </w:rPr>
        <w:cr/>
      </w:r>
      <w:r w:rsidRPr="008E1625">
        <w:rPr>
          <w:rFonts w:ascii="Times New Roman" w:hAnsi="Times New Roman" w:cs="Times New Roman"/>
          <w:noProof/>
          <w:sz w:val="28"/>
          <w:szCs w:val="28"/>
        </w:rPr>
        <w:drawing>
          <wp:inline distT="0" distB="0" distL="0" distR="0">
            <wp:extent cx="3048000" cy="1123950"/>
            <wp:effectExtent l="0" t="0" r="0" b="0"/>
            <wp:docPr id="2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3"/>
                    <a:stretch>
                      <a:fillRect/>
                    </a:stretch>
                  </pic:blipFill>
                  <pic:spPr>
                    <a:xfrm>
                      <a:off x="0" y="0"/>
                      <a:ext cx="3048000" cy="1123950"/>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6. Состав человеко-машинного интерфейса.</w:t>
      </w:r>
    </w:p>
    <w:p w:rsidR="003F09C9" w:rsidRDefault="003F09C9" w:rsidP="003F09C9">
      <w:pPr>
        <w:spacing w:after="0"/>
        <w:ind w:firstLine="567"/>
        <w:jc w:val="center"/>
        <w:rPr>
          <w:rFonts w:ascii="Times New Roman" w:hAnsi="Times New Roman" w:cs="Times New Roman"/>
          <w:b/>
          <w:sz w:val="28"/>
          <w:szCs w:val="28"/>
        </w:rPr>
      </w:pP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lastRenderedPageBreak/>
        <w:drawing>
          <wp:inline distT="0" distB="0" distL="0" distR="0">
            <wp:extent cx="3028950" cy="1838325"/>
            <wp:effectExtent l="0" t="0" r="0" b="9525"/>
            <wp:docPr id="2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4"/>
                    <a:stretch>
                      <a:fillRect/>
                    </a:stretch>
                  </pic:blipFill>
                  <pic:spPr>
                    <a:xfrm>
                      <a:off x="0" y="0"/>
                      <a:ext cx="3028950" cy="1838325"/>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5. Состав р</w:t>
      </w:r>
      <w:r w:rsidRPr="008E1625">
        <w:rPr>
          <w:rFonts w:ascii="Times New Roman" w:hAnsi="Times New Roman" w:cs="Times New Roman"/>
          <w:sz w:val="28"/>
          <w:szCs w:val="28"/>
        </w:rPr>
        <w:t>абоче</w:t>
      </w:r>
      <w:r>
        <w:rPr>
          <w:rFonts w:ascii="Times New Roman" w:hAnsi="Times New Roman" w:cs="Times New Roman"/>
          <w:sz w:val="28"/>
          <w:szCs w:val="28"/>
        </w:rPr>
        <w:t>го программного обеспечения</w:t>
      </w:r>
    </w:p>
    <w:p w:rsidR="003F09C9" w:rsidRDefault="003F09C9" w:rsidP="003F09C9"/>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48000" cy="1514475"/>
            <wp:effectExtent l="0" t="0" r="0" b="9525"/>
            <wp:docPr id="22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5"/>
                    <a:stretch>
                      <a:fillRect/>
                    </a:stretch>
                  </pic:blipFill>
                  <pic:spPr>
                    <a:xfrm>
                      <a:off x="0" y="0"/>
                      <a:ext cx="3048000" cy="1514475"/>
                    </a:xfrm>
                    <a:prstGeom prst="rect">
                      <a:avLst/>
                    </a:prstGeom>
                  </pic:spPr>
                </pic:pic>
              </a:graphicData>
            </a:graphic>
          </wp:inline>
        </w:drawing>
      </w:r>
    </w:p>
    <w:p w:rsidR="003F09C9"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t xml:space="preserve">Рис. 7. </w:t>
      </w:r>
      <w:r w:rsidRPr="008E1625">
        <w:rPr>
          <w:rFonts w:ascii="Times New Roman" w:hAnsi="Times New Roman" w:cs="Times New Roman"/>
          <w:sz w:val="28"/>
          <w:szCs w:val="28"/>
        </w:rPr>
        <w:t>Основнаяпоследовательность действий</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roofErr w:type="gramStart"/>
      <w:r w:rsidRPr="008E1625">
        <w:rPr>
          <w:rFonts w:ascii="Times New Roman" w:hAnsi="Times New Roman" w:cs="Times New Roman"/>
          <w:sz w:val="28"/>
          <w:szCs w:val="28"/>
        </w:rPr>
        <w:t>планирования</w:t>
      </w:r>
      <w:proofErr w:type="gramEnd"/>
      <w:r w:rsidRPr="008E1625">
        <w:rPr>
          <w:rFonts w:ascii="Times New Roman" w:hAnsi="Times New Roman" w:cs="Times New Roman"/>
          <w:sz w:val="28"/>
          <w:szCs w:val="28"/>
        </w:rPr>
        <w:t xml:space="preserve"> проекта автоматизации</w:t>
      </w:r>
    </w:p>
    <w:p w:rsidR="003F09C9" w:rsidRDefault="003F09C9" w:rsidP="003F09C9"/>
    <w:p w:rsidR="003F09C9"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105150" cy="2724150"/>
            <wp:effectExtent l="0" t="0" r="0" b="0"/>
            <wp:docPr id="2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6"/>
                    <a:stretch>
                      <a:fillRect/>
                    </a:stretch>
                  </pic:blipFill>
                  <pic:spPr>
                    <a:xfrm>
                      <a:off x="0" y="0"/>
                      <a:ext cx="3105150" cy="2724150"/>
                    </a:xfrm>
                    <a:prstGeom prst="rect">
                      <a:avLst/>
                    </a:prstGeom>
                  </pic:spPr>
                </pic:pic>
              </a:graphicData>
            </a:graphic>
          </wp:inline>
        </w:drawing>
      </w:r>
    </w:p>
    <w:p w:rsidR="003F09C9" w:rsidRPr="008E1625" w:rsidRDefault="003F09C9" w:rsidP="003F09C9">
      <w:pPr>
        <w:spacing w:after="0"/>
        <w:ind w:firstLine="567"/>
        <w:jc w:val="both"/>
        <w:rPr>
          <w:rFonts w:ascii="Times New Roman" w:hAnsi="Times New Roman" w:cs="Times New Roman"/>
          <w:noProof/>
          <w:sz w:val="28"/>
          <w:szCs w:val="28"/>
        </w:rPr>
      </w:pPr>
      <w:r>
        <w:rPr>
          <w:rFonts w:ascii="Times New Roman" w:hAnsi="Times New Roman" w:cs="Times New Roman"/>
          <w:sz w:val="28"/>
          <w:szCs w:val="28"/>
        </w:rPr>
        <w:t xml:space="preserve">Рис. 9. </w:t>
      </w:r>
      <w:r w:rsidRPr="008E1625">
        <w:rPr>
          <w:rFonts w:ascii="Times New Roman" w:hAnsi="Times New Roman" w:cs="Times New Roman"/>
          <w:sz w:val="28"/>
          <w:szCs w:val="28"/>
        </w:rPr>
        <w:t>Разделе</w:t>
      </w:r>
      <w:r>
        <w:rPr>
          <w:rFonts w:ascii="Times New Roman" w:hAnsi="Times New Roman" w:cs="Times New Roman"/>
          <w:sz w:val="28"/>
          <w:szCs w:val="28"/>
        </w:rPr>
        <w:t xml:space="preserve">ние </w:t>
      </w:r>
      <w:r w:rsidRPr="008E1625">
        <w:rPr>
          <w:rFonts w:ascii="Times New Roman" w:hAnsi="Times New Roman" w:cs="Times New Roman"/>
          <w:sz w:val="28"/>
          <w:szCs w:val="28"/>
        </w:rPr>
        <w:t>процесс</w:t>
      </w:r>
      <w:r>
        <w:rPr>
          <w:rFonts w:ascii="Times New Roman" w:hAnsi="Times New Roman" w:cs="Times New Roman"/>
          <w:sz w:val="28"/>
          <w:szCs w:val="28"/>
        </w:rPr>
        <w:t>а</w:t>
      </w:r>
      <w:r w:rsidRPr="008E1625">
        <w:rPr>
          <w:rFonts w:ascii="Times New Roman" w:hAnsi="Times New Roman" w:cs="Times New Roman"/>
          <w:sz w:val="28"/>
          <w:szCs w:val="28"/>
        </w:rPr>
        <w:t xml:space="preserve"> на связанные группы областей</w:t>
      </w:r>
    </w:p>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lastRenderedPageBreak/>
        <w:drawing>
          <wp:inline distT="0" distB="0" distL="0" distR="0">
            <wp:extent cx="3057525" cy="2733675"/>
            <wp:effectExtent l="0" t="0" r="9525" b="9525"/>
            <wp:docPr id="22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7"/>
                    <a:stretch>
                      <a:fillRect/>
                    </a:stretch>
                  </pic:blipFill>
                  <pic:spPr>
                    <a:xfrm>
                      <a:off x="0" y="0"/>
                      <a:ext cx="3057525" cy="27336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8. </w:t>
      </w:r>
      <w:r w:rsidRPr="008E1625">
        <w:rPr>
          <w:rFonts w:ascii="Times New Roman" w:hAnsi="Times New Roman" w:cs="Times New Roman"/>
          <w:noProof/>
          <w:sz w:val="28"/>
          <w:szCs w:val="28"/>
        </w:rPr>
        <w:t>Пример промышленного процесса смешивания</w:t>
      </w:r>
    </w:p>
    <w:p w:rsidR="003F09C9" w:rsidRDefault="003F09C9" w:rsidP="003F09C9">
      <w:pPr>
        <w:spacing w:after="0"/>
        <w:ind w:firstLine="567"/>
        <w:jc w:val="right"/>
        <w:rPr>
          <w:rFonts w:ascii="Times New Roman" w:hAnsi="Times New Roman" w:cs="Times New Roman"/>
          <w:sz w:val="28"/>
          <w:szCs w:val="28"/>
        </w:rPr>
      </w:pPr>
      <w:r>
        <w:rPr>
          <w:rFonts w:ascii="Times New Roman" w:hAnsi="Times New Roman" w:cs="Times New Roman"/>
          <w:sz w:val="28"/>
          <w:szCs w:val="28"/>
        </w:rPr>
        <w:t>Таблица 1.</w:t>
      </w:r>
    </w:p>
    <w:p w:rsidR="003F09C9" w:rsidRDefault="003F09C9" w:rsidP="003F09C9">
      <w:pPr>
        <w:spacing w:after="0"/>
        <w:ind w:firstLine="567"/>
        <w:jc w:val="center"/>
        <w:rPr>
          <w:rFonts w:ascii="Times New Roman" w:hAnsi="Times New Roman" w:cs="Times New Roman"/>
          <w:sz w:val="28"/>
          <w:szCs w:val="28"/>
        </w:rPr>
      </w:pPr>
      <w:r>
        <w:rPr>
          <w:noProof/>
        </w:rPr>
        <w:drawing>
          <wp:inline distT="0" distB="0" distL="0" distR="0">
            <wp:extent cx="4191000" cy="2199454"/>
            <wp:effectExtent l="0" t="0" r="0" b="0"/>
            <wp:docPr id="2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stretch>
                      <a:fillRect/>
                    </a:stretch>
                  </pic:blipFill>
                  <pic:spPr>
                    <a:xfrm>
                      <a:off x="0" y="0"/>
                      <a:ext cx="4191000" cy="2199454"/>
                    </a:xfrm>
                    <a:prstGeom prst="rect">
                      <a:avLst/>
                    </a:prstGeom>
                  </pic:spPr>
                </pic:pic>
              </a:graphicData>
            </a:graphic>
          </wp:inline>
        </w:drawing>
      </w:r>
    </w:p>
    <w:p w:rsidR="003F09C9" w:rsidRDefault="003F09C9" w:rsidP="003F09C9">
      <w:pPr>
        <w:tabs>
          <w:tab w:val="left" w:pos="0"/>
        </w:tabs>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drawing>
          <wp:inline distT="0" distB="0" distL="0" distR="0">
            <wp:extent cx="3048000" cy="1495425"/>
            <wp:effectExtent l="0" t="0" r="0" b="9525"/>
            <wp:docPr id="22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9"/>
                    <a:stretch>
                      <a:fillRect/>
                    </a:stretch>
                  </pic:blipFill>
                  <pic:spPr>
                    <a:xfrm>
                      <a:off x="0" y="0"/>
                      <a:ext cx="3048000" cy="1495425"/>
                    </a:xfrm>
                    <a:prstGeom prst="rect">
                      <a:avLst/>
                    </a:prstGeom>
                  </pic:spPr>
                </pic:pic>
              </a:graphicData>
            </a:graphic>
          </wp:inline>
        </w:drawing>
      </w:r>
    </w:p>
    <w:p w:rsidR="003F09C9" w:rsidRPr="008E1625" w:rsidRDefault="003F09C9" w:rsidP="003F09C9">
      <w:pPr>
        <w:tabs>
          <w:tab w:val="left" w:pos="0"/>
        </w:tabs>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10. </w:t>
      </w:r>
      <w:r w:rsidRPr="008E1625">
        <w:rPr>
          <w:rFonts w:ascii="Times New Roman" w:hAnsi="Times New Roman" w:cs="Times New Roman"/>
          <w:sz w:val="28"/>
          <w:szCs w:val="28"/>
        </w:rPr>
        <w:t>Диаграммы входов и выходов</w:t>
      </w:r>
    </w:p>
    <w:p w:rsidR="003F09C9" w:rsidRDefault="003F09C9" w:rsidP="003F09C9"/>
    <w:p w:rsidR="003F09C9" w:rsidRPr="008E1625" w:rsidRDefault="003F09C9" w:rsidP="003F09C9">
      <w:pPr>
        <w:spacing w:after="0"/>
        <w:ind w:firstLine="567"/>
        <w:jc w:val="both"/>
        <w:rPr>
          <w:rFonts w:ascii="Times New Roman" w:hAnsi="Times New Roman" w:cs="Times New Roman"/>
          <w:sz w:val="28"/>
          <w:szCs w:val="28"/>
        </w:rPr>
      </w:pPr>
    </w:p>
    <w:p w:rsidR="003F09C9" w:rsidRDefault="003F09C9" w:rsidP="003F09C9">
      <w:pPr>
        <w:spacing w:after="0"/>
        <w:ind w:firstLine="567"/>
        <w:jc w:val="center"/>
        <w:rPr>
          <w:rFonts w:ascii="Times New Roman" w:hAnsi="Times New Roman" w:cs="Times New Roman"/>
          <w:noProof/>
          <w:sz w:val="28"/>
          <w:szCs w:val="28"/>
        </w:rPr>
      </w:pPr>
      <w:r w:rsidRPr="008E1625">
        <w:rPr>
          <w:rFonts w:ascii="Times New Roman" w:hAnsi="Times New Roman" w:cs="Times New Roman"/>
          <w:noProof/>
          <w:sz w:val="28"/>
          <w:szCs w:val="28"/>
        </w:rPr>
        <w:lastRenderedPageBreak/>
        <w:drawing>
          <wp:inline distT="0" distB="0" distL="0" distR="0">
            <wp:extent cx="3067050" cy="1743075"/>
            <wp:effectExtent l="0" t="0" r="0" b="9525"/>
            <wp:docPr id="2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0"/>
                    <a:stretch>
                      <a:fillRect/>
                    </a:stretch>
                  </pic:blipFill>
                  <pic:spPr>
                    <a:xfrm>
                      <a:off x="0" y="0"/>
                      <a:ext cx="3067050" cy="174307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11. </w:t>
      </w:r>
      <w:r>
        <w:rPr>
          <w:rFonts w:ascii="Times New Roman" w:hAnsi="Times New Roman" w:cs="Times New Roman"/>
          <w:sz w:val="28"/>
          <w:szCs w:val="28"/>
        </w:rPr>
        <w:t>Диаграмма</w:t>
      </w:r>
      <w:r w:rsidRPr="008E1625">
        <w:rPr>
          <w:rFonts w:ascii="Times New Roman" w:hAnsi="Times New Roman" w:cs="Times New Roman"/>
          <w:sz w:val="28"/>
          <w:szCs w:val="28"/>
        </w:rPr>
        <w:t xml:space="preserve"> входов и выходов</w:t>
      </w:r>
      <w:r>
        <w:rPr>
          <w:rFonts w:ascii="Times New Roman" w:hAnsi="Times New Roman" w:cs="Times New Roman"/>
          <w:sz w:val="28"/>
          <w:szCs w:val="28"/>
        </w:rPr>
        <w:t xml:space="preserve"> для двигателя мешалки «Блок двигателя»</w:t>
      </w:r>
    </w:p>
    <w:p w:rsidR="003F09C9" w:rsidRDefault="003F09C9" w:rsidP="003F09C9"/>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3086100" cy="1571625"/>
            <wp:effectExtent l="0" t="0" r="0" b="9525"/>
            <wp:docPr id="2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1"/>
                    <a:stretch>
                      <a:fillRect/>
                    </a:stretch>
                  </pic:blipFill>
                  <pic:spPr>
                    <a:xfrm>
                      <a:off x="0" y="0"/>
                      <a:ext cx="3086100" cy="1571625"/>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noProof/>
          <w:sz w:val="28"/>
          <w:szCs w:val="28"/>
        </w:rPr>
      </w:pPr>
      <w:r>
        <w:rPr>
          <w:rFonts w:ascii="Times New Roman" w:hAnsi="Times New Roman" w:cs="Times New Roman"/>
          <w:noProof/>
          <w:sz w:val="28"/>
          <w:szCs w:val="28"/>
        </w:rPr>
        <w:t xml:space="preserve">Рис. 12. </w:t>
      </w:r>
      <w:r>
        <w:rPr>
          <w:rFonts w:ascii="Times New Roman" w:hAnsi="Times New Roman" w:cs="Times New Roman"/>
          <w:sz w:val="28"/>
          <w:szCs w:val="28"/>
        </w:rPr>
        <w:t>Диаграмма</w:t>
      </w:r>
      <w:r w:rsidRPr="008E1625">
        <w:rPr>
          <w:rFonts w:ascii="Times New Roman" w:hAnsi="Times New Roman" w:cs="Times New Roman"/>
          <w:sz w:val="28"/>
          <w:szCs w:val="28"/>
        </w:rPr>
        <w:t xml:space="preserve"> входов и выходов</w:t>
      </w:r>
      <w:r>
        <w:rPr>
          <w:rFonts w:ascii="Times New Roman" w:hAnsi="Times New Roman" w:cs="Times New Roman"/>
          <w:sz w:val="28"/>
          <w:szCs w:val="28"/>
        </w:rPr>
        <w:t xml:space="preserve"> «Блока вентиля»</w:t>
      </w:r>
    </w:p>
    <w:p w:rsidR="003F09C9" w:rsidRPr="008E1625" w:rsidRDefault="003F09C9" w:rsidP="003F09C9">
      <w:pPr>
        <w:spacing w:after="0"/>
        <w:ind w:firstLine="567"/>
        <w:jc w:val="center"/>
        <w:rPr>
          <w:rFonts w:ascii="Times New Roman" w:hAnsi="Times New Roman" w:cs="Times New Roman"/>
          <w:sz w:val="28"/>
          <w:szCs w:val="28"/>
        </w:rPr>
      </w:pPr>
      <w:r w:rsidRPr="008E1625">
        <w:rPr>
          <w:rFonts w:ascii="Times New Roman" w:hAnsi="Times New Roman" w:cs="Times New Roman"/>
          <w:noProof/>
          <w:sz w:val="28"/>
          <w:szCs w:val="28"/>
        </w:rPr>
        <w:drawing>
          <wp:inline distT="0" distB="0" distL="0" distR="0">
            <wp:extent cx="2876550" cy="3046284"/>
            <wp:effectExtent l="0" t="0" r="0" b="1905"/>
            <wp:docPr id="2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2"/>
                    <a:stretch>
                      <a:fillRect/>
                    </a:stretch>
                  </pic:blipFill>
                  <pic:spPr>
                    <a:xfrm>
                      <a:off x="0" y="0"/>
                      <a:ext cx="2876550" cy="3046284"/>
                    </a:xfrm>
                    <a:prstGeom prst="rect">
                      <a:avLst/>
                    </a:prstGeom>
                  </pic:spPr>
                </pic:pic>
              </a:graphicData>
            </a:graphic>
          </wp:inline>
        </w:drawing>
      </w:r>
    </w:p>
    <w:p w:rsidR="003F09C9" w:rsidRPr="008E1625" w:rsidRDefault="003F09C9" w:rsidP="003F09C9">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Рис. 13. Пульт оператора</w:t>
      </w:r>
    </w:p>
    <w:p w:rsidR="003F09C9" w:rsidRDefault="003F09C9" w:rsidP="003F09C9"/>
    <w:p w:rsidR="003F09C9" w:rsidRPr="00325458" w:rsidRDefault="003F09C9" w:rsidP="003F09C9">
      <w:pPr>
        <w:spacing w:after="0" w:line="240" w:lineRule="auto"/>
        <w:ind w:firstLine="567"/>
        <w:jc w:val="center"/>
        <w:rPr>
          <w:rFonts w:ascii="Times New Roman" w:hAnsi="Times New Roman" w:cs="Times New Roman"/>
          <w:b/>
          <w:sz w:val="28"/>
          <w:szCs w:val="28"/>
        </w:rPr>
      </w:pPr>
      <w:r w:rsidRPr="00325458">
        <w:rPr>
          <w:rFonts w:ascii="Times New Roman" w:hAnsi="Times New Roman" w:cs="Times New Roman"/>
          <w:b/>
          <w:sz w:val="28"/>
          <w:szCs w:val="28"/>
        </w:rPr>
        <w:t>Раздаточный материал для лекции 27</w:t>
      </w:r>
    </w:p>
    <w:p w:rsidR="003F09C9" w:rsidRPr="00325458" w:rsidRDefault="003F09C9" w:rsidP="003F09C9">
      <w:pPr>
        <w:spacing w:after="0" w:line="240" w:lineRule="auto"/>
        <w:ind w:firstLine="567"/>
        <w:jc w:val="center"/>
        <w:rPr>
          <w:rFonts w:ascii="Times New Roman" w:hAnsi="Times New Roman" w:cs="Times New Roman"/>
          <w:b/>
          <w:sz w:val="28"/>
          <w:szCs w:val="28"/>
        </w:rPr>
      </w:pPr>
      <w:r w:rsidRPr="00325458">
        <w:rPr>
          <w:rFonts w:ascii="Times New Roman" w:hAnsi="Times New Roman" w:cs="Times New Roman"/>
          <w:b/>
          <w:sz w:val="28"/>
          <w:szCs w:val="28"/>
        </w:rPr>
        <w:t>SIMATIC WINCC. ОБЩИЕ СВЕДЕНИЯ.</w:t>
      </w:r>
    </w:p>
    <w:p w:rsidR="003F09C9" w:rsidRDefault="003F09C9" w:rsidP="003F09C9">
      <w:pPr>
        <w:spacing w:after="0" w:line="240" w:lineRule="auto"/>
        <w:ind w:firstLine="567"/>
        <w:jc w:val="center"/>
        <w:rPr>
          <w:rFonts w:ascii="Times New Roman" w:hAnsi="Times New Roman" w:cs="Times New Roman"/>
          <w:sz w:val="28"/>
          <w:szCs w:val="28"/>
        </w:rPr>
      </w:pPr>
    </w:p>
    <w:p w:rsidR="003F09C9" w:rsidRPr="00C85066" w:rsidRDefault="003F09C9" w:rsidP="003F09C9">
      <w:pPr>
        <w:spacing w:after="0" w:line="240" w:lineRule="auto"/>
        <w:ind w:firstLine="567"/>
        <w:jc w:val="center"/>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51275" cy="2391410"/>
            <wp:effectExtent l="19050" t="0" r="0" b="0"/>
            <wp:docPr id="23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a:srcRect/>
                    <a:stretch>
                      <a:fillRect/>
                    </a:stretch>
                  </pic:blipFill>
                  <pic:spPr bwMode="auto">
                    <a:xfrm>
                      <a:off x="0" y="0"/>
                      <a:ext cx="3851275" cy="239141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
    <w:p w:rsidR="003F09C9" w:rsidRPr="00A830E9" w:rsidRDefault="003F09C9" w:rsidP="003F09C9">
      <w:pPr>
        <w:spacing w:after="0" w:line="240" w:lineRule="auto"/>
        <w:ind w:firstLine="567"/>
        <w:jc w:val="center"/>
        <w:rPr>
          <w:rFonts w:ascii="Times New Roman" w:hAnsi="Times New Roman" w:cs="Times New Roman"/>
          <w:b/>
          <w:sz w:val="28"/>
          <w:szCs w:val="28"/>
        </w:rPr>
      </w:pPr>
      <w:r w:rsidRPr="00A830E9">
        <w:rPr>
          <w:rFonts w:ascii="Times New Roman" w:hAnsi="Times New Roman" w:cs="Times New Roman"/>
          <w:b/>
          <w:sz w:val="28"/>
          <w:szCs w:val="28"/>
          <w:lang w:val="en-US"/>
        </w:rPr>
        <w:t>PlantIntelligence</w:t>
      </w:r>
      <w:r w:rsidRPr="00A830E9">
        <w:rPr>
          <w:rFonts w:ascii="Times New Roman" w:hAnsi="Times New Roman" w:cs="Times New Roman"/>
          <w:b/>
          <w:sz w:val="28"/>
          <w:szCs w:val="28"/>
        </w:rPr>
        <w:t xml:space="preserve"> и интеграция информационных технологий и бизнеса</w:t>
      </w:r>
    </w:p>
    <w:p w:rsidR="003F09C9" w:rsidRPr="00C85066"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68420" cy="2866390"/>
            <wp:effectExtent l="19050" t="0" r="0" b="0"/>
            <wp:docPr id="23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4"/>
                    <a:srcRect/>
                    <a:stretch>
                      <a:fillRect/>
                    </a:stretch>
                  </pic:blipFill>
                  <pic:spPr bwMode="auto">
                    <a:xfrm>
                      <a:off x="0" y="0"/>
                      <a:ext cx="3868420" cy="286639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59530" cy="2884170"/>
            <wp:effectExtent l="19050" t="0" r="7620" b="0"/>
            <wp:docPr id="23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5"/>
                    <a:srcRect/>
                    <a:stretch>
                      <a:fillRect/>
                    </a:stretch>
                  </pic:blipFill>
                  <pic:spPr bwMode="auto">
                    <a:xfrm>
                      <a:off x="0" y="0"/>
                      <a:ext cx="3859530" cy="2884170"/>
                    </a:xfrm>
                    <a:prstGeom prst="rect">
                      <a:avLst/>
                    </a:prstGeom>
                    <a:noFill/>
                    <a:ln w="9525">
                      <a:noFill/>
                      <a:miter lim="800000"/>
                      <a:headEnd/>
                      <a:tailEnd/>
                    </a:ln>
                  </pic:spPr>
                </pic:pic>
              </a:graphicData>
            </a:graphic>
          </wp:inline>
        </w:drawing>
      </w:r>
    </w:p>
    <w:p w:rsidR="003F09C9"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lang w:val="en-US"/>
        </w:rPr>
        <w:t>Производство пластмасс и переключение языков</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86200" cy="2919095"/>
            <wp:effectExtent l="19050" t="0" r="0" b="0"/>
            <wp:docPr id="23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6"/>
                    <a:srcRect/>
                    <a:stretch>
                      <a:fillRect/>
                    </a:stretch>
                  </pic:blipFill>
                  <pic:spPr bwMode="auto">
                    <a:xfrm>
                      <a:off x="0" y="0"/>
                      <a:ext cx="3886200" cy="29190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rPr>
        <w:t xml:space="preserve">Пищевая промышленность (маслоделательная машина)  </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2919095"/>
            <wp:effectExtent l="19050" t="0" r="8890" b="0"/>
            <wp:docPr id="23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7"/>
                    <a:srcRect/>
                    <a:stretch>
                      <a:fillRect/>
                    </a:stretch>
                  </pic:blipFill>
                  <pic:spPr bwMode="auto">
                    <a:xfrm>
                      <a:off x="0" y="0"/>
                      <a:ext cx="3877310" cy="29190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rPr>
        <w:t>Автомобилестроение (</w:t>
      </w:r>
      <w:r w:rsidRPr="00C85066">
        <w:rPr>
          <w:rFonts w:ascii="Times New Roman" w:hAnsi="Times New Roman" w:cs="Times New Roman"/>
          <w:sz w:val="28"/>
          <w:szCs w:val="28"/>
          <w:lang w:val="en-US"/>
        </w:rPr>
        <w:t>Volvo</w:t>
      </w:r>
      <w:r w:rsidRPr="00C85066">
        <w:rPr>
          <w:rFonts w:ascii="Times New Roman" w:hAnsi="Times New Roman" w:cs="Times New Roman"/>
          <w:sz w:val="28"/>
          <w:szCs w:val="28"/>
        </w:rPr>
        <w:t>)</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95090" cy="2927985"/>
            <wp:effectExtent l="19050" t="0" r="0" b="0"/>
            <wp:docPr id="2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8"/>
                    <a:srcRect/>
                    <a:stretch>
                      <a:fillRect/>
                    </a:stretch>
                  </pic:blipFill>
                  <pic:spPr bwMode="auto">
                    <a:xfrm>
                      <a:off x="0" y="0"/>
                      <a:ext cx="3895090" cy="29279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DA2D57">
        <w:rPr>
          <w:rFonts w:ascii="Times New Roman" w:hAnsi="Times New Roman" w:cs="Times New Roman"/>
          <w:sz w:val="28"/>
          <w:szCs w:val="28"/>
        </w:rPr>
        <w:lastRenderedPageBreak/>
        <w:t>Упаковочная промышленность</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68420" cy="2936875"/>
            <wp:effectExtent l="19050" t="0" r="0" b="0"/>
            <wp:docPr id="2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9"/>
                    <a:srcRect/>
                    <a:stretch>
                      <a:fillRect/>
                    </a:stretch>
                  </pic:blipFill>
                  <pic:spPr bwMode="auto">
                    <a:xfrm>
                      <a:off x="0" y="0"/>
                      <a:ext cx="3868420" cy="293687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proofErr w:type="gramStart"/>
      <w:r w:rsidRPr="00C85066">
        <w:rPr>
          <w:rFonts w:ascii="Times New Roman" w:hAnsi="Times New Roman" w:cs="Times New Roman"/>
          <w:sz w:val="28"/>
          <w:szCs w:val="28"/>
          <w:lang w:val="en-US"/>
        </w:rPr>
        <w:t>Мне</w:t>
      </w:r>
      <w:r>
        <w:rPr>
          <w:rFonts w:ascii="Times New Roman" w:hAnsi="Times New Roman" w:cs="Times New Roman"/>
          <w:sz w:val="28"/>
          <w:szCs w:val="28"/>
          <w:lang w:val="en-US"/>
        </w:rPr>
        <w:t>мосхема из области водоочистки.</w:t>
      </w:r>
      <w:proofErr w:type="gramEnd"/>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903980" cy="2927985"/>
            <wp:effectExtent l="19050" t="0" r="1270" b="0"/>
            <wp:docPr id="3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0"/>
                    <a:srcRect/>
                    <a:stretch>
                      <a:fillRect/>
                    </a:stretch>
                  </pic:blipFill>
                  <pic:spPr bwMode="auto">
                    <a:xfrm>
                      <a:off x="0" y="0"/>
                      <a:ext cx="3903980" cy="29279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Распределение энергии (распределительная система </w:t>
      </w:r>
      <w:r w:rsidRPr="00C85066">
        <w:rPr>
          <w:rFonts w:ascii="Times New Roman" w:hAnsi="Times New Roman" w:cs="Times New Roman"/>
          <w:sz w:val="28"/>
          <w:szCs w:val="28"/>
          <w:lang w:val="en-US"/>
        </w:rPr>
        <w:t>SICAM</w:t>
      </w:r>
      <w:r w:rsidRPr="00C85066">
        <w:rPr>
          <w:rFonts w:ascii="Times New Roman" w:hAnsi="Times New Roman" w:cs="Times New Roman"/>
          <w:sz w:val="28"/>
          <w:szCs w:val="28"/>
        </w:rPr>
        <w:t>)</w:t>
      </w:r>
    </w:p>
    <w:p w:rsidR="003F09C9" w:rsidRPr="00D71431"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1802130" cy="712470"/>
            <wp:effectExtent l="19050" t="0" r="7620" b="0"/>
            <wp:docPr id="3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1"/>
                    <a:srcRect/>
                    <a:stretch>
                      <a:fillRect/>
                    </a:stretch>
                  </pic:blipFill>
                  <pic:spPr bwMode="auto">
                    <a:xfrm>
                      <a:off x="0" y="0"/>
                      <a:ext cx="1802130" cy="71247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lang w:val="en-US"/>
        </w:rPr>
        <w:t>Регистрация пользователя</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1257300" cy="1986915"/>
            <wp:effectExtent l="19050" t="0" r="0" b="0"/>
            <wp:docPr id="3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2"/>
                    <a:srcRect/>
                    <a:stretch>
                      <a:fillRect/>
                    </a:stretch>
                  </pic:blipFill>
                  <pic:spPr bwMode="auto">
                    <a:xfrm>
                      <a:off x="0" y="0"/>
                      <a:ext cx="1257300" cy="19869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lang w:val="en-US"/>
        </w:rPr>
        <w:t>Палитры объектов графического дизайнера WinCC</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1257300" cy="1986915"/>
            <wp:effectExtent l="19050" t="0" r="0" b="0"/>
            <wp:docPr id="3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2"/>
                    <a:srcRect/>
                    <a:stretch>
                      <a:fillRect/>
                    </a:stretch>
                  </pic:blipFill>
                  <pic:spPr bwMode="auto">
                    <a:xfrm>
                      <a:off x="0" y="0"/>
                      <a:ext cx="1257300" cy="19869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Система сообщений</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06825" cy="949325"/>
            <wp:effectExtent l="19050" t="0" r="3175" b="0"/>
            <wp:docPr id="36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3"/>
                    <a:srcRect/>
                    <a:stretch>
                      <a:fillRect/>
                    </a:stretch>
                  </pic:blipFill>
                  <pic:spPr bwMode="auto">
                    <a:xfrm>
                      <a:off x="0" y="0"/>
                      <a:ext cx="3806825" cy="94932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lang w:val="en-US"/>
        </w:rPr>
        <w:t>WinCCAlarmControl</w:t>
      </w:r>
      <w:r w:rsidRPr="00C85066">
        <w:rPr>
          <w:rFonts w:ascii="Times New Roman" w:hAnsi="Times New Roman" w:cs="Times New Roman"/>
          <w:sz w:val="28"/>
          <w:szCs w:val="28"/>
        </w:rPr>
        <w:t xml:space="preserve"> для отображения сообщений</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1213485"/>
            <wp:effectExtent l="19050" t="0" r="8890" b="0"/>
            <wp:docPr id="36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4"/>
                    <a:srcRect/>
                    <a:stretch>
                      <a:fillRect/>
                    </a:stretch>
                  </pic:blipFill>
                  <pic:spPr bwMode="auto">
                    <a:xfrm>
                      <a:off x="0" y="0"/>
                      <a:ext cx="3877310" cy="12134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DA2D57">
        <w:rPr>
          <w:rFonts w:ascii="Times New Roman" w:hAnsi="Times New Roman" w:cs="Times New Roman"/>
          <w:sz w:val="28"/>
          <w:szCs w:val="28"/>
        </w:rPr>
        <w:t>Список статистики сообщений</w:t>
      </w:r>
    </w:p>
    <w:p w:rsidR="003F09C9" w:rsidRPr="00D71431" w:rsidRDefault="003F09C9" w:rsidP="003F09C9">
      <w:pPr>
        <w:spacing w:after="0" w:line="240" w:lineRule="auto"/>
        <w:ind w:firstLine="567"/>
        <w:jc w:val="both"/>
        <w:rPr>
          <w:rFonts w:ascii="Times New Roman" w:hAnsi="Times New Roman" w:cs="Times New Roman"/>
          <w:sz w:val="28"/>
          <w:szCs w:val="28"/>
        </w:rPr>
      </w:pP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95090" cy="2242185"/>
            <wp:effectExtent l="19050" t="0" r="0" b="0"/>
            <wp:docPr id="3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5"/>
                    <a:srcRect/>
                    <a:stretch>
                      <a:fillRect/>
                    </a:stretch>
                  </pic:blipFill>
                  <pic:spPr bwMode="auto">
                    <a:xfrm>
                      <a:off x="0" y="0"/>
                      <a:ext cx="3895090" cy="224218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lang w:val="en-US"/>
        </w:rPr>
        <w:t>OnlineTrendControl</w:t>
      </w:r>
      <w:r w:rsidRPr="00C85066">
        <w:rPr>
          <w:rFonts w:ascii="Times New Roman" w:hAnsi="Times New Roman" w:cs="Times New Roman"/>
          <w:sz w:val="28"/>
          <w:szCs w:val="28"/>
        </w:rPr>
        <w:t xml:space="preserve"> и клавиша для экспорта данных</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77310" cy="2233295"/>
            <wp:effectExtent l="19050" t="0" r="8890" b="0"/>
            <wp:docPr id="37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6"/>
                    <a:srcRect/>
                    <a:stretch>
                      <a:fillRect/>
                    </a:stretch>
                  </pic:blipFill>
                  <pic:spPr bwMode="auto">
                    <a:xfrm>
                      <a:off x="0" y="0"/>
                      <a:ext cx="3877310" cy="223329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Статистические функции для архивов значений процесса </w:t>
      </w:r>
      <w:r w:rsidRPr="00DA2D57">
        <w:rPr>
          <w:rFonts w:ascii="Times New Roman" w:hAnsi="Times New Roman" w:cs="Times New Roman"/>
          <w:sz w:val="28"/>
          <w:szCs w:val="28"/>
        </w:rPr>
        <w:t>(</w:t>
      </w:r>
      <w:r w:rsidRPr="00C85066">
        <w:rPr>
          <w:rFonts w:ascii="Times New Roman" w:hAnsi="Times New Roman" w:cs="Times New Roman"/>
          <w:sz w:val="28"/>
          <w:szCs w:val="28"/>
          <w:lang w:val="en-US"/>
        </w:rPr>
        <w:t>TrendRulerControl</w:t>
      </w:r>
      <w:r w:rsidRPr="00DA2D57">
        <w:rPr>
          <w:rFonts w:ascii="Times New Roman" w:hAnsi="Times New Roman" w:cs="Times New Roman"/>
          <w:sz w:val="28"/>
          <w:szCs w:val="28"/>
        </w:rPr>
        <w:t>)</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06825" cy="2822575"/>
            <wp:effectExtent l="19050" t="0" r="3175" b="0"/>
            <wp:docPr id="37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7"/>
                    <a:srcRect/>
                    <a:stretch>
                      <a:fillRect/>
                    </a:stretch>
                  </pic:blipFill>
                  <pic:spPr bwMode="auto">
                    <a:xfrm>
                      <a:off x="0" y="0"/>
                      <a:ext cx="3806825" cy="2822575"/>
                    </a:xfrm>
                    <a:prstGeom prst="rect">
                      <a:avLst/>
                    </a:prstGeom>
                    <a:noFill/>
                    <a:ln w="9525">
                      <a:noFill/>
                      <a:miter lim="800000"/>
                      <a:headEnd/>
                      <a:tailEnd/>
                    </a:ln>
                  </pic:spPr>
                </pic:pic>
              </a:graphicData>
            </a:graphic>
          </wp:inline>
        </w:drawing>
      </w:r>
    </w:p>
    <w:p w:rsidR="003F09C9" w:rsidRPr="00DA2D57"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Мнемосхема системы управления процессом (</w:t>
      </w:r>
      <w:r w:rsidRPr="00C85066">
        <w:rPr>
          <w:rFonts w:ascii="Times New Roman" w:hAnsi="Times New Roman" w:cs="Times New Roman"/>
          <w:sz w:val="28"/>
          <w:szCs w:val="28"/>
          <w:lang w:val="en-US"/>
        </w:rPr>
        <w:t>BasicProcessControl</w:t>
      </w:r>
      <w:r w:rsidRPr="00C85066">
        <w:rPr>
          <w:rFonts w:ascii="Times New Roman" w:hAnsi="Times New Roman" w:cs="Times New Roman"/>
          <w:sz w:val="28"/>
          <w:szCs w:val="28"/>
        </w:rPr>
        <w:t xml:space="preserve">) с отображением через </w:t>
      </w:r>
      <w:r w:rsidRPr="00C85066">
        <w:rPr>
          <w:rFonts w:ascii="Times New Roman" w:hAnsi="Times New Roman" w:cs="Times New Roman"/>
          <w:sz w:val="28"/>
          <w:szCs w:val="28"/>
          <w:lang w:val="en-US"/>
        </w:rPr>
        <w:t>WinCC</w:t>
      </w:r>
      <w:r w:rsidRPr="00C85066">
        <w:rPr>
          <w:rFonts w:ascii="Times New Roman" w:hAnsi="Times New Roman" w:cs="Times New Roman"/>
          <w:sz w:val="28"/>
          <w:szCs w:val="28"/>
        </w:rPr>
        <w:t>/</w:t>
      </w:r>
      <w:r w:rsidRPr="00C85066">
        <w:rPr>
          <w:rFonts w:ascii="Times New Roman" w:hAnsi="Times New Roman" w:cs="Times New Roman"/>
          <w:sz w:val="28"/>
          <w:szCs w:val="28"/>
          <w:lang w:val="en-US"/>
        </w:rPr>
        <w:t>WebNavigator</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789680" cy="2558415"/>
            <wp:effectExtent l="19050" t="0" r="1270" b="0"/>
            <wp:docPr id="37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8"/>
                    <a:srcRect/>
                    <a:stretch>
                      <a:fillRect/>
                    </a:stretch>
                  </pic:blipFill>
                  <pic:spPr bwMode="auto">
                    <a:xfrm>
                      <a:off x="0" y="0"/>
                      <a:ext cx="3789680" cy="255841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sz w:val="28"/>
          <w:szCs w:val="28"/>
          <w:lang w:val="en-US"/>
        </w:rPr>
        <w:t>Глобальная библиотека объектов SIMATIC WinCC</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42385" cy="2884170"/>
            <wp:effectExtent l="19050" t="0" r="5715" b="0"/>
            <wp:docPr id="37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9"/>
                    <a:srcRect/>
                    <a:stretch>
                      <a:fillRect/>
                    </a:stretch>
                  </pic:blipFill>
                  <pic:spPr bwMode="auto">
                    <a:xfrm>
                      <a:off x="0" y="0"/>
                      <a:ext cx="3842385" cy="2884170"/>
                    </a:xfrm>
                    <a:prstGeom prst="rect">
                      <a:avLst/>
                    </a:prstGeom>
                    <a:noFill/>
                    <a:ln w="9525">
                      <a:noFill/>
                      <a:miter lim="800000"/>
                      <a:headEnd/>
                      <a:tailEnd/>
                    </a:ln>
                  </pic:spPr>
                </pic:pic>
              </a:graphicData>
            </a:graphic>
          </wp:inline>
        </w:drawing>
      </w:r>
    </w:p>
    <w:p w:rsidR="003F09C9" w:rsidRPr="00D71431"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 xml:space="preserve">Проектирование мнемосхем с помощью </w:t>
      </w:r>
      <w:r w:rsidRPr="00C85066">
        <w:rPr>
          <w:rFonts w:ascii="Times New Roman" w:hAnsi="Times New Roman" w:cs="Times New Roman"/>
          <w:sz w:val="28"/>
          <w:szCs w:val="28"/>
          <w:lang w:val="en-US"/>
        </w:rPr>
        <w:t>WinCCGraphicsDesigner</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drawing>
          <wp:inline distT="0" distB="0" distL="0" distR="0">
            <wp:extent cx="3842385" cy="2347595"/>
            <wp:effectExtent l="19050" t="0" r="5715" b="0"/>
            <wp:docPr id="37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0"/>
                    <a:srcRect/>
                    <a:stretch>
                      <a:fillRect/>
                    </a:stretch>
                  </pic:blipFill>
                  <pic:spPr bwMode="auto">
                    <a:xfrm>
                      <a:off x="0" y="0"/>
                      <a:ext cx="3842385" cy="2347595"/>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ind w:firstLine="567"/>
        <w:jc w:val="both"/>
        <w:rPr>
          <w:rFonts w:ascii="Times New Roman" w:hAnsi="Times New Roman" w:cs="Times New Roman"/>
          <w:sz w:val="28"/>
          <w:szCs w:val="28"/>
        </w:rPr>
      </w:pPr>
      <w:r w:rsidRPr="00C85066">
        <w:rPr>
          <w:rFonts w:ascii="Times New Roman" w:hAnsi="Times New Roman" w:cs="Times New Roman"/>
          <w:sz w:val="28"/>
          <w:szCs w:val="28"/>
        </w:rPr>
        <w:t>Список перекрестных ссылок для листинга всех используемых переменных, функций и т.д.</w:t>
      </w:r>
    </w:p>
    <w:p w:rsidR="003F09C9" w:rsidRPr="00C85066" w:rsidRDefault="003F09C9" w:rsidP="003F09C9">
      <w:pPr>
        <w:spacing w:after="0" w:line="240" w:lineRule="auto"/>
        <w:ind w:firstLine="567"/>
        <w:jc w:val="both"/>
        <w:rPr>
          <w:rFonts w:ascii="Times New Roman" w:hAnsi="Times New Roman" w:cs="Times New Roman"/>
          <w:sz w:val="28"/>
          <w:szCs w:val="28"/>
          <w:lang w:val="en-US"/>
        </w:rPr>
      </w:pPr>
      <w:r w:rsidRPr="00C85066">
        <w:rPr>
          <w:rFonts w:ascii="Times New Roman" w:hAnsi="Times New Roman" w:cs="Times New Roman"/>
          <w:noProof/>
          <w:sz w:val="28"/>
          <w:szCs w:val="28"/>
        </w:rPr>
        <w:lastRenderedPageBreak/>
        <w:drawing>
          <wp:inline distT="0" distB="0" distL="0" distR="0">
            <wp:extent cx="3851275" cy="2620010"/>
            <wp:effectExtent l="19050" t="0" r="0" b="0"/>
            <wp:docPr id="3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1"/>
                    <a:srcRect/>
                    <a:stretch>
                      <a:fillRect/>
                    </a:stretch>
                  </pic:blipFill>
                  <pic:spPr bwMode="auto">
                    <a:xfrm>
                      <a:off x="0" y="0"/>
                      <a:ext cx="3851275" cy="2620010"/>
                    </a:xfrm>
                    <a:prstGeom prst="rect">
                      <a:avLst/>
                    </a:prstGeom>
                    <a:noFill/>
                    <a:ln w="9525">
                      <a:noFill/>
                      <a:miter lim="800000"/>
                      <a:headEnd/>
                      <a:tailEnd/>
                    </a:ln>
                  </pic:spPr>
                </pic:pic>
              </a:graphicData>
            </a:graphic>
          </wp:inline>
        </w:drawing>
      </w:r>
    </w:p>
    <w:p w:rsidR="003F09C9" w:rsidRPr="00C85066" w:rsidRDefault="003F09C9" w:rsidP="003F09C9">
      <w:pPr>
        <w:spacing w:after="0" w:line="240" w:lineRule="auto"/>
        <w:jc w:val="both"/>
        <w:rPr>
          <w:rFonts w:ascii="Times New Roman" w:hAnsi="Times New Roman" w:cs="Times New Roman"/>
          <w:sz w:val="28"/>
          <w:szCs w:val="28"/>
        </w:rPr>
      </w:pPr>
      <w:r w:rsidRPr="00C85066">
        <w:rPr>
          <w:rFonts w:ascii="Times New Roman" w:hAnsi="Times New Roman" w:cs="Times New Roman"/>
          <w:sz w:val="28"/>
          <w:szCs w:val="28"/>
        </w:rPr>
        <w:t>Инструментальное средство проектирования для работы с большими проектами</w:t>
      </w:r>
    </w:p>
    <w:p w:rsidR="003F09C9" w:rsidRDefault="003F09C9" w:rsidP="003F09C9"/>
    <w:p w:rsidR="003F09C9" w:rsidRPr="00D929EE" w:rsidRDefault="003F09C9" w:rsidP="003F09C9">
      <w:pPr>
        <w:pStyle w:val="Default"/>
        <w:spacing w:line="300" w:lineRule="auto"/>
        <w:jc w:val="both"/>
        <w:rPr>
          <w:sz w:val="28"/>
          <w:szCs w:val="28"/>
        </w:rPr>
      </w:pPr>
    </w:p>
    <w:p w:rsidR="003F09C9" w:rsidRDefault="003F09C9" w:rsidP="003F09C9"/>
    <w:p w:rsidR="003F09C9" w:rsidRDefault="003F09C9">
      <w:pPr>
        <w:rPr>
          <w:rFonts w:ascii="Times New Roman" w:hAnsi="Times New Roman" w:cs="Times New Roman"/>
          <w:sz w:val="36"/>
          <w:szCs w:val="36"/>
        </w:rPr>
      </w:pPr>
      <w:r>
        <w:rPr>
          <w:rFonts w:ascii="Times New Roman" w:hAnsi="Times New Roman" w:cs="Times New Roman"/>
          <w:sz w:val="36"/>
          <w:szCs w:val="36"/>
        </w:rPr>
        <w:br w:type="page"/>
      </w:r>
    </w:p>
    <w:p w:rsidR="003F09C9" w:rsidRPr="003F09C9" w:rsidRDefault="003F09C9" w:rsidP="003F09C9">
      <w:pPr>
        <w:jc w:val="center"/>
        <w:rPr>
          <w:rFonts w:ascii="Times New Roman" w:hAnsi="Times New Roman" w:cs="Times New Roman"/>
          <w:sz w:val="36"/>
          <w:szCs w:val="36"/>
        </w:rPr>
      </w:pPr>
      <w:bookmarkStart w:id="33" w:name="_GoBack"/>
      <w:bookmarkEnd w:id="33"/>
      <w:r w:rsidRPr="003F09C9">
        <w:rPr>
          <w:rFonts w:ascii="Times New Roman" w:hAnsi="Times New Roman" w:cs="Times New Roman"/>
          <w:sz w:val="36"/>
          <w:szCs w:val="36"/>
        </w:rPr>
        <w:lastRenderedPageBreak/>
        <w:t>ГЛОССАРИЙ</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 xml:space="preserve">АСУ – </w:t>
      </w:r>
      <w:r w:rsidRPr="003F09C9">
        <w:rPr>
          <w:rFonts w:ascii="Times New Roman" w:eastAsia="Times New Roman" w:hAnsi="Times New Roman" w:cs="Times New Roman"/>
          <w:sz w:val="28"/>
          <w:szCs w:val="28"/>
        </w:rPr>
        <w:t>автоматизированные системы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Т</w:t>
      </w:r>
      <w:proofErr w:type="gramStart"/>
      <w:r w:rsidRPr="003F09C9">
        <w:rPr>
          <w:rFonts w:ascii="Times New Roman" w:eastAsia="Times New Roman" w:hAnsi="Times New Roman" w:cs="Times New Roman"/>
          <w:b/>
          <w:sz w:val="28"/>
          <w:szCs w:val="28"/>
        </w:rPr>
        <w:t>П-</w:t>
      </w:r>
      <w:proofErr w:type="gramEnd"/>
      <w:r w:rsidRPr="003F09C9">
        <w:rPr>
          <w:rFonts w:ascii="Times New Roman" w:eastAsia="Times New Roman" w:hAnsi="Times New Roman" w:cs="Times New Roman"/>
          <w:b/>
          <w:sz w:val="28"/>
          <w:szCs w:val="28"/>
        </w:rPr>
        <w:t xml:space="preserve"> </w:t>
      </w:r>
      <w:r w:rsidRPr="003F09C9">
        <w:rPr>
          <w:rFonts w:ascii="Times New Roman" w:eastAsia="Times New Roman" w:hAnsi="Times New Roman" w:cs="Times New Roman"/>
          <w:sz w:val="28"/>
          <w:szCs w:val="28"/>
        </w:rPr>
        <w:t>технологических процесс</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ИУВ</w:t>
      </w:r>
      <w:proofErr w:type="gramStart"/>
      <w:r w:rsidRPr="003F09C9">
        <w:rPr>
          <w:rFonts w:ascii="Times New Roman" w:eastAsia="Times New Roman" w:hAnsi="Times New Roman" w:cs="Times New Roman"/>
          <w:b/>
          <w:sz w:val="28"/>
          <w:szCs w:val="28"/>
        </w:rPr>
        <w:t>К-</w:t>
      </w:r>
      <w:proofErr w:type="gramEnd"/>
      <w:r w:rsidRPr="003F09C9">
        <w:rPr>
          <w:rFonts w:ascii="Times New Roman" w:eastAsia="Times New Roman" w:hAnsi="Times New Roman" w:cs="Times New Roman"/>
          <w:sz w:val="28"/>
          <w:szCs w:val="28"/>
        </w:rPr>
        <w:t xml:space="preserve"> информационно-управляющего вычислительного комплекс</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ТО</w:t>
      </w:r>
      <w:proofErr w:type="gramStart"/>
      <w:r w:rsidRPr="003F09C9">
        <w:rPr>
          <w:rFonts w:ascii="Times New Roman" w:eastAsia="Times New Roman" w:hAnsi="Times New Roman" w:cs="Times New Roman"/>
          <w:b/>
          <w:sz w:val="28"/>
          <w:szCs w:val="28"/>
        </w:rPr>
        <w:t>У-</w:t>
      </w:r>
      <w:proofErr w:type="gramEnd"/>
      <w:r w:rsidRPr="003F09C9">
        <w:rPr>
          <w:rFonts w:ascii="Times New Roman" w:eastAsia="Times New Roman" w:hAnsi="Times New Roman" w:cs="Times New Roman"/>
          <w:b/>
          <w:sz w:val="28"/>
          <w:szCs w:val="28"/>
        </w:rPr>
        <w:t xml:space="preserve"> т</w:t>
      </w:r>
      <w:r w:rsidRPr="003F09C9">
        <w:rPr>
          <w:rFonts w:ascii="Times New Roman" w:eastAsia="Times New Roman" w:hAnsi="Times New Roman" w:cs="Times New Roman"/>
          <w:sz w:val="28"/>
          <w:szCs w:val="28"/>
        </w:rPr>
        <w:t>ехнологический объект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АСТПП -</w:t>
      </w:r>
      <w:r w:rsidRPr="003F09C9">
        <w:rPr>
          <w:rFonts w:ascii="Times New Roman" w:eastAsia="Times New Roman" w:hAnsi="Times New Roman" w:cs="Times New Roman"/>
          <w:sz w:val="28"/>
          <w:szCs w:val="28"/>
        </w:rPr>
        <w:t xml:space="preserve"> автоматизированных систем технической и технологической подготовки производства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ЛСКР и</w:t>
      </w:r>
      <w:proofErr w:type="gramStart"/>
      <w:r w:rsidRPr="003F09C9">
        <w:rPr>
          <w:rFonts w:ascii="Times New Roman" w:eastAsia="Times New Roman" w:hAnsi="Times New Roman" w:cs="Times New Roman"/>
          <w:b/>
          <w:sz w:val="28"/>
          <w:szCs w:val="28"/>
        </w:rPr>
        <w:t xml:space="preserve"> У</w:t>
      </w:r>
      <w:proofErr w:type="gramEnd"/>
      <w:r w:rsidRPr="003F09C9">
        <w:rPr>
          <w:rFonts w:ascii="Times New Roman" w:eastAsia="Times New Roman" w:hAnsi="Times New Roman" w:cs="Times New Roman"/>
          <w:b/>
          <w:sz w:val="28"/>
          <w:szCs w:val="28"/>
        </w:rPr>
        <w:t xml:space="preserve"> - </w:t>
      </w:r>
      <w:r w:rsidRPr="003F09C9">
        <w:rPr>
          <w:rFonts w:ascii="Times New Roman" w:eastAsia="Times New Roman" w:hAnsi="Times New Roman" w:cs="Times New Roman"/>
          <w:sz w:val="28"/>
          <w:szCs w:val="28"/>
        </w:rPr>
        <w:t>локальные системы контроля, регулирования и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sz w:val="28"/>
          <w:szCs w:val="28"/>
        </w:rPr>
        <w:t>ЦСКР и</w:t>
      </w:r>
      <w:proofErr w:type="gramStart"/>
      <w:r w:rsidRPr="003F09C9">
        <w:rPr>
          <w:rFonts w:ascii="Times New Roman" w:eastAsia="Times New Roman" w:hAnsi="Times New Roman" w:cs="Times New Roman"/>
          <w:b/>
          <w:sz w:val="28"/>
          <w:szCs w:val="28"/>
        </w:rPr>
        <w:t xml:space="preserve"> У</w:t>
      </w:r>
      <w:proofErr w:type="gramEnd"/>
      <w:r w:rsidRPr="003F09C9">
        <w:rPr>
          <w:rFonts w:ascii="Times New Roman" w:eastAsia="Times New Roman" w:hAnsi="Times New Roman" w:cs="Times New Roman"/>
          <w:b/>
          <w:sz w:val="28"/>
          <w:szCs w:val="28"/>
        </w:rPr>
        <w:t xml:space="preserve"> - </w:t>
      </w:r>
      <w:r w:rsidRPr="003F09C9">
        <w:rPr>
          <w:rFonts w:ascii="Times New Roman" w:eastAsia="Times New Roman" w:hAnsi="Times New Roman" w:cs="Times New Roman"/>
          <w:sz w:val="28"/>
          <w:szCs w:val="28"/>
        </w:rPr>
        <w:t>централизованные системы контроля, регулирования и управления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7"/>
          <w:sz w:val="28"/>
          <w:szCs w:val="28"/>
        </w:rPr>
        <w:t>Системы автоматической сигнализации</w:t>
      </w: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spacing w:val="-7"/>
          <w:sz w:val="28"/>
          <w:szCs w:val="28"/>
        </w:rPr>
        <w:t>- предназначены для изве</w:t>
      </w:r>
      <w:r w:rsidRPr="003F09C9">
        <w:rPr>
          <w:rFonts w:ascii="Times New Roman" w:eastAsia="Times New Roman" w:hAnsi="Times New Roman" w:cs="Times New Roman"/>
          <w:spacing w:val="-7"/>
          <w:sz w:val="28"/>
          <w:szCs w:val="28"/>
        </w:rPr>
        <w:softHyphen/>
      </w:r>
      <w:r w:rsidRPr="003F09C9">
        <w:rPr>
          <w:rFonts w:ascii="Times New Roman" w:eastAsia="Times New Roman" w:hAnsi="Times New Roman" w:cs="Times New Roman"/>
          <w:sz w:val="28"/>
          <w:szCs w:val="28"/>
        </w:rPr>
        <w:t>щения обслуживающего персонала о состоянии той или иной тех</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1"/>
          <w:sz w:val="28"/>
          <w:szCs w:val="28"/>
        </w:rPr>
        <w:t>нической установки, о протекании того или иного процесса.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7"/>
          <w:sz w:val="28"/>
          <w:szCs w:val="28"/>
        </w:rPr>
        <w:t xml:space="preserve">   Системы автоматического контроля</w:t>
      </w: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spacing w:val="-7"/>
          <w:sz w:val="28"/>
          <w:szCs w:val="28"/>
        </w:rPr>
        <w:t xml:space="preserve">- осуществляют без участия </w:t>
      </w:r>
      <w:r w:rsidRPr="003F09C9">
        <w:rPr>
          <w:rFonts w:ascii="Times New Roman" w:eastAsia="Times New Roman" w:hAnsi="Times New Roman" w:cs="Times New Roman"/>
          <w:spacing w:val="-4"/>
          <w:sz w:val="28"/>
          <w:szCs w:val="28"/>
        </w:rPr>
        <w:t>человека контроль различных параметров и величин, характеризую</w:t>
      </w:r>
      <w:r w:rsidRPr="003F09C9">
        <w:rPr>
          <w:rFonts w:ascii="Times New Roman" w:eastAsia="Times New Roman" w:hAnsi="Times New Roman" w:cs="Times New Roman"/>
          <w:spacing w:val="-4"/>
          <w:sz w:val="28"/>
          <w:szCs w:val="28"/>
        </w:rPr>
        <w:softHyphen/>
      </w:r>
      <w:r w:rsidRPr="003F09C9">
        <w:rPr>
          <w:rFonts w:ascii="Times New Roman" w:eastAsia="Times New Roman" w:hAnsi="Times New Roman" w:cs="Times New Roman"/>
          <w:sz w:val="28"/>
          <w:szCs w:val="28"/>
        </w:rPr>
        <w:t>щих работу какого-либо технического агрегата или протекание ка</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2"/>
          <w:sz w:val="28"/>
          <w:szCs w:val="28"/>
        </w:rPr>
        <w:t>кого-либо процесса.</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9"/>
          <w:sz w:val="28"/>
          <w:szCs w:val="28"/>
        </w:rPr>
        <w:t xml:space="preserve">   Системы автоматической блокировки и защиты</w:t>
      </w:r>
      <w:r w:rsidRPr="003F09C9">
        <w:rPr>
          <w:rFonts w:ascii="Times New Roman" w:eastAsia="Times New Roman" w:hAnsi="Times New Roman" w:cs="Times New Roman"/>
          <w:i/>
          <w:iCs/>
          <w:spacing w:val="-9"/>
          <w:sz w:val="28"/>
          <w:szCs w:val="28"/>
        </w:rPr>
        <w:t xml:space="preserve"> </w:t>
      </w:r>
      <w:proofErr w:type="gramStart"/>
      <w:r w:rsidRPr="003F09C9">
        <w:rPr>
          <w:rFonts w:ascii="Times New Roman" w:eastAsia="Times New Roman" w:hAnsi="Times New Roman" w:cs="Times New Roman"/>
          <w:spacing w:val="-9"/>
          <w:sz w:val="28"/>
          <w:szCs w:val="28"/>
        </w:rPr>
        <w:t>-с</w:t>
      </w:r>
      <w:proofErr w:type="gramEnd"/>
      <w:r w:rsidRPr="003F09C9">
        <w:rPr>
          <w:rFonts w:ascii="Times New Roman" w:eastAsia="Times New Roman" w:hAnsi="Times New Roman" w:cs="Times New Roman"/>
          <w:spacing w:val="-9"/>
          <w:sz w:val="28"/>
          <w:szCs w:val="28"/>
        </w:rPr>
        <w:t>лужат для пред</w:t>
      </w:r>
      <w:r w:rsidRPr="003F09C9">
        <w:rPr>
          <w:rFonts w:ascii="Times New Roman" w:eastAsia="Times New Roman" w:hAnsi="Times New Roman" w:cs="Times New Roman"/>
          <w:spacing w:val="-9"/>
          <w:sz w:val="28"/>
          <w:szCs w:val="28"/>
        </w:rPr>
        <w:softHyphen/>
      </w:r>
      <w:r w:rsidRPr="003F09C9">
        <w:rPr>
          <w:rFonts w:ascii="Times New Roman" w:eastAsia="Times New Roman" w:hAnsi="Times New Roman" w:cs="Times New Roman"/>
          <w:sz w:val="28"/>
          <w:szCs w:val="28"/>
        </w:rPr>
        <w:t>отвращения возникновения аварийных ситуаций в технических аг</w:t>
      </w:r>
      <w:r w:rsidRPr="003F09C9">
        <w:rPr>
          <w:rFonts w:ascii="Times New Roman" w:eastAsia="Times New Roman" w:hAnsi="Times New Roman" w:cs="Times New Roman"/>
          <w:sz w:val="28"/>
          <w:szCs w:val="28"/>
        </w:rPr>
        <w:softHyphen/>
      </w:r>
      <w:r w:rsidRPr="003F09C9">
        <w:rPr>
          <w:rFonts w:ascii="Times New Roman" w:eastAsia="Times New Roman" w:hAnsi="Times New Roman" w:cs="Times New Roman"/>
          <w:spacing w:val="-4"/>
          <w:sz w:val="28"/>
          <w:szCs w:val="28"/>
        </w:rPr>
        <w:t>регатах и установках.</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i/>
          <w:iCs/>
          <w:spacing w:val="-8"/>
          <w:sz w:val="28"/>
          <w:szCs w:val="28"/>
        </w:rPr>
        <w:t xml:space="preserve">  </w:t>
      </w:r>
      <w:r w:rsidRPr="003F09C9">
        <w:rPr>
          <w:rFonts w:ascii="Times New Roman" w:eastAsia="Times New Roman" w:hAnsi="Times New Roman" w:cs="Times New Roman"/>
          <w:b/>
          <w:i/>
          <w:iCs/>
          <w:spacing w:val="-8"/>
          <w:sz w:val="28"/>
          <w:szCs w:val="28"/>
        </w:rPr>
        <w:t>Системы автоматического пуска и остановки</w:t>
      </w:r>
      <w:r w:rsidRPr="003F09C9">
        <w:rPr>
          <w:rFonts w:ascii="Times New Roman" w:eastAsia="Times New Roman" w:hAnsi="Times New Roman" w:cs="Times New Roman"/>
          <w:i/>
          <w:iCs/>
          <w:spacing w:val="-8"/>
          <w:sz w:val="28"/>
          <w:szCs w:val="28"/>
        </w:rPr>
        <w:t xml:space="preserve"> - </w:t>
      </w:r>
      <w:r w:rsidRPr="003F09C9">
        <w:rPr>
          <w:rFonts w:ascii="Times New Roman" w:eastAsia="Times New Roman" w:hAnsi="Times New Roman" w:cs="Times New Roman"/>
          <w:spacing w:val="-8"/>
          <w:sz w:val="28"/>
          <w:szCs w:val="28"/>
        </w:rPr>
        <w:t xml:space="preserve">обеспечивают </w:t>
      </w:r>
      <w:r w:rsidRPr="003F09C9">
        <w:rPr>
          <w:rFonts w:ascii="Times New Roman" w:eastAsia="Times New Roman" w:hAnsi="Times New Roman" w:cs="Times New Roman"/>
          <w:spacing w:val="-4"/>
          <w:sz w:val="28"/>
          <w:szCs w:val="28"/>
        </w:rPr>
        <w:t xml:space="preserve">включение, остановку (а иногда и реверс) различных двигателей и </w:t>
      </w:r>
      <w:r w:rsidRPr="003F09C9">
        <w:rPr>
          <w:rFonts w:ascii="Times New Roman" w:eastAsia="Times New Roman" w:hAnsi="Times New Roman" w:cs="Times New Roman"/>
          <w:spacing w:val="-2"/>
          <w:sz w:val="28"/>
          <w:szCs w:val="28"/>
        </w:rPr>
        <w:t>приводов по заранее заданной программе.</w:t>
      </w:r>
    </w:p>
    <w:p w:rsidR="003F09C9" w:rsidRPr="003F09C9" w:rsidRDefault="003F09C9" w:rsidP="003F09C9">
      <w:pPr>
        <w:spacing w:line="360" w:lineRule="auto"/>
        <w:jc w:val="both"/>
        <w:rPr>
          <w:rFonts w:ascii="Times New Roman" w:eastAsia="Times New Roman" w:hAnsi="Times New Roman" w:cs="Times New Roman"/>
          <w:spacing w:val="-2"/>
          <w:sz w:val="28"/>
          <w:szCs w:val="28"/>
        </w:rPr>
      </w:pPr>
      <w:r w:rsidRPr="003F09C9">
        <w:rPr>
          <w:rFonts w:ascii="Times New Roman" w:eastAsia="Times New Roman" w:hAnsi="Times New Roman" w:cs="Times New Roman"/>
          <w:i/>
          <w:iCs/>
          <w:spacing w:val="-7"/>
          <w:sz w:val="28"/>
          <w:szCs w:val="28"/>
        </w:rPr>
        <w:t xml:space="preserve">  </w:t>
      </w:r>
      <w:r w:rsidRPr="003F09C9">
        <w:rPr>
          <w:rFonts w:ascii="Times New Roman" w:eastAsia="Times New Roman" w:hAnsi="Times New Roman" w:cs="Times New Roman"/>
          <w:b/>
          <w:i/>
          <w:iCs/>
          <w:spacing w:val="-7"/>
          <w:sz w:val="28"/>
          <w:szCs w:val="28"/>
        </w:rPr>
        <w:t>Системы автоматического управления</w:t>
      </w:r>
      <w:r w:rsidRPr="003F09C9">
        <w:rPr>
          <w:rFonts w:ascii="Times New Roman" w:eastAsia="Times New Roman" w:hAnsi="Times New Roman" w:cs="Times New Roman"/>
          <w:i/>
          <w:iCs/>
          <w:spacing w:val="-7"/>
          <w:sz w:val="28"/>
          <w:szCs w:val="28"/>
        </w:rPr>
        <w:t xml:space="preserve"> - </w:t>
      </w:r>
      <w:r w:rsidRPr="003F09C9">
        <w:rPr>
          <w:rFonts w:ascii="Times New Roman" w:eastAsia="Times New Roman" w:hAnsi="Times New Roman" w:cs="Times New Roman"/>
          <w:spacing w:val="-7"/>
          <w:sz w:val="28"/>
          <w:szCs w:val="28"/>
        </w:rPr>
        <w:t>предназначены для управ</w:t>
      </w:r>
      <w:r w:rsidRPr="003F09C9">
        <w:rPr>
          <w:rFonts w:ascii="Times New Roman" w:eastAsia="Times New Roman" w:hAnsi="Times New Roman" w:cs="Times New Roman"/>
          <w:spacing w:val="-7"/>
          <w:sz w:val="28"/>
          <w:szCs w:val="28"/>
        </w:rPr>
        <w:softHyphen/>
      </w:r>
      <w:r w:rsidRPr="003F09C9">
        <w:rPr>
          <w:rFonts w:ascii="Times New Roman" w:eastAsia="Times New Roman" w:hAnsi="Times New Roman" w:cs="Times New Roman"/>
          <w:sz w:val="28"/>
          <w:szCs w:val="28"/>
        </w:rPr>
        <w:t xml:space="preserve">ления работой тех или иных технических агрегатов либо теми или </w:t>
      </w:r>
      <w:r w:rsidRPr="003F09C9">
        <w:rPr>
          <w:rFonts w:ascii="Times New Roman" w:eastAsia="Times New Roman" w:hAnsi="Times New Roman" w:cs="Times New Roman"/>
          <w:spacing w:val="-2"/>
          <w:sz w:val="28"/>
          <w:szCs w:val="28"/>
        </w:rPr>
        <w:t>иными процессами.</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sz w:val="28"/>
          <w:szCs w:val="28"/>
        </w:rPr>
        <w:lastRenderedPageBreak/>
        <w:t>Совокупные измерения</w:t>
      </w:r>
      <w:r w:rsidRPr="003F09C9">
        <w:rPr>
          <w:rFonts w:ascii="Times New Roman" w:eastAsia="Times New Roman" w:hAnsi="Times New Roman" w:cs="Times New Roman"/>
          <w:i/>
          <w:sz w:val="28"/>
          <w:szCs w:val="28"/>
        </w:rPr>
        <w:t xml:space="preserve"> –</w:t>
      </w:r>
      <w:r w:rsidRPr="003F09C9">
        <w:rPr>
          <w:rFonts w:ascii="Times New Roman" w:eastAsia="Times New Roman" w:hAnsi="Times New Roman" w:cs="Times New Roman"/>
          <w:sz w:val="28"/>
          <w:szCs w:val="28"/>
        </w:rPr>
        <w:t xml:space="preserve"> измерения, проводимые для нескольких одноименных измеряемых величин, при которых искомые значения величин определяются путем решения системы уравнений, получаемых при измерениях этих величин в различных сочетаниях. (Например, определение значений массы набора гирь по известным значениям нескольких из них).</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sz w:val="28"/>
          <w:szCs w:val="28"/>
        </w:rPr>
        <w:t>Совместные измерения</w:t>
      </w:r>
      <w:r w:rsidRPr="003F09C9">
        <w:rPr>
          <w:rFonts w:ascii="Times New Roman" w:eastAsia="Times New Roman" w:hAnsi="Times New Roman" w:cs="Times New Roman"/>
          <w:sz w:val="28"/>
          <w:szCs w:val="28"/>
        </w:rPr>
        <w:t xml:space="preserve"> – это производимые одновременно измерения нескольких неодноименных величин для определения функционально зависимости между ними. Они применяются, например, для анализа сложных, многокомпонентных смесей. Этот вид измерений применяют в современных приборах с применением средств вычислительной техники. Например, измеряют оптическую плотность и температуру вещества. </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Статическое измерение - </w:t>
      </w:r>
      <w:r w:rsidRPr="003F09C9">
        <w:rPr>
          <w:rFonts w:ascii="Times New Roman" w:eastAsia="Times New Roman" w:hAnsi="Times New Roman" w:cs="Times New Roman"/>
          <w:sz w:val="28"/>
          <w:szCs w:val="28"/>
        </w:rPr>
        <w:t>представляет собой измерение физической величины, которая не изменяется на протяжении времени измерения в соответствии с конкретной измерительной задачей.</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Динамическое измерение </w:t>
      </w:r>
      <w:r w:rsidRPr="003F09C9">
        <w:rPr>
          <w:rFonts w:ascii="Times New Roman" w:eastAsia="Times New Roman" w:hAnsi="Times New Roman" w:cs="Times New Roman"/>
          <w:sz w:val="28"/>
          <w:szCs w:val="28"/>
        </w:rPr>
        <w:t xml:space="preserve">– измерение изменяющейся по размеру физической величины. </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Метод непосредственной оценки – </w:t>
      </w:r>
      <w:r w:rsidRPr="003F09C9">
        <w:rPr>
          <w:rFonts w:ascii="Times New Roman" w:eastAsia="Times New Roman" w:hAnsi="Times New Roman" w:cs="Times New Roman"/>
          <w:sz w:val="28"/>
          <w:szCs w:val="28"/>
        </w:rPr>
        <w:t>определение значения измеряемой величины непосредственно по отсчетному устройству измерительного прибора прямого действия.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Метод сравнения с мерой </w:t>
      </w:r>
      <w:r w:rsidRPr="003F09C9">
        <w:rPr>
          <w:rFonts w:ascii="Times New Roman" w:eastAsia="Times New Roman" w:hAnsi="Times New Roman" w:cs="Times New Roman"/>
          <w:sz w:val="28"/>
          <w:szCs w:val="28"/>
        </w:rPr>
        <w:t>– сравнение измеряемой величины с величиной воспроизводимой мерой. Разновидности этого метода: дифференциальный метод – на измерительный прибор воздействует разность между измеряемой величиной и известной величиной, воспроизводимой мерой и  нулевой (компенсационный) метод – результирующий эффект воздействия величин на прибор сравнения доводится до нуля.</w:t>
      </w:r>
    </w:p>
    <w:p w:rsidR="003F09C9" w:rsidRPr="003F09C9" w:rsidRDefault="003F09C9" w:rsidP="003F09C9">
      <w:pPr>
        <w:spacing w:line="360" w:lineRule="auto"/>
        <w:jc w:val="both"/>
        <w:rPr>
          <w:rFonts w:ascii="Times New Roman" w:eastAsia="Times New Roman" w:hAnsi="Times New Roman" w:cs="Times New Roman"/>
          <w:sz w:val="28"/>
          <w:szCs w:val="28"/>
        </w:rPr>
      </w:pPr>
      <w:r w:rsidRPr="003F09C9">
        <w:rPr>
          <w:rFonts w:ascii="Times New Roman" w:eastAsia="Times New Roman" w:hAnsi="Times New Roman" w:cs="Times New Roman"/>
          <w:b/>
          <w:i/>
          <w:iCs/>
          <w:spacing w:val="-8"/>
          <w:sz w:val="28"/>
          <w:szCs w:val="28"/>
        </w:rPr>
        <w:t xml:space="preserve">Меры физической величины – </w:t>
      </w:r>
      <w:r w:rsidRPr="003F09C9">
        <w:rPr>
          <w:rFonts w:ascii="Times New Roman" w:eastAsia="Times New Roman" w:hAnsi="Times New Roman" w:cs="Times New Roman"/>
          <w:sz w:val="28"/>
          <w:szCs w:val="28"/>
        </w:rPr>
        <w:t>средства измерения, предназначенные для воспроизведения и (или) хранения физической величины. Например, гиря, калибр, мерные линейки, стандартный образец.</w:t>
      </w:r>
    </w:p>
    <w:p w:rsidR="003F09C9" w:rsidRPr="003F09C9" w:rsidRDefault="003F09C9" w:rsidP="003F09C9">
      <w:pPr>
        <w:spacing w:line="360" w:lineRule="auto"/>
        <w:jc w:val="both"/>
        <w:rPr>
          <w:rFonts w:ascii="Times New Roman" w:eastAsia="Times New Roman" w:hAnsi="Times New Roman" w:cs="Times New Roman"/>
          <w:spacing w:val="-2"/>
          <w:sz w:val="28"/>
          <w:szCs w:val="28"/>
        </w:rPr>
      </w:pPr>
      <w:r w:rsidRPr="003F09C9">
        <w:rPr>
          <w:rFonts w:ascii="Times New Roman" w:eastAsia="Times New Roman" w:hAnsi="Times New Roman" w:cs="Times New Roman"/>
          <w:b/>
          <w:i/>
          <w:sz w:val="28"/>
          <w:szCs w:val="28"/>
        </w:rPr>
        <w:lastRenderedPageBreak/>
        <w:t>Измерительные преобразователи</w:t>
      </w:r>
      <w:r w:rsidRPr="003F09C9">
        <w:rPr>
          <w:rFonts w:ascii="Times New Roman" w:eastAsia="Times New Roman" w:hAnsi="Times New Roman" w:cs="Times New Roman"/>
          <w:sz w:val="28"/>
          <w:szCs w:val="28"/>
        </w:rPr>
        <w:t xml:space="preserve"> – средства измерения, служащие для преобразования измеряемой величины в другую величину или сигнал измерительной информации, удобный для обработки, хранения и дальнейших преобразований</w:t>
      </w:r>
    </w:p>
    <w:p w:rsidR="003F09C9" w:rsidRPr="003F09C9" w:rsidRDefault="003F09C9" w:rsidP="003F09C9">
      <w:pPr>
        <w:jc w:val="center"/>
        <w:rPr>
          <w:rFonts w:ascii="Times New Roman" w:hAnsi="Times New Roman" w:cs="Times New Roman"/>
          <w:sz w:val="36"/>
          <w:szCs w:val="36"/>
        </w:rPr>
      </w:pPr>
    </w:p>
    <w:sectPr w:rsidR="003F09C9" w:rsidRPr="003F09C9" w:rsidSect="00B036FD">
      <w:footerReference w:type="even" r:id="rId622"/>
      <w:footerReference w:type="default" r:id="rId6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D5D" w:rsidRDefault="002C3D5D">
      <w:pPr>
        <w:spacing w:after="0" w:line="240" w:lineRule="auto"/>
      </w:pPr>
      <w:r>
        <w:separator/>
      </w:r>
    </w:p>
  </w:endnote>
  <w:endnote w:type="continuationSeparator" w:id="0">
    <w:p w:rsidR="002C3D5D" w:rsidRDefault="002C3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Bernard MT Condensed">
    <w:panose1 w:val="02050806060905020404"/>
    <w:charset w:val="00"/>
    <w:family w:val="roman"/>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25D03" w:rsidRDefault="002C3D5D">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EE2698">
      <w:rPr>
        <w:rStyle w:val="af3"/>
        <w:noProof/>
      </w:rPr>
      <w:t>8</w:t>
    </w:r>
    <w:r>
      <w:rPr>
        <w:rStyle w:val="af3"/>
      </w:rPr>
      <w:fldChar w:fldCharType="end"/>
    </w:r>
  </w:p>
  <w:p w:rsidR="00A25D03" w:rsidRDefault="002C3D5D">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A25D03" w:rsidRDefault="002C3D5D">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03" w:rsidRDefault="00053E37" w:rsidP="00436C02">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A13A3C">
      <w:rPr>
        <w:rStyle w:val="af3"/>
        <w:noProof/>
      </w:rPr>
      <w:t>183</w:t>
    </w:r>
    <w:r>
      <w:rPr>
        <w:rStyle w:val="af3"/>
      </w:rPr>
      <w:fldChar w:fldCharType="end"/>
    </w:r>
  </w:p>
  <w:p w:rsidR="00A25D03" w:rsidRDefault="002C3D5D">
    <w:pPr>
      <w:pStyle w:val="a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C9" w:rsidRDefault="003F09C9" w:rsidP="001E6B46">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3F09C9" w:rsidRDefault="003F09C9">
    <w:pPr>
      <w:pStyle w:val="af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C9" w:rsidRDefault="003F09C9" w:rsidP="001E6B46">
    <w:pPr>
      <w:pStyle w:val="af5"/>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A13A3C">
      <w:rPr>
        <w:rStyle w:val="af3"/>
        <w:noProof/>
      </w:rPr>
      <w:t>195</w:t>
    </w:r>
    <w:r>
      <w:rPr>
        <w:rStyle w:val="af3"/>
      </w:rPr>
      <w:fldChar w:fldCharType="end"/>
    </w:r>
  </w:p>
  <w:p w:rsidR="003F09C9" w:rsidRDefault="003F09C9">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D5D" w:rsidRDefault="002C3D5D">
      <w:pPr>
        <w:spacing w:after="0" w:line="240" w:lineRule="auto"/>
      </w:pPr>
      <w:r>
        <w:separator/>
      </w:r>
    </w:p>
  </w:footnote>
  <w:footnote w:type="continuationSeparator" w:id="0">
    <w:p w:rsidR="002C3D5D" w:rsidRDefault="002C3D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nsid w:val="02017E47"/>
    <w:multiLevelType w:val="hybridMultilevel"/>
    <w:tmpl w:val="86EA397A"/>
    <w:lvl w:ilvl="0" w:tplc="7B16579E">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2437678"/>
    <w:multiLevelType w:val="multilevel"/>
    <w:tmpl w:val="35CA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1022CB"/>
    <w:multiLevelType w:val="multilevel"/>
    <w:tmpl w:val="0728F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CF52E4"/>
    <w:multiLevelType w:val="hybridMultilevel"/>
    <w:tmpl w:val="9DDC84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F430BB"/>
    <w:multiLevelType w:val="hybridMultilevel"/>
    <w:tmpl w:val="7C74CC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67F2BF4"/>
    <w:multiLevelType w:val="hybridMultilevel"/>
    <w:tmpl w:val="E55EDADE"/>
    <w:lvl w:ilvl="0" w:tplc="1EEC993E">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D9253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85E0A9C"/>
    <w:multiLevelType w:val="multilevel"/>
    <w:tmpl w:val="2EE205E0"/>
    <w:lvl w:ilvl="0">
      <w:start w:val="1"/>
      <w:numFmt w:val="decimal"/>
      <w:lvlText w:val="%1."/>
      <w:lvlJc w:val="left"/>
      <w:pPr>
        <w:tabs>
          <w:tab w:val="num" w:pos="1211"/>
        </w:tabs>
        <w:ind w:left="1211"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nsid w:val="188B53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8BB0650"/>
    <w:multiLevelType w:val="hybridMultilevel"/>
    <w:tmpl w:val="24B8237C"/>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11">
    <w:nsid w:val="1C854692"/>
    <w:multiLevelType w:val="hybridMultilevel"/>
    <w:tmpl w:val="94C86992"/>
    <w:lvl w:ilvl="0" w:tplc="508CA23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1FF121C0"/>
    <w:multiLevelType w:val="hybridMultilevel"/>
    <w:tmpl w:val="16FC3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E12D0A"/>
    <w:multiLevelType w:val="singleLevel"/>
    <w:tmpl w:val="0419000F"/>
    <w:lvl w:ilvl="0">
      <w:start w:val="1"/>
      <w:numFmt w:val="decimal"/>
      <w:lvlText w:val="%1."/>
      <w:lvlJc w:val="left"/>
      <w:pPr>
        <w:tabs>
          <w:tab w:val="num" w:pos="360"/>
        </w:tabs>
        <w:ind w:left="360" w:hanging="360"/>
      </w:pPr>
    </w:lvl>
  </w:abstractNum>
  <w:abstractNum w:abstractNumId="14">
    <w:nsid w:val="2CA03D2B"/>
    <w:multiLevelType w:val="multilevel"/>
    <w:tmpl w:val="B0C8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7566FB"/>
    <w:multiLevelType w:val="hybridMultilevel"/>
    <w:tmpl w:val="571A06B6"/>
    <w:lvl w:ilvl="0" w:tplc="1EEC993E">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6">
    <w:nsid w:val="338413D1"/>
    <w:multiLevelType w:val="multilevel"/>
    <w:tmpl w:val="1056F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8651A1"/>
    <w:multiLevelType w:val="hybridMultilevel"/>
    <w:tmpl w:val="AEE8A728"/>
    <w:lvl w:ilvl="0" w:tplc="0419000F">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8">
    <w:nsid w:val="396E5F3B"/>
    <w:multiLevelType w:val="hybridMultilevel"/>
    <w:tmpl w:val="233C02DE"/>
    <w:lvl w:ilvl="0" w:tplc="620E3EB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0335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42DB7D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4AF39D4"/>
    <w:multiLevelType w:val="hybridMultilevel"/>
    <w:tmpl w:val="7FE62312"/>
    <w:lvl w:ilvl="0" w:tplc="9D2ACE6C">
      <w:start w:val="1"/>
      <w:numFmt w:val="decimal"/>
      <w:lvlText w:val="%1."/>
      <w:lvlJc w:val="left"/>
      <w:pPr>
        <w:tabs>
          <w:tab w:val="num" w:pos="492"/>
        </w:tabs>
        <w:ind w:left="492" w:hanging="360"/>
      </w:pPr>
      <w:rPr>
        <w:rFonts w:hint="default"/>
      </w:rPr>
    </w:lvl>
    <w:lvl w:ilvl="1" w:tplc="04190019" w:tentative="1">
      <w:start w:val="1"/>
      <w:numFmt w:val="lowerLetter"/>
      <w:lvlText w:val="%2."/>
      <w:lvlJc w:val="left"/>
      <w:pPr>
        <w:tabs>
          <w:tab w:val="num" w:pos="1212"/>
        </w:tabs>
        <w:ind w:left="1212" w:hanging="360"/>
      </w:pPr>
    </w:lvl>
    <w:lvl w:ilvl="2" w:tplc="0419001B" w:tentative="1">
      <w:start w:val="1"/>
      <w:numFmt w:val="lowerRoman"/>
      <w:lvlText w:val="%3."/>
      <w:lvlJc w:val="right"/>
      <w:pPr>
        <w:tabs>
          <w:tab w:val="num" w:pos="1932"/>
        </w:tabs>
        <w:ind w:left="1932" w:hanging="180"/>
      </w:pPr>
    </w:lvl>
    <w:lvl w:ilvl="3" w:tplc="0419000F" w:tentative="1">
      <w:start w:val="1"/>
      <w:numFmt w:val="decimal"/>
      <w:lvlText w:val="%4."/>
      <w:lvlJc w:val="left"/>
      <w:pPr>
        <w:tabs>
          <w:tab w:val="num" w:pos="2652"/>
        </w:tabs>
        <w:ind w:left="2652" w:hanging="360"/>
      </w:pPr>
    </w:lvl>
    <w:lvl w:ilvl="4" w:tplc="04190019" w:tentative="1">
      <w:start w:val="1"/>
      <w:numFmt w:val="lowerLetter"/>
      <w:lvlText w:val="%5."/>
      <w:lvlJc w:val="left"/>
      <w:pPr>
        <w:tabs>
          <w:tab w:val="num" w:pos="3372"/>
        </w:tabs>
        <w:ind w:left="3372" w:hanging="360"/>
      </w:pPr>
    </w:lvl>
    <w:lvl w:ilvl="5" w:tplc="0419001B" w:tentative="1">
      <w:start w:val="1"/>
      <w:numFmt w:val="lowerRoman"/>
      <w:lvlText w:val="%6."/>
      <w:lvlJc w:val="right"/>
      <w:pPr>
        <w:tabs>
          <w:tab w:val="num" w:pos="4092"/>
        </w:tabs>
        <w:ind w:left="4092" w:hanging="180"/>
      </w:pPr>
    </w:lvl>
    <w:lvl w:ilvl="6" w:tplc="0419000F" w:tentative="1">
      <w:start w:val="1"/>
      <w:numFmt w:val="decimal"/>
      <w:lvlText w:val="%7."/>
      <w:lvlJc w:val="left"/>
      <w:pPr>
        <w:tabs>
          <w:tab w:val="num" w:pos="4812"/>
        </w:tabs>
        <w:ind w:left="4812" w:hanging="360"/>
      </w:pPr>
    </w:lvl>
    <w:lvl w:ilvl="7" w:tplc="04190019" w:tentative="1">
      <w:start w:val="1"/>
      <w:numFmt w:val="lowerLetter"/>
      <w:lvlText w:val="%8."/>
      <w:lvlJc w:val="left"/>
      <w:pPr>
        <w:tabs>
          <w:tab w:val="num" w:pos="5532"/>
        </w:tabs>
        <w:ind w:left="5532" w:hanging="360"/>
      </w:pPr>
    </w:lvl>
    <w:lvl w:ilvl="8" w:tplc="0419001B" w:tentative="1">
      <w:start w:val="1"/>
      <w:numFmt w:val="lowerRoman"/>
      <w:lvlText w:val="%9."/>
      <w:lvlJc w:val="right"/>
      <w:pPr>
        <w:tabs>
          <w:tab w:val="num" w:pos="6252"/>
        </w:tabs>
        <w:ind w:left="6252" w:hanging="180"/>
      </w:pPr>
    </w:lvl>
  </w:abstractNum>
  <w:abstractNum w:abstractNumId="22">
    <w:nsid w:val="45A20A2C"/>
    <w:multiLevelType w:val="multilevel"/>
    <w:tmpl w:val="C994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DB3077"/>
    <w:multiLevelType w:val="hybridMultilevel"/>
    <w:tmpl w:val="FEBAE07C"/>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24">
    <w:nsid w:val="46114819"/>
    <w:multiLevelType w:val="multilevel"/>
    <w:tmpl w:val="464A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B00CDA"/>
    <w:multiLevelType w:val="hybridMultilevel"/>
    <w:tmpl w:val="64C0B198"/>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6">
    <w:nsid w:val="4B1B1529"/>
    <w:multiLevelType w:val="singleLevel"/>
    <w:tmpl w:val="8D56AA94"/>
    <w:lvl w:ilvl="0">
      <w:start w:val="7"/>
      <w:numFmt w:val="decimal"/>
      <w:lvlText w:val="%1."/>
      <w:legacy w:legacy="1" w:legacySpace="0" w:legacyIndent="177"/>
      <w:lvlJc w:val="left"/>
      <w:rPr>
        <w:rFonts w:ascii="Times New Roman" w:hAnsi="Times New Roman" w:cs="Times New Roman" w:hint="default"/>
      </w:rPr>
    </w:lvl>
  </w:abstractNum>
  <w:abstractNum w:abstractNumId="27">
    <w:nsid w:val="4D004075"/>
    <w:multiLevelType w:val="hybridMultilevel"/>
    <w:tmpl w:val="A92467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D877682"/>
    <w:multiLevelType w:val="hybridMultilevel"/>
    <w:tmpl w:val="32762E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1352E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549403CB"/>
    <w:multiLevelType w:val="hybridMultilevel"/>
    <w:tmpl w:val="4238E56E"/>
    <w:lvl w:ilvl="0" w:tplc="7B16579E">
      <w:start w:val="1"/>
      <w:numFmt w:val="bullet"/>
      <w:lvlText w:val="-"/>
      <w:lvlJc w:val="left"/>
      <w:pPr>
        <w:tabs>
          <w:tab w:val="num" w:pos="760"/>
        </w:tabs>
        <w:ind w:left="760" w:hanging="360"/>
      </w:pPr>
      <w:rPr>
        <w:rFonts w:ascii="Courier New" w:hAnsi="Courier New" w:hint="default"/>
      </w:rPr>
    </w:lvl>
    <w:lvl w:ilvl="1" w:tplc="04190003" w:tentative="1">
      <w:start w:val="1"/>
      <w:numFmt w:val="bullet"/>
      <w:lvlText w:val="o"/>
      <w:lvlJc w:val="left"/>
      <w:pPr>
        <w:tabs>
          <w:tab w:val="num" w:pos="1480"/>
        </w:tabs>
        <w:ind w:left="1480" w:hanging="360"/>
      </w:pPr>
      <w:rPr>
        <w:rFonts w:ascii="Courier New" w:hAnsi="Courier New" w:cs="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cs="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cs="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31">
    <w:nsid w:val="583D6FA1"/>
    <w:multiLevelType w:val="hybridMultilevel"/>
    <w:tmpl w:val="63E0FF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2C42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59E319B6"/>
    <w:multiLevelType w:val="hybridMultilevel"/>
    <w:tmpl w:val="3E862424"/>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9F7185A"/>
    <w:multiLevelType w:val="hybridMultilevel"/>
    <w:tmpl w:val="C166EF26"/>
    <w:lvl w:ilvl="0" w:tplc="D91EFD04">
      <w:start w:val="1"/>
      <w:numFmt w:val="decimal"/>
      <w:lvlText w:val="%1."/>
      <w:lvlJc w:val="left"/>
      <w:pPr>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50160A"/>
    <w:multiLevelType w:val="hybridMultilevel"/>
    <w:tmpl w:val="4192CDE4"/>
    <w:lvl w:ilvl="0" w:tplc="F0FA677E">
      <w:start w:val="1"/>
      <w:numFmt w:val="decimal"/>
      <w:lvlText w:val="%1."/>
      <w:lvlJc w:val="left"/>
      <w:pPr>
        <w:tabs>
          <w:tab w:val="num" w:pos="360"/>
        </w:tabs>
        <w:ind w:left="360" w:hanging="360"/>
      </w:pPr>
      <w:rPr>
        <w:rFonts w:ascii="Times New Roman" w:hAnsi="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2DB25CE"/>
    <w:multiLevelType w:val="multilevel"/>
    <w:tmpl w:val="0524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9F5C21"/>
    <w:multiLevelType w:val="hybridMultilevel"/>
    <w:tmpl w:val="E8165B12"/>
    <w:lvl w:ilvl="0" w:tplc="D91EFD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1993E2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5"/>
  </w:num>
  <w:num w:numId="3">
    <w:abstractNumId w:val="26"/>
  </w:num>
  <w:num w:numId="4">
    <w:abstractNumId w:val="12"/>
  </w:num>
  <w:num w:numId="5">
    <w:abstractNumId w:val="0"/>
  </w:num>
  <w:num w:numId="6">
    <w:abstractNumId w:val="2"/>
  </w:num>
  <w:num w:numId="7">
    <w:abstractNumId w:val="16"/>
  </w:num>
  <w:num w:numId="8">
    <w:abstractNumId w:val="22"/>
  </w:num>
  <w:num w:numId="9">
    <w:abstractNumId w:val="30"/>
  </w:num>
  <w:num w:numId="10">
    <w:abstractNumId w:val="10"/>
  </w:num>
  <w:num w:numId="11">
    <w:abstractNumId w:val="23"/>
  </w:num>
  <w:num w:numId="12">
    <w:abstractNumId w:val="1"/>
  </w:num>
  <w:num w:numId="13">
    <w:abstractNumId w:val="37"/>
  </w:num>
  <w:num w:numId="14">
    <w:abstractNumId w:val="14"/>
  </w:num>
  <w:num w:numId="15">
    <w:abstractNumId w:val="36"/>
  </w:num>
  <w:num w:numId="16">
    <w:abstractNumId w:val="24"/>
  </w:num>
  <w:num w:numId="17">
    <w:abstractNumId w:val="3"/>
  </w:num>
  <w:num w:numId="18">
    <w:abstractNumId w:val="31"/>
  </w:num>
  <w:num w:numId="19">
    <w:abstractNumId w:val="4"/>
  </w:num>
  <w:num w:numId="20">
    <w:abstractNumId w:val="35"/>
  </w:num>
  <w:num w:numId="21">
    <w:abstractNumId w:val="20"/>
  </w:num>
  <w:num w:numId="22">
    <w:abstractNumId w:val="13"/>
  </w:num>
  <w:num w:numId="23">
    <w:abstractNumId w:val="7"/>
  </w:num>
  <w:num w:numId="24">
    <w:abstractNumId w:val="32"/>
  </w:num>
  <w:num w:numId="25">
    <w:abstractNumId w:val="19"/>
  </w:num>
  <w:num w:numId="26">
    <w:abstractNumId w:val="29"/>
  </w:num>
  <w:num w:numId="27">
    <w:abstractNumId w:val="9"/>
  </w:num>
  <w:num w:numId="28">
    <w:abstractNumId w:val="38"/>
  </w:num>
  <w:num w:numId="29">
    <w:abstractNumId w:val="11"/>
  </w:num>
  <w:num w:numId="30">
    <w:abstractNumId w:val="8"/>
  </w:num>
  <w:num w:numId="31">
    <w:abstractNumId w:val="25"/>
  </w:num>
  <w:num w:numId="32">
    <w:abstractNumId w:val="27"/>
  </w:num>
  <w:num w:numId="33">
    <w:abstractNumId w:val="17"/>
  </w:num>
  <w:num w:numId="34">
    <w:abstractNumId w:val="21"/>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8"/>
  </w:num>
  <w:num w:numId="38">
    <w:abstractNumId w:val="6"/>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B1DEE"/>
    <w:rsid w:val="00053E37"/>
    <w:rsid w:val="0015084C"/>
    <w:rsid w:val="00196482"/>
    <w:rsid w:val="0028601C"/>
    <w:rsid w:val="002B1C9D"/>
    <w:rsid w:val="002C3D5D"/>
    <w:rsid w:val="00336FC8"/>
    <w:rsid w:val="003468D8"/>
    <w:rsid w:val="0035365A"/>
    <w:rsid w:val="003F09C9"/>
    <w:rsid w:val="005B1DEE"/>
    <w:rsid w:val="00637644"/>
    <w:rsid w:val="006C55DF"/>
    <w:rsid w:val="007200A2"/>
    <w:rsid w:val="007A7DA6"/>
    <w:rsid w:val="00806A19"/>
    <w:rsid w:val="00A13A3C"/>
    <w:rsid w:val="00B036FD"/>
    <w:rsid w:val="00B63069"/>
    <w:rsid w:val="00BE4263"/>
    <w:rsid w:val="00EE2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910"/>
    <o:shapelayout v:ext="edit">
      <o:idmap v:ext="edit" data="1"/>
      <o:rules v:ext="edit">
        <o:r id="V:Rule1" type="arc" idref="#_x0000_s1223"/>
        <o:r id="V:Rule2" type="arc" idref="#_x0000_s1224"/>
        <o:r id="V:Rule3" type="arc" idref="#_x0000_s1905"/>
        <o:r id="V:Rule4" type="arc" idref="#_x0000_s1906"/>
        <o:r id="V:Rule5" type="connector" idref="#_x0000_s1578"/>
        <o:r id="V:Rule6" type="connector" idref="#_x0000_s1720"/>
        <o:r id="V:Rule7" type="connector" idref="#_x0000_s1715"/>
        <o:r id="V:Rule8" type="connector" idref="#_x0000_s1694"/>
        <o:r id="V:Rule9" type="connector" idref="#_x0000_s1552"/>
        <o:r id="V:Rule10" type="connector" idref="#_x0000_s1667"/>
        <o:r id="V:Rule11" type="connector" idref="#_x0000_s1817"/>
        <o:r id="V:Rule12" type="connector" idref="#_x0000_s1829"/>
        <o:r id="V:Rule13" type="connector" idref="#_x0000_s1463"/>
        <o:r id="V:Rule14" type="connector" idref="#_x0000_s1548"/>
        <o:r id="V:Rule15" type="connector" idref="#_x0000_s1474"/>
        <o:r id="V:Rule16" type="connector" idref="#_x0000_s1648"/>
        <o:r id="V:Rule17" type="connector" idref="#_x0000_s1525"/>
        <o:r id="V:Rule18" type="connector" idref="#_x0000_s1721"/>
        <o:r id="V:Rule19" type="connector" idref="#_x0000_s1841"/>
        <o:r id="V:Rule20" type="connector" idref="#_x0000_s1602"/>
        <o:r id="V:Rule21" type="connector" idref="#_x0000_s1619"/>
        <o:r id="V:Rule22" type="connector" idref="#_x0000_s1795"/>
        <o:r id="V:Rule23" type="connector" idref="#_x0000_s1647"/>
        <o:r id="V:Rule24" type="connector" idref="#_x0000_s1862"/>
        <o:r id="V:Rule25" type="connector" idref="#_x0000_s1888"/>
        <o:r id="V:Rule26" type="connector" idref="#_x0000_s1757"/>
        <o:r id="V:Rule27" type="connector" idref="#_x0000_s1523"/>
        <o:r id="V:Rule28" type="connector" idref="#_x0000_s1530"/>
        <o:r id="V:Rule29" type="connector" idref="#_x0000_s1752"/>
        <o:r id="V:Rule30" type="connector" idref="#_x0000_s1812"/>
        <o:r id="V:Rule31" type="connector" idref="#_x0000_s1622"/>
        <o:r id="V:Rule32" type="connector" idref="#_x0000_s1572"/>
        <o:r id="V:Rule33" type="connector" idref="#_x0000_s1751"/>
        <o:r id="V:Rule34" type="connector" idref="#_x0000_s1663"/>
        <o:r id="V:Rule35" type="connector" idref="#_x0000_s1770"/>
        <o:r id="V:Rule36" type="connector" idref="#_x0000_s1843"/>
        <o:r id="V:Rule37" type="connector" idref="#_x0000_s1850"/>
        <o:r id="V:Rule38" type="connector" idref="#_x0000_s1428"/>
        <o:r id="V:Rule39" type="connector" idref="#_x0000_s1640"/>
        <o:r id="V:Rule40" type="connector" idref="#_x0000_s1506"/>
        <o:r id="V:Rule41" type="connector" idref="#_x0000_s1712"/>
        <o:r id="V:Rule42" type="connector" idref="#_x0000_s1739"/>
        <o:r id="V:Rule43" type="connector" idref="#_x0000_s1645"/>
        <o:r id="V:Rule44" type="connector" idref="#_x0000_s1777"/>
        <o:r id="V:Rule45" type="connector" idref="#_x0000_s1716"/>
        <o:r id="V:Rule46" type="connector" idref="#_x0000_s1775"/>
        <o:r id="V:Rule47" type="connector" idref="#_x0000_s1540"/>
        <o:r id="V:Rule48" type="connector" idref="#_x0000_s1656"/>
        <o:r id="V:Rule49" type="connector" idref="#_x0000_s1625"/>
        <o:r id="V:Rule50" type="connector" idref="#_x0000_s1513"/>
        <o:r id="V:Rule51" type="connector" idref="#_x0000_s1728"/>
        <o:r id="V:Rule52" type="connector" idref="#_x0000_s1611"/>
        <o:r id="V:Rule53" type="connector" idref="#_x0000_s1874"/>
        <o:r id="V:Rule54" type="connector" idref="#_x0000_s1480"/>
        <o:r id="V:Rule55" type="connector" idref="#_x0000_s1429"/>
        <o:r id="V:Rule56" type="connector" idref="#_x0000_s1549"/>
        <o:r id="V:Rule57" type="connector" idref="#_x0000_s1461"/>
        <o:r id="V:Rule58" type="connector" idref="#_x0000_s1628"/>
        <o:r id="V:Rule59" type="connector" idref="#_x0000_s1858"/>
        <o:r id="V:Rule60" type="connector" idref="#_x0000_s1590"/>
        <o:r id="V:Rule61" type="connector" idref="#_x0000_s1484"/>
        <o:r id="V:Rule62" type="connector" idref="#_x0000_s1762"/>
        <o:r id="V:Rule63" type="connector" idref="#_x0000_s1753"/>
        <o:r id="V:Rule64" type="connector" idref="#_x0000_s1621"/>
        <o:r id="V:Rule65" type="connector" idref="#_x0000_s1582"/>
        <o:r id="V:Rule66" type="connector" idref="#_x0000_s1447"/>
        <o:r id="V:Rule67" type="connector" idref="#_x0000_s1844"/>
        <o:r id="V:Rule68" type="connector" idref="#_x0000_s1563"/>
        <o:r id="V:Rule69" type="connector" idref="#_x0000_s1641"/>
        <o:r id="V:Rule70" type="connector" idref="#_x0000_s1848"/>
        <o:r id="V:Rule71" type="connector" idref="#_x0000_s1569"/>
        <o:r id="V:Rule72" type="connector" idref="#_x0000_s1698"/>
        <o:r id="V:Rule73" type="connector" idref="#_x0000_s1894"/>
        <o:r id="V:Rule74" type="connector" idref="#_x0000_s1796"/>
        <o:r id="V:Rule75" type="connector" idref="#_x0000_s1544"/>
        <o:r id="V:Rule76" type="connector" idref="#_x0000_s1866"/>
        <o:r id="V:Rule77" type="connector" idref="#_x0000_s1560"/>
        <o:r id="V:Rule78" type="connector" idref="#_x0000_s1630"/>
        <o:r id="V:Rule79" type="connector" idref="#_x0000_s1828"/>
        <o:r id="V:Rule80" type="connector" idref="#_x0000_s1744"/>
        <o:r id="V:Rule81" type="connector" idref="#_x0000_s1542"/>
        <o:r id="V:Rule82" type="connector" idref="#_x0000_s1433"/>
        <o:r id="V:Rule83" type="connector" idref="#_x0000_s1736"/>
        <o:r id="V:Rule84" type="connector" idref="#_x0000_s1890"/>
        <o:r id="V:Rule85" type="connector" idref="#_x0000_s1839"/>
        <o:r id="V:Rule86" type="connector" idref="#_x0000_s1790"/>
        <o:r id="V:Rule87" type="connector" idref="#_x0000_s1457"/>
        <o:r id="V:Rule88" type="connector" idref="#_x0000_s1562"/>
        <o:r id="V:Rule89" type="connector" idref="#_x0000_s1580"/>
        <o:r id="V:Rule90" type="connector" idref="#_x0000_s1434"/>
        <o:r id="V:Rule91" type="connector" idref="#_x0000_s1884"/>
        <o:r id="V:Rule92" type="connector" idref="#_x0000_s1851"/>
        <o:r id="V:Rule93" type="connector" idref="#_x0000_s1754"/>
        <o:r id="V:Rule94" type="connector" idref="#_x0000_s1674"/>
        <o:r id="V:Rule95" type="connector" idref="#_x0000_s1526"/>
        <o:r id="V:Rule96" type="connector" idref="#_x0000_s1464"/>
        <o:r id="V:Rule97" type="connector" idref="#_x0000_s1695"/>
        <o:r id="V:Rule98" type="connector" idref="#_x0000_s1653"/>
        <o:r id="V:Rule99" type="connector" idref="#_x0000_s1462"/>
        <o:r id="V:Rule100" type="connector" idref="#_x0000_s1693"/>
        <o:r id="V:Rule101" type="connector" idref="#_x0000_s1714"/>
        <o:r id="V:Rule102" type="connector" idref="#_x0000_s1598"/>
        <o:r id="V:Rule103" type="connector" idref="#_x0000_s1437"/>
        <o:r id="V:Rule104" type="connector" idref="#_x0000_s1803"/>
        <o:r id="V:Rule105" type="connector" idref="#_x0000_s1791"/>
        <o:r id="V:Rule106" type="connector" idref="#_x0000_s1738"/>
        <o:r id="V:Rule107" type="connector" idref="#_x0000_s1735"/>
        <o:r id="V:Rule108" type="connector" idref="#_x0000_s1496"/>
        <o:r id="V:Rule109" type="connector" idref="#_x0000_s1459"/>
        <o:r id="V:Rule110" type="connector" idref="#_x0000_s1771"/>
        <o:r id="V:Rule111" type="connector" idref="#_x0000_s1624"/>
        <o:r id="V:Rule112" type="connector" idref="#_x0000_s1567"/>
        <o:r id="V:Rule113" type="connector" idref="#_x0000_s1485"/>
        <o:r id="V:Rule114" type="connector" idref="#_x0000_s1627"/>
        <o:r id="V:Rule115" type="connector" idref="#_x0000_s1546"/>
        <o:r id="V:Rule116" type="connector" idref="#_x0000_s1613"/>
        <o:r id="V:Rule117" type="connector" idref="#_x0000_s1438"/>
        <o:r id="V:Rule118" type="connector" idref="#_x0000_s1677"/>
        <o:r id="V:Rule119" type="connector" idref="#_x0000_s1813"/>
        <o:r id="V:Rule120" type="connector" idref="#_x0000_s1801"/>
        <o:r id="V:Rule121" type="connector" idref="#_x0000_s1629"/>
        <o:r id="V:Rule122" type="connector" idref="#_x0000_s1511"/>
        <o:r id="V:Rule123" type="connector" idref="#_x0000_s1455"/>
        <o:r id="V:Rule124" type="connector" idref="#_x0000_s1882"/>
        <o:r id="V:Rule125" type="connector" idref="#_x0000_s1742"/>
        <o:r id="V:Rule126" type="connector" idref="#_x0000_s1852"/>
        <o:r id="V:Rule127" type="connector" idref="#_x0000_s1871"/>
        <o:r id="V:Rule128" type="connector" idref="#_x0000_s1564"/>
        <o:r id="V:Rule129" type="connector" idref="#_x0000_s1509"/>
        <o:r id="V:Rule130" type="connector" idref="#_x0000_s1528"/>
        <o:r id="V:Rule131" type="connector" idref="#_x0000_s1732"/>
        <o:r id="V:Rule132" type="connector" idref="#_x0000_s1800"/>
        <o:r id="V:Rule133" type="connector" idref="#_x0000_s1759"/>
        <o:r id="V:Rule134" type="connector" idref="#_x0000_s1692"/>
        <o:r id="V:Rule135" type="connector" idref="#_x0000_s1583"/>
        <o:r id="V:Rule136" type="connector" idref="#_x0000_s1608"/>
        <o:r id="V:Rule137" type="connector" idref="#_x0000_s1643"/>
        <o:r id="V:Rule138" type="connector" idref="#_x0000_s1476"/>
        <o:r id="V:Rule139" type="connector" idref="#_x0000_s1589"/>
        <o:r id="V:Rule140" type="connector" idref="#_x0000_s1495"/>
        <o:r id="V:Rule141" type="connector" idref="#_x0000_s1733"/>
        <o:r id="V:Rule142" type="connector" idref="#_x0000_s1592"/>
        <o:r id="V:Rule143" type="connector" idref="#_x0000_s1626"/>
        <o:r id="V:Rule144" type="connector" idref="#_x0000_s1737"/>
        <o:r id="V:Rule145" type="connector" idref="#_x0000_s1668"/>
        <o:r id="V:Rule146" type="connector" idref="#_x0000_s1606"/>
        <o:r id="V:Rule147" type="connector" idref="#_x0000_s1729"/>
        <o:r id="V:Rule148" type="connector" idref="#_x0000_s1543"/>
        <o:r id="V:Rule149" type="connector" idref="#_x0000_s1599"/>
        <o:r id="V:Rule150" type="connector" idref="#_x0000_s1758"/>
        <o:r id="V:Rule151" type="connector" idref="#_x0000_s1892"/>
        <o:r id="V:Rule152" type="connector" idref="#_x0000_s1827"/>
        <o:r id="V:Rule153" type="connector" idref="#_x0000_s1477"/>
        <o:r id="V:Rule154" type="connector" idref="#_x0000_s1678"/>
        <o:r id="V:Rule155" type="connector" idref="#_x0000_s1465"/>
        <o:r id="V:Rule156" type="connector" idref="#_x0000_s1521"/>
        <o:r id="V:Rule157" type="connector" idref="#_x0000_s1804"/>
        <o:r id="V:Rule158" type="connector" idref="#_x0000_s1646"/>
        <o:r id="V:Rule159" type="connector" idref="#_x0000_s1865"/>
        <o:r id="V:Rule160" type="connector" idref="#_x0000_s1789"/>
        <o:r id="V:Rule161" type="connector" idref="#_x0000_s1860"/>
        <o:r id="V:Rule162" type="connector" idref="#_x0000_s1709"/>
        <o:r id="V:Rule163" type="connector" idref="#_x0000_s1696"/>
        <o:r id="V:Rule164" type="connector" idref="#_x0000_s1689"/>
        <o:r id="V:Rule165" type="connector" idref="#_x0000_s1561"/>
        <o:r id="V:Rule166" type="connector" idref="#_x0000_s1823"/>
        <o:r id="V:Rule167" type="connector" idref="#_x0000_s1508"/>
        <o:r id="V:Rule168" type="connector" idref="#_x0000_s1571"/>
        <o:r id="V:Rule169" type="connector" idref="#_x0000_s1570"/>
        <o:r id="V:Rule170" type="connector" idref="#_x0000_s1681"/>
        <o:r id="V:Rule171" type="connector" idref="#_x0000_s1815"/>
        <o:r id="V:Rule172" type="connector" idref="#_x0000_s1482"/>
        <o:r id="V:Rule173" type="connector" idref="#_x0000_s1600"/>
        <o:r id="V:Rule174" type="connector" idref="#_x0000_s1431"/>
        <o:r id="V:Rule175" type="connector" idref="#_x0000_s1558"/>
        <o:r id="V:Rule176" type="connector" idref="#_x0000_s1821"/>
        <o:r id="V:Rule177" type="connector" idref="#_x0000_s1644"/>
        <o:r id="V:Rule178" type="connector" idref="#_x0000_s1498"/>
        <o:r id="V:Rule179" type="connector" idref="#_x0000_s1885"/>
        <o:r id="V:Rule180" type="connector" idref="#_x0000_s1824"/>
        <o:r id="V:Rule181" type="connector" idref="#_x0000_s1501"/>
        <o:r id="V:Rule182" type="connector" idref="#_x0000_s1574"/>
        <o:r id="V:Rule183" type="connector" idref="#_x0000_s1849"/>
        <o:r id="V:Rule184" type="connector" idref="#_x0000_s1436"/>
        <o:r id="V:Rule185" type="connector" idref="#_x0000_s1565"/>
        <o:r id="V:Rule186" type="connector" idref="#_x0000_s1838"/>
        <o:r id="V:Rule187" type="connector" idref="#_x0000_s1880"/>
        <o:r id="V:Rule188" type="connector" idref="#_x0000_s1837"/>
        <o:r id="V:Rule189" type="connector" idref="#_x0000_s1731"/>
        <o:r id="V:Rule190" type="connector" idref="#_x0000_s1620"/>
        <o:r id="V:Rule191" type="connector" idref="#_x0000_s1783"/>
        <o:r id="V:Rule192" type="connector" idref="#_x0000_s1444"/>
        <o:r id="V:Rule193" type="connector" idref="#_x0000_s1550"/>
        <o:r id="V:Rule194" type="connector" idref="#_x0000_s1701"/>
        <o:r id="V:Rule195" type="connector" idref="#_x0000_s1711"/>
        <o:r id="V:Rule196" type="connector" idref="#_x0000_s1891"/>
        <o:r id="V:Rule197" type="connector" idref="#_x0000_s1886"/>
        <o:r id="V:Rule198" type="connector" idref="#_x0000_s1507"/>
        <o:r id="V:Rule199" type="connector" idref="#_x0000_s1639"/>
        <o:r id="V:Rule200" type="connector" idref="#_x0000_s1541"/>
        <o:r id="V:Rule201" type="connector" idref="#_x0000_s1703"/>
        <o:r id="V:Rule202" type="connector" idref="#_x0000_s1532"/>
        <o:r id="V:Rule203" type="connector" idref="#_x0000_s1458"/>
        <o:r id="V:Rule204" type="connector" idref="#_x0000_s1722"/>
        <o:r id="V:Rule205" type="connector" idref="#_x0000_s1750"/>
        <o:r id="V:Rule206" type="connector" idref="#_x0000_s1675"/>
        <o:r id="V:Rule207" type="connector" idref="#_x0000_s1604"/>
        <o:r id="V:Rule208" type="connector" idref="#_x0000_s1699"/>
        <o:r id="V:Rule209" type="connector" idref="#_x0000_s1840"/>
        <o:r id="V:Rule210" type="connector" idref="#_x0000_s1666"/>
        <o:r id="V:Rule211" type="connector" idref="#_x0000_s1566"/>
        <o:r id="V:Rule212" type="connector" idref="#_x0000_s1450"/>
        <o:r id="V:Rule213" type="connector" idref="#_x0000_s1713"/>
        <o:r id="V:Rule214" type="connector" idref="#_x0000_s1483"/>
        <o:r id="V:Rule215" type="connector" idref="#_x0000_s1881"/>
        <o:r id="V:Rule216" type="connector" idref="#_x0000_s1820"/>
        <o:r id="V:Rule217" type="connector" idref="#_x0000_s1585"/>
        <o:r id="V:Rule218" type="connector" idref="#_x0000_s1846"/>
        <o:r id="V:Rule219" type="connector" idref="#_x0000_s1446"/>
        <o:r id="V:Rule220" type="connector" idref="#_x0000_s1547"/>
        <o:r id="V:Rule221" type="connector" idref="#_x0000_s1805"/>
        <o:r id="V:Rule222" type="connector" idref="#_x0000_s1761"/>
        <o:r id="V:Rule223" type="connector" idref="#_x0000_s1603"/>
        <o:r id="V:Rule224" type="connector" idref="#_x0000_s1510"/>
        <o:r id="V:Rule225" type="connector" idref="#_x0000_s1802"/>
        <o:r id="V:Rule226" type="connector" idref="#_x0000_s1631"/>
        <o:r id="V:Rule227" type="connector" idref="#_x0000_s1670"/>
        <o:r id="V:Rule228" type="connector" idref="#_x0000_s1456"/>
        <o:r id="V:Rule229" type="connector" idref="#_x0000_s1867"/>
        <o:r id="V:Rule230" type="connector" idref="#_x0000_s1475"/>
        <o:r id="V:Rule231" type="connector" idref="#_x0000_s1605"/>
        <o:r id="V:Rule232" type="connector" idref="#_x0000_s1872"/>
        <o:r id="V:Rule233" type="connector" idref="#_x0000_s1847"/>
        <o:r id="V:Rule234" type="connector" idref="#_x0000_s1688"/>
        <o:r id="V:Rule235" type="connector" idref="#_x0000_s1486"/>
        <o:r id="V:Rule236" type="connector" idref="#_x0000_s1702"/>
        <o:r id="V:Rule237" type="connector" idref="#_x0000_s1531"/>
        <o:r id="V:Rule238" type="connector" idref="#_x0000_s1710"/>
        <o:r id="V:Rule239" type="connector" idref="#_x0000_s1651"/>
        <o:r id="V:Rule240" type="connector" idref="#_x0000_s1559"/>
        <o:r id="V:Rule241" type="connector" idref="#_x0000_s1794"/>
        <o:r id="V:Rule242" type="connector" idref="#_x0000_s1430"/>
        <o:r id="V:Rule243" type="connector" idref="#_x0000_s1479"/>
        <o:r id="V:Rule244" type="connector" idref="#_x0000_s1734"/>
        <o:r id="V:Rule245" type="connector" idref="#_x0000_s1440"/>
        <o:r id="V:Rule246" type="connector" idref="#_x0000_s1756"/>
        <o:r id="V:Rule247" type="connector" idref="#_x0000_s1697"/>
        <o:r id="V:Rule248" type="connector" idref="#_x0000_s1478"/>
        <o:r id="V:Rule249" type="connector" idref="#_x0000_s1690"/>
        <o:r id="V:Rule250" type="connector" idref="#_x0000_s1557"/>
        <o:r id="V:Rule251" type="connector" idref="#_x0000_s1481"/>
        <o:r id="V:Rule252" type="connector" idref="#_x0000_s1488"/>
        <o:r id="V:Rule253" type="connector" idref="#_x0000_s1869"/>
        <o:r id="V:Rule254" type="connector" idref="#_x0000_s1581"/>
        <o:r id="V:Rule255" type="connector" idref="#_x0000_s1836"/>
        <o:r id="V:Rule256" type="connector" idref="#_x0000_s1466"/>
        <o:r id="V:Rule257" type="connector" idref="#_x0000_s1527"/>
        <o:r id="V:Rule258" type="connector" idref="#_x0000_s1601"/>
        <o:r id="V:Rule259" type="connector" idref="#_x0000_s1586"/>
        <o:r id="V:Rule260" type="connector" idref="#_x0000_s1755"/>
        <o:r id="V:Rule261" type="connector" idref="#_x0000_s1607"/>
        <o:r id="V:Rule262" type="connector" idref="#_x0000_s1445"/>
        <o:r id="V:Rule263" type="connector" idref="#_x0000_s1652"/>
        <o:r id="V:Rule264" type="connector" idref="#_x0000_s1691"/>
        <o:r id="V:Rule265" type="connector" idref="#_x0000_s1687"/>
        <o:r id="V:Rule266" type="connector" idref="#_x0000_s1863"/>
        <o:r id="V:Rule267" type="connector" idref="#_x0000_s1655"/>
        <o:r id="V:Rule268" type="connector" idref="#_x0000_s1432"/>
        <o:r id="V:Rule269" type="connector" idref="#_x0000_s1818"/>
        <o:r id="V:Rule270" type="connector" idref="#_x0000_s1782"/>
        <o:r id="V:Rule271" type="connector" idref="#_x0000_s1588"/>
        <o:r id="V:Rule272" type="connector" idref="#_x0000_s1842"/>
        <o:r id="V:Rule273" type="connector" idref="#_x0000_s1467"/>
        <o:r id="V:Rule274" type="connector" idref="#_x0000_s1816"/>
        <o:r id="V:Rule275" type="connector" idref="#_x0000_s1512"/>
        <o:r id="V:Rule276" type="connector" idref="#_x0000_s1864"/>
        <o:r id="V:Rule277" type="connector" idref="#_x0000_s1792"/>
        <o:r id="V:Rule278" type="connector" idref="#_x0000_s1524"/>
        <o:r id="V:Rule279" type="connector" idref="#_x0000_s1545"/>
        <o:r id="V:Rule280" type="connector" idref="#_x0000_s1661"/>
        <o:r id="V:Rule281" type="connector" idref="#_x0000_s1825"/>
        <o:r id="V:Rule282" type="connector" idref="#_x0000_s1520"/>
        <o:r id="V:Rule283" type="connector" idref="#_x0000_s1435"/>
        <o:r id="V:Rule284" type="connector" idref="#_x0000_s1883"/>
        <o:r id="V:Rule285" type="connector" idref="#_x0000_s1798"/>
        <o:r id="V:Rule286" type="connector" idref="#_x0000_s1887"/>
        <o:r id="V:Rule287" type="connector" idref="#_x0000_s1763"/>
        <o:r id="V:Rule288" type="connector" idref="#_x0000_s1676"/>
        <o:r id="V:Rule289" type="connector" idref="#_x0000_s1539"/>
        <o:r id="V:Rule290" type="connector" idref="#_x0000_s1623"/>
        <o:r id="V:Rule291" type="connector" idref="#_x0000_s1654"/>
        <o:r id="V:Rule292" type="connector" idref="#_x0000_s1870"/>
        <o:r id="V:Rule293" type="connector" idref="#_x0000_s1826"/>
        <o:r id="V:Rule294" type="connector" idref="#_x0000_s1793"/>
        <o:r id="V:Rule295" type="connector" idref="#_x0000_s1861"/>
        <o:r id="V:Rule296" type="connector" idref="#_x0000_s1460"/>
        <o:r id="V:Rule297" type="connector" idref="#_x0000_s1743"/>
        <o:r id="V:Rule298" type="connector" idref="#_x0000_s1664"/>
        <o:r id="V:Rule299" type="connector" idref="#_x0000_s1835"/>
        <o:r id="V:Rule300" type="connector" idref="#_x0000_s1669"/>
        <o:r id="V:Rule301" type="connector" idref="#_x0000_s1579"/>
        <o:r id="V:Rule302" type="connector" idref="#_x0000_s1806"/>
        <o:r id="V:Rule303" type="connector" idref="#_x0000_s1774"/>
        <o:r id="V:Rule304" type="connector" idref="#_x0000_s1718"/>
        <o:r id="V:Rule305" type="connector" idref="#_x0000_s1439"/>
        <o:r id="V:Rule306" type="connector" idref="#_x0000_s1781"/>
        <o:r id="V:Rule307" type="connector" idref="#_x0000_s1609"/>
        <o:r id="V:Rule308" type="connector" idref="#_x0000_s1522"/>
        <o:r id="V:Rule309" type="connector" idref="#_x0000_s1797"/>
        <o:r id="V:Rule310" type="connector" idref="#_x0000_s1819"/>
        <o:r id="V:Rule311" type="connector" idref="#_x0000_s1875"/>
        <o:r id="V:Rule312" type="connector" idref="#_x0000_s1665"/>
        <o:r id="V:Rule313" type="connector" idref="#_x0000_s1454"/>
        <o:r id="V:Rule314" type="connector" idref="#_x0000_s1772"/>
        <o:r id="V:Rule315" type="connector" idref="#_x0000_s1773"/>
        <o:r id="V:Rule316" type="connector" idref="#_x0000_s1779"/>
        <o:r id="V:Rule317" type="connector" idref="#_x0000_s1497"/>
        <o:r id="V:Rule318" type="connector" idref="#_x0000_s1778"/>
        <o:r id="V:Rule319" type="connector" idref="#_x0000_s1662"/>
        <o:r id="V:Rule320" type="connector" idref="#_x0000_s1776"/>
        <o:r id="V:Rule321" type="connector" idref="#_x0000_s1679"/>
        <o:r id="V:Rule322" type="connector" idref="#_x0000_s1717"/>
        <o:r id="V:Rule323" type="connector" idref="#_x0000_s1730"/>
        <o:r id="V:Rule324" type="connector" idref="#_x0000_s1642"/>
        <o:r id="V:Rule325" type="connector" idref="#_x0000_s1514"/>
        <o:r id="V:Rule326" type="connector" idref="#_x0000_s1673"/>
        <o:r id="V:Rule327" type="connector" idref="#_x0000_s1632"/>
        <o:r id="V:Rule328" type="connector" idref="#_x0000_s1449"/>
        <o:r id="V:Rule329" type="connector" idref="#_x0000_s1740"/>
        <o:r id="V:Rule330" type="connector" idref="#_x0000_s1859"/>
        <o:r id="V:Rule331" type="connector" idref="#_x0000_s1873"/>
        <o:r id="V:Rule332" type="connector" idref="#_x0000_s1814"/>
        <o:r id="V:Rule333" type="connector" idref="#_x0000_s1584"/>
        <o:r id="V:Rule334" type="connector" idref="#_x0000_s16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36FD"/>
  </w:style>
  <w:style w:type="paragraph" w:styleId="1">
    <w:name w:val="heading 1"/>
    <w:basedOn w:val="a0"/>
    <w:next w:val="a0"/>
    <w:link w:val="10"/>
    <w:qFormat/>
    <w:rsid w:val="003F09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15084C"/>
    <w:pPr>
      <w:keepNext/>
      <w:spacing w:after="0" w:line="240" w:lineRule="auto"/>
      <w:jc w:val="center"/>
      <w:outlineLvl w:val="1"/>
    </w:pPr>
    <w:rPr>
      <w:rFonts w:ascii="Times New Roman" w:eastAsia="Times New Roman" w:hAnsi="Times New Roman" w:cs="Times New Roman"/>
      <w:sz w:val="28"/>
      <w:szCs w:val="24"/>
    </w:rPr>
  </w:style>
  <w:style w:type="paragraph" w:styleId="3">
    <w:name w:val="heading 3"/>
    <w:basedOn w:val="a0"/>
    <w:next w:val="a0"/>
    <w:link w:val="30"/>
    <w:qFormat/>
    <w:rsid w:val="003F09C9"/>
    <w:pPr>
      <w:pBdr>
        <w:bottom w:val="single" w:sz="4" w:space="1" w:color="95B3D7"/>
      </w:pBdr>
      <w:spacing w:before="200" w:after="80" w:line="240" w:lineRule="auto"/>
      <w:outlineLvl w:val="2"/>
    </w:pPr>
    <w:rPr>
      <w:rFonts w:ascii="Cambria" w:eastAsia="Times New Roman" w:hAnsi="Cambria" w:cs="Times New Roman"/>
      <w:color w:val="4F81BD"/>
      <w:sz w:val="24"/>
      <w:szCs w:val="24"/>
    </w:rPr>
  </w:style>
  <w:style w:type="paragraph" w:styleId="4">
    <w:name w:val="heading 4"/>
    <w:basedOn w:val="a0"/>
    <w:next w:val="a0"/>
    <w:link w:val="40"/>
    <w:qFormat/>
    <w:rsid w:val="003F09C9"/>
    <w:pPr>
      <w:keepNext/>
      <w:spacing w:before="240" w:after="60" w:line="240" w:lineRule="auto"/>
      <w:ind w:firstLine="360"/>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3F09C9"/>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3F09C9"/>
    <w:pPr>
      <w:spacing w:before="240" w:after="60" w:line="240" w:lineRule="auto"/>
      <w:ind w:left="4320" w:hanging="720"/>
      <w:outlineLvl w:val="5"/>
    </w:pPr>
    <w:rPr>
      <w:rFonts w:ascii="Impact" w:eastAsia="Times New Roman" w:hAnsi="Impact" w:cs="Times New Roman"/>
      <w:i/>
      <w:szCs w:val="20"/>
    </w:rPr>
  </w:style>
  <w:style w:type="paragraph" w:styleId="7">
    <w:name w:val="heading 7"/>
    <w:basedOn w:val="a0"/>
    <w:next w:val="a0"/>
    <w:link w:val="70"/>
    <w:qFormat/>
    <w:rsid w:val="003F09C9"/>
    <w:pPr>
      <w:spacing w:before="240" w:after="60" w:line="240" w:lineRule="auto"/>
      <w:ind w:left="5040" w:hanging="720"/>
      <w:outlineLvl w:val="6"/>
    </w:pPr>
    <w:rPr>
      <w:rFonts w:ascii="Impact" w:eastAsia="Times New Roman" w:hAnsi="Impact" w:cs="Times New Roman"/>
      <w:sz w:val="20"/>
      <w:szCs w:val="20"/>
    </w:rPr>
  </w:style>
  <w:style w:type="paragraph" w:styleId="8">
    <w:name w:val="heading 8"/>
    <w:basedOn w:val="a0"/>
    <w:next w:val="a0"/>
    <w:link w:val="80"/>
    <w:qFormat/>
    <w:rsid w:val="003F09C9"/>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3F09C9"/>
    <w:pPr>
      <w:spacing w:before="240" w:after="60" w:line="240" w:lineRule="auto"/>
      <w:ind w:left="6480" w:hanging="720"/>
      <w:outlineLvl w:val="8"/>
    </w:pPr>
    <w:rPr>
      <w:rFonts w:ascii="Impact" w:eastAsia="Times New Roman" w:hAnsi="Impac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5B1DEE"/>
    <w:pPr>
      <w:spacing w:after="0" w:line="240" w:lineRule="auto"/>
      <w:ind w:firstLine="709"/>
      <w:jc w:val="both"/>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semiHidden/>
    <w:unhideWhenUsed/>
    <w:rsid w:val="005B1DEE"/>
    <w:pPr>
      <w:spacing w:after="0" w:line="240" w:lineRule="auto"/>
    </w:pPr>
    <w:rPr>
      <w:rFonts w:ascii="Tahoma" w:hAnsi="Tahoma" w:cs="Tahoma"/>
      <w:sz w:val="16"/>
      <w:szCs w:val="16"/>
    </w:rPr>
  </w:style>
  <w:style w:type="character" w:customStyle="1" w:styleId="a6">
    <w:name w:val="Текст выноски Знак"/>
    <w:basedOn w:val="a1"/>
    <w:link w:val="a5"/>
    <w:semiHidden/>
    <w:rsid w:val="005B1DEE"/>
    <w:rPr>
      <w:rFonts w:ascii="Tahoma" w:hAnsi="Tahoma" w:cs="Tahoma"/>
      <w:sz w:val="16"/>
      <w:szCs w:val="16"/>
    </w:rPr>
  </w:style>
  <w:style w:type="paragraph" w:styleId="21">
    <w:name w:val="Body Text 2"/>
    <w:basedOn w:val="a0"/>
    <w:link w:val="22"/>
    <w:unhideWhenUsed/>
    <w:rsid w:val="005B1DEE"/>
    <w:pPr>
      <w:spacing w:after="120" w:line="480" w:lineRule="auto"/>
    </w:pPr>
    <w:rPr>
      <w:rFonts w:ascii="Times New Roman" w:eastAsia="Calibri" w:hAnsi="Times New Roman" w:cs="Times New Roman"/>
      <w:sz w:val="20"/>
      <w:szCs w:val="20"/>
    </w:rPr>
  </w:style>
  <w:style w:type="character" w:customStyle="1" w:styleId="22">
    <w:name w:val="Основной текст 2 Знак"/>
    <w:basedOn w:val="a1"/>
    <w:link w:val="21"/>
    <w:rsid w:val="005B1DEE"/>
    <w:rPr>
      <w:rFonts w:ascii="Times New Roman" w:eastAsia="Calibri" w:hAnsi="Times New Roman" w:cs="Times New Roman"/>
      <w:sz w:val="20"/>
      <w:szCs w:val="20"/>
    </w:rPr>
  </w:style>
  <w:style w:type="paragraph" w:styleId="a7">
    <w:name w:val="Body Text"/>
    <w:basedOn w:val="a0"/>
    <w:link w:val="a8"/>
    <w:unhideWhenUsed/>
    <w:rsid w:val="0015084C"/>
    <w:pPr>
      <w:spacing w:after="120"/>
    </w:pPr>
  </w:style>
  <w:style w:type="character" w:customStyle="1" w:styleId="a8">
    <w:name w:val="Основной текст Знак"/>
    <w:basedOn w:val="a1"/>
    <w:link w:val="a7"/>
    <w:rsid w:val="0015084C"/>
  </w:style>
  <w:style w:type="character" w:customStyle="1" w:styleId="20">
    <w:name w:val="Заголовок 2 Знак"/>
    <w:basedOn w:val="a1"/>
    <w:link w:val="2"/>
    <w:rsid w:val="0015084C"/>
    <w:rPr>
      <w:rFonts w:ascii="Times New Roman" w:eastAsia="Times New Roman" w:hAnsi="Times New Roman" w:cs="Times New Roman"/>
      <w:sz w:val="28"/>
      <w:szCs w:val="24"/>
    </w:rPr>
  </w:style>
  <w:style w:type="character" w:styleId="a9">
    <w:name w:val="Hyperlink"/>
    <w:rsid w:val="0015084C"/>
    <w:rPr>
      <w:color w:val="0000FF"/>
      <w:u w:val="single"/>
    </w:rPr>
  </w:style>
  <w:style w:type="paragraph" w:customStyle="1" w:styleId="11">
    <w:name w:val="Абзац списка1"/>
    <w:basedOn w:val="a0"/>
    <w:rsid w:val="0015084C"/>
    <w:pPr>
      <w:spacing w:after="0" w:line="240" w:lineRule="auto"/>
      <w:ind w:left="720"/>
      <w:contextualSpacing/>
    </w:pPr>
    <w:rPr>
      <w:rFonts w:ascii="Times New Roman" w:eastAsia="Calibri" w:hAnsi="Times New Roman" w:cs="Times New Roman"/>
      <w:sz w:val="20"/>
      <w:szCs w:val="20"/>
    </w:rPr>
  </w:style>
  <w:style w:type="paragraph" w:styleId="aa">
    <w:name w:val="Plain Text"/>
    <w:basedOn w:val="a0"/>
    <w:link w:val="ab"/>
    <w:uiPriority w:val="99"/>
    <w:rsid w:val="0015084C"/>
    <w:pPr>
      <w:autoSpaceDE w:val="0"/>
      <w:autoSpaceDN w:val="0"/>
      <w:spacing w:after="0" w:line="240" w:lineRule="auto"/>
    </w:pPr>
    <w:rPr>
      <w:rFonts w:ascii="Courier New" w:eastAsia="Batang" w:hAnsi="Courier New" w:cs="Courier New"/>
      <w:sz w:val="20"/>
      <w:szCs w:val="20"/>
    </w:rPr>
  </w:style>
  <w:style w:type="character" w:customStyle="1" w:styleId="ab">
    <w:name w:val="Текст Знак"/>
    <w:basedOn w:val="a1"/>
    <w:link w:val="aa"/>
    <w:uiPriority w:val="99"/>
    <w:rsid w:val="0015084C"/>
    <w:rPr>
      <w:rFonts w:ascii="Courier New" w:eastAsia="Batang" w:hAnsi="Courier New" w:cs="Courier New"/>
      <w:sz w:val="20"/>
      <w:szCs w:val="20"/>
    </w:rPr>
  </w:style>
  <w:style w:type="paragraph" w:customStyle="1" w:styleId="12">
    <w:name w:val="1"/>
    <w:basedOn w:val="a0"/>
    <w:rsid w:val="0015084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10">
    <w:name w:val="Заголовок 1 Знак"/>
    <w:basedOn w:val="a1"/>
    <w:link w:val="1"/>
    <w:rsid w:val="003F09C9"/>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3F09C9"/>
    <w:rPr>
      <w:rFonts w:ascii="Cambria" w:eastAsia="Times New Roman" w:hAnsi="Cambria" w:cs="Times New Roman"/>
      <w:color w:val="4F81BD"/>
      <w:sz w:val="24"/>
      <w:szCs w:val="24"/>
    </w:rPr>
  </w:style>
  <w:style w:type="character" w:customStyle="1" w:styleId="40">
    <w:name w:val="Заголовок 4 Знак"/>
    <w:basedOn w:val="a1"/>
    <w:link w:val="4"/>
    <w:rsid w:val="003F09C9"/>
    <w:rPr>
      <w:rFonts w:ascii="Times New Roman" w:eastAsia="Times New Roman" w:hAnsi="Times New Roman" w:cs="Times New Roman"/>
      <w:b/>
      <w:bCs/>
      <w:sz w:val="28"/>
      <w:szCs w:val="28"/>
    </w:rPr>
  </w:style>
  <w:style w:type="character" w:customStyle="1" w:styleId="50">
    <w:name w:val="Заголовок 5 Знак"/>
    <w:basedOn w:val="a1"/>
    <w:link w:val="5"/>
    <w:rsid w:val="003F09C9"/>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3F09C9"/>
    <w:rPr>
      <w:rFonts w:ascii="Impact" w:eastAsia="Times New Roman" w:hAnsi="Impact" w:cs="Times New Roman"/>
      <w:i/>
      <w:szCs w:val="20"/>
    </w:rPr>
  </w:style>
  <w:style w:type="character" w:customStyle="1" w:styleId="70">
    <w:name w:val="Заголовок 7 Знак"/>
    <w:basedOn w:val="a1"/>
    <w:link w:val="7"/>
    <w:rsid w:val="003F09C9"/>
    <w:rPr>
      <w:rFonts w:ascii="Impact" w:eastAsia="Times New Roman" w:hAnsi="Impact" w:cs="Times New Roman"/>
      <w:sz w:val="20"/>
      <w:szCs w:val="20"/>
    </w:rPr>
  </w:style>
  <w:style w:type="character" w:customStyle="1" w:styleId="80">
    <w:name w:val="Заголовок 8 Знак"/>
    <w:basedOn w:val="a1"/>
    <w:link w:val="8"/>
    <w:rsid w:val="003F09C9"/>
    <w:rPr>
      <w:rFonts w:ascii="Times New Roman" w:eastAsia="Times New Roman" w:hAnsi="Times New Roman" w:cs="Times New Roman"/>
      <w:i/>
      <w:iCs/>
      <w:sz w:val="24"/>
      <w:szCs w:val="24"/>
    </w:rPr>
  </w:style>
  <w:style w:type="character" w:customStyle="1" w:styleId="90">
    <w:name w:val="Заголовок 9 Знак"/>
    <w:basedOn w:val="a1"/>
    <w:link w:val="9"/>
    <w:rsid w:val="003F09C9"/>
    <w:rPr>
      <w:rFonts w:ascii="Impact" w:eastAsia="Times New Roman" w:hAnsi="Impact" w:cs="Times New Roman"/>
      <w:i/>
      <w:sz w:val="18"/>
      <w:szCs w:val="20"/>
    </w:rPr>
  </w:style>
  <w:style w:type="character" w:customStyle="1" w:styleId="110">
    <w:name w:val="Заголовок 1 Знак1"/>
    <w:rsid w:val="003F09C9"/>
    <w:rPr>
      <w:rFonts w:ascii="Cambria" w:hAnsi="Cambria"/>
      <w:b/>
      <w:bCs/>
      <w:color w:val="365F91"/>
      <w:sz w:val="24"/>
      <w:szCs w:val="24"/>
      <w:lang w:val="ru-RU" w:eastAsia="ru-RU" w:bidi="ar-SA"/>
    </w:rPr>
  </w:style>
  <w:style w:type="character" w:styleId="ac">
    <w:name w:val="Subtle Reference"/>
    <w:qFormat/>
    <w:rsid w:val="003F09C9"/>
    <w:rPr>
      <w:color w:val="auto"/>
      <w:u w:val="single" w:color="9BBB59"/>
    </w:rPr>
  </w:style>
  <w:style w:type="paragraph" w:styleId="ad">
    <w:name w:val="List Paragraph"/>
    <w:basedOn w:val="a0"/>
    <w:qFormat/>
    <w:rsid w:val="003F09C9"/>
    <w:pPr>
      <w:ind w:left="720"/>
      <w:contextualSpacing/>
    </w:pPr>
    <w:rPr>
      <w:rFonts w:ascii="Calibri" w:eastAsia="Times New Roman" w:hAnsi="Calibri" w:cs="Times New Roman"/>
    </w:rPr>
  </w:style>
  <w:style w:type="paragraph" w:customStyle="1" w:styleId="Style2">
    <w:name w:val="Style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0"/>
    <w:rsid w:val="003F09C9"/>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rPr>
  </w:style>
  <w:style w:type="paragraph" w:customStyle="1" w:styleId="Style5">
    <w:name w:val="Style5"/>
    <w:basedOn w:val="a0"/>
    <w:rsid w:val="003F09C9"/>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6">
    <w:name w:val="Style6"/>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rsid w:val="003F09C9"/>
    <w:rPr>
      <w:rFonts w:ascii="Times New Roman" w:hAnsi="Times New Roman" w:cs="Times New Roman"/>
      <w:b/>
      <w:bCs/>
      <w:sz w:val="26"/>
      <w:szCs w:val="26"/>
    </w:rPr>
  </w:style>
  <w:style w:type="character" w:customStyle="1" w:styleId="FontStyle13">
    <w:name w:val="Font Style13"/>
    <w:rsid w:val="003F09C9"/>
    <w:rPr>
      <w:rFonts w:ascii="Times New Roman" w:hAnsi="Times New Roman" w:cs="Times New Roman"/>
      <w:i/>
      <w:iCs/>
      <w:sz w:val="26"/>
      <w:szCs w:val="26"/>
    </w:rPr>
  </w:style>
  <w:style w:type="character" w:customStyle="1" w:styleId="FontStyle15">
    <w:name w:val="Font Style15"/>
    <w:rsid w:val="003F09C9"/>
    <w:rPr>
      <w:rFonts w:ascii="Times New Roman" w:hAnsi="Times New Roman" w:cs="Times New Roman"/>
      <w:b/>
      <w:bCs/>
      <w:sz w:val="22"/>
      <w:szCs w:val="22"/>
    </w:rPr>
  </w:style>
  <w:style w:type="paragraph" w:customStyle="1" w:styleId="Style8">
    <w:name w:val="Style8"/>
    <w:basedOn w:val="a0"/>
    <w:rsid w:val="003F09C9"/>
    <w:pPr>
      <w:widowControl w:val="0"/>
      <w:autoSpaceDE w:val="0"/>
      <w:autoSpaceDN w:val="0"/>
      <w:adjustRightInd w:val="0"/>
      <w:spacing w:after="0" w:line="222" w:lineRule="exact"/>
      <w:jc w:val="both"/>
    </w:pPr>
    <w:rPr>
      <w:rFonts w:ascii="Times New Roman" w:eastAsia="Times New Roman" w:hAnsi="Times New Roman" w:cs="Times New Roman"/>
      <w:sz w:val="24"/>
      <w:szCs w:val="24"/>
    </w:rPr>
  </w:style>
  <w:style w:type="character" w:customStyle="1" w:styleId="FontStyle19">
    <w:name w:val="Font Style19"/>
    <w:rsid w:val="003F09C9"/>
    <w:rPr>
      <w:rFonts w:ascii="Times New Roman" w:hAnsi="Times New Roman" w:cs="Times New Roman"/>
      <w:i/>
      <w:iCs/>
      <w:sz w:val="20"/>
      <w:szCs w:val="20"/>
    </w:rPr>
  </w:style>
  <w:style w:type="character" w:customStyle="1" w:styleId="FontStyle20">
    <w:name w:val="Font Style20"/>
    <w:rsid w:val="003F09C9"/>
    <w:rPr>
      <w:rFonts w:ascii="Times New Roman" w:hAnsi="Times New Roman" w:cs="Times New Roman"/>
      <w:b/>
      <w:bCs/>
      <w:i/>
      <w:iCs/>
      <w:spacing w:val="-10"/>
      <w:sz w:val="20"/>
      <w:szCs w:val="20"/>
    </w:rPr>
  </w:style>
  <w:style w:type="character" w:customStyle="1" w:styleId="FontStyle23">
    <w:name w:val="Font Style23"/>
    <w:rsid w:val="003F09C9"/>
    <w:rPr>
      <w:rFonts w:ascii="Times New Roman" w:hAnsi="Times New Roman" w:cs="Times New Roman"/>
      <w:sz w:val="20"/>
      <w:szCs w:val="20"/>
    </w:rPr>
  </w:style>
  <w:style w:type="character" w:customStyle="1" w:styleId="FontStyle22">
    <w:name w:val="Font Style22"/>
    <w:rsid w:val="003F09C9"/>
    <w:rPr>
      <w:rFonts w:ascii="Times New Roman" w:hAnsi="Times New Roman" w:cs="Times New Roman"/>
      <w:sz w:val="20"/>
      <w:szCs w:val="20"/>
    </w:rPr>
  </w:style>
  <w:style w:type="character" w:customStyle="1" w:styleId="61">
    <w:name w:val="Знак Знак6"/>
    <w:rsid w:val="003F09C9"/>
    <w:rPr>
      <w:rFonts w:ascii="Arial" w:eastAsia="Calibri" w:hAnsi="Arial" w:cs="Arial"/>
      <w:b/>
      <w:bCs/>
      <w:kern w:val="32"/>
      <w:sz w:val="32"/>
      <w:szCs w:val="32"/>
      <w:lang w:val="ru-RU" w:eastAsia="en-US" w:bidi="ar-SA"/>
    </w:rPr>
  </w:style>
  <w:style w:type="paragraph" w:customStyle="1" w:styleId="Style1">
    <w:name w:val="Style1"/>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rsid w:val="003F09C9"/>
    <w:rPr>
      <w:rFonts w:ascii="Times New Roman" w:hAnsi="Times New Roman" w:cs="Times New Roman"/>
      <w:sz w:val="26"/>
      <w:szCs w:val="26"/>
    </w:rPr>
  </w:style>
  <w:style w:type="character" w:customStyle="1" w:styleId="FontStyle16">
    <w:name w:val="Font Style16"/>
    <w:rsid w:val="003F09C9"/>
    <w:rPr>
      <w:rFonts w:ascii="Times New Roman" w:hAnsi="Times New Roman" w:cs="Times New Roman"/>
      <w:sz w:val="22"/>
      <w:szCs w:val="22"/>
    </w:rPr>
  </w:style>
  <w:style w:type="character" w:customStyle="1" w:styleId="FontStyle11">
    <w:name w:val="Font Style11"/>
    <w:rsid w:val="003F09C9"/>
    <w:rPr>
      <w:rFonts w:ascii="Times New Roman" w:hAnsi="Times New Roman" w:cs="Times New Roman"/>
      <w:spacing w:val="10"/>
      <w:sz w:val="16"/>
      <w:szCs w:val="16"/>
    </w:rPr>
  </w:style>
  <w:style w:type="character" w:customStyle="1" w:styleId="FontStyle17">
    <w:name w:val="Font Style17"/>
    <w:rsid w:val="003F09C9"/>
    <w:rPr>
      <w:rFonts w:ascii="Times New Roman" w:hAnsi="Times New Roman" w:cs="Times New Roman"/>
      <w:spacing w:val="10"/>
      <w:sz w:val="14"/>
      <w:szCs w:val="14"/>
    </w:rPr>
  </w:style>
  <w:style w:type="character" w:customStyle="1" w:styleId="FontStyle18">
    <w:name w:val="Font Style18"/>
    <w:rsid w:val="003F09C9"/>
    <w:rPr>
      <w:rFonts w:ascii="Times New Roman" w:hAnsi="Times New Roman" w:cs="Times New Roman"/>
      <w:b/>
      <w:bCs/>
      <w:sz w:val="14"/>
      <w:szCs w:val="14"/>
    </w:rPr>
  </w:style>
  <w:style w:type="paragraph" w:customStyle="1" w:styleId="Style9">
    <w:name w:val="Style9"/>
    <w:basedOn w:val="a0"/>
    <w:rsid w:val="003F09C9"/>
    <w:pPr>
      <w:widowControl w:val="0"/>
      <w:autoSpaceDE w:val="0"/>
      <w:autoSpaceDN w:val="0"/>
      <w:adjustRightInd w:val="0"/>
      <w:spacing w:after="0" w:line="211" w:lineRule="exact"/>
      <w:ind w:firstLine="302"/>
      <w:jc w:val="both"/>
    </w:pPr>
    <w:rPr>
      <w:rFonts w:ascii="Times New Roman" w:eastAsia="Times New Roman" w:hAnsi="Times New Roman" w:cs="Times New Roman"/>
      <w:sz w:val="24"/>
      <w:szCs w:val="24"/>
    </w:rPr>
  </w:style>
  <w:style w:type="paragraph" w:customStyle="1" w:styleId="ae">
    <w:name w:val="Знак Знак Знак Знак"/>
    <w:basedOn w:val="a0"/>
    <w:autoRedefine/>
    <w:rsid w:val="003F09C9"/>
    <w:pPr>
      <w:spacing w:after="160" w:line="240" w:lineRule="exact"/>
    </w:pPr>
    <w:rPr>
      <w:rFonts w:ascii="Times New Roman" w:eastAsia="Times New Roman" w:hAnsi="Times New Roman" w:cs="Times New Roman"/>
      <w:sz w:val="28"/>
      <w:szCs w:val="20"/>
      <w:lang w:val="en-US" w:eastAsia="en-US"/>
    </w:rPr>
  </w:style>
  <w:style w:type="paragraph" w:styleId="13">
    <w:name w:val="toc 1"/>
    <w:basedOn w:val="a0"/>
    <w:next w:val="a0"/>
    <w:autoRedefine/>
    <w:semiHidden/>
    <w:rsid w:val="003F09C9"/>
    <w:pPr>
      <w:widowControl w:val="0"/>
      <w:autoSpaceDE w:val="0"/>
      <w:autoSpaceDN w:val="0"/>
      <w:adjustRightInd w:val="0"/>
      <w:spacing w:after="0" w:line="360" w:lineRule="auto"/>
      <w:jc w:val="both"/>
    </w:pPr>
    <w:rPr>
      <w:rFonts w:ascii="Times New Roman" w:eastAsia="Times New Roman" w:hAnsi="Times New Roman" w:cs="Times New Roman"/>
      <w:b/>
      <w:sz w:val="28"/>
      <w:szCs w:val="20"/>
    </w:rPr>
  </w:style>
  <w:style w:type="paragraph" w:styleId="31">
    <w:name w:val="toc 3"/>
    <w:basedOn w:val="a0"/>
    <w:next w:val="a0"/>
    <w:autoRedefine/>
    <w:rsid w:val="003F09C9"/>
    <w:pPr>
      <w:spacing w:after="240" w:line="240" w:lineRule="auto"/>
      <w:ind w:left="560" w:firstLine="360"/>
    </w:pPr>
    <w:rPr>
      <w:rFonts w:ascii="Times New Roman" w:eastAsia="Times New Roman" w:hAnsi="Times New Roman" w:cs="Times New Roman"/>
      <w:sz w:val="20"/>
      <w:szCs w:val="20"/>
      <w:lang w:val="en-US" w:eastAsia="en-US" w:bidi="en-US"/>
    </w:rPr>
  </w:style>
  <w:style w:type="paragraph" w:styleId="a">
    <w:name w:val="Normal (Web)"/>
    <w:basedOn w:val="a0"/>
    <w:rsid w:val="003F09C9"/>
    <w:pPr>
      <w:numPr>
        <w:numId w:val="5"/>
      </w:num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af">
    <w:name w:val="Body Text Indent"/>
    <w:aliases w:val="текст,Основной текст 1"/>
    <w:basedOn w:val="a0"/>
    <w:link w:val="af0"/>
    <w:rsid w:val="003F09C9"/>
    <w:pPr>
      <w:tabs>
        <w:tab w:val="num" w:pos="643"/>
      </w:tabs>
      <w:spacing w:after="0" w:line="360" w:lineRule="atLeast"/>
      <w:ind w:firstLine="482"/>
      <w:jc w:val="both"/>
    </w:pPr>
    <w:rPr>
      <w:rFonts w:ascii="TimesET" w:eastAsia="Times New Roman" w:hAnsi="TimesET" w:cs="Times New Roman"/>
      <w:sz w:val="28"/>
      <w:szCs w:val="20"/>
    </w:rPr>
  </w:style>
  <w:style w:type="character" w:customStyle="1" w:styleId="af0">
    <w:name w:val="Основной текст с отступом Знак"/>
    <w:aliases w:val="текст Знак,Основной текст 1 Знак"/>
    <w:basedOn w:val="a1"/>
    <w:link w:val="af"/>
    <w:rsid w:val="003F09C9"/>
    <w:rPr>
      <w:rFonts w:ascii="TimesET" w:eastAsia="Times New Roman" w:hAnsi="TimesET" w:cs="Times New Roman"/>
      <w:sz w:val="28"/>
      <w:szCs w:val="20"/>
    </w:rPr>
  </w:style>
  <w:style w:type="paragraph" w:styleId="af1">
    <w:name w:val="header"/>
    <w:basedOn w:val="a0"/>
    <w:link w:val="af2"/>
    <w:rsid w:val="003F09C9"/>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2">
    <w:name w:val="Верхний колонтитул Знак"/>
    <w:basedOn w:val="a1"/>
    <w:link w:val="af1"/>
    <w:rsid w:val="003F09C9"/>
    <w:rPr>
      <w:rFonts w:ascii="Times New Roman" w:eastAsia="Times New Roman" w:hAnsi="Times New Roman" w:cs="Times New Roman"/>
      <w:sz w:val="20"/>
      <w:szCs w:val="20"/>
    </w:rPr>
  </w:style>
  <w:style w:type="character" w:styleId="af3">
    <w:name w:val="page number"/>
    <w:basedOn w:val="a1"/>
    <w:rsid w:val="003F09C9"/>
  </w:style>
  <w:style w:type="paragraph" w:styleId="32">
    <w:name w:val="Body Text 3"/>
    <w:basedOn w:val="a0"/>
    <w:link w:val="33"/>
    <w:rsid w:val="003F09C9"/>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3F09C9"/>
    <w:rPr>
      <w:rFonts w:ascii="Times New Roman" w:eastAsia="Times New Roman" w:hAnsi="Times New Roman" w:cs="Times New Roman"/>
      <w:sz w:val="16"/>
      <w:szCs w:val="16"/>
    </w:rPr>
  </w:style>
  <w:style w:type="paragraph" w:customStyle="1" w:styleId="14">
    <w:name w:val="Стиль1"/>
    <w:basedOn w:val="a0"/>
    <w:autoRedefine/>
    <w:rsid w:val="003F09C9"/>
    <w:pPr>
      <w:widowControl w:val="0"/>
      <w:tabs>
        <w:tab w:val="left" w:pos="708"/>
      </w:tabs>
      <w:overflowPunct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styleId="23">
    <w:name w:val="Body Text Indent 2"/>
    <w:basedOn w:val="a0"/>
    <w:link w:val="24"/>
    <w:rsid w:val="003F09C9"/>
    <w:pPr>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1"/>
    <w:link w:val="23"/>
    <w:rsid w:val="003F09C9"/>
    <w:rPr>
      <w:rFonts w:ascii="Times New Roman" w:eastAsia="Times New Roman" w:hAnsi="Times New Roman" w:cs="Times New Roman"/>
      <w:sz w:val="20"/>
      <w:szCs w:val="20"/>
    </w:rPr>
  </w:style>
  <w:style w:type="paragraph" w:styleId="34">
    <w:name w:val="Body Text Indent 3"/>
    <w:basedOn w:val="a0"/>
    <w:link w:val="35"/>
    <w:rsid w:val="003F09C9"/>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3F09C9"/>
    <w:rPr>
      <w:rFonts w:ascii="Times New Roman" w:eastAsia="Times New Roman" w:hAnsi="Times New Roman" w:cs="Times New Roman"/>
      <w:sz w:val="16"/>
      <w:szCs w:val="16"/>
    </w:rPr>
  </w:style>
  <w:style w:type="paragraph" w:customStyle="1" w:styleId="Normal1">
    <w:name w:val="Normal1"/>
    <w:rsid w:val="003F09C9"/>
    <w:pPr>
      <w:widowControl w:val="0"/>
      <w:snapToGrid w:val="0"/>
      <w:spacing w:after="0" w:line="400" w:lineRule="exact"/>
      <w:jc w:val="both"/>
    </w:pPr>
    <w:rPr>
      <w:rFonts w:ascii="Times New Roman" w:eastAsia="Times New Roman" w:hAnsi="Times New Roman" w:cs="Times New Roman"/>
      <w:sz w:val="28"/>
      <w:szCs w:val="20"/>
    </w:rPr>
  </w:style>
  <w:style w:type="paragraph" w:customStyle="1" w:styleId="af4">
    <w:name w:val="Знак"/>
    <w:basedOn w:val="a0"/>
    <w:link w:val="51"/>
    <w:autoRedefine/>
    <w:rsid w:val="003F09C9"/>
    <w:pPr>
      <w:spacing w:after="160" w:line="240" w:lineRule="exact"/>
    </w:pPr>
    <w:rPr>
      <w:rFonts w:ascii="Times New Roman" w:eastAsia="Times New Roman" w:hAnsi="Times New Roman" w:cs="Times New Roman"/>
      <w:sz w:val="28"/>
      <w:szCs w:val="20"/>
      <w:lang w:val="en-US" w:eastAsia="en-US"/>
    </w:rPr>
  </w:style>
  <w:style w:type="paragraph" w:styleId="af5">
    <w:name w:val="footer"/>
    <w:basedOn w:val="a0"/>
    <w:link w:val="af6"/>
    <w:rsid w:val="003F09C9"/>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6">
    <w:name w:val="Нижний колонтитул Знак"/>
    <w:basedOn w:val="a1"/>
    <w:link w:val="af5"/>
    <w:rsid w:val="003F09C9"/>
    <w:rPr>
      <w:rFonts w:ascii="Times New Roman" w:eastAsia="Times New Roman" w:hAnsi="Times New Roman" w:cs="Times New Roman"/>
      <w:sz w:val="20"/>
      <w:szCs w:val="20"/>
    </w:rPr>
  </w:style>
  <w:style w:type="character" w:styleId="af7">
    <w:name w:val="line number"/>
    <w:basedOn w:val="a1"/>
    <w:rsid w:val="003F09C9"/>
  </w:style>
  <w:style w:type="paragraph" w:styleId="af8">
    <w:name w:val="List Continue"/>
    <w:basedOn w:val="a0"/>
    <w:rsid w:val="003F09C9"/>
    <w:pPr>
      <w:autoSpaceDE w:val="0"/>
      <w:autoSpaceDN w:val="0"/>
      <w:spacing w:after="120" w:line="240" w:lineRule="auto"/>
      <w:ind w:left="283"/>
    </w:pPr>
    <w:rPr>
      <w:rFonts w:ascii="Times New Roman" w:eastAsia="Times New Roman" w:hAnsi="Times New Roman" w:cs="Times New Roman"/>
      <w:sz w:val="20"/>
      <w:szCs w:val="20"/>
    </w:rPr>
  </w:style>
  <w:style w:type="paragraph" w:customStyle="1" w:styleId="Style25">
    <w:name w:val="Style25"/>
    <w:basedOn w:val="a0"/>
    <w:rsid w:val="003F09C9"/>
    <w:pPr>
      <w:widowControl w:val="0"/>
      <w:autoSpaceDE w:val="0"/>
      <w:autoSpaceDN w:val="0"/>
      <w:adjustRightInd w:val="0"/>
      <w:spacing w:after="0" w:line="274" w:lineRule="exact"/>
      <w:ind w:firstLine="883"/>
      <w:jc w:val="both"/>
    </w:pPr>
    <w:rPr>
      <w:rFonts w:ascii="Times New Roman" w:eastAsia="Times New Roman" w:hAnsi="Times New Roman" w:cs="Times New Roman"/>
      <w:sz w:val="24"/>
      <w:szCs w:val="24"/>
    </w:rPr>
  </w:style>
  <w:style w:type="character" w:customStyle="1" w:styleId="FontStyle77">
    <w:name w:val="Font Style77"/>
    <w:rsid w:val="003F09C9"/>
    <w:rPr>
      <w:rFonts w:ascii="Times New Roman" w:hAnsi="Times New Roman" w:cs="Times New Roman"/>
      <w:sz w:val="22"/>
      <w:szCs w:val="22"/>
    </w:rPr>
  </w:style>
  <w:style w:type="paragraph" w:customStyle="1" w:styleId="Style10">
    <w:name w:val="Style10"/>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80">
    <w:name w:val="Font Style80"/>
    <w:rsid w:val="003F09C9"/>
    <w:rPr>
      <w:rFonts w:ascii="Times New Roman" w:hAnsi="Times New Roman" w:cs="Times New Roman"/>
      <w:b/>
      <w:bCs/>
      <w:sz w:val="22"/>
      <w:szCs w:val="22"/>
    </w:rPr>
  </w:style>
  <w:style w:type="paragraph" w:customStyle="1" w:styleId="Style48">
    <w:name w:val="Style48"/>
    <w:basedOn w:val="a0"/>
    <w:rsid w:val="003F09C9"/>
    <w:pPr>
      <w:widowControl w:val="0"/>
      <w:autoSpaceDE w:val="0"/>
      <w:autoSpaceDN w:val="0"/>
      <w:adjustRightInd w:val="0"/>
      <w:spacing w:after="0" w:line="278" w:lineRule="exact"/>
      <w:ind w:hanging="134"/>
    </w:pPr>
    <w:rPr>
      <w:rFonts w:ascii="Times New Roman" w:eastAsia="Times New Roman" w:hAnsi="Times New Roman" w:cs="Times New Roman"/>
      <w:sz w:val="24"/>
      <w:szCs w:val="24"/>
    </w:rPr>
  </w:style>
  <w:style w:type="paragraph" w:customStyle="1" w:styleId="Style27">
    <w:name w:val="Style27"/>
    <w:basedOn w:val="a0"/>
    <w:rsid w:val="003F09C9"/>
    <w:pPr>
      <w:widowControl w:val="0"/>
      <w:autoSpaceDE w:val="0"/>
      <w:autoSpaceDN w:val="0"/>
      <w:adjustRightInd w:val="0"/>
      <w:spacing w:after="0" w:line="276" w:lineRule="exact"/>
      <w:ind w:firstLine="600"/>
      <w:jc w:val="both"/>
    </w:pPr>
    <w:rPr>
      <w:rFonts w:ascii="Times New Roman" w:eastAsia="Times New Roman" w:hAnsi="Times New Roman" w:cs="Times New Roman"/>
      <w:sz w:val="24"/>
      <w:szCs w:val="24"/>
    </w:rPr>
  </w:style>
  <w:style w:type="character" w:customStyle="1" w:styleId="FontStyle99">
    <w:name w:val="Font Style99"/>
    <w:rsid w:val="003F09C9"/>
    <w:rPr>
      <w:rFonts w:ascii="Times New Roman" w:hAnsi="Times New Roman" w:cs="Times New Roman"/>
      <w:sz w:val="22"/>
      <w:szCs w:val="22"/>
    </w:rPr>
  </w:style>
  <w:style w:type="paragraph" w:customStyle="1" w:styleId="Style30">
    <w:name w:val="Style30"/>
    <w:basedOn w:val="a0"/>
    <w:rsid w:val="003F09C9"/>
    <w:pPr>
      <w:widowControl w:val="0"/>
      <w:autoSpaceDE w:val="0"/>
      <w:autoSpaceDN w:val="0"/>
      <w:adjustRightInd w:val="0"/>
      <w:spacing w:after="0" w:line="276" w:lineRule="exact"/>
      <w:ind w:firstLine="773"/>
      <w:jc w:val="both"/>
    </w:pPr>
    <w:rPr>
      <w:rFonts w:ascii="Times New Roman" w:eastAsia="Times New Roman" w:hAnsi="Times New Roman" w:cs="Times New Roman"/>
      <w:sz w:val="24"/>
      <w:szCs w:val="24"/>
    </w:rPr>
  </w:style>
  <w:style w:type="paragraph" w:customStyle="1" w:styleId="Style55">
    <w:name w:val="Style55"/>
    <w:basedOn w:val="a0"/>
    <w:rsid w:val="003F09C9"/>
    <w:pPr>
      <w:widowControl w:val="0"/>
      <w:autoSpaceDE w:val="0"/>
      <w:autoSpaceDN w:val="0"/>
      <w:adjustRightInd w:val="0"/>
      <w:spacing w:after="0" w:line="275" w:lineRule="exact"/>
      <w:ind w:firstLine="773"/>
    </w:pPr>
    <w:rPr>
      <w:rFonts w:ascii="Times New Roman" w:eastAsia="Times New Roman" w:hAnsi="Times New Roman" w:cs="Times New Roman"/>
      <w:sz w:val="24"/>
      <w:szCs w:val="24"/>
    </w:rPr>
  </w:style>
  <w:style w:type="paragraph" w:customStyle="1" w:styleId="Style7">
    <w:name w:val="Style7"/>
    <w:basedOn w:val="a0"/>
    <w:rsid w:val="003F09C9"/>
    <w:pPr>
      <w:widowControl w:val="0"/>
      <w:autoSpaceDE w:val="0"/>
      <w:autoSpaceDN w:val="0"/>
      <w:adjustRightInd w:val="0"/>
      <w:spacing w:after="0" w:line="278" w:lineRule="exact"/>
      <w:ind w:firstLine="706"/>
    </w:pPr>
    <w:rPr>
      <w:rFonts w:ascii="Times New Roman" w:eastAsia="Times New Roman" w:hAnsi="Times New Roman" w:cs="Times New Roman"/>
      <w:sz w:val="24"/>
      <w:szCs w:val="24"/>
    </w:rPr>
  </w:style>
  <w:style w:type="paragraph" w:customStyle="1" w:styleId="Style24">
    <w:name w:val="Style24"/>
    <w:basedOn w:val="a0"/>
    <w:rsid w:val="003F09C9"/>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32">
    <w:name w:val="Style3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4">
    <w:name w:val="Style44"/>
    <w:basedOn w:val="a0"/>
    <w:rsid w:val="003F09C9"/>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rPr>
  </w:style>
  <w:style w:type="paragraph" w:customStyle="1" w:styleId="Style50">
    <w:name w:val="Style50"/>
    <w:basedOn w:val="a0"/>
    <w:rsid w:val="003F09C9"/>
    <w:pPr>
      <w:widowControl w:val="0"/>
      <w:autoSpaceDE w:val="0"/>
      <w:autoSpaceDN w:val="0"/>
      <w:adjustRightInd w:val="0"/>
      <w:spacing w:after="0" w:line="278" w:lineRule="exact"/>
      <w:ind w:hanging="163"/>
    </w:pPr>
    <w:rPr>
      <w:rFonts w:ascii="Times New Roman" w:eastAsia="Times New Roman" w:hAnsi="Times New Roman" w:cs="Times New Roman"/>
      <w:sz w:val="24"/>
      <w:szCs w:val="24"/>
    </w:rPr>
  </w:style>
  <w:style w:type="paragraph" w:customStyle="1" w:styleId="Style56">
    <w:name w:val="Style56"/>
    <w:basedOn w:val="a0"/>
    <w:rsid w:val="003F09C9"/>
    <w:pPr>
      <w:widowControl w:val="0"/>
      <w:autoSpaceDE w:val="0"/>
      <w:autoSpaceDN w:val="0"/>
      <w:adjustRightInd w:val="0"/>
      <w:spacing w:after="0" w:line="278" w:lineRule="exact"/>
      <w:ind w:firstLine="782"/>
      <w:jc w:val="both"/>
    </w:pPr>
    <w:rPr>
      <w:rFonts w:ascii="Times New Roman" w:eastAsia="Times New Roman" w:hAnsi="Times New Roman" w:cs="Times New Roman"/>
      <w:sz w:val="24"/>
      <w:szCs w:val="24"/>
    </w:rPr>
  </w:style>
  <w:style w:type="paragraph" w:customStyle="1" w:styleId="Style67">
    <w:name w:val="Style67"/>
    <w:basedOn w:val="a0"/>
    <w:rsid w:val="003F09C9"/>
    <w:pPr>
      <w:widowControl w:val="0"/>
      <w:autoSpaceDE w:val="0"/>
      <w:autoSpaceDN w:val="0"/>
      <w:adjustRightInd w:val="0"/>
      <w:spacing w:after="0" w:line="283" w:lineRule="exact"/>
      <w:ind w:firstLine="610"/>
      <w:jc w:val="both"/>
    </w:pPr>
    <w:rPr>
      <w:rFonts w:ascii="Times New Roman" w:eastAsia="Times New Roman" w:hAnsi="Times New Roman" w:cs="Times New Roman"/>
      <w:sz w:val="24"/>
      <w:szCs w:val="24"/>
    </w:rPr>
  </w:style>
  <w:style w:type="character" w:customStyle="1" w:styleId="FontStyle103">
    <w:name w:val="Font Style103"/>
    <w:rsid w:val="003F09C9"/>
    <w:rPr>
      <w:rFonts w:ascii="Times New Roman" w:hAnsi="Times New Roman" w:cs="Times New Roman"/>
      <w:i/>
      <w:iCs/>
      <w:sz w:val="22"/>
      <w:szCs w:val="22"/>
    </w:rPr>
  </w:style>
  <w:style w:type="paragraph" w:customStyle="1" w:styleId="Style20">
    <w:name w:val="Style20"/>
    <w:basedOn w:val="a0"/>
    <w:rsid w:val="003F09C9"/>
    <w:pPr>
      <w:widowControl w:val="0"/>
      <w:autoSpaceDE w:val="0"/>
      <w:autoSpaceDN w:val="0"/>
      <w:adjustRightInd w:val="0"/>
      <w:spacing w:after="0" w:line="274" w:lineRule="exact"/>
      <w:ind w:firstLine="662"/>
      <w:jc w:val="both"/>
    </w:pPr>
    <w:rPr>
      <w:rFonts w:ascii="Times New Roman" w:eastAsia="Times New Roman" w:hAnsi="Times New Roman" w:cs="Times New Roman"/>
      <w:sz w:val="24"/>
      <w:szCs w:val="24"/>
    </w:rPr>
  </w:style>
  <w:style w:type="paragraph" w:customStyle="1" w:styleId="Style64">
    <w:name w:val="Style64"/>
    <w:basedOn w:val="a0"/>
    <w:rsid w:val="003F09C9"/>
    <w:pPr>
      <w:widowControl w:val="0"/>
      <w:autoSpaceDE w:val="0"/>
      <w:autoSpaceDN w:val="0"/>
      <w:adjustRightInd w:val="0"/>
      <w:spacing w:after="0" w:line="278" w:lineRule="exact"/>
      <w:ind w:firstLine="533"/>
      <w:jc w:val="both"/>
    </w:pPr>
    <w:rPr>
      <w:rFonts w:ascii="Times New Roman" w:eastAsia="Times New Roman" w:hAnsi="Times New Roman" w:cs="Times New Roman"/>
      <w:sz w:val="24"/>
      <w:szCs w:val="24"/>
    </w:rPr>
  </w:style>
  <w:style w:type="paragraph" w:customStyle="1" w:styleId="Style12">
    <w:name w:val="Style12"/>
    <w:basedOn w:val="a0"/>
    <w:rsid w:val="003F09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0"/>
    <w:rsid w:val="003F09C9"/>
    <w:pPr>
      <w:widowControl w:val="0"/>
      <w:autoSpaceDE w:val="0"/>
      <w:autoSpaceDN w:val="0"/>
      <w:adjustRightInd w:val="0"/>
      <w:spacing w:after="0" w:line="274" w:lineRule="exact"/>
      <w:ind w:firstLine="355"/>
      <w:jc w:val="both"/>
    </w:pPr>
    <w:rPr>
      <w:rFonts w:ascii="Times New Roman" w:eastAsia="Times New Roman" w:hAnsi="Times New Roman" w:cs="Times New Roman"/>
      <w:sz w:val="24"/>
      <w:szCs w:val="24"/>
    </w:rPr>
  </w:style>
  <w:style w:type="character" w:customStyle="1" w:styleId="FontStyle78">
    <w:name w:val="Font Style78"/>
    <w:rsid w:val="003F09C9"/>
    <w:rPr>
      <w:rFonts w:ascii="Times New Roman" w:hAnsi="Times New Roman" w:cs="Times New Roman"/>
      <w:b/>
      <w:bCs/>
      <w:i/>
      <w:iCs/>
      <w:sz w:val="22"/>
      <w:szCs w:val="22"/>
    </w:rPr>
  </w:style>
  <w:style w:type="character" w:customStyle="1" w:styleId="FontStyle76">
    <w:name w:val="Font Style76"/>
    <w:rsid w:val="003F09C9"/>
    <w:rPr>
      <w:rFonts w:ascii="Times New Roman" w:hAnsi="Times New Roman" w:cs="Times New Roman"/>
      <w:b/>
      <w:bCs/>
      <w:spacing w:val="-10"/>
      <w:sz w:val="24"/>
      <w:szCs w:val="24"/>
    </w:rPr>
  </w:style>
  <w:style w:type="paragraph" w:customStyle="1" w:styleId="main">
    <w:name w:val="main"/>
    <w:basedOn w:val="a0"/>
    <w:rsid w:val="003F09C9"/>
    <w:pPr>
      <w:spacing w:after="0" w:line="240" w:lineRule="auto"/>
      <w:ind w:firstLine="400"/>
      <w:jc w:val="both"/>
      <w:textAlignment w:val="center"/>
    </w:pPr>
    <w:rPr>
      <w:rFonts w:ascii="Times New Roman" w:eastAsia="Times New Roman" w:hAnsi="Times New Roman" w:cs="Times New Roman"/>
      <w:sz w:val="27"/>
      <w:szCs w:val="27"/>
    </w:rPr>
  </w:style>
  <w:style w:type="paragraph" w:customStyle="1" w:styleId="image">
    <w:name w:val="image"/>
    <w:basedOn w:val="a0"/>
    <w:rsid w:val="003F09C9"/>
    <w:pPr>
      <w:spacing w:after="0" w:line="240" w:lineRule="auto"/>
      <w:ind w:firstLine="400"/>
      <w:jc w:val="center"/>
      <w:textAlignment w:val="center"/>
    </w:pPr>
    <w:rPr>
      <w:rFonts w:ascii="Times New Roman" w:eastAsia="Times New Roman" w:hAnsi="Times New Roman" w:cs="Times New Roman"/>
      <w:sz w:val="24"/>
      <w:szCs w:val="24"/>
    </w:rPr>
  </w:style>
  <w:style w:type="paragraph" w:customStyle="1" w:styleId="imagediscription">
    <w:name w:val="image_discription"/>
    <w:basedOn w:val="a0"/>
    <w:rsid w:val="003F09C9"/>
    <w:pPr>
      <w:spacing w:after="0" w:line="240" w:lineRule="auto"/>
      <w:ind w:firstLine="400"/>
      <w:jc w:val="both"/>
      <w:textAlignment w:val="center"/>
    </w:pPr>
    <w:rPr>
      <w:rFonts w:ascii="Times New Roman" w:eastAsia="Times New Roman" w:hAnsi="Times New Roman" w:cs="Times New Roman"/>
      <w:sz w:val="24"/>
      <w:szCs w:val="24"/>
    </w:rPr>
  </w:style>
  <w:style w:type="paragraph" w:customStyle="1" w:styleId="caption2">
    <w:name w:val="caption2"/>
    <w:basedOn w:val="a0"/>
    <w:rsid w:val="003F09C9"/>
    <w:pPr>
      <w:spacing w:after="0" w:line="240" w:lineRule="auto"/>
      <w:ind w:firstLine="400"/>
      <w:textAlignment w:val="center"/>
    </w:pPr>
    <w:rPr>
      <w:rFonts w:ascii="Arial" w:eastAsia="Times New Roman" w:hAnsi="Arial" w:cs="Arial"/>
      <w:b/>
      <w:bCs/>
      <w:i/>
      <w:iCs/>
      <w:sz w:val="27"/>
      <w:szCs w:val="27"/>
    </w:rPr>
  </w:style>
  <w:style w:type="paragraph" w:customStyle="1" w:styleId="list2">
    <w:name w:val="list2"/>
    <w:basedOn w:val="a0"/>
    <w:rsid w:val="003F09C9"/>
    <w:pPr>
      <w:spacing w:after="0" w:line="240" w:lineRule="auto"/>
      <w:ind w:firstLine="400"/>
      <w:jc w:val="both"/>
      <w:textAlignment w:val="center"/>
    </w:pPr>
    <w:rPr>
      <w:rFonts w:ascii="Times New Roman" w:eastAsia="Times New Roman" w:hAnsi="Times New Roman" w:cs="Times New Roman"/>
      <w:sz w:val="27"/>
      <w:szCs w:val="27"/>
    </w:rPr>
  </w:style>
  <w:style w:type="character" w:customStyle="1" w:styleId="xmlemitalic1">
    <w:name w:val="xml_em_italic1"/>
    <w:rsid w:val="003F09C9"/>
    <w:rPr>
      <w:i/>
      <w:iCs/>
    </w:rPr>
  </w:style>
  <w:style w:type="character" w:customStyle="1" w:styleId="headsub">
    <w:name w:val="headsub"/>
    <w:basedOn w:val="a1"/>
    <w:rsid w:val="003F09C9"/>
  </w:style>
  <w:style w:type="paragraph" w:styleId="af9">
    <w:name w:val="Title"/>
    <w:basedOn w:val="a0"/>
    <w:link w:val="afa"/>
    <w:qFormat/>
    <w:rsid w:val="003F09C9"/>
    <w:pPr>
      <w:spacing w:after="0" w:line="240" w:lineRule="auto"/>
      <w:jc w:val="center"/>
    </w:pPr>
    <w:rPr>
      <w:rFonts w:ascii="Times New Roman" w:eastAsia="Times New Roman" w:hAnsi="Times New Roman" w:cs="Times New Roman"/>
      <w:b/>
      <w:sz w:val="32"/>
      <w:szCs w:val="20"/>
    </w:rPr>
  </w:style>
  <w:style w:type="character" w:customStyle="1" w:styleId="afa">
    <w:name w:val="Название Знак"/>
    <w:basedOn w:val="a1"/>
    <w:link w:val="af9"/>
    <w:rsid w:val="003F09C9"/>
    <w:rPr>
      <w:rFonts w:ascii="Times New Roman" w:eastAsia="Times New Roman" w:hAnsi="Times New Roman" w:cs="Times New Roman"/>
      <w:b/>
      <w:sz w:val="32"/>
      <w:szCs w:val="20"/>
    </w:rPr>
  </w:style>
  <w:style w:type="paragraph" w:styleId="afb">
    <w:name w:val="No Spacing"/>
    <w:qFormat/>
    <w:rsid w:val="003F09C9"/>
    <w:pPr>
      <w:spacing w:after="0" w:line="240" w:lineRule="auto"/>
    </w:pPr>
    <w:rPr>
      <w:rFonts w:ascii="Calibri" w:eastAsia="Calibri" w:hAnsi="Calibri" w:cs="Times New Roman"/>
      <w:lang w:eastAsia="en-US"/>
    </w:rPr>
  </w:style>
  <w:style w:type="character" w:customStyle="1" w:styleId="51">
    <w:name w:val="Знак Знак5"/>
    <w:link w:val="af4"/>
    <w:rsid w:val="003F09C9"/>
    <w:rPr>
      <w:rFonts w:ascii="Times New Roman" w:eastAsia="Times New Roman" w:hAnsi="Times New Roman" w:cs="Times New Roman"/>
      <w:sz w:val="28"/>
      <w:szCs w:val="20"/>
      <w:lang w:val="en-US" w:eastAsia="en-US"/>
    </w:rPr>
  </w:style>
  <w:style w:type="paragraph" w:customStyle="1" w:styleId="Default">
    <w:name w:val="Default"/>
    <w:basedOn w:val="a0"/>
    <w:rsid w:val="003F09C9"/>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3.bin"/><Relationship Id="rId299" Type="http://schemas.openxmlformats.org/officeDocument/2006/relationships/image" Target="media/image188.wmf"/><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oleObject" Target="embeddings/oleObject34.bin"/><Relationship Id="rId324" Type="http://schemas.openxmlformats.org/officeDocument/2006/relationships/oleObject" Target="embeddings/oleObject115.bin"/><Relationship Id="rId366" Type="http://schemas.openxmlformats.org/officeDocument/2006/relationships/image" Target="media/image223.png"/><Relationship Id="rId531" Type="http://schemas.openxmlformats.org/officeDocument/2006/relationships/image" Target="media/image328.wmf"/><Relationship Id="rId573" Type="http://schemas.openxmlformats.org/officeDocument/2006/relationships/image" Target="media/image350.png"/><Relationship Id="rId170" Type="http://schemas.openxmlformats.org/officeDocument/2006/relationships/image" Target="media/image121.wmf"/><Relationship Id="rId226" Type="http://schemas.openxmlformats.org/officeDocument/2006/relationships/image" Target="media/image151.wmf"/><Relationship Id="rId433" Type="http://schemas.openxmlformats.org/officeDocument/2006/relationships/image" Target="media/image278.png"/><Relationship Id="rId268" Type="http://schemas.openxmlformats.org/officeDocument/2006/relationships/oleObject" Target="embeddings/oleObject86.bin"/><Relationship Id="rId475" Type="http://schemas.openxmlformats.org/officeDocument/2006/relationships/image" Target="media/image297.png"/><Relationship Id="rId32" Type="http://schemas.openxmlformats.org/officeDocument/2006/relationships/image" Target="media/image22.jpeg"/><Relationship Id="rId74" Type="http://schemas.openxmlformats.org/officeDocument/2006/relationships/image" Target="media/image64.png"/><Relationship Id="rId128" Type="http://schemas.openxmlformats.org/officeDocument/2006/relationships/image" Target="media/image100.wmf"/><Relationship Id="rId335" Type="http://schemas.openxmlformats.org/officeDocument/2006/relationships/image" Target="media/image205.wmf"/><Relationship Id="rId377" Type="http://schemas.openxmlformats.org/officeDocument/2006/relationships/image" Target="media/image231.png"/><Relationship Id="rId500" Type="http://schemas.openxmlformats.org/officeDocument/2006/relationships/image" Target="media/image310.wmf"/><Relationship Id="rId542" Type="http://schemas.openxmlformats.org/officeDocument/2006/relationships/oleObject" Target="embeddings/oleObject166.bin"/><Relationship Id="rId584" Type="http://schemas.openxmlformats.org/officeDocument/2006/relationships/image" Target="media/image361.png"/><Relationship Id="rId5" Type="http://schemas.openxmlformats.org/officeDocument/2006/relationships/settings" Target="settings.xml"/><Relationship Id="rId181" Type="http://schemas.openxmlformats.org/officeDocument/2006/relationships/oleObject" Target="embeddings/oleObject44.bin"/><Relationship Id="rId237" Type="http://schemas.openxmlformats.org/officeDocument/2006/relationships/image" Target="media/image157.wmf"/><Relationship Id="rId402" Type="http://schemas.openxmlformats.org/officeDocument/2006/relationships/image" Target="media/image247.png"/><Relationship Id="rId279" Type="http://schemas.openxmlformats.org/officeDocument/2006/relationships/image" Target="media/image178.png"/><Relationship Id="rId444" Type="http://schemas.openxmlformats.org/officeDocument/2006/relationships/hyperlink" Target="http://www.5ballov.ru" TargetMode="External"/><Relationship Id="rId486" Type="http://schemas.openxmlformats.org/officeDocument/2006/relationships/image" Target="media/image303.wmf"/><Relationship Id="rId43" Type="http://schemas.openxmlformats.org/officeDocument/2006/relationships/image" Target="media/image33.png"/><Relationship Id="rId139" Type="http://schemas.openxmlformats.org/officeDocument/2006/relationships/oleObject" Target="embeddings/oleObject24.bin"/><Relationship Id="rId290" Type="http://schemas.openxmlformats.org/officeDocument/2006/relationships/image" Target="media/image184.wmf"/><Relationship Id="rId304" Type="http://schemas.openxmlformats.org/officeDocument/2006/relationships/oleObject" Target="embeddings/oleObject104.bin"/><Relationship Id="rId346" Type="http://schemas.openxmlformats.org/officeDocument/2006/relationships/oleObject" Target="embeddings/oleObject126.bin"/><Relationship Id="rId388" Type="http://schemas.openxmlformats.org/officeDocument/2006/relationships/hyperlink" Target="http://www.intuit.ru/department/hardware/basdigtech/1/" TargetMode="External"/><Relationship Id="rId511" Type="http://schemas.openxmlformats.org/officeDocument/2006/relationships/oleObject" Target="embeddings/oleObject153.bin"/><Relationship Id="rId553" Type="http://schemas.openxmlformats.org/officeDocument/2006/relationships/image" Target="media/image339.wmf"/><Relationship Id="rId609" Type="http://schemas.openxmlformats.org/officeDocument/2006/relationships/image" Target="media/image386.png"/><Relationship Id="rId85" Type="http://schemas.openxmlformats.org/officeDocument/2006/relationships/image" Target="media/image75.png"/><Relationship Id="rId150" Type="http://schemas.openxmlformats.org/officeDocument/2006/relationships/image" Target="media/image111.wmf"/><Relationship Id="rId192" Type="http://schemas.openxmlformats.org/officeDocument/2006/relationships/image" Target="media/image134.wmf"/><Relationship Id="rId206" Type="http://schemas.openxmlformats.org/officeDocument/2006/relationships/image" Target="media/image141.wmf"/><Relationship Id="rId413" Type="http://schemas.openxmlformats.org/officeDocument/2006/relationships/image" Target="media/image258.png"/><Relationship Id="rId595" Type="http://schemas.openxmlformats.org/officeDocument/2006/relationships/image" Target="media/image372.png"/><Relationship Id="rId248" Type="http://schemas.openxmlformats.org/officeDocument/2006/relationships/oleObject" Target="embeddings/oleObject76.bin"/><Relationship Id="rId455" Type="http://schemas.openxmlformats.org/officeDocument/2006/relationships/image" Target="media/image284.png"/><Relationship Id="rId497" Type="http://schemas.openxmlformats.org/officeDocument/2006/relationships/oleObject" Target="embeddings/oleObject146.bin"/><Relationship Id="rId620" Type="http://schemas.openxmlformats.org/officeDocument/2006/relationships/image" Target="media/image397.png"/><Relationship Id="rId12" Type="http://schemas.openxmlformats.org/officeDocument/2006/relationships/footer" Target="footer1.xml"/><Relationship Id="rId108" Type="http://schemas.openxmlformats.org/officeDocument/2006/relationships/image" Target="media/image90.wmf"/><Relationship Id="rId315" Type="http://schemas.openxmlformats.org/officeDocument/2006/relationships/image" Target="media/image195.wmf"/><Relationship Id="rId357" Type="http://schemas.openxmlformats.org/officeDocument/2006/relationships/image" Target="media/image217.png"/><Relationship Id="rId522" Type="http://schemas.openxmlformats.org/officeDocument/2006/relationships/image" Target="media/image321.wmf"/><Relationship Id="rId54" Type="http://schemas.openxmlformats.org/officeDocument/2006/relationships/image" Target="media/image44.png"/><Relationship Id="rId96" Type="http://schemas.openxmlformats.org/officeDocument/2006/relationships/image" Target="media/image84.wmf"/><Relationship Id="rId161" Type="http://schemas.openxmlformats.org/officeDocument/2006/relationships/oleObject" Target="embeddings/oleObject35.bin"/><Relationship Id="rId217" Type="http://schemas.openxmlformats.org/officeDocument/2006/relationships/oleObject" Target="embeddings/oleObject61.bin"/><Relationship Id="rId399" Type="http://schemas.openxmlformats.org/officeDocument/2006/relationships/image" Target="media/image245.png"/><Relationship Id="rId564" Type="http://schemas.openxmlformats.org/officeDocument/2006/relationships/oleObject" Target="embeddings/oleObject177.bin"/><Relationship Id="rId259" Type="http://schemas.openxmlformats.org/officeDocument/2006/relationships/image" Target="media/image168.wmf"/><Relationship Id="rId424" Type="http://schemas.openxmlformats.org/officeDocument/2006/relationships/image" Target="media/image269.png"/><Relationship Id="rId466" Type="http://schemas.openxmlformats.org/officeDocument/2006/relationships/image" Target="media/image290.png"/><Relationship Id="rId23" Type="http://schemas.openxmlformats.org/officeDocument/2006/relationships/image" Target="media/image13.png"/><Relationship Id="rId119" Type="http://schemas.openxmlformats.org/officeDocument/2006/relationships/oleObject" Target="embeddings/oleObject14.bin"/><Relationship Id="rId270" Type="http://schemas.openxmlformats.org/officeDocument/2006/relationships/oleObject" Target="embeddings/oleObject87.bin"/><Relationship Id="rId326" Type="http://schemas.openxmlformats.org/officeDocument/2006/relationships/oleObject" Target="embeddings/oleObject116.bin"/><Relationship Id="rId533" Type="http://schemas.openxmlformats.org/officeDocument/2006/relationships/image" Target="media/image329.wmf"/><Relationship Id="rId65" Type="http://schemas.openxmlformats.org/officeDocument/2006/relationships/image" Target="media/image55.png"/><Relationship Id="rId130" Type="http://schemas.openxmlformats.org/officeDocument/2006/relationships/image" Target="media/image101.wmf"/><Relationship Id="rId368" Type="http://schemas.openxmlformats.org/officeDocument/2006/relationships/image" Target="media/image225.png"/><Relationship Id="rId575" Type="http://schemas.openxmlformats.org/officeDocument/2006/relationships/image" Target="media/image352.png"/><Relationship Id="rId172" Type="http://schemas.openxmlformats.org/officeDocument/2006/relationships/image" Target="media/image122.wmf"/><Relationship Id="rId228" Type="http://schemas.openxmlformats.org/officeDocument/2006/relationships/image" Target="media/image152.wmf"/><Relationship Id="rId435" Type="http://schemas.openxmlformats.org/officeDocument/2006/relationships/footer" Target="footer4.xml"/><Relationship Id="rId477" Type="http://schemas.openxmlformats.org/officeDocument/2006/relationships/oleObject" Target="embeddings/oleObject136.bin"/><Relationship Id="rId600" Type="http://schemas.openxmlformats.org/officeDocument/2006/relationships/image" Target="media/image377.png"/><Relationship Id="rId281" Type="http://schemas.openxmlformats.org/officeDocument/2006/relationships/oleObject" Target="embeddings/oleObject92.bin"/><Relationship Id="rId337" Type="http://schemas.openxmlformats.org/officeDocument/2006/relationships/image" Target="media/image206.wmf"/><Relationship Id="rId502" Type="http://schemas.openxmlformats.org/officeDocument/2006/relationships/image" Target="media/image311.wmf"/><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oleObject" Target="embeddings/oleObject25.bin"/><Relationship Id="rId379" Type="http://schemas.openxmlformats.org/officeDocument/2006/relationships/image" Target="media/image233.png"/><Relationship Id="rId544" Type="http://schemas.openxmlformats.org/officeDocument/2006/relationships/oleObject" Target="embeddings/oleObject167.bin"/><Relationship Id="rId586" Type="http://schemas.openxmlformats.org/officeDocument/2006/relationships/image" Target="media/image363.png"/><Relationship Id="rId7" Type="http://schemas.openxmlformats.org/officeDocument/2006/relationships/footnotes" Target="footnotes.xml"/><Relationship Id="rId183" Type="http://schemas.openxmlformats.org/officeDocument/2006/relationships/oleObject" Target="embeddings/oleObject45.bin"/><Relationship Id="rId239" Type="http://schemas.openxmlformats.org/officeDocument/2006/relationships/image" Target="media/image158.wmf"/><Relationship Id="rId390" Type="http://schemas.openxmlformats.org/officeDocument/2006/relationships/image" Target="media/image239.png"/><Relationship Id="rId404" Type="http://schemas.openxmlformats.org/officeDocument/2006/relationships/image" Target="media/image249.png"/><Relationship Id="rId446" Type="http://schemas.openxmlformats.org/officeDocument/2006/relationships/hyperlink" Target="http://www.5ballov.ru" TargetMode="External"/><Relationship Id="rId611" Type="http://schemas.openxmlformats.org/officeDocument/2006/relationships/image" Target="media/image388.png"/><Relationship Id="rId250" Type="http://schemas.openxmlformats.org/officeDocument/2006/relationships/oleObject" Target="embeddings/oleObject77.bin"/><Relationship Id="rId292" Type="http://schemas.openxmlformats.org/officeDocument/2006/relationships/image" Target="media/image185.wmf"/><Relationship Id="rId306" Type="http://schemas.openxmlformats.org/officeDocument/2006/relationships/image" Target="media/image191.wmf"/><Relationship Id="rId488" Type="http://schemas.openxmlformats.org/officeDocument/2006/relationships/image" Target="media/image304.wmf"/><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91.wmf"/><Relationship Id="rId348" Type="http://schemas.openxmlformats.org/officeDocument/2006/relationships/oleObject" Target="embeddings/oleObject127.bin"/><Relationship Id="rId513" Type="http://schemas.openxmlformats.org/officeDocument/2006/relationships/oleObject" Target="embeddings/oleObject154.bin"/><Relationship Id="rId555" Type="http://schemas.openxmlformats.org/officeDocument/2006/relationships/image" Target="media/image340.wmf"/><Relationship Id="rId597" Type="http://schemas.openxmlformats.org/officeDocument/2006/relationships/image" Target="media/image374.png"/><Relationship Id="rId152" Type="http://schemas.openxmlformats.org/officeDocument/2006/relationships/image" Target="media/image112.wmf"/><Relationship Id="rId194" Type="http://schemas.openxmlformats.org/officeDocument/2006/relationships/image" Target="media/image135.wmf"/><Relationship Id="rId208" Type="http://schemas.openxmlformats.org/officeDocument/2006/relationships/image" Target="media/image142.wmf"/><Relationship Id="rId415" Type="http://schemas.openxmlformats.org/officeDocument/2006/relationships/image" Target="media/image260.png"/><Relationship Id="rId457" Type="http://schemas.openxmlformats.org/officeDocument/2006/relationships/oleObject" Target="embeddings/oleObject129.bin"/><Relationship Id="rId622" Type="http://schemas.openxmlformats.org/officeDocument/2006/relationships/footer" Target="footer5.xml"/><Relationship Id="rId261" Type="http://schemas.openxmlformats.org/officeDocument/2006/relationships/image" Target="media/image169.wmf"/><Relationship Id="rId499" Type="http://schemas.openxmlformats.org/officeDocument/2006/relationships/oleObject" Target="embeddings/oleObject147.bin"/><Relationship Id="rId14" Type="http://schemas.openxmlformats.org/officeDocument/2006/relationships/image" Target="media/image4.png"/><Relationship Id="rId56" Type="http://schemas.openxmlformats.org/officeDocument/2006/relationships/image" Target="media/image46.png"/><Relationship Id="rId317" Type="http://schemas.openxmlformats.org/officeDocument/2006/relationships/image" Target="media/image196.wmf"/><Relationship Id="rId359" Type="http://schemas.openxmlformats.org/officeDocument/2006/relationships/image" Target="media/image218.png"/><Relationship Id="rId524" Type="http://schemas.openxmlformats.org/officeDocument/2006/relationships/image" Target="media/image322.png"/><Relationship Id="rId566" Type="http://schemas.openxmlformats.org/officeDocument/2006/relationships/oleObject" Target="embeddings/oleObject178.bin"/><Relationship Id="rId98" Type="http://schemas.openxmlformats.org/officeDocument/2006/relationships/image" Target="media/image85.wmf"/><Relationship Id="rId121" Type="http://schemas.openxmlformats.org/officeDocument/2006/relationships/oleObject" Target="embeddings/oleObject15.bin"/><Relationship Id="rId163" Type="http://schemas.openxmlformats.org/officeDocument/2006/relationships/oleObject" Target="embeddings/oleObject36.bin"/><Relationship Id="rId219" Type="http://schemas.openxmlformats.org/officeDocument/2006/relationships/oleObject" Target="embeddings/oleObject62.bin"/><Relationship Id="rId370" Type="http://schemas.openxmlformats.org/officeDocument/2006/relationships/image" Target="media/image227.png"/><Relationship Id="rId426" Type="http://schemas.openxmlformats.org/officeDocument/2006/relationships/image" Target="media/image271.png"/><Relationship Id="rId230" Type="http://schemas.openxmlformats.org/officeDocument/2006/relationships/image" Target="media/image153.wmf"/><Relationship Id="rId468" Type="http://schemas.openxmlformats.org/officeDocument/2006/relationships/image" Target="media/image292.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oleObject" Target="embeddings/oleObject88.bin"/><Relationship Id="rId328" Type="http://schemas.openxmlformats.org/officeDocument/2006/relationships/oleObject" Target="embeddings/oleObject117.bin"/><Relationship Id="rId535" Type="http://schemas.openxmlformats.org/officeDocument/2006/relationships/image" Target="media/image330.wmf"/><Relationship Id="rId577" Type="http://schemas.openxmlformats.org/officeDocument/2006/relationships/image" Target="media/image354.png"/><Relationship Id="rId132" Type="http://schemas.openxmlformats.org/officeDocument/2006/relationships/image" Target="media/image102.wmf"/><Relationship Id="rId174" Type="http://schemas.openxmlformats.org/officeDocument/2006/relationships/oleObject" Target="embeddings/oleObject41.bin"/><Relationship Id="rId381" Type="http://schemas.openxmlformats.org/officeDocument/2006/relationships/hyperlink" Target="http://www.intuit.ru/department/hardware/basdigtech/1/" TargetMode="External"/><Relationship Id="rId602" Type="http://schemas.openxmlformats.org/officeDocument/2006/relationships/image" Target="media/image379.png"/><Relationship Id="rId241" Type="http://schemas.openxmlformats.org/officeDocument/2006/relationships/image" Target="media/image159.wmf"/><Relationship Id="rId437" Type="http://schemas.openxmlformats.org/officeDocument/2006/relationships/hyperlink" Target="http://www.olimpiada.ru/" TargetMode="External"/><Relationship Id="rId479" Type="http://schemas.openxmlformats.org/officeDocument/2006/relationships/oleObject" Target="embeddings/oleObject137.bin"/><Relationship Id="rId36" Type="http://schemas.openxmlformats.org/officeDocument/2006/relationships/image" Target="media/image26.png"/><Relationship Id="rId283" Type="http://schemas.openxmlformats.org/officeDocument/2006/relationships/oleObject" Target="embeddings/oleObject93.bin"/><Relationship Id="rId339" Type="http://schemas.openxmlformats.org/officeDocument/2006/relationships/image" Target="media/image207.wmf"/><Relationship Id="rId490" Type="http://schemas.openxmlformats.org/officeDocument/2006/relationships/image" Target="media/image305.wmf"/><Relationship Id="rId504" Type="http://schemas.openxmlformats.org/officeDocument/2006/relationships/image" Target="media/image312.wmf"/><Relationship Id="rId546" Type="http://schemas.openxmlformats.org/officeDocument/2006/relationships/oleObject" Target="embeddings/oleObject168.bin"/><Relationship Id="rId78" Type="http://schemas.openxmlformats.org/officeDocument/2006/relationships/image" Target="media/image68.png"/><Relationship Id="rId101" Type="http://schemas.openxmlformats.org/officeDocument/2006/relationships/oleObject" Target="embeddings/oleObject5.bin"/><Relationship Id="rId143" Type="http://schemas.openxmlformats.org/officeDocument/2006/relationships/oleObject" Target="embeddings/oleObject26.bin"/><Relationship Id="rId185" Type="http://schemas.openxmlformats.org/officeDocument/2006/relationships/image" Target="media/image130.wmf"/><Relationship Id="rId350" Type="http://schemas.openxmlformats.org/officeDocument/2006/relationships/image" Target="media/image213.png"/><Relationship Id="rId406" Type="http://schemas.openxmlformats.org/officeDocument/2006/relationships/image" Target="media/image251.png"/><Relationship Id="rId588" Type="http://schemas.openxmlformats.org/officeDocument/2006/relationships/image" Target="media/image365.png"/><Relationship Id="rId9" Type="http://schemas.openxmlformats.org/officeDocument/2006/relationships/image" Target="media/image1.png"/><Relationship Id="rId210" Type="http://schemas.openxmlformats.org/officeDocument/2006/relationships/image" Target="media/image143.wmf"/><Relationship Id="rId392" Type="http://schemas.openxmlformats.org/officeDocument/2006/relationships/image" Target="media/image241.png"/><Relationship Id="rId448" Type="http://schemas.openxmlformats.org/officeDocument/2006/relationships/hyperlink" Target="http://www.robotics.uc.edu/" TargetMode="External"/><Relationship Id="rId613" Type="http://schemas.openxmlformats.org/officeDocument/2006/relationships/image" Target="media/image390.png"/><Relationship Id="rId252" Type="http://schemas.openxmlformats.org/officeDocument/2006/relationships/oleObject" Target="embeddings/oleObject78.bin"/><Relationship Id="rId294" Type="http://schemas.openxmlformats.org/officeDocument/2006/relationships/oleObject" Target="embeddings/oleObject99.bin"/><Relationship Id="rId308" Type="http://schemas.openxmlformats.org/officeDocument/2006/relationships/image" Target="media/image192.wmf"/><Relationship Id="rId515" Type="http://schemas.openxmlformats.org/officeDocument/2006/relationships/oleObject" Target="embeddings/oleObject155.bin"/><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92.wmf"/><Relationship Id="rId154" Type="http://schemas.openxmlformats.org/officeDocument/2006/relationships/image" Target="media/image113.wmf"/><Relationship Id="rId361" Type="http://schemas.openxmlformats.org/officeDocument/2006/relationships/image" Target="media/image220.png"/><Relationship Id="rId557" Type="http://schemas.openxmlformats.org/officeDocument/2006/relationships/image" Target="media/image341.wmf"/><Relationship Id="rId599" Type="http://schemas.openxmlformats.org/officeDocument/2006/relationships/image" Target="media/image376.png"/><Relationship Id="rId196" Type="http://schemas.openxmlformats.org/officeDocument/2006/relationships/image" Target="media/image136.wmf"/><Relationship Id="rId417" Type="http://schemas.openxmlformats.org/officeDocument/2006/relationships/image" Target="media/image262.png"/><Relationship Id="rId459" Type="http://schemas.openxmlformats.org/officeDocument/2006/relationships/oleObject" Target="embeddings/oleObject130.bin"/><Relationship Id="rId624" Type="http://schemas.openxmlformats.org/officeDocument/2006/relationships/fontTable" Target="fontTable.xml"/><Relationship Id="rId16" Type="http://schemas.openxmlformats.org/officeDocument/2006/relationships/image" Target="media/image6.png"/><Relationship Id="rId221" Type="http://schemas.openxmlformats.org/officeDocument/2006/relationships/oleObject" Target="embeddings/oleObject63.bin"/><Relationship Id="rId263" Type="http://schemas.openxmlformats.org/officeDocument/2006/relationships/image" Target="media/image170.wmf"/><Relationship Id="rId319" Type="http://schemas.openxmlformats.org/officeDocument/2006/relationships/image" Target="media/image197.wmf"/><Relationship Id="rId470" Type="http://schemas.openxmlformats.org/officeDocument/2006/relationships/oleObject" Target="embeddings/oleObject134.bin"/><Relationship Id="rId526" Type="http://schemas.openxmlformats.org/officeDocument/2006/relationships/image" Target="media/image324.wmf"/><Relationship Id="rId58" Type="http://schemas.openxmlformats.org/officeDocument/2006/relationships/image" Target="media/image48.png"/><Relationship Id="rId123" Type="http://schemas.openxmlformats.org/officeDocument/2006/relationships/oleObject" Target="embeddings/oleObject16.bin"/><Relationship Id="rId330" Type="http://schemas.openxmlformats.org/officeDocument/2006/relationships/oleObject" Target="embeddings/oleObject118.bin"/><Relationship Id="rId568" Type="http://schemas.openxmlformats.org/officeDocument/2006/relationships/oleObject" Target="embeddings/oleObject179.bin"/><Relationship Id="rId165" Type="http://schemas.openxmlformats.org/officeDocument/2006/relationships/oleObject" Target="embeddings/oleObject37.bin"/><Relationship Id="rId372" Type="http://schemas.openxmlformats.org/officeDocument/2006/relationships/image" Target="media/image229.png"/><Relationship Id="rId428" Type="http://schemas.openxmlformats.org/officeDocument/2006/relationships/image" Target="media/image273.png"/><Relationship Id="rId232" Type="http://schemas.openxmlformats.org/officeDocument/2006/relationships/oleObject" Target="embeddings/oleObject68.bin"/><Relationship Id="rId274" Type="http://schemas.openxmlformats.org/officeDocument/2006/relationships/oleObject" Target="embeddings/oleObject89.bin"/><Relationship Id="rId481" Type="http://schemas.openxmlformats.org/officeDocument/2006/relationships/oleObject" Target="embeddings/oleObject138.bin"/><Relationship Id="rId27" Type="http://schemas.openxmlformats.org/officeDocument/2006/relationships/image" Target="media/image17.jpeg"/><Relationship Id="rId69" Type="http://schemas.openxmlformats.org/officeDocument/2006/relationships/image" Target="media/image59.png"/><Relationship Id="rId134" Type="http://schemas.openxmlformats.org/officeDocument/2006/relationships/image" Target="media/image103.wmf"/><Relationship Id="rId537" Type="http://schemas.openxmlformats.org/officeDocument/2006/relationships/image" Target="media/image331.wmf"/><Relationship Id="rId579" Type="http://schemas.openxmlformats.org/officeDocument/2006/relationships/image" Target="media/image356.gif"/><Relationship Id="rId80" Type="http://schemas.openxmlformats.org/officeDocument/2006/relationships/image" Target="media/image70.png"/><Relationship Id="rId176" Type="http://schemas.openxmlformats.org/officeDocument/2006/relationships/image" Target="media/image125.wmf"/><Relationship Id="rId341" Type="http://schemas.openxmlformats.org/officeDocument/2006/relationships/image" Target="media/image208.wmf"/><Relationship Id="rId383" Type="http://schemas.openxmlformats.org/officeDocument/2006/relationships/image" Target="media/image235.png"/><Relationship Id="rId439" Type="http://schemas.openxmlformats.org/officeDocument/2006/relationships/hyperlink" Target="http://blackman.wp-club.net/" TargetMode="External"/><Relationship Id="rId590" Type="http://schemas.openxmlformats.org/officeDocument/2006/relationships/image" Target="media/image367.png"/><Relationship Id="rId604" Type="http://schemas.openxmlformats.org/officeDocument/2006/relationships/image" Target="media/image381.png"/><Relationship Id="rId201" Type="http://schemas.openxmlformats.org/officeDocument/2006/relationships/oleObject" Target="embeddings/oleObject53.bin"/><Relationship Id="rId222" Type="http://schemas.openxmlformats.org/officeDocument/2006/relationships/image" Target="media/image149.wmf"/><Relationship Id="rId243" Type="http://schemas.openxmlformats.org/officeDocument/2006/relationships/image" Target="media/image160.wmf"/><Relationship Id="rId264" Type="http://schemas.openxmlformats.org/officeDocument/2006/relationships/oleObject" Target="embeddings/oleObject84.bin"/><Relationship Id="rId285" Type="http://schemas.openxmlformats.org/officeDocument/2006/relationships/oleObject" Target="embeddings/oleObject94.bin"/><Relationship Id="rId450" Type="http://schemas.openxmlformats.org/officeDocument/2006/relationships/image" Target="media/image280.png"/><Relationship Id="rId471" Type="http://schemas.openxmlformats.org/officeDocument/2006/relationships/image" Target="media/image294.png"/><Relationship Id="rId506" Type="http://schemas.openxmlformats.org/officeDocument/2006/relationships/image" Target="media/image313.wmf"/><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oleObject" Target="embeddings/oleObject6.bin"/><Relationship Id="rId124" Type="http://schemas.openxmlformats.org/officeDocument/2006/relationships/image" Target="media/image98.wmf"/><Relationship Id="rId310" Type="http://schemas.openxmlformats.org/officeDocument/2006/relationships/image" Target="media/image193.wmf"/><Relationship Id="rId492" Type="http://schemas.openxmlformats.org/officeDocument/2006/relationships/image" Target="media/image306.wmf"/><Relationship Id="rId527" Type="http://schemas.openxmlformats.org/officeDocument/2006/relationships/oleObject" Target="embeddings/oleObject160.bin"/><Relationship Id="rId548" Type="http://schemas.openxmlformats.org/officeDocument/2006/relationships/oleObject" Target="embeddings/oleObject169.bin"/><Relationship Id="rId569" Type="http://schemas.openxmlformats.org/officeDocument/2006/relationships/image" Target="media/image347.wmf"/><Relationship Id="rId70" Type="http://schemas.openxmlformats.org/officeDocument/2006/relationships/image" Target="media/image60.png"/><Relationship Id="rId91" Type="http://schemas.openxmlformats.org/officeDocument/2006/relationships/oleObject" Target="embeddings/oleObject1.bin"/><Relationship Id="rId145" Type="http://schemas.openxmlformats.org/officeDocument/2006/relationships/oleObject" Target="embeddings/oleObject27.bin"/><Relationship Id="rId166" Type="http://schemas.openxmlformats.org/officeDocument/2006/relationships/image" Target="media/image119.wmf"/><Relationship Id="rId187" Type="http://schemas.openxmlformats.org/officeDocument/2006/relationships/image" Target="media/image131.wmf"/><Relationship Id="rId331" Type="http://schemas.openxmlformats.org/officeDocument/2006/relationships/image" Target="media/image203.wmf"/><Relationship Id="rId352" Type="http://schemas.openxmlformats.org/officeDocument/2006/relationships/image" Target="media/image215.png"/><Relationship Id="rId373" Type="http://schemas.openxmlformats.org/officeDocument/2006/relationships/hyperlink" Target="http://www.intuit.ru/department/hardware/basdigtech/1/" TargetMode="External"/><Relationship Id="rId394" Type="http://schemas.openxmlformats.org/officeDocument/2006/relationships/hyperlink" Target="http://www.intuit.ru/department/hardware/basdigtech/1/" TargetMode="External"/><Relationship Id="rId408" Type="http://schemas.openxmlformats.org/officeDocument/2006/relationships/image" Target="media/image253.png"/><Relationship Id="rId429" Type="http://schemas.openxmlformats.org/officeDocument/2006/relationships/image" Target="media/image274.png"/><Relationship Id="rId580" Type="http://schemas.openxmlformats.org/officeDocument/2006/relationships/image" Target="media/image357.png"/><Relationship Id="rId615" Type="http://schemas.openxmlformats.org/officeDocument/2006/relationships/image" Target="media/image392.png"/><Relationship Id="rId1" Type="http://schemas.openxmlformats.org/officeDocument/2006/relationships/customXml" Target="../customXml/item1.xml"/><Relationship Id="rId212" Type="http://schemas.openxmlformats.org/officeDocument/2006/relationships/image" Target="media/image144.wmf"/><Relationship Id="rId233" Type="http://schemas.openxmlformats.org/officeDocument/2006/relationships/image" Target="media/image155.wmf"/><Relationship Id="rId254" Type="http://schemas.openxmlformats.org/officeDocument/2006/relationships/oleObject" Target="embeddings/oleObject79.bin"/><Relationship Id="rId440" Type="http://schemas.openxmlformats.org/officeDocument/2006/relationships/hyperlink" Target="Http://WWW.cpd.meria.ru/-team/index.html" TargetMode="External"/><Relationship Id="rId28" Type="http://schemas.openxmlformats.org/officeDocument/2006/relationships/image" Target="media/image18.jpeg"/><Relationship Id="rId49" Type="http://schemas.openxmlformats.org/officeDocument/2006/relationships/image" Target="media/image39.png"/><Relationship Id="rId114" Type="http://schemas.openxmlformats.org/officeDocument/2006/relationships/image" Target="media/image93.wmf"/><Relationship Id="rId275" Type="http://schemas.openxmlformats.org/officeDocument/2006/relationships/image" Target="media/image176.wmf"/><Relationship Id="rId296" Type="http://schemas.openxmlformats.org/officeDocument/2006/relationships/oleObject" Target="embeddings/oleObject100.bin"/><Relationship Id="rId300" Type="http://schemas.openxmlformats.org/officeDocument/2006/relationships/oleObject" Target="embeddings/oleObject102.bin"/><Relationship Id="rId461" Type="http://schemas.openxmlformats.org/officeDocument/2006/relationships/oleObject" Target="embeddings/oleObject131.bin"/><Relationship Id="rId482" Type="http://schemas.openxmlformats.org/officeDocument/2006/relationships/image" Target="media/image301.wmf"/><Relationship Id="rId517" Type="http://schemas.openxmlformats.org/officeDocument/2006/relationships/oleObject" Target="embeddings/oleObject156.bin"/><Relationship Id="rId538" Type="http://schemas.openxmlformats.org/officeDocument/2006/relationships/oleObject" Target="embeddings/oleObject164.bin"/><Relationship Id="rId559" Type="http://schemas.openxmlformats.org/officeDocument/2006/relationships/image" Target="media/image342.wmf"/><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oleObject" Target="embeddings/oleObject22.bin"/><Relationship Id="rId156" Type="http://schemas.openxmlformats.org/officeDocument/2006/relationships/image" Target="media/image114.wmf"/><Relationship Id="rId177" Type="http://schemas.openxmlformats.org/officeDocument/2006/relationships/oleObject" Target="embeddings/oleObject42.bin"/><Relationship Id="rId198" Type="http://schemas.openxmlformats.org/officeDocument/2006/relationships/image" Target="media/image137.wmf"/><Relationship Id="rId321" Type="http://schemas.openxmlformats.org/officeDocument/2006/relationships/image" Target="media/image198.wmf"/><Relationship Id="rId342" Type="http://schemas.openxmlformats.org/officeDocument/2006/relationships/oleObject" Target="embeddings/oleObject124.bin"/><Relationship Id="rId363" Type="http://schemas.openxmlformats.org/officeDocument/2006/relationships/hyperlink" Target="http://www.intuit.ru/department/hardware/basdigtech/1/" TargetMode="External"/><Relationship Id="rId384" Type="http://schemas.openxmlformats.org/officeDocument/2006/relationships/hyperlink" Target="http://www.intuit.ru/department/hardware/basdigtech/1/" TargetMode="External"/><Relationship Id="rId419" Type="http://schemas.openxmlformats.org/officeDocument/2006/relationships/image" Target="media/image264.png"/><Relationship Id="rId570" Type="http://schemas.openxmlformats.org/officeDocument/2006/relationships/oleObject" Target="embeddings/oleObject180.bin"/><Relationship Id="rId591" Type="http://schemas.openxmlformats.org/officeDocument/2006/relationships/image" Target="media/image368.png"/><Relationship Id="rId605" Type="http://schemas.openxmlformats.org/officeDocument/2006/relationships/image" Target="media/image382.png"/><Relationship Id="rId202" Type="http://schemas.openxmlformats.org/officeDocument/2006/relationships/image" Target="media/image139.wmf"/><Relationship Id="rId223" Type="http://schemas.openxmlformats.org/officeDocument/2006/relationships/oleObject" Target="embeddings/oleObject64.bin"/><Relationship Id="rId244" Type="http://schemas.openxmlformats.org/officeDocument/2006/relationships/oleObject" Target="embeddings/oleObject74.bin"/><Relationship Id="rId430" Type="http://schemas.openxmlformats.org/officeDocument/2006/relationships/image" Target="media/image275.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171.wmf"/><Relationship Id="rId286" Type="http://schemas.openxmlformats.org/officeDocument/2006/relationships/image" Target="media/image182.wmf"/><Relationship Id="rId451" Type="http://schemas.openxmlformats.org/officeDocument/2006/relationships/image" Target="media/image281.png"/><Relationship Id="rId472" Type="http://schemas.openxmlformats.org/officeDocument/2006/relationships/image" Target="media/image295.png"/><Relationship Id="rId493" Type="http://schemas.openxmlformats.org/officeDocument/2006/relationships/oleObject" Target="embeddings/oleObject144.bin"/><Relationship Id="rId507" Type="http://schemas.openxmlformats.org/officeDocument/2006/relationships/oleObject" Target="embeddings/oleObject151.bin"/><Relationship Id="rId528" Type="http://schemas.openxmlformats.org/officeDocument/2006/relationships/image" Target="media/image325.png"/><Relationship Id="rId549" Type="http://schemas.openxmlformats.org/officeDocument/2006/relationships/image" Target="media/image337.wmf"/><Relationship Id="rId50" Type="http://schemas.openxmlformats.org/officeDocument/2006/relationships/image" Target="media/image40.png"/><Relationship Id="rId104" Type="http://schemas.openxmlformats.org/officeDocument/2006/relationships/image" Target="media/image88.wmf"/><Relationship Id="rId125" Type="http://schemas.openxmlformats.org/officeDocument/2006/relationships/oleObject" Target="embeddings/oleObject17.bin"/><Relationship Id="rId146" Type="http://schemas.openxmlformats.org/officeDocument/2006/relationships/image" Target="media/image109.wmf"/><Relationship Id="rId167" Type="http://schemas.openxmlformats.org/officeDocument/2006/relationships/oleObject" Target="embeddings/oleObject38.bin"/><Relationship Id="rId188" Type="http://schemas.openxmlformats.org/officeDocument/2006/relationships/image" Target="media/image132.wmf"/><Relationship Id="rId311" Type="http://schemas.openxmlformats.org/officeDocument/2006/relationships/oleObject" Target="embeddings/oleObject108.bin"/><Relationship Id="rId332" Type="http://schemas.openxmlformats.org/officeDocument/2006/relationships/oleObject" Target="embeddings/oleObject119.bin"/><Relationship Id="rId353" Type="http://schemas.openxmlformats.org/officeDocument/2006/relationships/hyperlink" Target="http://www.intuit.ru/department/hardware/basdigtech/popup.lit.html" TargetMode="External"/><Relationship Id="rId374" Type="http://schemas.openxmlformats.org/officeDocument/2006/relationships/hyperlink" Target="http://www.intuit.ru/department/hardware/basdigtech/1/" TargetMode="External"/><Relationship Id="rId395" Type="http://schemas.openxmlformats.org/officeDocument/2006/relationships/hyperlink" Target="http://www.intuit.ru/department/hardware/basdigtech/1/" TargetMode="External"/><Relationship Id="rId409" Type="http://schemas.openxmlformats.org/officeDocument/2006/relationships/image" Target="media/image254.png"/><Relationship Id="rId560" Type="http://schemas.openxmlformats.org/officeDocument/2006/relationships/oleObject" Target="embeddings/oleObject175.bin"/><Relationship Id="rId581" Type="http://schemas.openxmlformats.org/officeDocument/2006/relationships/image" Target="media/image358.png"/><Relationship Id="rId71" Type="http://schemas.openxmlformats.org/officeDocument/2006/relationships/image" Target="media/image61.png"/><Relationship Id="rId92" Type="http://schemas.openxmlformats.org/officeDocument/2006/relationships/image" Target="media/image81.wmf"/><Relationship Id="rId213" Type="http://schemas.openxmlformats.org/officeDocument/2006/relationships/oleObject" Target="embeddings/oleObject59.bin"/><Relationship Id="rId234" Type="http://schemas.openxmlformats.org/officeDocument/2006/relationships/oleObject" Target="embeddings/oleObject69.bin"/><Relationship Id="rId420" Type="http://schemas.openxmlformats.org/officeDocument/2006/relationships/image" Target="media/image265.png"/><Relationship Id="rId616" Type="http://schemas.openxmlformats.org/officeDocument/2006/relationships/image" Target="media/image393.png"/><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image" Target="media/image166.wmf"/><Relationship Id="rId276" Type="http://schemas.openxmlformats.org/officeDocument/2006/relationships/oleObject" Target="embeddings/oleObject90.bin"/><Relationship Id="rId297" Type="http://schemas.openxmlformats.org/officeDocument/2006/relationships/image" Target="media/image187.wmf"/><Relationship Id="rId441" Type="http://schemas.openxmlformats.org/officeDocument/2006/relationships/hyperlink" Target="Http://WWW" TargetMode="External"/><Relationship Id="rId462" Type="http://schemas.openxmlformats.org/officeDocument/2006/relationships/image" Target="media/image288.wmf"/><Relationship Id="rId483" Type="http://schemas.openxmlformats.org/officeDocument/2006/relationships/oleObject" Target="embeddings/oleObject139.bin"/><Relationship Id="rId518" Type="http://schemas.openxmlformats.org/officeDocument/2006/relationships/image" Target="media/image319.wmf"/><Relationship Id="rId539" Type="http://schemas.openxmlformats.org/officeDocument/2006/relationships/image" Target="media/image332.wmf"/><Relationship Id="rId40" Type="http://schemas.openxmlformats.org/officeDocument/2006/relationships/image" Target="media/image30.png"/><Relationship Id="rId115" Type="http://schemas.openxmlformats.org/officeDocument/2006/relationships/oleObject" Target="embeddings/oleObject12.bin"/><Relationship Id="rId136" Type="http://schemas.openxmlformats.org/officeDocument/2006/relationships/image" Target="media/image104.wmf"/><Relationship Id="rId157" Type="http://schemas.openxmlformats.org/officeDocument/2006/relationships/oleObject" Target="embeddings/oleObject33.bin"/><Relationship Id="rId178" Type="http://schemas.openxmlformats.org/officeDocument/2006/relationships/image" Target="media/image126.wmf"/><Relationship Id="rId301" Type="http://schemas.openxmlformats.org/officeDocument/2006/relationships/image" Target="media/image189.wmf"/><Relationship Id="rId322" Type="http://schemas.openxmlformats.org/officeDocument/2006/relationships/oleObject" Target="embeddings/oleObject114.bin"/><Relationship Id="rId343" Type="http://schemas.openxmlformats.org/officeDocument/2006/relationships/image" Target="media/image209.wmf"/><Relationship Id="rId364" Type="http://schemas.openxmlformats.org/officeDocument/2006/relationships/image" Target="media/image222.png"/><Relationship Id="rId550" Type="http://schemas.openxmlformats.org/officeDocument/2006/relationships/oleObject" Target="embeddings/oleObject170.bin"/><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oleObject" Target="embeddings/oleObject52.bin"/><Relationship Id="rId203" Type="http://schemas.openxmlformats.org/officeDocument/2006/relationships/oleObject" Target="embeddings/oleObject54.bin"/><Relationship Id="rId385" Type="http://schemas.openxmlformats.org/officeDocument/2006/relationships/image" Target="media/image236.png"/><Relationship Id="rId571" Type="http://schemas.openxmlformats.org/officeDocument/2006/relationships/image" Target="media/image348.png"/><Relationship Id="rId592" Type="http://schemas.openxmlformats.org/officeDocument/2006/relationships/image" Target="media/image369.png"/><Relationship Id="rId606" Type="http://schemas.openxmlformats.org/officeDocument/2006/relationships/image" Target="media/image383.png"/><Relationship Id="rId19" Type="http://schemas.openxmlformats.org/officeDocument/2006/relationships/image" Target="media/image9.png"/><Relationship Id="rId224" Type="http://schemas.openxmlformats.org/officeDocument/2006/relationships/image" Target="media/image150.wmf"/><Relationship Id="rId245" Type="http://schemas.openxmlformats.org/officeDocument/2006/relationships/image" Target="media/image161.wmf"/><Relationship Id="rId266" Type="http://schemas.openxmlformats.org/officeDocument/2006/relationships/oleObject" Target="embeddings/oleObject85.bin"/><Relationship Id="rId287" Type="http://schemas.openxmlformats.org/officeDocument/2006/relationships/oleObject" Target="embeddings/oleObject95.bin"/><Relationship Id="rId410" Type="http://schemas.openxmlformats.org/officeDocument/2006/relationships/image" Target="media/image255.png"/><Relationship Id="rId431" Type="http://schemas.openxmlformats.org/officeDocument/2006/relationships/image" Target="media/image276.png"/><Relationship Id="rId452" Type="http://schemas.openxmlformats.org/officeDocument/2006/relationships/image" Target="media/image282.wmf"/><Relationship Id="rId473" Type="http://schemas.openxmlformats.org/officeDocument/2006/relationships/image" Target="media/image296.wmf"/><Relationship Id="rId494" Type="http://schemas.openxmlformats.org/officeDocument/2006/relationships/image" Target="media/image307.wmf"/><Relationship Id="rId508" Type="http://schemas.openxmlformats.org/officeDocument/2006/relationships/image" Target="media/image314.wmf"/><Relationship Id="rId529" Type="http://schemas.openxmlformats.org/officeDocument/2006/relationships/image" Target="media/image326.png"/><Relationship Id="rId30" Type="http://schemas.openxmlformats.org/officeDocument/2006/relationships/image" Target="media/image20.jpeg"/><Relationship Id="rId105" Type="http://schemas.openxmlformats.org/officeDocument/2006/relationships/oleObject" Target="embeddings/oleObject7.bin"/><Relationship Id="rId126" Type="http://schemas.openxmlformats.org/officeDocument/2006/relationships/image" Target="media/image99.wmf"/><Relationship Id="rId147" Type="http://schemas.openxmlformats.org/officeDocument/2006/relationships/oleObject" Target="embeddings/oleObject28.bin"/><Relationship Id="rId168" Type="http://schemas.openxmlformats.org/officeDocument/2006/relationships/image" Target="media/image120.wmf"/><Relationship Id="rId312" Type="http://schemas.openxmlformats.org/officeDocument/2006/relationships/oleObject" Target="embeddings/oleObject109.bin"/><Relationship Id="rId333" Type="http://schemas.openxmlformats.org/officeDocument/2006/relationships/image" Target="media/image204.wmf"/><Relationship Id="rId354" Type="http://schemas.openxmlformats.org/officeDocument/2006/relationships/hyperlink" Target="http://www.intuit.ru/department/hardware/basdigtech/1/" TargetMode="External"/><Relationship Id="rId540" Type="http://schemas.openxmlformats.org/officeDocument/2006/relationships/oleObject" Target="embeddings/oleObject165.bin"/><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oleObject" Target="embeddings/oleObject2.bin"/><Relationship Id="rId189" Type="http://schemas.openxmlformats.org/officeDocument/2006/relationships/oleObject" Target="embeddings/oleObject47.bin"/><Relationship Id="rId375" Type="http://schemas.openxmlformats.org/officeDocument/2006/relationships/image" Target="media/image230.png"/><Relationship Id="rId396" Type="http://schemas.openxmlformats.org/officeDocument/2006/relationships/image" Target="media/image243.png"/><Relationship Id="rId561" Type="http://schemas.openxmlformats.org/officeDocument/2006/relationships/image" Target="media/image343.wmf"/><Relationship Id="rId582" Type="http://schemas.openxmlformats.org/officeDocument/2006/relationships/image" Target="media/image359.png"/><Relationship Id="rId617" Type="http://schemas.openxmlformats.org/officeDocument/2006/relationships/image" Target="media/image394.png"/><Relationship Id="rId3" Type="http://schemas.openxmlformats.org/officeDocument/2006/relationships/styles" Target="styles.xml"/><Relationship Id="rId214" Type="http://schemas.openxmlformats.org/officeDocument/2006/relationships/image" Target="media/image145.wmf"/><Relationship Id="rId235" Type="http://schemas.openxmlformats.org/officeDocument/2006/relationships/image" Target="media/image156.wmf"/><Relationship Id="rId256" Type="http://schemas.openxmlformats.org/officeDocument/2006/relationships/oleObject" Target="embeddings/oleObject80.bin"/><Relationship Id="rId277" Type="http://schemas.openxmlformats.org/officeDocument/2006/relationships/image" Target="media/image177.wmf"/><Relationship Id="rId298" Type="http://schemas.openxmlformats.org/officeDocument/2006/relationships/oleObject" Target="embeddings/oleObject101.bin"/><Relationship Id="rId400" Type="http://schemas.openxmlformats.org/officeDocument/2006/relationships/image" Target="media/image246.png"/><Relationship Id="rId421" Type="http://schemas.openxmlformats.org/officeDocument/2006/relationships/image" Target="media/image266.png"/><Relationship Id="rId442" Type="http://schemas.openxmlformats.org/officeDocument/2006/relationships/hyperlink" Target="http://WWW.robotics.utexas.edu./rrg" TargetMode="External"/><Relationship Id="rId463" Type="http://schemas.openxmlformats.org/officeDocument/2006/relationships/oleObject" Target="embeddings/oleObject132.bin"/><Relationship Id="rId484" Type="http://schemas.openxmlformats.org/officeDocument/2006/relationships/image" Target="media/image302.wmf"/><Relationship Id="rId519" Type="http://schemas.openxmlformats.org/officeDocument/2006/relationships/oleObject" Target="embeddings/oleObject157.bin"/><Relationship Id="rId116" Type="http://schemas.openxmlformats.org/officeDocument/2006/relationships/image" Target="media/image94.wmf"/><Relationship Id="rId137" Type="http://schemas.openxmlformats.org/officeDocument/2006/relationships/oleObject" Target="embeddings/oleObject23.bin"/><Relationship Id="rId158" Type="http://schemas.openxmlformats.org/officeDocument/2006/relationships/image" Target="media/image115.wmf"/><Relationship Id="rId302" Type="http://schemas.openxmlformats.org/officeDocument/2006/relationships/oleObject" Target="embeddings/oleObject103.bin"/><Relationship Id="rId323" Type="http://schemas.openxmlformats.org/officeDocument/2006/relationships/image" Target="media/image199.wmf"/><Relationship Id="rId344" Type="http://schemas.openxmlformats.org/officeDocument/2006/relationships/oleObject" Target="embeddings/oleObject125.bin"/><Relationship Id="rId530" Type="http://schemas.openxmlformats.org/officeDocument/2006/relationships/image" Target="media/image3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oleObject" Target="embeddings/oleObject43.bin"/><Relationship Id="rId365" Type="http://schemas.openxmlformats.org/officeDocument/2006/relationships/hyperlink" Target="http://www.intuit.ru/department/hardware/basdigtech/1/" TargetMode="External"/><Relationship Id="rId386" Type="http://schemas.openxmlformats.org/officeDocument/2006/relationships/image" Target="media/image237.png"/><Relationship Id="rId551" Type="http://schemas.openxmlformats.org/officeDocument/2006/relationships/image" Target="media/image338.wmf"/><Relationship Id="rId572" Type="http://schemas.openxmlformats.org/officeDocument/2006/relationships/image" Target="media/image349.png"/><Relationship Id="rId593" Type="http://schemas.openxmlformats.org/officeDocument/2006/relationships/image" Target="media/image370.png"/><Relationship Id="rId607" Type="http://schemas.openxmlformats.org/officeDocument/2006/relationships/image" Target="media/image384.png"/><Relationship Id="rId190" Type="http://schemas.openxmlformats.org/officeDocument/2006/relationships/image" Target="media/image133.wmf"/><Relationship Id="rId204" Type="http://schemas.openxmlformats.org/officeDocument/2006/relationships/image" Target="media/image140.wmf"/><Relationship Id="rId225" Type="http://schemas.openxmlformats.org/officeDocument/2006/relationships/oleObject" Target="embeddings/oleObject65.bin"/><Relationship Id="rId246" Type="http://schemas.openxmlformats.org/officeDocument/2006/relationships/oleObject" Target="embeddings/oleObject75.bin"/><Relationship Id="rId267" Type="http://schemas.openxmlformats.org/officeDocument/2006/relationships/image" Target="media/image172.wmf"/><Relationship Id="rId288" Type="http://schemas.openxmlformats.org/officeDocument/2006/relationships/image" Target="media/image183.wmf"/><Relationship Id="rId411" Type="http://schemas.openxmlformats.org/officeDocument/2006/relationships/image" Target="media/image256.png"/><Relationship Id="rId432" Type="http://schemas.openxmlformats.org/officeDocument/2006/relationships/image" Target="media/image277.png"/><Relationship Id="rId453" Type="http://schemas.openxmlformats.org/officeDocument/2006/relationships/oleObject" Target="embeddings/oleObject128.bin"/><Relationship Id="rId474" Type="http://schemas.openxmlformats.org/officeDocument/2006/relationships/oleObject" Target="embeddings/oleObject135.bin"/><Relationship Id="rId509" Type="http://schemas.openxmlformats.org/officeDocument/2006/relationships/oleObject" Target="embeddings/oleObject152.bin"/><Relationship Id="rId106" Type="http://schemas.openxmlformats.org/officeDocument/2006/relationships/image" Target="media/image89.wmf"/><Relationship Id="rId127" Type="http://schemas.openxmlformats.org/officeDocument/2006/relationships/oleObject" Target="embeddings/oleObject18.bin"/><Relationship Id="rId313" Type="http://schemas.openxmlformats.org/officeDocument/2006/relationships/image" Target="media/image194.wmf"/><Relationship Id="rId495" Type="http://schemas.openxmlformats.org/officeDocument/2006/relationships/oleObject" Target="embeddings/oleObject145.bin"/><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2.jpeg"/><Relationship Id="rId148" Type="http://schemas.openxmlformats.org/officeDocument/2006/relationships/image" Target="media/image110.wmf"/><Relationship Id="rId169" Type="http://schemas.openxmlformats.org/officeDocument/2006/relationships/oleObject" Target="embeddings/oleObject39.bin"/><Relationship Id="rId334" Type="http://schemas.openxmlformats.org/officeDocument/2006/relationships/oleObject" Target="embeddings/oleObject120.bin"/><Relationship Id="rId355" Type="http://schemas.openxmlformats.org/officeDocument/2006/relationships/hyperlink" Target="http://www.intuit.ru/department/hardware/basdigtech/popup.lit.html" TargetMode="External"/><Relationship Id="rId376" Type="http://schemas.openxmlformats.org/officeDocument/2006/relationships/hyperlink" Target="http://www.intuit.ru/department/hardware/basdigtech/1/" TargetMode="External"/><Relationship Id="rId397" Type="http://schemas.openxmlformats.org/officeDocument/2006/relationships/image" Target="media/image244.png"/><Relationship Id="rId520" Type="http://schemas.openxmlformats.org/officeDocument/2006/relationships/image" Target="media/image320.wmf"/><Relationship Id="rId541" Type="http://schemas.openxmlformats.org/officeDocument/2006/relationships/image" Target="media/image333.wmf"/><Relationship Id="rId562" Type="http://schemas.openxmlformats.org/officeDocument/2006/relationships/oleObject" Target="embeddings/oleObject176.bin"/><Relationship Id="rId583" Type="http://schemas.openxmlformats.org/officeDocument/2006/relationships/image" Target="media/image360.png"/><Relationship Id="rId618" Type="http://schemas.openxmlformats.org/officeDocument/2006/relationships/image" Target="media/image395.png"/><Relationship Id="rId4" Type="http://schemas.microsoft.com/office/2007/relationships/stylesWithEffects" Target="stylesWithEffects.xml"/><Relationship Id="rId180" Type="http://schemas.openxmlformats.org/officeDocument/2006/relationships/image" Target="media/image127.wmf"/><Relationship Id="rId215" Type="http://schemas.openxmlformats.org/officeDocument/2006/relationships/oleObject" Target="embeddings/oleObject60.bin"/><Relationship Id="rId236" Type="http://schemas.openxmlformats.org/officeDocument/2006/relationships/oleObject" Target="embeddings/oleObject70.bin"/><Relationship Id="rId257" Type="http://schemas.openxmlformats.org/officeDocument/2006/relationships/image" Target="media/image167.wmf"/><Relationship Id="rId278" Type="http://schemas.openxmlformats.org/officeDocument/2006/relationships/oleObject" Target="embeddings/oleObject91.bin"/><Relationship Id="rId401" Type="http://schemas.openxmlformats.org/officeDocument/2006/relationships/hyperlink" Target="http://www.intuit.ru/department/hardware/basdigtech/popup.lit.html" TargetMode="External"/><Relationship Id="rId422" Type="http://schemas.openxmlformats.org/officeDocument/2006/relationships/image" Target="media/image267.png"/><Relationship Id="rId443" Type="http://schemas.openxmlformats.org/officeDocument/2006/relationships/hyperlink" Target="http://www.matlab.com" TargetMode="External"/><Relationship Id="rId464" Type="http://schemas.openxmlformats.org/officeDocument/2006/relationships/image" Target="media/image289.wmf"/><Relationship Id="rId303" Type="http://schemas.openxmlformats.org/officeDocument/2006/relationships/image" Target="media/image190.wmf"/><Relationship Id="rId485" Type="http://schemas.openxmlformats.org/officeDocument/2006/relationships/oleObject" Target="embeddings/oleObject140.bin"/><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05.wmf"/><Relationship Id="rId345" Type="http://schemas.openxmlformats.org/officeDocument/2006/relationships/image" Target="media/image210.wmf"/><Relationship Id="rId387" Type="http://schemas.openxmlformats.org/officeDocument/2006/relationships/hyperlink" Target="http://www.intuit.ru/department/hardware/basdigtech/1/" TargetMode="External"/><Relationship Id="rId510" Type="http://schemas.openxmlformats.org/officeDocument/2006/relationships/image" Target="media/image315.wmf"/><Relationship Id="rId552" Type="http://schemas.openxmlformats.org/officeDocument/2006/relationships/oleObject" Target="embeddings/oleObject171.bin"/><Relationship Id="rId594" Type="http://schemas.openxmlformats.org/officeDocument/2006/relationships/image" Target="media/image371.png"/><Relationship Id="rId608" Type="http://schemas.openxmlformats.org/officeDocument/2006/relationships/image" Target="media/image385.png"/><Relationship Id="rId191" Type="http://schemas.openxmlformats.org/officeDocument/2006/relationships/oleObject" Target="embeddings/oleObject48.bin"/><Relationship Id="rId205" Type="http://schemas.openxmlformats.org/officeDocument/2006/relationships/oleObject" Target="embeddings/oleObject55.bin"/><Relationship Id="rId247" Type="http://schemas.openxmlformats.org/officeDocument/2006/relationships/image" Target="media/image162.wmf"/><Relationship Id="rId412" Type="http://schemas.openxmlformats.org/officeDocument/2006/relationships/image" Target="media/image257.png"/><Relationship Id="rId107" Type="http://schemas.openxmlformats.org/officeDocument/2006/relationships/oleObject" Target="embeddings/oleObject8.bin"/><Relationship Id="rId289" Type="http://schemas.openxmlformats.org/officeDocument/2006/relationships/oleObject" Target="embeddings/oleObject96.bin"/><Relationship Id="rId454" Type="http://schemas.openxmlformats.org/officeDocument/2006/relationships/image" Target="media/image283.png"/><Relationship Id="rId496" Type="http://schemas.openxmlformats.org/officeDocument/2006/relationships/image" Target="media/image308.wmf"/><Relationship Id="rId11" Type="http://schemas.openxmlformats.org/officeDocument/2006/relationships/image" Target="media/image3.jpeg"/><Relationship Id="rId53" Type="http://schemas.openxmlformats.org/officeDocument/2006/relationships/image" Target="media/image43.png"/><Relationship Id="rId149" Type="http://schemas.openxmlformats.org/officeDocument/2006/relationships/oleObject" Target="embeddings/oleObject29.bin"/><Relationship Id="rId314" Type="http://schemas.openxmlformats.org/officeDocument/2006/relationships/oleObject" Target="embeddings/oleObject110.bin"/><Relationship Id="rId356" Type="http://schemas.openxmlformats.org/officeDocument/2006/relationships/image" Target="media/image216.png"/><Relationship Id="rId398" Type="http://schemas.openxmlformats.org/officeDocument/2006/relationships/hyperlink" Target="http://www.intuit.ru/department/hardware/basdigtech/1/2.html" TargetMode="External"/><Relationship Id="rId521" Type="http://schemas.openxmlformats.org/officeDocument/2006/relationships/oleObject" Target="embeddings/oleObject158.bin"/><Relationship Id="rId563" Type="http://schemas.openxmlformats.org/officeDocument/2006/relationships/image" Target="media/image344.wmf"/><Relationship Id="rId619" Type="http://schemas.openxmlformats.org/officeDocument/2006/relationships/image" Target="media/image396.png"/><Relationship Id="rId95" Type="http://schemas.openxmlformats.org/officeDocument/2006/relationships/image" Target="media/image83.png"/><Relationship Id="rId160" Type="http://schemas.openxmlformats.org/officeDocument/2006/relationships/image" Target="media/image116.wmf"/><Relationship Id="rId216" Type="http://schemas.openxmlformats.org/officeDocument/2006/relationships/image" Target="media/image146.wmf"/><Relationship Id="rId423" Type="http://schemas.openxmlformats.org/officeDocument/2006/relationships/image" Target="media/image268.png"/><Relationship Id="rId258" Type="http://schemas.openxmlformats.org/officeDocument/2006/relationships/oleObject" Target="embeddings/oleObject81.bin"/><Relationship Id="rId465" Type="http://schemas.openxmlformats.org/officeDocument/2006/relationships/oleObject" Target="embeddings/oleObject133.bin"/><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95.wmf"/><Relationship Id="rId325" Type="http://schemas.openxmlformats.org/officeDocument/2006/relationships/image" Target="media/image200.wmf"/><Relationship Id="rId367" Type="http://schemas.openxmlformats.org/officeDocument/2006/relationships/image" Target="media/image224.png"/><Relationship Id="rId532" Type="http://schemas.openxmlformats.org/officeDocument/2006/relationships/oleObject" Target="embeddings/oleObject161.bin"/><Relationship Id="rId574" Type="http://schemas.openxmlformats.org/officeDocument/2006/relationships/image" Target="media/image351.png"/><Relationship Id="rId171" Type="http://schemas.openxmlformats.org/officeDocument/2006/relationships/oleObject" Target="embeddings/oleObject40.bin"/><Relationship Id="rId227" Type="http://schemas.openxmlformats.org/officeDocument/2006/relationships/oleObject" Target="embeddings/oleObject66.bin"/><Relationship Id="rId269" Type="http://schemas.openxmlformats.org/officeDocument/2006/relationships/image" Target="media/image173.wmf"/><Relationship Id="rId434" Type="http://schemas.openxmlformats.org/officeDocument/2006/relationships/footer" Target="footer3.xml"/><Relationship Id="rId476" Type="http://schemas.openxmlformats.org/officeDocument/2006/relationships/image" Target="media/image298.wmf"/><Relationship Id="rId33" Type="http://schemas.openxmlformats.org/officeDocument/2006/relationships/image" Target="media/image23.png"/><Relationship Id="rId129" Type="http://schemas.openxmlformats.org/officeDocument/2006/relationships/oleObject" Target="embeddings/oleObject19.bin"/><Relationship Id="rId280" Type="http://schemas.openxmlformats.org/officeDocument/2006/relationships/image" Target="media/image179.wmf"/><Relationship Id="rId336" Type="http://schemas.openxmlformats.org/officeDocument/2006/relationships/oleObject" Target="embeddings/oleObject121.bin"/><Relationship Id="rId501" Type="http://schemas.openxmlformats.org/officeDocument/2006/relationships/oleObject" Target="embeddings/oleObject148.bin"/><Relationship Id="rId543" Type="http://schemas.openxmlformats.org/officeDocument/2006/relationships/image" Target="media/image334.wmf"/><Relationship Id="rId75" Type="http://schemas.openxmlformats.org/officeDocument/2006/relationships/image" Target="media/image65.png"/><Relationship Id="rId140" Type="http://schemas.openxmlformats.org/officeDocument/2006/relationships/image" Target="media/image106.wmf"/><Relationship Id="rId182" Type="http://schemas.openxmlformats.org/officeDocument/2006/relationships/image" Target="media/image128.wmf"/><Relationship Id="rId378" Type="http://schemas.openxmlformats.org/officeDocument/2006/relationships/image" Target="media/image232.png"/><Relationship Id="rId403" Type="http://schemas.openxmlformats.org/officeDocument/2006/relationships/image" Target="media/image248.png"/><Relationship Id="rId585" Type="http://schemas.openxmlformats.org/officeDocument/2006/relationships/image" Target="media/image362.png"/><Relationship Id="rId6" Type="http://schemas.openxmlformats.org/officeDocument/2006/relationships/webSettings" Target="webSettings.xml"/><Relationship Id="rId238" Type="http://schemas.openxmlformats.org/officeDocument/2006/relationships/oleObject" Target="embeddings/oleObject71.bin"/><Relationship Id="rId445" Type="http://schemas.openxmlformats.org/officeDocument/2006/relationships/hyperlink" Target="http://www.matlab.com" TargetMode="External"/><Relationship Id="rId487" Type="http://schemas.openxmlformats.org/officeDocument/2006/relationships/oleObject" Target="embeddings/oleObject141.bin"/><Relationship Id="rId610" Type="http://schemas.openxmlformats.org/officeDocument/2006/relationships/image" Target="media/image387.png"/><Relationship Id="rId291" Type="http://schemas.openxmlformats.org/officeDocument/2006/relationships/oleObject" Target="embeddings/oleObject97.bin"/><Relationship Id="rId305" Type="http://schemas.openxmlformats.org/officeDocument/2006/relationships/oleObject" Target="embeddings/oleObject105.bin"/><Relationship Id="rId347" Type="http://schemas.openxmlformats.org/officeDocument/2006/relationships/image" Target="media/image211.wmf"/><Relationship Id="rId512" Type="http://schemas.openxmlformats.org/officeDocument/2006/relationships/image" Target="media/image316.wmf"/><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oleObject" Target="embeddings/oleObject30.bin"/><Relationship Id="rId389" Type="http://schemas.openxmlformats.org/officeDocument/2006/relationships/image" Target="media/image238.png"/><Relationship Id="rId554" Type="http://schemas.openxmlformats.org/officeDocument/2006/relationships/oleObject" Target="embeddings/oleObject172.bin"/><Relationship Id="rId596" Type="http://schemas.openxmlformats.org/officeDocument/2006/relationships/image" Target="media/image373.png"/><Relationship Id="rId193" Type="http://schemas.openxmlformats.org/officeDocument/2006/relationships/oleObject" Target="embeddings/oleObject49.bin"/><Relationship Id="rId207" Type="http://schemas.openxmlformats.org/officeDocument/2006/relationships/oleObject" Target="embeddings/oleObject56.bin"/><Relationship Id="rId249" Type="http://schemas.openxmlformats.org/officeDocument/2006/relationships/image" Target="media/image163.wmf"/><Relationship Id="rId414" Type="http://schemas.openxmlformats.org/officeDocument/2006/relationships/image" Target="media/image259.png"/><Relationship Id="rId456" Type="http://schemas.openxmlformats.org/officeDocument/2006/relationships/image" Target="media/image285.wmf"/><Relationship Id="rId498" Type="http://schemas.openxmlformats.org/officeDocument/2006/relationships/image" Target="media/image309.wmf"/><Relationship Id="rId621" Type="http://schemas.openxmlformats.org/officeDocument/2006/relationships/image" Target="media/image398.png"/><Relationship Id="rId13" Type="http://schemas.openxmlformats.org/officeDocument/2006/relationships/footer" Target="footer2.xml"/><Relationship Id="rId109" Type="http://schemas.openxmlformats.org/officeDocument/2006/relationships/oleObject" Target="embeddings/oleObject9.bin"/><Relationship Id="rId260" Type="http://schemas.openxmlformats.org/officeDocument/2006/relationships/oleObject" Target="embeddings/oleObject82.bin"/><Relationship Id="rId316" Type="http://schemas.openxmlformats.org/officeDocument/2006/relationships/oleObject" Target="embeddings/oleObject111.bin"/><Relationship Id="rId523" Type="http://schemas.openxmlformats.org/officeDocument/2006/relationships/oleObject" Target="embeddings/oleObject159.bin"/><Relationship Id="rId55" Type="http://schemas.openxmlformats.org/officeDocument/2006/relationships/image" Target="media/image45.png"/><Relationship Id="rId97" Type="http://schemas.openxmlformats.org/officeDocument/2006/relationships/oleObject" Target="embeddings/oleObject3.bin"/><Relationship Id="rId120" Type="http://schemas.openxmlformats.org/officeDocument/2006/relationships/image" Target="media/image96.wmf"/><Relationship Id="rId358" Type="http://schemas.openxmlformats.org/officeDocument/2006/relationships/hyperlink" Target="http://www.intuit.ru/department/hardware/basdigtech/1/" TargetMode="External"/><Relationship Id="rId565" Type="http://schemas.openxmlformats.org/officeDocument/2006/relationships/image" Target="media/image345.wmf"/><Relationship Id="rId162" Type="http://schemas.openxmlformats.org/officeDocument/2006/relationships/image" Target="media/image117.wmf"/><Relationship Id="rId218" Type="http://schemas.openxmlformats.org/officeDocument/2006/relationships/image" Target="media/image147.wmf"/><Relationship Id="rId425" Type="http://schemas.openxmlformats.org/officeDocument/2006/relationships/image" Target="media/image270.png"/><Relationship Id="rId467" Type="http://schemas.openxmlformats.org/officeDocument/2006/relationships/image" Target="media/image291.png"/><Relationship Id="rId271" Type="http://schemas.openxmlformats.org/officeDocument/2006/relationships/image" Target="media/image174.wmf"/><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oleObject" Target="embeddings/oleObject20.bin"/><Relationship Id="rId327" Type="http://schemas.openxmlformats.org/officeDocument/2006/relationships/image" Target="media/image201.wmf"/><Relationship Id="rId369" Type="http://schemas.openxmlformats.org/officeDocument/2006/relationships/image" Target="media/image226.png"/><Relationship Id="rId534" Type="http://schemas.openxmlformats.org/officeDocument/2006/relationships/oleObject" Target="embeddings/oleObject162.bin"/><Relationship Id="rId576" Type="http://schemas.openxmlformats.org/officeDocument/2006/relationships/image" Target="media/image353.png"/><Relationship Id="rId173" Type="http://schemas.openxmlformats.org/officeDocument/2006/relationships/image" Target="media/image123.wmf"/><Relationship Id="rId229" Type="http://schemas.openxmlformats.org/officeDocument/2006/relationships/oleObject" Target="embeddings/oleObject67.bin"/><Relationship Id="rId380" Type="http://schemas.openxmlformats.org/officeDocument/2006/relationships/hyperlink" Target="http://www.intuit.ru/department/hardware/basdigtech/1/" TargetMode="External"/><Relationship Id="rId436" Type="http://schemas.openxmlformats.org/officeDocument/2006/relationships/hyperlink" Target="http://www.algolist.manual.ru" TargetMode="External"/><Relationship Id="rId601" Type="http://schemas.openxmlformats.org/officeDocument/2006/relationships/image" Target="media/image378.png"/><Relationship Id="rId240" Type="http://schemas.openxmlformats.org/officeDocument/2006/relationships/oleObject" Target="embeddings/oleObject72.bin"/><Relationship Id="rId478" Type="http://schemas.openxmlformats.org/officeDocument/2006/relationships/image" Target="media/image299.wmf"/><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86.wmf"/><Relationship Id="rId282" Type="http://schemas.openxmlformats.org/officeDocument/2006/relationships/image" Target="media/image180.wmf"/><Relationship Id="rId338" Type="http://schemas.openxmlformats.org/officeDocument/2006/relationships/oleObject" Target="embeddings/oleObject122.bin"/><Relationship Id="rId503" Type="http://schemas.openxmlformats.org/officeDocument/2006/relationships/oleObject" Target="embeddings/oleObject149.bin"/><Relationship Id="rId545" Type="http://schemas.openxmlformats.org/officeDocument/2006/relationships/image" Target="media/image335.wmf"/><Relationship Id="rId587" Type="http://schemas.openxmlformats.org/officeDocument/2006/relationships/image" Target="media/image364.png"/><Relationship Id="rId8" Type="http://schemas.openxmlformats.org/officeDocument/2006/relationships/endnotes" Target="endnotes.xml"/><Relationship Id="rId142" Type="http://schemas.openxmlformats.org/officeDocument/2006/relationships/image" Target="media/image107.wmf"/><Relationship Id="rId184" Type="http://schemas.openxmlformats.org/officeDocument/2006/relationships/image" Target="media/image129.wmf"/><Relationship Id="rId391" Type="http://schemas.openxmlformats.org/officeDocument/2006/relationships/image" Target="media/image240.png"/><Relationship Id="rId405" Type="http://schemas.openxmlformats.org/officeDocument/2006/relationships/image" Target="media/image250.png"/><Relationship Id="rId447" Type="http://schemas.openxmlformats.org/officeDocument/2006/relationships/hyperlink" Target="http://www.cpd.meria.ru/-team/index.html" TargetMode="External"/><Relationship Id="rId612" Type="http://schemas.openxmlformats.org/officeDocument/2006/relationships/image" Target="media/image389.png"/><Relationship Id="rId251" Type="http://schemas.openxmlformats.org/officeDocument/2006/relationships/image" Target="media/image164.wmf"/><Relationship Id="rId489" Type="http://schemas.openxmlformats.org/officeDocument/2006/relationships/oleObject" Target="embeddings/oleObject142.bin"/><Relationship Id="rId46" Type="http://schemas.openxmlformats.org/officeDocument/2006/relationships/image" Target="media/image36.png"/><Relationship Id="rId293" Type="http://schemas.openxmlformats.org/officeDocument/2006/relationships/oleObject" Target="embeddings/oleObject98.bin"/><Relationship Id="rId307" Type="http://schemas.openxmlformats.org/officeDocument/2006/relationships/oleObject" Target="embeddings/oleObject106.bin"/><Relationship Id="rId349" Type="http://schemas.openxmlformats.org/officeDocument/2006/relationships/image" Target="media/image212.png"/><Relationship Id="rId514" Type="http://schemas.openxmlformats.org/officeDocument/2006/relationships/image" Target="media/image317.wmf"/><Relationship Id="rId556" Type="http://schemas.openxmlformats.org/officeDocument/2006/relationships/oleObject" Target="embeddings/oleObject173.bin"/><Relationship Id="rId88" Type="http://schemas.openxmlformats.org/officeDocument/2006/relationships/image" Target="media/image78.png"/><Relationship Id="rId111" Type="http://schemas.openxmlformats.org/officeDocument/2006/relationships/oleObject" Target="embeddings/oleObject10.bin"/><Relationship Id="rId153" Type="http://schemas.openxmlformats.org/officeDocument/2006/relationships/oleObject" Target="embeddings/oleObject31.bin"/><Relationship Id="rId195" Type="http://schemas.openxmlformats.org/officeDocument/2006/relationships/oleObject" Target="embeddings/oleObject50.bin"/><Relationship Id="rId209" Type="http://schemas.openxmlformats.org/officeDocument/2006/relationships/oleObject" Target="embeddings/oleObject57.bin"/><Relationship Id="rId360" Type="http://schemas.openxmlformats.org/officeDocument/2006/relationships/image" Target="media/image219.png"/><Relationship Id="rId416" Type="http://schemas.openxmlformats.org/officeDocument/2006/relationships/image" Target="media/image261.png"/><Relationship Id="rId598" Type="http://schemas.openxmlformats.org/officeDocument/2006/relationships/image" Target="media/image375.png"/><Relationship Id="rId220" Type="http://schemas.openxmlformats.org/officeDocument/2006/relationships/image" Target="media/image148.wmf"/><Relationship Id="rId458" Type="http://schemas.openxmlformats.org/officeDocument/2006/relationships/image" Target="media/image286.wmf"/><Relationship Id="rId623" Type="http://schemas.openxmlformats.org/officeDocument/2006/relationships/footer" Target="footer6.xml"/><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oleObject" Target="embeddings/oleObject83.bin"/><Relationship Id="rId318" Type="http://schemas.openxmlformats.org/officeDocument/2006/relationships/oleObject" Target="embeddings/oleObject112.bin"/><Relationship Id="rId525" Type="http://schemas.openxmlformats.org/officeDocument/2006/relationships/image" Target="media/image323.png"/><Relationship Id="rId567" Type="http://schemas.openxmlformats.org/officeDocument/2006/relationships/image" Target="media/image346.wmf"/><Relationship Id="rId99" Type="http://schemas.openxmlformats.org/officeDocument/2006/relationships/oleObject" Target="embeddings/oleObject4.bin"/><Relationship Id="rId122" Type="http://schemas.openxmlformats.org/officeDocument/2006/relationships/image" Target="media/image97.wmf"/><Relationship Id="rId164" Type="http://schemas.openxmlformats.org/officeDocument/2006/relationships/image" Target="media/image118.wmf"/><Relationship Id="rId371" Type="http://schemas.openxmlformats.org/officeDocument/2006/relationships/image" Target="media/image228.png"/><Relationship Id="rId427" Type="http://schemas.openxmlformats.org/officeDocument/2006/relationships/image" Target="media/image272.png"/><Relationship Id="rId469" Type="http://schemas.openxmlformats.org/officeDocument/2006/relationships/image" Target="media/image293.wmf"/><Relationship Id="rId26" Type="http://schemas.openxmlformats.org/officeDocument/2006/relationships/image" Target="media/image16.png"/><Relationship Id="rId231" Type="http://schemas.openxmlformats.org/officeDocument/2006/relationships/image" Target="media/image154.wmf"/><Relationship Id="rId273" Type="http://schemas.openxmlformats.org/officeDocument/2006/relationships/image" Target="media/image175.wmf"/><Relationship Id="rId329" Type="http://schemas.openxmlformats.org/officeDocument/2006/relationships/image" Target="media/image202.wmf"/><Relationship Id="rId480" Type="http://schemas.openxmlformats.org/officeDocument/2006/relationships/image" Target="media/image300.wmf"/><Relationship Id="rId536" Type="http://schemas.openxmlformats.org/officeDocument/2006/relationships/oleObject" Target="embeddings/oleObject163.bin"/><Relationship Id="rId68" Type="http://schemas.openxmlformats.org/officeDocument/2006/relationships/image" Target="media/image58.png"/><Relationship Id="rId133" Type="http://schemas.openxmlformats.org/officeDocument/2006/relationships/oleObject" Target="embeddings/oleObject21.bin"/><Relationship Id="rId175" Type="http://schemas.openxmlformats.org/officeDocument/2006/relationships/image" Target="media/image124.wmf"/><Relationship Id="rId340" Type="http://schemas.openxmlformats.org/officeDocument/2006/relationships/oleObject" Target="embeddings/oleObject123.bin"/><Relationship Id="rId578" Type="http://schemas.openxmlformats.org/officeDocument/2006/relationships/image" Target="media/image355.png"/><Relationship Id="rId200" Type="http://schemas.openxmlformats.org/officeDocument/2006/relationships/image" Target="media/image138.wmf"/><Relationship Id="rId382" Type="http://schemas.openxmlformats.org/officeDocument/2006/relationships/image" Target="media/image234.png"/><Relationship Id="rId438" Type="http://schemas.openxmlformats.org/officeDocument/2006/relationships/hyperlink" Target="http://www.neerc.ifmo.ru/" TargetMode="External"/><Relationship Id="rId603" Type="http://schemas.openxmlformats.org/officeDocument/2006/relationships/image" Target="media/image380.png"/><Relationship Id="rId242" Type="http://schemas.openxmlformats.org/officeDocument/2006/relationships/oleObject" Target="embeddings/oleObject73.bin"/><Relationship Id="rId284" Type="http://schemas.openxmlformats.org/officeDocument/2006/relationships/image" Target="media/image181.wmf"/><Relationship Id="rId491" Type="http://schemas.openxmlformats.org/officeDocument/2006/relationships/oleObject" Target="embeddings/oleObject143.bin"/><Relationship Id="rId505" Type="http://schemas.openxmlformats.org/officeDocument/2006/relationships/oleObject" Target="embeddings/oleObject150.bin"/><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87.wmf"/><Relationship Id="rId144" Type="http://schemas.openxmlformats.org/officeDocument/2006/relationships/image" Target="media/image108.wmf"/><Relationship Id="rId547" Type="http://schemas.openxmlformats.org/officeDocument/2006/relationships/image" Target="media/image336.wmf"/><Relationship Id="rId589" Type="http://schemas.openxmlformats.org/officeDocument/2006/relationships/image" Target="media/image366.png"/><Relationship Id="rId90" Type="http://schemas.openxmlformats.org/officeDocument/2006/relationships/image" Target="media/image80.wmf"/><Relationship Id="rId186" Type="http://schemas.openxmlformats.org/officeDocument/2006/relationships/oleObject" Target="embeddings/oleObject46.bin"/><Relationship Id="rId351" Type="http://schemas.openxmlformats.org/officeDocument/2006/relationships/image" Target="media/image214.png"/><Relationship Id="rId393" Type="http://schemas.openxmlformats.org/officeDocument/2006/relationships/image" Target="media/image242.png"/><Relationship Id="rId407" Type="http://schemas.openxmlformats.org/officeDocument/2006/relationships/image" Target="media/image252.png"/><Relationship Id="rId449" Type="http://schemas.openxmlformats.org/officeDocument/2006/relationships/image" Target="media/image279.png"/><Relationship Id="rId614" Type="http://schemas.openxmlformats.org/officeDocument/2006/relationships/image" Target="media/image391.png"/><Relationship Id="rId211" Type="http://schemas.openxmlformats.org/officeDocument/2006/relationships/oleObject" Target="embeddings/oleObject58.bin"/><Relationship Id="rId253" Type="http://schemas.openxmlformats.org/officeDocument/2006/relationships/image" Target="media/image165.wmf"/><Relationship Id="rId295" Type="http://schemas.openxmlformats.org/officeDocument/2006/relationships/image" Target="media/image186.wmf"/><Relationship Id="rId309" Type="http://schemas.openxmlformats.org/officeDocument/2006/relationships/oleObject" Target="embeddings/oleObject107.bin"/><Relationship Id="rId460" Type="http://schemas.openxmlformats.org/officeDocument/2006/relationships/image" Target="media/image287.wmf"/><Relationship Id="rId516" Type="http://schemas.openxmlformats.org/officeDocument/2006/relationships/image" Target="media/image318.wmf"/><Relationship Id="rId48" Type="http://schemas.openxmlformats.org/officeDocument/2006/relationships/image" Target="media/image38.png"/><Relationship Id="rId113" Type="http://schemas.openxmlformats.org/officeDocument/2006/relationships/oleObject" Target="embeddings/oleObject11.bin"/><Relationship Id="rId320" Type="http://schemas.openxmlformats.org/officeDocument/2006/relationships/oleObject" Target="embeddings/oleObject113.bin"/><Relationship Id="rId558" Type="http://schemas.openxmlformats.org/officeDocument/2006/relationships/oleObject" Target="embeddings/oleObject174.bin"/><Relationship Id="rId155" Type="http://schemas.openxmlformats.org/officeDocument/2006/relationships/oleObject" Target="embeddings/oleObject32.bin"/><Relationship Id="rId197" Type="http://schemas.openxmlformats.org/officeDocument/2006/relationships/oleObject" Target="embeddings/oleObject51.bin"/><Relationship Id="rId362" Type="http://schemas.openxmlformats.org/officeDocument/2006/relationships/image" Target="media/image221.png"/><Relationship Id="rId418" Type="http://schemas.openxmlformats.org/officeDocument/2006/relationships/image" Target="media/image263.png"/><Relationship Id="rId62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0ADC1-534A-444A-83B4-5EC666B5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214</Pages>
  <Words>34565</Words>
  <Characters>197027</Characters>
  <Application>Microsoft Office Word</Application>
  <DocSecurity>0</DocSecurity>
  <Lines>1641</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11</cp:revision>
  <dcterms:created xsi:type="dcterms:W3CDTF">2016-12-22T04:14:00Z</dcterms:created>
  <dcterms:modified xsi:type="dcterms:W3CDTF">2018-12-10T07:34:00Z</dcterms:modified>
</cp:coreProperties>
</file>