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wdp" ContentType="image/vnd.ms-photo"/>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1C70" w:rsidRPr="004A6114" w:rsidRDefault="00BF1C70" w:rsidP="00342D40">
      <w:pPr>
        <w:spacing w:after="0" w:line="300" w:lineRule="auto"/>
        <w:jc w:val="center"/>
        <w:rPr>
          <w:sz w:val="36"/>
          <w:szCs w:val="36"/>
        </w:rPr>
      </w:pPr>
      <w:r>
        <w:rPr>
          <w:sz w:val="36"/>
          <w:szCs w:val="36"/>
        </w:rPr>
        <w:t xml:space="preserve">МИНИСТЕРСТВО ВЫСШЕГО СРЕДНЕГО И СПЕЦИАЛЬНОГО ОБРАЗОВАНИЯ </w:t>
      </w:r>
      <w:r w:rsidRPr="004A6114">
        <w:rPr>
          <w:sz w:val="36"/>
          <w:szCs w:val="36"/>
        </w:rPr>
        <w:t>РЕСПУБЛИКА УЗБЕКИСТАН</w:t>
      </w:r>
    </w:p>
    <w:p w:rsidR="00BF1C70" w:rsidRPr="004A6114" w:rsidRDefault="00BF1C70" w:rsidP="00342D40">
      <w:pPr>
        <w:spacing w:after="0" w:line="300" w:lineRule="auto"/>
        <w:jc w:val="center"/>
        <w:rPr>
          <w:b/>
          <w:sz w:val="36"/>
          <w:szCs w:val="36"/>
        </w:rPr>
      </w:pPr>
      <w:r w:rsidRPr="004A6114">
        <w:rPr>
          <w:sz w:val="36"/>
          <w:szCs w:val="36"/>
        </w:rPr>
        <w:t>НАВОИЙСКИЙ ГОСУДАРСТВЕННЫЙ ГОРНЫЙ ИНСТИТУТ</w:t>
      </w:r>
    </w:p>
    <w:p w:rsidR="00BF1C70" w:rsidRPr="004A6114" w:rsidRDefault="00BF1C70" w:rsidP="00342D40">
      <w:pPr>
        <w:spacing w:after="0" w:line="300" w:lineRule="auto"/>
        <w:jc w:val="center"/>
        <w:rPr>
          <w:sz w:val="36"/>
          <w:szCs w:val="36"/>
        </w:rPr>
      </w:pPr>
      <w:r w:rsidRPr="004A6114">
        <w:rPr>
          <w:sz w:val="36"/>
          <w:szCs w:val="36"/>
        </w:rPr>
        <w:t>КАФЕДРА «АВТОМАТИЗАЦИЯ И УПРАВЛЕНИ</w:t>
      </w:r>
      <w:r>
        <w:rPr>
          <w:sz w:val="36"/>
          <w:szCs w:val="36"/>
        </w:rPr>
        <w:t>Я</w:t>
      </w:r>
      <w:r w:rsidRPr="004A6114">
        <w:rPr>
          <w:sz w:val="36"/>
          <w:szCs w:val="36"/>
        </w:rPr>
        <w:t>»</w:t>
      </w:r>
    </w:p>
    <w:p w:rsidR="00BF1C70" w:rsidRDefault="00BF1C70" w:rsidP="00342D40">
      <w:pPr>
        <w:spacing w:after="0" w:line="300" w:lineRule="auto"/>
        <w:jc w:val="center"/>
        <w:rPr>
          <w:b/>
          <w:bCs/>
          <w:sz w:val="20"/>
        </w:rPr>
      </w:pPr>
    </w:p>
    <w:p w:rsidR="00BF1C70" w:rsidRDefault="00BF1C70" w:rsidP="00342D40">
      <w:pPr>
        <w:spacing w:after="0" w:line="300" w:lineRule="auto"/>
        <w:jc w:val="center"/>
        <w:rPr>
          <w:b/>
          <w:bCs/>
          <w:sz w:val="48"/>
          <w:szCs w:val="48"/>
        </w:rPr>
      </w:pPr>
      <w:r>
        <w:rPr>
          <w:noProof/>
          <w:lang w:eastAsia="ru-RU"/>
        </w:rPr>
        <w:drawing>
          <wp:inline distT="0" distB="0" distL="0" distR="0">
            <wp:extent cx="2148205" cy="2156460"/>
            <wp:effectExtent l="0" t="0" r="4445" b="0"/>
            <wp:docPr id="257" name="Рисунок 1"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148205" cy="2156460"/>
                    </a:xfrm>
                    <a:prstGeom prst="rect">
                      <a:avLst/>
                    </a:prstGeom>
                    <a:noFill/>
                    <a:ln>
                      <a:noFill/>
                    </a:ln>
                  </pic:spPr>
                </pic:pic>
              </a:graphicData>
            </a:graphic>
          </wp:inline>
        </w:drawing>
      </w:r>
    </w:p>
    <w:p w:rsidR="00BF1C70" w:rsidRPr="00BB51AF" w:rsidRDefault="00BF1C70" w:rsidP="00342D40">
      <w:pPr>
        <w:spacing w:after="0" w:line="300" w:lineRule="auto"/>
        <w:jc w:val="center"/>
        <w:rPr>
          <w:b/>
          <w:bCs/>
          <w:sz w:val="48"/>
          <w:szCs w:val="48"/>
        </w:rPr>
      </w:pPr>
    </w:p>
    <w:p w:rsidR="00BF1C70" w:rsidRPr="004A6114" w:rsidRDefault="00BF1C70" w:rsidP="00342D40">
      <w:pPr>
        <w:spacing w:after="0" w:line="300" w:lineRule="auto"/>
        <w:jc w:val="center"/>
        <w:rPr>
          <w:bCs/>
          <w:sz w:val="44"/>
          <w:szCs w:val="48"/>
        </w:rPr>
      </w:pPr>
      <w:r w:rsidRPr="004A6114">
        <w:rPr>
          <w:bCs/>
          <w:sz w:val="44"/>
          <w:szCs w:val="48"/>
        </w:rPr>
        <w:t>УЧЕБНО-МЕТОДИЧЕСКИЙ КОМПЛЕКС</w:t>
      </w:r>
    </w:p>
    <w:p w:rsidR="00BF1C70" w:rsidRPr="00A96365" w:rsidRDefault="00BF1C70" w:rsidP="00342D40">
      <w:pPr>
        <w:spacing w:after="0" w:line="300" w:lineRule="auto"/>
        <w:jc w:val="center"/>
        <w:rPr>
          <w:sz w:val="48"/>
          <w:szCs w:val="48"/>
          <w:lang w:val="uz-Cyrl-UZ"/>
        </w:rPr>
      </w:pPr>
      <w:r w:rsidRPr="00A96365">
        <w:rPr>
          <w:sz w:val="32"/>
          <w:szCs w:val="32"/>
          <w:lang w:val="uz-Cyrl-UZ"/>
        </w:rPr>
        <w:t>по предмету</w:t>
      </w:r>
    </w:p>
    <w:p w:rsidR="00BF1C70" w:rsidRPr="005F3CA1" w:rsidRDefault="00BF1C70" w:rsidP="00342D40">
      <w:pPr>
        <w:spacing w:after="0" w:line="300" w:lineRule="auto"/>
        <w:ind w:left="4956"/>
        <w:jc w:val="center"/>
        <w:rPr>
          <w:b/>
          <w:bCs/>
          <w:szCs w:val="28"/>
        </w:rPr>
      </w:pPr>
    </w:p>
    <w:p w:rsidR="00BF1C70" w:rsidRPr="00FA4600" w:rsidRDefault="00BF1C70" w:rsidP="00342D40">
      <w:pPr>
        <w:spacing w:after="0" w:line="300" w:lineRule="auto"/>
        <w:jc w:val="center"/>
        <w:rPr>
          <w:b/>
        </w:rPr>
      </w:pPr>
      <w:r w:rsidRPr="00FA4600">
        <w:t>«</w:t>
      </w:r>
      <w:r w:rsidRPr="00FA4600">
        <w:rPr>
          <w:b/>
          <w:szCs w:val="28"/>
        </w:rPr>
        <w:t>МЕТОДЫ И СРЕДСТВА ИЗМЕРЕНИЯ</w:t>
      </w:r>
      <w:r w:rsidRPr="00FA4600">
        <w:t>»</w:t>
      </w:r>
    </w:p>
    <w:p w:rsidR="00BF1C70" w:rsidRDefault="00BF1C70" w:rsidP="00342D40">
      <w:pPr>
        <w:spacing w:after="0" w:line="300" w:lineRule="auto"/>
        <w:ind w:right="-194"/>
        <w:jc w:val="center"/>
      </w:pPr>
      <w:r w:rsidRPr="00B54B06">
        <w:t>Для бакалавров</w:t>
      </w:r>
    </w:p>
    <w:p w:rsidR="00EC0077" w:rsidRPr="00B54B06" w:rsidRDefault="00EC0077" w:rsidP="00342D40">
      <w:pPr>
        <w:spacing w:after="0" w:line="300" w:lineRule="auto"/>
        <w:ind w:right="-194"/>
        <w:jc w:val="center"/>
      </w:pPr>
    </w:p>
    <w:tbl>
      <w:tblPr>
        <w:tblW w:w="0" w:type="auto"/>
        <w:jc w:val="center"/>
        <w:tblLook w:val="04A0"/>
      </w:tblPr>
      <w:tblGrid>
        <w:gridCol w:w="3588"/>
        <w:gridCol w:w="1196"/>
        <w:gridCol w:w="356"/>
        <w:gridCol w:w="4206"/>
      </w:tblGrid>
      <w:tr w:rsidR="00BF1C70" w:rsidRPr="00B54B06" w:rsidTr="005127E3">
        <w:trPr>
          <w:jc w:val="center"/>
        </w:trPr>
        <w:tc>
          <w:tcPr>
            <w:tcW w:w="3588" w:type="dxa"/>
          </w:tcPr>
          <w:p w:rsidR="00BF1C70" w:rsidRPr="00B54B06" w:rsidRDefault="00BF1C70" w:rsidP="00342D40">
            <w:pPr>
              <w:spacing w:after="0" w:line="300" w:lineRule="auto"/>
              <w:jc w:val="right"/>
            </w:pPr>
            <w:r w:rsidRPr="00B54B06">
              <w:rPr>
                <w:b/>
              </w:rPr>
              <w:t>Область знаний</w:t>
            </w:r>
          </w:p>
        </w:tc>
        <w:tc>
          <w:tcPr>
            <w:tcW w:w="1196" w:type="dxa"/>
          </w:tcPr>
          <w:p w:rsidR="00BF1C70" w:rsidRPr="00B54B06" w:rsidRDefault="00BF1C70" w:rsidP="00342D40">
            <w:pPr>
              <w:spacing w:after="0" w:line="300" w:lineRule="auto"/>
              <w:jc w:val="center"/>
            </w:pPr>
            <w:r w:rsidRPr="00B54B06">
              <w:rPr>
                <w:b/>
              </w:rPr>
              <w:t>300 000</w:t>
            </w:r>
          </w:p>
        </w:tc>
        <w:tc>
          <w:tcPr>
            <w:tcW w:w="355" w:type="dxa"/>
            <w:vAlign w:val="center"/>
          </w:tcPr>
          <w:p w:rsidR="00BF1C70" w:rsidRPr="00B54B06" w:rsidRDefault="00BF1C70" w:rsidP="00342D40">
            <w:pPr>
              <w:spacing w:after="0" w:line="300" w:lineRule="auto"/>
            </w:pPr>
            <w:r w:rsidRPr="00B54B06">
              <w:t>–</w:t>
            </w:r>
          </w:p>
        </w:tc>
        <w:tc>
          <w:tcPr>
            <w:tcW w:w="4206" w:type="dxa"/>
            <w:vAlign w:val="center"/>
          </w:tcPr>
          <w:p w:rsidR="00BF1C70" w:rsidRPr="00B54B06" w:rsidRDefault="00BF1C70" w:rsidP="00342D40">
            <w:pPr>
              <w:spacing w:after="0" w:line="300" w:lineRule="auto"/>
            </w:pPr>
            <w:r w:rsidRPr="00B54B06">
              <w:t>Производственно-техническая сфера</w:t>
            </w:r>
          </w:p>
        </w:tc>
      </w:tr>
      <w:tr w:rsidR="00BF1C70" w:rsidRPr="00B54B06" w:rsidTr="005127E3">
        <w:trPr>
          <w:jc w:val="center"/>
        </w:trPr>
        <w:tc>
          <w:tcPr>
            <w:tcW w:w="3588" w:type="dxa"/>
          </w:tcPr>
          <w:p w:rsidR="00BF1C70" w:rsidRPr="00B54B06" w:rsidRDefault="00BF1C70" w:rsidP="00342D40">
            <w:pPr>
              <w:spacing w:after="0" w:line="300" w:lineRule="auto"/>
              <w:jc w:val="right"/>
            </w:pPr>
            <w:r w:rsidRPr="00B54B06">
              <w:rPr>
                <w:b/>
              </w:rPr>
              <w:t>Область образования</w:t>
            </w:r>
          </w:p>
        </w:tc>
        <w:tc>
          <w:tcPr>
            <w:tcW w:w="1196" w:type="dxa"/>
          </w:tcPr>
          <w:p w:rsidR="00BF1C70" w:rsidRPr="00B54B06" w:rsidRDefault="00BF1C70" w:rsidP="00342D40">
            <w:pPr>
              <w:spacing w:after="0" w:line="300" w:lineRule="auto"/>
              <w:jc w:val="center"/>
            </w:pPr>
            <w:r w:rsidRPr="00B54B06">
              <w:rPr>
                <w:b/>
              </w:rPr>
              <w:t>310 000</w:t>
            </w:r>
          </w:p>
        </w:tc>
        <w:tc>
          <w:tcPr>
            <w:tcW w:w="355" w:type="dxa"/>
            <w:vAlign w:val="center"/>
          </w:tcPr>
          <w:p w:rsidR="00BF1C70" w:rsidRPr="00B54B06" w:rsidRDefault="00BF1C70" w:rsidP="00342D40">
            <w:pPr>
              <w:spacing w:after="0" w:line="300" w:lineRule="auto"/>
              <w:jc w:val="center"/>
            </w:pPr>
            <w:r w:rsidRPr="00B54B06">
              <w:t>–</w:t>
            </w:r>
          </w:p>
        </w:tc>
        <w:tc>
          <w:tcPr>
            <w:tcW w:w="4206" w:type="dxa"/>
          </w:tcPr>
          <w:p w:rsidR="00BF1C70" w:rsidRPr="00B54B06" w:rsidRDefault="00BF1C70" w:rsidP="00342D40">
            <w:pPr>
              <w:spacing w:after="0" w:line="300" w:lineRule="auto"/>
            </w:pPr>
            <w:r w:rsidRPr="00B54B06">
              <w:t>Инженерное дело</w:t>
            </w:r>
          </w:p>
        </w:tc>
      </w:tr>
      <w:tr w:rsidR="00BF1C70" w:rsidRPr="00B54B06" w:rsidTr="005127E3">
        <w:trPr>
          <w:jc w:val="center"/>
        </w:trPr>
        <w:tc>
          <w:tcPr>
            <w:tcW w:w="3588" w:type="dxa"/>
          </w:tcPr>
          <w:p w:rsidR="00BF1C70" w:rsidRPr="00B54B06" w:rsidRDefault="00BF1C70" w:rsidP="00342D40">
            <w:pPr>
              <w:spacing w:after="0" w:line="300" w:lineRule="auto"/>
              <w:jc w:val="right"/>
            </w:pPr>
            <w:r w:rsidRPr="00B54B06">
              <w:rPr>
                <w:b/>
              </w:rPr>
              <w:t>Направление образования</w:t>
            </w:r>
          </w:p>
        </w:tc>
        <w:tc>
          <w:tcPr>
            <w:tcW w:w="1196" w:type="dxa"/>
          </w:tcPr>
          <w:p w:rsidR="00BF1C70" w:rsidRPr="00B54B06" w:rsidRDefault="00BF1C70" w:rsidP="00342D40">
            <w:pPr>
              <w:spacing w:after="0" w:line="300" w:lineRule="auto"/>
              <w:jc w:val="center"/>
            </w:pPr>
            <w:r w:rsidRPr="00B54B06">
              <w:rPr>
                <w:b/>
              </w:rPr>
              <w:t>531</w:t>
            </w:r>
            <w:r>
              <w:rPr>
                <w:b/>
                <w:lang w:val="en-US"/>
              </w:rPr>
              <w:t>09</w:t>
            </w:r>
            <w:r w:rsidRPr="00B54B06">
              <w:rPr>
                <w:b/>
              </w:rPr>
              <w:t>00</w:t>
            </w:r>
          </w:p>
        </w:tc>
        <w:tc>
          <w:tcPr>
            <w:tcW w:w="355" w:type="dxa"/>
            <w:vAlign w:val="center"/>
          </w:tcPr>
          <w:p w:rsidR="00BF1C70" w:rsidRPr="00B54B06" w:rsidRDefault="00BF1C70" w:rsidP="00342D40">
            <w:pPr>
              <w:spacing w:after="0" w:line="300" w:lineRule="auto"/>
              <w:jc w:val="center"/>
            </w:pPr>
            <w:r w:rsidRPr="00B54B06">
              <w:t>–</w:t>
            </w:r>
          </w:p>
        </w:tc>
        <w:tc>
          <w:tcPr>
            <w:tcW w:w="4206" w:type="dxa"/>
          </w:tcPr>
          <w:p w:rsidR="00BF1C70" w:rsidRPr="00B54B06" w:rsidRDefault="00BF1C70" w:rsidP="00342D40">
            <w:pPr>
              <w:spacing w:after="0" w:line="300" w:lineRule="auto"/>
            </w:pPr>
            <w:r>
              <w:rPr>
                <w:szCs w:val="28"/>
              </w:rPr>
              <w:t>М</w:t>
            </w:r>
            <w:r w:rsidRPr="00EE7872">
              <w:rPr>
                <w:szCs w:val="28"/>
              </w:rPr>
              <w:t>етрология, стандартизация и менеджмент качества продукта</w:t>
            </w:r>
          </w:p>
        </w:tc>
      </w:tr>
    </w:tbl>
    <w:p w:rsidR="00BF1C70" w:rsidRPr="003B3EFA" w:rsidRDefault="00BF1C70" w:rsidP="00342D40">
      <w:pPr>
        <w:spacing w:after="0" w:line="300" w:lineRule="auto"/>
        <w:ind w:left="3696" w:hanging="3696"/>
        <w:jc w:val="center"/>
        <w:rPr>
          <w:b/>
          <w:szCs w:val="28"/>
        </w:rPr>
      </w:pPr>
    </w:p>
    <w:p w:rsidR="00BF1C70" w:rsidRPr="00631B33" w:rsidRDefault="00BF1C70" w:rsidP="00342D40">
      <w:pPr>
        <w:spacing w:after="0" w:line="300" w:lineRule="auto"/>
        <w:ind w:left="3696" w:hanging="3696"/>
        <w:jc w:val="center"/>
        <w:rPr>
          <w:szCs w:val="28"/>
        </w:rPr>
      </w:pPr>
    </w:p>
    <w:p w:rsidR="00BF1C70" w:rsidRPr="00EF6356" w:rsidRDefault="00BF1C70" w:rsidP="00342D40">
      <w:pPr>
        <w:spacing w:after="0" w:line="300" w:lineRule="auto"/>
        <w:jc w:val="center"/>
        <w:rPr>
          <w:bCs/>
          <w:sz w:val="40"/>
          <w:szCs w:val="40"/>
        </w:rPr>
      </w:pPr>
      <w:r w:rsidRPr="00EF6356">
        <w:rPr>
          <w:bCs/>
          <w:sz w:val="40"/>
          <w:szCs w:val="40"/>
        </w:rPr>
        <w:t>НАВОИ – 201</w:t>
      </w:r>
      <w:r>
        <w:rPr>
          <w:bCs/>
          <w:sz w:val="40"/>
          <w:szCs w:val="40"/>
        </w:rPr>
        <w:t>8</w:t>
      </w:r>
    </w:p>
    <w:p w:rsidR="00BF1C70" w:rsidRPr="00BF4965" w:rsidRDefault="00C8599C" w:rsidP="00342D40">
      <w:pPr>
        <w:spacing w:after="0" w:line="300" w:lineRule="auto"/>
        <w:ind w:firstLine="574"/>
        <w:rPr>
          <w:sz w:val="2"/>
          <w:szCs w:val="28"/>
          <w:lang w:val="uz-Cyrl-UZ"/>
        </w:rPr>
      </w:pPr>
      <w:r w:rsidRPr="00C8599C">
        <w:rPr>
          <w:noProof/>
          <w:szCs w:val="28"/>
        </w:rPr>
        <w:pict>
          <v:shapetype id="_x0000_t202" coordsize="21600,21600" o:spt="202" path="m,l,21600r21600,l21600,xe">
            <v:stroke joinstyle="miter"/>
            <v:path gradientshapeok="t" o:connecttype="rect"/>
          </v:shapetype>
          <v:shape id="Text Box 1565" o:spid="_x0000_s3711" type="#_x0000_t202" style="position:absolute;left:0;text-align:left;margin-left:215.9pt;margin-top:43.6pt;width:54pt;height:27pt;z-index:251732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" stroked="f">
            <v:textbox>
              <w:txbxContent>
                <w:p w:rsidR="00342D40" w:rsidRDefault="00342D40" w:rsidP="00BF1C70"/>
              </w:txbxContent>
            </v:textbox>
          </v:shape>
        </w:pict>
      </w:r>
      <w:r w:rsidR="00BF1C70">
        <w:rPr>
          <w:b/>
          <w:szCs w:val="28"/>
        </w:rPr>
        <w:br w:type="page"/>
      </w:r>
    </w:p>
    <w:p w:rsidR="00BF1C70" w:rsidRPr="004A6114" w:rsidRDefault="00BF1C70" w:rsidP="00342D40">
      <w:pPr>
        <w:spacing w:after="0" w:line="300" w:lineRule="auto"/>
        <w:jc w:val="center"/>
        <w:rPr>
          <w:sz w:val="36"/>
          <w:szCs w:val="36"/>
        </w:rPr>
      </w:pPr>
      <w:r>
        <w:rPr>
          <w:sz w:val="36"/>
          <w:szCs w:val="36"/>
        </w:rPr>
        <w:lastRenderedPageBreak/>
        <w:t xml:space="preserve">МИНИСТЕРСТВО ВЫСШЕГО СРЕДНЕГО И СПЕЦИАЛЬНОГО ОБРАЗОВАНИЯ </w:t>
      </w:r>
      <w:r w:rsidRPr="004A6114">
        <w:rPr>
          <w:sz w:val="36"/>
          <w:szCs w:val="36"/>
        </w:rPr>
        <w:t>РЕСПУБЛИКА УЗБЕКИСТАН</w:t>
      </w:r>
    </w:p>
    <w:p w:rsidR="00BF1C70" w:rsidRPr="004A6114" w:rsidRDefault="00BF1C70" w:rsidP="00342D40">
      <w:pPr>
        <w:spacing w:after="0" w:line="300" w:lineRule="auto"/>
        <w:jc w:val="center"/>
        <w:rPr>
          <w:b/>
          <w:sz w:val="36"/>
          <w:szCs w:val="36"/>
        </w:rPr>
      </w:pPr>
      <w:r w:rsidRPr="004A6114">
        <w:rPr>
          <w:sz w:val="36"/>
          <w:szCs w:val="36"/>
        </w:rPr>
        <w:t>НАВОИЙСКИЙ ГОСУДАРСТВЕННЫЙ ГОРНЫЙ ИНСТИТУТ</w:t>
      </w:r>
    </w:p>
    <w:p w:rsidR="00BF1C70" w:rsidRPr="004A6114" w:rsidRDefault="00BF1C70" w:rsidP="00342D40">
      <w:pPr>
        <w:spacing w:after="0" w:line="300" w:lineRule="auto"/>
        <w:jc w:val="center"/>
        <w:rPr>
          <w:sz w:val="36"/>
          <w:szCs w:val="36"/>
        </w:rPr>
      </w:pPr>
      <w:r w:rsidRPr="004A6114">
        <w:rPr>
          <w:sz w:val="36"/>
          <w:szCs w:val="36"/>
        </w:rPr>
        <w:t>КАФЕДРА «АВТОМАТИЗАЦИЯ И УПРАВЛЕНИ</w:t>
      </w:r>
      <w:r>
        <w:rPr>
          <w:sz w:val="36"/>
          <w:szCs w:val="36"/>
        </w:rPr>
        <w:t>Я</w:t>
      </w:r>
      <w:r w:rsidRPr="004A6114">
        <w:rPr>
          <w:sz w:val="36"/>
          <w:szCs w:val="36"/>
        </w:rPr>
        <w:t>»</w:t>
      </w:r>
    </w:p>
    <w:p w:rsidR="00BF1C70" w:rsidRDefault="00BF1C70" w:rsidP="00342D40">
      <w:pPr>
        <w:spacing w:after="0" w:line="300" w:lineRule="auto"/>
        <w:jc w:val="center"/>
        <w:rPr>
          <w:b/>
          <w:bCs/>
          <w:sz w:val="36"/>
          <w:szCs w:val="36"/>
        </w:rPr>
      </w:pPr>
      <w:r>
        <w:rPr>
          <w:b/>
          <w:bCs/>
          <w:noProof/>
          <w:sz w:val="36"/>
          <w:szCs w:val="36"/>
          <w:lang w:eastAsia="ru-RU"/>
        </w:rPr>
        <w:drawing>
          <wp:anchor distT="0" distB="0" distL="114300" distR="114300" simplePos="0" relativeHeight="251678720" behindDoc="0" locked="0" layoutInCell="1" allowOverlap="1">
            <wp:simplePos x="0" y="0"/>
            <wp:positionH relativeFrom="column">
              <wp:posOffset>3123614</wp:posOffset>
            </wp:positionH>
            <wp:positionV relativeFrom="paragraph">
              <wp:posOffset>161175</wp:posOffset>
            </wp:positionV>
            <wp:extent cx="2957195" cy="1472565"/>
            <wp:effectExtent l="0" t="0" r="0" b="0"/>
            <wp:wrapNone/>
            <wp:docPr id="1558" name="Рисунок 1558" descr="D:\Kafedra-hujjatlari\2018-2019\id-pechat\tasdiq-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Kafedra-hujjatlari\2018-2019\id-pechat\tasdiq-ru.JPG"/>
                    <pic:cNvPicPr>
                      <a:picLocks noChangeAspect="1" noChangeArrowheads="1"/>
                    </pic:cNvPicPr>
                  </pic:nvPicPr>
                  <pic:blipFill>
                    <a:blip r:embed="rId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10">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57195" cy="1472565"/>
                    </a:xfrm>
                    <a:prstGeom prst="rect">
                      <a:avLst/>
                    </a:prstGeom>
                    <a:noFill/>
                    <a:ln>
                      <a:noFill/>
                    </a:ln>
                  </pic:spPr>
                </pic:pic>
              </a:graphicData>
            </a:graphic>
          </wp:anchor>
        </w:drawing>
      </w:r>
    </w:p>
    <w:p w:rsidR="00BF1C70" w:rsidRPr="004A6114" w:rsidRDefault="00BF1C70" w:rsidP="00342D40">
      <w:pPr>
        <w:spacing w:after="0" w:line="300" w:lineRule="auto"/>
        <w:jc w:val="center"/>
        <w:rPr>
          <w:b/>
          <w:bCs/>
          <w:sz w:val="36"/>
          <w:szCs w:val="36"/>
        </w:rPr>
      </w:pPr>
    </w:p>
    <w:p w:rsidR="00BF1C70" w:rsidRPr="00BB51AF" w:rsidRDefault="00BF1C70" w:rsidP="00342D40">
      <w:pPr>
        <w:spacing w:after="0" w:line="300" w:lineRule="auto"/>
        <w:ind w:left="4956"/>
        <w:jc w:val="center"/>
        <w:rPr>
          <w:b/>
          <w:szCs w:val="28"/>
        </w:rPr>
      </w:pPr>
      <w:r w:rsidRPr="00BB51AF">
        <w:rPr>
          <w:szCs w:val="28"/>
        </w:rPr>
        <w:t>«УТВЕРЖДАЮ»</w:t>
      </w:r>
    </w:p>
    <w:p w:rsidR="00BF1C70" w:rsidRPr="00BB51AF" w:rsidRDefault="00BF1C70" w:rsidP="00342D40">
      <w:pPr>
        <w:spacing w:after="0" w:line="300" w:lineRule="auto"/>
        <w:ind w:left="4956"/>
        <w:jc w:val="center"/>
        <w:rPr>
          <w:b/>
          <w:szCs w:val="28"/>
        </w:rPr>
      </w:pPr>
      <w:r w:rsidRPr="00BB51AF">
        <w:rPr>
          <w:szCs w:val="28"/>
        </w:rPr>
        <w:t>Проректор по учебной работе:</w:t>
      </w:r>
    </w:p>
    <w:p w:rsidR="00BF1C70" w:rsidRPr="00BB51AF" w:rsidRDefault="00BF1C70" w:rsidP="00342D40">
      <w:pPr>
        <w:spacing w:after="0" w:line="300" w:lineRule="auto"/>
        <w:ind w:left="4956"/>
        <w:jc w:val="center"/>
        <w:rPr>
          <w:b/>
          <w:szCs w:val="28"/>
        </w:rPr>
      </w:pPr>
      <w:r w:rsidRPr="00BB51AF">
        <w:rPr>
          <w:szCs w:val="28"/>
        </w:rPr>
        <w:t>____________Н.А.Абдуазизов</w:t>
      </w:r>
    </w:p>
    <w:p w:rsidR="00BF1C70" w:rsidRDefault="00BF1C70" w:rsidP="00342D40">
      <w:pPr>
        <w:spacing w:after="0" w:line="300" w:lineRule="auto"/>
        <w:jc w:val="center"/>
        <w:rPr>
          <w:b/>
          <w:bCs/>
          <w:sz w:val="20"/>
        </w:rPr>
      </w:pPr>
    </w:p>
    <w:p w:rsidR="00BF1C70" w:rsidRPr="00E814A6" w:rsidRDefault="00BF1C70" w:rsidP="00342D40">
      <w:pPr>
        <w:spacing w:after="0" w:line="300" w:lineRule="auto"/>
        <w:jc w:val="center"/>
        <w:rPr>
          <w:b/>
          <w:bCs/>
          <w:sz w:val="20"/>
        </w:rPr>
      </w:pPr>
    </w:p>
    <w:p w:rsidR="00BF1C70" w:rsidRPr="007B527C" w:rsidRDefault="00BF1C70" w:rsidP="00342D40">
      <w:pPr>
        <w:shd w:val="clear" w:color="auto" w:fill="FFFFFF"/>
        <w:tabs>
          <w:tab w:val="left" w:pos="567"/>
        </w:tabs>
        <w:spacing w:after="0" w:line="300" w:lineRule="auto"/>
        <w:jc w:val="center"/>
        <w:rPr>
          <w:bCs/>
          <w:spacing w:val="-27"/>
          <w:sz w:val="56"/>
          <w:szCs w:val="60"/>
          <w:lang w:val="uz-Cyrl-UZ"/>
        </w:rPr>
      </w:pPr>
      <w:r w:rsidRPr="007B527C">
        <w:rPr>
          <w:bCs/>
          <w:spacing w:val="-27"/>
          <w:sz w:val="56"/>
          <w:szCs w:val="60"/>
          <w:lang w:val="uz-Cyrl-UZ"/>
        </w:rPr>
        <w:t>УЧЕБНО-МЕТОДИЧЕСКИЙ КОМПЛЕКС</w:t>
      </w:r>
    </w:p>
    <w:p w:rsidR="00BF1C70" w:rsidRDefault="00BF1C70" w:rsidP="00342D40">
      <w:pPr>
        <w:spacing w:after="0" w:line="300" w:lineRule="auto"/>
        <w:jc w:val="center"/>
        <w:rPr>
          <w:sz w:val="32"/>
          <w:szCs w:val="32"/>
          <w:lang w:val="uz-Cyrl-UZ"/>
        </w:rPr>
      </w:pPr>
    </w:p>
    <w:p w:rsidR="00BF1C70" w:rsidRDefault="00BF1C70" w:rsidP="00342D40">
      <w:pPr>
        <w:spacing w:after="0" w:line="300" w:lineRule="auto"/>
        <w:jc w:val="center"/>
        <w:rPr>
          <w:sz w:val="32"/>
          <w:szCs w:val="32"/>
          <w:lang w:val="uz-Cyrl-UZ"/>
        </w:rPr>
      </w:pPr>
    </w:p>
    <w:p w:rsidR="00BF1C70" w:rsidRDefault="00BF1C70" w:rsidP="00342D40">
      <w:pPr>
        <w:spacing w:after="0" w:line="300" w:lineRule="auto"/>
        <w:jc w:val="center"/>
        <w:rPr>
          <w:sz w:val="32"/>
          <w:szCs w:val="32"/>
          <w:lang w:val="uz-Cyrl-UZ"/>
        </w:rPr>
      </w:pPr>
      <w:r w:rsidRPr="00A96365">
        <w:rPr>
          <w:sz w:val="32"/>
          <w:szCs w:val="32"/>
          <w:lang w:val="uz-Cyrl-UZ"/>
        </w:rPr>
        <w:t>по предмету</w:t>
      </w:r>
    </w:p>
    <w:p w:rsidR="00BF1C70" w:rsidRPr="002A3188" w:rsidRDefault="00BF1C70" w:rsidP="00342D40">
      <w:pPr>
        <w:spacing w:after="0" w:line="300" w:lineRule="auto"/>
        <w:jc w:val="center"/>
        <w:rPr>
          <w:sz w:val="48"/>
          <w:szCs w:val="48"/>
        </w:rPr>
      </w:pPr>
    </w:p>
    <w:p w:rsidR="00BF1C70" w:rsidRPr="00BF1C70" w:rsidRDefault="00BF1C70" w:rsidP="00342D40">
      <w:pPr>
        <w:spacing w:after="0" w:line="300" w:lineRule="auto"/>
        <w:jc w:val="center"/>
        <w:rPr>
          <w:b/>
          <w:sz w:val="44"/>
          <w:szCs w:val="44"/>
        </w:rPr>
      </w:pPr>
      <w:r w:rsidRPr="00BF1C70">
        <w:rPr>
          <w:sz w:val="44"/>
          <w:szCs w:val="44"/>
        </w:rPr>
        <w:t>«</w:t>
      </w:r>
      <w:r w:rsidRPr="00BF1C70">
        <w:rPr>
          <w:b/>
          <w:sz w:val="44"/>
          <w:szCs w:val="44"/>
        </w:rPr>
        <w:t>МЕТОДЫ И СРЕДСТВА ИЗМЕРЕНИЯ</w:t>
      </w:r>
      <w:r w:rsidRPr="00BF1C70">
        <w:rPr>
          <w:sz w:val="44"/>
          <w:szCs w:val="44"/>
        </w:rPr>
        <w:t>»</w:t>
      </w:r>
    </w:p>
    <w:p w:rsidR="00BF1C70" w:rsidRPr="001B4EC9" w:rsidRDefault="00C8599C" w:rsidP="00342D40">
      <w:pPr>
        <w:spacing w:after="0" w:line="300" w:lineRule="auto"/>
        <w:ind w:firstLine="574"/>
        <w:rPr>
          <w:sz w:val="26"/>
          <w:szCs w:val="26"/>
          <w:lang w:val="uz-Cyrl-UZ"/>
        </w:rPr>
      </w:pPr>
      <w:r w:rsidRPr="00C8599C">
        <w:rPr>
          <w:noProof/>
        </w:rPr>
        <w:pict>
          <v:shape id="_x0000_s4062" type="#_x0000_t202" style="position:absolute;left:0;text-align:left;margin-left:201.7pt;margin-top:243.3pt;width:78.5pt;height:32.55pt;z-index:251736576;visibility:visible;mso-height-percent:200;mso-wrap-distance-left:9pt;mso-wrap-distance-top:3.6pt;mso-wrap-distance-right:9pt;mso-wrap-distance-bottom:3.6pt;mso-position-horizontal-relative:text;mso-position-vertical-relative:text;mso-height-percent:200;mso-width-relative:margin;mso-height-relative:margin;v-text-anchor:top" stroked="f">
            <v:textbox style="mso-fit-shape-to-text:t">
              <w:txbxContent>
                <w:p w:rsidR="00E41014" w:rsidRDefault="00E41014"/>
              </w:txbxContent>
            </v:textbox>
            <w10:wrap type="square"/>
          </v:shape>
        </w:pict>
      </w:r>
      <w:r w:rsidRPr="00C8599C">
        <w:rPr>
          <w:bCs/>
          <w:noProof/>
          <w:color w:val="0070C0"/>
          <w:spacing w:val="-27"/>
          <w:sz w:val="72"/>
          <w:szCs w:val="60"/>
        </w:rPr>
        <w:pict>
          <v:rect id="Прямоугольник 1539" o:spid="_x0000_s3712" style="position:absolute;left:0;text-align:left;margin-left:209.75pt;margin-top:117.8pt;width:49.5pt;height:39pt;z-index:251733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" stroked="f"/>
        </w:pict>
      </w:r>
      <w:r w:rsidR="00BF1C70">
        <w:rPr>
          <w:bCs/>
          <w:color w:val="0000FF"/>
          <w:szCs w:val="28"/>
        </w:rPr>
        <w:br w:type="page"/>
      </w:r>
    </w:p>
    <w:p w:rsidR="00BF1C70" w:rsidRPr="0023206B" w:rsidRDefault="00BF1C70" w:rsidP="00342D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rPr>
          <w:szCs w:val="28"/>
        </w:rPr>
      </w:pPr>
      <w:r w:rsidRPr="0023206B">
        <w:rPr>
          <w:szCs w:val="28"/>
        </w:rPr>
        <w:lastRenderedPageBreak/>
        <w:t>Рабочая учебная программа разработана в соответствии с учебным планом, типовой учебной программой.</w:t>
      </w:r>
    </w:p>
    <w:p w:rsidR="00BF1C70" w:rsidRPr="0023206B" w:rsidRDefault="00BF1C70" w:rsidP="00342D40">
      <w:pPr>
        <w:spacing w:after="0" w:line="300" w:lineRule="auto"/>
        <w:rPr>
          <w:szCs w:val="28"/>
        </w:rPr>
      </w:pPr>
      <w:r w:rsidRPr="0023206B">
        <w:rPr>
          <w:szCs w:val="28"/>
        </w:rPr>
        <w:t>   </w:t>
      </w:r>
      <w:r>
        <w:rPr>
          <w:szCs w:val="28"/>
        </w:rPr>
        <w:tab/>
      </w:r>
      <w:r w:rsidRPr="0023206B">
        <w:rPr>
          <w:szCs w:val="28"/>
        </w:rPr>
        <w:t>  Разработал</w:t>
      </w:r>
      <w:r w:rsidR="00342D40">
        <w:rPr>
          <w:szCs w:val="28"/>
        </w:rPr>
        <w:t>и</w:t>
      </w:r>
      <w:r w:rsidRPr="0023206B">
        <w:rPr>
          <w:szCs w:val="28"/>
        </w:rPr>
        <w:t>: старший преподаватель</w:t>
      </w:r>
      <w:r w:rsidR="003C6F11">
        <w:rPr>
          <w:szCs w:val="28"/>
        </w:rPr>
        <w:t xml:space="preserve"> и ассистент</w:t>
      </w:r>
      <w:r w:rsidRPr="0023206B">
        <w:rPr>
          <w:szCs w:val="28"/>
        </w:rPr>
        <w:t xml:space="preserve"> кафедры «Автоматизация и управление» Навоийского государственного горного института </w:t>
      </w:r>
      <w:r w:rsidR="003C6F11">
        <w:rPr>
          <w:szCs w:val="28"/>
        </w:rPr>
        <w:t>Кадыров Ё.Б, Бобоев А.А</w:t>
      </w:r>
    </w:p>
    <w:p w:rsidR="00BF1C70" w:rsidRPr="0023206B" w:rsidRDefault="00BF1C70" w:rsidP="00342D40">
      <w:pPr>
        <w:spacing w:after="0" w:line="300" w:lineRule="auto"/>
        <w:ind w:firstLine="720"/>
        <w:rPr>
          <w:szCs w:val="28"/>
        </w:rPr>
      </w:pPr>
      <w:r w:rsidRPr="0023206B">
        <w:rPr>
          <w:szCs w:val="28"/>
        </w:rPr>
        <w:t>Рабочая учебная программа дисциплины обсуждена на заседании кафедры «Автоматизация и управление» «___» ___________ 2018 года и рекомендована для обсуждения на заседании факультета.</w:t>
      </w:r>
    </w:p>
    <w:p w:rsidR="00BF1C70" w:rsidRPr="00BF1C70" w:rsidRDefault="00BF1C70" w:rsidP="00342D40">
      <w:pPr>
        <w:spacing w:after="0" w:line="300" w:lineRule="auto"/>
        <w:ind w:firstLine="574"/>
        <w:rPr>
          <w:sz w:val="26"/>
          <w:szCs w:val="26"/>
        </w:rPr>
      </w:pPr>
    </w:p>
    <w:p w:rsidR="00BF1C70" w:rsidRDefault="00BF1C70" w:rsidP="00342D40">
      <w:pPr>
        <w:spacing w:after="0" w:line="300" w:lineRule="auto"/>
        <w:ind w:firstLine="708"/>
        <w:rPr>
          <w:sz w:val="26"/>
          <w:szCs w:val="26"/>
        </w:rPr>
      </w:pPr>
      <w:r w:rsidRPr="001B4EC9">
        <w:rPr>
          <w:sz w:val="26"/>
          <w:szCs w:val="26"/>
          <w:lang w:val="uz-Cyrl-UZ"/>
        </w:rPr>
        <w:t>Составител</w:t>
      </w:r>
      <w:r w:rsidR="00342D40">
        <w:rPr>
          <w:sz w:val="26"/>
          <w:szCs w:val="26"/>
          <w:lang w:val="uz-Cyrl-UZ"/>
        </w:rPr>
        <w:t>и</w:t>
      </w:r>
      <w:r w:rsidRPr="001B4EC9">
        <w:rPr>
          <w:bCs/>
          <w:sz w:val="26"/>
          <w:szCs w:val="26"/>
        </w:rPr>
        <w:t>:</w:t>
      </w:r>
      <w:r w:rsidRPr="001B4EC9">
        <w:rPr>
          <w:bCs/>
          <w:sz w:val="26"/>
          <w:szCs w:val="26"/>
        </w:rPr>
        <w:tab/>
      </w:r>
      <w:r>
        <w:rPr>
          <w:sz w:val="26"/>
          <w:szCs w:val="26"/>
        </w:rPr>
        <w:t>ст.пред</w:t>
      </w:r>
      <w:r w:rsidRPr="001B4EC9">
        <w:rPr>
          <w:sz w:val="26"/>
          <w:szCs w:val="26"/>
        </w:rPr>
        <w:t xml:space="preserve">. </w:t>
      </w:r>
      <w:r w:rsidRPr="0023206B">
        <w:rPr>
          <w:szCs w:val="28"/>
        </w:rPr>
        <w:t>Кадыров Ё.Б</w:t>
      </w:r>
      <w:r w:rsidRPr="001B4EC9">
        <w:rPr>
          <w:sz w:val="26"/>
          <w:szCs w:val="26"/>
        </w:rPr>
        <w:t>. каф.АУ НГГИ</w:t>
      </w:r>
    </w:p>
    <w:p w:rsidR="003C6F11" w:rsidRPr="001B4EC9" w:rsidRDefault="003C6F11" w:rsidP="00342D40">
      <w:pPr>
        <w:spacing w:after="0" w:line="300" w:lineRule="auto"/>
        <w:ind w:left="2124" w:firstLine="708"/>
        <w:rPr>
          <w:sz w:val="26"/>
          <w:szCs w:val="26"/>
        </w:rPr>
      </w:pPr>
      <w:r>
        <w:rPr>
          <w:sz w:val="26"/>
          <w:szCs w:val="26"/>
        </w:rPr>
        <w:t xml:space="preserve">ассист Бобоев А.А </w:t>
      </w:r>
      <w:r w:rsidRPr="001B4EC9">
        <w:rPr>
          <w:sz w:val="26"/>
          <w:szCs w:val="26"/>
        </w:rPr>
        <w:t>каф.АУ НГГИ</w:t>
      </w:r>
    </w:p>
    <w:p w:rsidR="00BF1C70" w:rsidRPr="001B4EC9" w:rsidRDefault="00BF1C70" w:rsidP="00342D40">
      <w:pPr>
        <w:spacing w:after="0" w:line="300" w:lineRule="auto"/>
        <w:ind w:firstLine="708"/>
        <w:rPr>
          <w:sz w:val="26"/>
          <w:szCs w:val="26"/>
        </w:rPr>
      </w:pPr>
    </w:p>
    <w:p w:rsidR="00BF1C70" w:rsidRPr="001B4EC9" w:rsidRDefault="00BF1C70" w:rsidP="00342D40">
      <w:pPr>
        <w:spacing w:after="0" w:line="300" w:lineRule="auto"/>
        <w:ind w:firstLine="708"/>
        <w:rPr>
          <w:sz w:val="26"/>
          <w:szCs w:val="26"/>
          <w:lang w:val="uz-Cyrl-UZ"/>
        </w:rPr>
      </w:pPr>
      <w:r w:rsidRPr="001B4EC9">
        <w:rPr>
          <w:sz w:val="26"/>
          <w:szCs w:val="26"/>
          <w:lang w:val="uz-Cyrl-UZ"/>
        </w:rPr>
        <w:t>Рецезент:</w:t>
      </w:r>
      <w:r w:rsidRPr="001B4EC9">
        <w:rPr>
          <w:sz w:val="26"/>
          <w:szCs w:val="26"/>
          <w:lang w:val="uz-Cyrl-UZ"/>
        </w:rPr>
        <w:tab/>
      </w:r>
      <w:r w:rsidRPr="001B4EC9">
        <w:rPr>
          <w:sz w:val="26"/>
          <w:szCs w:val="26"/>
          <w:lang w:val="uz-Cyrl-UZ"/>
        </w:rPr>
        <w:tab/>
        <w:t>к.т.н., доц. Эшмуродов З.О. – доц. каф. АУ НГГИ</w:t>
      </w:r>
    </w:p>
    <w:p w:rsidR="00BF1C70" w:rsidRPr="001B4EC9" w:rsidRDefault="00BF1C70" w:rsidP="00342D40">
      <w:pPr>
        <w:spacing w:after="0" w:line="300" w:lineRule="auto"/>
        <w:ind w:firstLine="574"/>
        <w:rPr>
          <w:sz w:val="26"/>
          <w:szCs w:val="26"/>
        </w:rPr>
      </w:pPr>
    </w:p>
    <w:p w:rsidR="00BF1C70" w:rsidRPr="00BF1C70" w:rsidRDefault="00BF1C70" w:rsidP="00342D40">
      <w:pPr>
        <w:spacing w:after="0" w:line="300" w:lineRule="auto"/>
        <w:ind w:firstLine="574"/>
        <w:rPr>
          <w:szCs w:val="28"/>
        </w:rPr>
      </w:pPr>
      <w:r w:rsidRPr="00BF1C70">
        <w:rPr>
          <w:szCs w:val="28"/>
        </w:rPr>
        <w:t>Учебно-методический комплекс обсуждена на заседаниекафедры “Автоматизация и управление” (протокол № ___ от «__»_______ 2018 года) и рекомендован на совет энерго-механического факультета.</w:t>
      </w:r>
    </w:p>
    <w:p w:rsidR="00BF1C70" w:rsidRPr="00BF1C70" w:rsidRDefault="00BF1C70" w:rsidP="00342D40">
      <w:pPr>
        <w:spacing w:after="0" w:line="300" w:lineRule="auto"/>
        <w:ind w:firstLine="540"/>
        <w:rPr>
          <w:szCs w:val="28"/>
        </w:rPr>
      </w:pPr>
    </w:p>
    <w:p w:rsidR="00BF1C70" w:rsidRPr="00BF1C70" w:rsidRDefault="00BF1C70" w:rsidP="00342D40">
      <w:pPr>
        <w:spacing w:after="0" w:line="300" w:lineRule="auto"/>
        <w:ind w:left="168"/>
        <w:jc w:val="right"/>
        <w:rPr>
          <w:szCs w:val="28"/>
        </w:rPr>
      </w:pPr>
      <w:r w:rsidRPr="00BF1C70">
        <w:rPr>
          <w:szCs w:val="28"/>
        </w:rPr>
        <w:t>Зав. кафедрой: ________доц. Жумаев О.А.</w:t>
      </w:r>
    </w:p>
    <w:p w:rsidR="00BF1C70" w:rsidRPr="00BF1C70" w:rsidRDefault="00BF1C70" w:rsidP="00342D40">
      <w:pPr>
        <w:spacing w:after="0" w:line="300" w:lineRule="auto"/>
        <w:ind w:firstLine="708"/>
        <w:rPr>
          <w:szCs w:val="28"/>
        </w:rPr>
      </w:pPr>
    </w:p>
    <w:p w:rsidR="00BF1C70" w:rsidRPr="00BF1C70" w:rsidRDefault="00BF1C70" w:rsidP="00342D40">
      <w:pPr>
        <w:spacing w:after="0" w:line="300" w:lineRule="auto"/>
        <w:ind w:firstLine="720"/>
        <w:rPr>
          <w:szCs w:val="28"/>
        </w:rPr>
      </w:pPr>
      <w:r w:rsidRPr="00BF1C70">
        <w:rPr>
          <w:szCs w:val="28"/>
        </w:rPr>
        <w:t>Учебно-методический комплекс рас</w:t>
      </w:r>
      <w:r w:rsidR="00342D40">
        <w:rPr>
          <w:szCs w:val="28"/>
        </w:rPr>
        <w:t>с</w:t>
      </w:r>
      <w:r w:rsidRPr="00BF1C70">
        <w:rPr>
          <w:szCs w:val="28"/>
        </w:rPr>
        <w:t>мотрен обсужден на заседание Энерго-механического факультета(протокол №11 от «</w:t>
      </w:r>
      <w:r w:rsidR="00342D40">
        <w:rPr>
          <w:szCs w:val="28"/>
        </w:rPr>
        <w:t>___</w:t>
      </w:r>
      <w:r w:rsidRPr="00BF1C70">
        <w:rPr>
          <w:szCs w:val="28"/>
        </w:rPr>
        <w:t xml:space="preserve">»______ 2018 года) и (сдан) рекомендован на утверждения учебно-методический Совет института </w:t>
      </w:r>
    </w:p>
    <w:p w:rsidR="00BF1C70" w:rsidRPr="00BF1C70" w:rsidRDefault="00BF1C70" w:rsidP="00342D40">
      <w:pPr>
        <w:spacing w:after="0" w:line="300" w:lineRule="auto"/>
        <w:ind w:firstLine="720"/>
        <w:jc w:val="center"/>
        <w:rPr>
          <w:szCs w:val="28"/>
        </w:rPr>
      </w:pPr>
      <w:r>
        <w:rPr>
          <w:noProof/>
          <w:szCs w:val="28"/>
          <w:lang w:eastAsia="ru-RU"/>
        </w:rPr>
        <w:drawing>
          <wp:anchor distT="0" distB="0" distL="114300" distR="114300" simplePos="0" relativeHeight="251676672" behindDoc="1" locked="0" layoutInCell="1" allowOverlap="1">
            <wp:simplePos x="0" y="0"/>
            <wp:positionH relativeFrom="column">
              <wp:posOffset>3466465</wp:posOffset>
            </wp:positionH>
            <wp:positionV relativeFrom="paragraph">
              <wp:posOffset>128270</wp:posOffset>
            </wp:positionV>
            <wp:extent cx="1085215" cy="711835"/>
            <wp:effectExtent l="19050" t="0" r="635" b="0"/>
            <wp:wrapNone/>
            <wp:docPr id="1537" name="Рисунок 1537" descr="Описание: Описание: Imzo-Bozorov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808" descr="Описание: Описание: Imzo-BozorovS"/>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085215" cy="711835"/>
                    </a:xfrm>
                    <a:prstGeom prst="rect">
                      <a:avLst/>
                    </a:prstGeom>
                    <a:noFill/>
                    <a:ln>
                      <a:noFill/>
                    </a:ln>
                  </pic:spPr>
                </pic:pic>
              </a:graphicData>
            </a:graphic>
          </wp:anchor>
        </w:drawing>
      </w:r>
    </w:p>
    <w:p w:rsidR="00BF1C70" w:rsidRPr="00BF1C70" w:rsidRDefault="00BF1C70" w:rsidP="00342D40">
      <w:pPr>
        <w:spacing w:after="0" w:line="300" w:lineRule="auto"/>
        <w:ind w:firstLine="720"/>
        <w:jc w:val="right"/>
        <w:rPr>
          <w:szCs w:val="28"/>
        </w:rPr>
      </w:pPr>
      <w:r w:rsidRPr="00BF1C70">
        <w:rPr>
          <w:szCs w:val="28"/>
        </w:rPr>
        <w:t>Председатель совета факультета: _____________ проф. Базарова С.Ж.</w:t>
      </w:r>
    </w:p>
    <w:p w:rsidR="00BF1C70" w:rsidRPr="00BF1C70" w:rsidRDefault="00BF1C70" w:rsidP="00342D40">
      <w:pPr>
        <w:spacing w:after="0" w:line="300" w:lineRule="auto"/>
        <w:rPr>
          <w:szCs w:val="28"/>
        </w:rPr>
      </w:pPr>
    </w:p>
    <w:p w:rsidR="00BF1C70" w:rsidRPr="00BF1C70" w:rsidRDefault="00BF1C70" w:rsidP="00342D40">
      <w:pPr>
        <w:spacing w:after="0" w:line="300" w:lineRule="auto"/>
        <w:ind w:firstLine="360"/>
        <w:rPr>
          <w:szCs w:val="28"/>
        </w:rPr>
      </w:pPr>
      <w:r w:rsidRPr="00BF1C70">
        <w:rPr>
          <w:szCs w:val="28"/>
        </w:rPr>
        <w:t xml:space="preserve">Учебно-методический комплекс рекомендован на внедрения в учебный процесс учебно-методическим советом Навоийского государственного горного института (протокол №11 от «16»июня 2018 года) </w:t>
      </w:r>
    </w:p>
    <w:p w:rsidR="00BF1C70" w:rsidRPr="00BF1C70" w:rsidRDefault="00BF1C70" w:rsidP="00342D40">
      <w:pPr>
        <w:spacing w:after="0" w:line="300" w:lineRule="auto"/>
        <w:rPr>
          <w:szCs w:val="28"/>
        </w:rPr>
      </w:pPr>
      <w:r>
        <w:rPr>
          <w:noProof/>
          <w:szCs w:val="28"/>
          <w:lang w:eastAsia="ru-RU"/>
        </w:rPr>
        <w:drawing>
          <wp:anchor distT="0" distB="0" distL="114300" distR="114300" simplePos="0" relativeHeight="251675648" behindDoc="1" locked="0" layoutInCell="1" allowOverlap="1">
            <wp:simplePos x="0" y="0"/>
            <wp:positionH relativeFrom="column">
              <wp:posOffset>3926205</wp:posOffset>
            </wp:positionH>
            <wp:positionV relativeFrom="paragraph">
              <wp:posOffset>3175</wp:posOffset>
            </wp:positionV>
            <wp:extent cx="859155" cy="567055"/>
            <wp:effectExtent l="19050" t="0" r="0" b="0"/>
            <wp:wrapNone/>
            <wp:docPr id="258" name="Рисунок 14" descr="Описание: Описание: Imzo-Normat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16" descr="Описание: Описание: Imzo-Normatova"/>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59155" cy="567055"/>
                    </a:xfrm>
                    <a:prstGeom prst="rect">
                      <a:avLst/>
                    </a:prstGeom>
                    <a:noFill/>
                    <a:ln>
                      <a:noFill/>
                    </a:ln>
                  </pic:spPr>
                </pic:pic>
              </a:graphicData>
            </a:graphic>
          </wp:anchor>
        </w:drawing>
      </w:r>
    </w:p>
    <w:p w:rsidR="00BF1C70" w:rsidRPr="00BF1C70" w:rsidRDefault="00BF1C70" w:rsidP="00342D40">
      <w:pPr>
        <w:spacing w:after="0" w:line="300" w:lineRule="auto"/>
        <w:jc w:val="right"/>
        <w:rPr>
          <w:szCs w:val="28"/>
        </w:rPr>
      </w:pPr>
      <w:r w:rsidRPr="00BF1C70">
        <w:rPr>
          <w:szCs w:val="28"/>
        </w:rPr>
        <w:t>Секретарь учебно-методического Совета ____________Норматова М.Ж.</w:t>
      </w:r>
    </w:p>
    <w:p w:rsidR="00BF1C70" w:rsidRPr="00BF1C70" w:rsidRDefault="00BF1C70" w:rsidP="00342D40">
      <w:pPr>
        <w:spacing w:after="0" w:line="300" w:lineRule="auto"/>
        <w:ind w:firstLine="720"/>
        <w:rPr>
          <w:szCs w:val="28"/>
        </w:rPr>
      </w:pPr>
      <w:r>
        <w:rPr>
          <w:noProof/>
          <w:szCs w:val="28"/>
          <w:lang w:eastAsia="ru-RU"/>
        </w:rPr>
        <w:drawing>
          <wp:anchor distT="0" distB="0" distL="114300" distR="114300" simplePos="0" relativeHeight="251677696" behindDoc="1" locked="0" layoutInCell="1" allowOverlap="1">
            <wp:simplePos x="0" y="0"/>
            <wp:positionH relativeFrom="column">
              <wp:posOffset>3702685</wp:posOffset>
            </wp:positionH>
            <wp:positionV relativeFrom="paragraph">
              <wp:posOffset>177800</wp:posOffset>
            </wp:positionV>
            <wp:extent cx="1294765" cy="318135"/>
            <wp:effectExtent l="19050" t="0" r="635" b="0"/>
            <wp:wrapNone/>
            <wp:docPr id="25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99"/>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94765" cy="318135"/>
                    </a:xfrm>
                    <a:prstGeom prst="rect">
                      <a:avLst/>
                    </a:prstGeom>
                    <a:noFill/>
                    <a:ln>
                      <a:noFill/>
                    </a:ln>
                  </pic:spPr>
                </pic:pic>
              </a:graphicData>
            </a:graphic>
          </wp:anchor>
        </w:drawing>
      </w:r>
      <w:r w:rsidRPr="00BF1C70">
        <w:rPr>
          <w:szCs w:val="28"/>
        </w:rPr>
        <w:t>Согласованно:</w:t>
      </w:r>
    </w:p>
    <w:p w:rsidR="00BF1C70" w:rsidRPr="00BF1C70" w:rsidRDefault="00BF1C70" w:rsidP="00342D40">
      <w:pPr>
        <w:spacing w:after="0" w:line="300" w:lineRule="auto"/>
        <w:ind w:firstLine="720"/>
        <w:rPr>
          <w:szCs w:val="28"/>
        </w:rPr>
      </w:pPr>
      <w:r w:rsidRPr="00BF1C70">
        <w:rPr>
          <w:szCs w:val="28"/>
        </w:rPr>
        <w:t>Начальник учебно-методического отдела: _________Каримов И.А.</w:t>
      </w:r>
    </w:p>
    <w:p w:rsidR="00BF1C70" w:rsidRPr="00BF1C70" w:rsidRDefault="00BF1C70" w:rsidP="00342D40">
      <w:pPr>
        <w:spacing w:after="0" w:line="300" w:lineRule="auto"/>
        <w:rPr>
          <w:szCs w:val="28"/>
        </w:rPr>
      </w:pPr>
    </w:p>
    <w:p w:rsidR="00BF1C70" w:rsidRPr="00BF1C70" w:rsidRDefault="00C8599C" w:rsidP="00342D40">
      <w:pPr>
        <w:spacing w:after="0" w:line="300" w:lineRule="auto"/>
        <w:rPr>
          <w:szCs w:val="28"/>
        </w:rPr>
      </w:pPr>
      <w:r w:rsidRPr="00C8599C">
        <w:rPr>
          <w:b/>
          <w:noProof/>
          <w:sz w:val="40"/>
          <w:szCs w:val="40"/>
          <w:lang w:eastAsia="ru-RU"/>
        </w:rPr>
        <w:pict>
          <v:shape id="_x0000_s4063" type="#_x0000_t202" style="position:absolute;left:0;text-align:left;margin-left:200.95pt;margin-top:25pt;width:78.5pt;height:32.55pt;z-index:251737600;visibility:visible;mso-height-percent:200;mso-wrap-distance-left:9pt;mso-wrap-distance-top:3.6pt;mso-wrap-distance-right:9pt;mso-wrap-distance-bottom:3.6pt;mso-position-horizontal-relative:text;mso-position-vertical-relative:text;mso-height-percent:200;mso-width-relative:margin;mso-height-relative:margin;v-text-anchor:top" stroked="f">
            <v:textbox style="mso-next-textbox:#_x0000_s4063;mso-fit-shape-to-text:t">
              <w:txbxContent>
                <w:p w:rsidR="00E41014" w:rsidRDefault="00E41014" w:rsidP="00E41014"/>
              </w:txbxContent>
            </v:textbox>
            <w10:wrap type="square"/>
          </v:shape>
        </w:pict>
      </w:r>
    </w:p>
    <w:p w:rsidR="00E41014" w:rsidRDefault="00E41014" w:rsidP="00342D40">
      <w:pPr>
        <w:spacing w:after="0" w:line="300" w:lineRule="auto"/>
        <w:jc w:val="center"/>
        <w:rPr>
          <w:b/>
          <w:sz w:val="40"/>
          <w:szCs w:val="40"/>
        </w:rPr>
      </w:pPr>
    </w:p>
    <w:p w:rsidR="003A0E07" w:rsidRPr="00BA1170" w:rsidRDefault="003A0E07" w:rsidP="00342D40">
      <w:pPr>
        <w:spacing w:after="0" w:line="300" w:lineRule="auto"/>
        <w:jc w:val="center"/>
        <w:rPr>
          <w:b/>
          <w:sz w:val="40"/>
          <w:szCs w:val="40"/>
        </w:rPr>
      </w:pPr>
      <w:r>
        <w:rPr>
          <w:b/>
          <w:sz w:val="40"/>
          <w:szCs w:val="40"/>
        </w:rPr>
        <w:t>СОДЕРЖАНИЕ</w:t>
      </w:r>
    </w:p>
    <w:p w:rsidR="003A0E07" w:rsidRDefault="00C8599C" w:rsidP="00342D40">
      <w:pPr>
        <w:pStyle w:val="13"/>
        <w:tabs>
          <w:tab w:val="right" w:leader="dot" w:pos="9345"/>
        </w:tabs>
        <w:spacing w:before="0" w:after="0" w:line="300" w:lineRule="auto"/>
        <w:rPr>
          <w:rFonts w:asciiTheme="minorHAnsi" w:eastAsiaTheme="minorEastAsia" w:hAnsiTheme="minorHAnsi" w:cstheme="minorBidi"/>
          <w:noProof/>
          <w:sz w:val="22"/>
          <w:szCs w:val="22"/>
        </w:rPr>
      </w:pPr>
      <w:hyperlink w:anchor="_Toc525142808" w:history="1">
        <w:r w:rsidR="003A0E07" w:rsidRPr="006D433B">
          <w:rPr>
            <w:rStyle w:val="a5"/>
            <w:noProof/>
            <w:color w:val="auto"/>
          </w:rPr>
          <w:t>УЧЕБНЫЕ МАТЕРИАЛЫ</w:t>
        </w:r>
        <w:r w:rsidR="003A0E07">
          <w:rPr>
            <w:noProof/>
            <w:webHidden/>
          </w:rPr>
          <w:tab/>
        </w:r>
        <w:r>
          <w:rPr>
            <w:noProof/>
            <w:webHidden/>
          </w:rPr>
          <w:fldChar w:fldCharType="begin"/>
        </w:r>
        <w:r w:rsidR="003A0E07">
          <w:rPr>
            <w:noProof/>
            <w:webHidden/>
          </w:rPr>
          <w:instrText xml:space="preserve"> PAGEREF _Toc525142808 \h </w:instrText>
        </w:r>
        <w:r>
          <w:rPr>
            <w:noProof/>
            <w:webHidden/>
          </w:rPr>
        </w:r>
        <w:r>
          <w:rPr>
            <w:noProof/>
            <w:webHidden/>
          </w:rPr>
          <w:fldChar w:fldCharType="separate"/>
        </w:r>
        <w:r w:rsidR="003A0E07">
          <w:rPr>
            <w:noProof/>
            <w:webHidden/>
          </w:rPr>
          <w:t>6</w:t>
        </w:r>
        <w:r>
          <w:rPr>
            <w:noProof/>
            <w:webHidden/>
          </w:rPr>
          <w:fldChar w:fldCharType="end"/>
        </w:r>
      </w:hyperlink>
    </w:p>
    <w:p w:rsidR="003A0E07" w:rsidRPr="006D433B" w:rsidRDefault="00C8599C" w:rsidP="00342D40">
      <w:pPr>
        <w:spacing w:after="0" w:line="300" w:lineRule="auto"/>
        <w:rPr>
          <w:sz w:val="24"/>
          <w:szCs w:val="24"/>
        </w:rPr>
      </w:pPr>
      <w:hyperlink w:anchor="_Toc525142809" w:history="1">
        <w:r w:rsidR="003A0E07" w:rsidRPr="006D433B">
          <w:rPr>
            <w:rStyle w:val="af6"/>
            <w:i w:val="0"/>
            <w:sz w:val="24"/>
            <w:szCs w:val="24"/>
          </w:rPr>
          <w:t>ЛЕКЦИОННЫЕ МАТЕРИАЛЫ</w:t>
        </w:r>
      </w:hyperlink>
    </w:p>
    <w:p w:rsidR="003C6F11" w:rsidRPr="006D433B" w:rsidRDefault="003C6F11" w:rsidP="00342D40">
      <w:pPr>
        <w:spacing w:after="0" w:line="300" w:lineRule="auto"/>
        <w:rPr>
          <w:sz w:val="24"/>
          <w:szCs w:val="24"/>
        </w:rPr>
      </w:pPr>
      <w:r w:rsidRPr="006D433B">
        <w:rPr>
          <w:sz w:val="24"/>
          <w:szCs w:val="24"/>
        </w:rPr>
        <w:t xml:space="preserve">Общие информации о электро измерений </w:t>
      </w:r>
      <w:r w:rsidR="006D433B">
        <w:rPr>
          <w:sz w:val="24"/>
          <w:szCs w:val="24"/>
        </w:rPr>
        <w:t>……………………………………………………….</w:t>
      </w:r>
    </w:p>
    <w:p w:rsidR="003C6F11" w:rsidRPr="006D433B" w:rsidRDefault="003C6F11" w:rsidP="00342D40">
      <w:pPr>
        <w:spacing w:after="0" w:line="300" w:lineRule="auto"/>
        <w:rPr>
          <w:sz w:val="24"/>
          <w:szCs w:val="24"/>
        </w:rPr>
      </w:pPr>
      <w:r w:rsidRPr="006D433B">
        <w:rPr>
          <w:sz w:val="24"/>
          <w:szCs w:val="24"/>
        </w:rPr>
        <w:t xml:space="preserve">Типы и методы электро измерений </w:t>
      </w:r>
      <w:r w:rsidR="006D433B">
        <w:rPr>
          <w:sz w:val="24"/>
          <w:szCs w:val="24"/>
        </w:rPr>
        <w:t>………………………………………………………………</w:t>
      </w:r>
    </w:p>
    <w:p w:rsidR="003C6F11" w:rsidRPr="006D433B" w:rsidRDefault="003C6F11" w:rsidP="00342D40">
      <w:pPr>
        <w:spacing w:after="0" w:line="300" w:lineRule="auto"/>
        <w:rPr>
          <w:sz w:val="24"/>
          <w:szCs w:val="24"/>
        </w:rPr>
      </w:pPr>
      <w:r w:rsidRPr="006D433B">
        <w:rPr>
          <w:sz w:val="24"/>
          <w:szCs w:val="24"/>
        </w:rPr>
        <w:t xml:space="preserve">Ошибки измерений и оценивать </w:t>
      </w:r>
      <w:r w:rsidR="006D433B">
        <w:rPr>
          <w:sz w:val="24"/>
          <w:szCs w:val="24"/>
        </w:rPr>
        <w:t>………………………………………………….………………</w:t>
      </w:r>
    </w:p>
    <w:p w:rsidR="003C6F11" w:rsidRPr="006D433B" w:rsidRDefault="003C6F11" w:rsidP="00342D40">
      <w:pPr>
        <w:spacing w:after="0" w:line="300" w:lineRule="auto"/>
        <w:rPr>
          <w:sz w:val="24"/>
          <w:szCs w:val="24"/>
        </w:rPr>
      </w:pPr>
      <w:r w:rsidRPr="006D433B">
        <w:rPr>
          <w:sz w:val="24"/>
          <w:szCs w:val="24"/>
        </w:rPr>
        <w:t>Общая информация о электро измерительных приборах</w:t>
      </w:r>
      <w:r w:rsidR="006D433B">
        <w:rPr>
          <w:sz w:val="24"/>
          <w:szCs w:val="24"/>
        </w:rPr>
        <w:t>……………………………………….</w:t>
      </w:r>
    </w:p>
    <w:p w:rsidR="003C6F11" w:rsidRPr="006D433B" w:rsidRDefault="003C6F11" w:rsidP="00342D40">
      <w:pPr>
        <w:spacing w:after="0" w:line="300" w:lineRule="auto"/>
        <w:rPr>
          <w:sz w:val="24"/>
          <w:szCs w:val="24"/>
        </w:rPr>
      </w:pPr>
      <w:r w:rsidRPr="006D433B">
        <w:rPr>
          <w:sz w:val="24"/>
          <w:szCs w:val="24"/>
        </w:rPr>
        <w:t xml:space="preserve">Аналоговые электро измерительные приборы </w:t>
      </w:r>
      <w:r w:rsidR="006D433B">
        <w:rPr>
          <w:sz w:val="24"/>
          <w:szCs w:val="24"/>
        </w:rPr>
        <w:t>…………………………………………………..</w:t>
      </w:r>
    </w:p>
    <w:p w:rsidR="003C6F11" w:rsidRPr="006D433B" w:rsidRDefault="003C6F11" w:rsidP="00342D40">
      <w:pPr>
        <w:spacing w:after="0" w:line="300" w:lineRule="auto"/>
        <w:rPr>
          <w:sz w:val="24"/>
          <w:szCs w:val="24"/>
        </w:rPr>
      </w:pPr>
      <w:r w:rsidRPr="006D433B">
        <w:rPr>
          <w:sz w:val="24"/>
          <w:szCs w:val="24"/>
        </w:rPr>
        <w:t xml:space="preserve">Выпрямительные приборы </w:t>
      </w:r>
      <w:r w:rsidR="006D433B">
        <w:rPr>
          <w:sz w:val="24"/>
          <w:szCs w:val="24"/>
        </w:rPr>
        <w:t>………………………………………………………………………..</w:t>
      </w:r>
    </w:p>
    <w:p w:rsidR="003C6F11" w:rsidRPr="006D433B" w:rsidRDefault="003C6F11" w:rsidP="00342D40">
      <w:pPr>
        <w:spacing w:after="0" w:line="300" w:lineRule="auto"/>
        <w:rPr>
          <w:sz w:val="24"/>
          <w:szCs w:val="24"/>
        </w:rPr>
      </w:pPr>
      <w:r w:rsidRPr="006D433B">
        <w:rPr>
          <w:sz w:val="24"/>
          <w:szCs w:val="24"/>
        </w:rPr>
        <w:t xml:space="preserve">Электронные приборы </w:t>
      </w:r>
      <w:r w:rsidR="006D433B">
        <w:rPr>
          <w:sz w:val="24"/>
          <w:szCs w:val="24"/>
        </w:rPr>
        <w:t>…………………………………………………………………………….</w:t>
      </w:r>
    </w:p>
    <w:p w:rsidR="003C6F11" w:rsidRPr="006D433B" w:rsidRDefault="003C6F11" w:rsidP="00342D40">
      <w:pPr>
        <w:spacing w:after="0" w:line="300" w:lineRule="auto"/>
        <w:rPr>
          <w:sz w:val="24"/>
          <w:szCs w:val="24"/>
        </w:rPr>
      </w:pPr>
      <w:r w:rsidRPr="006D433B">
        <w:rPr>
          <w:sz w:val="24"/>
          <w:szCs w:val="24"/>
        </w:rPr>
        <w:t xml:space="preserve">Измерение параметров электрических цепей </w:t>
      </w:r>
      <w:r w:rsidR="006D433B">
        <w:rPr>
          <w:sz w:val="24"/>
          <w:szCs w:val="24"/>
        </w:rPr>
        <w:t>…………………………………………………....</w:t>
      </w:r>
    </w:p>
    <w:p w:rsidR="003C6F11" w:rsidRPr="006D433B" w:rsidRDefault="003C6F11" w:rsidP="00342D40">
      <w:pPr>
        <w:spacing w:after="0" w:line="300" w:lineRule="auto"/>
        <w:rPr>
          <w:sz w:val="24"/>
          <w:szCs w:val="24"/>
        </w:rPr>
      </w:pPr>
      <w:r w:rsidRPr="006D433B">
        <w:rPr>
          <w:sz w:val="24"/>
          <w:szCs w:val="24"/>
        </w:rPr>
        <w:t xml:space="preserve">Измерение электрических величин компенсационном методом </w:t>
      </w:r>
      <w:r w:rsidR="006D433B">
        <w:rPr>
          <w:sz w:val="24"/>
          <w:szCs w:val="24"/>
        </w:rPr>
        <w:t>……………………………….</w:t>
      </w:r>
    </w:p>
    <w:p w:rsidR="003C6F11" w:rsidRPr="006D433B" w:rsidRDefault="003C6F11" w:rsidP="00342D40">
      <w:pPr>
        <w:spacing w:after="0" w:line="300" w:lineRule="auto"/>
        <w:rPr>
          <w:sz w:val="24"/>
          <w:szCs w:val="24"/>
        </w:rPr>
      </w:pPr>
      <w:r w:rsidRPr="006D433B">
        <w:rPr>
          <w:sz w:val="24"/>
          <w:szCs w:val="24"/>
        </w:rPr>
        <w:t>Числовые измерительные приборы и измерение разных величин</w:t>
      </w:r>
      <w:r w:rsidR="006D433B">
        <w:rPr>
          <w:sz w:val="24"/>
          <w:szCs w:val="24"/>
        </w:rPr>
        <w:t>……………………………...</w:t>
      </w:r>
    </w:p>
    <w:p w:rsidR="003C6F11" w:rsidRPr="006D433B" w:rsidRDefault="003C6F11" w:rsidP="00342D40">
      <w:pPr>
        <w:spacing w:after="0" w:line="300" w:lineRule="auto"/>
        <w:rPr>
          <w:sz w:val="24"/>
          <w:szCs w:val="24"/>
        </w:rPr>
      </w:pPr>
      <w:r w:rsidRPr="006D433B">
        <w:rPr>
          <w:sz w:val="24"/>
          <w:szCs w:val="24"/>
        </w:rPr>
        <w:t xml:space="preserve">Электронные осциллографы </w:t>
      </w:r>
      <w:r w:rsidR="006D433B">
        <w:rPr>
          <w:sz w:val="24"/>
          <w:szCs w:val="24"/>
        </w:rPr>
        <w:t>………………………………………………………………………</w:t>
      </w:r>
    </w:p>
    <w:p w:rsidR="003A0E07" w:rsidRPr="006D433B" w:rsidRDefault="003A0E07" w:rsidP="00342D40">
      <w:pPr>
        <w:spacing w:after="0" w:line="300" w:lineRule="auto"/>
        <w:rPr>
          <w:sz w:val="24"/>
          <w:szCs w:val="24"/>
        </w:rPr>
      </w:pPr>
      <w:r w:rsidRPr="006D433B">
        <w:rPr>
          <w:sz w:val="24"/>
          <w:szCs w:val="24"/>
        </w:rPr>
        <w:t xml:space="preserve">МАТЕРИАЛЫ ПРАКТИЧЕСКИХ РАБОТ </w:t>
      </w:r>
    </w:p>
    <w:p w:rsidR="003C6F11" w:rsidRPr="006D433B" w:rsidRDefault="003C6F11" w:rsidP="00342D40">
      <w:pPr>
        <w:spacing w:after="0" w:line="300" w:lineRule="auto"/>
        <w:rPr>
          <w:sz w:val="24"/>
          <w:szCs w:val="24"/>
        </w:rPr>
      </w:pPr>
      <w:r w:rsidRPr="006D433B">
        <w:rPr>
          <w:sz w:val="24"/>
          <w:szCs w:val="24"/>
        </w:rPr>
        <w:t>Изучение метрологические свойства элктро измерительных приборов</w:t>
      </w:r>
      <w:r w:rsidR="006D433B">
        <w:rPr>
          <w:sz w:val="24"/>
          <w:szCs w:val="24"/>
        </w:rPr>
        <w:t>………………………..</w:t>
      </w:r>
    </w:p>
    <w:p w:rsidR="006D433B" w:rsidRPr="006D433B" w:rsidRDefault="003C6F11" w:rsidP="00342D40">
      <w:pPr>
        <w:spacing w:after="0" w:line="300" w:lineRule="auto"/>
        <w:rPr>
          <w:sz w:val="24"/>
          <w:szCs w:val="24"/>
        </w:rPr>
      </w:pPr>
      <w:r w:rsidRPr="006D433B">
        <w:rPr>
          <w:sz w:val="24"/>
          <w:szCs w:val="24"/>
        </w:rPr>
        <w:t xml:space="preserve">Вероятная оценка точности измерения. Изучения методов </w:t>
      </w:r>
      <w:r w:rsidR="00342D40">
        <w:rPr>
          <w:sz w:val="24"/>
          <w:szCs w:val="24"/>
        </w:rPr>
        <w:t>воз</w:t>
      </w:r>
      <w:r w:rsidRPr="006D433B">
        <w:rPr>
          <w:sz w:val="24"/>
          <w:szCs w:val="24"/>
        </w:rPr>
        <w:t>м</w:t>
      </w:r>
      <w:r w:rsidR="00342D40">
        <w:rPr>
          <w:sz w:val="24"/>
          <w:szCs w:val="24"/>
        </w:rPr>
        <w:t>у</w:t>
      </w:r>
      <w:r w:rsidRPr="006D433B">
        <w:rPr>
          <w:sz w:val="24"/>
          <w:szCs w:val="24"/>
        </w:rPr>
        <w:t xml:space="preserve">щения и вычисления </w:t>
      </w:r>
      <w:r w:rsidR="00342D40">
        <w:rPr>
          <w:sz w:val="24"/>
          <w:szCs w:val="24"/>
        </w:rPr>
        <w:t>погрешностей</w:t>
      </w:r>
    </w:p>
    <w:p w:rsidR="003C6F11" w:rsidRPr="006D433B" w:rsidRDefault="003C6F11" w:rsidP="00342D40">
      <w:pPr>
        <w:spacing w:after="0" w:line="300" w:lineRule="auto"/>
        <w:rPr>
          <w:sz w:val="24"/>
          <w:szCs w:val="24"/>
        </w:rPr>
      </w:pPr>
      <w:r w:rsidRPr="006D433B">
        <w:rPr>
          <w:sz w:val="24"/>
          <w:szCs w:val="24"/>
        </w:rPr>
        <w:t>Масштабные преобразователи, их использования, Решения задачи</w:t>
      </w:r>
      <w:r w:rsidR="006D433B">
        <w:rPr>
          <w:sz w:val="24"/>
          <w:szCs w:val="24"/>
        </w:rPr>
        <w:t>……………………………</w:t>
      </w:r>
    </w:p>
    <w:p w:rsidR="003C6F11" w:rsidRPr="006D433B" w:rsidRDefault="003C6F11" w:rsidP="00342D40">
      <w:pPr>
        <w:spacing w:after="0" w:line="300" w:lineRule="auto"/>
        <w:rPr>
          <w:sz w:val="24"/>
          <w:szCs w:val="24"/>
        </w:rPr>
      </w:pPr>
      <w:r w:rsidRPr="006D433B">
        <w:rPr>
          <w:sz w:val="24"/>
          <w:szCs w:val="24"/>
        </w:rPr>
        <w:t>Изучение методы регистрации: с помощью магнита, с помощью электронной излучений</w:t>
      </w:r>
      <w:r w:rsidR="006D433B">
        <w:rPr>
          <w:sz w:val="24"/>
          <w:szCs w:val="24"/>
        </w:rPr>
        <w:t>….</w:t>
      </w:r>
    </w:p>
    <w:p w:rsidR="003C6F11" w:rsidRPr="006D433B" w:rsidRDefault="003C6F11" w:rsidP="00342D40">
      <w:pPr>
        <w:spacing w:after="0" w:line="300" w:lineRule="auto"/>
        <w:rPr>
          <w:sz w:val="24"/>
          <w:szCs w:val="24"/>
        </w:rPr>
      </w:pPr>
      <w:r w:rsidRPr="006D433B">
        <w:rPr>
          <w:sz w:val="24"/>
          <w:szCs w:val="24"/>
        </w:rPr>
        <w:t>Основные части цифровых измерительных приборов, их работа и методы</w:t>
      </w:r>
      <w:r w:rsidR="006D433B">
        <w:rPr>
          <w:sz w:val="24"/>
          <w:szCs w:val="24"/>
        </w:rPr>
        <w:t>……………………</w:t>
      </w:r>
    </w:p>
    <w:p w:rsidR="003C6F11" w:rsidRPr="006D433B" w:rsidRDefault="003C6F11" w:rsidP="00342D40">
      <w:pPr>
        <w:spacing w:after="0" w:line="300" w:lineRule="auto"/>
        <w:rPr>
          <w:sz w:val="24"/>
          <w:szCs w:val="24"/>
        </w:rPr>
      </w:pPr>
      <w:r w:rsidRPr="006D433B">
        <w:rPr>
          <w:sz w:val="24"/>
          <w:szCs w:val="24"/>
        </w:rPr>
        <w:t>Появления разных дуг в экранах электронного осциллографа и их практические цели</w:t>
      </w:r>
      <w:r w:rsidR="006D433B">
        <w:rPr>
          <w:sz w:val="24"/>
          <w:szCs w:val="24"/>
        </w:rPr>
        <w:t>………</w:t>
      </w:r>
    </w:p>
    <w:p w:rsidR="003A0E07" w:rsidRPr="006D433B" w:rsidRDefault="006D433B" w:rsidP="00342D40">
      <w:pPr>
        <w:spacing w:after="0" w:line="300" w:lineRule="auto"/>
        <w:rPr>
          <w:sz w:val="24"/>
          <w:szCs w:val="24"/>
        </w:rPr>
      </w:pPr>
      <w:r w:rsidRPr="006D433B">
        <w:rPr>
          <w:sz w:val="24"/>
          <w:szCs w:val="24"/>
        </w:rPr>
        <w:t xml:space="preserve">МАТЕРИАЛЫ ЛАБАРАТОРНЫХ РАБОТ </w:t>
      </w:r>
    </w:p>
    <w:p w:rsidR="006D433B" w:rsidRPr="006D433B" w:rsidRDefault="006D433B" w:rsidP="00342D40">
      <w:pPr>
        <w:spacing w:after="0" w:line="300" w:lineRule="auto"/>
        <w:rPr>
          <w:sz w:val="24"/>
          <w:szCs w:val="24"/>
        </w:rPr>
      </w:pPr>
      <w:r w:rsidRPr="006D433B">
        <w:rPr>
          <w:sz w:val="24"/>
          <w:szCs w:val="24"/>
        </w:rPr>
        <w:t xml:space="preserve">Проверить измерительные приборы разных системах, определения ошибки </w:t>
      </w:r>
      <w:r>
        <w:rPr>
          <w:sz w:val="24"/>
          <w:szCs w:val="24"/>
        </w:rPr>
        <w:t>…………………</w:t>
      </w:r>
    </w:p>
    <w:p w:rsidR="006D433B" w:rsidRPr="006D433B" w:rsidRDefault="006D433B" w:rsidP="00342D40">
      <w:pPr>
        <w:spacing w:after="0" w:line="300" w:lineRule="auto"/>
        <w:rPr>
          <w:sz w:val="24"/>
          <w:szCs w:val="24"/>
        </w:rPr>
      </w:pPr>
      <w:r w:rsidRPr="006D433B">
        <w:rPr>
          <w:sz w:val="24"/>
          <w:szCs w:val="24"/>
        </w:rPr>
        <w:t>Обработка результатов измерения………………………………………………</w:t>
      </w:r>
      <w:r>
        <w:rPr>
          <w:sz w:val="24"/>
          <w:szCs w:val="24"/>
        </w:rPr>
        <w:t>………………….</w:t>
      </w:r>
    </w:p>
    <w:p w:rsidR="006D433B" w:rsidRPr="006D433B" w:rsidRDefault="006D433B" w:rsidP="00342D40">
      <w:pPr>
        <w:spacing w:after="0" w:line="300" w:lineRule="auto"/>
        <w:rPr>
          <w:sz w:val="24"/>
          <w:szCs w:val="24"/>
        </w:rPr>
      </w:pPr>
      <w:r w:rsidRPr="006D433B">
        <w:rPr>
          <w:sz w:val="24"/>
          <w:szCs w:val="24"/>
        </w:rPr>
        <w:t>Измерения энергии в однофазных электрических цепях………………………</w:t>
      </w:r>
      <w:r>
        <w:rPr>
          <w:sz w:val="24"/>
          <w:szCs w:val="24"/>
        </w:rPr>
        <w:t>…………………</w:t>
      </w:r>
    </w:p>
    <w:p w:rsidR="006D433B" w:rsidRPr="006D433B" w:rsidRDefault="006D433B" w:rsidP="00342D40">
      <w:pPr>
        <w:spacing w:after="0" w:line="300" w:lineRule="auto"/>
        <w:rPr>
          <w:sz w:val="24"/>
          <w:szCs w:val="24"/>
        </w:rPr>
      </w:pPr>
      <w:r w:rsidRPr="006D433B">
        <w:rPr>
          <w:sz w:val="24"/>
          <w:szCs w:val="24"/>
        </w:rPr>
        <w:t>Измерения с помощью мостовы</w:t>
      </w:r>
      <w:r w:rsidR="00342D40">
        <w:rPr>
          <w:sz w:val="24"/>
          <w:szCs w:val="24"/>
        </w:rPr>
        <w:t>х</w:t>
      </w:r>
      <w:r w:rsidRPr="006D433B">
        <w:rPr>
          <w:sz w:val="24"/>
          <w:szCs w:val="24"/>
        </w:rPr>
        <w:t xml:space="preserve"> схем. Измерения сопротивления с помощью постоянного моста</w:t>
      </w:r>
      <w:r>
        <w:rPr>
          <w:sz w:val="24"/>
          <w:szCs w:val="24"/>
        </w:rPr>
        <w:t>………………………………………………………………………………………………….</w:t>
      </w:r>
    </w:p>
    <w:p w:rsidR="006D433B" w:rsidRPr="006D433B" w:rsidRDefault="006D433B" w:rsidP="00342D40">
      <w:pPr>
        <w:spacing w:after="0" w:line="300" w:lineRule="auto"/>
        <w:rPr>
          <w:sz w:val="24"/>
          <w:szCs w:val="24"/>
        </w:rPr>
      </w:pPr>
      <w:r w:rsidRPr="006D433B">
        <w:rPr>
          <w:sz w:val="24"/>
          <w:szCs w:val="24"/>
        </w:rPr>
        <w:t>Измерения методом компенсации разных величин и обработка результатов</w:t>
      </w:r>
      <w:r>
        <w:rPr>
          <w:sz w:val="24"/>
          <w:szCs w:val="24"/>
        </w:rPr>
        <w:t>…………………..</w:t>
      </w:r>
    </w:p>
    <w:p w:rsidR="006D433B" w:rsidRPr="006D433B" w:rsidRDefault="006D433B" w:rsidP="00342D40">
      <w:pPr>
        <w:spacing w:after="0" w:line="300" w:lineRule="auto"/>
        <w:rPr>
          <w:sz w:val="24"/>
          <w:szCs w:val="24"/>
        </w:rPr>
      </w:pPr>
      <w:r w:rsidRPr="006D433B">
        <w:rPr>
          <w:sz w:val="24"/>
          <w:szCs w:val="24"/>
        </w:rPr>
        <w:t>Проверить статические характеристики автоматического моста</w:t>
      </w:r>
      <w:r>
        <w:rPr>
          <w:sz w:val="24"/>
          <w:szCs w:val="24"/>
        </w:rPr>
        <w:t>………………………………..</w:t>
      </w:r>
    </w:p>
    <w:p w:rsidR="006D433B" w:rsidRPr="006D433B" w:rsidRDefault="006D433B" w:rsidP="00342D40">
      <w:pPr>
        <w:spacing w:after="0" w:line="300" w:lineRule="auto"/>
        <w:rPr>
          <w:sz w:val="24"/>
          <w:szCs w:val="24"/>
        </w:rPr>
      </w:pPr>
      <w:r w:rsidRPr="006D433B">
        <w:rPr>
          <w:sz w:val="24"/>
          <w:szCs w:val="24"/>
        </w:rPr>
        <w:t>Образовать и наблюдать кривую линии выпрямленного напряжения в экране электронного осциллографа</w:t>
      </w:r>
      <w:r>
        <w:rPr>
          <w:sz w:val="24"/>
          <w:szCs w:val="24"/>
        </w:rPr>
        <w:t>………………………………………………………………………………………..</w:t>
      </w:r>
    </w:p>
    <w:p w:rsidR="006D433B" w:rsidRPr="006D433B" w:rsidRDefault="006D433B" w:rsidP="00342D40">
      <w:pPr>
        <w:spacing w:after="0" w:line="300" w:lineRule="auto"/>
        <w:rPr>
          <w:sz w:val="24"/>
          <w:szCs w:val="24"/>
        </w:rPr>
      </w:pPr>
      <w:r w:rsidRPr="006D433B">
        <w:rPr>
          <w:sz w:val="24"/>
          <w:szCs w:val="24"/>
        </w:rPr>
        <w:t>Измерения уголь сдвига фаз и частоты с помощью электронного осциллографа</w:t>
      </w:r>
      <w:r>
        <w:rPr>
          <w:sz w:val="24"/>
          <w:szCs w:val="24"/>
        </w:rPr>
        <w:t>……………..</w:t>
      </w:r>
    </w:p>
    <w:p w:rsidR="006D433B" w:rsidRDefault="006D433B" w:rsidP="00342D40">
      <w:pPr>
        <w:spacing w:after="0" w:line="300" w:lineRule="auto"/>
        <w:rPr>
          <w:szCs w:val="40"/>
        </w:rPr>
      </w:pPr>
    </w:p>
    <w:p w:rsidR="004535F2" w:rsidRPr="004535F2" w:rsidRDefault="004535F2" w:rsidP="00342D40">
      <w:pPr>
        <w:spacing w:after="0" w:line="300" w:lineRule="auto"/>
        <w:rPr>
          <w:sz w:val="24"/>
          <w:szCs w:val="24"/>
        </w:rPr>
      </w:pPr>
      <w:r w:rsidRPr="004535F2">
        <w:rPr>
          <w:sz w:val="24"/>
          <w:szCs w:val="24"/>
        </w:rPr>
        <w:t>Т</w:t>
      </w:r>
      <w:r w:rsidR="00490E4D" w:rsidRPr="004535F2">
        <w:rPr>
          <w:sz w:val="24"/>
          <w:szCs w:val="24"/>
        </w:rPr>
        <w:t>иповая учебная программа</w:t>
      </w:r>
      <w:r>
        <w:rPr>
          <w:sz w:val="24"/>
          <w:szCs w:val="24"/>
        </w:rPr>
        <w:t>…………………………………………………………</w:t>
      </w:r>
      <w:r w:rsidR="00490E4D">
        <w:rPr>
          <w:sz w:val="24"/>
          <w:szCs w:val="24"/>
        </w:rPr>
        <w:t>………….</w:t>
      </w:r>
      <w:r>
        <w:rPr>
          <w:sz w:val="24"/>
          <w:szCs w:val="24"/>
        </w:rPr>
        <w:t>…</w:t>
      </w:r>
      <w:r w:rsidR="00490E4D">
        <w:rPr>
          <w:sz w:val="24"/>
          <w:szCs w:val="24"/>
        </w:rPr>
        <w:t>.</w:t>
      </w:r>
    </w:p>
    <w:p w:rsidR="004535F2" w:rsidRPr="00490E4D" w:rsidRDefault="004535F2" w:rsidP="00342D40">
      <w:pPr>
        <w:spacing w:after="0" w:line="300" w:lineRule="auto"/>
        <w:rPr>
          <w:sz w:val="24"/>
          <w:szCs w:val="24"/>
        </w:rPr>
      </w:pPr>
      <w:r w:rsidRPr="00490E4D">
        <w:rPr>
          <w:sz w:val="24"/>
          <w:szCs w:val="24"/>
        </w:rPr>
        <w:t>Р</w:t>
      </w:r>
      <w:r w:rsidR="00490E4D" w:rsidRPr="00490E4D">
        <w:rPr>
          <w:sz w:val="24"/>
          <w:szCs w:val="24"/>
        </w:rPr>
        <w:t>абочая учебная программа</w:t>
      </w:r>
      <w:r w:rsidR="00490E4D">
        <w:rPr>
          <w:sz w:val="24"/>
          <w:szCs w:val="24"/>
        </w:rPr>
        <w:t>………………………………………………………………………...</w:t>
      </w:r>
    </w:p>
    <w:p w:rsidR="004535F2" w:rsidRPr="00490E4D" w:rsidRDefault="004535F2" w:rsidP="00342D40">
      <w:pPr>
        <w:spacing w:after="0" w:line="300" w:lineRule="auto"/>
        <w:rPr>
          <w:sz w:val="24"/>
          <w:szCs w:val="24"/>
        </w:rPr>
      </w:pPr>
      <w:r w:rsidRPr="00490E4D">
        <w:rPr>
          <w:sz w:val="24"/>
          <w:szCs w:val="24"/>
        </w:rPr>
        <w:t>К</w:t>
      </w:r>
      <w:r w:rsidR="00490E4D" w:rsidRPr="00490E4D">
        <w:rPr>
          <w:sz w:val="24"/>
          <w:szCs w:val="24"/>
        </w:rPr>
        <w:t>ритерии оценки</w:t>
      </w:r>
      <w:r w:rsidR="00490E4D">
        <w:rPr>
          <w:sz w:val="24"/>
          <w:szCs w:val="24"/>
        </w:rPr>
        <w:t>…………………………………………………………………………………….</w:t>
      </w:r>
    </w:p>
    <w:p w:rsidR="004535F2" w:rsidRPr="00490E4D" w:rsidRDefault="004535F2" w:rsidP="00342D40">
      <w:pPr>
        <w:spacing w:after="0" w:line="300" w:lineRule="auto"/>
        <w:rPr>
          <w:sz w:val="24"/>
          <w:szCs w:val="24"/>
        </w:rPr>
      </w:pPr>
      <w:r w:rsidRPr="00490E4D">
        <w:rPr>
          <w:sz w:val="24"/>
          <w:szCs w:val="24"/>
        </w:rPr>
        <w:t>К</w:t>
      </w:r>
      <w:r w:rsidR="00490E4D" w:rsidRPr="00490E4D">
        <w:rPr>
          <w:sz w:val="24"/>
          <w:szCs w:val="24"/>
        </w:rPr>
        <w:t>алендарный план</w:t>
      </w:r>
      <w:r w:rsidR="00490E4D">
        <w:rPr>
          <w:sz w:val="24"/>
          <w:szCs w:val="24"/>
        </w:rPr>
        <w:t>…………………………………………………………………………………..</w:t>
      </w:r>
    </w:p>
    <w:p w:rsidR="004535F2" w:rsidRPr="00490E4D" w:rsidRDefault="004535F2" w:rsidP="00342D40">
      <w:pPr>
        <w:spacing w:after="0" w:line="300" w:lineRule="auto"/>
        <w:rPr>
          <w:sz w:val="24"/>
          <w:szCs w:val="24"/>
        </w:rPr>
      </w:pPr>
      <w:r w:rsidRPr="00490E4D">
        <w:rPr>
          <w:sz w:val="24"/>
          <w:szCs w:val="24"/>
        </w:rPr>
        <w:t>Т</w:t>
      </w:r>
      <w:r w:rsidR="00490E4D" w:rsidRPr="00490E4D">
        <w:rPr>
          <w:sz w:val="24"/>
          <w:szCs w:val="24"/>
        </w:rPr>
        <w:t xml:space="preserve">есты по дисциплине </w:t>
      </w:r>
      <w:r w:rsidR="00490E4D">
        <w:rPr>
          <w:sz w:val="24"/>
          <w:szCs w:val="24"/>
        </w:rPr>
        <w:t>………………………………………………………………………………</w:t>
      </w:r>
    </w:p>
    <w:p w:rsidR="003A0E07" w:rsidRPr="00490E4D" w:rsidRDefault="003A0E07" w:rsidP="00342D40">
      <w:pPr>
        <w:spacing w:after="0" w:line="300" w:lineRule="auto"/>
        <w:rPr>
          <w:sz w:val="24"/>
          <w:szCs w:val="24"/>
        </w:rPr>
      </w:pPr>
      <w:r w:rsidRPr="00490E4D">
        <w:rPr>
          <w:sz w:val="24"/>
          <w:szCs w:val="24"/>
        </w:rPr>
        <w:lastRenderedPageBreak/>
        <w:t>Т</w:t>
      </w:r>
      <w:r w:rsidR="00490E4D" w:rsidRPr="00490E4D">
        <w:rPr>
          <w:sz w:val="24"/>
          <w:szCs w:val="24"/>
        </w:rPr>
        <w:t xml:space="preserve">емы рефератов </w:t>
      </w:r>
      <w:r w:rsidR="00490E4D">
        <w:rPr>
          <w:sz w:val="24"/>
          <w:szCs w:val="24"/>
        </w:rPr>
        <w:t>…………………………………………………………………………………….</w:t>
      </w:r>
    </w:p>
    <w:p w:rsidR="004535F2" w:rsidRPr="00490E4D" w:rsidRDefault="004535F2" w:rsidP="00342D40">
      <w:pPr>
        <w:pStyle w:val="25"/>
        <w:spacing w:after="0" w:line="300" w:lineRule="auto"/>
        <w:rPr>
          <w:sz w:val="24"/>
          <w:szCs w:val="24"/>
        </w:rPr>
      </w:pPr>
      <w:r w:rsidRPr="00490E4D">
        <w:rPr>
          <w:sz w:val="24"/>
          <w:szCs w:val="24"/>
        </w:rPr>
        <w:t>В</w:t>
      </w:r>
      <w:r w:rsidR="00490E4D" w:rsidRPr="00490E4D">
        <w:rPr>
          <w:sz w:val="24"/>
          <w:szCs w:val="24"/>
        </w:rPr>
        <w:t xml:space="preserve">арианты итоговая контрольная работа </w:t>
      </w:r>
      <w:r w:rsidR="00490E4D">
        <w:rPr>
          <w:sz w:val="24"/>
          <w:szCs w:val="24"/>
        </w:rPr>
        <w:t>………………………………………………………….</w:t>
      </w:r>
    </w:p>
    <w:p w:rsidR="00490E4D" w:rsidRDefault="00490E4D" w:rsidP="00342D40">
      <w:pPr>
        <w:pStyle w:val="25"/>
        <w:spacing w:after="0" w:line="300" w:lineRule="auto"/>
        <w:rPr>
          <w:sz w:val="24"/>
          <w:szCs w:val="24"/>
        </w:rPr>
      </w:pPr>
      <w:r w:rsidRPr="00490E4D">
        <w:rPr>
          <w:sz w:val="24"/>
          <w:szCs w:val="24"/>
        </w:rPr>
        <w:t>В</w:t>
      </w:r>
      <w:r>
        <w:rPr>
          <w:sz w:val="24"/>
          <w:szCs w:val="24"/>
        </w:rPr>
        <w:t>опросы для текущих,  промежуточных и итоговых контрольных……………………………..</w:t>
      </w:r>
    </w:p>
    <w:p w:rsidR="004535F2" w:rsidRPr="00490E4D" w:rsidRDefault="00490E4D" w:rsidP="00342D40">
      <w:pPr>
        <w:pStyle w:val="25"/>
        <w:spacing w:after="0" w:line="300" w:lineRule="auto"/>
        <w:rPr>
          <w:sz w:val="24"/>
          <w:szCs w:val="24"/>
        </w:rPr>
      </w:pPr>
      <w:r w:rsidRPr="00490E4D">
        <w:rPr>
          <w:sz w:val="24"/>
          <w:szCs w:val="24"/>
        </w:rPr>
        <w:t>Термины</w:t>
      </w:r>
      <w:r>
        <w:rPr>
          <w:sz w:val="24"/>
          <w:szCs w:val="24"/>
        </w:rPr>
        <w:t>……………………………………………………………………………………………..</w:t>
      </w:r>
    </w:p>
    <w:p w:rsidR="003A0E07" w:rsidRPr="00490E4D" w:rsidRDefault="00C8599C" w:rsidP="00342D40">
      <w:pPr>
        <w:pStyle w:val="25"/>
        <w:spacing w:after="0" w:line="300" w:lineRule="auto"/>
        <w:rPr>
          <w:sz w:val="24"/>
          <w:szCs w:val="24"/>
        </w:rPr>
      </w:pPr>
      <w:hyperlink w:anchor="_Toc525142880" w:history="1">
        <w:r w:rsidR="00490E4D">
          <w:rPr>
            <w:sz w:val="24"/>
            <w:szCs w:val="24"/>
          </w:rPr>
          <w:t>Раздаточные м</w:t>
        </w:r>
        <w:r w:rsidR="00490E4D" w:rsidRPr="00490E4D">
          <w:rPr>
            <w:sz w:val="24"/>
            <w:szCs w:val="24"/>
          </w:rPr>
          <w:t>атериалы</w:t>
        </w:r>
      </w:hyperlink>
      <w:r w:rsidR="00490E4D">
        <w:rPr>
          <w:sz w:val="24"/>
          <w:szCs w:val="24"/>
        </w:rPr>
        <w:t>…………………………………………………………………………….</w:t>
      </w:r>
    </w:p>
    <w:p w:rsidR="00490E4D" w:rsidRPr="00490E4D" w:rsidRDefault="00490E4D" w:rsidP="00342D40">
      <w:pPr>
        <w:spacing w:after="0" w:line="300" w:lineRule="auto"/>
        <w:rPr>
          <w:sz w:val="24"/>
          <w:szCs w:val="24"/>
        </w:rPr>
      </w:pPr>
      <w:r w:rsidRPr="00490E4D">
        <w:rPr>
          <w:sz w:val="24"/>
          <w:szCs w:val="24"/>
        </w:rPr>
        <w:t xml:space="preserve">Глоссарий </w:t>
      </w:r>
      <w:r>
        <w:rPr>
          <w:sz w:val="24"/>
          <w:szCs w:val="24"/>
        </w:rPr>
        <w:t>……………………………………………………………………………………………</w:t>
      </w:r>
    </w:p>
    <w:p w:rsidR="00490E4D" w:rsidRPr="00490E4D" w:rsidRDefault="00490E4D" w:rsidP="00342D40">
      <w:pPr>
        <w:spacing w:after="0" w:line="300" w:lineRule="auto"/>
        <w:rPr>
          <w:sz w:val="24"/>
          <w:szCs w:val="24"/>
        </w:rPr>
      </w:pPr>
      <w:r w:rsidRPr="00490E4D">
        <w:rPr>
          <w:sz w:val="24"/>
          <w:szCs w:val="24"/>
        </w:rPr>
        <w:t>ЛИТЕРАТУРА</w:t>
      </w:r>
      <w:r>
        <w:rPr>
          <w:sz w:val="24"/>
          <w:szCs w:val="24"/>
        </w:rPr>
        <w:t>………………………………………………………………………………………</w:t>
      </w:r>
    </w:p>
    <w:p w:rsidR="00BF1C70" w:rsidRDefault="00BF1C70" w:rsidP="00342D40">
      <w:pPr>
        <w:spacing w:after="0" w:line="300" w:lineRule="auto"/>
        <w:rPr>
          <w:b/>
          <w:sz w:val="40"/>
          <w:szCs w:val="40"/>
        </w:rPr>
      </w:pPr>
      <w:r>
        <w:rPr>
          <w:b/>
          <w:sz w:val="40"/>
          <w:szCs w:val="40"/>
        </w:rPr>
        <w:br w:type="page"/>
      </w:r>
    </w:p>
    <w:p w:rsidR="007D7E09" w:rsidRPr="00F35D96" w:rsidRDefault="007D7E09" w:rsidP="00342D40">
      <w:pPr>
        <w:spacing w:after="0" w:line="300" w:lineRule="auto"/>
        <w:jc w:val="center"/>
        <w:rPr>
          <w:b/>
          <w:sz w:val="30"/>
          <w:szCs w:val="30"/>
        </w:rPr>
      </w:pPr>
      <w:r w:rsidRPr="003B3B71">
        <w:rPr>
          <w:b/>
          <w:sz w:val="30"/>
          <w:szCs w:val="30"/>
        </w:rPr>
        <w:lastRenderedPageBreak/>
        <w:t>РЕСПУБЛИКА УЗБЕКИСТАН</w:t>
      </w:r>
    </w:p>
    <w:p w:rsidR="007D7E09" w:rsidRPr="003B3B71" w:rsidRDefault="007D7E09" w:rsidP="00342D40">
      <w:pPr>
        <w:spacing w:after="0" w:line="300" w:lineRule="auto"/>
        <w:ind w:left="28" w:hanging="42"/>
        <w:jc w:val="center"/>
        <w:rPr>
          <w:b/>
          <w:sz w:val="30"/>
          <w:szCs w:val="30"/>
        </w:rPr>
      </w:pPr>
      <w:r w:rsidRPr="003B3B71">
        <w:rPr>
          <w:b/>
          <w:sz w:val="30"/>
          <w:szCs w:val="30"/>
        </w:rPr>
        <w:t>НАВОИЙСКИЙ ГОРНО-МЕТАЛЛУРГИЧЕСКИЙ КОМБИНАТ</w:t>
      </w:r>
    </w:p>
    <w:p w:rsidR="007D7E09" w:rsidRPr="003B3B71" w:rsidRDefault="007D7E09" w:rsidP="00342D40">
      <w:pPr>
        <w:spacing w:after="0" w:line="300" w:lineRule="auto"/>
        <w:ind w:left="28" w:hanging="42"/>
        <w:jc w:val="center"/>
        <w:rPr>
          <w:b/>
          <w:sz w:val="30"/>
          <w:szCs w:val="30"/>
        </w:rPr>
      </w:pPr>
      <w:r w:rsidRPr="003B3B71">
        <w:rPr>
          <w:b/>
          <w:sz w:val="30"/>
          <w:szCs w:val="30"/>
        </w:rPr>
        <w:t>НАВОИЙСКИЙ ГОСУДАРСТВЕННЫЙ ГОРНЫЙ ИНСТИТУТ</w:t>
      </w:r>
    </w:p>
    <w:p w:rsidR="007D7E09" w:rsidRPr="00160A5B" w:rsidRDefault="00C8599C" w:rsidP="00342D40">
      <w:pPr>
        <w:spacing w:after="0" w:line="300" w:lineRule="auto"/>
        <w:ind w:left="2534"/>
        <w:jc w:val="center"/>
      </w:pPr>
      <w:r>
        <w:rPr>
          <w:noProof/>
          <w:lang w:eastAsia="ru-RU"/>
        </w:rPr>
        <w:pict>
          <v:line id="_x0000_s3708" style="position:absolute;left:0;text-align:left;flip:y;z-index:251731456;visibility:visible" from="0,8.1pt" to="481.3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" strokeweight="4.5pt">
            <v:stroke linestyle="thinThick"/>
          </v:line>
        </w:pict>
      </w:r>
    </w:p>
    <w:p w:rsidR="007D7E09" w:rsidRPr="00160A5B" w:rsidRDefault="007D7E09" w:rsidP="00342D40">
      <w:pPr>
        <w:spacing w:after="0" w:line="300" w:lineRule="auto"/>
        <w:ind w:left="2534"/>
        <w:jc w:val="center"/>
      </w:pPr>
    </w:p>
    <w:p w:rsidR="007D7E09" w:rsidRPr="00160A5B" w:rsidRDefault="007D7E09" w:rsidP="00342D40">
      <w:pPr>
        <w:spacing w:after="0" w:line="300" w:lineRule="auto"/>
        <w:ind w:left="2534"/>
        <w:jc w:val="center"/>
      </w:pPr>
    </w:p>
    <w:p w:rsidR="007D7E09" w:rsidRDefault="007D7E09" w:rsidP="00342D40">
      <w:pPr>
        <w:spacing w:after="0" w:line="300" w:lineRule="auto"/>
        <w:ind w:left="2534"/>
        <w:rPr>
          <w:b/>
          <w:lang w:val="uz-Cyrl-UZ"/>
        </w:rPr>
      </w:pPr>
      <w:r>
        <w:rPr>
          <w:b/>
          <w:noProof/>
          <w:lang w:eastAsia="ru-RU"/>
        </w:rPr>
        <w:drawing>
          <wp:inline distT="0" distB="0" distL="0" distR="0">
            <wp:extent cx="2860040" cy="2870835"/>
            <wp:effectExtent l="19050" t="0" r="0" b="0"/>
            <wp:docPr id="10" name="Рисунок 137"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NDKI-emblem"/>
                    <pic:cNvPicPr>
                      <a:picLocks noChangeAspect="1" noChangeArrowheads="1"/>
                    </pic:cNvPicPr>
                  </pic:nvPicPr>
                  <pic:blipFill>
                    <a:blip r:embed="rId8"/>
                    <a:srcRect/>
                    <a:stretch>
                      <a:fillRect/>
                    </a:stretch>
                  </pic:blipFill>
                  <pic:spPr bwMode="auto">
                    <a:xfrm>
                      <a:off x="0" y="0"/>
                      <a:ext cx="2860040" cy="2870835"/>
                    </a:xfrm>
                    <a:prstGeom prst="rect">
                      <a:avLst/>
                    </a:prstGeom>
                    <a:noFill/>
                    <a:ln w="9525">
                      <a:noFill/>
                      <a:miter lim="800000"/>
                      <a:headEnd/>
                      <a:tailEnd/>
                    </a:ln>
                  </pic:spPr>
                </pic:pic>
              </a:graphicData>
            </a:graphic>
          </wp:inline>
        </w:drawing>
      </w:r>
    </w:p>
    <w:p w:rsidR="007D7E09" w:rsidRPr="0089756F" w:rsidRDefault="007D7E09" w:rsidP="00342D40">
      <w:pPr>
        <w:spacing w:after="0" w:line="300" w:lineRule="auto"/>
        <w:rPr>
          <w:b/>
          <w:lang w:val="uz-Cyrl-UZ"/>
        </w:rPr>
      </w:pPr>
    </w:p>
    <w:p w:rsidR="007D7E09" w:rsidRPr="00160A5B" w:rsidRDefault="007D7E09" w:rsidP="00342D40">
      <w:pPr>
        <w:spacing w:after="0" w:line="300" w:lineRule="auto"/>
        <w:ind w:left="2534"/>
        <w:jc w:val="center"/>
        <w:rPr>
          <w:b/>
        </w:rPr>
      </w:pPr>
    </w:p>
    <w:p w:rsidR="007D7E09" w:rsidRDefault="007D7E09" w:rsidP="00342D40">
      <w:pPr>
        <w:spacing w:after="0" w:line="300" w:lineRule="auto"/>
        <w:ind w:left="-28"/>
        <w:jc w:val="center"/>
        <w:rPr>
          <w:b/>
          <w:sz w:val="52"/>
          <w:szCs w:val="52"/>
        </w:rPr>
      </w:pPr>
      <w:r>
        <w:rPr>
          <w:b/>
          <w:sz w:val="48"/>
          <w:szCs w:val="48"/>
        </w:rPr>
        <w:t>Методическо</w:t>
      </w:r>
      <w:r w:rsidRPr="000236D1">
        <w:rPr>
          <w:b/>
          <w:sz w:val="48"/>
          <w:szCs w:val="48"/>
        </w:rPr>
        <w:t xml:space="preserve">е </w:t>
      </w:r>
      <w:r>
        <w:rPr>
          <w:b/>
          <w:sz w:val="48"/>
          <w:szCs w:val="48"/>
        </w:rPr>
        <w:t>пособие</w:t>
      </w:r>
    </w:p>
    <w:p w:rsidR="007D7E09" w:rsidRPr="0006138B" w:rsidRDefault="007D7E09" w:rsidP="00342D40">
      <w:pPr>
        <w:spacing w:after="0" w:line="300" w:lineRule="auto"/>
        <w:ind w:left="-28"/>
        <w:jc w:val="center"/>
        <w:rPr>
          <w:rFonts w:cs="Times New Roman"/>
          <w:b/>
          <w:szCs w:val="28"/>
        </w:rPr>
      </w:pPr>
      <w:r w:rsidRPr="0006138B">
        <w:rPr>
          <w:rFonts w:cs="Times New Roman"/>
          <w:b/>
          <w:szCs w:val="28"/>
          <w:lang w:val="uz-Cyrl-UZ"/>
        </w:rPr>
        <w:t xml:space="preserve">для </w:t>
      </w:r>
      <w:r w:rsidRPr="0006138B">
        <w:rPr>
          <w:rFonts w:cs="Times New Roman"/>
          <w:b/>
          <w:szCs w:val="28"/>
        </w:rPr>
        <w:t xml:space="preserve">выполнения </w:t>
      </w:r>
      <w:r w:rsidRPr="002B2BFC">
        <w:rPr>
          <w:rFonts w:cs="Times New Roman"/>
          <w:b/>
          <w:szCs w:val="28"/>
          <w:lang w:val="uz-Cyrl-UZ"/>
        </w:rPr>
        <w:t>лекционных занятий</w:t>
      </w:r>
    </w:p>
    <w:p w:rsidR="007D7E09" w:rsidRPr="0006138B" w:rsidRDefault="007D7E09" w:rsidP="00342D40">
      <w:pPr>
        <w:spacing w:after="0" w:line="300" w:lineRule="auto"/>
        <w:ind w:left="-28"/>
        <w:jc w:val="center"/>
        <w:rPr>
          <w:rFonts w:cs="Times New Roman"/>
          <w:b/>
          <w:szCs w:val="28"/>
        </w:rPr>
      </w:pPr>
      <w:r w:rsidRPr="0006138B">
        <w:rPr>
          <w:rFonts w:cs="Times New Roman"/>
          <w:b/>
          <w:szCs w:val="28"/>
        </w:rPr>
        <w:t>по предмету</w:t>
      </w:r>
    </w:p>
    <w:p w:rsidR="007D7E09" w:rsidRPr="0006138B" w:rsidRDefault="007D7E09" w:rsidP="00342D40">
      <w:pPr>
        <w:spacing w:after="0" w:line="300" w:lineRule="auto"/>
        <w:ind w:left="-28"/>
        <w:jc w:val="center"/>
        <w:rPr>
          <w:rFonts w:cs="Times New Roman"/>
          <w:b/>
          <w:sz w:val="32"/>
          <w:szCs w:val="32"/>
        </w:rPr>
      </w:pPr>
    </w:p>
    <w:p w:rsidR="007D7E09" w:rsidRPr="00417ABE" w:rsidRDefault="007D7E09" w:rsidP="00342D40">
      <w:pPr>
        <w:spacing w:after="0" w:line="300" w:lineRule="auto"/>
        <w:jc w:val="center"/>
        <w:rPr>
          <w:rStyle w:val="af6"/>
          <w:b/>
          <w:i w:val="0"/>
          <w:iCs w:val="0"/>
          <w:szCs w:val="28"/>
        </w:rPr>
      </w:pPr>
      <w:r w:rsidRPr="00417ABE">
        <w:rPr>
          <w:rStyle w:val="af6"/>
          <w:rFonts w:cs="Times New Roman"/>
          <w:b/>
          <w:sz w:val="24"/>
          <w:szCs w:val="24"/>
        </w:rPr>
        <w:t>«</w:t>
      </w:r>
      <w:r w:rsidRPr="00417ABE">
        <w:rPr>
          <w:rFonts w:cs="Times New Roman"/>
          <w:b/>
          <w:szCs w:val="28"/>
        </w:rPr>
        <w:t>Методы и средства измерения</w:t>
      </w:r>
      <w:r w:rsidRPr="00417ABE">
        <w:rPr>
          <w:rStyle w:val="af6"/>
          <w:rFonts w:cs="Times New Roman"/>
          <w:b/>
          <w:sz w:val="24"/>
          <w:szCs w:val="24"/>
        </w:rPr>
        <w:t>»</w:t>
      </w:r>
    </w:p>
    <w:p w:rsidR="007D7E09" w:rsidRPr="0089756F" w:rsidRDefault="007D7E09" w:rsidP="00342D40">
      <w:pPr>
        <w:spacing w:after="0" w:line="300" w:lineRule="auto"/>
        <w:rPr>
          <w:lang w:val="uz-Cyrl-UZ"/>
        </w:rPr>
      </w:pPr>
    </w:p>
    <w:p w:rsidR="007D7E09" w:rsidRDefault="007D7E09" w:rsidP="00342D40">
      <w:pPr>
        <w:spacing w:after="0" w:line="300" w:lineRule="auto"/>
        <w:ind w:left="2534"/>
        <w:jc w:val="center"/>
      </w:pPr>
    </w:p>
    <w:p w:rsidR="007D7E09" w:rsidRDefault="007D7E09" w:rsidP="00342D40">
      <w:pPr>
        <w:spacing w:after="0" w:line="300" w:lineRule="auto"/>
        <w:ind w:left="2534"/>
        <w:jc w:val="center"/>
      </w:pPr>
    </w:p>
    <w:p w:rsidR="00CA3480" w:rsidRDefault="00CA3480" w:rsidP="00342D40">
      <w:pPr>
        <w:spacing w:after="0" w:line="300" w:lineRule="auto"/>
        <w:ind w:hanging="14"/>
        <w:jc w:val="center"/>
        <w:rPr>
          <w:b/>
          <w:szCs w:val="28"/>
        </w:rPr>
      </w:pPr>
    </w:p>
    <w:p w:rsidR="007D7E09" w:rsidRPr="00417ABE" w:rsidRDefault="007D7E09" w:rsidP="00342D40">
      <w:pPr>
        <w:spacing w:after="0" w:line="300" w:lineRule="auto"/>
        <w:ind w:hanging="14"/>
        <w:jc w:val="center"/>
        <w:rPr>
          <w:b/>
          <w:szCs w:val="28"/>
        </w:rPr>
      </w:pPr>
      <w:r w:rsidRPr="009D1046">
        <w:rPr>
          <w:b/>
          <w:szCs w:val="28"/>
        </w:rPr>
        <w:t xml:space="preserve">НАВОИ </w:t>
      </w:r>
      <w:r>
        <w:rPr>
          <w:b/>
          <w:szCs w:val="28"/>
        </w:rPr>
        <w:t>201</w:t>
      </w:r>
      <w:r w:rsidRPr="00417ABE">
        <w:rPr>
          <w:b/>
          <w:szCs w:val="28"/>
        </w:rPr>
        <w:t>_</w:t>
      </w:r>
    </w:p>
    <w:p w:rsidR="007D7E09" w:rsidRDefault="007D7E09" w:rsidP="00342D40">
      <w:pPr>
        <w:spacing w:after="0" w:line="300" w:lineRule="auto"/>
        <w:jc w:val="left"/>
        <w:rPr>
          <w:b/>
          <w:sz w:val="30"/>
          <w:szCs w:val="30"/>
        </w:rPr>
      </w:pPr>
    </w:p>
    <w:p w:rsidR="002B2BFC" w:rsidRDefault="002B2BFC" w:rsidP="00342D40">
      <w:pPr>
        <w:spacing w:after="0" w:line="300" w:lineRule="auto"/>
        <w:jc w:val="left"/>
        <w:rPr>
          <w:rFonts w:cs="Times New Roman"/>
          <w:b/>
          <w:sz w:val="32"/>
          <w:szCs w:val="28"/>
        </w:rPr>
      </w:pPr>
    </w:p>
    <w:p w:rsidR="00CA3480" w:rsidRDefault="00CA3480">
      <w:pPr>
        <w:jc w:val="left"/>
        <w:rPr>
          <w:rFonts w:cs="Times New Roman"/>
          <w:b/>
          <w:sz w:val="32"/>
          <w:szCs w:val="28"/>
        </w:rPr>
      </w:pPr>
      <w:r>
        <w:rPr>
          <w:rFonts w:cs="Times New Roman"/>
          <w:b/>
          <w:sz w:val="32"/>
          <w:szCs w:val="28"/>
        </w:rPr>
        <w:br w:type="page"/>
      </w:r>
    </w:p>
    <w:p w:rsidR="00050FFA" w:rsidRPr="00D100E2" w:rsidRDefault="00032A38" w:rsidP="00342D40">
      <w:pPr>
        <w:spacing w:after="0" w:line="300" w:lineRule="auto"/>
        <w:jc w:val="center"/>
        <w:rPr>
          <w:rFonts w:cs="Times New Roman"/>
          <w:b/>
          <w:sz w:val="32"/>
          <w:szCs w:val="28"/>
        </w:rPr>
      </w:pPr>
      <w:r w:rsidRPr="00D100E2">
        <w:rPr>
          <w:rFonts w:cs="Times New Roman"/>
          <w:b/>
          <w:sz w:val="32"/>
          <w:szCs w:val="28"/>
        </w:rPr>
        <w:lastRenderedPageBreak/>
        <w:t xml:space="preserve">Лекция №1 </w:t>
      </w:r>
      <w:r w:rsidRPr="001932A6">
        <w:rPr>
          <w:rFonts w:cs="Times New Roman"/>
          <w:b/>
          <w:sz w:val="32"/>
          <w:szCs w:val="28"/>
        </w:rPr>
        <w:t>- Основы электрического измерения</w:t>
      </w:r>
    </w:p>
    <w:p w:rsidR="00342D40" w:rsidRDefault="00342D40" w:rsidP="00342D40">
      <w:pPr>
        <w:pStyle w:val="a3"/>
        <w:spacing w:before="0" w:beforeAutospacing="0" w:after="0" w:afterAutospacing="0" w:line="300" w:lineRule="auto"/>
        <w:ind w:firstLine="708"/>
        <w:rPr>
          <w:b/>
          <w:color w:val="000000"/>
          <w:sz w:val="28"/>
          <w:szCs w:val="28"/>
        </w:rPr>
      </w:pPr>
    </w:p>
    <w:p w:rsidR="00032A38" w:rsidRPr="008D045C" w:rsidRDefault="00032A38" w:rsidP="00342D40">
      <w:pPr>
        <w:pStyle w:val="a3"/>
        <w:spacing w:before="0" w:beforeAutospacing="0" w:after="0" w:afterAutospacing="0" w:line="300" w:lineRule="auto"/>
        <w:ind w:firstLine="708"/>
        <w:rPr>
          <w:color w:val="000000"/>
          <w:sz w:val="28"/>
          <w:szCs w:val="28"/>
        </w:rPr>
      </w:pPr>
      <w:r w:rsidRPr="009651AF">
        <w:rPr>
          <w:b/>
          <w:color w:val="000000"/>
          <w:sz w:val="28"/>
          <w:szCs w:val="28"/>
        </w:rPr>
        <w:t>Измерение</w:t>
      </w:r>
      <w:r w:rsidRPr="008D045C">
        <w:rPr>
          <w:color w:val="000000"/>
          <w:sz w:val="28"/>
          <w:szCs w:val="28"/>
        </w:rPr>
        <w:t xml:space="preserve"> – познавательный процесс, заключающийся в сравнении измеряемой величины с некоторым ее значением, принятым за единицу.</w:t>
      </w:r>
    </w:p>
    <w:p w:rsidR="00032A38" w:rsidRPr="008D045C" w:rsidRDefault="00032A38" w:rsidP="00342D40">
      <w:pPr>
        <w:pStyle w:val="a3"/>
        <w:spacing w:before="0" w:beforeAutospacing="0" w:after="0" w:afterAutospacing="0" w:line="300" w:lineRule="auto"/>
        <w:ind w:firstLine="708"/>
        <w:rPr>
          <w:color w:val="000000"/>
          <w:sz w:val="28"/>
          <w:szCs w:val="28"/>
        </w:rPr>
      </w:pPr>
      <w:r w:rsidRPr="008D045C">
        <w:rPr>
          <w:color w:val="000000"/>
          <w:sz w:val="28"/>
          <w:szCs w:val="28"/>
        </w:rPr>
        <w:t>Результат измерений показывает, сколько единиц измерения содержится в измеряемой величине. Для осуществления процесса измерения требуется наличие меры и измерительного прибора.</w:t>
      </w:r>
    </w:p>
    <w:p w:rsidR="00032A38" w:rsidRPr="008D045C" w:rsidRDefault="00032A38" w:rsidP="00342D40">
      <w:pPr>
        <w:pStyle w:val="a3"/>
        <w:spacing w:before="0" w:beforeAutospacing="0" w:after="0" w:afterAutospacing="0" w:line="300" w:lineRule="auto"/>
        <w:ind w:firstLine="708"/>
        <w:rPr>
          <w:color w:val="000000"/>
          <w:sz w:val="28"/>
          <w:szCs w:val="28"/>
        </w:rPr>
      </w:pPr>
      <w:r w:rsidRPr="009651AF">
        <w:rPr>
          <w:b/>
          <w:color w:val="000000"/>
          <w:sz w:val="28"/>
          <w:szCs w:val="28"/>
        </w:rPr>
        <w:t>Мера</w:t>
      </w:r>
      <w:r w:rsidRPr="008D045C">
        <w:rPr>
          <w:color w:val="000000"/>
          <w:sz w:val="28"/>
          <w:szCs w:val="28"/>
        </w:rPr>
        <w:t xml:space="preserve"> – вещественное воспроизведение единицы измеряемой физической величины с определенной наперед заданной точностью.</w:t>
      </w:r>
    </w:p>
    <w:p w:rsidR="00032A38" w:rsidRPr="008D045C" w:rsidRDefault="00032A38" w:rsidP="00342D40">
      <w:pPr>
        <w:pStyle w:val="a3"/>
        <w:spacing w:before="0" w:beforeAutospacing="0" w:after="0" w:afterAutospacing="0" w:line="300" w:lineRule="auto"/>
        <w:rPr>
          <w:color w:val="000000"/>
          <w:sz w:val="28"/>
          <w:szCs w:val="28"/>
        </w:rPr>
      </w:pPr>
      <w:r w:rsidRPr="008D045C">
        <w:rPr>
          <w:color w:val="000000"/>
          <w:sz w:val="28"/>
          <w:szCs w:val="28"/>
        </w:rPr>
        <w:t>Измерительный прибор – устройство, служащее для сравнения измеряемой величины с мерой.</w:t>
      </w:r>
    </w:p>
    <w:p w:rsidR="00032A38" w:rsidRPr="008D045C" w:rsidRDefault="00032A38" w:rsidP="00342D40">
      <w:pPr>
        <w:pStyle w:val="a3"/>
        <w:spacing w:before="0" w:beforeAutospacing="0" w:after="0" w:afterAutospacing="0" w:line="300" w:lineRule="auto"/>
        <w:ind w:firstLine="708"/>
        <w:rPr>
          <w:color w:val="000000"/>
          <w:sz w:val="28"/>
          <w:szCs w:val="28"/>
        </w:rPr>
      </w:pPr>
      <w:r w:rsidRPr="008D045C">
        <w:rPr>
          <w:color w:val="000000"/>
          <w:sz w:val="28"/>
          <w:szCs w:val="28"/>
        </w:rPr>
        <w:t>В зависимости от способа получения результата, измерения делятся на прямые и косвенные.</w:t>
      </w:r>
    </w:p>
    <w:p w:rsidR="009651AF" w:rsidRDefault="00032A38" w:rsidP="00342D40">
      <w:pPr>
        <w:pStyle w:val="a3"/>
        <w:spacing w:before="0" w:beforeAutospacing="0" w:after="0" w:afterAutospacing="0" w:line="300" w:lineRule="auto"/>
        <w:ind w:firstLine="708"/>
        <w:rPr>
          <w:color w:val="000000"/>
          <w:sz w:val="28"/>
          <w:szCs w:val="28"/>
        </w:rPr>
      </w:pPr>
      <w:r w:rsidRPr="009651AF">
        <w:rPr>
          <w:b/>
          <w:color w:val="000000"/>
          <w:sz w:val="28"/>
          <w:szCs w:val="28"/>
        </w:rPr>
        <w:t>Прямые измерения</w:t>
      </w:r>
      <w:r w:rsidRPr="008D045C">
        <w:rPr>
          <w:color w:val="000000"/>
          <w:sz w:val="28"/>
          <w:szCs w:val="28"/>
        </w:rPr>
        <w:t xml:space="preserve"> – измерения, которые дают искомые значения физических величин непосредственно из опыта. Примерами прямых измерений являются измерения массы на весах, измерение длины линейкой и т.д.</w:t>
      </w:r>
    </w:p>
    <w:p w:rsidR="009651AF" w:rsidRDefault="00032A38" w:rsidP="00342D40">
      <w:pPr>
        <w:pStyle w:val="a3"/>
        <w:spacing w:before="0" w:beforeAutospacing="0" w:after="0" w:afterAutospacing="0" w:line="300" w:lineRule="auto"/>
        <w:ind w:firstLine="708"/>
        <w:rPr>
          <w:color w:val="000000"/>
          <w:sz w:val="28"/>
          <w:szCs w:val="28"/>
        </w:rPr>
      </w:pPr>
      <w:r w:rsidRPr="009651AF">
        <w:rPr>
          <w:b/>
          <w:color w:val="000000"/>
          <w:sz w:val="28"/>
          <w:szCs w:val="28"/>
        </w:rPr>
        <w:t>Косвенные измерения</w:t>
      </w:r>
      <w:r w:rsidRPr="008D045C">
        <w:rPr>
          <w:color w:val="000000"/>
          <w:sz w:val="28"/>
          <w:szCs w:val="28"/>
        </w:rPr>
        <w:t xml:space="preserve"> – измерения, при которых искомое значение физической величины определяется по результатам прямых измерений других величин, связанных с измеряемой величиной известной зависимостью. Примерами косвенных измерений являются измерения сопротивления и мощности по показаниям амперметра и вольтметра.</w:t>
      </w:r>
    </w:p>
    <w:p w:rsidR="009651AF" w:rsidRDefault="00032A38" w:rsidP="00342D40">
      <w:pPr>
        <w:pStyle w:val="a3"/>
        <w:spacing w:before="0" w:beforeAutospacing="0" w:after="0" w:afterAutospacing="0" w:line="300" w:lineRule="auto"/>
        <w:ind w:firstLine="708"/>
        <w:rPr>
          <w:color w:val="000000"/>
          <w:sz w:val="28"/>
          <w:szCs w:val="28"/>
        </w:rPr>
      </w:pPr>
      <w:r w:rsidRPr="008D045C">
        <w:rPr>
          <w:color w:val="000000"/>
          <w:sz w:val="28"/>
          <w:szCs w:val="28"/>
        </w:rPr>
        <w:t>В зависимости от применяемых средств измерения различают метод непосредственной оценки и метод сравнения.</w:t>
      </w:r>
    </w:p>
    <w:p w:rsidR="009651AF" w:rsidRDefault="00032A38" w:rsidP="00342D40">
      <w:pPr>
        <w:pStyle w:val="a3"/>
        <w:spacing w:before="0" w:beforeAutospacing="0" w:after="0" w:afterAutospacing="0" w:line="300" w:lineRule="auto"/>
        <w:ind w:firstLine="708"/>
        <w:rPr>
          <w:color w:val="000000"/>
          <w:sz w:val="28"/>
          <w:szCs w:val="28"/>
        </w:rPr>
      </w:pPr>
      <w:r w:rsidRPr="009651AF">
        <w:rPr>
          <w:b/>
          <w:color w:val="000000"/>
          <w:sz w:val="28"/>
          <w:szCs w:val="28"/>
        </w:rPr>
        <w:t>Метод непосредственной оценки</w:t>
      </w:r>
      <w:r w:rsidRPr="008D045C">
        <w:rPr>
          <w:color w:val="000000"/>
          <w:sz w:val="28"/>
          <w:szCs w:val="28"/>
        </w:rPr>
        <w:t xml:space="preserve"> – метод, в котором измеряемая величина определяется непосредственно по отсчетному устройству измерительного прибора, заранее отградуированного в соответствующих единицах.</w:t>
      </w:r>
    </w:p>
    <w:p w:rsidR="009651AF" w:rsidRDefault="00032A38" w:rsidP="00342D40">
      <w:pPr>
        <w:pStyle w:val="a3"/>
        <w:spacing w:before="0" w:beforeAutospacing="0" w:after="0" w:afterAutospacing="0" w:line="300" w:lineRule="auto"/>
        <w:ind w:firstLine="708"/>
        <w:rPr>
          <w:color w:val="000000"/>
          <w:sz w:val="28"/>
          <w:szCs w:val="28"/>
        </w:rPr>
      </w:pPr>
      <w:r w:rsidRPr="009651AF">
        <w:rPr>
          <w:b/>
          <w:color w:val="000000"/>
          <w:sz w:val="28"/>
          <w:szCs w:val="28"/>
        </w:rPr>
        <w:t>Метод сравнения</w:t>
      </w:r>
      <w:r w:rsidRPr="008D045C">
        <w:rPr>
          <w:color w:val="000000"/>
          <w:sz w:val="28"/>
          <w:szCs w:val="28"/>
        </w:rPr>
        <w:t xml:space="preserve"> – метод, в котором измеряемая величина сравнивается с мерой. Метод сравнения обладает большей точностью по сравнению с методом непосредственной оценки, однако достигается это за счет усложнения аппаратурного оформления процесса измерения.</w:t>
      </w:r>
    </w:p>
    <w:p w:rsidR="009651AF" w:rsidRDefault="00032A38" w:rsidP="00342D40">
      <w:pPr>
        <w:pStyle w:val="a3"/>
        <w:spacing w:before="0" w:beforeAutospacing="0" w:after="0" w:afterAutospacing="0" w:line="300" w:lineRule="auto"/>
        <w:ind w:firstLine="708"/>
        <w:rPr>
          <w:color w:val="000000"/>
          <w:sz w:val="28"/>
          <w:szCs w:val="28"/>
        </w:rPr>
      </w:pPr>
      <w:r w:rsidRPr="008D045C">
        <w:rPr>
          <w:color w:val="000000"/>
          <w:sz w:val="28"/>
          <w:szCs w:val="28"/>
        </w:rPr>
        <w:t xml:space="preserve">Электроизмерительные приборы характеризуются диапазоном измерения, погрешностями, чувствительностью, мощностью, потребляемой от источника измеряемой величины, зависимостью показаний от влияющих величин. Диапазон измерения – разность между значениями измеряемой величины </w:t>
      </w:r>
      <w:r w:rsidRPr="008D045C">
        <w:rPr>
          <w:color w:val="000000"/>
          <w:sz w:val="28"/>
          <w:szCs w:val="28"/>
        </w:rPr>
        <w:lastRenderedPageBreak/>
        <w:t>соответствующими конечной и начальной отметками шкалы. При осуществлении процесса измерения независимо от точности прибора и правильности методики измерения величина отличается от действительной.</w:t>
      </w:r>
    </w:p>
    <w:p w:rsidR="009651AF" w:rsidRDefault="00032A38" w:rsidP="00342D40">
      <w:pPr>
        <w:pStyle w:val="a3"/>
        <w:spacing w:before="0" w:beforeAutospacing="0" w:after="0" w:afterAutospacing="0" w:line="300" w:lineRule="auto"/>
        <w:ind w:firstLine="708"/>
        <w:rPr>
          <w:color w:val="000000"/>
          <w:sz w:val="28"/>
          <w:szCs w:val="28"/>
        </w:rPr>
      </w:pPr>
      <w:r w:rsidRPr="008D045C">
        <w:rPr>
          <w:color w:val="000000"/>
          <w:sz w:val="28"/>
          <w:szCs w:val="28"/>
        </w:rPr>
        <w:t>Погрешность – отклонение результатов измерения от действительного значения измеряемой величины. За действительное значение измеряемой величины принимается экспериментально найденное ее значение с помощью образцового прибора. Погрешность измерения может выражаться в единицах измеряемой величины или в процентах.</w:t>
      </w:r>
    </w:p>
    <w:p w:rsidR="00032A38" w:rsidRPr="008D045C" w:rsidRDefault="00032A38" w:rsidP="00342D40">
      <w:pPr>
        <w:pStyle w:val="a3"/>
        <w:spacing w:before="0" w:beforeAutospacing="0" w:after="0" w:afterAutospacing="0" w:line="300" w:lineRule="auto"/>
        <w:ind w:firstLine="708"/>
        <w:rPr>
          <w:color w:val="000000"/>
          <w:sz w:val="28"/>
          <w:szCs w:val="28"/>
        </w:rPr>
      </w:pPr>
      <w:r w:rsidRPr="008D045C">
        <w:rPr>
          <w:color w:val="000000"/>
          <w:sz w:val="28"/>
          <w:szCs w:val="28"/>
        </w:rPr>
        <w:t>Абсолютная погрешность (Δ) – погрешность, выраженная в единицах измеряемой величины</w:t>
      </w:r>
    </w:p>
    <w:p w:rsidR="00032A38" w:rsidRPr="009651AF" w:rsidRDefault="00032A38" w:rsidP="00342D40">
      <w:pPr>
        <w:pStyle w:val="a3"/>
        <w:spacing w:before="0" w:beforeAutospacing="0" w:after="0" w:afterAutospacing="0" w:line="300" w:lineRule="auto"/>
        <w:jc w:val="center"/>
        <w:rPr>
          <w:color w:val="000000"/>
          <w:sz w:val="28"/>
          <w:szCs w:val="28"/>
        </w:rPr>
      </w:pPr>
      <w:r w:rsidRPr="008D045C">
        <w:rPr>
          <w:color w:val="000000"/>
          <w:sz w:val="28"/>
          <w:szCs w:val="28"/>
        </w:rPr>
        <w:t>Δ = Х - Х</w:t>
      </w:r>
      <w:r w:rsidRPr="008D045C">
        <w:rPr>
          <w:color w:val="000000"/>
          <w:sz w:val="28"/>
          <w:szCs w:val="28"/>
          <w:vertAlign w:val="subscript"/>
        </w:rPr>
        <w:t>а</w:t>
      </w:r>
      <w:r w:rsidRPr="008D045C">
        <w:rPr>
          <w:color w:val="000000"/>
          <w:sz w:val="28"/>
          <w:szCs w:val="28"/>
        </w:rPr>
        <w:t>,</w:t>
      </w:r>
      <w:r w:rsidR="008D045C" w:rsidRPr="009651AF">
        <w:rPr>
          <w:color w:val="000000"/>
          <w:sz w:val="28"/>
          <w:szCs w:val="28"/>
        </w:rPr>
        <w:t xml:space="preserve"> (1.1)</w:t>
      </w:r>
    </w:p>
    <w:p w:rsidR="00032A38" w:rsidRPr="008D045C" w:rsidRDefault="00032A38" w:rsidP="00342D40">
      <w:pPr>
        <w:pStyle w:val="a3"/>
        <w:spacing w:before="0" w:beforeAutospacing="0" w:after="0" w:afterAutospacing="0" w:line="300" w:lineRule="auto"/>
        <w:rPr>
          <w:color w:val="000000"/>
          <w:sz w:val="28"/>
          <w:szCs w:val="28"/>
        </w:rPr>
      </w:pPr>
      <w:r w:rsidRPr="008D045C">
        <w:rPr>
          <w:color w:val="000000"/>
          <w:sz w:val="28"/>
          <w:szCs w:val="28"/>
        </w:rPr>
        <w:t>где Х – измеренное значение физической величины (показание прибора);</w:t>
      </w:r>
    </w:p>
    <w:p w:rsidR="00032A38" w:rsidRPr="008D045C" w:rsidRDefault="00032A38" w:rsidP="00342D40">
      <w:pPr>
        <w:pStyle w:val="a3"/>
        <w:spacing w:before="0" w:beforeAutospacing="0" w:after="0" w:afterAutospacing="0" w:line="300" w:lineRule="auto"/>
        <w:rPr>
          <w:color w:val="000000"/>
          <w:sz w:val="28"/>
          <w:szCs w:val="28"/>
        </w:rPr>
      </w:pPr>
      <w:r w:rsidRPr="008D045C">
        <w:rPr>
          <w:color w:val="000000"/>
          <w:sz w:val="28"/>
          <w:szCs w:val="28"/>
        </w:rPr>
        <w:t>Х</w:t>
      </w:r>
      <w:r w:rsidRPr="008D045C">
        <w:rPr>
          <w:color w:val="000000"/>
          <w:sz w:val="28"/>
          <w:szCs w:val="28"/>
          <w:vertAlign w:val="subscript"/>
        </w:rPr>
        <w:t>а</w:t>
      </w:r>
      <w:r w:rsidRPr="008D045C">
        <w:rPr>
          <w:color w:val="000000"/>
          <w:sz w:val="28"/>
          <w:szCs w:val="28"/>
        </w:rPr>
        <w:t>– действительное значение физической величины (показание образцового прибора).</w:t>
      </w:r>
    </w:p>
    <w:p w:rsidR="00032A38" w:rsidRPr="008D045C" w:rsidRDefault="00032A38" w:rsidP="00342D40">
      <w:pPr>
        <w:pStyle w:val="a3"/>
        <w:spacing w:before="0" w:beforeAutospacing="0" w:after="0" w:afterAutospacing="0" w:line="300" w:lineRule="auto"/>
        <w:rPr>
          <w:color w:val="000000"/>
          <w:sz w:val="28"/>
          <w:szCs w:val="28"/>
        </w:rPr>
      </w:pPr>
      <w:r w:rsidRPr="008D045C">
        <w:rPr>
          <w:color w:val="000000"/>
          <w:sz w:val="28"/>
          <w:szCs w:val="28"/>
        </w:rPr>
        <w:t>Относительная погрешность – погрешность, выраженная в процентах от действительного значения измеряемой величины</w:t>
      </w:r>
    </w:p>
    <w:p w:rsidR="00032A38" w:rsidRPr="008D045C" w:rsidRDefault="00032A38" w:rsidP="00342D40">
      <w:pPr>
        <w:pStyle w:val="a3"/>
        <w:spacing w:before="0" w:beforeAutospacing="0" w:after="0" w:afterAutospacing="0" w:line="300" w:lineRule="auto"/>
        <w:rPr>
          <w:color w:val="000000"/>
          <w:sz w:val="28"/>
          <w:szCs w:val="28"/>
        </w:rPr>
      </w:pPr>
    </w:p>
    <w:p w:rsidR="00032A38" w:rsidRPr="00D100E2" w:rsidRDefault="00032A38" w:rsidP="00342D40">
      <w:pPr>
        <w:pStyle w:val="a3"/>
        <w:spacing w:before="0" w:beforeAutospacing="0" w:after="0" w:afterAutospacing="0" w:line="300" w:lineRule="auto"/>
        <w:jc w:val="center"/>
        <w:rPr>
          <w:color w:val="000000"/>
          <w:sz w:val="28"/>
          <w:szCs w:val="28"/>
        </w:rPr>
      </w:pPr>
      <m:oMath>
        <m:r>
          <w:rPr>
            <w:rFonts w:ascii="Cambria Math" w:hAnsi="Cambria Math"/>
            <w:color w:val="000000"/>
            <w:sz w:val="28"/>
            <w:szCs w:val="28"/>
          </w:rPr>
          <m:t xml:space="preserve">β= </m:t>
        </m:r>
        <m:f>
          <m:fPr>
            <m:ctrlPr>
              <w:rPr>
                <w:rFonts w:ascii="Cambria Math" w:hAnsi="Cambria Math"/>
                <w:i/>
                <w:color w:val="000000"/>
                <w:sz w:val="28"/>
                <w:szCs w:val="28"/>
              </w:rPr>
            </m:ctrlPr>
          </m:fPr>
          <m:num>
            <m:r>
              <w:rPr>
                <w:rFonts w:ascii="Cambria Math" w:hAnsi="Cambria Math"/>
                <w:color w:val="000000"/>
                <w:sz w:val="28"/>
                <w:szCs w:val="28"/>
              </w:rPr>
              <m:t>X-</m:t>
            </m:r>
            <m:sSub>
              <m:sSubPr>
                <m:ctrlPr>
                  <w:rPr>
                    <w:rFonts w:ascii="Cambria Math" w:hAnsi="Cambria Math"/>
                    <w:i/>
                    <w:color w:val="000000"/>
                    <w:sz w:val="28"/>
                    <w:szCs w:val="28"/>
                  </w:rPr>
                </m:ctrlPr>
              </m:sSubPr>
              <m:e>
                <m:r>
                  <w:rPr>
                    <w:rFonts w:ascii="Cambria Math" w:hAnsi="Cambria Math"/>
                    <w:color w:val="000000"/>
                    <w:sz w:val="28"/>
                    <w:szCs w:val="28"/>
                  </w:rPr>
                  <m:t>X</m:t>
                </m:r>
              </m:e>
              <m:sub>
                <m:r>
                  <w:rPr>
                    <w:rFonts w:ascii="Cambria Math" w:hAnsi="Cambria Math"/>
                    <w:color w:val="000000"/>
                    <w:sz w:val="28"/>
                    <w:szCs w:val="28"/>
                  </w:rPr>
                  <m:t>a</m:t>
                </m:r>
              </m:sub>
            </m:sSub>
          </m:num>
          <m:den>
            <m:sSub>
              <m:sSubPr>
                <m:ctrlPr>
                  <w:rPr>
                    <w:rFonts w:ascii="Cambria Math" w:hAnsi="Cambria Math"/>
                    <w:i/>
                    <w:color w:val="000000"/>
                    <w:sz w:val="28"/>
                    <w:szCs w:val="28"/>
                  </w:rPr>
                </m:ctrlPr>
              </m:sSubPr>
              <m:e>
                <m:r>
                  <w:rPr>
                    <w:rFonts w:ascii="Cambria Math" w:hAnsi="Cambria Math"/>
                    <w:color w:val="000000"/>
                    <w:sz w:val="28"/>
                    <w:szCs w:val="28"/>
                  </w:rPr>
                  <m:t>X</m:t>
                </m:r>
              </m:e>
              <m:sub>
                <m:r>
                  <w:rPr>
                    <w:rFonts w:ascii="Cambria Math" w:hAnsi="Cambria Math"/>
                    <w:color w:val="000000"/>
                    <w:sz w:val="28"/>
                    <w:szCs w:val="28"/>
                  </w:rPr>
                  <m:t>a</m:t>
                </m:r>
              </m:sub>
            </m:sSub>
          </m:den>
        </m:f>
        <m:r>
          <w:rPr>
            <w:rFonts w:ascii="Cambria Math" w:hAnsi="Cambria Math"/>
            <w:color w:val="000000"/>
            <w:sz w:val="28"/>
            <w:szCs w:val="28"/>
          </w:rPr>
          <m:t>*100%</m:t>
        </m:r>
      </m:oMath>
      <w:r w:rsidR="008D045C" w:rsidRPr="00D100E2">
        <w:rPr>
          <w:color w:val="000000"/>
          <w:sz w:val="28"/>
          <w:szCs w:val="28"/>
        </w:rPr>
        <w:t xml:space="preserve"> (1.2)</w:t>
      </w:r>
    </w:p>
    <w:p w:rsidR="00032A38" w:rsidRPr="008D045C" w:rsidRDefault="00032A38" w:rsidP="00342D40">
      <w:pPr>
        <w:pStyle w:val="a3"/>
        <w:spacing w:before="0" w:beforeAutospacing="0" w:after="0" w:afterAutospacing="0" w:line="300" w:lineRule="auto"/>
        <w:rPr>
          <w:color w:val="000000"/>
          <w:sz w:val="28"/>
          <w:szCs w:val="28"/>
        </w:rPr>
      </w:pPr>
      <w:r w:rsidRPr="008D045C">
        <w:rPr>
          <w:color w:val="000000"/>
          <w:sz w:val="28"/>
          <w:szCs w:val="28"/>
        </w:rPr>
        <w:t>Приведенная погрешность – погрешность, выраженная в процентах от нормирующего значения шкалы прибора</w:t>
      </w:r>
    </w:p>
    <w:p w:rsidR="00032A38" w:rsidRPr="008D045C" w:rsidRDefault="00032A38" w:rsidP="00342D40">
      <w:pPr>
        <w:pStyle w:val="a3"/>
        <w:spacing w:before="0" w:beforeAutospacing="0" w:after="0" w:afterAutospacing="0" w:line="300" w:lineRule="auto"/>
        <w:jc w:val="center"/>
        <w:rPr>
          <w:color w:val="000000"/>
          <w:sz w:val="28"/>
          <w:szCs w:val="28"/>
        </w:rPr>
      </w:pPr>
      <m:oMath>
        <m:r>
          <w:rPr>
            <w:rFonts w:ascii="Cambria Math" w:hAnsi="Cambria Math"/>
            <w:color w:val="000000"/>
            <w:sz w:val="28"/>
            <w:szCs w:val="28"/>
          </w:rPr>
          <m:t xml:space="preserve">γ= </m:t>
        </m:r>
        <m:f>
          <m:fPr>
            <m:ctrlPr>
              <w:rPr>
                <w:rFonts w:ascii="Cambria Math" w:hAnsi="Cambria Math"/>
                <w:i/>
                <w:color w:val="000000"/>
                <w:sz w:val="28"/>
                <w:szCs w:val="28"/>
              </w:rPr>
            </m:ctrlPr>
          </m:fPr>
          <m:num>
            <m:r>
              <w:rPr>
                <w:rFonts w:ascii="Cambria Math" w:hAnsi="Cambria Math"/>
                <w:color w:val="000000"/>
                <w:sz w:val="28"/>
                <w:szCs w:val="28"/>
              </w:rPr>
              <m:t>X-</m:t>
            </m:r>
            <m:sSub>
              <m:sSubPr>
                <m:ctrlPr>
                  <w:rPr>
                    <w:rFonts w:ascii="Cambria Math" w:hAnsi="Cambria Math"/>
                    <w:i/>
                    <w:color w:val="000000"/>
                    <w:sz w:val="28"/>
                    <w:szCs w:val="28"/>
                  </w:rPr>
                </m:ctrlPr>
              </m:sSubPr>
              <m:e>
                <m:r>
                  <w:rPr>
                    <w:rFonts w:ascii="Cambria Math" w:hAnsi="Cambria Math"/>
                    <w:color w:val="000000"/>
                    <w:sz w:val="28"/>
                    <w:szCs w:val="28"/>
                  </w:rPr>
                  <m:t>X</m:t>
                </m:r>
              </m:e>
              <m:sub>
                <m:r>
                  <w:rPr>
                    <w:rFonts w:ascii="Cambria Math" w:hAnsi="Cambria Math"/>
                    <w:color w:val="000000"/>
                    <w:sz w:val="28"/>
                    <w:szCs w:val="28"/>
                  </w:rPr>
                  <m:t>a</m:t>
                </m:r>
              </m:sub>
            </m:sSub>
          </m:num>
          <m:den>
            <m:sSub>
              <m:sSubPr>
                <m:ctrlPr>
                  <w:rPr>
                    <w:rFonts w:ascii="Cambria Math" w:hAnsi="Cambria Math"/>
                    <w:i/>
                    <w:color w:val="000000"/>
                    <w:sz w:val="28"/>
                    <w:szCs w:val="28"/>
                  </w:rPr>
                </m:ctrlPr>
              </m:sSubPr>
              <m:e>
                <m:r>
                  <w:rPr>
                    <w:rFonts w:ascii="Cambria Math" w:hAnsi="Cambria Math"/>
                    <w:color w:val="000000"/>
                    <w:sz w:val="28"/>
                    <w:szCs w:val="28"/>
                  </w:rPr>
                  <m:t>X</m:t>
                </m:r>
              </m:e>
              <m:sub>
                <m:r>
                  <w:rPr>
                    <w:rFonts w:ascii="Cambria Math" w:hAnsi="Cambria Math"/>
                    <w:color w:val="000000"/>
                    <w:sz w:val="28"/>
                    <w:szCs w:val="28"/>
                  </w:rPr>
                  <m:t>m</m:t>
                </m:r>
              </m:sub>
            </m:sSub>
          </m:den>
        </m:f>
      </m:oMath>
      <w:r w:rsidR="008D045C" w:rsidRPr="00D100E2">
        <w:rPr>
          <w:color w:val="000000"/>
          <w:sz w:val="28"/>
          <w:szCs w:val="28"/>
        </w:rPr>
        <w:t>(1.3)</w:t>
      </w:r>
    </w:p>
    <w:p w:rsidR="00032A38" w:rsidRPr="008D045C" w:rsidRDefault="00032A38" w:rsidP="00342D40">
      <w:pPr>
        <w:pStyle w:val="a3"/>
        <w:spacing w:before="0" w:beforeAutospacing="0" w:after="0" w:afterAutospacing="0" w:line="300" w:lineRule="auto"/>
        <w:rPr>
          <w:color w:val="000000"/>
          <w:sz w:val="28"/>
          <w:szCs w:val="28"/>
        </w:rPr>
      </w:pPr>
      <w:r w:rsidRPr="008D045C">
        <w:rPr>
          <w:color w:val="000000"/>
          <w:sz w:val="28"/>
          <w:szCs w:val="28"/>
        </w:rPr>
        <w:t>где Х</w:t>
      </w:r>
      <w:r w:rsidRPr="008D045C">
        <w:rPr>
          <w:color w:val="000000"/>
          <w:sz w:val="28"/>
          <w:szCs w:val="28"/>
          <w:vertAlign w:val="subscript"/>
        </w:rPr>
        <w:t>m</w:t>
      </w:r>
      <w:r w:rsidRPr="008D045C">
        <w:rPr>
          <w:color w:val="000000"/>
          <w:sz w:val="28"/>
          <w:szCs w:val="28"/>
        </w:rPr>
        <w:t>– нормирующее значение шкалы прибора.</w:t>
      </w:r>
    </w:p>
    <w:p w:rsidR="00032A38" w:rsidRPr="008D045C" w:rsidRDefault="00032A38" w:rsidP="00342D40">
      <w:pPr>
        <w:pStyle w:val="a3"/>
        <w:spacing w:before="0" w:beforeAutospacing="0" w:after="0" w:afterAutospacing="0" w:line="300" w:lineRule="auto"/>
        <w:rPr>
          <w:color w:val="000000"/>
          <w:sz w:val="28"/>
          <w:szCs w:val="28"/>
        </w:rPr>
      </w:pPr>
    </w:p>
    <w:p w:rsidR="00032A38" w:rsidRPr="008D045C" w:rsidRDefault="00032A38" w:rsidP="00342D40">
      <w:pPr>
        <w:pStyle w:val="a3"/>
        <w:spacing w:before="0" w:beforeAutospacing="0" w:after="0" w:afterAutospacing="0" w:line="300" w:lineRule="auto"/>
        <w:ind w:firstLine="708"/>
        <w:rPr>
          <w:color w:val="000000"/>
          <w:sz w:val="28"/>
          <w:szCs w:val="28"/>
        </w:rPr>
      </w:pPr>
      <w:r w:rsidRPr="008D045C">
        <w:rPr>
          <w:color w:val="000000"/>
          <w:sz w:val="28"/>
          <w:szCs w:val="28"/>
        </w:rPr>
        <w:t>За нормирующее значение шкалы прибора, для приборов с равномерной или степенной шкалой, принимают значение, соответствующее конечной отметке шкалы.</w:t>
      </w:r>
    </w:p>
    <w:p w:rsidR="00032A38" w:rsidRPr="008D045C" w:rsidRDefault="00032A38" w:rsidP="00342D40">
      <w:pPr>
        <w:pStyle w:val="a3"/>
        <w:spacing w:before="0" w:beforeAutospacing="0" w:after="0" w:afterAutospacing="0" w:line="300" w:lineRule="auto"/>
        <w:ind w:firstLine="708"/>
        <w:rPr>
          <w:color w:val="000000"/>
          <w:sz w:val="28"/>
          <w:szCs w:val="28"/>
        </w:rPr>
      </w:pPr>
      <w:r w:rsidRPr="008D045C">
        <w:rPr>
          <w:color w:val="000000"/>
          <w:sz w:val="28"/>
          <w:szCs w:val="28"/>
        </w:rPr>
        <w:t>Независимо от применяемого метода измерений возникающие погрешности подразделяются на случайные, субъективные и систематические.Случайные погрешности возникают в результате многих причин, которые отчетливо не проявляются, и учесть которые в единичном измерении невозможно. Влияние случайных погрешностей на результаты измерений можно учесть только при производстве ряда измерений одной и той же величины при статистической обработке результатов. Наиболее распространенным способом статистической обработки является метод наименьших квадратов.</w:t>
      </w:r>
    </w:p>
    <w:p w:rsidR="00032A38" w:rsidRPr="008D045C" w:rsidRDefault="00032A38" w:rsidP="00342D40">
      <w:pPr>
        <w:pStyle w:val="a3"/>
        <w:spacing w:before="0" w:beforeAutospacing="0" w:after="0" w:afterAutospacing="0" w:line="300" w:lineRule="auto"/>
        <w:ind w:firstLine="708"/>
        <w:rPr>
          <w:color w:val="000000"/>
          <w:sz w:val="28"/>
          <w:szCs w:val="28"/>
        </w:rPr>
      </w:pPr>
      <w:r w:rsidRPr="008D045C">
        <w:rPr>
          <w:color w:val="000000"/>
          <w:sz w:val="28"/>
          <w:szCs w:val="28"/>
        </w:rPr>
        <w:lastRenderedPageBreak/>
        <w:t>Субъективные погрешности или промахи объясняются в основном ошибками экспериментатора. Результат измерения, содержащий субъективную погрешность, должен быть отброшен как недостоверный. Промахи легко выявляются статистической обработкой по методу наименьших квадратов.</w:t>
      </w:r>
    </w:p>
    <w:p w:rsidR="009651AF" w:rsidRDefault="00032A38" w:rsidP="00342D40">
      <w:pPr>
        <w:pStyle w:val="a3"/>
        <w:spacing w:before="0" w:beforeAutospacing="0" w:after="0" w:afterAutospacing="0" w:line="300" w:lineRule="auto"/>
        <w:rPr>
          <w:color w:val="000000"/>
          <w:sz w:val="28"/>
          <w:szCs w:val="28"/>
        </w:rPr>
      </w:pPr>
      <w:r w:rsidRPr="008D045C">
        <w:rPr>
          <w:color w:val="000000"/>
          <w:sz w:val="28"/>
          <w:szCs w:val="28"/>
        </w:rPr>
        <w:t>Систематические погрешности остаются в процессе измерения постоянными и сохраняют свой знак и величину, или изменяются по определенному закону. К ним относятся погрешности аппаратурные – погрешность приборов. Систематические погрешности могут быть учтены и устранены. Наиболее общими приемами их устранения являются – компенсация погрешности по знаку и введение поправок.</w:t>
      </w:r>
    </w:p>
    <w:p w:rsidR="00032A38" w:rsidRPr="008D045C" w:rsidRDefault="00032A38" w:rsidP="00342D40">
      <w:pPr>
        <w:pStyle w:val="a3"/>
        <w:spacing w:before="0" w:beforeAutospacing="0" w:after="0" w:afterAutospacing="0" w:line="300" w:lineRule="auto"/>
        <w:ind w:firstLine="708"/>
        <w:rPr>
          <w:color w:val="000000"/>
          <w:sz w:val="28"/>
          <w:szCs w:val="28"/>
        </w:rPr>
      </w:pPr>
      <w:r w:rsidRPr="008D045C">
        <w:rPr>
          <w:color w:val="000000"/>
          <w:sz w:val="28"/>
          <w:szCs w:val="28"/>
        </w:rPr>
        <w:t>Для того чтобы скомпенсировать систематическую погрешность по знаку, измерения проводятся два раза таким образом, чтобы один раз погрешность вошла в результат со знаком «-», а второй раз со знаком «+». Введение поправок возможно, когда источник погрешности известен.</w:t>
      </w:r>
    </w:p>
    <w:p w:rsidR="009651AF" w:rsidRDefault="00032A38" w:rsidP="00342D40">
      <w:pPr>
        <w:pStyle w:val="a3"/>
        <w:spacing w:before="0" w:beforeAutospacing="0" w:after="0" w:afterAutospacing="0" w:line="300" w:lineRule="auto"/>
        <w:ind w:firstLine="708"/>
        <w:rPr>
          <w:color w:val="000000"/>
          <w:sz w:val="28"/>
          <w:szCs w:val="28"/>
        </w:rPr>
      </w:pPr>
      <w:r w:rsidRPr="008D045C">
        <w:rPr>
          <w:color w:val="000000"/>
          <w:sz w:val="28"/>
          <w:szCs w:val="28"/>
        </w:rPr>
        <w:t>В зависимости от причин возникновения погрешности прибора различают основную и дополнительную погрешности.</w:t>
      </w:r>
    </w:p>
    <w:p w:rsidR="00032A38" w:rsidRPr="008D045C" w:rsidRDefault="00032A38" w:rsidP="00342D40">
      <w:pPr>
        <w:pStyle w:val="a3"/>
        <w:spacing w:before="0" w:beforeAutospacing="0" w:after="0" w:afterAutospacing="0" w:line="300" w:lineRule="auto"/>
        <w:ind w:firstLine="708"/>
        <w:rPr>
          <w:color w:val="000000"/>
          <w:sz w:val="28"/>
          <w:szCs w:val="28"/>
        </w:rPr>
      </w:pPr>
      <w:r w:rsidRPr="008D045C">
        <w:rPr>
          <w:color w:val="000000"/>
          <w:sz w:val="28"/>
          <w:szCs w:val="28"/>
        </w:rPr>
        <w:t>Основная погрешность обусловлена конструкцией прибора и характеризует его качество при нормированных условиях работы. Нормированные условия оговариваются заводом-изготовителем.</w:t>
      </w:r>
    </w:p>
    <w:p w:rsidR="00032A38" w:rsidRPr="008D045C" w:rsidRDefault="00032A38" w:rsidP="00342D40">
      <w:pPr>
        <w:pStyle w:val="a3"/>
        <w:spacing w:before="0" w:beforeAutospacing="0" w:after="0" w:afterAutospacing="0" w:line="300" w:lineRule="auto"/>
        <w:ind w:firstLine="708"/>
        <w:rPr>
          <w:color w:val="000000"/>
          <w:sz w:val="28"/>
          <w:szCs w:val="28"/>
        </w:rPr>
      </w:pPr>
      <w:r w:rsidRPr="008D045C">
        <w:rPr>
          <w:color w:val="000000"/>
          <w:sz w:val="28"/>
          <w:szCs w:val="28"/>
        </w:rPr>
        <w:t>Основная погрешность складывается из погрешностей, определенных конструкцией механической части прибора Δ</w:t>
      </w:r>
      <w:r w:rsidRPr="008D045C">
        <w:rPr>
          <w:color w:val="000000"/>
          <w:sz w:val="28"/>
          <w:szCs w:val="28"/>
          <w:vertAlign w:val="subscript"/>
        </w:rPr>
        <w:t>мех</w:t>
      </w:r>
      <w:r w:rsidRPr="008D045C">
        <w:rPr>
          <w:color w:val="000000"/>
          <w:sz w:val="28"/>
          <w:szCs w:val="28"/>
        </w:rPr>
        <w:t>и электроизмерительной цепи – Δ</w:t>
      </w:r>
      <w:r w:rsidRPr="008D045C">
        <w:rPr>
          <w:color w:val="000000"/>
          <w:sz w:val="28"/>
          <w:szCs w:val="28"/>
          <w:vertAlign w:val="subscript"/>
        </w:rPr>
        <w:t>эл</w:t>
      </w:r>
      <w:r w:rsidRPr="008D045C">
        <w:rPr>
          <w:color w:val="000000"/>
          <w:sz w:val="28"/>
          <w:szCs w:val="28"/>
        </w:rPr>
        <w:t>.</w:t>
      </w:r>
    </w:p>
    <w:p w:rsidR="00032A38" w:rsidRPr="00D100E2" w:rsidRDefault="00032A38" w:rsidP="00342D40">
      <w:pPr>
        <w:pStyle w:val="a3"/>
        <w:spacing w:before="0" w:beforeAutospacing="0" w:after="0" w:afterAutospacing="0" w:line="300" w:lineRule="auto"/>
        <w:jc w:val="center"/>
        <w:rPr>
          <w:color w:val="000000"/>
          <w:sz w:val="28"/>
          <w:szCs w:val="28"/>
        </w:rPr>
      </w:pPr>
      <w:r w:rsidRPr="008D045C">
        <w:rPr>
          <w:color w:val="000000"/>
          <w:sz w:val="28"/>
          <w:szCs w:val="28"/>
        </w:rPr>
        <w:t>Δ</w:t>
      </w:r>
      <w:r w:rsidRPr="008D045C">
        <w:rPr>
          <w:color w:val="000000"/>
          <w:sz w:val="28"/>
          <w:szCs w:val="28"/>
          <w:vertAlign w:val="subscript"/>
        </w:rPr>
        <w:t>осн</w:t>
      </w:r>
      <w:r w:rsidRPr="008D045C">
        <w:rPr>
          <w:color w:val="000000"/>
          <w:sz w:val="28"/>
          <w:szCs w:val="28"/>
        </w:rPr>
        <w:t>= Δ</w:t>
      </w:r>
      <w:r w:rsidRPr="008D045C">
        <w:rPr>
          <w:color w:val="000000"/>
          <w:sz w:val="28"/>
          <w:szCs w:val="28"/>
          <w:vertAlign w:val="subscript"/>
        </w:rPr>
        <w:t>мех</w:t>
      </w:r>
      <w:r w:rsidRPr="008D045C">
        <w:rPr>
          <w:color w:val="000000"/>
          <w:sz w:val="28"/>
          <w:szCs w:val="28"/>
        </w:rPr>
        <w:t>+ Δ</w:t>
      </w:r>
      <w:r w:rsidRPr="008D045C">
        <w:rPr>
          <w:color w:val="000000"/>
          <w:sz w:val="28"/>
          <w:szCs w:val="28"/>
          <w:vertAlign w:val="subscript"/>
        </w:rPr>
        <w:t>эл</w:t>
      </w:r>
      <w:r w:rsidRPr="008D045C">
        <w:rPr>
          <w:color w:val="000000"/>
          <w:sz w:val="28"/>
          <w:szCs w:val="28"/>
        </w:rPr>
        <w:t>.</w:t>
      </w:r>
      <w:r w:rsidR="008D045C" w:rsidRPr="00D100E2">
        <w:rPr>
          <w:color w:val="000000"/>
          <w:sz w:val="28"/>
          <w:szCs w:val="28"/>
        </w:rPr>
        <w:t xml:space="preserve"> (1.4)</w:t>
      </w:r>
    </w:p>
    <w:p w:rsidR="00032A38" w:rsidRPr="008D045C" w:rsidRDefault="00032A38" w:rsidP="00342D40">
      <w:pPr>
        <w:pStyle w:val="a3"/>
        <w:spacing w:before="0" w:beforeAutospacing="0" w:after="0" w:afterAutospacing="0" w:line="300" w:lineRule="auto"/>
        <w:ind w:firstLine="708"/>
        <w:rPr>
          <w:color w:val="000000"/>
          <w:sz w:val="28"/>
          <w:szCs w:val="28"/>
        </w:rPr>
      </w:pPr>
      <w:r w:rsidRPr="008D045C">
        <w:rPr>
          <w:color w:val="000000"/>
          <w:sz w:val="28"/>
          <w:szCs w:val="28"/>
        </w:rPr>
        <w:t>Погрешность, обусловленная конструкцией механической части прибора Δ</w:t>
      </w:r>
      <w:r w:rsidRPr="008D045C">
        <w:rPr>
          <w:color w:val="000000"/>
          <w:sz w:val="28"/>
          <w:szCs w:val="28"/>
          <w:vertAlign w:val="subscript"/>
        </w:rPr>
        <w:t>мех</w:t>
      </w:r>
      <w:r w:rsidRPr="008D045C">
        <w:rPr>
          <w:color w:val="000000"/>
          <w:sz w:val="28"/>
          <w:szCs w:val="28"/>
        </w:rPr>
        <w:t>, для данного прибора – есть величина постоянная.</w:t>
      </w:r>
    </w:p>
    <w:p w:rsidR="00032A38" w:rsidRPr="008D045C" w:rsidRDefault="00032A38" w:rsidP="00342D40">
      <w:pPr>
        <w:pStyle w:val="a3"/>
        <w:spacing w:before="0" w:beforeAutospacing="0" w:after="0" w:afterAutospacing="0" w:line="300" w:lineRule="auto"/>
        <w:ind w:firstLine="708"/>
        <w:rPr>
          <w:color w:val="000000"/>
          <w:sz w:val="28"/>
          <w:szCs w:val="28"/>
        </w:rPr>
      </w:pPr>
      <w:r w:rsidRPr="008D045C">
        <w:rPr>
          <w:color w:val="000000"/>
          <w:sz w:val="28"/>
          <w:szCs w:val="28"/>
        </w:rPr>
        <w:t>Погрешность, обусловленная конструкцией электроизмерительной цепи, зависит от многих факторов и пропорциональна углу поворота подвижной части прибора т.е.</w:t>
      </w:r>
    </w:p>
    <w:p w:rsidR="00032A38" w:rsidRPr="008D045C" w:rsidRDefault="00032A38" w:rsidP="00342D40">
      <w:pPr>
        <w:pStyle w:val="a3"/>
        <w:spacing w:before="0" w:beforeAutospacing="0" w:after="0" w:afterAutospacing="0" w:line="300" w:lineRule="auto"/>
        <w:jc w:val="center"/>
        <w:rPr>
          <w:color w:val="000000"/>
          <w:sz w:val="28"/>
          <w:szCs w:val="28"/>
        </w:rPr>
      </w:pPr>
      <w:r w:rsidRPr="008D045C">
        <w:rPr>
          <w:color w:val="000000"/>
          <w:sz w:val="28"/>
          <w:szCs w:val="28"/>
        </w:rPr>
        <w:t>Δ</w:t>
      </w:r>
      <w:r w:rsidRPr="008D045C">
        <w:rPr>
          <w:color w:val="000000"/>
          <w:sz w:val="28"/>
          <w:szCs w:val="28"/>
          <w:vertAlign w:val="subscript"/>
        </w:rPr>
        <w:t>эл</w:t>
      </w:r>
      <w:r w:rsidRPr="008D045C">
        <w:rPr>
          <w:color w:val="000000"/>
          <w:sz w:val="28"/>
          <w:szCs w:val="28"/>
        </w:rPr>
        <w:t>=kα,</w:t>
      </w:r>
    </w:p>
    <w:p w:rsidR="00032A38" w:rsidRPr="008D045C" w:rsidRDefault="00032A38" w:rsidP="00CA3480">
      <w:pPr>
        <w:pStyle w:val="a3"/>
        <w:spacing w:before="0" w:beforeAutospacing="0" w:after="0" w:afterAutospacing="0" w:line="300" w:lineRule="auto"/>
        <w:rPr>
          <w:color w:val="000000"/>
          <w:sz w:val="28"/>
          <w:szCs w:val="28"/>
        </w:rPr>
      </w:pPr>
      <w:r w:rsidRPr="008D045C">
        <w:rPr>
          <w:color w:val="000000"/>
          <w:sz w:val="28"/>
          <w:szCs w:val="28"/>
        </w:rPr>
        <w:t>тогда</w:t>
      </w:r>
    </w:p>
    <w:p w:rsidR="00032A38" w:rsidRPr="008D045C" w:rsidRDefault="00032A38" w:rsidP="00342D40">
      <w:pPr>
        <w:pStyle w:val="a3"/>
        <w:spacing w:before="0" w:beforeAutospacing="0" w:after="0" w:afterAutospacing="0" w:line="300" w:lineRule="auto"/>
        <w:jc w:val="center"/>
        <w:rPr>
          <w:sz w:val="28"/>
          <w:szCs w:val="28"/>
        </w:rPr>
      </w:pPr>
      <w:r w:rsidRPr="008D045C">
        <w:rPr>
          <w:color w:val="000000"/>
          <w:sz w:val="28"/>
          <w:szCs w:val="28"/>
        </w:rPr>
        <w:t>Δ</w:t>
      </w:r>
      <w:r w:rsidRPr="008D045C">
        <w:rPr>
          <w:color w:val="000000"/>
          <w:sz w:val="28"/>
          <w:szCs w:val="28"/>
          <w:vertAlign w:val="subscript"/>
        </w:rPr>
        <w:t>осн</w:t>
      </w:r>
      <w:r w:rsidRPr="008D045C">
        <w:rPr>
          <w:color w:val="000000"/>
          <w:sz w:val="28"/>
          <w:szCs w:val="28"/>
        </w:rPr>
        <w:t>= Δ</w:t>
      </w:r>
      <w:r w:rsidRPr="008D045C">
        <w:rPr>
          <w:color w:val="000000"/>
          <w:sz w:val="28"/>
          <w:szCs w:val="28"/>
          <w:vertAlign w:val="subscript"/>
        </w:rPr>
        <w:t>мех</w:t>
      </w:r>
      <w:r w:rsidRPr="008D045C">
        <w:rPr>
          <w:color w:val="000000"/>
          <w:sz w:val="28"/>
          <w:szCs w:val="28"/>
        </w:rPr>
        <w:t>+kα.</w:t>
      </w:r>
      <w:r w:rsidR="008D045C" w:rsidRPr="00D100E2">
        <w:rPr>
          <w:color w:val="000000"/>
          <w:sz w:val="28"/>
          <w:szCs w:val="28"/>
        </w:rPr>
        <w:t xml:space="preserve"> (1.5)</w:t>
      </w:r>
    </w:p>
    <w:p w:rsidR="00032A38" w:rsidRPr="008D045C" w:rsidRDefault="00032A38" w:rsidP="00342D40">
      <w:pPr>
        <w:spacing w:after="0" w:line="300" w:lineRule="auto"/>
        <w:rPr>
          <w:rFonts w:eastAsia="Times New Roman" w:cs="Times New Roman"/>
          <w:color w:val="000000"/>
          <w:szCs w:val="28"/>
          <w:lang w:eastAsia="ru-RU"/>
        </w:rPr>
      </w:pPr>
      <w:r w:rsidRPr="00032A38">
        <w:rPr>
          <w:rFonts w:eastAsia="Times New Roman" w:cs="Times New Roman"/>
          <w:color w:val="000000"/>
          <w:szCs w:val="28"/>
          <w:lang w:eastAsia="ru-RU"/>
        </w:rPr>
        <w:t>Измеряемая величина также пропорциональна углу поворота подвижной части прибора, т.е.</w:t>
      </w:r>
    </w:p>
    <w:p w:rsidR="00032A38" w:rsidRPr="008D045C" w:rsidRDefault="00032A38" w:rsidP="00342D40">
      <w:pPr>
        <w:spacing w:after="0" w:line="300" w:lineRule="auto"/>
        <w:jc w:val="center"/>
        <w:rPr>
          <w:rFonts w:eastAsia="Times New Roman" w:cs="Times New Roman"/>
          <w:color w:val="000000"/>
          <w:szCs w:val="28"/>
          <w:lang w:eastAsia="ru-RU"/>
        </w:rPr>
      </w:pPr>
      <w:r w:rsidRPr="00032A38">
        <w:rPr>
          <w:rFonts w:eastAsia="Times New Roman" w:cs="Times New Roman"/>
          <w:color w:val="000000"/>
          <w:szCs w:val="28"/>
          <w:lang w:eastAsia="ru-RU"/>
        </w:rPr>
        <w:t>Х</w:t>
      </w:r>
      <w:r w:rsidRPr="00032A38">
        <w:rPr>
          <w:rFonts w:eastAsia="Times New Roman" w:cs="Times New Roman"/>
          <w:color w:val="000000"/>
          <w:szCs w:val="28"/>
          <w:vertAlign w:val="subscript"/>
          <w:lang w:eastAsia="ru-RU"/>
        </w:rPr>
        <w:t>а</w:t>
      </w:r>
      <w:r w:rsidRPr="00032A38">
        <w:rPr>
          <w:rFonts w:eastAsia="Times New Roman" w:cs="Times New Roman"/>
          <w:color w:val="000000"/>
          <w:szCs w:val="28"/>
          <w:lang w:eastAsia="ru-RU"/>
        </w:rPr>
        <w:t>= сα,</w:t>
      </w:r>
    </w:p>
    <w:p w:rsidR="00032A38" w:rsidRPr="008D045C" w:rsidRDefault="00032A38" w:rsidP="00342D40">
      <w:pPr>
        <w:pStyle w:val="a3"/>
        <w:spacing w:before="0" w:beforeAutospacing="0" w:after="0" w:afterAutospacing="0" w:line="300" w:lineRule="auto"/>
        <w:rPr>
          <w:color w:val="000000"/>
          <w:sz w:val="28"/>
          <w:szCs w:val="28"/>
        </w:rPr>
      </w:pPr>
      <w:r w:rsidRPr="008D045C">
        <w:rPr>
          <w:color w:val="000000"/>
          <w:sz w:val="28"/>
          <w:szCs w:val="28"/>
        </w:rPr>
        <w:t>где kи с – константы;</w:t>
      </w:r>
    </w:p>
    <w:p w:rsidR="00032A38" w:rsidRPr="008D045C" w:rsidRDefault="00032A38" w:rsidP="00342D40">
      <w:pPr>
        <w:pStyle w:val="a3"/>
        <w:spacing w:before="0" w:beforeAutospacing="0" w:after="0" w:afterAutospacing="0" w:line="300" w:lineRule="auto"/>
        <w:rPr>
          <w:color w:val="000000"/>
          <w:sz w:val="28"/>
          <w:szCs w:val="28"/>
        </w:rPr>
      </w:pPr>
      <w:r w:rsidRPr="008D045C">
        <w:rPr>
          <w:color w:val="000000"/>
          <w:sz w:val="28"/>
          <w:szCs w:val="28"/>
        </w:rPr>
        <w:t>α – угол отклонения подвижной части.</w:t>
      </w:r>
    </w:p>
    <w:p w:rsidR="00032A38" w:rsidRPr="008D045C" w:rsidRDefault="00032A38" w:rsidP="00342D40">
      <w:pPr>
        <w:pStyle w:val="a3"/>
        <w:spacing w:before="0" w:beforeAutospacing="0" w:after="0" w:afterAutospacing="0" w:line="300" w:lineRule="auto"/>
        <w:rPr>
          <w:color w:val="000000"/>
          <w:sz w:val="28"/>
          <w:szCs w:val="28"/>
        </w:rPr>
      </w:pPr>
      <w:r w:rsidRPr="008D045C">
        <w:rPr>
          <w:color w:val="000000"/>
          <w:sz w:val="28"/>
          <w:szCs w:val="28"/>
        </w:rPr>
        <w:lastRenderedPageBreak/>
        <w:t>Тогда относительная погрешность</w:t>
      </w:r>
    </w:p>
    <w:p w:rsidR="00032A38" w:rsidRPr="008D045C" w:rsidRDefault="00032A38" w:rsidP="00342D40">
      <w:pPr>
        <w:pStyle w:val="a3"/>
        <w:spacing w:before="0" w:beforeAutospacing="0" w:after="0" w:afterAutospacing="0" w:line="300" w:lineRule="auto"/>
        <w:jc w:val="center"/>
        <w:rPr>
          <w:color w:val="000000"/>
          <w:sz w:val="28"/>
          <w:szCs w:val="28"/>
        </w:rPr>
      </w:pPr>
      <m:oMath>
        <m:r>
          <w:rPr>
            <w:rFonts w:ascii="Cambria Math" w:hAnsi="Cambria Math"/>
            <w:color w:val="000000"/>
            <w:sz w:val="28"/>
            <w:szCs w:val="28"/>
          </w:rPr>
          <m:t xml:space="preserve">β= </m:t>
        </m:r>
        <m:f>
          <m:fPr>
            <m:ctrlPr>
              <w:rPr>
                <w:rFonts w:ascii="Cambria Math" w:hAnsi="Cambria Math"/>
                <w:i/>
                <w:color w:val="000000"/>
                <w:sz w:val="28"/>
                <w:szCs w:val="28"/>
              </w:rPr>
            </m:ctrlPr>
          </m:fPr>
          <m:num>
            <m:sSub>
              <m:sSubPr>
                <m:ctrlPr>
                  <w:rPr>
                    <w:rFonts w:ascii="Cambria Math" w:hAnsi="Cambria Math"/>
                    <w:i/>
                    <w:color w:val="000000"/>
                    <w:sz w:val="28"/>
                    <w:szCs w:val="28"/>
                  </w:rPr>
                </m:ctrlPr>
              </m:sSubPr>
              <m:e>
                <m:r>
                  <w:rPr>
                    <w:rFonts w:ascii="Cambria Math" w:hAnsi="Cambria Math"/>
                    <w:color w:val="000000"/>
                    <w:sz w:val="28"/>
                    <w:szCs w:val="28"/>
                  </w:rPr>
                  <m:t>∆</m:t>
                </m:r>
              </m:e>
              <m:sub>
                <m:r>
                  <w:rPr>
                    <w:rFonts w:ascii="Cambria Math" w:hAnsi="Cambria Math"/>
                    <w:color w:val="000000"/>
                    <w:sz w:val="28"/>
                    <w:szCs w:val="28"/>
                  </w:rPr>
                  <m:t>осн</m:t>
                </m:r>
              </m:sub>
            </m:sSub>
          </m:num>
          <m:den>
            <m:sSub>
              <m:sSubPr>
                <m:ctrlPr>
                  <w:rPr>
                    <w:rFonts w:ascii="Cambria Math" w:hAnsi="Cambria Math"/>
                    <w:i/>
                    <w:color w:val="000000"/>
                    <w:sz w:val="28"/>
                    <w:szCs w:val="28"/>
                  </w:rPr>
                </m:ctrlPr>
              </m:sSubPr>
              <m:e>
                <m:r>
                  <w:rPr>
                    <w:rFonts w:ascii="Cambria Math" w:hAnsi="Cambria Math"/>
                    <w:color w:val="000000"/>
                    <w:sz w:val="28"/>
                    <w:szCs w:val="28"/>
                  </w:rPr>
                  <m:t>X</m:t>
                </m:r>
              </m:e>
              <m:sub>
                <m:r>
                  <w:rPr>
                    <w:rFonts w:ascii="Cambria Math" w:hAnsi="Cambria Math"/>
                    <w:color w:val="000000"/>
                    <w:sz w:val="28"/>
                    <w:szCs w:val="28"/>
                  </w:rPr>
                  <m:t>а</m:t>
                </m:r>
              </m:sub>
            </m:sSub>
          </m:den>
        </m:f>
        <m:r>
          <w:rPr>
            <w:rFonts w:ascii="Cambria Math" w:hAnsi="Cambria Math"/>
            <w:color w:val="000000"/>
            <w:sz w:val="28"/>
            <w:szCs w:val="28"/>
          </w:rPr>
          <m:t xml:space="preserve">= </m:t>
        </m:r>
        <m:f>
          <m:fPr>
            <m:ctrlPr>
              <w:rPr>
                <w:rFonts w:ascii="Cambria Math" w:hAnsi="Cambria Math"/>
                <w:i/>
                <w:color w:val="000000"/>
                <w:sz w:val="28"/>
                <w:szCs w:val="28"/>
              </w:rPr>
            </m:ctrlPr>
          </m:fPr>
          <m:num>
            <m:sSub>
              <m:sSubPr>
                <m:ctrlPr>
                  <w:rPr>
                    <w:rFonts w:ascii="Cambria Math" w:hAnsi="Cambria Math"/>
                    <w:i/>
                    <w:color w:val="000000"/>
                    <w:sz w:val="28"/>
                    <w:szCs w:val="28"/>
                  </w:rPr>
                </m:ctrlPr>
              </m:sSubPr>
              <m:e>
                <m:r>
                  <w:rPr>
                    <w:rFonts w:ascii="Cambria Math" w:hAnsi="Cambria Math"/>
                    <w:color w:val="000000"/>
                    <w:sz w:val="28"/>
                    <w:szCs w:val="28"/>
                  </w:rPr>
                  <m:t>∆</m:t>
                </m:r>
              </m:e>
              <m:sub>
                <m:r>
                  <w:rPr>
                    <w:rFonts w:ascii="Cambria Math" w:hAnsi="Cambria Math"/>
                    <w:color w:val="000000"/>
                    <w:sz w:val="28"/>
                    <w:szCs w:val="28"/>
                  </w:rPr>
                  <m:t>мех</m:t>
                </m:r>
              </m:sub>
            </m:sSub>
            <m:r>
              <w:rPr>
                <w:rFonts w:ascii="Cambria Math" w:hAnsi="Cambria Math"/>
                <w:color w:val="000000"/>
                <w:sz w:val="28"/>
                <w:szCs w:val="28"/>
              </w:rPr>
              <m:t>-</m:t>
            </m:r>
            <m:r>
              <w:rPr>
                <w:rFonts w:ascii="Cambria Math" w:hAnsi="Cambria Math"/>
                <w:color w:val="000000"/>
                <w:sz w:val="28"/>
                <w:szCs w:val="28"/>
                <w:lang w:val="en-US"/>
              </w:rPr>
              <m:t>kα</m:t>
            </m:r>
          </m:num>
          <m:den>
            <m:r>
              <w:rPr>
                <w:rFonts w:ascii="Cambria Math" w:hAnsi="Cambria Math"/>
                <w:color w:val="000000"/>
                <w:sz w:val="28"/>
                <w:szCs w:val="28"/>
                <w:lang w:val="en-US"/>
              </w:rPr>
              <m:t>cα</m:t>
            </m:r>
          </m:den>
        </m:f>
        <m:r>
          <w:rPr>
            <w:rFonts w:ascii="Cambria Math" w:hAnsi="Cambria Math"/>
            <w:color w:val="000000"/>
            <w:sz w:val="28"/>
            <w:szCs w:val="28"/>
          </w:rPr>
          <m:t xml:space="preserve">= </m:t>
        </m:r>
        <m:f>
          <m:fPr>
            <m:ctrlPr>
              <w:rPr>
                <w:rFonts w:ascii="Cambria Math" w:hAnsi="Cambria Math"/>
                <w:i/>
                <w:color w:val="000000"/>
                <w:sz w:val="28"/>
                <w:szCs w:val="28"/>
              </w:rPr>
            </m:ctrlPr>
          </m:fPr>
          <m:num>
            <m:sSub>
              <m:sSubPr>
                <m:ctrlPr>
                  <w:rPr>
                    <w:rFonts w:ascii="Cambria Math" w:hAnsi="Cambria Math"/>
                    <w:i/>
                    <w:color w:val="000000"/>
                    <w:sz w:val="28"/>
                    <w:szCs w:val="28"/>
                  </w:rPr>
                </m:ctrlPr>
              </m:sSubPr>
              <m:e>
                <m:r>
                  <w:rPr>
                    <w:rFonts w:ascii="Cambria Math" w:hAnsi="Cambria Math"/>
                    <w:color w:val="000000"/>
                    <w:sz w:val="28"/>
                    <w:szCs w:val="28"/>
                  </w:rPr>
                  <m:t>∆</m:t>
                </m:r>
              </m:e>
              <m:sub>
                <m:r>
                  <w:rPr>
                    <w:rFonts w:ascii="Cambria Math" w:hAnsi="Cambria Math"/>
                    <w:color w:val="000000"/>
                    <w:sz w:val="28"/>
                    <w:szCs w:val="28"/>
                  </w:rPr>
                  <m:t>мех</m:t>
                </m:r>
              </m:sub>
            </m:sSub>
          </m:num>
          <m:den>
            <m:r>
              <w:rPr>
                <w:rFonts w:ascii="Cambria Math" w:hAnsi="Cambria Math"/>
                <w:color w:val="000000"/>
                <w:sz w:val="28"/>
                <w:szCs w:val="28"/>
                <w:lang w:val="en-US"/>
              </w:rPr>
              <m:t>cα</m:t>
            </m:r>
          </m:den>
        </m:f>
        <m:r>
          <w:rPr>
            <w:rFonts w:ascii="Cambria Math" w:hAnsi="Cambria Math"/>
            <w:color w:val="000000"/>
            <w:sz w:val="28"/>
            <w:szCs w:val="28"/>
          </w:rPr>
          <m:t xml:space="preserve">+ </m:t>
        </m:r>
        <m:f>
          <m:fPr>
            <m:ctrlPr>
              <w:rPr>
                <w:rFonts w:ascii="Cambria Math" w:hAnsi="Cambria Math"/>
                <w:i/>
                <w:color w:val="000000"/>
                <w:sz w:val="28"/>
                <w:szCs w:val="28"/>
              </w:rPr>
            </m:ctrlPr>
          </m:fPr>
          <m:num>
            <m:r>
              <w:rPr>
                <w:rFonts w:ascii="Cambria Math" w:hAnsi="Cambria Math"/>
                <w:color w:val="000000"/>
                <w:sz w:val="28"/>
                <w:szCs w:val="28"/>
              </w:rPr>
              <m:t>k</m:t>
            </m:r>
          </m:num>
          <m:den>
            <m:r>
              <w:rPr>
                <w:rFonts w:ascii="Cambria Math" w:hAnsi="Cambria Math"/>
                <w:color w:val="000000"/>
                <w:sz w:val="28"/>
                <w:szCs w:val="28"/>
              </w:rPr>
              <m:t>c</m:t>
            </m:r>
          </m:den>
        </m:f>
      </m:oMath>
      <w:r w:rsidR="008D045C" w:rsidRPr="008D045C">
        <w:rPr>
          <w:color w:val="000000"/>
          <w:sz w:val="28"/>
          <w:szCs w:val="28"/>
        </w:rPr>
        <w:t xml:space="preserve"> (1.6)</w:t>
      </w:r>
    </w:p>
    <w:p w:rsidR="008D045C" w:rsidRPr="008D045C" w:rsidRDefault="008D045C" w:rsidP="00342D40">
      <w:pPr>
        <w:pStyle w:val="a3"/>
        <w:spacing w:before="0" w:beforeAutospacing="0" w:after="0" w:afterAutospacing="0" w:line="300" w:lineRule="auto"/>
        <w:rPr>
          <w:color w:val="000000"/>
          <w:sz w:val="28"/>
          <w:szCs w:val="28"/>
        </w:rPr>
      </w:pPr>
    </w:p>
    <w:p w:rsidR="008D045C" w:rsidRPr="008D045C" w:rsidRDefault="008D045C" w:rsidP="00342D40">
      <w:pPr>
        <w:pStyle w:val="a3"/>
        <w:spacing w:before="0" w:beforeAutospacing="0" w:after="0" w:afterAutospacing="0" w:line="300" w:lineRule="auto"/>
        <w:ind w:firstLine="708"/>
        <w:rPr>
          <w:color w:val="000000"/>
          <w:sz w:val="28"/>
          <w:szCs w:val="28"/>
        </w:rPr>
      </w:pPr>
      <w:r w:rsidRPr="008D045C">
        <w:rPr>
          <w:noProof/>
          <w:sz w:val="28"/>
          <w:szCs w:val="28"/>
        </w:rPr>
        <w:drawing>
          <wp:anchor distT="0" distB="0" distL="114300" distR="114300" simplePos="0" relativeHeight="251636736" behindDoc="0" locked="0" layoutInCell="1" allowOverlap="1">
            <wp:simplePos x="0" y="0"/>
            <wp:positionH relativeFrom="margin">
              <wp:align>left</wp:align>
            </wp:positionH>
            <wp:positionV relativeFrom="paragraph">
              <wp:posOffset>190260</wp:posOffset>
            </wp:positionV>
            <wp:extent cx="1888490" cy="1802765"/>
            <wp:effectExtent l="0" t="0" r="0" b="6985"/>
            <wp:wrapSquare wrapText="bothSides"/>
            <wp:docPr id="1" name="Рисунок 1" descr="https://studfiles.net/html/2706/37/html_DkaFDWcgdd.4FaW/img-oO4EB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s.net/html/2706/37/html_DkaFDWcgdd.4FaW/img-oO4EBj.png"/>
                    <pic:cNvPicPr>
                      <a:picLocks noChangeAspect="1" noChangeArrowheads="1"/>
                    </pic:cNvPicPr>
                  </pic:nvPicPr>
                  <pic:blipFill rotWithShape="1">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b="32366"/>
                    <a:stretch/>
                  </pic:blipFill>
                  <pic:spPr bwMode="auto">
                    <a:xfrm>
                      <a:off x="0" y="0"/>
                      <a:ext cx="1888490" cy="18027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8D045C">
        <w:rPr>
          <w:color w:val="000000"/>
          <w:sz w:val="28"/>
          <w:szCs w:val="28"/>
        </w:rPr>
        <w:t xml:space="preserve">Из уравнения 1.6 видно, что при большом угле отклонения подвижной части прибора относительная погрешность стремится к постоянной величине </w:t>
      </w:r>
      <w:r w:rsidRPr="008D045C">
        <w:rPr>
          <w:b/>
          <w:bCs/>
          <w:color w:val="000000"/>
          <w:sz w:val="28"/>
          <w:szCs w:val="28"/>
        </w:rPr>
        <w:t>k/c</w:t>
      </w:r>
      <w:r w:rsidRPr="008D045C">
        <w:rPr>
          <w:color w:val="000000"/>
          <w:sz w:val="28"/>
          <w:szCs w:val="28"/>
        </w:rPr>
        <w:t>, а при уменьшении угла отклонения растет.</w:t>
      </w:r>
    </w:p>
    <w:p w:rsidR="008D045C" w:rsidRPr="008D045C" w:rsidRDefault="008D045C" w:rsidP="00342D40">
      <w:pPr>
        <w:pStyle w:val="a3"/>
        <w:spacing w:before="0" w:beforeAutospacing="0" w:after="0" w:afterAutospacing="0" w:line="300" w:lineRule="auto"/>
        <w:ind w:firstLine="708"/>
        <w:rPr>
          <w:color w:val="000000"/>
          <w:sz w:val="28"/>
          <w:szCs w:val="28"/>
        </w:rPr>
      </w:pPr>
      <w:r w:rsidRPr="008D045C">
        <w:rPr>
          <w:color w:val="000000"/>
          <w:sz w:val="28"/>
          <w:szCs w:val="28"/>
        </w:rPr>
        <w:t>Как видно из рис. 1.1 наибольшая относительная погрешность имеет местопри малых углах отклонения подвижной части прибора. Измерения следует проводить при больших углах отклонения стрелки прибора, т.е. на последних 2/3 шкалы.</w:t>
      </w:r>
    </w:p>
    <w:p w:rsidR="008D045C" w:rsidRPr="008D045C" w:rsidRDefault="00C8599C" w:rsidP="00342D40">
      <w:pPr>
        <w:pStyle w:val="a3"/>
        <w:spacing w:before="0" w:beforeAutospacing="0" w:after="0" w:afterAutospacing="0" w:line="300" w:lineRule="auto"/>
        <w:ind w:firstLine="708"/>
        <w:rPr>
          <w:color w:val="000000"/>
          <w:sz w:val="28"/>
          <w:szCs w:val="28"/>
        </w:rPr>
      </w:pPr>
      <w:r w:rsidRPr="00C8599C">
        <w:rPr>
          <w:noProof/>
          <w:sz w:val="28"/>
          <w:szCs w:val="28"/>
        </w:rPr>
        <w:pict>
          <v:shape id="Надпись 2" o:spid="_x0000_s1026" type="#_x0000_t202" style="position:absolute;left:0;text-align:left;margin-left:.75pt;margin-top:5.1pt;width:139.9pt;height:80.15pt;z-index:25162188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" fillcolor="white [3201]" strokeweight=".5pt">
            <v:textbox>
              <w:txbxContent>
                <w:p w:rsidR="00342D40" w:rsidRPr="008D045C" w:rsidRDefault="00342D40" w:rsidP="008D045C">
                  <w:pPr>
                    <w:pStyle w:val="a3"/>
                    <w:jc w:val="center"/>
                    <w:rPr>
                      <w:color w:val="000000"/>
                    </w:rPr>
                  </w:pPr>
                  <w:r w:rsidRPr="008D045C">
                    <w:rPr>
                      <w:color w:val="000000"/>
                    </w:rPr>
                    <w:t>Рис 1.1. Зависимость относительной погрешности от угла от</w:t>
                  </w:r>
                  <w:r>
                    <w:rPr>
                      <w:color w:val="000000"/>
                    </w:rPr>
                    <w:t>к</w:t>
                  </w:r>
                  <w:r w:rsidRPr="008D045C">
                    <w:rPr>
                      <w:color w:val="000000"/>
                    </w:rPr>
                    <w:t>лонения подвижной части прибора</w:t>
                  </w:r>
                </w:p>
                <w:p w:rsidR="00342D40" w:rsidRPr="008D045C" w:rsidRDefault="00342D40" w:rsidP="008D045C">
                  <w:pPr>
                    <w:jc w:val="center"/>
                    <w:rPr>
                      <w:rFonts w:cs="Times New Roman"/>
                    </w:rPr>
                  </w:pPr>
                </w:p>
              </w:txbxContent>
            </v:textbox>
            <w10:wrap type="square" anchorx="margin"/>
          </v:shape>
        </w:pict>
      </w:r>
      <w:r w:rsidR="008D045C" w:rsidRPr="008D045C">
        <w:rPr>
          <w:color w:val="000000"/>
          <w:sz w:val="28"/>
          <w:szCs w:val="28"/>
        </w:rPr>
        <w:t>Если угол отклонения стрелки прибора мал, данный прибор не подходит для производства измерения, его следует заменить на прибор с меньшим диапазоном измерения.На шкале прибора указывается приведенное значение основной максимальной погрешности, называемое классом точности.</w:t>
      </w:r>
    </w:p>
    <w:p w:rsidR="008D045C" w:rsidRPr="00D100E2" w:rsidRDefault="008D045C" w:rsidP="00342D40">
      <w:pPr>
        <w:pStyle w:val="a3"/>
        <w:spacing w:before="0" w:beforeAutospacing="0" w:after="0" w:afterAutospacing="0" w:line="300" w:lineRule="auto"/>
        <w:jc w:val="center"/>
        <w:rPr>
          <w:color w:val="000000"/>
          <w:sz w:val="28"/>
          <w:szCs w:val="28"/>
        </w:rPr>
      </w:pPr>
      <m:oMath>
        <m:r>
          <w:rPr>
            <w:rFonts w:ascii="Cambria Math" w:hAnsi="Cambria Math"/>
            <w:color w:val="000000"/>
            <w:sz w:val="28"/>
            <w:szCs w:val="28"/>
          </w:rPr>
          <m:t xml:space="preserve">γ= </m:t>
        </m:r>
        <m:f>
          <m:fPr>
            <m:ctrlPr>
              <w:rPr>
                <w:rFonts w:ascii="Cambria Math" w:hAnsi="Cambria Math"/>
                <w:i/>
                <w:color w:val="000000"/>
                <w:sz w:val="28"/>
                <w:szCs w:val="28"/>
              </w:rPr>
            </m:ctrlPr>
          </m:fPr>
          <m:num>
            <m:sSub>
              <m:sSubPr>
                <m:ctrlPr>
                  <w:rPr>
                    <w:rFonts w:ascii="Cambria Math" w:hAnsi="Cambria Math"/>
                    <w:i/>
                    <w:color w:val="000000"/>
                    <w:sz w:val="28"/>
                    <w:szCs w:val="28"/>
                  </w:rPr>
                </m:ctrlPr>
              </m:sSubPr>
              <m:e>
                <m:r>
                  <w:rPr>
                    <w:rFonts w:ascii="Cambria Math" w:hAnsi="Cambria Math"/>
                    <w:color w:val="000000"/>
                    <w:sz w:val="28"/>
                    <w:szCs w:val="28"/>
                  </w:rPr>
                  <m:t>∆</m:t>
                </m:r>
              </m:e>
              <m:sub>
                <m:r>
                  <w:rPr>
                    <w:rFonts w:ascii="Cambria Math" w:hAnsi="Cambria Math"/>
                    <w:color w:val="000000"/>
                    <w:sz w:val="28"/>
                    <w:szCs w:val="28"/>
                  </w:rPr>
                  <m:t>осн.мех</m:t>
                </m:r>
              </m:sub>
            </m:sSub>
          </m:num>
          <m:den>
            <m:sSub>
              <m:sSubPr>
                <m:ctrlPr>
                  <w:rPr>
                    <w:rFonts w:ascii="Cambria Math" w:hAnsi="Cambria Math"/>
                    <w:i/>
                    <w:color w:val="000000"/>
                    <w:sz w:val="28"/>
                    <w:szCs w:val="28"/>
                  </w:rPr>
                </m:ctrlPr>
              </m:sSubPr>
              <m:e>
                <m:r>
                  <w:rPr>
                    <w:rFonts w:ascii="Cambria Math" w:hAnsi="Cambria Math"/>
                    <w:color w:val="000000"/>
                    <w:sz w:val="28"/>
                    <w:szCs w:val="28"/>
                  </w:rPr>
                  <m:t>X</m:t>
                </m:r>
              </m:e>
              <m:sub>
                <m:r>
                  <w:rPr>
                    <w:rFonts w:ascii="Cambria Math" w:hAnsi="Cambria Math"/>
                    <w:color w:val="000000"/>
                    <w:sz w:val="28"/>
                    <w:szCs w:val="28"/>
                  </w:rPr>
                  <m:t>ш</m:t>
                </m:r>
              </m:sub>
            </m:sSub>
          </m:den>
        </m:f>
      </m:oMath>
      <w:r w:rsidRPr="00D100E2">
        <w:rPr>
          <w:color w:val="000000"/>
          <w:sz w:val="28"/>
          <w:szCs w:val="28"/>
        </w:rPr>
        <w:t>(1.7)</w:t>
      </w:r>
    </w:p>
    <w:p w:rsidR="003309CD" w:rsidRPr="00D100E2" w:rsidRDefault="003309CD" w:rsidP="00342D40">
      <w:pPr>
        <w:pStyle w:val="a3"/>
        <w:spacing w:before="0" w:beforeAutospacing="0" w:after="0" w:afterAutospacing="0" w:line="300" w:lineRule="auto"/>
        <w:jc w:val="center"/>
        <w:rPr>
          <w:color w:val="000000"/>
          <w:sz w:val="32"/>
          <w:szCs w:val="28"/>
        </w:rPr>
      </w:pPr>
    </w:p>
    <w:p w:rsidR="009651AF" w:rsidRPr="003309CD" w:rsidRDefault="003309CD" w:rsidP="00342D40">
      <w:pPr>
        <w:pStyle w:val="a3"/>
        <w:spacing w:before="0" w:beforeAutospacing="0" w:after="0" w:afterAutospacing="0" w:line="300" w:lineRule="auto"/>
        <w:ind w:firstLine="708"/>
        <w:rPr>
          <w:color w:val="000000"/>
          <w:sz w:val="28"/>
          <w:szCs w:val="28"/>
        </w:rPr>
      </w:pPr>
      <w:r w:rsidRPr="003309CD">
        <w:rPr>
          <w:color w:val="000000"/>
          <w:sz w:val="28"/>
          <w:szCs w:val="28"/>
        </w:rPr>
        <w:t>В зависимости от величины основной приведенной погрешности, приборы делятся на 8 классов: 0,05; 0,1; 0,2; 0,5; 1,0; 1,5; 2,5; 4,0. Приборы класса 0,05 и 0,1 – образцовые, они применяются для поверки лабораторных приборов. Приборы классов 0,2 и 0,5 – лабораторные, они служат для производства лабораторных измерений и для поверки технических приборов. Приборы классов 1,0; 1,5; 2,5; 4,0 – технические, они служат для производства технических измерений.</w:t>
      </w:r>
    </w:p>
    <w:p w:rsidR="003309CD" w:rsidRPr="003309CD" w:rsidRDefault="003309CD" w:rsidP="00342D40">
      <w:pPr>
        <w:pStyle w:val="a3"/>
        <w:spacing w:before="0" w:beforeAutospacing="0" w:after="0" w:afterAutospacing="0" w:line="300" w:lineRule="auto"/>
        <w:ind w:firstLine="708"/>
        <w:rPr>
          <w:color w:val="000000"/>
          <w:sz w:val="28"/>
          <w:szCs w:val="28"/>
        </w:rPr>
      </w:pPr>
      <w:r w:rsidRPr="003309CD">
        <w:rPr>
          <w:color w:val="000000"/>
          <w:sz w:val="28"/>
          <w:szCs w:val="28"/>
        </w:rPr>
        <w:t>Дополнительная погрешность обусловлена отклонением условий эксплуатации прибора от нормированных условий работы. Например, внешние магнитные поля, накладываясь на собственные поля приборов, могут усиливать или наоборот ослаблять их, вызывая изменение погрешности. Для устранения влияния внешних полей на показания приборов применяют специальные методы защиты.</w:t>
      </w:r>
    </w:p>
    <w:p w:rsidR="00032A38" w:rsidRDefault="003309CD" w:rsidP="00342D40">
      <w:pPr>
        <w:pStyle w:val="a3"/>
        <w:spacing w:before="0" w:beforeAutospacing="0" w:after="0" w:afterAutospacing="0" w:line="300" w:lineRule="auto"/>
        <w:ind w:firstLine="708"/>
        <w:rPr>
          <w:color w:val="000000"/>
          <w:sz w:val="28"/>
          <w:szCs w:val="28"/>
        </w:rPr>
      </w:pPr>
      <w:r w:rsidRPr="003309CD">
        <w:rPr>
          <w:color w:val="000000"/>
          <w:sz w:val="28"/>
          <w:szCs w:val="28"/>
        </w:rPr>
        <w:lastRenderedPageBreak/>
        <w:t>Изменение температуры окружающей среды приводит к изменению сопротивлений элементов электроизмерительной цепи, что также вызывает изменение погрешности прибора. Для устранения температурного влияния приборы высоких классов снабжаются схемами температурной компенсации.</w:t>
      </w:r>
    </w:p>
    <w:p w:rsidR="00D100E2" w:rsidRDefault="00D100E2" w:rsidP="00342D40">
      <w:pPr>
        <w:pStyle w:val="a3"/>
        <w:spacing w:before="0" w:beforeAutospacing="0" w:after="0" w:afterAutospacing="0" w:line="300" w:lineRule="auto"/>
        <w:ind w:firstLine="708"/>
        <w:rPr>
          <w:color w:val="000000"/>
          <w:sz w:val="28"/>
          <w:szCs w:val="28"/>
        </w:rPr>
      </w:pPr>
    </w:p>
    <w:p w:rsidR="00F855FE" w:rsidRDefault="00F855FE" w:rsidP="00342D40">
      <w:pPr>
        <w:pStyle w:val="a3"/>
        <w:spacing w:before="0" w:beforeAutospacing="0" w:after="0" w:afterAutospacing="0" w:line="300" w:lineRule="auto"/>
        <w:rPr>
          <w:color w:val="000000"/>
          <w:sz w:val="28"/>
          <w:szCs w:val="28"/>
        </w:rPr>
      </w:pPr>
    </w:p>
    <w:p w:rsidR="00F855FE" w:rsidRPr="00F855FE" w:rsidRDefault="00F855FE" w:rsidP="00342D40">
      <w:pPr>
        <w:pStyle w:val="a3"/>
        <w:spacing w:before="0" w:beforeAutospacing="0" w:after="0" w:afterAutospacing="0" w:line="300" w:lineRule="auto"/>
        <w:rPr>
          <w:b/>
          <w:color w:val="000000"/>
          <w:sz w:val="28"/>
          <w:szCs w:val="28"/>
        </w:rPr>
      </w:pPr>
      <w:r w:rsidRPr="00F855FE">
        <w:rPr>
          <w:b/>
          <w:color w:val="000000"/>
          <w:sz w:val="28"/>
          <w:szCs w:val="28"/>
        </w:rPr>
        <w:t>Контрольные вопросы:</w:t>
      </w:r>
    </w:p>
    <w:p w:rsidR="00F855FE" w:rsidRPr="00F855FE" w:rsidRDefault="00F855FE" w:rsidP="00342D40">
      <w:pPr>
        <w:pStyle w:val="a6"/>
        <w:numPr>
          <w:ilvl w:val="0"/>
          <w:numId w:val="18"/>
        </w:numPr>
        <w:shd w:val="clear" w:color="auto" w:fill="FFFFFF"/>
        <w:autoSpaceDE w:val="0"/>
        <w:autoSpaceDN w:val="0"/>
        <w:adjustRightInd w:val="0"/>
        <w:spacing w:after="0" w:line="300" w:lineRule="auto"/>
        <w:ind w:left="11" w:hanging="11"/>
        <w:rPr>
          <w:rFonts w:cs="Times New Roman"/>
          <w:szCs w:val="24"/>
        </w:rPr>
      </w:pPr>
      <w:r w:rsidRPr="00F855FE">
        <w:rPr>
          <w:rFonts w:cs="Times New Roman"/>
          <w:color w:val="000000"/>
          <w:szCs w:val="24"/>
        </w:rPr>
        <w:t>Ознакомиться с классификаци</w:t>
      </w:r>
      <w:r>
        <w:rPr>
          <w:rFonts w:cs="Times New Roman"/>
          <w:color w:val="000000"/>
          <w:szCs w:val="24"/>
        </w:rPr>
        <w:t xml:space="preserve">ей, назначением, устройством, </w:t>
      </w:r>
      <w:r w:rsidRPr="00F855FE">
        <w:rPr>
          <w:rFonts w:cs="Times New Roman"/>
          <w:color w:val="000000"/>
          <w:szCs w:val="24"/>
        </w:rPr>
        <w:t>принципом действия и характеристиками основных типов измерительных приборов.</w:t>
      </w:r>
    </w:p>
    <w:p w:rsidR="00F855FE" w:rsidRPr="00F855FE" w:rsidRDefault="00F855FE" w:rsidP="00342D40">
      <w:pPr>
        <w:pStyle w:val="a6"/>
        <w:numPr>
          <w:ilvl w:val="0"/>
          <w:numId w:val="18"/>
        </w:numPr>
        <w:shd w:val="clear" w:color="auto" w:fill="FFFFFF"/>
        <w:autoSpaceDE w:val="0"/>
        <w:autoSpaceDN w:val="0"/>
        <w:adjustRightInd w:val="0"/>
        <w:spacing w:after="0" w:line="300" w:lineRule="auto"/>
        <w:ind w:left="11" w:hanging="11"/>
        <w:rPr>
          <w:rFonts w:cs="Times New Roman"/>
          <w:szCs w:val="24"/>
        </w:rPr>
      </w:pPr>
      <w:r>
        <w:rPr>
          <w:rFonts w:cs="Times New Roman"/>
          <w:color w:val="000000"/>
          <w:szCs w:val="24"/>
        </w:rPr>
        <w:t>К чему равна абсолютная погрешность?</w:t>
      </w:r>
    </w:p>
    <w:p w:rsidR="00F855FE" w:rsidRPr="00F855FE" w:rsidRDefault="00F855FE" w:rsidP="00342D40">
      <w:pPr>
        <w:pStyle w:val="a6"/>
        <w:numPr>
          <w:ilvl w:val="0"/>
          <w:numId w:val="18"/>
        </w:numPr>
        <w:shd w:val="clear" w:color="auto" w:fill="FFFFFF"/>
        <w:autoSpaceDE w:val="0"/>
        <w:autoSpaceDN w:val="0"/>
        <w:adjustRightInd w:val="0"/>
        <w:spacing w:after="0" w:line="300" w:lineRule="auto"/>
        <w:ind w:left="11" w:hanging="11"/>
        <w:rPr>
          <w:rFonts w:cs="Times New Roman"/>
          <w:szCs w:val="24"/>
        </w:rPr>
      </w:pPr>
      <w:r>
        <w:rPr>
          <w:rFonts w:cs="Times New Roman"/>
          <w:color w:val="000000"/>
          <w:szCs w:val="24"/>
        </w:rPr>
        <w:t>Как описывается метод непосредственной оценки?</w:t>
      </w:r>
    </w:p>
    <w:p w:rsidR="00B1297D" w:rsidRDefault="00B1297D" w:rsidP="00342D40">
      <w:pPr>
        <w:spacing w:after="0" w:line="300" w:lineRule="auto"/>
        <w:jc w:val="left"/>
        <w:rPr>
          <w:rFonts w:cs="Times New Roman"/>
          <w:b/>
          <w:sz w:val="32"/>
          <w:szCs w:val="32"/>
        </w:rPr>
      </w:pPr>
      <w:r>
        <w:rPr>
          <w:rFonts w:cs="Times New Roman"/>
          <w:b/>
          <w:sz w:val="32"/>
          <w:szCs w:val="32"/>
        </w:rPr>
        <w:br w:type="page"/>
      </w:r>
    </w:p>
    <w:p w:rsidR="00D100E2" w:rsidRDefault="00D100E2" w:rsidP="00342D40">
      <w:pPr>
        <w:pStyle w:val="a6"/>
        <w:spacing w:after="0" w:line="300" w:lineRule="auto"/>
        <w:rPr>
          <w:rFonts w:cs="Times New Roman"/>
          <w:b/>
          <w:sz w:val="32"/>
          <w:szCs w:val="32"/>
        </w:rPr>
      </w:pPr>
      <w:r>
        <w:rPr>
          <w:rFonts w:cs="Times New Roman"/>
          <w:b/>
          <w:sz w:val="32"/>
          <w:szCs w:val="32"/>
        </w:rPr>
        <w:lastRenderedPageBreak/>
        <w:t>Лекция №2</w:t>
      </w:r>
      <w:r w:rsidRPr="00D100E2">
        <w:rPr>
          <w:rFonts w:cs="Times New Roman"/>
          <w:b/>
          <w:sz w:val="32"/>
          <w:szCs w:val="32"/>
        </w:rPr>
        <w:t xml:space="preserve"> - Общие сведения об электрических измерениях</w:t>
      </w:r>
    </w:p>
    <w:p w:rsidR="00CA3480" w:rsidRDefault="00CA3480" w:rsidP="00342D40">
      <w:pPr>
        <w:pStyle w:val="p51"/>
        <w:spacing w:before="0" w:beforeAutospacing="0" w:after="0" w:afterAutospacing="0" w:line="300" w:lineRule="auto"/>
        <w:ind w:firstLine="708"/>
        <w:rPr>
          <w:color w:val="000000"/>
          <w:sz w:val="28"/>
          <w:szCs w:val="28"/>
        </w:rPr>
      </w:pPr>
    </w:p>
    <w:p w:rsidR="00D100E2" w:rsidRPr="00D100E2" w:rsidRDefault="00D100E2" w:rsidP="00342D40">
      <w:pPr>
        <w:pStyle w:val="p51"/>
        <w:spacing w:before="0" w:beforeAutospacing="0" w:after="0" w:afterAutospacing="0" w:line="300" w:lineRule="auto"/>
        <w:ind w:firstLine="708"/>
        <w:rPr>
          <w:color w:val="000000"/>
          <w:sz w:val="28"/>
          <w:szCs w:val="28"/>
        </w:rPr>
      </w:pPr>
      <w:r w:rsidRPr="00D100E2">
        <w:rPr>
          <w:color w:val="000000"/>
          <w:sz w:val="28"/>
          <w:szCs w:val="28"/>
        </w:rPr>
        <w:t>Задачей электрических измерений является нахождение значений физических величин опытным путем с помощью специальных электротехнических средств и выражение этих значений в принятых единицах.</w:t>
      </w:r>
    </w:p>
    <w:p w:rsidR="00D100E2" w:rsidRPr="00D100E2" w:rsidRDefault="00D100E2" w:rsidP="00342D40">
      <w:pPr>
        <w:pStyle w:val="p52"/>
        <w:spacing w:before="0" w:beforeAutospacing="0" w:after="0" w:afterAutospacing="0" w:line="300" w:lineRule="auto"/>
        <w:ind w:firstLine="180"/>
        <w:rPr>
          <w:color w:val="000000"/>
          <w:sz w:val="28"/>
          <w:szCs w:val="28"/>
        </w:rPr>
      </w:pPr>
      <w:r w:rsidRPr="00D100E2">
        <w:rPr>
          <w:rStyle w:val="ft22"/>
          <w:b/>
          <w:bCs/>
          <w:color w:val="000000"/>
          <w:sz w:val="28"/>
          <w:szCs w:val="28"/>
        </w:rPr>
        <w:t>Физическая величина </w:t>
      </w:r>
      <w:r w:rsidRPr="00D100E2">
        <w:rPr>
          <w:color w:val="000000"/>
          <w:sz w:val="28"/>
          <w:szCs w:val="28"/>
        </w:rPr>
        <w:t>(ФВ) — свойство, общее в качественном отношении многим физическим объектам или физическим системам, их состояниям и происходящим в них процессам.</w:t>
      </w:r>
    </w:p>
    <w:p w:rsidR="00D100E2" w:rsidRPr="00D100E2" w:rsidRDefault="00D100E2" w:rsidP="00342D40">
      <w:pPr>
        <w:pStyle w:val="p15"/>
        <w:spacing w:before="0" w:beforeAutospacing="0" w:after="0" w:afterAutospacing="0" w:line="300" w:lineRule="auto"/>
        <w:ind w:firstLine="705"/>
        <w:rPr>
          <w:color w:val="000000"/>
          <w:sz w:val="28"/>
          <w:szCs w:val="28"/>
        </w:rPr>
      </w:pPr>
      <w:r w:rsidRPr="00D100E2">
        <w:rPr>
          <w:color w:val="000000"/>
          <w:sz w:val="28"/>
          <w:szCs w:val="28"/>
        </w:rPr>
        <w:t>Электрическое сопротивление тела, напряженность электрического поля, масса, время и др. — все это физические величины.</w:t>
      </w:r>
    </w:p>
    <w:p w:rsidR="00D100E2" w:rsidRPr="00D100E2" w:rsidRDefault="00D100E2" w:rsidP="00342D40">
      <w:pPr>
        <w:pStyle w:val="p15"/>
        <w:spacing w:before="0" w:beforeAutospacing="0" w:after="0" w:afterAutospacing="0" w:line="300" w:lineRule="auto"/>
        <w:ind w:firstLine="705"/>
        <w:rPr>
          <w:color w:val="000000"/>
          <w:sz w:val="28"/>
          <w:szCs w:val="28"/>
        </w:rPr>
      </w:pPr>
      <w:r w:rsidRPr="00D100E2">
        <w:rPr>
          <w:color w:val="000000"/>
          <w:sz w:val="28"/>
          <w:szCs w:val="28"/>
        </w:rPr>
        <w:t>Размер единицы величины, вообще говоря, может быть любым. Однако измерения должны выполняться в общепринятых единицах. Такие единицы устанавливаются в каждой стране особым законодательством с учетом рекомендаций международных организаций.</w:t>
      </w:r>
    </w:p>
    <w:p w:rsidR="00D100E2" w:rsidRDefault="00D100E2" w:rsidP="00342D40">
      <w:pPr>
        <w:pStyle w:val="p53"/>
        <w:spacing w:before="0" w:beforeAutospacing="0" w:after="0" w:afterAutospacing="0" w:line="300" w:lineRule="auto"/>
        <w:rPr>
          <w:color w:val="000000"/>
          <w:sz w:val="28"/>
          <w:szCs w:val="28"/>
        </w:rPr>
      </w:pPr>
      <w:r w:rsidRPr="00D100E2">
        <w:rPr>
          <w:color w:val="000000"/>
          <w:sz w:val="28"/>
          <w:szCs w:val="28"/>
        </w:rPr>
        <w:t>В СССР с 1 января 1963 г. введена Международная система единиц (СИ), от начальных букв слов </w:t>
      </w:r>
      <w:r w:rsidRPr="00D100E2">
        <w:rPr>
          <w:rStyle w:val="ft13"/>
          <w:i/>
          <w:iCs/>
          <w:color w:val="000000"/>
          <w:sz w:val="28"/>
          <w:szCs w:val="28"/>
        </w:rPr>
        <w:t>SystemeInternational </w:t>
      </w:r>
      <w:r w:rsidRPr="00D100E2">
        <w:rPr>
          <w:color w:val="000000"/>
          <w:sz w:val="28"/>
          <w:szCs w:val="28"/>
        </w:rPr>
        <w:t>- интернациональная система.</w:t>
      </w:r>
    </w:p>
    <w:p w:rsidR="00D100E2" w:rsidRPr="00D100E2" w:rsidRDefault="00D100E2" w:rsidP="00342D40">
      <w:pPr>
        <w:pStyle w:val="p53"/>
        <w:spacing w:before="0" w:beforeAutospacing="0" w:after="0" w:afterAutospacing="0" w:line="300" w:lineRule="auto"/>
        <w:rPr>
          <w:color w:val="000000"/>
          <w:sz w:val="28"/>
          <w:szCs w:val="28"/>
        </w:rPr>
      </w:pPr>
    </w:p>
    <w:p w:rsidR="00D100E2" w:rsidRDefault="00D100E2" w:rsidP="00342D40">
      <w:pPr>
        <w:pStyle w:val="a6"/>
        <w:spacing w:after="0" w:line="300" w:lineRule="auto"/>
        <w:jc w:val="center"/>
        <w:rPr>
          <w:b/>
          <w:bCs/>
          <w:color w:val="000000"/>
        </w:rPr>
      </w:pPr>
      <w:r>
        <w:rPr>
          <w:b/>
          <w:bCs/>
          <w:color w:val="000000"/>
        </w:rPr>
        <w:t>Основными единицами СИ являются:</w:t>
      </w:r>
    </w:p>
    <w:tbl>
      <w:tblPr>
        <w:tblStyle w:val="a7"/>
        <w:tblW w:w="9488" w:type="dxa"/>
        <w:jc w:val="center"/>
        <w:tblLayout w:type="fixed"/>
        <w:tblLook w:val="04A0"/>
      </w:tblPr>
      <w:tblGrid>
        <w:gridCol w:w="2802"/>
        <w:gridCol w:w="1734"/>
        <w:gridCol w:w="2073"/>
        <w:gridCol w:w="1721"/>
        <w:gridCol w:w="1158"/>
      </w:tblGrid>
      <w:tr w:rsidR="00D100E2" w:rsidTr="00342D40">
        <w:trPr>
          <w:jc w:val="center"/>
        </w:trPr>
        <w:tc>
          <w:tcPr>
            <w:tcW w:w="6609" w:type="dxa"/>
            <w:gridSpan w:val="3"/>
            <w:vAlign w:val="center"/>
          </w:tcPr>
          <w:p w:rsidR="00D100E2" w:rsidRPr="00D100E2" w:rsidRDefault="00D100E2" w:rsidP="00342D40">
            <w:pPr>
              <w:spacing w:line="300" w:lineRule="auto"/>
              <w:jc w:val="center"/>
              <w:rPr>
                <w:rFonts w:cs="Times New Roman"/>
                <w:szCs w:val="28"/>
              </w:rPr>
            </w:pPr>
            <w:r w:rsidRPr="00D100E2">
              <w:rPr>
                <w:rFonts w:cs="Times New Roman"/>
                <w:szCs w:val="28"/>
              </w:rPr>
              <w:t>Величина</w:t>
            </w:r>
          </w:p>
        </w:tc>
        <w:tc>
          <w:tcPr>
            <w:tcW w:w="2879" w:type="dxa"/>
            <w:gridSpan w:val="2"/>
            <w:vMerge w:val="restart"/>
            <w:vAlign w:val="center"/>
          </w:tcPr>
          <w:p w:rsidR="00D100E2" w:rsidRPr="00D100E2" w:rsidRDefault="00D100E2" w:rsidP="00342D40">
            <w:pPr>
              <w:spacing w:line="300" w:lineRule="auto"/>
              <w:jc w:val="center"/>
              <w:rPr>
                <w:rFonts w:cs="Times New Roman"/>
                <w:szCs w:val="28"/>
              </w:rPr>
            </w:pPr>
            <w:r w:rsidRPr="00D100E2">
              <w:rPr>
                <w:rStyle w:val="fontstyle01"/>
                <w:rFonts w:ascii="Times New Roman" w:hAnsi="Times New Roman" w:cs="Times New Roman"/>
                <w:sz w:val="28"/>
                <w:szCs w:val="28"/>
              </w:rPr>
              <w:t>Обозначение единицы</w:t>
            </w:r>
          </w:p>
        </w:tc>
      </w:tr>
      <w:tr w:rsidR="00D100E2" w:rsidTr="00342D40">
        <w:trPr>
          <w:trHeight w:val="402"/>
          <w:jc w:val="center"/>
        </w:trPr>
        <w:tc>
          <w:tcPr>
            <w:tcW w:w="2802" w:type="dxa"/>
            <w:vMerge w:val="restart"/>
            <w:vAlign w:val="center"/>
          </w:tcPr>
          <w:p w:rsidR="00D100E2" w:rsidRPr="00D100E2" w:rsidRDefault="00D100E2" w:rsidP="00342D40">
            <w:pPr>
              <w:spacing w:line="300" w:lineRule="auto"/>
              <w:jc w:val="center"/>
              <w:rPr>
                <w:rFonts w:cs="Times New Roman"/>
                <w:szCs w:val="28"/>
              </w:rPr>
            </w:pPr>
            <w:r w:rsidRPr="00D100E2">
              <w:rPr>
                <w:rStyle w:val="fontstyle01"/>
                <w:rFonts w:ascii="Times New Roman" w:hAnsi="Times New Roman" w:cs="Times New Roman"/>
                <w:sz w:val="28"/>
                <w:szCs w:val="28"/>
              </w:rPr>
              <w:t>Наименование</w:t>
            </w:r>
          </w:p>
        </w:tc>
        <w:tc>
          <w:tcPr>
            <w:tcW w:w="1734" w:type="dxa"/>
            <w:vMerge w:val="restart"/>
            <w:vAlign w:val="center"/>
          </w:tcPr>
          <w:p w:rsidR="00D100E2" w:rsidRPr="00D100E2" w:rsidRDefault="00D100E2" w:rsidP="00342D40">
            <w:pPr>
              <w:spacing w:line="300" w:lineRule="auto"/>
              <w:jc w:val="center"/>
              <w:rPr>
                <w:rFonts w:cs="Times New Roman"/>
                <w:szCs w:val="28"/>
              </w:rPr>
            </w:pPr>
            <w:r w:rsidRPr="00D100E2">
              <w:rPr>
                <w:rStyle w:val="fontstyle01"/>
                <w:rFonts w:ascii="Times New Roman" w:hAnsi="Times New Roman" w:cs="Times New Roman"/>
                <w:sz w:val="28"/>
                <w:szCs w:val="28"/>
              </w:rPr>
              <w:t>Размерность</w:t>
            </w:r>
          </w:p>
        </w:tc>
        <w:tc>
          <w:tcPr>
            <w:tcW w:w="2073" w:type="dxa"/>
            <w:vMerge w:val="restart"/>
            <w:vAlign w:val="center"/>
          </w:tcPr>
          <w:p w:rsidR="00D100E2" w:rsidRPr="00D100E2" w:rsidRDefault="00D100E2" w:rsidP="00342D40">
            <w:pPr>
              <w:spacing w:line="300" w:lineRule="auto"/>
              <w:jc w:val="center"/>
              <w:rPr>
                <w:rFonts w:cs="Times New Roman"/>
                <w:szCs w:val="28"/>
              </w:rPr>
            </w:pPr>
            <w:r w:rsidRPr="00D100E2">
              <w:rPr>
                <w:rStyle w:val="fontstyle01"/>
                <w:rFonts w:ascii="Times New Roman" w:hAnsi="Times New Roman" w:cs="Times New Roman"/>
                <w:sz w:val="28"/>
                <w:szCs w:val="28"/>
              </w:rPr>
              <w:t>Наименование</w:t>
            </w:r>
          </w:p>
        </w:tc>
        <w:tc>
          <w:tcPr>
            <w:tcW w:w="2879" w:type="dxa"/>
            <w:gridSpan w:val="2"/>
            <w:vMerge/>
            <w:vAlign w:val="center"/>
          </w:tcPr>
          <w:p w:rsidR="00D100E2" w:rsidRPr="00D100E2" w:rsidRDefault="00D100E2" w:rsidP="00342D40">
            <w:pPr>
              <w:spacing w:line="300" w:lineRule="auto"/>
              <w:jc w:val="center"/>
              <w:rPr>
                <w:rFonts w:cs="Times New Roman"/>
                <w:b/>
                <w:szCs w:val="28"/>
              </w:rPr>
            </w:pPr>
          </w:p>
        </w:tc>
      </w:tr>
      <w:tr w:rsidR="00D100E2" w:rsidTr="00342D40">
        <w:trPr>
          <w:jc w:val="center"/>
        </w:trPr>
        <w:tc>
          <w:tcPr>
            <w:tcW w:w="2802" w:type="dxa"/>
            <w:vMerge/>
            <w:vAlign w:val="center"/>
          </w:tcPr>
          <w:p w:rsidR="00D100E2" w:rsidRPr="00D100E2" w:rsidRDefault="00D100E2" w:rsidP="00342D40">
            <w:pPr>
              <w:spacing w:line="300" w:lineRule="auto"/>
              <w:jc w:val="center"/>
              <w:rPr>
                <w:rFonts w:cs="Times New Roman"/>
                <w:b/>
                <w:szCs w:val="28"/>
              </w:rPr>
            </w:pPr>
          </w:p>
        </w:tc>
        <w:tc>
          <w:tcPr>
            <w:tcW w:w="1734" w:type="dxa"/>
            <w:vMerge/>
            <w:vAlign w:val="center"/>
          </w:tcPr>
          <w:p w:rsidR="00D100E2" w:rsidRPr="00D100E2" w:rsidRDefault="00D100E2" w:rsidP="00342D40">
            <w:pPr>
              <w:spacing w:line="300" w:lineRule="auto"/>
              <w:jc w:val="center"/>
              <w:rPr>
                <w:rFonts w:cs="Times New Roman"/>
                <w:b/>
                <w:szCs w:val="28"/>
              </w:rPr>
            </w:pPr>
          </w:p>
        </w:tc>
        <w:tc>
          <w:tcPr>
            <w:tcW w:w="2073" w:type="dxa"/>
            <w:vMerge/>
            <w:vAlign w:val="center"/>
          </w:tcPr>
          <w:p w:rsidR="00D100E2" w:rsidRPr="00D100E2" w:rsidRDefault="00D100E2" w:rsidP="00342D40">
            <w:pPr>
              <w:spacing w:line="300" w:lineRule="auto"/>
              <w:jc w:val="center"/>
              <w:rPr>
                <w:rFonts w:cs="Times New Roman"/>
                <w:b/>
                <w:szCs w:val="28"/>
              </w:rPr>
            </w:pPr>
          </w:p>
        </w:tc>
        <w:tc>
          <w:tcPr>
            <w:tcW w:w="1721" w:type="dxa"/>
            <w:vAlign w:val="center"/>
          </w:tcPr>
          <w:p w:rsidR="00D100E2" w:rsidRPr="00D100E2" w:rsidRDefault="00D100E2" w:rsidP="00342D40">
            <w:pPr>
              <w:spacing w:line="300" w:lineRule="auto"/>
              <w:jc w:val="center"/>
              <w:rPr>
                <w:rFonts w:cs="Times New Roman"/>
                <w:szCs w:val="28"/>
              </w:rPr>
            </w:pPr>
            <w:r w:rsidRPr="00D100E2">
              <w:rPr>
                <w:rStyle w:val="fontstyle01"/>
                <w:rFonts w:ascii="Times New Roman" w:hAnsi="Times New Roman" w:cs="Times New Roman"/>
                <w:sz w:val="28"/>
                <w:szCs w:val="28"/>
              </w:rPr>
              <w:t>Междуна</w:t>
            </w:r>
            <w:r w:rsidR="00342D40">
              <w:rPr>
                <w:rStyle w:val="fontstyle01"/>
                <w:rFonts w:ascii="Times New Roman" w:hAnsi="Times New Roman" w:cs="Times New Roman"/>
                <w:sz w:val="28"/>
                <w:szCs w:val="28"/>
              </w:rPr>
              <w:t>-</w:t>
            </w:r>
            <w:r w:rsidRPr="00D100E2">
              <w:rPr>
                <w:rStyle w:val="fontstyle01"/>
                <w:rFonts w:ascii="Times New Roman" w:hAnsi="Times New Roman" w:cs="Times New Roman"/>
                <w:sz w:val="28"/>
                <w:szCs w:val="28"/>
              </w:rPr>
              <w:t>родное</w:t>
            </w:r>
          </w:p>
        </w:tc>
        <w:tc>
          <w:tcPr>
            <w:tcW w:w="1155" w:type="dxa"/>
            <w:vAlign w:val="center"/>
          </w:tcPr>
          <w:p w:rsidR="00D100E2" w:rsidRPr="00D100E2" w:rsidRDefault="00D100E2" w:rsidP="00342D40">
            <w:pPr>
              <w:spacing w:line="300" w:lineRule="auto"/>
              <w:jc w:val="center"/>
              <w:rPr>
                <w:rFonts w:cs="Times New Roman"/>
                <w:szCs w:val="28"/>
              </w:rPr>
            </w:pPr>
            <w:r w:rsidRPr="00D100E2">
              <w:rPr>
                <w:rStyle w:val="fontstyle01"/>
                <w:rFonts w:ascii="Times New Roman" w:hAnsi="Times New Roman" w:cs="Times New Roman"/>
                <w:sz w:val="28"/>
                <w:szCs w:val="28"/>
              </w:rPr>
              <w:t>Русское</w:t>
            </w:r>
          </w:p>
        </w:tc>
      </w:tr>
      <w:tr w:rsidR="00D100E2" w:rsidTr="00342D40">
        <w:trPr>
          <w:jc w:val="center"/>
        </w:trPr>
        <w:tc>
          <w:tcPr>
            <w:tcW w:w="2802" w:type="dxa"/>
          </w:tcPr>
          <w:p w:rsidR="00D100E2" w:rsidRPr="00D100E2" w:rsidRDefault="00D100E2" w:rsidP="00342D40">
            <w:pPr>
              <w:spacing w:line="300" w:lineRule="auto"/>
              <w:rPr>
                <w:rFonts w:cs="Times New Roman"/>
                <w:szCs w:val="28"/>
              </w:rPr>
            </w:pPr>
            <w:r w:rsidRPr="00D100E2">
              <w:rPr>
                <w:rFonts w:cs="Times New Roman"/>
                <w:szCs w:val="28"/>
              </w:rPr>
              <w:t>Длина</w:t>
            </w:r>
          </w:p>
        </w:tc>
        <w:tc>
          <w:tcPr>
            <w:tcW w:w="1734" w:type="dxa"/>
            <w:vAlign w:val="center"/>
          </w:tcPr>
          <w:p w:rsidR="00D100E2" w:rsidRPr="00D100E2" w:rsidRDefault="00D100E2" w:rsidP="00342D40">
            <w:pPr>
              <w:spacing w:line="300" w:lineRule="auto"/>
              <w:jc w:val="center"/>
              <w:rPr>
                <w:rFonts w:cs="Times New Roman"/>
                <w:szCs w:val="28"/>
                <w:lang w:val="en-US"/>
              </w:rPr>
            </w:pPr>
            <w:r w:rsidRPr="00D100E2">
              <w:rPr>
                <w:rFonts w:cs="Times New Roman"/>
                <w:szCs w:val="28"/>
                <w:lang w:val="en-US"/>
              </w:rPr>
              <w:t>L</w:t>
            </w:r>
          </w:p>
        </w:tc>
        <w:tc>
          <w:tcPr>
            <w:tcW w:w="2073" w:type="dxa"/>
            <w:vAlign w:val="center"/>
          </w:tcPr>
          <w:p w:rsidR="00D100E2" w:rsidRPr="00D100E2" w:rsidRDefault="00D100E2" w:rsidP="00342D40">
            <w:pPr>
              <w:spacing w:line="300" w:lineRule="auto"/>
              <w:jc w:val="center"/>
              <w:rPr>
                <w:rFonts w:cs="Times New Roman"/>
                <w:b/>
                <w:szCs w:val="28"/>
              </w:rPr>
            </w:pPr>
            <w:r w:rsidRPr="00D100E2">
              <w:rPr>
                <w:rFonts w:cs="Times New Roman"/>
                <w:szCs w:val="28"/>
              </w:rPr>
              <w:t>метр</w:t>
            </w:r>
          </w:p>
        </w:tc>
        <w:tc>
          <w:tcPr>
            <w:tcW w:w="1721" w:type="dxa"/>
            <w:vAlign w:val="center"/>
          </w:tcPr>
          <w:p w:rsidR="00D100E2" w:rsidRPr="00D100E2" w:rsidRDefault="00D100E2" w:rsidP="00342D40">
            <w:pPr>
              <w:spacing w:line="300" w:lineRule="auto"/>
              <w:jc w:val="center"/>
              <w:rPr>
                <w:rFonts w:cs="Times New Roman"/>
                <w:szCs w:val="28"/>
                <w:lang w:val="en-US"/>
              </w:rPr>
            </w:pPr>
            <w:r w:rsidRPr="00D100E2">
              <w:rPr>
                <w:rFonts w:cs="Times New Roman"/>
                <w:szCs w:val="28"/>
                <w:lang w:val="en-US"/>
              </w:rPr>
              <w:t>m</w:t>
            </w:r>
          </w:p>
        </w:tc>
        <w:tc>
          <w:tcPr>
            <w:tcW w:w="1155" w:type="dxa"/>
            <w:vAlign w:val="center"/>
          </w:tcPr>
          <w:p w:rsidR="00D100E2" w:rsidRPr="00D100E2" w:rsidRDefault="00D100E2" w:rsidP="00342D40">
            <w:pPr>
              <w:spacing w:line="300" w:lineRule="auto"/>
              <w:jc w:val="center"/>
              <w:rPr>
                <w:rFonts w:cs="Times New Roman"/>
                <w:szCs w:val="28"/>
              </w:rPr>
            </w:pPr>
            <w:r w:rsidRPr="00D100E2">
              <w:rPr>
                <w:rFonts w:cs="Times New Roman"/>
                <w:szCs w:val="28"/>
              </w:rPr>
              <w:t>м</w:t>
            </w:r>
          </w:p>
        </w:tc>
      </w:tr>
      <w:tr w:rsidR="00D100E2" w:rsidTr="00342D40">
        <w:trPr>
          <w:jc w:val="center"/>
        </w:trPr>
        <w:tc>
          <w:tcPr>
            <w:tcW w:w="2802" w:type="dxa"/>
          </w:tcPr>
          <w:p w:rsidR="00D100E2" w:rsidRPr="00D100E2" w:rsidRDefault="00D100E2" w:rsidP="00342D40">
            <w:pPr>
              <w:spacing w:line="300" w:lineRule="auto"/>
              <w:rPr>
                <w:rFonts w:cs="Times New Roman"/>
                <w:szCs w:val="28"/>
              </w:rPr>
            </w:pPr>
            <w:r w:rsidRPr="00D100E2">
              <w:rPr>
                <w:rFonts w:cs="Times New Roman"/>
                <w:szCs w:val="28"/>
              </w:rPr>
              <w:t>Масса</w:t>
            </w:r>
          </w:p>
        </w:tc>
        <w:tc>
          <w:tcPr>
            <w:tcW w:w="1734" w:type="dxa"/>
            <w:vAlign w:val="center"/>
          </w:tcPr>
          <w:p w:rsidR="00D100E2" w:rsidRPr="00D100E2" w:rsidRDefault="00D100E2" w:rsidP="00342D40">
            <w:pPr>
              <w:spacing w:line="300" w:lineRule="auto"/>
              <w:jc w:val="center"/>
              <w:rPr>
                <w:rFonts w:cs="Times New Roman"/>
                <w:szCs w:val="28"/>
                <w:lang w:val="en-US"/>
              </w:rPr>
            </w:pPr>
            <w:r w:rsidRPr="00D100E2">
              <w:rPr>
                <w:rFonts w:cs="Times New Roman"/>
                <w:szCs w:val="28"/>
                <w:lang w:val="en-US"/>
              </w:rPr>
              <w:t>M</w:t>
            </w:r>
          </w:p>
        </w:tc>
        <w:tc>
          <w:tcPr>
            <w:tcW w:w="2073" w:type="dxa"/>
            <w:vAlign w:val="center"/>
          </w:tcPr>
          <w:p w:rsidR="00D100E2" w:rsidRPr="00D100E2" w:rsidRDefault="00D100E2" w:rsidP="00342D40">
            <w:pPr>
              <w:spacing w:line="300" w:lineRule="auto"/>
              <w:jc w:val="center"/>
              <w:rPr>
                <w:rFonts w:cs="Times New Roman"/>
                <w:szCs w:val="28"/>
              </w:rPr>
            </w:pPr>
            <w:r w:rsidRPr="00D100E2">
              <w:rPr>
                <w:rStyle w:val="fontstyle01"/>
                <w:rFonts w:ascii="Times New Roman" w:hAnsi="Times New Roman" w:cs="Times New Roman"/>
                <w:sz w:val="28"/>
                <w:szCs w:val="28"/>
              </w:rPr>
              <w:t>килограмм</w:t>
            </w:r>
          </w:p>
        </w:tc>
        <w:tc>
          <w:tcPr>
            <w:tcW w:w="1721" w:type="dxa"/>
            <w:vAlign w:val="center"/>
          </w:tcPr>
          <w:p w:rsidR="00D100E2" w:rsidRPr="00D100E2" w:rsidRDefault="00D100E2" w:rsidP="00342D40">
            <w:pPr>
              <w:spacing w:line="300" w:lineRule="auto"/>
              <w:jc w:val="center"/>
              <w:rPr>
                <w:rFonts w:cs="Times New Roman"/>
                <w:szCs w:val="28"/>
                <w:lang w:val="en-US"/>
              </w:rPr>
            </w:pPr>
            <w:r w:rsidRPr="00D100E2">
              <w:rPr>
                <w:rFonts w:cs="Times New Roman"/>
                <w:szCs w:val="28"/>
                <w:lang w:val="en-US"/>
              </w:rPr>
              <w:t>kg</w:t>
            </w:r>
          </w:p>
        </w:tc>
        <w:tc>
          <w:tcPr>
            <w:tcW w:w="1155" w:type="dxa"/>
            <w:vAlign w:val="center"/>
          </w:tcPr>
          <w:p w:rsidR="00D100E2" w:rsidRPr="00D100E2" w:rsidRDefault="00D100E2" w:rsidP="00342D40">
            <w:pPr>
              <w:spacing w:line="300" w:lineRule="auto"/>
              <w:jc w:val="center"/>
              <w:rPr>
                <w:rFonts w:cs="Times New Roman"/>
                <w:szCs w:val="28"/>
              </w:rPr>
            </w:pPr>
            <w:r w:rsidRPr="00D100E2">
              <w:rPr>
                <w:rFonts w:cs="Times New Roman"/>
                <w:szCs w:val="28"/>
              </w:rPr>
              <w:t>кг</w:t>
            </w:r>
          </w:p>
        </w:tc>
      </w:tr>
      <w:tr w:rsidR="00D100E2" w:rsidTr="00342D40">
        <w:trPr>
          <w:jc w:val="center"/>
        </w:trPr>
        <w:tc>
          <w:tcPr>
            <w:tcW w:w="2802" w:type="dxa"/>
          </w:tcPr>
          <w:p w:rsidR="00D100E2" w:rsidRPr="00D100E2" w:rsidRDefault="00D100E2" w:rsidP="00342D40">
            <w:pPr>
              <w:spacing w:line="300" w:lineRule="auto"/>
              <w:rPr>
                <w:rFonts w:cs="Times New Roman"/>
                <w:szCs w:val="28"/>
              </w:rPr>
            </w:pPr>
            <w:r w:rsidRPr="00D100E2">
              <w:rPr>
                <w:rFonts w:cs="Times New Roman"/>
                <w:szCs w:val="28"/>
              </w:rPr>
              <w:t>Время</w:t>
            </w:r>
          </w:p>
        </w:tc>
        <w:tc>
          <w:tcPr>
            <w:tcW w:w="1734" w:type="dxa"/>
            <w:vAlign w:val="center"/>
          </w:tcPr>
          <w:p w:rsidR="00D100E2" w:rsidRPr="00D100E2" w:rsidRDefault="00D100E2" w:rsidP="00342D40">
            <w:pPr>
              <w:spacing w:line="300" w:lineRule="auto"/>
              <w:jc w:val="center"/>
              <w:rPr>
                <w:rFonts w:cs="Times New Roman"/>
                <w:szCs w:val="28"/>
                <w:lang w:val="en-US"/>
              </w:rPr>
            </w:pPr>
            <w:r w:rsidRPr="00D100E2">
              <w:rPr>
                <w:rFonts w:cs="Times New Roman"/>
                <w:szCs w:val="28"/>
                <w:lang w:val="en-US"/>
              </w:rPr>
              <w:t>T</w:t>
            </w:r>
          </w:p>
        </w:tc>
        <w:tc>
          <w:tcPr>
            <w:tcW w:w="2073" w:type="dxa"/>
            <w:vAlign w:val="center"/>
          </w:tcPr>
          <w:p w:rsidR="00D100E2" w:rsidRPr="00D100E2" w:rsidRDefault="00D100E2" w:rsidP="00342D40">
            <w:pPr>
              <w:spacing w:line="300" w:lineRule="auto"/>
              <w:jc w:val="center"/>
              <w:rPr>
                <w:rFonts w:cs="Times New Roman"/>
                <w:szCs w:val="28"/>
              </w:rPr>
            </w:pPr>
            <w:r w:rsidRPr="00D100E2">
              <w:rPr>
                <w:rStyle w:val="fontstyle01"/>
                <w:rFonts w:ascii="Times New Roman" w:hAnsi="Times New Roman" w:cs="Times New Roman"/>
                <w:sz w:val="28"/>
                <w:szCs w:val="28"/>
              </w:rPr>
              <w:t>секунда</w:t>
            </w:r>
          </w:p>
        </w:tc>
        <w:tc>
          <w:tcPr>
            <w:tcW w:w="1721" w:type="dxa"/>
            <w:vAlign w:val="center"/>
          </w:tcPr>
          <w:p w:rsidR="00D100E2" w:rsidRPr="00D100E2" w:rsidRDefault="00D100E2" w:rsidP="00342D40">
            <w:pPr>
              <w:spacing w:line="300" w:lineRule="auto"/>
              <w:jc w:val="center"/>
              <w:rPr>
                <w:rFonts w:cs="Times New Roman"/>
                <w:szCs w:val="28"/>
                <w:lang w:val="en-US"/>
              </w:rPr>
            </w:pPr>
            <w:r w:rsidRPr="00D100E2">
              <w:rPr>
                <w:rFonts w:cs="Times New Roman"/>
                <w:szCs w:val="28"/>
                <w:lang w:val="en-US"/>
              </w:rPr>
              <w:t>s</w:t>
            </w:r>
          </w:p>
        </w:tc>
        <w:tc>
          <w:tcPr>
            <w:tcW w:w="1155" w:type="dxa"/>
            <w:vAlign w:val="center"/>
          </w:tcPr>
          <w:p w:rsidR="00D100E2" w:rsidRPr="00D100E2" w:rsidRDefault="00D100E2" w:rsidP="00342D40">
            <w:pPr>
              <w:spacing w:line="300" w:lineRule="auto"/>
              <w:jc w:val="center"/>
              <w:rPr>
                <w:rFonts w:cs="Times New Roman"/>
                <w:szCs w:val="28"/>
              </w:rPr>
            </w:pPr>
            <w:r w:rsidRPr="00D100E2">
              <w:rPr>
                <w:rFonts w:cs="Times New Roman"/>
                <w:szCs w:val="28"/>
              </w:rPr>
              <w:t>с</w:t>
            </w:r>
          </w:p>
        </w:tc>
      </w:tr>
      <w:tr w:rsidR="00D100E2" w:rsidTr="00342D40">
        <w:trPr>
          <w:jc w:val="center"/>
        </w:trPr>
        <w:tc>
          <w:tcPr>
            <w:tcW w:w="2802" w:type="dxa"/>
          </w:tcPr>
          <w:p w:rsidR="00D100E2" w:rsidRPr="00D100E2" w:rsidRDefault="00D100E2" w:rsidP="00342D40">
            <w:pPr>
              <w:spacing w:line="300" w:lineRule="auto"/>
              <w:rPr>
                <w:rFonts w:cs="Times New Roman"/>
                <w:szCs w:val="28"/>
              </w:rPr>
            </w:pPr>
            <w:r w:rsidRPr="00D100E2">
              <w:rPr>
                <w:rStyle w:val="fontstyle01"/>
                <w:rFonts w:ascii="Times New Roman" w:hAnsi="Times New Roman" w:cs="Times New Roman"/>
                <w:sz w:val="28"/>
                <w:szCs w:val="28"/>
              </w:rPr>
              <w:t>Сила электрического тока</w:t>
            </w:r>
          </w:p>
        </w:tc>
        <w:tc>
          <w:tcPr>
            <w:tcW w:w="1734" w:type="dxa"/>
            <w:vAlign w:val="center"/>
          </w:tcPr>
          <w:p w:rsidR="00D100E2" w:rsidRPr="00D100E2" w:rsidRDefault="00D100E2" w:rsidP="00342D40">
            <w:pPr>
              <w:spacing w:line="300" w:lineRule="auto"/>
              <w:jc w:val="center"/>
              <w:rPr>
                <w:rFonts w:cs="Times New Roman"/>
                <w:szCs w:val="28"/>
                <w:lang w:val="en-US"/>
              </w:rPr>
            </w:pPr>
            <w:r w:rsidRPr="00D100E2">
              <w:rPr>
                <w:rFonts w:cs="Times New Roman"/>
                <w:szCs w:val="28"/>
                <w:lang w:val="en-US"/>
              </w:rPr>
              <w:t>I</w:t>
            </w:r>
          </w:p>
        </w:tc>
        <w:tc>
          <w:tcPr>
            <w:tcW w:w="2073" w:type="dxa"/>
            <w:vAlign w:val="center"/>
          </w:tcPr>
          <w:p w:rsidR="00D100E2" w:rsidRPr="00D100E2" w:rsidRDefault="00D100E2" w:rsidP="00342D40">
            <w:pPr>
              <w:spacing w:line="300" w:lineRule="auto"/>
              <w:jc w:val="center"/>
              <w:rPr>
                <w:rFonts w:cs="Times New Roman"/>
                <w:szCs w:val="28"/>
              </w:rPr>
            </w:pPr>
            <w:r w:rsidRPr="00D100E2">
              <w:rPr>
                <w:rStyle w:val="fontstyle01"/>
                <w:rFonts w:ascii="Times New Roman" w:hAnsi="Times New Roman" w:cs="Times New Roman"/>
                <w:sz w:val="28"/>
                <w:szCs w:val="28"/>
              </w:rPr>
              <w:t>ампер</w:t>
            </w:r>
          </w:p>
        </w:tc>
        <w:tc>
          <w:tcPr>
            <w:tcW w:w="1721" w:type="dxa"/>
            <w:vAlign w:val="center"/>
          </w:tcPr>
          <w:p w:rsidR="00D100E2" w:rsidRPr="00D100E2" w:rsidRDefault="00D100E2" w:rsidP="00342D40">
            <w:pPr>
              <w:spacing w:line="300" w:lineRule="auto"/>
              <w:jc w:val="center"/>
              <w:rPr>
                <w:rFonts w:cs="Times New Roman"/>
                <w:szCs w:val="28"/>
                <w:lang w:val="en-US"/>
              </w:rPr>
            </w:pPr>
            <w:r w:rsidRPr="00D100E2">
              <w:rPr>
                <w:rFonts w:cs="Times New Roman"/>
                <w:szCs w:val="28"/>
                <w:lang w:val="en-US"/>
              </w:rPr>
              <w:t>A</w:t>
            </w:r>
          </w:p>
        </w:tc>
        <w:tc>
          <w:tcPr>
            <w:tcW w:w="1155" w:type="dxa"/>
            <w:vAlign w:val="center"/>
          </w:tcPr>
          <w:p w:rsidR="00D100E2" w:rsidRPr="00D100E2" w:rsidRDefault="00D100E2" w:rsidP="00342D40">
            <w:pPr>
              <w:spacing w:line="300" w:lineRule="auto"/>
              <w:jc w:val="center"/>
              <w:rPr>
                <w:rFonts w:cs="Times New Roman"/>
                <w:szCs w:val="28"/>
              </w:rPr>
            </w:pPr>
            <w:r w:rsidRPr="00D100E2">
              <w:rPr>
                <w:rFonts w:cs="Times New Roman"/>
                <w:szCs w:val="28"/>
              </w:rPr>
              <w:t>А</w:t>
            </w:r>
          </w:p>
        </w:tc>
      </w:tr>
      <w:tr w:rsidR="00D100E2" w:rsidTr="00342D40">
        <w:trPr>
          <w:jc w:val="center"/>
        </w:trPr>
        <w:tc>
          <w:tcPr>
            <w:tcW w:w="2802" w:type="dxa"/>
          </w:tcPr>
          <w:p w:rsidR="00D100E2" w:rsidRPr="00D100E2" w:rsidRDefault="00D100E2" w:rsidP="00342D40">
            <w:pPr>
              <w:spacing w:line="300" w:lineRule="auto"/>
              <w:rPr>
                <w:rFonts w:cs="Times New Roman"/>
                <w:szCs w:val="28"/>
              </w:rPr>
            </w:pPr>
            <w:r w:rsidRPr="00D100E2">
              <w:rPr>
                <w:rStyle w:val="fontstyle01"/>
                <w:rFonts w:ascii="Times New Roman" w:hAnsi="Times New Roman" w:cs="Times New Roman"/>
                <w:sz w:val="28"/>
                <w:szCs w:val="28"/>
              </w:rPr>
              <w:t>Термодинамическаятемпература</w:t>
            </w:r>
          </w:p>
        </w:tc>
        <w:tc>
          <w:tcPr>
            <w:tcW w:w="1734" w:type="dxa"/>
            <w:vAlign w:val="center"/>
          </w:tcPr>
          <w:p w:rsidR="00D100E2" w:rsidRPr="00D100E2" w:rsidRDefault="00D100E2" w:rsidP="00342D40">
            <w:pPr>
              <w:spacing w:line="300" w:lineRule="auto"/>
              <w:jc w:val="center"/>
              <w:rPr>
                <w:rFonts w:cs="Times New Roman"/>
                <w:szCs w:val="28"/>
              </w:rPr>
            </w:pPr>
            <w:r w:rsidRPr="00D100E2">
              <w:rPr>
                <w:rStyle w:val="fontstyle01"/>
                <w:rFonts w:ascii="Times New Roman" w:hAnsi="Times New Roman" w:cs="Times New Roman"/>
                <w:sz w:val="28"/>
                <w:szCs w:val="28"/>
              </w:rPr>
              <w:t>Θ</w:t>
            </w:r>
          </w:p>
        </w:tc>
        <w:tc>
          <w:tcPr>
            <w:tcW w:w="2073" w:type="dxa"/>
            <w:vAlign w:val="center"/>
          </w:tcPr>
          <w:p w:rsidR="00D100E2" w:rsidRPr="00D100E2" w:rsidRDefault="00D100E2" w:rsidP="00342D40">
            <w:pPr>
              <w:spacing w:line="300" w:lineRule="auto"/>
              <w:jc w:val="center"/>
              <w:rPr>
                <w:rFonts w:cs="Times New Roman"/>
                <w:szCs w:val="28"/>
              </w:rPr>
            </w:pPr>
            <w:r w:rsidRPr="00D100E2">
              <w:rPr>
                <w:rStyle w:val="fontstyle01"/>
                <w:rFonts w:ascii="Times New Roman" w:hAnsi="Times New Roman" w:cs="Times New Roman"/>
                <w:sz w:val="28"/>
                <w:szCs w:val="28"/>
              </w:rPr>
              <w:t>кельвин</w:t>
            </w:r>
          </w:p>
        </w:tc>
        <w:tc>
          <w:tcPr>
            <w:tcW w:w="1721" w:type="dxa"/>
            <w:vAlign w:val="center"/>
          </w:tcPr>
          <w:p w:rsidR="00D100E2" w:rsidRPr="00D100E2" w:rsidRDefault="00D100E2" w:rsidP="00342D40">
            <w:pPr>
              <w:spacing w:line="300" w:lineRule="auto"/>
              <w:jc w:val="center"/>
              <w:rPr>
                <w:rFonts w:cs="Times New Roman"/>
                <w:szCs w:val="28"/>
                <w:lang w:val="en-US"/>
              </w:rPr>
            </w:pPr>
            <w:r w:rsidRPr="00D100E2">
              <w:rPr>
                <w:rFonts w:cs="Times New Roman"/>
                <w:szCs w:val="28"/>
                <w:lang w:val="en-US"/>
              </w:rPr>
              <w:t>K</w:t>
            </w:r>
          </w:p>
        </w:tc>
        <w:tc>
          <w:tcPr>
            <w:tcW w:w="1155" w:type="dxa"/>
            <w:vAlign w:val="center"/>
          </w:tcPr>
          <w:p w:rsidR="00D100E2" w:rsidRPr="00D100E2" w:rsidRDefault="00D100E2" w:rsidP="00342D40">
            <w:pPr>
              <w:spacing w:line="300" w:lineRule="auto"/>
              <w:jc w:val="center"/>
              <w:rPr>
                <w:rFonts w:cs="Times New Roman"/>
                <w:szCs w:val="28"/>
              </w:rPr>
            </w:pPr>
            <w:r w:rsidRPr="00D100E2">
              <w:rPr>
                <w:rFonts w:cs="Times New Roman"/>
                <w:szCs w:val="28"/>
              </w:rPr>
              <w:t>К</w:t>
            </w:r>
          </w:p>
        </w:tc>
      </w:tr>
      <w:tr w:rsidR="00D100E2" w:rsidTr="00342D40">
        <w:trPr>
          <w:jc w:val="center"/>
        </w:trPr>
        <w:tc>
          <w:tcPr>
            <w:tcW w:w="2802" w:type="dxa"/>
          </w:tcPr>
          <w:p w:rsidR="00D100E2" w:rsidRPr="00D100E2" w:rsidRDefault="00D100E2" w:rsidP="00342D40">
            <w:pPr>
              <w:spacing w:line="300" w:lineRule="auto"/>
              <w:rPr>
                <w:rFonts w:cs="Times New Roman"/>
                <w:szCs w:val="28"/>
              </w:rPr>
            </w:pPr>
            <w:r w:rsidRPr="00D100E2">
              <w:rPr>
                <w:rStyle w:val="fontstyle01"/>
                <w:rFonts w:ascii="Times New Roman" w:hAnsi="Times New Roman" w:cs="Times New Roman"/>
                <w:sz w:val="28"/>
                <w:szCs w:val="28"/>
              </w:rPr>
              <w:t>Количествовещества</w:t>
            </w:r>
          </w:p>
        </w:tc>
        <w:tc>
          <w:tcPr>
            <w:tcW w:w="1734" w:type="dxa"/>
            <w:vAlign w:val="center"/>
          </w:tcPr>
          <w:p w:rsidR="00D100E2" w:rsidRPr="00D100E2" w:rsidRDefault="00D100E2" w:rsidP="00342D40">
            <w:pPr>
              <w:spacing w:line="300" w:lineRule="auto"/>
              <w:jc w:val="center"/>
              <w:rPr>
                <w:rFonts w:cs="Times New Roman"/>
                <w:szCs w:val="28"/>
                <w:lang w:val="en-US"/>
              </w:rPr>
            </w:pPr>
            <w:r w:rsidRPr="00D100E2">
              <w:rPr>
                <w:rFonts w:cs="Times New Roman"/>
                <w:szCs w:val="28"/>
                <w:lang w:val="en-US"/>
              </w:rPr>
              <w:t>N</w:t>
            </w:r>
          </w:p>
        </w:tc>
        <w:tc>
          <w:tcPr>
            <w:tcW w:w="2073" w:type="dxa"/>
            <w:vAlign w:val="center"/>
          </w:tcPr>
          <w:p w:rsidR="00D100E2" w:rsidRPr="00D100E2" w:rsidRDefault="00D100E2" w:rsidP="00342D40">
            <w:pPr>
              <w:spacing w:line="300" w:lineRule="auto"/>
              <w:jc w:val="center"/>
              <w:rPr>
                <w:rFonts w:cs="Times New Roman"/>
                <w:szCs w:val="28"/>
              </w:rPr>
            </w:pPr>
            <w:r w:rsidRPr="00D100E2">
              <w:rPr>
                <w:rStyle w:val="fontstyle01"/>
                <w:rFonts w:ascii="Times New Roman" w:hAnsi="Times New Roman" w:cs="Times New Roman"/>
                <w:sz w:val="28"/>
                <w:szCs w:val="28"/>
              </w:rPr>
              <w:t>моль</w:t>
            </w:r>
          </w:p>
        </w:tc>
        <w:tc>
          <w:tcPr>
            <w:tcW w:w="1721" w:type="dxa"/>
            <w:vAlign w:val="center"/>
          </w:tcPr>
          <w:p w:rsidR="00D100E2" w:rsidRPr="00D100E2" w:rsidRDefault="00D100E2" w:rsidP="00342D40">
            <w:pPr>
              <w:spacing w:line="300" w:lineRule="auto"/>
              <w:jc w:val="center"/>
              <w:rPr>
                <w:rFonts w:cs="Times New Roman"/>
                <w:szCs w:val="28"/>
                <w:lang w:val="en-US"/>
              </w:rPr>
            </w:pPr>
            <w:r w:rsidRPr="00D100E2">
              <w:rPr>
                <w:rFonts w:cs="Times New Roman"/>
                <w:szCs w:val="28"/>
                <w:lang w:val="en-US"/>
              </w:rPr>
              <w:t>mol</w:t>
            </w:r>
          </w:p>
        </w:tc>
        <w:tc>
          <w:tcPr>
            <w:tcW w:w="1155" w:type="dxa"/>
            <w:vAlign w:val="center"/>
          </w:tcPr>
          <w:p w:rsidR="00D100E2" w:rsidRPr="00D100E2" w:rsidRDefault="00D100E2" w:rsidP="00342D40">
            <w:pPr>
              <w:spacing w:line="300" w:lineRule="auto"/>
              <w:jc w:val="center"/>
              <w:rPr>
                <w:rFonts w:cs="Times New Roman"/>
                <w:szCs w:val="28"/>
              </w:rPr>
            </w:pPr>
            <w:r w:rsidRPr="00D100E2">
              <w:rPr>
                <w:rFonts w:cs="Times New Roman"/>
                <w:szCs w:val="28"/>
              </w:rPr>
              <w:t>моль</w:t>
            </w:r>
          </w:p>
        </w:tc>
      </w:tr>
      <w:tr w:rsidR="00D100E2" w:rsidTr="00342D40">
        <w:trPr>
          <w:jc w:val="center"/>
        </w:trPr>
        <w:tc>
          <w:tcPr>
            <w:tcW w:w="2802" w:type="dxa"/>
          </w:tcPr>
          <w:p w:rsidR="00D100E2" w:rsidRPr="00D100E2" w:rsidRDefault="00D100E2" w:rsidP="00342D40">
            <w:pPr>
              <w:spacing w:line="300" w:lineRule="auto"/>
              <w:rPr>
                <w:rFonts w:cs="Times New Roman"/>
                <w:szCs w:val="28"/>
              </w:rPr>
            </w:pPr>
            <w:r w:rsidRPr="00D100E2">
              <w:rPr>
                <w:rStyle w:val="fontstyle01"/>
                <w:rFonts w:ascii="Times New Roman" w:hAnsi="Times New Roman" w:cs="Times New Roman"/>
                <w:sz w:val="28"/>
                <w:szCs w:val="28"/>
              </w:rPr>
              <w:t>Сила света</w:t>
            </w:r>
          </w:p>
        </w:tc>
        <w:tc>
          <w:tcPr>
            <w:tcW w:w="1734" w:type="dxa"/>
            <w:vAlign w:val="center"/>
          </w:tcPr>
          <w:p w:rsidR="00D100E2" w:rsidRPr="00D100E2" w:rsidRDefault="00D100E2" w:rsidP="00342D40">
            <w:pPr>
              <w:spacing w:line="300" w:lineRule="auto"/>
              <w:jc w:val="center"/>
              <w:rPr>
                <w:rFonts w:cs="Times New Roman"/>
                <w:szCs w:val="28"/>
                <w:lang w:val="en-US"/>
              </w:rPr>
            </w:pPr>
            <w:r w:rsidRPr="00D100E2">
              <w:rPr>
                <w:rFonts w:cs="Times New Roman"/>
                <w:szCs w:val="28"/>
                <w:lang w:val="en-US"/>
              </w:rPr>
              <w:t>J</w:t>
            </w:r>
          </w:p>
        </w:tc>
        <w:tc>
          <w:tcPr>
            <w:tcW w:w="2073" w:type="dxa"/>
            <w:vAlign w:val="center"/>
          </w:tcPr>
          <w:p w:rsidR="00D100E2" w:rsidRPr="00D100E2" w:rsidRDefault="00D100E2" w:rsidP="00342D40">
            <w:pPr>
              <w:spacing w:line="300" w:lineRule="auto"/>
              <w:jc w:val="center"/>
              <w:rPr>
                <w:rFonts w:cs="Times New Roman"/>
                <w:szCs w:val="28"/>
              </w:rPr>
            </w:pPr>
            <w:r w:rsidRPr="00D100E2">
              <w:rPr>
                <w:rStyle w:val="fontstyle01"/>
                <w:rFonts w:ascii="Times New Roman" w:hAnsi="Times New Roman" w:cs="Times New Roman"/>
                <w:sz w:val="28"/>
                <w:szCs w:val="28"/>
              </w:rPr>
              <w:t>кандела</w:t>
            </w:r>
          </w:p>
        </w:tc>
        <w:tc>
          <w:tcPr>
            <w:tcW w:w="1721" w:type="dxa"/>
            <w:vAlign w:val="center"/>
          </w:tcPr>
          <w:p w:rsidR="00D100E2" w:rsidRPr="00D100E2" w:rsidRDefault="00D100E2" w:rsidP="00342D40">
            <w:pPr>
              <w:spacing w:line="300" w:lineRule="auto"/>
              <w:jc w:val="center"/>
              <w:rPr>
                <w:rFonts w:cs="Times New Roman"/>
                <w:szCs w:val="28"/>
                <w:lang w:val="en-US"/>
              </w:rPr>
            </w:pPr>
            <w:r w:rsidRPr="00D100E2">
              <w:rPr>
                <w:rFonts w:cs="Times New Roman"/>
                <w:szCs w:val="28"/>
                <w:lang w:val="en-US"/>
              </w:rPr>
              <w:t>cd</w:t>
            </w:r>
          </w:p>
        </w:tc>
        <w:tc>
          <w:tcPr>
            <w:tcW w:w="1155" w:type="dxa"/>
            <w:vAlign w:val="center"/>
          </w:tcPr>
          <w:p w:rsidR="00D100E2" w:rsidRPr="00D100E2" w:rsidRDefault="00D100E2" w:rsidP="00342D40">
            <w:pPr>
              <w:spacing w:line="300" w:lineRule="auto"/>
              <w:jc w:val="center"/>
              <w:rPr>
                <w:rFonts w:cs="Times New Roman"/>
                <w:szCs w:val="28"/>
              </w:rPr>
            </w:pPr>
            <w:r w:rsidRPr="00D100E2">
              <w:rPr>
                <w:rFonts w:cs="Times New Roman"/>
                <w:szCs w:val="28"/>
              </w:rPr>
              <w:t>кд</w:t>
            </w:r>
          </w:p>
        </w:tc>
      </w:tr>
    </w:tbl>
    <w:p w:rsidR="00D100E2" w:rsidRDefault="00D100E2" w:rsidP="00342D40">
      <w:pPr>
        <w:spacing w:after="0" w:line="300" w:lineRule="auto"/>
        <w:rPr>
          <w:rStyle w:val="ft30"/>
          <w:b/>
          <w:bCs/>
          <w:color w:val="000000"/>
        </w:rPr>
      </w:pPr>
    </w:p>
    <w:p w:rsidR="00D100E2" w:rsidRPr="00342D40" w:rsidRDefault="00D100E2" w:rsidP="00342D40">
      <w:pPr>
        <w:spacing w:after="0" w:line="300" w:lineRule="auto"/>
        <w:ind w:firstLine="708"/>
        <w:rPr>
          <w:color w:val="000000"/>
          <w:szCs w:val="28"/>
        </w:rPr>
      </w:pPr>
      <w:r w:rsidRPr="00342D40">
        <w:rPr>
          <w:rStyle w:val="ft30"/>
          <w:b/>
          <w:bCs/>
          <w:color w:val="000000"/>
          <w:szCs w:val="28"/>
        </w:rPr>
        <w:t>Дополнительные единицы</w:t>
      </w:r>
      <w:r w:rsidRPr="00342D40">
        <w:rPr>
          <w:color w:val="000000"/>
          <w:szCs w:val="28"/>
        </w:rPr>
        <w:t xml:space="preserve">: </w:t>
      </w:r>
      <w:r w:rsidRPr="00342D40">
        <w:rPr>
          <w:rStyle w:val="ft29"/>
          <w:i/>
          <w:iCs/>
          <w:color w:val="000000"/>
          <w:szCs w:val="28"/>
        </w:rPr>
        <w:t>радиан </w:t>
      </w:r>
      <w:r w:rsidRPr="00342D40">
        <w:rPr>
          <w:color w:val="000000"/>
          <w:szCs w:val="28"/>
        </w:rPr>
        <w:t>(рад) — единица плоского угла,</w:t>
      </w:r>
      <w:r w:rsidRPr="00342D40">
        <w:rPr>
          <w:rStyle w:val="ft29"/>
          <w:i/>
          <w:iCs/>
          <w:color w:val="000000"/>
          <w:szCs w:val="28"/>
        </w:rPr>
        <w:t>стерадиан </w:t>
      </w:r>
      <w:r w:rsidRPr="00342D40">
        <w:rPr>
          <w:color w:val="000000"/>
          <w:szCs w:val="28"/>
        </w:rPr>
        <w:t>(ср</w:t>
      </w:r>
      <w:r w:rsidRPr="00342D40">
        <w:rPr>
          <w:rStyle w:val="ft30"/>
          <w:b/>
          <w:bCs/>
          <w:color w:val="000000"/>
          <w:szCs w:val="28"/>
        </w:rPr>
        <w:t>) </w:t>
      </w:r>
      <w:r w:rsidRPr="00342D40">
        <w:rPr>
          <w:color w:val="000000"/>
          <w:szCs w:val="28"/>
        </w:rPr>
        <w:t>— единица телесного угла.</w:t>
      </w:r>
    </w:p>
    <w:p w:rsidR="00D100E2" w:rsidRPr="00342D40" w:rsidRDefault="00D100E2" w:rsidP="00342D40">
      <w:pPr>
        <w:pStyle w:val="p15"/>
        <w:spacing w:before="0" w:beforeAutospacing="0" w:after="0" w:afterAutospacing="0" w:line="300" w:lineRule="auto"/>
        <w:ind w:firstLine="705"/>
        <w:rPr>
          <w:color w:val="000000"/>
          <w:sz w:val="28"/>
          <w:szCs w:val="28"/>
        </w:rPr>
      </w:pPr>
      <w:r w:rsidRPr="00342D40">
        <w:rPr>
          <w:color w:val="000000"/>
          <w:sz w:val="28"/>
          <w:szCs w:val="28"/>
        </w:rPr>
        <w:lastRenderedPageBreak/>
        <w:t>Производные единицы международной системы образуются из основных и дополнительных единиц при помощи определяющих уравнений в соответствии с принципами построения систем единиц. Внесистемные единицы, допускаемые к применению, устанавливаются стандартами на единицы по отдельным областям измерений.</w:t>
      </w:r>
    </w:p>
    <w:p w:rsidR="00D100E2" w:rsidRPr="00342D40" w:rsidRDefault="00D100E2" w:rsidP="00342D40">
      <w:pPr>
        <w:pStyle w:val="p15"/>
        <w:spacing w:before="0" w:beforeAutospacing="0" w:after="0" w:afterAutospacing="0" w:line="300" w:lineRule="auto"/>
        <w:ind w:firstLine="705"/>
        <w:rPr>
          <w:color w:val="000000"/>
          <w:sz w:val="28"/>
          <w:szCs w:val="28"/>
        </w:rPr>
      </w:pPr>
      <w:r w:rsidRPr="00342D40">
        <w:rPr>
          <w:color w:val="000000"/>
          <w:sz w:val="28"/>
          <w:szCs w:val="28"/>
        </w:rPr>
        <w:t>Международная система единиц (СИ) является универсальной, так как охватывает все области измерений, и когерентной, т. е. такой системой, в которой производные единицы всех величин могут быть получены с помощью определяющих уравнений с численными коэффициентами, равными единице. Кроме того, как основные единицы, так и подавляющее большинство производных единиц системы СИ по своему размеру удобны для практического их применения. Значительное число единиц СИ: метр, килограмм, секунда, ампер, вольт и др. получили широкое распространение задолго до ее введения. Необходимость перехода к Международной системе единиц диктовалась требованиями повышения точности измерений, унификации и уточнения единиц физических величин.</w:t>
      </w:r>
    </w:p>
    <w:p w:rsidR="00D100E2" w:rsidRPr="00D100E2" w:rsidRDefault="00D100E2" w:rsidP="00342D40">
      <w:pPr>
        <w:spacing w:after="0" w:line="300" w:lineRule="auto"/>
        <w:jc w:val="center"/>
        <w:outlineLvl w:val="1"/>
        <w:rPr>
          <w:rFonts w:eastAsia="Times New Roman" w:cs="Times New Roman"/>
          <w:b/>
          <w:bCs/>
          <w:color w:val="000000"/>
          <w:szCs w:val="28"/>
          <w:lang w:eastAsia="ru-RU"/>
        </w:rPr>
      </w:pPr>
      <w:r w:rsidRPr="00D100E2">
        <w:rPr>
          <w:rFonts w:eastAsia="Times New Roman" w:cs="Times New Roman"/>
          <w:b/>
          <w:bCs/>
          <w:color w:val="000000"/>
          <w:szCs w:val="28"/>
          <w:lang w:eastAsia="ru-RU"/>
        </w:rPr>
        <w:t>Виды средств электрических измерений</w:t>
      </w:r>
    </w:p>
    <w:p w:rsidR="00D100E2" w:rsidRPr="00D100E2" w:rsidRDefault="00D100E2" w:rsidP="00342D40">
      <w:pPr>
        <w:pStyle w:val="p60"/>
        <w:spacing w:before="0" w:beforeAutospacing="0" w:after="0" w:afterAutospacing="0" w:line="300" w:lineRule="auto"/>
        <w:ind w:firstLine="705"/>
        <w:rPr>
          <w:b/>
          <w:bCs/>
          <w:color w:val="000000"/>
          <w:sz w:val="28"/>
          <w:szCs w:val="28"/>
        </w:rPr>
      </w:pPr>
      <w:r w:rsidRPr="00D100E2">
        <w:rPr>
          <w:color w:val="000000"/>
          <w:sz w:val="28"/>
          <w:szCs w:val="28"/>
        </w:rPr>
        <w:t>Средствами электрических измерений называют технические средства, используемые при электрических измерениях и имеющие нормированные метрологические характеристики. Различают следующие виды средств электрических измерений: </w:t>
      </w:r>
      <w:r w:rsidRPr="00D100E2">
        <w:rPr>
          <w:rStyle w:val="ft19"/>
          <w:b/>
          <w:bCs/>
          <w:color w:val="000000"/>
          <w:sz w:val="28"/>
          <w:szCs w:val="28"/>
        </w:rPr>
        <w:t>меры и электроизмери</w:t>
      </w:r>
      <w:r w:rsidRPr="00D100E2">
        <w:rPr>
          <w:b/>
          <w:bCs/>
          <w:color w:val="000000"/>
          <w:sz w:val="28"/>
          <w:szCs w:val="28"/>
        </w:rPr>
        <w:t>тельные приборы.</w:t>
      </w:r>
    </w:p>
    <w:p w:rsidR="00D100E2" w:rsidRPr="00D100E2" w:rsidRDefault="00D100E2" w:rsidP="00342D40">
      <w:pPr>
        <w:pStyle w:val="p15"/>
        <w:spacing w:before="0" w:beforeAutospacing="0" w:after="0" w:afterAutospacing="0" w:line="300" w:lineRule="auto"/>
        <w:ind w:firstLine="705"/>
        <w:rPr>
          <w:color w:val="000000"/>
          <w:sz w:val="28"/>
          <w:szCs w:val="28"/>
        </w:rPr>
      </w:pPr>
      <w:r w:rsidRPr="00D100E2">
        <w:rPr>
          <w:rStyle w:val="ft22"/>
          <w:b/>
          <w:bCs/>
          <w:color w:val="000000"/>
          <w:sz w:val="28"/>
          <w:szCs w:val="28"/>
        </w:rPr>
        <w:t>Мерами</w:t>
      </w:r>
      <w:r w:rsidRPr="00D100E2">
        <w:rPr>
          <w:color w:val="000000"/>
          <w:sz w:val="28"/>
          <w:szCs w:val="28"/>
        </w:rPr>
        <w:t>называют средства измерений, предназначенные для воспроизведения физической величины заданного размера. Различают однозначные меры, многозначные меры и наборы мер.</w:t>
      </w:r>
    </w:p>
    <w:p w:rsidR="00D100E2" w:rsidRPr="00D100E2" w:rsidRDefault="00D100E2" w:rsidP="00342D40">
      <w:pPr>
        <w:pStyle w:val="p53"/>
        <w:spacing w:before="0" w:beforeAutospacing="0" w:after="0" w:afterAutospacing="0" w:line="300" w:lineRule="auto"/>
        <w:rPr>
          <w:color w:val="000000"/>
          <w:sz w:val="28"/>
          <w:szCs w:val="28"/>
        </w:rPr>
      </w:pPr>
      <w:r w:rsidRPr="00D100E2">
        <w:rPr>
          <w:color w:val="000000"/>
          <w:sz w:val="28"/>
          <w:szCs w:val="28"/>
        </w:rPr>
        <w:t>Однозначная мера воспроизводит физическую величину одного размера; многозначная мера воспроизводит ряд одноименных величин разного размера. Примером многозначных мер может служить конденсатор переменной емкости, вариометр для плавного изменения индуктивности и др. Набор мер представляет собой специально подобранный комплект мер, применяемых не только по отдельности, но и в различных сочетаниях с целью воспроизведения ряда одноименных величин различного размера. Примерами набора мер являются магазины сопротивлений, емкостей и др.</w:t>
      </w:r>
    </w:p>
    <w:p w:rsidR="00D100E2" w:rsidRPr="00D100E2" w:rsidRDefault="00D100E2" w:rsidP="00342D40">
      <w:pPr>
        <w:pStyle w:val="p60"/>
        <w:spacing w:before="0" w:beforeAutospacing="0" w:after="0" w:afterAutospacing="0" w:line="300" w:lineRule="auto"/>
        <w:ind w:firstLine="705"/>
        <w:rPr>
          <w:color w:val="000000"/>
          <w:sz w:val="28"/>
          <w:szCs w:val="28"/>
        </w:rPr>
      </w:pPr>
      <w:r w:rsidRPr="00D100E2">
        <w:rPr>
          <w:rStyle w:val="ft19"/>
          <w:b/>
          <w:bCs/>
          <w:color w:val="000000"/>
          <w:sz w:val="28"/>
          <w:szCs w:val="28"/>
        </w:rPr>
        <w:t>Электроизмерительными приборами </w:t>
      </w:r>
      <w:r w:rsidRPr="00D100E2">
        <w:rPr>
          <w:color w:val="000000"/>
          <w:sz w:val="28"/>
          <w:szCs w:val="28"/>
        </w:rPr>
        <w:t xml:space="preserve">называют средства электрических измерений, предназначенные для выработки сигналов измерительной информации, т. е. сигналов, функционально связанных с измеряемыми физическими величинами, в форме, доступной для непосредственного </w:t>
      </w:r>
      <w:r w:rsidRPr="00D100E2">
        <w:rPr>
          <w:color w:val="000000"/>
          <w:sz w:val="28"/>
          <w:szCs w:val="28"/>
        </w:rPr>
        <w:lastRenderedPageBreak/>
        <w:t>восприятия наблюдателем. Они весьма разнообразны по своему принципу действия и конструктивному оформлению вследствие различных требований, предъявляемых к ним.</w:t>
      </w:r>
    </w:p>
    <w:p w:rsidR="00D100E2" w:rsidRPr="00D100E2" w:rsidRDefault="00D100E2" w:rsidP="00342D40">
      <w:pPr>
        <w:pStyle w:val="p60"/>
        <w:spacing w:before="0" w:beforeAutospacing="0" w:after="0" w:afterAutospacing="0" w:line="300" w:lineRule="auto"/>
        <w:ind w:firstLine="705"/>
        <w:jc w:val="center"/>
        <w:rPr>
          <w:b/>
          <w:color w:val="000000"/>
          <w:sz w:val="28"/>
          <w:szCs w:val="28"/>
        </w:rPr>
      </w:pPr>
      <w:r w:rsidRPr="00D100E2">
        <w:rPr>
          <w:b/>
          <w:color w:val="000000"/>
          <w:sz w:val="28"/>
          <w:szCs w:val="28"/>
        </w:rPr>
        <w:t>Классификация электроизмерительных приборов</w:t>
      </w:r>
    </w:p>
    <w:p w:rsidR="00D100E2" w:rsidRPr="00D100E2" w:rsidRDefault="00D100E2" w:rsidP="00342D40">
      <w:pPr>
        <w:pStyle w:val="p14"/>
        <w:spacing w:before="0" w:beforeAutospacing="0" w:after="0" w:afterAutospacing="0" w:line="300" w:lineRule="auto"/>
        <w:ind w:firstLine="705"/>
        <w:rPr>
          <w:color w:val="000000"/>
          <w:sz w:val="28"/>
          <w:szCs w:val="28"/>
        </w:rPr>
      </w:pPr>
      <w:r w:rsidRPr="00D100E2">
        <w:rPr>
          <w:color w:val="000000"/>
          <w:sz w:val="28"/>
          <w:szCs w:val="28"/>
        </w:rPr>
        <w:t>Электроизмерительные приборы могут быть классифицированы по различным признакам.</w:t>
      </w:r>
    </w:p>
    <w:p w:rsidR="00D100E2" w:rsidRPr="00D100E2" w:rsidRDefault="00D100E2" w:rsidP="00342D40">
      <w:pPr>
        <w:pStyle w:val="p15"/>
        <w:spacing w:before="0" w:beforeAutospacing="0" w:after="0" w:afterAutospacing="0" w:line="300" w:lineRule="auto"/>
        <w:ind w:firstLine="705"/>
        <w:rPr>
          <w:color w:val="000000"/>
          <w:sz w:val="28"/>
          <w:szCs w:val="28"/>
        </w:rPr>
      </w:pPr>
      <w:r w:rsidRPr="00D100E2">
        <w:rPr>
          <w:color w:val="000000"/>
          <w:sz w:val="28"/>
          <w:szCs w:val="28"/>
        </w:rPr>
        <w:t>Электроизмерительные приборы, показания которых являются непрерывными функциями изменений измеряемых величин, называются </w:t>
      </w:r>
      <w:r w:rsidRPr="00D100E2">
        <w:rPr>
          <w:rStyle w:val="ft19"/>
          <w:b/>
          <w:bCs/>
          <w:color w:val="000000"/>
          <w:sz w:val="28"/>
          <w:szCs w:val="28"/>
        </w:rPr>
        <w:t>аналоговыми приборами</w:t>
      </w:r>
      <w:r w:rsidRPr="00D100E2">
        <w:rPr>
          <w:color w:val="000000"/>
          <w:sz w:val="28"/>
          <w:szCs w:val="28"/>
        </w:rPr>
        <w:t>.</w:t>
      </w:r>
    </w:p>
    <w:p w:rsidR="00D100E2" w:rsidRPr="00F2427E" w:rsidRDefault="00D100E2" w:rsidP="00342D40">
      <w:pPr>
        <w:pStyle w:val="p15"/>
        <w:spacing w:before="0" w:beforeAutospacing="0" w:after="0" w:afterAutospacing="0" w:line="300" w:lineRule="auto"/>
        <w:ind w:firstLine="705"/>
        <w:rPr>
          <w:color w:val="000000"/>
          <w:sz w:val="28"/>
          <w:szCs w:val="28"/>
        </w:rPr>
      </w:pPr>
      <w:r w:rsidRPr="00D100E2">
        <w:rPr>
          <w:color w:val="000000"/>
          <w:sz w:val="28"/>
          <w:szCs w:val="28"/>
        </w:rPr>
        <w:t>Электроизмерительные приборы, автоматически вырабатывающие дискретные сигналы измерительной информации, показания которых пред</w:t>
      </w:r>
      <w:r w:rsidR="00F2427E">
        <w:rPr>
          <w:color w:val="000000"/>
          <w:sz w:val="28"/>
          <w:szCs w:val="28"/>
        </w:rPr>
        <w:t>ставлены в цифровой форме, назы</w:t>
      </w:r>
      <w:r w:rsidRPr="00F2427E">
        <w:rPr>
          <w:rStyle w:val="ft0"/>
          <w:bCs/>
          <w:color w:val="000000"/>
          <w:sz w:val="28"/>
          <w:szCs w:val="28"/>
        </w:rPr>
        <w:t>ваются</w:t>
      </w:r>
      <w:r w:rsidRPr="00D100E2">
        <w:rPr>
          <w:rStyle w:val="ft0"/>
          <w:b/>
          <w:bCs/>
          <w:color w:val="000000"/>
          <w:sz w:val="28"/>
          <w:szCs w:val="28"/>
        </w:rPr>
        <w:t> </w:t>
      </w:r>
      <w:r w:rsidRPr="00D100E2">
        <w:rPr>
          <w:b/>
          <w:bCs/>
          <w:color w:val="000000"/>
          <w:sz w:val="28"/>
          <w:szCs w:val="28"/>
        </w:rPr>
        <w:t>цифровыми приборами</w:t>
      </w:r>
      <w:r w:rsidRPr="00D100E2">
        <w:rPr>
          <w:rStyle w:val="ft0"/>
          <w:b/>
          <w:bCs/>
          <w:color w:val="000000"/>
          <w:sz w:val="28"/>
          <w:szCs w:val="28"/>
        </w:rPr>
        <w:t>.</w:t>
      </w:r>
    </w:p>
    <w:p w:rsidR="00D100E2" w:rsidRDefault="00D100E2" w:rsidP="00342D40">
      <w:pPr>
        <w:pStyle w:val="p15"/>
        <w:spacing w:before="0" w:beforeAutospacing="0" w:after="0" w:afterAutospacing="0" w:line="300" w:lineRule="auto"/>
        <w:ind w:firstLine="705"/>
        <w:rPr>
          <w:rStyle w:val="ft19"/>
          <w:b/>
          <w:bCs/>
          <w:color w:val="000000"/>
          <w:sz w:val="28"/>
          <w:szCs w:val="28"/>
        </w:rPr>
      </w:pPr>
      <w:r w:rsidRPr="00D100E2">
        <w:rPr>
          <w:color w:val="000000"/>
          <w:sz w:val="28"/>
          <w:szCs w:val="28"/>
        </w:rPr>
        <w:t>В зависимости от того, допускает ли электроизмерительный прибор только считывание показаний или допускает считывание и регистрацию показаний в той или иной форме или только регистрацию, все приборы могут быть разделены на две группы: </w:t>
      </w:r>
      <w:r w:rsidRPr="00D100E2">
        <w:rPr>
          <w:rStyle w:val="ft19"/>
          <w:b/>
          <w:bCs/>
          <w:color w:val="000000"/>
          <w:sz w:val="28"/>
          <w:szCs w:val="28"/>
        </w:rPr>
        <w:t>показывающие приборы </w:t>
      </w:r>
      <w:r w:rsidRPr="00D100E2">
        <w:rPr>
          <w:color w:val="000000"/>
          <w:sz w:val="28"/>
          <w:szCs w:val="28"/>
        </w:rPr>
        <w:t>и</w:t>
      </w:r>
      <w:r w:rsidRPr="00D100E2">
        <w:rPr>
          <w:rStyle w:val="ft19"/>
          <w:b/>
          <w:bCs/>
          <w:color w:val="000000"/>
          <w:sz w:val="28"/>
          <w:szCs w:val="28"/>
        </w:rPr>
        <w:t>регистрирующие приборы.</w:t>
      </w:r>
    </w:p>
    <w:p w:rsidR="00F2427E" w:rsidRPr="00D100E2" w:rsidRDefault="00F2427E" w:rsidP="00342D40">
      <w:pPr>
        <w:pStyle w:val="p15"/>
        <w:spacing w:before="0" w:beforeAutospacing="0" w:after="0" w:afterAutospacing="0" w:line="300" w:lineRule="auto"/>
        <w:ind w:firstLine="705"/>
        <w:rPr>
          <w:color w:val="000000"/>
          <w:sz w:val="28"/>
          <w:szCs w:val="28"/>
        </w:rPr>
      </w:pPr>
    </w:p>
    <w:p w:rsidR="00D100E2" w:rsidRPr="00D100E2" w:rsidRDefault="00D100E2" w:rsidP="00342D40">
      <w:pPr>
        <w:pStyle w:val="p54"/>
        <w:spacing w:before="0" w:beforeAutospacing="0" w:after="0" w:afterAutospacing="0" w:line="300" w:lineRule="auto"/>
        <w:rPr>
          <w:color w:val="000000"/>
          <w:sz w:val="28"/>
          <w:szCs w:val="28"/>
        </w:rPr>
      </w:pPr>
      <w:r w:rsidRPr="00D100E2">
        <w:rPr>
          <w:color w:val="000000"/>
          <w:sz w:val="28"/>
          <w:szCs w:val="28"/>
        </w:rPr>
        <w:t>По </w:t>
      </w:r>
      <w:r w:rsidRPr="00D100E2">
        <w:rPr>
          <w:rStyle w:val="ft1"/>
          <w:b/>
          <w:bCs/>
          <w:color w:val="000000"/>
          <w:sz w:val="28"/>
          <w:szCs w:val="28"/>
        </w:rPr>
        <w:t>характеру применения </w:t>
      </w:r>
      <w:r w:rsidRPr="00D100E2">
        <w:rPr>
          <w:color w:val="000000"/>
          <w:sz w:val="28"/>
          <w:szCs w:val="28"/>
        </w:rPr>
        <w:t>различают следующие приборы:</w:t>
      </w:r>
    </w:p>
    <w:p w:rsidR="00D100E2" w:rsidRPr="00D100E2" w:rsidRDefault="00D100E2" w:rsidP="00342D40">
      <w:pPr>
        <w:spacing w:after="0" w:line="300" w:lineRule="auto"/>
        <w:ind w:firstLine="708"/>
        <w:rPr>
          <w:rFonts w:eastAsia="Times New Roman" w:cs="Times New Roman"/>
          <w:color w:val="000000"/>
          <w:szCs w:val="28"/>
          <w:lang w:eastAsia="ru-RU"/>
        </w:rPr>
      </w:pPr>
      <w:r w:rsidRPr="00D100E2">
        <w:rPr>
          <w:rFonts w:eastAsia="Times New Roman" w:cs="Times New Roman"/>
          <w:color w:val="000000"/>
          <w:szCs w:val="28"/>
          <w:lang w:eastAsia="ru-RU"/>
        </w:rPr>
        <w:t xml:space="preserve">1) </w:t>
      </w:r>
      <w:r w:rsidRPr="00D100E2">
        <w:rPr>
          <w:rFonts w:eastAsia="Times New Roman" w:cs="Times New Roman"/>
          <w:b/>
          <w:bCs/>
          <w:color w:val="000000"/>
          <w:szCs w:val="28"/>
          <w:lang w:eastAsia="ru-RU"/>
        </w:rPr>
        <w:t>стационарные</w:t>
      </w:r>
      <w:r w:rsidRPr="00D100E2">
        <w:rPr>
          <w:rFonts w:eastAsia="Times New Roman" w:cs="Times New Roman"/>
          <w:color w:val="000000"/>
          <w:szCs w:val="28"/>
          <w:lang w:eastAsia="ru-RU"/>
        </w:rPr>
        <w:t>, т. е. такие, корпуса которых приспособлены для жесткого крепления на месте установки;</w:t>
      </w:r>
    </w:p>
    <w:p w:rsidR="00D100E2" w:rsidRPr="00D100E2" w:rsidRDefault="00D100E2" w:rsidP="00342D40">
      <w:pPr>
        <w:spacing w:after="0" w:line="300" w:lineRule="auto"/>
        <w:ind w:firstLine="708"/>
        <w:rPr>
          <w:rFonts w:eastAsia="Times New Roman" w:cs="Times New Roman"/>
          <w:color w:val="000000"/>
          <w:szCs w:val="28"/>
          <w:lang w:eastAsia="ru-RU"/>
        </w:rPr>
      </w:pPr>
      <w:r w:rsidRPr="00D100E2">
        <w:rPr>
          <w:rFonts w:eastAsia="Times New Roman" w:cs="Times New Roman"/>
          <w:color w:val="000000"/>
          <w:szCs w:val="28"/>
          <w:lang w:eastAsia="ru-RU"/>
        </w:rPr>
        <w:t xml:space="preserve">2) </w:t>
      </w:r>
      <w:r w:rsidRPr="00D100E2">
        <w:rPr>
          <w:rFonts w:eastAsia="Times New Roman" w:cs="Times New Roman"/>
          <w:b/>
          <w:bCs/>
          <w:color w:val="000000"/>
          <w:szCs w:val="28"/>
          <w:lang w:eastAsia="ru-RU"/>
        </w:rPr>
        <w:t>переносные</w:t>
      </w:r>
      <w:r w:rsidRPr="00D100E2">
        <w:rPr>
          <w:rFonts w:eastAsia="Times New Roman" w:cs="Times New Roman"/>
          <w:color w:val="000000"/>
          <w:szCs w:val="28"/>
          <w:lang w:eastAsia="ru-RU"/>
        </w:rPr>
        <w:t>, т. е. такие, корпуса которых не предназначены для жесткого крепления на месте установки.</w:t>
      </w:r>
    </w:p>
    <w:p w:rsidR="00D100E2" w:rsidRPr="00D100E2" w:rsidRDefault="00D100E2" w:rsidP="00342D40">
      <w:pPr>
        <w:spacing w:after="0" w:line="300" w:lineRule="auto"/>
        <w:ind w:firstLine="708"/>
        <w:rPr>
          <w:rFonts w:eastAsia="Times New Roman" w:cs="Times New Roman"/>
          <w:color w:val="000000"/>
          <w:szCs w:val="28"/>
          <w:lang w:eastAsia="ru-RU"/>
        </w:rPr>
      </w:pPr>
    </w:p>
    <w:p w:rsidR="00D100E2" w:rsidRPr="00D100E2" w:rsidRDefault="00D100E2" w:rsidP="00342D40">
      <w:pPr>
        <w:spacing w:after="0" w:line="300" w:lineRule="auto"/>
        <w:rPr>
          <w:rFonts w:eastAsia="Times New Roman" w:cs="Times New Roman"/>
          <w:color w:val="000000"/>
          <w:szCs w:val="28"/>
          <w:lang w:eastAsia="ru-RU"/>
        </w:rPr>
      </w:pPr>
      <w:r w:rsidRPr="00D100E2">
        <w:rPr>
          <w:rFonts w:eastAsia="Times New Roman" w:cs="Times New Roman"/>
          <w:color w:val="000000"/>
          <w:szCs w:val="28"/>
          <w:lang w:eastAsia="ru-RU"/>
        </w:rPr>
        <w:t>В зависимости </w:t>
      </w:r>
      <w:r w:rsidRPr="00D100E2">
        <w:rPr>
          <w:rFonts w:eastAsia="Times New Roman" w:cs="Times New Roman"/>
          <w:b/>
          <w:bCs/>
          <w:color w:val="000000"/>
          <w:szCs w:val="28"/>
          <w:lang w:eastAsia="ru-RU"/>
        </w:rPr>
        <w:t>от степени защищенности </w:t>
      </w:r>
      <w:r w:rsidRPr="00D100E2">
        <w:rPr>
          <w:rFonts w:eastAsia="Times New Roman" w:cs="Times New Roman"/>
          <w:color w:val="000000"/>
          <w:szCs w:val="28"/>
          <w:lang w:eastAsia="ru-RU"/>
        </w:rPr>
        <w:t>приборы бывают:</w:t>
      </w:r>
    </w:p>
    <w:p w:rsidR="00D100E2" w:rsidRPr="00D100E2" w:rsidRDefault="00D100E2" w:rsidP="00342D40">
      <w:pPr>
        <w:spacing w:after="0" w:line="300" w:lineRule="auto"/>
        <w:ind w:firstLine="708"/>
        <w:rPr>
          <w:rFonts w:eastAsia="Times New Roman" w:cs="Times New Roman"/>
          <w:b/>
          <w:bCs/>
          <w:color w:val="000000"/>
          <w:szCs w:val="28"/>
          <w:lang w:eastAsia="ru-RU"/>
        </w:rPr>
      </w:pPr>
      <w:r w:rsidRPr="00D100E2">
        <w:rPr>
          <w:rFonts w:eastAsia="Times New Roman" w:cs="Times New Roman"/>
          <w:b/>
          <w:bCs/>
          <w:color w:val="000000"/>
          <w:szCs w:val="28"/>
          <w:lang w:eastAsia="ru-RU"/>
        </w:rPr>
        <w:t>1. обыкновенными;</w:t>
      </w:r>
    </w:p>
    <w:p w:rsidR="00D100E2" w:rsidRPr="00D100E2" w:rsidRDefault="00D100E2" w:rsidP="00342D40">
      <w:pPr>
        <w:spacing w:after="0" w:line="300" w:lineRule="auto"/>
        <w:ind w:firstLine="708"/>
        <w:rPr>
          <w:rFonts w:eastAsia="Times New Roman" w:cs="Times New Roman"/>
          <w:b/>
          <w:bCs/>
          <w:color w:val="000000"/>
          <w:szCs w:val="28"/>
          <w:lang w:eastAsia="ru-RU"/>
        </w:rPr>
      </w:pPr>
      <w:r w:rsidRPr="00D100E2">
        <w:rPr>
          <w:rFonts w:eastAsia="Times New Roman" w:cs="Times New Roman"/>
          <w:b/>
          <w:bCs/>
          <w:color w:val="000000"/>
          <w:szCs w:val="28"/>
          <w:lang w:eastAsia="ru-RU"/>
        </w:rPr>
        <w:t>2. пыле-, водо-, брызгозащищенными;</w:t>
      </w:r>
    </w:p>
    <w:p w:rsidR="00D100E2" w:rsidRPr="00D100E2" w:rsidRDefault="00D100E2" w:rsidP="00342D40">
      <w:pPr>
        <w:spacing w:after="0" w:line="300" w:lineRule="auto"/>
        <w:ind w:firstLine="708"/>
        <w:rPr>
          <w:rFonts w:eastAsia="Times New Roman" w:cs="Times New Roman"/>
          <w:b/>
          <w:bCs/>
          <w:color w:val="000000"/>
          <w:szCs w:val="28"/>
          <w:lang w:eastAsia="ru-RU"/>
        </w:rPr>
      </w:pPr>
      <w:r w:rsidRPr="00D100E2">
        <w:rPr>
          <w:rFonts w:eastAsia="Times New Roman" w:cs="Times New Roman"/>
          <w:b/>
          <w:bCs/>
          <w:color w:val="000000"/>
          <w:szCs w:val="28"/>
          <w:lang w:eastAsia="ru-RU"/>
        </w:rPr>
        <w:t>3. герметическими </w:t>
      </w:r>
      <w:r w:rsidRPr="00D100E2">
        <w:rPr>
          <w:rFonts w:eastAsia="Times New Roman" w:cs="Times New Roman"/>
          <w:bCs/>
          <w:color w:val="000000"/>
          <w:szCs w:val="28"/>
          <w:lang w:eastAsia="ru-RU"/>
        </w:rPr>
        <w:t>идр</w:t>
      </w:r>
      <w:r w:rsidRPr="00D100E2">
        <w:rPr>
          <w:rFonts w:eastAsia="Times New Roman" w:cs="Times New Roman"/>
          <w:b/>
          <w:bCs/>
          <w:color w:val="000000"/>
          <w:szCs w:val="28"/>
          <w:lang w:eastAsia="ru-RU"/>
        </w:rPr>
        <w:t>.</w:t>
      </w:r>
    </w:p>
    <w:p w:rsidR="00D100E2" w:rsidRPr="00D100E2" w:rsidRDefault="00D100E2" w:rsidP="00342D40">
      <w:pPr>
        <w:spacing w:after="0" w:line="300" w:lineRule="auto"/>
        <w:rPr>
          <w:rFonts w:eastAsia="Times New Roman" w:cs="Times New Roman"/>
          <w:bCs/>
          <w:color w:val="000000"/>
          <w:szCs w:val="28"/>
          <w:lang w:eastAsia="ru-RU"/>
        </w:rPr>
      </w:pPr>
    </w:p>
    <w:p w:rsidR="00D100E2" w:rsidRPr="00D100E2" w:rsidRDefault="00D100E2" w:rsidP="00342D40">
      <w:pPr>
        <w:spacing w:after="0" w:line="300" w:lineRule="auto"/>
        <w:rPr>
          <w:rFonts w:eastAsia="Times New Roman" w:cs="Times New Roman"/>
          <w:b/>
          <w:bCs/>
          <w:color w:val="000000"/>
          <w:szCs w:val="28"/>
          <w:lang w:eastAsia="ru-RU"/>
        </w:rPr>
      </w:pPr>
      <w:r w:rsidRPr="00D100E2">
        <w:rPr>
          <w:rFonts w:eastAsia="Times New Roman" w:cs="Times New Roman"/>
          <w:bCs/>
          <w:color w:val="000000"/>
          <w:szCs w:val="28"/>
          <w:lang w:eastAsia="ru-RU"/>
        </w:rPr>
        <w:t>По</w:t>
      </w:r>
      <w:r w:rsidRPr="00D100E2">
        <w:rPr>
          <w:rFonts w:eastAsia="Times New Roman" w:cs="Times New Roman"/>
          <w:b/>
          <w:bCs/>
          <w:color w:val="000000"/>
          <w:szCs w:val="28"/>
          <w:lang w:eastAsia="ru-RU"/>
        </w:rPr>
        <w:t> роду измеряемой величиныприборы делятся на:</w:t>
      </w:r>
    </w:p>
    <w:p w:rsidR="00D100E2" w:rsidRPr="00D100E2" w:rsidRDefault="00D100E2" w:rsidP="00342D40">
      <w:pPr>
        <w:spacing w:after="0" w:line="300" w:lineRule="auto"/>
        <w:rPr>
          <w:rFonts w:eastAsia="Times New Roman" w:cs="Times New Roman"/>
          <w:color w:val="000000"/>
          <w:szCs w:val="28"/>
          <w:lang w:eastAsia="ru-RU"/>
        </w:rPr>
      </w:pPr>
      <w:r w:rsidRPr="00D100E2">
        <w:rPr>
          <w:rFonts w:eastAsia="Times New Roman" w:cs="Times New Roman"/>
          <w:color w:val="000000"/>
          <w:szCs w:val="28"/>
          <w:lang w:eastAsia="ru-RU"/>
        </w:rPr>
        <w:t xml:space="preserve">1. </w:t>
      </w:r>
      <w:r w:rsidRPr="00D100E2">
        <w:rPr>
          <w:rFonts w:eastAsia="Times New Roman" w:cs="Times New Roman"/>
          <w:b/>
          <w:color w:val="000000"/>
          <w:szCs w:val="28"/>
          <w:lang w:eastAsia="ru-RU"/>
        </w:rPr>
        <w:t>а</w:t>
      </w:r>
      <w:r w:rsidRPr="00D100E2">
        <w:rPr>
          <w:rFonts w:eastAsia="Times New Roman" w:cs="Times New Roman"/>
          <w:b/>
          <w:bCs/>
          <w:color w:val="000000"/>
          <w:szCs w:val="28"/>
          <w:lang w:eastAsia="ru-RU"/>
        </w:rPr>
        <w:t>мперметры</w:t>
      </w:r>
      <w:r w:rsidRPr="00D100E2">
        <w:rPr>
          <w:rFonts w:eastAsia="Times New Roman" w:cs="Times New Roman"/>
          <w:color w:val="000000"/>
          <w:szCs w:val="28"/>
          <w:lang w:eastAsia="ru-RU"/>
        </w:rPr>
        <w:t>— для измерения тока;</w:t>
      </w:r>
    </w:p>
    <w:p w:rsidR="00D100E2" w:rsidRPr="00D100E2" w:rsidRDefault="00D100E2" w:rsidP="00342D40">
      <w:pPr>
        <w:spacing w:after="0" w:line="300" w:lineRule="auto"/>
        <w:rPr>
          <w:rFonts w:eastAsia="Times New Roman" w:cs="Times New Roman"/>
          <w:color w:val="000000"/>
          <w:szCs w:val="28"/>
          <w:lang w:eastAsia="ru-RU"/>
        </w:rPr>
      </w:pPr>
      <w:r w:rsidRPr="00D100E2">
        <w:rPr>
          <w:rFonts w:eastAsia="Times New Roman" w:cs="Times New Roman"/>
          <w:color w:val="000000"/>
          <w:szCs w:val="28"/>
          <w:lang w:eastAsia="ru-RU"/>
        </w:rPr>
        <w:t xml:space="preserve">2. </w:t>
      </w:r>
      <w:r w:rsidRPr="00D100E2">
        <w:rPr>
          <w:rFonts w:eastAsia="Times New Roman" w:cs="Times New Roman"/>
          <w:b/>
          <w:bCs/>
          <w:color w:val="000000"/>
          <w:szCs w:val="28"/>
          <w:lang w:eastAsia="ru-RU"/>
        </w:rPr>
        <w:t>вольтметры </w:t>
      </w:r>
      <w:r w:rsidRPr="00D100E2">
        <w:rPr>
          <w:rFonts w:eastAsia="Times New Roman" w:cs="Times New Roman"/>
          <w:color w:val="000000"/>
          <w:szCs w:val="28"/>
          <w:lang w:eastAsia="ru-RU"/>
        </w:rPr>
        <w:t>— для измерения напряжения;</w:t>
      </w:r>
    </w:p>
    <w:p w:rsidR="00D100E2" w:rsidRPr="00D100E2" w:rsidRDefault="00D100E2" w:rsidP="00342D40">
      <w:pPr>
        <w:spacing w:after="0" w:line="300" w:lineRule="auto"/>
        <w:rPr>
          <w:rFonts w:eastAsia="Times New Roman" w:cs="Times New Roman"/>
          <w:color w:val="000000"/>
          <w:szCs w:val="28"/>
          <w:lang w:eastAsia="ru-RU"/>
        </w:rPr>
      </w:pPr>
      <w:r w:rsidRPr="00D100E2">
        <w:rPr>
          <w:rFonts w:eastAsia="Times New Roman" w:cs="Times New Roman"/>
          <w:color w:val="000000"/>
          <w:szCs w:val="28"/>
          <w:lang w:eastAsia="ru-RU"/>
        </w:rPr>
        <w:t xml:space="preserve">3. </w:t>
      </w:r>
      <w:r w:rsidRPr="00D100E2">
        <w:rPr>
          <w:rFonts w:eastAsia="Times New Roman" w:cs="Times New Roman"/>
          <w:b/>
          <w:bCs/>
          <w:color w:val="000000"/>
          <w:szCs w:val="28"/>
          <w:lang w:eastAsia="ru-RU"/>
        </w:rPr>
        <w:t>омметры </w:t>
      </w:r>
      <w:r w:rsidRPr="00D100E2">
        <w:rPr>
          <w:rFonts w:eastAsia="Times New Roman" w:cs="Times New Roman"/>
          <w:color w:val="000000"/>
          <w:szCs w:val="28"/>
          <w:lang w:eastAsia="ru-RU"/>
        </w:rPr>
        <w:t>— для измерения сопротивления и т. п.</w:t>
      </w:r>
    </w:p>
    <w:p w:rsidR="00D100E2" w:rsidRPr="00D100E2" w:rsidRDefault="00D100E2" w:rsidP="00342D40">
      <w:pPr>
        <w:spacing w:after="0" w:line="300" w:lineRule="auto"/>
        <w:ind w:firstLine="705"/>
        <w:rPr>
          <w:rFonts w:eastAsia="Times New Roman" w:cs="Times New Roman"/>
          <w:color w:val="000000"/>
          <w:szCs w:val="28"/>
          <w:lang w:eastAsia="ru-RU"/>
        </w:rPr>
      </w:pPr>
      <w:r w:rsidRPr="00D100E2">
        <w:rPr>
          <w:rFonts w:eastAsia="Times New Roman" w:cs="Times New Roman"/>
          <w:color w:val="000000"/>
          <w:szCs w:val="28"/>
          <w:lang w:eastAsia="ru-RU"/>
        </w:rPr>
        <w:t>Кроме указанных классификаций, существуют и другие, они будут рассмотрены при изучении курса электрических измерений.</w:t>
      </w:r>
    </w:p>
    <w:p w:rsidR="00D100E2" w:rsidRPr="00D100E2" w:rsidRDefault="00D100E2" w:rsidP="00342D40">
      <w:pPr>
        <w:spacing w:after="0" w:line="300" w:lineRule="auto"/>
        <w:ind w:firstLine="720"/>
        <w:rPr>
          <w:rFonts w:eastAsia="Times New Roman" w:cs="Times New Roman"/>
          <w:color w:val="000000"/>
          <w:szCs w:val="28"/>
          <w:lang w:eastAsia="ru-RU"/>
        </w:rPr>
      </w:pPr>
      <w:r w:rsidRPr="00D100E2">
        <w:rPr>
          <w:rFonts w:eastAsia="Times New Roman" w:cs="Times New Roman"/>
          <w:b/>
          <w:bCs/>
          <w:color w:val="000000"/>
          <w:szCs w:val="28"/>
          <w:lang w:eastAsia="ru-RU"/>
        </w:rPr>
        <w:lastRenderedPageBreak/>
        <w:t>Измерить </w:t>
      </w:r>
      <w:r w:rsidRPr="00D100E2">
        <w:rPr>
          <w:rFonts w:eastAsia="Times New Roman" w:cs="Times New Roman"/>
          <w:color w:val="000000"/>
          <w:szCs w:val="28"/>
          <w:lang w:eastAsia="ru-RU"/>
        </w:rPr>
        <w:t>какую-либовеличину – сравнить ее с другой однородной величиной, принятой за единицу измерения.</w:t>
      </w:r>
    </w:p>
    <w:p w:rsidR="00D100E2" w:rsidRPr="00D100E2" w:rsidRDefault="00D100E2" w:rsidP="00342D40">
      <w:pPr>
        <w:spacing w:after="0" w:line="300" w:lineRule="auto"/>
        <w:rPr>
          <w:rFonts w:eastAsia="Times New Roman" w:cs="Times New Roman"/>
          <w:color w:val="000000"/>
          <w:szCs w:val="28"/>
          <w:lang w:eastAsia="ru-RU"/>
        </w:rPr>
      </w:pPr>
      <w:r w:rsidRPr="00D100E2">
        <w:rPr>
          <w:rFonts w:eastAsia="Times New Roman" w:cs="Times New Roman"/>
          <w:b/>
          <w:bCs/>
          <w:color w:val="000000"/>
          <w:szCs w:val="28"/>
          <w:lang w:eastAsia="ru-RU"/>
        </w:rPr>
        <w:t>Устройство, </w:t>
      </w:r>
      <w:r w:rsidRPr="00D100E2">
        <w:rPr>
          <w:rFonts w:eastAsia="Times New Roman" w:cs="Times New Roman"/>
          <w:color w:val="000000"/>
          <w:szCs w:val="28"/>
          <w:lang w:eastAsia="ru-RU"/>
        </w:rPr>
        <w:t>предназначенное для сравнениякакой-либовеличины с единицей ееизмерения, называется </w:t>
      </w:r>
      <w:r w:rsidRPr="00D100E2">
        <w:rPr>
          <w:rFonts w:eastAsia="Times New Roman" w:cs="Times New Roman"/>
          <w:b/>
          <w:bCs/>
          <w:color w:val="000000"/>
          <w:szCs w:val="28"/>
          <w:lang w:eastAsia="ru-RU"/>
        </w:rPr>
        <w:t>измерительным прибором</w:t>
      </w:r>
      <w:r w:rsidRPr="00D100E2">
        <w:rPr>
          <w:rFonts w:eastAsia="Times New Roman" w:cs="Times New Roman"/>
          <w:color w:val="000000"/>
          <w:szCs w:val="28"/>
          <w:lang w:eastAsia="ru-RU"/>
        </w:rPr>
        <w:t>.</w:t>
      </w:r>
    </w:p>
    <w:p w:rsidR="00D100E2" w:rsidRPr="00D100E2" w:rsidRDefault="00D100E2" w:rsidP="00342D40">
      <w:pPr>
        <w:spacing w:after="0" w:line="300" w:lineRule="auto"/>
        <w:ind w:firstLine="708"/>
        <w:jc w:val="center"/>
        <w:rPr>
          <w:rFonts w:eastAsia="Times New Roman" w:cs="Times New Roman"/>
          <w:b/>
          <w:bCs/>
          <w:color w:val="000000"/>
          <w:szCs w:val="28"/>
          <w:lang w:eastAsia="ru-RU"/>
        </w:rPr>
      </w:pPr>
      <w:r w:rsidRPr="00D100E2">
        <w:rPr>
          <w:rFonts w:eastAsia="Times New Roman" w:cs="Times New Roman"/>
          <w:b/>
          <w:bCs/>
          <w:color w:val="000000"/>
          <w:szCs w:val="28"/>
          <w:lang w:eastAsia="ru-RU"/>
        </w:rPr>
        <w:t>Основные части электроизмерительного прибора</w:t>
      </w:r>
    </w:p>
    <w:p w:rsidR="00D100E2" w:rsidRPr="00D100E2" w:rsidRDefault="00D100E2" w:rsidP="00342D40">
      <w:pPr>
        <w:spacing w:after="0" w:line="300" w:lineRule="auto"/>
        <w:rPr>
          <w:rFonts w:eastAsia="Times New Roman" w:cs="Times New Roman"/>
          <w:b/>
          <w:bCs/>
          <w:color w:val="000000"/>
          <w:szCs w:val="28"/>
          <w:lang w:eastAsia="ru-RU"/>
        </w:rPr>
      </w:pPr>
      <w:r w:rsidRPr="00D100E2">
        <w:rPr>
          <w:rFonts w:eastAsia="Times New Roman" w:cs="Times New Roman"/>
          <w:b/>
          <w:bCs/>
          <w:color w:val="000000"/>
          <w:szCs w:val="28"/>
          <w:lang w:eastAsia="ru-RU"/>
        </w:rPr>
        <w:t>Косновным частям электроизмерительного прибора (ИП) относятся:</w:t>
      </w:r>
    </w:p>
    <w:p w:rsidR="00D100E2" w:rsidRPr="00D35514" w:rsidRDefault="00D100E2" w:rsidP="00342D40">
      <w:pPr>
        <w:pStyle w:val="a6"/>
        <w:numPr>
          <w:ilvl w:val="0"/>
          <w:numId w:val="1"/>
        </w:numPr>
        <w:spacing w:after="0" w:line="300" w:lineRule="auto"/>
        <w:rPr>
          <w:rFonts w:eastAsia="Times New Roman" w:cs="Times New Roman"/>
          <w:color w:val="000000"/>
          <w:szCs w:val="28"/>
          <w:lang w:eastAsia="ru-RU"/>
        </w:rPr>
      </w:pPr>
      <w:r w:rsidRPr="00D35514">
        <w:rPr>
          <w:rFonts w:eastAsia="Times New Roman" w:cs="Times New Roman"/>
          <w:color w:val="000000"/>
          <w:szCs w:val="28"/>
          <w:lang w:eastAsia="ru-RU"/>
        </w:rPr>
        <w:t>Корпус;</w:t>
      </w:r>
    </w:p>
    <w:p w:rsidR="00D100E2" w:rsidRPr="00D35514" w:rsidRDefault="00D100E2" w:rsidP="00342D40">
      <w:pPr>
        <w:pStyle w:val="a6"/>
        <w:numPr>
          <w:ilvl w:val="0"/>
          <w:numId w:val="1"/>
        </w:numPr>
        <w:spacing w:after="0" w:line="300" w:lineRule="auto"/>
        <w:rPr>
          <w:rFonts w:eastAsia="Times New Roman" w:cs="Times New Roman"/>
          <w:color w:val="000000"/>
          <w:szCs w:val="28"/>
          <w:lang w:eastAsia="ru-RU"/>
        </w:rPr>
      </w:pPr>
      <w:r w:rsidRPr="00D35514">
        <w:rPr>
          <w:rFonts w:eastAsia="Times New Roman" w:cs="Times New Roman"/>
          <w:color w:val="000000"/>
          <w:szCs w:val="28"/>
          <w:lang w:eastAsia="ru-RU"/>
        </w:rPr>
        <w:t>Зажимы;</w:t>
      </w:r>
    </w:p>
    <w:p w:rsidR="00D100E2" w:rsidRPr="00D35514" w:rsidRDefault="00D100E2" w:rsidP="00342D40">
      <w:pPr>
        <w:pStyle w:val="a6"/>
        <w:numPr>
          <w:ilvl w:val="0"/>
          <w:numId w:val="1"/>
        </w:numPr>
        <w:spacing w:after="0" w:line="300" w:lineRule="auto"/>
        <w:rPr>
          <w:rFonts w:eastAsia="Times New Roman" w:cs="Times New Roman"/>
          <w:color w:val="000000"/>
          <w:szCs w:val="28"/>
          <w:lang w:eastAsia="ru-RU"/>
        </w:rPr>
      </w:pPr>
      <w:r w:rsidRPr="00D35514">
        <w:rPr>
          <w:rFonts w:eastAsia="Times New Roman" w:cs="Times New Roman"/>
          <w:color w:val="000000"/>
          <w:szCs w:val="28"/>
          <w:lang w:eastAsia="ru-RU"/>
        </w:rPr>
        <w:t>Шкала;</w:t>
      </w:r>
    </w:p>
    <w:p w:rsidR="00D100E2" w:rsidRPr="00D35514" w:rsidRDefault="00D100E2" w:rsidP="00342D40">
      <w:pPr>
        <w:pStyle w:val="a6"/>
        <w:numPr>
          <w:ilvl w:val="0"/>
          <w:numId w:val="1"/>
        </w:numPr>
        <w:spacing w:after="0" w:line="300" w:lineRule="auto"/>
        <w:rPr>
          <w:rFonts w:eastAsia="Times New Roman" w:cs="Times New Roman"/>
          <w:color w:val="000000"/>
          <w:szCs w:val="28"/>
          <w:lang w:eastAsia="ru-RU"/>
        </w:rPr>
      </w:pPr>
      <w:r w:rsidRPr="00D35514">
        <w:rPr>
          <w:rFonts w:eastAsia="Times New Roman" w:cs="Times New Roman"/>
          <w:color w:val="000000"/>
          <w:szCs w:val="28"/>
          <w:lang w:eastAsia="ru-RU"/>
        </w:rPr>
        <w:t>Указательная стрелка;</w:t>
      </w:r>
    </w:p>
    <w:p w:rsidR="00D100E2" w:rsidRPr="00D35514" w:rsidRDefault="00D100E2" w:rsidP="00342D40">
      <w:pPr>
        <w:pStyle w:val="a6"/>
        <w:numPr>
          <w:ilvl w:val="0"/>
          <w:numId w:val="1"/>
        </w:numPr>
        <w:spacing w:after="0" w:line="300" w:lineRule="auto"/>
        <w:rPr>
          <w:rFonts w:eastAsia="Times New Roman" w:cs="Times New Roman"/>
          <w:color w:val="000000"/>
          <w:szCs w:val="28"/>
          <w:lang w:eastAsia="ru-RU"/>
        </w:rPr>
      </w:pPr>
      <w:r w:rsidRPr="00D35514">
        <w:rPr>
          <w:rFonts w:eastAsia="Times New Roman" w:cs="Times New Roman"/>
          <w:color w:val="000000"/>
          <w:szCs w:val="28"/>
          <w:lang w:eastAsia="ru-RU"/>
        </w:rPr>
        <w:t>Измерительный механизм;</w:t>
      </w:r>
    </w:p>
    <w:p w:rsidR="00D100E2" w:rsidRPr="00D35514" w:rsidRDefault="00D100E2" w:rsidP="00342D40">
      <w:pPr>
        <w:pStyle w:val="a6"/>
        <w:numPr>
          <w:ilvl w:val="0"/>
          <w:numId w:val="1"/>
        </w:numPr>
        <w:spacing w:after="0" w:line="300" w:lineRule="auto"/>
        <w:rPr>
          <w:rFonts w:eastAsia="Times New Roman" w:cs="Times New Roman"/>
          <w:color w:val="000000"/>
          <w:szCs w:val="28"/>
          <w:lang w:eastAsia="ru-RU"/>
        </w:rPr>
      </w:pPr>
      <w:r w:rsidRPr="00D35514">
        <w:rPr>
          <w:rFonts w:eastAsia="Times New Roman" w:cs="Times New Roman"/>
          <w:color w:val="000000"/>
          <w:szCs w:val="28"/>
          <w:lang w:eastAsia="ru-RU"/>
        </w:rPr>
        <w:t>Винт корректора (для установки стрелки на нулевую отметку перед измерением, ограничители).</w:t>
      </w:r>
    </w:p>
    <w:p w:rsidR="00D35514" w:rsidRPr="00D100E2" w:rsidRDefault="00D35514" w:rsidP="00342D40">
      <w:pPr>
        <w:spacing w:after="0" w:line="300" w:lineRule="auto"/>
        <w:rPr>
          <w:rFonts w:eastAsia="Times New Roman" w:cs="Times New Roman"/>
          <w:color w:val="000000"/>
          <w:szCs w:val="28"/>
          <w:lang w:eastAsia="ru-RU"/>
        </w:rPr>
      </w:pPr>
    </w:p>
    <w:p w:rsidR="00D100E2" w:rsidRPr="00D100E2" w:rsidRDefault="00D100E2" w:rsidP="00342D40">
      <w:pPr>
        <w:spacing w:after="0" w:line="300" w:lineRule="auto"/>
        <w:rPr>
          <w:rFonts w:eastAsia="Times New Roman" w:cs="Times New Roman"/>
          <w:color w:val="000000"/>
          <w:szCs w:val="28"/>
          <w:lang w:eastAsia="ru-RU"/>
        </w:rPr>
      </w:pPr>
      <w:r w:rsidRPr="00D100E2">
        <w:rPr>
          <w:rFonts w:eastAsia="Times New Roman" w:cs="Times New Roman"/>
          <w:color w:val="000000"/>
          <w:szCs w:val="28"/>
          <w:lang w:eastAsia="ru-RU"/>
        </w:rPr>
        <w:t>На корпусе некоторых приборов расположены:</w:t>
      </w:r>
      <w:r w:rsidRPr="00D100E2">
        <w:rPr>
          <w:rFonts w:eastAsia="Times New Roman" w:cs="Times New Roman"/>
          <w:b/>
          <w:bCs/>
          <w:color w:val="000000"/>
          <w:szCs w:val="28"/>
          <w:lang w:eastAsia="ru-RU"/>
        </w:rPr>
        <w:t>переключатель пределов измерения</w:t>
      </w:r>
      <w:r w:rsidRPr="00D100E2">
        <w:rPr>
          <w:rFonts w:eastAsia="Times New Roman" w:cs="Times New Roman"/>
          <w:color w:val="000000"/>
          <w:szCs w:val="28"/>
          <w:lang w:eastAsia="ru-RU"/>
        </w:rPr>
        <w:t>и</w:t>
      </w:r>
      <w:r w:rsidR="00D35514">
        <w:rPr>
          <w:rFonts w:eastAsia="Times New Roman" w:cs="Times New Roman"/>
          <w:b/>
          <w:bCs/>
          <w:color w:val="000000"/>
          <w:szCs w:val="28"/>
          <w:lang w:eastAsia="ru-RU"/>
        </w:rPr>
        <w:t>ар</w:t>
      </w:r>
      <w:r w:rsidRPr="00D100E2">
        <w:rPr>
          <w:rFonts w:eastAsia="Times New Roman" w:cs="Times New Roman"/>
          <w:b/>
          <w:bCs/>
          <w:color w:val="000000"/>
          <w:szCs w:val="28"/>
          <w:lang w:eastAsia="ru-RU"/>
        </w:rPr>
        <w:t>ретир.</w:t>
      </w:r>
    </w:p>
    <w:p w:rsidR="00D100E2" w:rsidRPr="00D100E2" w:rsidRDefault="00D100E2" w:rsidP="00342D40">
      <w:pPr>
        <w:spacing w:after="0" w:line="300" w:lineRule="auto"/>
        <w:ind w:firstLine="708"/>
        <w:rPr>
          <w:rFonts w:eastAsia="Times New Roman" w:cs="Times New Roman"/>
          <w:color w:val="000000"/>
          <w:szCs w:val="28"/>
          <w:lang w:eastAsia="ru-RU"/>
        </w:rPr>
      </w:pPr>
      <w:r w:rsidRPr="00D100E2">
        <w:rPr>
          <w:rFonts w:eastAsia="Times New Roman" w:cs="Times New Roman"/>
          <w:b/>
          <w:bCs/>
          <w:color w:val="000000"/>
          <w:szCs w:val="28"/>
          <w:lang w:eastAsia="ru-RU"/>
        </w:rPr>
        <w:t>Арретир </w:t>
      </w:r>
      <w:r w:rsidRPr="00D100E2">
        <w:rPr>
          <w:rFonts w:eastAsia="Times New Roman" w:cs="Times New Roman"/>
          <w:color w:val="000000"/>
          <w:szCs w:val="28"/>
          <w:lang w:eastAsia="ru-RU"/>
        </w:rPr>
        <w:t>служит для закрепления измерительного механизма при транспортировке. Измерительные механизмы любой системы имеют ряд общих механических частей: спиральные пружины, оси или полуоси с подпятниками, противовесы, корректор.</w:t>
      </w:r>
    </w:p>
    <w:p w:rsidR="00D100E2" w:rsidRDefault="00D35514" w:rsidP="00342D40">
      <w:pPr>
        <w:pStyle w:val="a3"/>
        <w:spacing w:before="0" w:beforeAutospacing="0" w:after="0" w:afterAutospacing="0" w:line="300" w:lineRule="auto"/>
        <w:ind w:firstLine="708"/>
        <w:rPr>
          <w:color w:val="000000"/>
          <w:sz w:val="28"/>
          <w:szCs w:val="28"/>
        </w:rPr>
      </w:pPr>
      <w:r w:rsidRPr="00D35514">
        <w:rPr>
          <w:b/>
          <w:color w:val="000000"/>
          <w:sz w:val="28"/>
          <w:szCs w:val="28"/>
        </w:rPr>
        <w:t>Спиральные пружины</w:t>
      </w:r>
      <w:r w:rsidRPr="00D35514">
        <w:rPr>
          <w:color w:val="000000"/>
          <w:sz w:val="28"/>
          <w:szCs w:val="28"/>
        </w:rPr>
        <w:t xml:space="preserve"> препятствуют отклонению стрелки, благодаря чему она останавливается против определенной отметки на шкале. Каждый измерительный механизм имеет в своем устройстве успокоитель, который гасит колебания стрелки после отклонения. Различают воздушные и магнитоиндукционные успокоители.</w:t>
      </w:r>
    </w:p>
    <w:p w:rsidR="00D35514" w:rsidRDefault="00D35514" w:rsidP="00342D40">
      <w:pPr>
        <w:pStyle w:val="2"/>
        <w:spacing w:before="0" w:beforeAutospacing="0" w:after="0" w:afterAutospacing="0" w:line="300" w:lineRule="auto"/>
        <w:jc w:val="center"/>
        <w:rPr>
          <w:color w:val="000000"/>
          <w:sz w:val="28"/>
          <w:szCs w:val="28"/>
        </w:rPr>
      </w:pPr>
      <w:r w:rsidRPr="00D35514">
        <w:rPr>
          <w:color w:val="000000"/>
          <w:sz w:val="28"/>
          <w:szCs w:val="28"/>
        </w:rPr>
        <w:t>Классификация электроизмерительных приборов</w:t>
      </w:r>
    </w:p>
    <w:p w:rsidR="00D35514" w:rsidRPr="00D35514" w:rsidRDefault="00D35514" w:rsidP="00342D40">
      <w:pPr>
        <w:pStyle w:val="p86"/>
        <w:spacing w:before="0" w:beforeAutospacing="0" w:after="0" w:afterAutospacing="0" w:line="300" w:lineRule="auto"/>
        <w:ind w:firstLine="300"/>
        <w:rPr>
          <w:rStyle w:val="ft0"/>
          <w:b/>
          <w:bCs/>
          <w:color w:val="000000"/>
          <w:sz w:val="28"/>
          <w:szCs w:val="28"/>
        </w:rPr>
      </w:pPr>
      <w:r w:rsidRPr="00D35514">
        <w:rPr>
          <w:color w:val="000000"/>
          <w:sz w:val="28"/>
          <w:szCs w:val="28"/>
        </w:rPr>
        <w:t>Все электроизмерительные приборы (ЭИП) классифицируют по следующим </w:t>
      </w:r>
      <w:r w:rsidRPr="00D35514">
        <w:rPr>
          <w:rStyle w:val="ft1"/>
          <w:b/>
          <w:bCs/>
          <w:color w:val="000000"/>
          <w:sz w:val="28"/>
          <w:szCs w:val="28"/>
        </w:rPr>
        <w:t>основ</w:t>
      </w:r>
      <w:r w:rsidRPr="00D35514">
        <w:rPr>
          <w:b/>
          <w:bCs/>
          <w:color w:val="000000"/>
          <w:sz w:val="28"/>
          <w:szCs w:val="28"/>
        </w:rPr>
        <w:t>ным признакам</w:t>
      </w:r>
      <w:r w:rsidRPr="00D35514">
        <w:rPr>
          <w:rStyle w:val="ft0"/>
          <w:b/>
          <w:bCs/>
          <w:color w:val="000000"/>
          <w:sz w:val="28"/>
          <w:szCs w:val="28"/>
        </w:rPr>
        <w:t>:</w:t>
      </w:r>
    </w:p>
    <w:p w:rsidR="00D35514" w:rsidRPr="00D35514" w:rsidRDefault="00D35514" w:rsidP="00342D40">
      <w:pPr>
        <w:pStyle w:val="p86"/>
        <w:spacing w:before="0" w:beforeAutospacing="0" w:after="0" w:afterAutospacing="0" w:line="300" w:lineRule="auto"/>
        <w:ind w:firstLine="300"/>
        <w:rPr>
          <w:color w:val="000000"/>
          <w:sz w:val="28"/>
          <w:szCs w:val="28"/>
        </w:rPr>
      </w:pPr>
    </w:p>
    <w:p w:rsidR="00D35514" w:rsidRPr="00D35514" w:rsidRDefault="00D35514" w:rsidP="00342D40">
      <w:pPr>
        <w:pStyle w:val="p88"/>
        <w:spacing w:before="0" w:beforeAutospacing="0" w:after="0" w:afterAutospacing="0" w:line="300" w:lineRule="auto"/>
        <w:ind w:firstLine="300"/>
        <w:rPr>
          <w:color w:val="000000"/>
          <w:sz w:val="28"/>
          <w:szCs w:val="28"/>
        </w:rPr>
      </w:pPr>
      <w:r w:rsidRPr="00D35514">
        <w:rPr>
          <w:color w:val="000000"/>
          <w:sz w:val="28"/>
          <w:szCs w:val="28"/>
        </w:rPr>
        <w:t>а) </w:t>
      </w:r>
      <w:r w:rsidRPr="00D35514">
        <w:rPr>
          <w:rStyle w:val="ft19"/>
          <w:b/>
          <w:bCs/>
          <w:color w:val="000000"/>
          <w:sz w:val="28"/>
          <w:szCs w:val="28"/>
        </w:rPr>
        <w:t>по роду измеряемой величины</w:t>
      </w:r>
      <w:r w:rsidRPr="00D35514">
        <w:rPr>
          <w:color w:val="000000"/>
          <w:sz w:val="28"/>
          <w:szCs w:val="28"/>
        </w:rPr>
        <w:t>: амперметры, вольтметры, омметры, ваттметры, счетчики и др.</w:t>
      </w:r>
    </w:p>
    <w:p w:rsidR="00D35514" w:rsidRPr="00D35514" w:rsidRDefault="00D35514" w:rsidP="00342D40">
      <w:pPr>
        <w:pStyle w:val="p89"/>
        <w:spacing w:before="0" w:beforeAutospacing="0" w:after="0" w:afterAutospacing="0" w:line="300" w:lineRule="auto"/>
        <w:ind w:firstLine="300"/>
        <w:rPr>
          <w:color w:val="000000"/>
          <w:sz w:val="28"/>
          <w:szCs w:val="28"/>
        </w:rPr>
      </w:pPr>
      <w:r w:rsidRPr="00D35514">
        <w:rPr>
          <w:color w:val="000000"/>
          <w:sz w:val="28"/>
          <w:szCs w:val="28"/>
        </w:rPr>
        <w:t>б) </w:t>
      </w:r>
      <w:r w:rsidRPr="00D35514">
        <w:rPr>
          <w:rStyle w:val="ft19"/>
          <w:b/>
          <w:bCs/>
          <w:color w:val="000000"/>
          <w:sz w:val="28"/>
          <w:szCs w:val="28"/>
        </w:rPr>
        <w:t>по роду тока</w:t>
      </w:r>
      <w:r w:rsidRPr="00D35514">
        <w:rPr>
          <w:color w:val="000000"/>
          <w:sz w:val="28"/>
          <w:szCs w:val="28"/>
        </w:rPr>
        <w:t>: приборы постоянного тока, переменного тока и приборы постоянного тока и переменного тока.</w:t>
      </w:r>
    </w:p>
    <w:p w:rsidR="00D35514" w:rsidRPr="00D35514" w:rsidRDefault="00D35514" w:rsidP="00342D40">
      <w:pPr>
        <w:pStyle w:val="p89"/>
        <w:spacing w:before="0" w:beforeAutospacing="0" w:after="0" w:afterAutospacing="0" w:line="300" w:lineRule="auto"/>
        <w:ind w:firstLine="300"/>
        <w:rPr>
          <w:color w:val="000000"/>
          <w:sz w:val="28"/>
          <w:szCs w:val="28"/>
        </w:rPr>
      </w:pPr>
      <w:r w:rsidRPr="00D35514">
        <w:rPr>
          <w:color w:val="000000"/>
          <w:sz w:val="28"/>
          <w:szCs w:val="28"/>
        </w:rPr>
        <w:t>в) </w:t>
      </w:r>
      <w:r w:rsidRPr="00D35514">
        <w:rPr>
          <w:rStyle w:val="ft22"/>
          <w:b/>
          <w:bCs/>
          <w:color w:val="000000"/>
          <w:sz w:val="28"/>
          <w:szCs w:val="28"/>
        </w:rPr>
        <w:t>по принципу действия: </w:t>
      </w:r>
      <w:r w:rsidRPr="00D35514">
        <w:rPr>
          <w:color w:val="000000"/>
          <w:sz w:val="28"/>
          <w:szCs w:val="28"/>
        </w:rPr>
        <w:t>магнитоэлектрические, электромагнитные, электродинамические, индукционные, тепловые и др.</w:t>
      </w:r>
    </w:p>
    <w:p w:rsidR="00D35514" w:rsidRPr="00D35514" w:rsidRDefault="00D35514" w:rsidP="00342D40">
      <w:pPr>
        <w:pStyle w:val="p89"/>
        <w:spacing w:before="0" w:beforeAutospacing="0" w:after="0" w:afterAutospacing="0" w:line="300" w:lineRule="auto"/>
        <w:ind w:firstLine="300"/>
        <w:rPr>
          <w:color w:val="000000"/>
          <w:sz w:val="28"/>
          <w:szCs w:val="28"/>
        </w:rPr>
      </w:pPr>
      <w:r w:rsidRPr="00D35514">
        <w:rPr>
          <w:color w:val="000000"/>
          <w:sz w:val="28"/>
          <w:szCs w:val="28"/>
        </w:rPr>
        <w:lastRenderedPageBreak/>
        <w:t>г) </w:t>
      </w:r>
      <w:r w:rsidRPr="00D35514">
        <w:rPr>
          <w:rStyle w:val="ft22"/>
          <w:b/>
          <w:bCs/>
          <w:color w:val="000000"/>
          <w:sz w:val="28"/>
          <w:szCs w:val="28"/>
        </w:rPr>
        <w:t>по степени точности</w:t>
      </w:r>
      <w:r w:rsidRPr="00D35514">
        <w:rPr>
          <w:color w:val="000000"/>
          <w:sz w:val="28"/>
          <w:szCs w:val="28"/>
        </w:rPr>
        <w:t>: различают приборы восьми классов точности – 0,05; 0,1; 0,2; 0,5; 1,0; 1,5; 2,5; 4,0.</w:t>
      </w:r>
    </w:p>
    <w:p w:rsidR="00D35514" w:rsidRPr="00D35514" w:rsidRDefault="00D35514" w:rsidP="00342D40">
      <w:pPr>
        <w:pStyle w:val="p89"/>
        <w:spacing w:before="0" w:beforeAutospacing="0" w:after="0" w:afterAutospacing="0" w:line="300" w:lineRule="auto"/>
        <w:ind w:firstLine="300"/>
        <w:rPr>
          <w:color w:val="000000"/>
          <w:sz w:val="28"/>
          <w:szCs w:val="28"/>
        </w:rPr>
      </w:pPr>
    </w:p>
    <w:p w:rsidR="00D35514" w:rsidRPr="00D35514" w:rsidRDefault="00D35514" w:rsidP="00342D40">
      <w:pPr>
        <w:pStyle w:val="p90"/>
        <w:spacing w:before="0" w:beforeAutospacing="0" w:after="0" w:afterAutospacing="0" w:line="300" w:lineRule="auto"/>
        <w:ind w:firstLine="300"/>
        <w:rPr>
          <w:color w:val="000000"/>
          <w:sz w:val="28"/>
          <w:szCs w:val="28"/>
        </w:rPr>
      </w:pPr>
      <w:r w:rsidRPr="00D35514">
        <w:rPr>
          <w:color w:val="000000"/>
          <w:sz w:val="28"/>
          <w:szCs w:val="28"/>
        </w:rPr>
        <w:t>Разность между показанием прибора и действительным значением измеряемой величины называется </w:t>
      </w:r>
      <w:r w:rsidRPr="00D35514">
        <w:rPr>
          <w:rStyle w:val="ft30"/>
          <w:b/>
          <w:bCs/>
          <w:sz w:val="28"/>
          <w:szCs w:val="28"/>
        </w:rPr>
        <w:t>абсолютной погрешностью прибора</w:t>
      </w:r>
      <w:r w:rsidRPr="00D35514">
        <w:rPr>
          <w:color w:val="000000"/>
          <w:sz w:val="28"/>
          <w:szCs w:val="28"/>
        </w:rPr>
        <w:t>:</w:t>
      </w:r>
    </w:p>
    <w:p w:rsidR="00D35514" w:rsidRPr="00D35514" w:rsidRDefault="00D35514" w:rsidP="00342D40">
      <w:pPr>
        <w:pStyle w:val="a3"/>
        <w:spacing w:before="0" w:beforeAutospacing="0" w:after="0" w:afterAutospacing="0" w:line="300" w:lineRule="auto"/>
        <w:jc w:val="center"/>
        <w:rPr>
          <w:color w:val="000000"/>
          <w:sz w:val="28"/>
          <w:szCs w:val="28"/>
        </w:rPr>
      </w:pPr>
      <w:r w:rsidRPr="00D35514">
        <w:rPr>
          <w:i/>
          <w:iCs/>
          <w:color w:val="000000"/>
          <w:sz w:val="28"/>
          <w:szCs w:val="28"/>
        </w:rPr>
        <w:t>A </w:t>
      </w:r>
      <w:r w:rsidRPr="00D35514">
        <w:rPr>
          <w:rFonts w:ascii="Arial" w:hAnsi="Arial" w:cs="Arial"/>
          <w:i/>
          <w:iCs/>
          <w:color w:val="000000"/>
          <w:sz w:val="28"/>
          <w:szCs w:val="28"/>
        </w:rPr>
        <w:t>= </w:t>
      </w:r>
      <w:r w:rsidRPr="00D35514">
        <w:rPr>
          <w:i/>
          <w:iCs/>
          <w:color w:val="000000"/>
          <w:sz w:val="28"/>
          <w:szCs w:val="28"/>
        </w:rPr>
        <w:t>A</w:t>
      </w:r>
      <w:r w:rsidRPr="00D35514">
        <w:rPr>
          <w:rFonts w:ascii="Arial" w:hAnsi="Arial" w:cs="Arial"/>
          <w:i/>
          <w:iCs/>
          <w:color w:val="000000"/>
          <w:sz w:val="28"/>
          <w:szCs w:val="28"/>
        </w:rPr>
        <w:t>− </w:t>
      </w:r>
      <w:r w:rsidRPr="00D35514">
        <w:rPr>
          <w:i/>
          <w:iCs/>
          <w:color w:val="000000"/>
          <w:sz w:val="28"/>
          <w:szCs w:val="28"/>
        </w:rPr>
        <w:t>Aд</w:t>
      </w:r>
      <w:r>
        <w:rPr>
          <w:color w:val="000000"/>
          <w:sz w:val="28"/>
          <w:szCs w:val="28"/>
        </w:rPr>
        <w:t>(2.1</w:t>
      </w:r>
      <w:r w:rsidRPr="00D100E2">
        <w:rPr>
          <w:color w:val="000000"/>
          <w:sz w:val="28"/>
          <w:szCs w:val="28"/>
        </w:rPr>
        <w:t>)</w:t>
      </w:r>
    </w:p>
    <w:p w:rsidR="00D35514" w:rsidRPr="00596DD6" w:rsidRDefault="00D35514" w:rsidP="00342D40">
      <w:pPr>
        <w:spacing w:after="0" w:line="300" w:lineRule="auto"/>
        <w:ind w:firstLine="708"/>
        <w:rPr>
          <w:rFonts w:eastAsia="Times New Roman" w:cs="Times New Roman"/>
          <w:iCs/>
          <w:color w:val="000000"/>
          <w:szCs w:val="28"/>
          <w:lang w:eastAsia="ru-RU"/>
        </w:rPr>
      </w:pPr>
      <w:r w:rsidRPr="00D35514">
        <w:rPr>
          <w:rFonts w:eastAsia="Times New Roman" w:cs="Times New Roman"/>
          <w:i/>
          <w:iCs/>
          <w:color w:val="000000"/>
          <w:szCs w:val="28"/>
          <w:lang w:eastAsia="ru-RU"/>
        </w:rPr>
        <w:t>А</w:t>
      </w:r>
      <w:r w:rsidRPr="00D35514">
        <w:rPr>
          <w:rFonts w:eastAsia="Times New Roman" w:cs="Times New Roman"/>
          <w:iCs/>
          <w:color w:val="000000"/>
          <w:szCs w:val="28"/>
          <w:lang w:eastAsia="ru-RU"/>
        </w:rPr>
        <w:t xml:space="preserve"> – показания рабочего прибора; </w:t>
      </w:r>
      <w:r w:rsidRPr="00D35514">
        <w:rPr>
          <w:rFonts w:eastAsia="Times New Roman" w:cs="Times New Roman"/>
          <w:i/>
          <w:iCs/>
          <w:color w:val="000000"/>
          <w:szCs w:val="28"/>
          <w:lang w:eastAsia="ru-RU"/>
        </w:rPr>
        <w:t>А</w:t>
      </w:r>
      <w:r w:rsidRPr="00D35514">
        <w:rPr>
          <w:rFonts w:eastAsia="Times New Roman" w:cs="Times New Roman"/>
          <w:i/>
          <w:iCs/>
          <w:color w:val="000000"/>
          <w:szCs w:val="28"/>
          <w:vertAlign w:val="subscript"/>
          <w:lang w:eastAsia="ru-RU"/>
        </w:rPr>
        <w:t>д</w:t>
      </w:r>
      <w:r w:rsidRPr="00D35514">
        <w:rPr>
          <w:rFonts w:eastAsia="Times New Roman" w:cs="Times New Roman"/>
          <w:iCs/>
          <w:color w:val="000000"/>
          <w:szCs w:val="28"/>
          <w:lang w:eastAsia="ru-RU"/>
        </w:rPr>
        <w:t xml:space="preserve"> – действительное значение величины (показание образцового прибора). Выраженное в процентах отношение абсолютной погрешностью прибора к наибольшему значению, которое может быть измерено по шкале этого прибора, называется </w:t>
      </w:r>
      <w:r w:rsidRPr="00596DD6">
        <w:rPr>
          <w:rFonts w:eastAsia="Times New Roman" w:cs="Times New Roman"/>
          <w:iCs/>
          <w:color w:val="000000"/>
          <w:szCs w:val="28"/>
          <w:lang w:eastAsia="ru-RU"/>
        </w:rPr>
        <w:t>относительной приведенной погрешностью прибора γ.</w:t>
      </w:r>
    </w:p>
    <w:p w:rsidR="00D35514" w:rsidRPr="00596DD6" w:rsidRDefault="00D35514" w:rsidP="00342D40">
      <w:pPr>
        <w:pStyle w:val="a3"/>
        <w:spacing w:before="0" w:beforeAutospacing="0" w:after="0" w:afterAutospacing="0" w:line="300" w:lineRule="auto"/>
        <w:jc w:val="center"/>
        <w:rPr>
          <w:color w:val="000000"/>
          <w:sz w:val="28"/>
          <w:szCs w:val="28"/>
        </w:rPr>
      </w:pPr>
      <m:oMath>
        <m:r>
          <w:rPr>
            <w:rFonts w:ascii="Cambria Math" w:hAnsi="Cambria Math"/>
            <w:color w:val="000000"/>
            <w:sz w:val="28"/>
            <w:szCs w:val="28"/>
          </w:rPr>
          <m:t xml:space="preserve">γ= </m:t>
        </m:r>
        <m:f>
          <m:fPr>
            <m:ctrlPr>
              <w:rPr>
                <w:rFonts w:ascii="Cambria Math" w:hAnsi="Cambria Math"/>
                <w:i/>
                <w:color w:val="000000"/>
                <w:sz w:val="28"/>
                <w:szCs w:val="28"/>
              </w:rPr>
            </m:ctrlPr>
          </m:fPr>
          <m:num>
            <m:r>
              <w:rPr>
                <w:rFonts w:ascii="Cambria Math" w:hAnsi="Cambria Math"/>
                <w:color w:val="000000"/>
                <w:sz w:val="28"/>
                <w:szCs w:val="28"/>
              </w:rPr>
              <m:t>A</m:t>
            </m:r>
          </m:num>
          <m:den>
            <m:sSub>
              <m:sSubPr>
                <m:ctrlPr>
                  <w:rPr>
                    <w:rFonts w:ascii="Cambria Math" w:hAnsi="Cambria Math"/>
                    <w:i/>
                    <w:color w:val="000000"/>
                    <w:sz w:val="28"/>
                    <w:szCs w:val="28"/>
                  </w:rPr>
                </m:ctrlPr>
              </m:sSubPr>
              <m:e>
                <m:r>
                  <w:rPr>
                    <w:rFonts w:ascii="Cambria Math" w:hAnsi="Cambria Math"/>
                    <w:color w:val="000000"/>
                    <w:sz w:val="28"/>
                    <w:szCs w:val="28"/>
                  </w:rPr>
                  <m:t>A</m:t>
                </m:r>
              </m:e>
              <m:sub>
                <m:r>
                  <w:rPr>
                    <w:rFonts w:ascii="Cambria Math" w:hAnsi="Cambria Math"/>
                    <w:color w:val="000000"/>
                    <w:sz w:val="28"/>
                    <w:szCs w:val="28"/>
                  </w:rPr>
                  <m:t>пр</m:t>
                </m:r>
              </m:sub>
            </m:sSub>
          </m:den>
        </m:f>
      </m:oMath>
      <w:r w:rsidRPr="00596DD6">
        <w:rPr>
          <w:color w:val="000000"/>
          <w:sz w:val="28"/>
          <w:szCs w:val="28"/>
        </w:rPr>
        <w:t>(2.2)</w:t>
      </w:r>
    </w:p>
    <w:p w:rsidR="00D35514" w:rsidRPr="008E35D8" w:rsidRDefault="00D35514" w:rsidP="00342D40">
      <w:pPr>
        <w:pStyle w:val="p69"/>
        <w:spacing w:before="0" w:beforeAutospacing="0" w:after="0" w:afterAutospacing="0" w:line="300" w:lineRule="auto"/>
        <w:ind w:firstLine="708"/>
        <w:rPr>
          <w:rStyle w:val="ft0"/>
          <w:b/>
          <w:bCs/>
          <w:color w:val="000000"/>
          <w:sz w:val="28"/>
          <w:szCs w:val="28"/>
        </w:rPr>
      </w:pPr>
      <w:r w:rsidRPr="00596DD6">
        <w:rPr>
          <w:rStyle w:val="ft17"/>
          <w:i/>
          <w:iCs/>
          <w:color w:val="000000"/>
          <w:sz w:val="28"/>
          <w:szCs w:val="28"/>
        </w:rPr>
        <w:t>А</w:t>
      </w:r>
      <w:r w:rsidRPr="00596DD6">
        <w:rPr>
          <w:rStyle w:val="ft43"/>
          <w:i/>
          <w:iCs/>
          <w:color w:val="000000"/>
          <w:sz w:val="28"/>
          <w:szCs w:val="28"/>
        </w:rPr>
        <w:t>пр </w:t>
      </w:r>
      <w:r w:rsidRPr="00596DD6">
        <w:rPr>
          <w:color w:val="000000"/>
          <w:sz w:val="28"/>
          <w:szCs w:val="28"/>
        </w:rPr>
        <w:t xml:space="preserve">– наибольшее значение величины, которое </w:t>
      </w:r>
      <w:r w:rsidRPr="008E35D8">
        <w:rPr>
          <w:color w:val="000000"/>
          <w:sz w:val="28"/>
          <w:szCs w:val="28"/>
        </w:rPr>
        <w:t>может быть измерено данным прибо</w:t>
      </w:r>
      <w:r w:rsidRPr="008E35D8">
        <w:rPr>
          <w:rStyle w:val="ft0"/>
          <w:bCs/>
          <w:color w:val="000000"/>
          <w:sz w:val="28"/>
          <w:szCs w:val="28"/>
        </w:rPr>
        <w:t>ром</w:t>
      </w:r>
      <w:r w:rsidRPr="008E35D8">
        <w:rPr>
          <w:rStyle w:val="ft0"/>
          <w:b/>
          <w:bCs/>
          <w:color w:val="000000"/>
          <w:sz w:val="28"/>
          <w:szCs w:val="28"/>
        </w:rPr>
        <w:t xml:space="preserve"> (</w:t>
      </w:r>
      <w:r w:rsidRPr="008E35D8">
        <w:rPr>
          <w:b/>
          <w:bCs/>
          <w:color w:val="000000"/>
          <w:sz w:val="28"/>
          <w:szCs w:val="28"/>
        </w:rPr>
        <w:t>предел измерения прибора</w:t>
      </w:r>
      <w:r w:rsidRPr="008E35D8">
        <w:rPr>
          <w:rStyle w:val="ft0"/>
          <w:b/>
          <w:bCs/>
          <w:color w:val="000000"/>
          <w:sz w:val="28"/>
          <w:szCs w:val="28"/>
        </w:rPr>
        <w:t>).</w:t>
      </w:r>
    </w:p>
    <w:p w:rsidR="00596DD6" w:rsidRPr="008E35D8" w:rsidRDefault="00596DD6" w:rsidP="00342D40">
      <w:pPr>
        <w:pStyle w:val="p97"/>
        <w:spacing w:before="0" w:beforeAutospacing="0" w:after="0" w:afterAutospacing="0" w:line="300" w:lineRule="auto"/>
        <w:ind w:firstLine="720"/>
        <w:rPr>
          <w:color w:val="000000"/>
          <w:sz w:val="28"/>
          <w:szCs w:val="28"/>
        </w:rPr>
      </w:pPr>
      <w:r w:rsidRPr="008E35D8">
        <w:rPr>
          <w:color w:val="000000"/>
          <w:sz w:val="28"/>
          <w:szCs w:val="28"/>
        </w:rPr>
        <w:t>Наибольшую допустимую относительную приведенную погрешность прибора называют </w:t>
      </w:r>
      <w:r w:rsidRPr="008E35D8">
        <w:rPr>
          <w:rStyle w:val="ft19"/>
          <w:b/>
          <w:bCs/>
          <w:color w:val="000000"/>
          <w:sz w:val="28"/>
          <w:szCs w:val="28"/>
        </w:rPr>
        <w:t>классом точности </w:t>
      </w:r>
      <w:r w:rsidRPr="008E35D8">
        <w:rPr>
          <w:color w:val="000000"/>
          <w:sz w:val="28"/>
          <w:szCs w:val="28"/>
        </w:rPr>
        <w:t>этого прибора.</w:t>
      </w:r>
    </w:p>
    <w:p w:rsidR="00596DD6" w:rsidRPr="008E35D8" w:rsidRDefault="00596DD6" w:rsidP="00342D40">
      <w:pPr>
        <w:pStyle w:val="p98"/>
        <w:spacing w:before="0" w:beforeAutospacing="0" w:after="0" w:afterAutospacing="0" w:line="300" w:lineRule="auto"/>
        <w:ind w:firstLine="720"/>
        <w:rPr>
          <w:color w:val="000000"/>
          <w:sz w:val="28"/>
          <w:szCs w:val="28"/>
        </w:rPr>
      </w:pPr>
      <w:r w:rsidRPr="008E35D8">
        <w:rPr>
          <w:color w:val="000000"/>
          <w:sz w:val="28"/>
          <w:szCs w:val="28"/>
        </w:rPr>
        <w:t>Существует восемь классов точности этого прибора, наиболее точными приборами являются приборы 0,05 (первого класса точности). Приборы первы</w:t>
      </w:r>
      <w:r w:rsidRPr="008E35D8">
        <w:rPr>
          <w:rStyle w:val="ft22"/>
          <w:b/>
          <w:bCs/>
          <w:color w:val="000000"/>
          <w:sz w:val="28"/>
          <w:szCs w:val="28"/>
        </w:rPr>
        <w:t>х четырех классов точ-</w:t>
      </w:r>
    </w:p>
    <w:p w:rsidR="00596DD6" w:rsidRPr="008E35D8" w:rsidRDefault="00596DD6" w:rsidP="00342D40">
      <w:pPr>
        <w:pStyle w:val="p8"/>
        <w:spacing w:before="0" w:beforeAutospacing="0" w:after="0" w:afterAutospacing="0" w:line="300" w:lineRule="auto"/>
        <w:rPr>
          <w:b/>
          <w:bCs/>
          <w:color w:val="000000"/>
          <w:sz w:val="28"/>
          <w:szCs w:val="28"/>
        </w:rPr>
      </w:pPr>
      <w:r w:rsidRPr="008E35D8">
        <w:rPr>
          <w:b/>
          <w:bCs/>
          <w:color w:val="000000"/>
          <w:sz w:val="28"/>
          <w:szCs w:val="28"/>
        </w:rPr>
        <w:t>ности применяют для точных лабораторных измерений</w:t>
      </w:r>
      <w:r w:rsidRPr="008E35D8">
        <w:rPr>
          <w:rStyle w:val="ft0"/>
          <w:b/>
          <w:bCs/>
          <w:color w:val="000000"/>
          <w:sz w:val="28"/>
          <w:szCs w:val="28"/>
        </w:rPr>
        <w:t>.</w:t>
      </w:r>
    </w:p>
    <w:p w:rsidR="00596DD6" w:rsidRPr="008E35D8" w:rsidRDefault="00596DD6" w:rsidP="00342D40">
      <w:pPr>
        <w:pStyle w:val="p98"/>
        <w:spacing w:before="0" w:beforeAutospacing="0" w:after="0" w:afterAutospacing="0" w:line="300" w:lineRule="auto"/>
        <w:ind w:firstLine="720"/>
        <w:rPr>
          <w:color w:val="000000"/>
          <w:sz w:val="28"/>
          <w:szCs w:val="28"/>
        </w:rPr>
      </w:pPr>
      <w:r w:rsidRPr="008E35D8">
        <w:rPr>
          <w:color w:val="000000"/>
          <w:sz w:val="28"/>
          <w:szCs w:val="28"/>
        </w:rPr>
        <w:t>Класс точности прибора наносят на шкалу ЭИП в виде числа из двух значащих цифр, иногда обведенных окружностью, иногда подчеркнутых. Шкала прибора служит для отсчета значения измеряемой величины.</w:t>
      </w:r>
    </w:p>
    <w:p w:rsidR="00596DD6" w:rsidRPr="008E35D8" w:rsidRDefault="00596DD6" w:rsidP="00342D40">
      <w:pPr>
        <w:pStyle w:val="p99"/>
        <w:spacing w:before="0" w:beforeAutospacing="0" w:after="0" w:afterAutospacing="0" w:line="300" w:lineRule="auto"/>
        <w:ind w:firstLine="780"/>
        <w:rPr>
          <w:color w:val="000000"/>
          <w:sz w:val="28"/>
          <w:szCs w:val="28"/>
        </w:rPr>
      </w:pPr>
      <w:r w:rsidRPr="008E35D8">
        <w:rPr>
          <w:color w:val="000000"/>
          <w:sz w:val="28"/>
          <w:szCs w:val="28"/>
        </w:rPr>
        <w:t>Д</w:t>
      </w:r>
      <w:r w:rsidRPr="008E35D8">
        <w:rPr>
          <w:rStyle w:val="ft19"/>
          <w:b/>
          <w:bCs/>
          <w:color w:val="000000"/>
          <w:sz w:val="28"/>
          <w:szCs w:val="28"/>
        </w:rPr>
        <w:t>елением </w:t>
      </w:r>
      <w:r w:rsidRPr="008E35D8">
        <w:rPr>
          <w:color w:val="000000"/>
          <w:sz w:val="28"/>
          <w:szCs w:val="28"/>
        </w:rPr>
        <w:t>шкалы называется расстояние между двумя ближайшими друг к другу отметками на шкале.</w:t>
      </w:r>
    </w:p>
    <w:p w:rsidR="00596DD6" w:rsidRPr="008E35D8" w:rsidRDefault="00596DD6" w:rsidP="00342D40">
      <w:pPr>
        <w:pStyle w:val="p99"/>
        <w:spacing w:before="0" w:beforeAutospacing="0" w:after="0" w:afterAutospacing="0" w:line="300" w:lineRule="auto"/>
        <w:ind w:firstLine="780"/>
        <w:rPr>
          <w:color w:val="000000"/>
          <w:sz w:val="28"/>
          <w:szCs w:val="28"/>
        </w:rPr>
      </w:pPr>
      <w:r w:rsidRPr="008E35D8">
        <w:rPr>
          <w:rStyle w:val="ft30"/>
          <w:b/>
          <w:bCs/>
          <w:color w:val="000000"/>
          <w:sz w:val="28"/>
          <w:szCs w:val="28"/>
        </w:rPr>
        <w:t>Ценой деления </w:t>
      </w:r>
      <w:r w:rsidRPr="008E35D8">
        <w:rPr>
          <w:rStyle w:val="ft29"/>
          <w:i/>
          <w:iCs/>
          <w:color w:val="000000"/>
          <w:sz w:val="28"/>
          <w:szCs w:val="28"/>
        </w:rPr>
        <w:t>С </w:t>
      </w:r>
      <w:r w:rsidRPr="008E35D8">
        <w:rPr>
          <w:color w:val="000000"/>
          <w:sz w:val="28"/>
          <w:szCs w:val="28"/>
        </w:rPr>
        <w:t>называется значение электрической величины, приходящееся на одно деление шкалы.</w:t>
      </w:r>
    </w:p>
    <w:p w:rsidR="00596DD6" w:rsidRPr="008E35D8" w:rsidRDefault="00596DD6" w:rsidP="00342D40">
      <w:pPr>
        <w:pStyle w:val="a3"/>
        <w:spacing w:before="0" w:beforeAutospacing="0" w:after="0" w:afterAutospacing="0" w:line="300" w:lineRule="auto"/>
        <w:jc w:val="center"/>
        <w:rPr>
          <w:color w:val="000000"/>
          <w:sz w:val="28"/>
          <w:szCs w:val="28"/>
        </w:rPr>
      </w:pPr>
      <m:oMath>
        <m:r>
          <w:rPr>
            <w:rFonts w:ascii="Cambria Math" w:hAnsi="Cambria Math"/>
            <w:color w:val="000000"/>
            <w:sz w:val="28"/>
            <w:szCs w:val="28"/>
          </w:rPr>
          <m:t xml:space="preserve">C= </m:t>
        </m:r>
        <m:f>
          <m:fPr>
            <m:ctrlPr>
              <w:rPr>
                <w:rFonts w:ascii="Cambria Math" w:hAnsi="Cambria Math"/>
                <w:i/>
                <w:color w:val="000000"/>
                <w:sz w:val="28"/>
                <w:szCs w:val="28"/>
              </w:rPr>
            </m:ctrlPr>
          </m:fPr>
          <m:num>
            <m:r>
              <w:rPr>
                <w:rFonts w:ascii="Cambria Math" w:hAnsi="Cambria Math"/>
                <w:color w:val="000000"/>
                <w:sz w:val="28"/>
                <w:szCs w:val="28"/>
              </w:rPr>
              <m:t>dx</m:t>
            </m:r>
          </m:num>
          <m:den>
            <m:r>
              <w:rPr>
                <w:rFonts w:ascii="Cambria Math" w:hAnsi="Cambria Math"/>
                <w:color w:val="000000"/>
                <w:sz w:val="28"/>
                <w:szCs w:val="28"/>
              </w:rPr>
              <m:t>dl</m:t>
            </m:r>
          </m:den>
        </m:f>
      </m:oMath>
      <w:r w:rsidRPr="008E35D8">
        <w:rPr>
          <w:color w:val="000000"/>
          <w:sz w:val="28"/>
          <w:szCs w:val="28"/>
        </w:rPr>
        <w:t>(2.3)</w:t>
      </w:r>
    </w:p>
    <w:p w:rsidR="00596DD6" w:rsidRPr="008E35D8" w:rsidRDefault="00596DD6" w:rsidP="00342D40">
      <w:pPr>
        <w:pStyle w:val="p69"/>
        <w:spacing w:before="0" w:beforeAutospacing="0" w:after="0" w:afterAutospacing="0" w:line="300" w:lineRule="auto"/>
        <w:ind w:firstLine="708"/>
        <w:rPr>
          <w:color w:val="000000"/>
          <w:sz w:val="28"/>
          <w:szCs w:val="28"/>
        </w:rPr>
      </w:pPr>
    </w:p>
    <w:p w:rsidR="00596DD6" w:rsidRPr="008E35D8" w:rsidRDefault="00596DD6" w:rsidP="00342D40">
      <w:pPr>
        <w:pStyle w:val="a3"/>
        <w:spacing w:before="0" w:beforeAutospacing="0" w:after="0" w:afterAutospacing="0" w:line="300" w:lineRule="auto"/>
        <w:jc w:val="center"/>
        <w:rPr>
          <w:color w:val="000000"/>
          <w:sz w:val="28"/>
          <w:szCs w:val="28"/>
        </w:rPr>
      </w:pPr>
      <m:oMath>
        <m:r>
          <w:rPr>
            <w:rFonts w:ascii="Cambria Math" w:hAnsi="Cambria Math"/>
            <w:color w:val="000000"/>
            <w:sz w:val="28"/>
            <w:szCs w:val="28"/>
          </w:rPr>
          <m:t xml:space="preserve">C= </m:t>
        </m:r>
        <m:f>
          <m:fPr>
            <m:ctrlPr>
              <w:rPr>
                <w:rFonts w:ascii="Cambria Math" w:hAnsi="Cambria Math"/>
                <w:i/>
                <w:color w:val="000000"/>
                <w:sz w:val="28"/>
                <w:szCs w:val="28"/>
              </w:rPr>
            </m:ctrlPr>
          </m:fPr>
          <m:num>
            <m:r>
              <w:rPr>
                <w:rFonts w:ascii="Cambria Math" w:hAnsi="Cambria Math"/>
                <w:color w:val="000000"/>
                <w:sz w:val="28"/>
                <w:szCs w:val="28"/>
              </w:rPr>
              <m:t>dφ</m:t>
            </m:r>
          </m:num>
          <m:den>
            <m:r>
              <w:rPr>
                <w:rFonts w:ascii="Cambria Math" w:hAnsi="Cambria Math"/>
                <w:color w:val="000000"/>
                <w:sz w:val="28"/>
                <w:szCs w:val="28"/>
              </w:rPr>
              <m:t>dl</m:t>
            </m:r>
          </m:den>
        </m:f>
      </m:oMath>
      <w:r w:rsidRPr="008E35D8">
        <w:rPr>
          <w:color w:val="000000"/>
          <w:sz w:val="28"/>
          <w:szCs w:val="28"/>
        </w:rPr>
        <w:t>(2.4)</w:t>
      </w:r>
    </w:p>
    <w:p w:rsidR="00D35514" w:rsidRPr="008E35D8" w:rsidRDefault="00596DD6" w:rsidP="00342D40">
      <w:pPr>
        <w:pStyle w:val="a3"/>
        <w:spacing w:before="0" w:beforeAutospacing="0" w:after="0" w:afterAutospacing="0" w:line="300" w:lineRule="auto"/>
        <w:ind w:firstLine="708"/>
        <w:rPr>
          <w:color w:val="000000"/>
          <w:sz w:val="28"/>
          <w:szCs w:val="28"/>
        </w:rPr>
      </w:pPr>
      <w:r w:rsidRPr="008E35D8">
        <w:rPr>
          <w:color w:val="000000"/>
          <w:sz w:val="28"/>
          <w:szCs w:val="28"/>
        </w:rPr>
        <w:t xml:space="preserve">где </w:t>
      </w:r>
      <w:r w:rsidRPr="008E35D8">
        <w:rPr>
          <w:i/>
          <w:color w:val="000000"/>
          <w:sz w:val="28"/>
          <w:szCs w:val="28"/>
        </w:rPr>
        <w:t>dx, d</w:t>
      </w:r>
      <m:oMath>
        <m:r>
          <w:rPr>
            <w:rFonts w:ascii="Cambria Math" w:hAnsi="Cambria Math"/>
            <w:color w:val="000000"/>
            <w:sz w:val="28"/>
            <w:szCs w:val="28"/>
          </w:rPr>
          <m:t>φ</m:t>
        </m:r>
      </m:oMath>
      <w:r w:rsidRPr="008E35D8">
        <w:rPr>
          <w:color w:val="000000"/>
          <w:sz w:val="28"/>
          <w:szCs w:val="28"/>
        </w:rPr>
        <w:t xml:space="preserve"> - соответственно линейное или угловое перемещение указателя , а </w:t>
      </w:r>
      <w:r w:rsidRPr="008E35D8">
        <w:rPr>
          <w:i/>
          <w:color w:val="000000"/>
          <w:sz w:val="28"/>
          <w:szCs w:val="28"/>
        </w:rPr>
        <w:t>dl</w:t>
      </w:r>
      <w:r w:rsidRPr="008E35D8">
        <w:rPr>
          <w:color w:val="000000"/>
          <w:sz w:val="28"/>
          <w:szCs w:val="28"/>
        </w:rPr>
        <w:t xml:space="preserve"> – изменение измеряемой величины.</w:t>
      </w:r>
    </w:p>
    <w:p w:rsidR="00596DD6" w:rsidRPr="008E35D8" w:rsidRDefault="00596DD6" w:rsidP="00342D40">
      <w:pPr>
        <w:pStyle w:val="a3"/>
        <w:spacing w:before="0" w:beforeAutospacing="0" w:after="0" w:afterAutospacing="0" w:line="300" w:lineRule="auto"/>
        <w:ind w:firstLine="708"/>
        <w:rPr>
          <w:color w:val="000000"/>
          <w:sz w:val="28"/>
          <w:szCs w:val="28"/>
        </w:rPr>
      </w:pPr>
      <w:r w:rsidRPr="008E35D8">
        <w:rPr>
          <w:color w:val="000000"/>
          <w:sz w:val="28"/>
          <w:szCs w:val="28"/>
        </w:rPr>
        <w:t>Чувствительностью прибора (S) называется величина, обратная цене деления:</w:t>
      </w:r>
    </w:p>
    <w:p w:rsidR="00596DD6" w:rsidRPr="008E35D8" w:rsidRDefault="00596DD6" w:rsidP="00342D40">
      <w:pPr>
        <w:pStyle w:val="a3"/>
        <w:spacing w:before="0" w:beforeAutospacing="0" w:after="0" w:afterAutospacing="0" w:line="300" w:lineRule="auto"/>
        <w:jc w:val="center"/>
        <w:rPr>
          <w:color w:val="000000"/>
          <w:sz w:val="28"/>
          <w:szCs w:val="28"/>
        </w:rPr>
      </w:pPr>
      <m:oMath>
        <m:r>
          <w:rPr>
            <w:rFonts w:ascii="Cambria Math" w:hAnsi="Cambria Math"/>
            <w:color w:val="000000"/>
            <w:sz w:val="28"/>
            <w:szCs w:val="28"/>
          </w:rPr>
          <w:lastRenderedPageBreak/>
          <m:t xml:space="preserve">S= </m:t>
        </m:r>
        <m:f>
          <m:fPr>
            <m:ctrlPr>
              <w:rPr>
                <w:rFonts w:ascii="Cambria Math" w:hAnsi="Cambria Math"/>
                <w:i/>
                <w:color w:val="000000"/>
                <w:sz w:val="28"/>
                <w:szCs w:val="28"/>
              </w:rPr>
            </m:ctrlPr>
          </m:fPr>
          <m:num>
            <m:r>
              <w:rPr>
                <w:rFonts w:ascii="Cambria Math" w:hAnsi="Cambria Math"/>
                <w:color w:val="000000"/>
                <w:sz w:val="28"/>
                <w:szCs w:val="28"/>
              </w:rPr>
              <m:t>1</m:t>
            </m:r>
          </m:num>
          <m:den>
            <m:r>
              <w:rPr>
                <w:rFonts w:ascii="Cambria Math" w:hAnsi="Cambria Math"/>
                <w:color w:val="000000"/>
                <w:sz w:val="28"/>
                <w:szCs w:val="28"/>
              </w:rPr>
              <m:t>C</m:t>
            </m:r>
          </m:den>
        </m:f>
      </m:oMath>
      <w:r w:rsidRPr="008E35D8">
        <w:rPr>
          <w:color w:val="000000"/>
          <w:sz w:val="28"/>
          <w:szCs w:val="28"/>
        </w:rPr>
        <w:t>(2.5)</w:t>
      </w:r>
    </w:p>
    <w:p w:rsidR="00596DD6" w:rsidRPr="008E35D8" w:rsidRDefault="00596DD6" w:rsidP="00342D40">
      <w:pPr>
        <w:pStyle w:val="p109"/>
        <w:spacing w:before="0" w:beforeAutospacing="0" w:after="0" w:afterAutospacing="0" w:line="300" w:lineRule="auto"/>
        <w:ind w:firstLine="555"/>
        <w:rPr>
          <w:color w:val="000000"/>
          <w:sz w:val="28"/>
          <w:szCs w:val="28"/>
        </w:rPr>
      </w:pPr>
      <w:r w:rsidRPr="008E35D8">
        <w:rPr>
          <w:color w:val="000000"/>
          <w:sz w:val="28"/>
          <w:szCs w:val="28"/>
        </w:rPr>
        <w:t>Например, имеется прибор, который может измерить напряжение от 0 до 250В (250В - предел измерения). Шкала этого прибора разделена, на 50 делений. Тогда:</w:t>
      </w:r>
    </w:p>
    <w:p w:rsidR="00596DD6" w:rsidRPr="008E35D8" w:rsidRDefault="00596DD6" w:rsidP="00342D40">
      <w:pPr>
        <w:pStyle w:val="p110"/>
        <w:spacing w:before="0" w:beforeAutospacing="0" w:after="0" w:afterAutospacing="0" w:line="300" w:lineRule="auto"/>
        <w:jc w:val="center"/>
        <w:rPr>
          <w:rStyle w:val="ft17"/>
          <w:i/>
          <w:iCs/>
          <w:color w:val="000000"/>
          <w:sz w:val="28"/>
          <w:szCs w:val="28"/>
        </w:rPr>
      </w:pPr>
      <w:r w:rsidRPr="008E35D8">
        <w:rPr>
          <w:rStyle w:val="ft17"/>
          <w:i/>
          <w:iCs/>
          <w:color w:val="000000"/>
          <w:sz w:val="28"/>
          <w:szCs w:val="28"/>
        </w:rPr>
        <w:t>С</w:t>
      </w:r>
      <w:r w:rsidRPr="008E35D8">
        <w:rPr>
          <w:color w:val="000000"/>
          <w:sz w:val="28"/>
          <w:szCs w:val="28"/>
        </w:rPr>
        <w:t>=250:50=</w:t>
      </w:r>
      <w:r w:rsidRPr="008E35D8">
        <w:rPr>
          <w:rStyle w:val="ft17"/>
          <w:i/>
          <w:iCs/>
          <w:color w:val="000000"/>
          <w:sz w:val="28"/>
          <w:szCs w:val="28"/>
        </w:rPr>
        <w:t>5В/дел</w:t>
      </w:r>
      <w:r w:rsidRPr="008E35D8">
        <w:rPr>
          <w:color w:val="000000"/>
          <w:sz w:val="28"/>
          <w:szCs w:val="28"/>
        </w:rPr>
        <w:t>, а</w:t>
      </w:r>
      <w:r w:rsidRPr="008E35D8">
        <w:rPr>
          <w:rStyle w:val="ft17"/>
          <w:i/>
          <w:iCs/>
          <w:color w:val="000000"/>
          <w:sz w:val="28"/>
          <w:szCs w:val="28"/>
        </w:rPr>
        <w:t>S</w:t>
      </w:r>
      <w:r w:rsidRPr="008E35D8">
        <w:rPr>
          <w:color w:val="000000"/>
          <w:sz w:val="28"/>
          <w:szCs w:val="28"/>
        </w:rPr>
        <w:t>=50:250=</w:t>
      </w:r>
      <w:r w:rsidRPr="008E35D8">
        <w:rPr>
          <w:rStyle w:val="ft17"/>
          <w:i/>
          <w:iCs/>
          <w:color w:val="000000"/>
          <w:sz w:val="28"/>
          <w:szCs w:val="28"/>
        </w:rPr>
        <w:t>0,2 дел/В.</w:t>
      </w:r>
    </w:p>
    <w:p w:rsidR="00596DD6" w:rsidRPr="008E35D8" w:rsidRDefault="00596DD6" w:rsidP="00342D40">
      <w:pPr>
        <w:pStyle w:val="p111"/>
        <w:spacing w:before="0" w:beforeAutospacing="0" w:after="0" w:afterAutospacing="0" w:line="300" w:lineRule="auto"/>
        <w:ind w:firstLine="555"/>
        <w:rPr>
          <w:color w:val="000000"/>
          <w:sz w:val="28"/>
          <w:szCs w:val="28"/>
        </w:rPr>
      </w:pPr>
      <w:r w:rsidRPr="008E35D8">
        <w:rPr>
          <w:color w:val="000000"/>
          <w:sz w:val="28"/>
          <w:szCs w:val="28"/>
        </w:rPr>
        <w:t xml:space="preserve">Шкалы бывают </w:t>
      </w:r>
      <w:r w:rsidRPr="008E35D8">
        <w:rPr>
          <w:rStyle w:val="ft19"/>
          <w:b/>
          <w:bCs/>
          <w:color w:val="000000"/>
          <w:sz w:val="28"/>
          <w:szCs w:val="28"/>
        </w:rPr>
        <w:t>равномерными и неравномерными</w:t>
      </w:r>
      <w:r w:rsidRPr="008E35D8">
        <w:rPr>
          <w:color w:val="000000"/>
          <w:sz w:val="28"/>
          <w:szCs w:val="28"/>
        </w:rPr>
        <w:t>. На шкале с помощью условных знаков дается подробная техническая характеристика прибора.</w:t>
      </w:r>
    </w:p>
    <w:p w:rsidR="00596DD6" w:rsidRPr="008E35D8" w:rsidRDefault="00596DD6" w:rsidP="00342D40">
      <w:pPr>
        <w:pStyle w:val="p112"/>
        <w:spacing w:before="0" w:beforeAutospacing="0" w:after="0" w:afterAutospacing="0" w:line="300" w:lineRule="auto"/>
        <w:rPr>
          <w:color w:val="000000"/>
          <w:sz w:val="28"/>
          <w:szCs w:val="28"/>
        </w:rPr>
      </w:pPr>
      <w:r w:rsidRPr="008E35D8">
        <w:rPr>
          <w:color w:val="000000"/>
          <w:sz w:val="28"/>
          <w:szCs w:val="28"/>
        </w:rPr>
        <w:t>На шкале прибора указывают:</w:t>
      </w:r>
    </w:p>
    <w:p w:rsidR="00596DD6" w:rsidRPr="008E35D8" w:rsidRDefault="00596DD6" w:rsidP="00342D40">
      <w:pPr>
        <w:pStyle w:val="p112"/>
        <w:spacing w:before="0" w:beforeAutospacing="0" w:after="0" w:afterAutospacing="0" w:line="300" w:lineRule="auto"/>
        <w:rPr>
          <w:b/>
          <w:bCs/>
          <w:color w:val="000000"/>
          <w:sz w:val="28"/>
          <w:szCs w:val="28"/>
        </w:rPr>
      </w:pPr>
      <w:r w:rsidRPr="008E35D8">
        <w:rPr>
          <w:rStyle w:val="ft0"/>
          <w:b/>
          <w:bCs/>
          <w:color w:val="000000"/>
          <w:sz w:val="28"/>
          <w:szCs w:val="28"/>
        </w:rPr>
        <w:t>1) </w:t>
      </w:r>
      <w:r w:rsidRPr="008E35D8">
        <w:rPr>
          <w:b/>
          <w:bCs/>
          <w:color w:val="000000"/>
          <w:sz w:val="28"/>
          <w:szCs w:val="28"/>
        </w:rPr>
        <w:t>его наименование или буквенное обозначение</w:t>
      </w:r>
      <w:r w:rsidRPr="008E35D8">
        <w:rPr>
          <w:rStyle w:val="ft0"/>
          <w:b/>
          <w:bCs/>
          <w:color w:val="000000"/>
          <w:sz w:val="28"/>
          <w:szCs w:val="28"/>
        </w:rPr>
        <w:t>.</w:t>
      </w:r>
    </w:p>
    <w:p w:rsidR="00596DD6" w:rsidRPr="008E35D8" w:rsidRDefault="00596DD6" w:rsidP="00342D40">
      <w:pPr>
        <w:pStyle w:val="p113"/>
        <w:spacing w:before="0" w:beforeAutospacing="0" w:after="0" w:afterAutospacing="0" w:line="300" w:lineRule="auto"/>
        <w:ind w:firstLine="570"/>
        <w:rPr>
          <w:color w:val="000000"/>
          <w:sz w:val="28"/>
          <w:szCs w:val="28"/>
        </w:rPr>
      </w:pPr>
      <w:r w:rsidRPr="008E35D8">
        <w:rPr>
          <w:color w:val="000000"/>
          <w:sz w:val="28"/>
          <w:szCs w:val="28"/>
        </w:rPr>
        <w:t>Например, </w:t>
      </w:r>
      <w:r w:rsidRPr="008E35D8">
        <w:rPr>
          <w:rStyle w:val="ft29"/>
          <w:i/>
          <w:iCs/>
          <w:color w:val="000000"/>
          <w:sz w:val="28"/>
          <w:szCs w:val="28"/>
        </w:rPr>
        <w:t>mA </w:t>
      </w:r>
      <w:r w:rsidRPr="008E35D8">
        <w:rPr>
          <w:color w:val="000000"/>
          <w:sz w:val="28"/>
          <w:szCs w:val="28"/>
        </w:rPr>
        <w:t xml:space="preserve">или </w:t>
      </w:r>
      <w:r w:rsidRPr="008E35D8">
        <w:rPr>
          <w:rStyle w:val="ft48"/>
          <w:i/>
          <w:iCs/>
          <w:color w:val="000000"/>
          <w:sz w:val="28"/>
          <w:szCs w:val="28"/>
        </w:rPr>
        <w:t>μΑ </w:t>
      </w:r>
      <w:r w:rsidRPr="008E35D8">
        <w:rPr>
          <w:color w:val="000000"/>
          <w:sz w:val="28"/>
          <w:szCs w:val="28"/>
        </w:rPr>
        <w:t>и т.д. По наименованию единицы измеряемой величины дается наименование прибора.</w:t>
      </w:r>
    </w:p>
    <w:p w:rsidR="00596DD6" w:rsidRPr="008E35D8" w:rsidRDefault="00596DD6" w:rsidP="00342D40">
      <w:pPr>
        <w:pStyle w:val="p114"/>
        <w:spacing w:before="0" w:beforeAutospacing="0" w:after="0" w:afterAutospacing="0" w:line="300" w:lineRule="auto"/>
        <w:ind w:firstLine="555"/>
        <w:rPr>
          <w:color w:val="000000"/>
          <w:sz w:val="28"/>
          <w:szCs w:val="28"/>
        </w:rPr>
      </w:pPr>
      <w:r w:rsidRPr="008E35D8">
        <w:rPr>
          <w:rStyle w:val="ft0"/>
          <w:color w:val="000000"/>
          <w:sz w:val="28"/>
          <w:szCs w:val="28"/>
        </w:rPr>
        <w:t>2)</w:t>
      </w:r>
      <w:r w:rsidRPr="008E35D8">
        <w:rPr>
          <w:rStyle w:val="ft49"/>
          <w:b/>
          <w:bCs/>
          <w:color w:val="000000"/>
          <w:sz w:val="28"/>
          <w:szCs w:val="28"/>
        </w:rPr>
        <w:t>Класс точности</w:t>
      </w:r>
      <w:r w:rsidRPr="008E35D8">
        <w:rPr>
          <w:color w:val="000000"/>
          <w:sz w:val="28"/>
          <w:szCs w:val="28"/>
        </w:rPr>
        <w:t>. Класс точности указывают в виде числа из одной или двух значащих цифр (например – 0,5 или 2,5).</w:t>
      </w:r>
    </w:p>
    <w:p w:rsidR="00596DD6" w:rsidRPr="008E35D8" w:rsidRDefault="00596DD6" w:rsidP="00342D40">
      <w:pPr>
        <w:pStyle w:val="p114"/>
        <w:spacing w:before="0" w:beforeAutospacing="0" w:after="0" w:afterAutospacing="0" w:line="300" w:lineRule="auto"/>
        <w:ind w:firstLine="555"/>
        <w:rPr>
          <w:color w:val="000000"/>
          <w:sz w:val="28"/>
          <w:szCs w:val="28"/>
        </w:rPr>
      </w:pPr>
      <w:r w:rsidRPr="008E35D8">
        <w:rPr>
          <w:rStyle w:val="ft0"/>
          <w:color w:val="000000"/>
          <w:sz w:val="28"/>
          <w:szCs w:val="28"/>
        </w:rPr>
        <w:t>3)</w:t>
      </w:r>
      <w:r w:rsidRPr="008E35D8">
        <w:rPr>
          <w:rStyle w:val="ft50"/>
          <w:b/>
          <w:bCs/>
          <w:sz w:val="28"/>
          <w:szCs w:val="28"/>
        </w:rPr>
        <w:t>Род тока </w:t>
      </w:r>
      <w:r w:rsidRPr="008E35D8">
        <w:rPr>
          <w:color w:val="000000"/>
          <w:sz w:val="28"/>
          <w:szCs w:val="28"/>
        </w:rPr>
        <w:t>-постоянный /— /или переменный / ~ /, постоянный и переменный - ~ .</w:t>
      </w:r>
    </w:p>
    <w:p w:rsidR="00596DD6" w:rsidRPr="008E35D8" w:rsidRDefault="00596DD6" w:rsidP="00342D40">
      <w:pPr>
        <w:pStyle w:val="p114"/>
        <w:spacing w:before="0" w:beforeAutospacing="0" w:after="0" w:afterAutospacing="0" w:line="300" w:lineRule="auto"/>
        <w:ind w:firstLine="555"/>
        <w:rPr>
          <w:color w:val="000000"/>
          <w:sz w:val="28"/>
          <w:szCs w:val="28"/>
        </w:rPr>
      </w:pPr>
      <w:r w:rsidRPr="008E35D8">
        <w:rPr>
          <w:rStyle w:val="ft0"/>
          <w:color w:val="000000"/>
          <w:sz w:val="28"/>
          <w:szCs w:val="28"/>
        </w:rPr>
        <w:t>4)</w:t>
      </w:r>
      <w:r w:rsidRPr="008E35D8">
        <w:rPr>
          <w:rStyle w:val="ft49"/>
          <w:b/>
          <w:bCs/>
          <w:color w:val="000000"/>
          <w:sz w:val="28"/>
          <w:szCs w:val="28"/>
        </w:rPr>
        <w:t>Система измерительного механизма </w:t>
      </w:r>
      <w:r w:rsidRPr="008E35D8">
        <w:rPr>
          <w:color w:val="000000"/>
          <w:sz w:val="28"/>
          <w:szCs w:val="28"/>
        </w:rPr>
        <w:t>прибора. Она обозначается на шкале специальным знаком, представляющим собой схематическое изображение основного узла, от которого зависит принцип действия прибора.</w:t>
      </w:r>
    </w:p>
    <w:p w:rsidR="00596DD6" w:rsidRPr="008E35D8" w:rsidRDefault="00596DD6" w:rsidP="00342D40">
      <w:pPr>
        <w:pStyle w:val="p8"/>
        <w:spacing w:before="0" w:beforeAutospacing="0" w:after="0" w:afterAutospacing="0" w:line="300" w:lineRule="auto"/>
        <w:ind w:firstLine="555"/>
        <w:rPr>
          <w:color w:val="000000"/>
          <w:sz w:val="28"/>
          <w:szCs w:val="28"/>
        </w:rPr>
      </w:pPr>
      <w:r w:rsidRPr="008E35D8">
        <w:rPr>
          <w:color w:val="000000"/>
          <w:sz w:val="28"/>
          <w:szCs w:val="28"/>
        </w:rPr>
        <w:t>Например:</w:t>
      </w:r>
    </w:p>
    <w:p w:rsidR="00596DD6" w:rsidRPr="008E35D8" w:rsidRDefault="00596DD6" w:rsidP="00342D40">
      <w:pPr>
        <w:pStyle w:val="p8"/>
        <w:spacing w:before="0" w:beforeAutospacing="0" w:after="0" w:afterAutospacing="0" w:line="300" w:lineRule="auto"/>
        <w:ind w:firstLine="555"/>
        <w:rPr>
          <w:color w:val="000000"/>
          <w:sz w:val="28"/>
          <w:szCs w:val="28"/>
        </w:rPr>
      </w:pPr>
      <w:r w:rsidRPr="008E35D8">
        <w:rPr>
          <w:noProof/>
          <w:color w:val="000000"/>
          <w:sz w:val="28"/>
          <w:szCs w:val="28"/>
        </w:rPr>
        <w:drawing>
          <wp:anchor distT="0" distB="0" distL="114300" distR="114300" simplePos="0" relativeHeight="251637760" behindDoc="0" locked="0" layoutInCell="1" allowOverlap="1">
            <wp:simplePos x="0" y="0"/>
            <wp:positionH relativeFrom="column">
              <wp:posOffset>2957220</wp:posOffset>
            </wp:positionH>
            <wp:positionV relativeFrom="paragraph">
              <wp:posOffset>49786</wp:posOffset>
            </wp:positionV>
            <wp:extent cx="462915" cy="462915"/>
            <wp:effectExtent l="0" t="0" r="0" b="0"/>
            <wp:wrapThrough wrapText="bothSides">
              <wp:wrapPolygon edited="0">
                <wp:start x="0" y="0"/>
                <wp:lineTo x="0" y="20444"/>
                <wp:lineTo x="20444" y="20444"/>
                <wp:lineTo x="20444" y="0"/>
                <wp:lineTo x="0" y="0"/>
              </wp:wrapPolygon>
            </wp:wrapThrough>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62915" cy="462915"/>
                    </a:xfrm>
                    <a:prstGeom prst="rect">
                      <a:avLst/>
                    </a:prstGeom>
                    <a:noFill/>
                    <a:ln>
                      <a:noFill/>
                    </a:ln>
                  </pic:spPr>
                </pic:pic>
              </a:graphicData>
            </a:graphic>
          </wp:anchor>
        </w:drawing>
      </w:r>
    </w:p>
    <w:p w:rsidR="00596DD6" w:rsidRPr="008E35D8" w:rsidRDefault="00596DD6" w:rsidP="00342D40">
      <w:pPr>
        <w:pStyle w:val="p8"/>
        <w:spacing w:before="0" w:beforeAutospacing="0" w:after="0" w:afterAutospacing="0" w:line="300" w:lineRule="auto"/>
        <w:ind w:firstLine="555"/>
        <w:rPr>
          <w:color w:val="000000"/>
          <w:sz w:val="28"/>
          <w:szCs w:val="28"/>
        </w:rPr>
      </w:pPr>
      <w:r w:rsidRPr="008E35D8">
        <w:rPr>
          <w:color w:val="000000"/>
          <w:sz w:val="28"/>
          <w:szCs w:val="28"/>
        </w:rPr>
        <w:t>магнитоэлектрическая система –</w:t>
      </w:r>
    </w:p>
    <w:p w:rsidR="00596DD6" w:rsidRPr="008E35D8" w:rsidRDefault="00596DD6" w:rsidP="00342D40">
      <w:pPr>
        <w:pStyle w:val="p8"/>
        <w:spacing w:before="0" w:beforeAutospacing="0" w:after="0" w:afterAutospacing="0" w:line="300" w:lineRule="auto"/>
        <w:ind w:firstLine="555"/>
        <w:rPr>
          <w:color w:val="000000"/>
          <w:sz w:val="28"/>
          <w:szCs w:val="28"/>
        </w:rPr>
      </w:pPr>
    </w:p>
    <w:p w:rsidR="00596DD6" w:rsidRPr="008E35D8" w:rsidRDefault="00596DD6" w:rsidP="00342D40">
      <w:pPr>
        <w:pStyle w:val="p8"/>
        <w:spacing w:before="0" w:beforeAutospacing="0" w:after="0" w:afterAutospacing="0" w:line="300" w:lineRule="auto"/>
        <w:ind w:firstLine="555"/>
        <w:rPr>
          <w:color w:val="000000"/>
          <w:sz w:val="28"/>
          <w:szCs w:val="28"/>
        </w:rPr>
      </w:pPr>
      <w:r w:rsidRPr="008E35D8">
        <w:rPr>
          <w:noProof/>
          <w:color w:val="000000"/>
          <w:sz w:val="28"/>
          <w:szCs w:val="28"/>
        </w:rPr>
        <w:drawing>
          <wp:anchor distT="0" distB="0" distL="114300" distR="114300" simplePos="0" relativeHeight="251638784" behindDoc="0" locked="0" layoutInCell="1" allowOverlap="1">
            <wp:simplePos x="0" y="0"/>
            <wp:positionH relativeFrom="column">
              <wp:posOffset>2672039</wp:posOffset>
            </wp:positionH>
            <wp:positionV relativeFrom="paragraph">
              <wp:posOffset>46610</wp:posOffset>
            </wp:positionV>
            <wp:extent cx="510540" cy="534670"/>
            <wp:effectExtent l="0" t="0" r="3810" b="0"/>
            <wp:wrapThrough wrapText="bothSides">
              <wp:wrapPolygon edited="0">
                <wp:start x="0" y="0"/>
                <wp:lineTo x="0" y="20779"/>
                <wp:lineTo x="20955" y="20779"/>
                <wp:lineTo x="20955"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10540" cy="534670"/>
                    </a:xfrm>
                    <a:prstGeom prst="rect">
                      <a:avLst/>
                    </a:prstGeom>
                    <a:noFill/>
                    <a:ln>
                      <a:noFill/>
                    </a:ln>
                  </pic:spPr>
                </pic:pic>
              </a:graphicData>
            </a:graphic>
          </wp:anchor>
        </w:drawing>
      </w:r>
    </w:p>
    <w:p w:rsidR="00596DD6" w:rsidRPr="001932A6" w:rsidRDefault="00596DD6" w:rsidP="00342D40">
      <w:pPr>
        <w:pStyle w:val="p8"/>
        <w:spacing w:before="0" w:beforeAutospacing="0" w:after="0" w:afterAutospacing="0" w:line="300" w:lineRule="auto"/>
        <w:ind w:firstLine="555"/>
        <w:rPr>
          <w:color w:val="000000"/>
          <w:sz w:val="28"/>
          <w:szCs w:val="28"/>
        </w:rPr>
      </w:pPr>
      <w:r w:rsidRPr="008E35D8">
        <w:rPr>
          <w:color w:val="000000"/>
          <w:sz w:val="28"/>
          <w:szCs w:val="28"/>
        </w:rPr>
        <w:t>электромагнитная система–</w:t>
      </w:r>
    </w:p>
    <w:p w:rsidR="00596DD6" w:rsidRPr="001932A6" w:rsidRDefault="00596DD6" w:rsidP="00342D40">
      <w:pPr>
        <w:pStyle w:val="p110"/>
        <w:spacing w:before="0" w:beforeAutospacing="0" w:after="0" w:afterAutospacing="0" w:line="300" w:lineRule="auto"/>
        <w:rPr>
          <w:color w:val="000000"/>
          <w:sz w:val="28"/>
          <w:szCs w:val="28"/>
        </w:rPr>
      </w:pPr>
    </w:p>
    <w:p w:rsidR="00596DD6" w:rsidRPr="001932A6" w:rsidRDefault="00596DD6" w:rsidP="00342D40">
      <w:pPr>
        <w:pStyle w:val="p110"/>
        <w:spacing w:before="0" w:beforeAutospacing="0" w:after="0" w:afterAutospacing="0" w:line="300" w:lineRule="auto"/>
        <w:rPr>
          <w:color w:val="000000"/>
          <w:sz w:val="28"/>
          <w:szCs w:val="28"/>
        </w:rPr>
      </w:pPr>
    </w:p>
    <w:p w:rsidR="00596DD6" w:rsidRPr="008E35D8" w:rsidRDefault="00596DD6" w:rsidP="00342D40">
      <w:pPr>
        <w:pStyle w:val="p110"/>
        <w:spacing w:before="0" w:beforeAutospacing="0" w:after="0" w:afterAutospacing="0" w:line="300" w:lineRule="auto"/>
        <w:ind w:firstLine="555"/>
        <w:rPr>
          <w:b/>
          <w:bCs/>
          <w:color w:val="000000"/>
          <w:sz w:val="28"/>
          <w:szCs w:val="28"/>
        </w:rPr>
      </w:pPr>
      <w:r w:rsidRPr="008E35D8">
        <w:rPr>
          <w:rStyle w:val="ft0"/>
          <w:color w:val="000000"/>
          <w:sz w:val="28"/>
          <w:szCs w:val="28"/>
        </w:rPr>
        <w:t>5) </w:t>
      </w:r>
      <w:r w:rsidRPr="008E35D8">
        <w:rPr>
          <w:b/>
          <w:bCs/>
          <w:color w:val="000000"/>
          <w:sz w:val="28"/>
          <w:szCs w:val="28"/>
        </w:rPr>
        <w:t>Символ установки прибора при измерениях:</w:t>
      </w:r>
    </w:p>
    <w:p w:rsidR="008E35D8" w:rsidRPr="008E35D8" w:rsidRDefault="008E35D8" w:rsidP="00342D40">
      <w:pPr>
        <w:pStyle w:val="p110"/>
        <w:spacing w:before="0" w:beforeAutospacing="0" w:after="0" w:afterAutospacing="0" w:line="300" w:lineRule="auto"/>
        <w:ind w:firstLine="555"/>
        <w:rPr>
          <w:b/>
          <w:bCs/>
          <w:color w:val="000000"/>
          <w:sz w:val="28"/>
          <w:szCs w:val="28"/>
        </w:rPr>
      </w:pPr>
    </w:p>
    <w:p w:rsidR="008E35D8" w:rsidRPr="008E35D8" w:rsidRDefault="008E35D8" w:rsidP="00342D40">
      <w:pPr>
        <w:pStyle w:val="a6"/>
        <w:numPr>
          <w:ilvl w:val="0"/>
          <w:numId w:val="2"/>
        </w:numPr>
        <w:spacing w:after="0" w:line="300" w:lineRule="auto"/>
        <w:rPr>
          <w:rStyle w:val="ft35"/>
          <w:rFonts w:eastAsia="Times New Roman" w:cs="Times New Roman"/>
          <w:color w:val="000000"/>
          <w:szCs w:val="28"/>
          <w:lang w:val="en-US" w:eastAsia="ru-RU"/>
        </w:rPr>
      </w:pPr>
      <w:r w:rsidRPr="008E35D8">
        <w:rPr>
          <w:rStyle w:val="ft35"/>
          <w:rFonts w:cs="Times New Roman"/>
          <w:color w:val="000000"/>
          <w:szCs w:val="28"/>
        </w:rPr>
        <w:t>вертикальное - ↑,</w:t>
      </w:r>
      <w:r w:rsidRPr="008E35D8">
        <w:rPr>
          <w:rStyle w:val="ft35"/>
          <w:rFonts w:cs="Times New Roman"/>
          <w:color w:val="000000"/>
          <w:szCs w:val="28"/>
          <w:lang w:val="en-US"/>
        </w:rPr>
        <w:t xml:space="preserve"> ┴</w:t>
      </w:r>
    </w:p>
    <w:p w:rsidR="008E35D8" w:rsidRPr="008E35D8" w:rsidRDefault="008E35D8" w:rsidP="00342D40">
      <w:pPr>
        <w:pStyle w:val="a6"/>
        <w:numPr>
          <w:ilvl w:val="0"/>
          <w:numId w:val="2"/>
        </w:numPr>
        <w:spacing w:after="0" w:line="300" w:lineRule="auto"/>
        <w:rPr>
          <w:rFonts w:eastAsia="Times New Roman" w:cs="Times New Roman"/>
          <w:color w:val="000000"/>
          <w:szCs w:val="28"/>
          <w:lang w:val="en-US" w:eastAsia="ru-RU"/>
        </w:rPr>
      </w:pPr>
      <w:r w:rsidRPr="008E35D8">
        <w:rPr>
          <w:rFonts w:cs="Times New Roman"/>
          <w:color w:val="000000"/>
          <w:szCs w:val="28"/>
        </w:rPr>
        <w:t>горизонтальное - →,┌┐</w:t>
      </w:r>
    </w:p>
    <w:p w:rsidR="008E35D8" w:rsidRPr="008E35D8" w:rsidRDefault="008E35D8" w:rsidP="00342D40">
      <w:pPr>
        <w:pStyle w:val="a6"/>
        <w:spacing w:after="0" w:line="300" w:lineRule="auto"/>
        <w:rPr>
          <w:rFonts w:eastAsia="Times New Roman" w:cs="Times New Roman"/>
          <w:color w:val="000000"/>
          <w:szCs w:val="28"/>
          <w:lang w:val="en-US" w:eastAsia="ru-RU"/>
        </w:rPr>
      </w:pPr>
      <w:r w:rsidRPr="008E35D8">
        <w:rPr>
          <w:rFonts w:eastAsia="Times New Roman" w:cs="Times New Roman"/>
          <w:noProof/>
          <w:color w:val="000000"/>
          <w:szCs w:val="28"/>
          <w:lang w:eastAsia="ru-RU"/>
        </w:rPr>
        <w:drawing>
          <wp:anchor distT="0" distB="0" distL="114300" distR="114300" simplePos="0" relativeHeight="251639808" behindDoc="0" locked="0" layoutInCell="1" allowOverlap="1">
            <wp:simplePos x="0" y="0"/>
            <wp:positionH relativeFrom="column">
              <wp:posOffset>1840931</wp:posOffset>
            </wp:positionH>
            <wp:positionV relativeFrom="paragraph">
              <wp:posOffset>103307</wp:posOffset>
            </wp:positionV>
            <wp:extent cx="890905" cy="558165"/>
            <wp:effectExtent l="0" t="0" r="4445" b="0"/>
            <wp:wrapThrough wrapText="bothSides">
              <wp:wrapPolygon edited="0">
                <wp:start x="0" y="0"/>
                <wp:lineTo x="0" y="20642"/>
                <wp:lineTo x="21246" y="20642"/>
                <wp:lineTo x="21246" y="0"/>
                <wp:lineTo x="0"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90905" cy="558165"/>
                    </a:xfrm>
                    <a:prstGeom prst="rect">
                      <a:avLst/>
                    </a:prstGeom>
                    <a:noFill/>
                    <a:ln>
                      <a:noFill/>
                    </a:ln>
                  </pic:spPr>
                </pic:pic>
              </a:graphicData>
            </a:graphic>
          </wp:anchor>
        </w:drawing>
      </w:r>
    </w:p>
    <w:p w:rsidR="008E35D8" w:rsidRPr="008E35D8" w:rsidRDefault="008E35D8" w:rsidP="00342D40">
      <w:pPr>
        <w:pStyle w:val="a6"/>
        <w:numPr>
          <w:ilvl w:val="0"/>
          <w:numId w:val="2"/>
        </w:numPr>
        <w:spacing w:after="0" w:line="300" w:lineRule="auto"/>
        <w:rPr>
          <w:rFonts w:eastAsia="Times New Roman" w:cs="Times New Roman"/>
          <w:color w:val="000000"/>
          <w:szCs w:val="28"/>
          <w:lang w:val="en-US" w:eastAsia="ru-RU"/>
        </w:rPr>
      </w:pPr>
      <w:r w:rsidRPr="008E35D8">
        <w:rPr>
          <w:rFonts w:cs="Times New Roman"/>
          <w:color w:val="000000"/>
          <w:szCs w:val="28"/>
        </w:rPr>
        <w:t>или под углом –</w:t>
      </w:r>
    </w:p>
    <w:p w:rsidR="008E35D8" w:rsidRPr="008E35D8" w:rsidRDefault="008E35D8" w:rsidP="00342D40">
      <w:pPr>
        <w:pStyle w:val="a6"/>
        <w:spacing w:after="0" w:line="300" w:lineRule="auto"/>
        <w:rPr>
          <w:rStyle w:val="ft35"/>
          <w:rFonts w:eastAsia="Times New Roman" w:cs="Times New Roman"/>
          <w:color w:val="000000"/>
          <w:szCs w:val="28"/>
          <w:lang w:val="en-US" w:eastAsia="ru-RU"/>
        </w:rPr>
      </w:pPr>
    </w:p>
    <w:p w:rsidR="008E35D8" w:rsidRDefault="008E35D8" w:rsidP="00342D40">
      <w:pPr>
        <w:spacing w:after="0" w:line="300" w:lineRule="auto"/>
        <w:ind w:firstLine="708"/>
        <w:rPr>
          <w:rFonts w:cs="Times New Roman"/>
          <w:color w:val="000000"/>
          <w:szCs w:val="28"/>
        </w:rPr>
      </w:pPr>
      <w:r w:rsidRPr="008E35D8">
        <w:rPr>
          <w:rFonts w:cs="Times New Roman"/>
          <w:color w:val="000000"/>
          <w:szCs w:val="28"/>
        </w:rPr>
        <w:lastRenderedPageBreak/>
        <w:t>6) </w:t>
      </w:r>
      <w:r w:rsidRPr="008E35D8">
        <w:rPr>
          <w:rStyle w:val="ft30"/>
          <w:rFonts w:cs="Times New Roman"/>
          <w:b/>
          <w:bCs/>
          <w:color w:val="000000"/>
          <w:szCs w:val="28"/>
        </w:rPr>
        <w:t>Пробивное напряжение изоляции</w:t>
      </w:r>
      <w:r w:rsidRPr="008E35D8">
        <w:rPr>
          <w:rFonts w:cs="Times New Roman"/>
          <w:color w:val="000000"/>
          <w:szCs w:val="28"/>
        </w:rPr>
        <w:t>. На шкале указана величина напряжения, при которомбылаиспытанапрочность изоляции, обозначается она так:</w:t>
      </w:r>
    </w:p>
    <w:p w:rsidR="008E35D8" w:rsidRDefault="008E35D8" w:rsidP="00342D40">
      <w:pPr>
        <w:spacing w:after="0" w:line="300" w:lineRule="auto"/>
        <w:ind w:firstLine="708"/>
        <w:rPr>
          <w:rStyle w:val="ft35"/>
          <w:rFonts w:eastAsia="Times New Roman" w:cs="Times New Roman"/>
          <w:color w:val="000000"/>
          <w:szCs w:val="28"/>
          <w:lang w:eastAsia="ru-RU"/>
        </w:rPr>
      </w:pPr>
      <w:r>
        <w:rPr>
          <w:noProof/>
          <w:color w:val="000000"/>
          <w:lang w:eastAsia="ru-RU"/>
        </w:rPr>
        <w:drawing>
          <wp:anchor distT="0" distB="0" distL="114300" distR="114300" simplePos="0" relativeHeight="251641856" behindDoc="0" locked="0" layoutInCell="1" allowOverlap="1">
            <wp:simplePos x="0" y="0"/>
            <wp:positionH relativeFrom="column">
              <wp:posOffset>3420316</wp:posOffset>
            </wp:positionH>
            <wp:positionV relativeFrom="paragraph">
              <wp:posOffset>14456</wp:posOffset>
            </wp:positionV>
            <wp:extent cx="640080" cy="640080"/>
            <wp:effectExtent l="0" t="0" r="7620" b="7620"/>
            <wp:wrapThrough wrapText="bothSides">
              <wp:wrapPolygon edited="0">
                <wp:start x="0" y="0"/>
                <wp:lineTo x="0" y="21214"/>
                <wp:lineTo x="21214" y="21214"/>
                <wp:lineTo x="21214" y="0"/>
                <wp:lineTo x="0"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40080" cy="640080"/>
                    </a:xfrm>
                    <a:prstGeom prst="rect">
                      <a:avLst/>
                    </a:prstGeom>
                    <a:noFill/>
                    <a:ln>
                      <a:noFill/>
                    </a:ln>
                  </pic:spPr>
                </pic:pic>
              </a:graphicData>
            </a:graphic>
          </wp:anchor>
        </w:drawing>
      </w:r>
      <w:r>
        <w:rPr>
          <w:rFonts w:cs="Times New Roman"/>
          <w:noProof/>
          <w:color w:val="000000"/>
          <w:szCs w:val="28"/>
          <w:lang w:eastAsia="ru-RU"/>
        </w:rPr>
        <w:drawing>
          <wp:anchor distT="0" distB="0" distL="114300" distR="114300" simplePos="0" relativeHeight="251640832" behindDoc="0" locked="0" layoutInCell="1" allowOverlap="1">
            <wp:simplePos x="0" y="0"/>
            <wp:positionH relativeFrom="column">
              <wp:posOffset>1853408</wp:posOffset>
            </wp:positionH>
            <wp:positionV relativeFrom="paragraph">
              <wp:posOffset>2540</wp:posOffset>
            </wp:positionV>
            <wp:extent cx="439420" cy="605790"/>
            <wp:effectExtent l="0" t="0" r="0" b="3810"/>
            <wp:wrapThrough wrapText="bothSides">
              <wp:wrapPolygon edited="0">
                <wp:start x="0" y="0"/>
                <wp:lineTo x="0" y="21057"/>
                <wp:lineTo x="20601" y="21057"/>
                <wp:lineTo x="20601"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39420" cy="605790"/>
                    </a:xfrm>
                    <a:prstGeom prst="rect">
                      <a:avLst/>
                    </a:prstGeom>
                    <a:noFill/>
                    <a:ln>
                      <a:noFill/>
                    </a:ln>
                  </pic:spPr>
                </pic:pic>
              </a:graphicData>
            </a:graphic>
          </wp:anchor>
        </w:drawing>
      </w:r>
      <w:r>
        <w:rPr>
          <w:rStyle w:val="ft35"/>
          <w:rFonts w:eastAsia="Times New Roman" w:cs="Times New Roman"/>
          <w:color w:val="000000"/>
          <w:szCs w:val="28"/>
          <w:lang w:eastAsia="ru-RU"/>
        </w:rPr>
        <w:tab/>
      </w:r>
      <w:r>
        <w:rPr>
          <w:rStyle w:val="ft35"/>
          <w:rFonts w:eastAsia="Times New Roman" w:cs="Times New Roman"/>
          <w:color w:val="000000"/>
          <w:szCs w:val="28"/>
          <w:lang w:eastAsia="ru-RU"/>
        </w:rPr>
        <w:tab/>
      </w:r>
      <w:r>
        <w:rPr>
          <w:rStyle w:val="ft35"/>
          <w:rFonts w:eastAsia="Times New Roman" w:cs="Times New Roman"/>
          <w:color w:val="000000"/>
          <w:szCs w:val="28"/>
          <w:lang w:eastAsia="ru-RU"/>
        </w:rPr>
        <w:tab/>
      </w:r>
    </w:p>
    <w:p w:rsidR="008E35D8" w:rsidRPr="001932A6" w:rsidRDefault="008E35D8" w:rsidP="00342D40">
      <w:pPr>
        <w:spacing w:after="0" w:line="300" w:lineRule="auto"/>
        <w:ind w:firstLine="708"/>
        <w:rPr>
          <w:color w:val="000000"/>
        </w:rPr>
      </w:pPr>
      <w:r>
        <w:rPr>
          <w:rStyle w:val="ft35"/>
          <w:rFonts w:eastAsia="Times New Roman" w:cs="Times New Roman"/>
          <w:color w:val="000000"/>
          <w:szCs w:val="28"/>
          <w:lang w:eastAsia="ru-RU"/>
        </w:rPr>
        <w:tab/>
      </w:r>
      <w:r>
        <w:rPr>
          <w:rStyle w:val="ft35"/>
          <w:rFonts w:eastAsia="Times New Roman" w:cs="Times New Roman"/>
          <w:color w:val="000000"/>
          <w:szCs w:val="28"/>
          <w:lang w:eastAsia="ru-RU"/>
        </w:rPr>
        <w:tab/>
        <w:t xml:space="preserve">         2</w:t>
      </w:r>
      <w:r>
        <w:rPr>
          <w:color w:val="000000"/>
        </w:rPr>
        <w:t>kV</w:t>
      </w:r>
    </w:p>
    <w:p w:rsidR="008E35D8" w:rsidRPr="001932A6" w:rsidRDefault="008E35D8" w:rsidP="00342D40">
      <w:pPr>
        <w:spacing w:after="0" w:line="300" w:lineRule="auto"/>
        <w:ind w:firstLine="708"/>
        <w:rPr>
          <w:color w:val="000000"/>
        </w:rPr>
      </w:pPr>
    </w:p>
    <w:p w:rsidR="008E35D8" w:rsidRPr="008E35D8" w:rsidRDefault="008E35D8" w:rsidP="00342D40">
      <w:pPr>
        <w:spacing w:after="0" w:line="300" w:lineRule="auto"/>
        <w:ind w:firstLine="708"/>
        <w:rPr>
          <w:rStyle w:val="ft0"/>
          <w:color w:val="000000"/>
          <w:szCs w:val="28"/>
        </w:rPr>
      </w:pPr>
      <w:r w:rsidRPr="008E35D8">
        <w:rPr>
          <w:rStyle w:val="ft0"/>
          <w:color w:val="000000"/>
          <w:szCs w:val="28"/>
        </w:rPr>
        <w:t xml:space="preserve">7) </w:t>
      </w:r>
      <w:r w:rsidRPr="008E35D8">
        <w:rPr>
          <w:rStyle w:val="ft28"/>
          <w:b/>
          <w:bCs/>
          <w:color w:val="000000"/>
          <w:szCs w:val="28"/>
        </w:rPr>
        <w:t>Степень защищённости от внешних магнитных полей</w:t>
      </w:r>
      <w:r w:rsidRPr="008E35D8">
        <w:rPr>
          <w:rStyle w:val="ft0"/>
          <w:color w:val="000000"/>
          <w:szCs w:val="28"/>
        </w:rPr>
        <w:t>.</w:t>
      </w:r>
    </w:p>
    <w:p w:rsidR="008E35D8" w:rsidRPr="008E35D8" w:rsidRDefault="008E35D8" w:rsidP="00342D40">
      <w:pPr>
        <w:spacing w:after="0" w:line="300" w:lineRule="auto"/>
        <w:ind w:firstLine="708"/>
        <w:rPr>
          <w:color w:val="000000"/>
          <w:szCs w:val="28"/>
        </w:rPr>
      </w:pPr>
      <w:r w:rsidRPr="008E35D8">
        <w:rPr>
          <w:color w:val="000000"/>
          <w:szCs w:val="28"/>
        </w:rPr>
        <w:t>Степень защищенности от внешних магнитных полей обозначают римскими цифрами I, II, III, IV. Меньшая цифра означает лучшую защиту.</w:t>
      </w:r>
    </w:p>
    <w:p w:rsidR="008E35D8" w:rsidRPr="00D278F1" w:rsidRDefault="008E35D8" w:rsidP="00342D40">
      <w:pPr>
        <w:pStyle w:val="p125"/>
        <w:spacing w:before="0" w:beforeAutospacing="0" w:after="0" w:afterAutospacing="0" w:line="300" w:lineRule="auto"/>
        <w:ind w:firstLine="708"/>
        <w:rPr>
          <w:color w:val="000000"/>
          <w:sz w:val="28"/>
          <w:szCs w:val="28"/>
        </w:rPr>
      </w:pPr>
      <w:r w:rsidRPr="00D278F1">
        <w:rPr>
          <w:rStyle w:val="ft0"/>
          <w:b/>
          <w:bCs/>
          <w:color w:val="000000"/>
          <w:sz w:val="28"/>
          <w:szCs w:val="28"/>
        </w:rPr>
        <w:t>8)</w:t>
      </w:r>
      <w:r w:rsidRPr="00D278F1">
        <w:rPr>
          <w:rStyle w:val="ft53"/>
          <w:b/>
          <w:bCs/>
          <w:color w:val="000000"/>
          <w:sz w:val="28"/>
          <w:szCs w:val="28"/>
        </w:rPr>
        <w:t>Условия работы прибора при соо</w:t>
      </w:r>
      <w:r w:rsidR="00F855FE">
        <w:rPr>
          <w:rStyle w:val="ft53"/>
          <w:b/>
          <w:bCs/>
          <w:color w:val="000000"/>
          <w:sz w:val="28"/>
          <w:szCs w:val="28"/>
        </w:rPr>
        <w:t>тветствующей температуре и отно</w:t>
      </w:r>
      <w:r w:rsidRPr="00D278F1">
        <w:rPr>
          <w:rStyle w:val="ft1"/>
          <w:b/>
          <w:bCs/>
          <w:color w:val="000000"/>
          <w:sz w:val="28"/>
          <w:szCs w:val="28"/>
        </w:rPr>
        <w:t>сительной влажности </w:t>
      </w:r>
      <w:r w:rsidRPr="00D278F1">
        <w:rPr>
          <w:color w:val="000000"/>
          <w:sz w:val="28"/>
          <w:szCs w:val="28"/>
        </w:rPr>
        <w:t>обозначаются на шкале буквами:</w:t>
      </w:r>
    </w:p>
    <w:p w:rsidR="008E35D8" w:rsidRPr="00D278F1" w:rsidRDefault="008E35D8" w:rsidP="00342D40">
      <w:pPr>
        <w:pStyle w:val="p126"/>
        <w:numPr>
          <w:ilvl w:val="0"/>
          <w:numId w:val="3"/>
        </w:numPr>
        <w:spacing w:before="0" w:beforeAutospacing="0" w:after="0" w:afterAutospacing="0" w:line="300" w:lineRule="auto"/>
        <w:rPr>
          <w:color w:val="000000"/>
          <w:sz w:val="28"/>
          <w:szCs w:val="28"/>
        </w:rPr>
      </w:pPr>
      <w:r w:rsidRPr="00F855FE">
        <w:rPr>
          <w:b/>
          <w:color w:val="000000"/>
          <w:sz w:val="28"/>
          <w:szCs w:val="28"/>
        </w:rPr>
        <w:t>А-</w:t>
      </w:r>
      <w:r w:rsidRPr="00D278F1">
        <w:rPr>
          <w:color w:val="000000"/>
          <w:sz w:val="28"/>
          <w:szCs w:val="28"/>
        </w:rPr>
        <w:t xml:space="preserve"> нормально, работает при +10 до -35С° и ƒ до 80%,</w:t>
      </w:r>
    </w:p>
    <w:p w:rsidR="008E35D8" w:rsidRPr="00D278F1" w:rsidRDefault="008E35D8" w:rsidP="00342D40">
      <w:pPr>
        <w:pStyle w:val="p126"/>
        <w:numPr>
          <w:ilvl w:val="0"/>
          <w:numId w:val="3"/>
        </w:numPr>
        <w:spacing w:before="0" w:beforeAutospacing="0" w:after="0" w:afterAutospacing="0" w:line="300" w:lineRule="auto"/>
        <w:rPr>
          <w:color w:val="000000"/>
          <w:sz w:val="28"/>
          <w:szCs w:val="28"/>
        </w:rPr>
      </w:pPr>
      <w:r w:rsidRPr="00D278F1">
        <w:rPr>
          <w:rStyle w:val="ft1"/>
          <w:b/>
          <w:bCs/>
          <w:color w:val="000000"/>
          <w:sz w:val="28"/>
          <w:szCs w:val="28"/>
        </w:rPr>
        <w:t>Б </w:t>
      </w:r>
      <w:r w:rsidRPr="00D278F1">
        <w:rPr>
          <w:color w:val="000000"/>
          <w:sz w:val="28"/>
          <w:szCs w:val="28"/>
        </w:rPr>
        <w:t>- Т от</w:t>
      </w:r>
      <w:r w:rsidRPr="00D278F1">
        <w:rPr>
          <w:sz w:val="28"/>
          <w:szCs w:val="28"/>
        </w:rPr>
        <w:t>-20</w:t>
      </w:r>
      <w:r w:rsidRPr="00D278F1">
        <w:rPr>
          <w:color w:val="000000"/>
          <w:sz w:val="28"/>
          <w:szCs w:val="28"/>
        </w:rPr>
        <w:t>до +50С° и ƒ до 80%,</w:t>
      </w:r>
    </w:p>
    <w:p w:rsidR="008E35D8" w:rsidRPr="009977A7" w:rsidRDefault="008E35D8" w:rsidP="00342D40">
      <w:pPr>
        <w:pStyle w:val="p126"/>
        <w:numPr>
          <w:ilvl w:val="0"/>
          <w:numId w:val="3"/>
        </w:numPr>
        <w:spacing w:before="0" w:beforeAutospacing="0" w:after="0" w:afterAutospacing="0" w:line="300" w:lineRule="auto"/>
        <w:rPr>
          <w:rStyle w:val="ft17"/>
          <w:color w:val="000000"/>
          <w:sz w:val="28"/>
          <w:szCs w:val="28"/>
        </w:rPr>
      </w:pPr>
      <w:r w:rsidRPr="00D278F1">
        <w:rPr>
          <w:rStyle w:val="ft1"/>
          <w:b/>
          <w:bCs/>
          <w:color w:val="000000"/>
          <w:sz w:val="28"/>
          <w:szCs w:val="28"/>
        </w:rPr>
        <w:t>В </w:t>
      </w:r>
      <w:r w:rsidRPr="00D278F1">
        <w:rPr>
          <w:color w:val="000000"/>
          <w:sz w:val="28"/>
          <w:szCs w:val="28"/>
        </w:rPr>
        <w:t>- Т от</w:t>
      </w:r>
      <w:r w:rsidRPr="00D278F1">
        <w:rPr>
          <w:sz w:val="28"/>
          <w:szCs w:val="28"/>
        </w:rPr>
        <w:t>-40</w:t>
      </w:r>
      <w:r w:rsidRPr="00D278F1">
        <w:rPr>
          <w:color w:val="000000"/>
          <w:sz w:val="28"/>
          <w:szCs w:val="28"/>
        </w:rPr>
        <w:t>до +60 С° ƒ до 98%</w:t>
      </w:r>
      <w:r w:rsidRPr="00D278F1">
        <w:rPr>
          <w:rStyle w:val="ft17"/>
          <w:i/>
          <w:iCs/>
          <w:color w:val="000000"/>
          <w:sz w:val="28"/>
          <w:szCs w:val="28"/>
        </w:rPr>
        <w:t>.</w:t>
      </w:r>
    </w:p>
    <w:p w:rsidR="009977A7" w:rsidRPr="00D278F1" w:rsidRDefault="009977A7" w:rsidP="00342D40">
      <w:pPr>
        <w:pStyle w:val="p126"/>
        <w:spacing w:before="0" w:beforeAutospacing="0" w:after="0" w:afterAutospacing="0" w:line="300" w:lineRule="auto"/>
        <w:ind w:left="360"/>
        <w:rPr>
          <w:rStyle w:val="ft17"/>
          <w:color w:val="000000"/>
          <w:sz w:val="28"/>
          <w:szCs w:val="28"/>
        </w:rPr>
      </w:pPr>
    </w:p>
    <w:p w:rsidR="008E35D8" w:rsidRPr="00D278F1" w:rsidRDefault="008E35D8" w:rsidP="00342D40">
      <w:pPr>
        <w:pStyle w:val="p126"/>
        <w:spacing w:before="0" w:beforeAutospacing="0" w:after="0" w:afterAutospacing="0" w:line="300" w:lineRule="auto"/>
        <w:ind w:firstLine="360"/>
        <w:rPr>
          <w:b/>
          <w:bCs/>
          <w:color w:val="000000"/>
          <w:sz w:val="28"/>
          <w:szCs w:val="28"/>
        </w:rPr>
      </w:pPr>
      <w:r w:rsidRPr="00D278F1">
        <w:rPr>
          <w:rStyle w:val="ft0"/>
          <w:color w:val="000000"/>
          <w:sz w:val="28"/>
          <w:szCs w:val="28"/>
        </w:rPr>
        <w:t>9) </w:t>
      </w:r>
      <w:r w:rsidRPr="00D278F1">
        <w:rPr>
          <w:b/>
          <w:bCs/>
          <w:color w:val="000000"/>
          <w:sz w:val="28"/>
          <w:szCs w:val="28"/>
        </w:rPr>
        <w:t>Абсолютная погрешность прибора:</w:t>
      </w:r>
    </w:p>
    <w:p w:rsidR="008E35D8" w:rsidRPr="00D278F1" w:rsidRDefault="008E35D8" w:rsidP="00342D40">
      <w:pPr>
        <w:pStyle w:val="p126"/>
        <w:spacing w:before="0" w:beforeAutospacing="0" w:after="0" w:afterAutospacing="0" w:line="300" w:lineRule="auto"/>
        <w:ind w:firstLine="360"/>
        <w:rPr>
          <w:color w:val="000000"/>
          <w:sz w:val="28"/>
          <w:szCs w:val="28"/>
        </w:rPr>
      </w:pPr>
      <w:r w:rsidRPr="00D278F1">
        <w:rPr>
          <w:color w:val="000000"/>
          <w:sz w:val="28"/>
          <w:szCs w:val="28"/>
        </w:rPr>
        <w:t>Абсолютная погрешность, которую дает измерительный прибор при измерениях, рассчитывается по формуле:</w:t>
      </w:r>
    </w:p>
    <w:p w:rsidR="008E35D8" w:rsidRPr="00D278F1" w:rsidRDefault="008E35D8" w:rsidP="00342D40">
      <w:pPr>
        <w:pStyle w:val="a3"/>
        <w:spacing w:before="0" w:beforeAutospacing="0" w:after="0" w:afterAutospacing="0" w:line="300" w:lineRule="auto"/>
        <w:jc w:val="center"/>
        <w:rPr>
          <w:color w:val="000000"/>
          <w:sz w:val="28"/>
          <w:szCs w:val="28"/>
        </w:rPr>
      </w:pPr>
      <m:oMath>
        <m:r>
          <w:rPr>
            <w:rFonts w:ascii="Cambria Math" w:hAnsi="Cambria Math"/>
            <w:color w:val="000000"/>
            <w:sz w:val="28"/>
            <w:szCs w:val="28"/>
          </w:rPr>
          <m:t xml:space="preserve">U= </m:t>
        </m:r>
        <m:f>
          <m:fPr>
            <m:ctrlPr>
              <w:rPr>
                <w:rFonts w:ascii="Cambria Math" w:hAnsi="Cambria Math"/>
                <w:i/>
                <w:color w:val="000000"/>
                <w:sz w:val="28"/>
                <w:szCs w:val="28"/>
              </w:rPr>
            </m:ctrlPr>
          </m:fPr>
          <m:num>
            <m:r>
              <w:rPr>
                <w:rFonts w:ascii="Cambria Math" w:hAnsi="Cambria Math"/>
                <w:color w:val="000000"/>
                <w:sz w:val="28"/>
                <w:szCs w:val="28"/>
              </w:rPr>
              <m:t>γА</m:t>
            </m:r>
          </m:num>
          <m:den>
            <m:r>
              <w:rPr>
                <w:rFonts w:ascii="Cambria Math" w:hAnsi="Cambria Math"/>
                <w:color w:val="000000"/>
                <w:sz w:val="28"/>
                <w:szCs w:val="28"/>
              </w:rPr>
              <m:t>100%</m:t>
            </m:r>
          </m:den>
        </m:f>
      </m:oMath>
      <w:r w:rsidRPr="00D278F1">
        <w:rPr>
          <w:color w:val="000000"/>
          <w:sz w:val="28"/>
          <w:szCs w:val="28"/>
        </w:rPr>
        <w:t>(2.6)</w:t>
      </w:r>
    </w:p>
    <w:p w:rsidR="008E35D8" w:rsidRPr="00D278F1" w:rsidRDefault="008E35D8" w:rsidP="00342D40">
      <w:pPr>
        <w:pStyle w:val="a3"/>
        <w:spacing w:before="0" w:beforeAutospacing="0" w:after="0" w:afterAutospacing="0" w:line="300" w:lineRule="auto"/>
        <w:jc w:val="center"/>
        <w:rPr>
          <w:color w:val="000000"/>
          <w:sz w:val="28"/>
          <w:szCs w:val="28"/>
        </w:rPr>
      </w:pPr>
    </w:p>
    <w:p w:rsidR="008E35D8" w:rsidRPr="00D278F1" w:rsidRDefault="008E35D8" w:rsidP="00342D40">
      <w:pPr>
        <w:pStyle w:val="a3"/>
        <w:spacing w:before="0" w:beforeAutospacing="0" w:after="0" w:afterAutospacing="0" w:line="300" w:lineRule="auto"/>
        <w:rPr>
          <w:sz w:val="28"/>
          <w:szCs w:val="28"/>
        </w:rPr>
      </w:pPr>
      <w:r w:rsidRPr="00D278F1">
        <w:rPr>
          <w:color w:val="000000"/>
          <w:sz w:val="28"/>
          <w:szCs w:val="28"/>
        </w:rPr>
        <w:t xml:space="preserve">     10) На шкалу прибора наносят также </w:t>
      </w:r>
      <w:r w:rsidRPr="00D278F1">
        <w:rPr>
          <w:rStyle w:val="ft1"/>
          <w:b/>
          <w:bCs/>
          <w:color w:val="000000"/>
          <w:sz w:val="28"/>
          <w:szCs w:val="28"/>
        </w:rPr>
        <w:t>марку </w:t>
      </w:r>
      <w:r w:rsidRPr="00D278F1">
        <w:rPr>
          <w:rStyle w:val="ft1"/>
          <w:b/>
          <w:bCs/>
          <w:sz w:val="28"/>
          <w:szCs w:val="28"/>
        </w:rPr>
        <w:t>завода-изготовителя</w:t>
      </w:r>
      <w:r w:rsidRPr="00D278F1">
        <w:rPr>
          <w:sz w:val="28"/>
          <w:szCs w:val="28"/>
        </w:rPr>
        <w:t>, заводской номер, год выпуска и тип прибора.</w:t>
      </w:r>
    </w:p>
    <w:p w:rsidR="008E35D8" w:rsidRPr="00D278F1" w:rsidRDefault="008E35D8" w:rsidP="00342D40">
      <w:pPr>
        <w:pStyle w:val="a3"/>
        <w:spacing w:before="0" w:beforeAutospacing="0" w:after="0" w:afterAutospacing="0" w:line="300" w:lineRule="auto"/>
        <w:rPr>
          <w:color w:val="000000"/>
          <w:sz w:val="28"/>
          <w:szCs w:val="28"/>
        </w:rPr>
      </w:pPr>
      <w:r w:rsidRPr="00D278F1">
        <w:rPr>
          <w:color w:val="000000"/>
          <w:sz w:val="28"/>
          <w:szCs w:val="28"/>
        </w:rPr>
        <w:t>Обозначения основных систем измерительных механизмов электроизмерительны</w:t>
      </w:r>
      <w:r w:rsidR="00D278F1">
        <w:rPr>
          <w:color w:val="000000"/>
          <w:sz w:val="28"/>
          <w:szCs w:val="28"/>
        </w:rPr>
        <w:t>х приборов приведены в таблице</w:t>
      </w:r>
      <w:r w:rsidRPr="00D278F1">
        <w:rPr>
          <w:color w:val="000000"/>
          <w:sz w:val="28"/>
          <w:szCs w:val="28"/>
        </w:rPr>
        <w:t>.</w:t>
      </w:r>
    </w:p>
    <w:p w:rsidR="00D278F1" w:rsidRPr="00D278F1" w:rsidRDefault="00D278F1" w:rsidP="00342D40">
      <w:pPr>
        <w:pStyle w:val="a3"/>
        <w:spacing w:before="0" w:beforeAutospacing="0" w:after="0" w:afterAutospacing="0" w:line="300" w:lineRule="auto"/>
        <w:ind w:left="708" w:firstLine="708"/>
        <w:rPr>
          <w:color w:val="000000"/>
          <w:sz w:val="28"/>
          <w:szCs w:val="28"/>
        </w:rPr>
      </w:pPr>
      <w:r w:rsidRPr="00D278F1">
        <w:rPr>
          <w:b/>
          <w:bCs/>
          <w:color w:val="000000"/>
          <w:sz w:val="28"/>
          <w:szCs w:val="28"/>
        </w:rPr>
        <w:t>Обозначения электроизмерительных механизмов приборов</w:t>
      </w:r>
    </w:p>
    <w:tbl>
      <w:tblPr>
        <w:tblStyle w:val="a7"/>
        <w:tblW w:w="0" w:type="auto"/>
        <w:jc w:val="center"/>
        <w:tblLook w:val="04A0"/>
      </w:tblPr>
      <w:tblGrid>
        <w:gridCol w:w="2572"/>
        <w:gridCol w:w="1979"/>
        <w:gridCol w:w="3264"/>
        <w:gridCol w:w="1980"/>
      </w:tblGrid>
      <w:tr w:rsidR="008E35D8" w:rsidTr="00342D40">
        <w:trPr>
          <w:jc w:val="center"/>
        </w:trPr>
        <w:tc>
          <w:tcPr>
            <w:tcW w:w="2572" w:type="dxa"/>
          </w:tcPr>
          <w:p w:rsidR="008E35D8" w:rsidRDefault="008E35D8" w:rsidP="00342D40">
            <w:pPr>
              <w:pStyle w:val="a3"/>
              <w:spacing w:before="0" w:beforeAutospacing="0" w:after="0" w:afterAutospacing="0" w:line="300" w:lineRule="auto"/>
            </w:pPr>
            <w:r>
              <w:rPr>
                <w:color w:val="000000"/>
              </w:rPr>
              <w:t>Наименование прибора</w:t>
            </w:r>
          </w:p>
        </w:tc>
        <w:tc>
          <w:tcPr>
            <w:tcW w:w="1979" w:type="dxa"/>
          </w:tcPr>
          <w:p w:rsidR="008E35D8" w:rsidRDefault="008E35D8" w:rsidP="00342D40">
            <w:pPr>
              <w:pStyle w:val="a3"/>
              <w:spacing w:before="0" w:beforeAutospacing="0" w:after="0" w:afterAutospacing="0" w:line="300" w:lineRule="auto"/>
            </w:pPr>
            <w:r>
              <w:rPr>
                <w:color w:val="000000"/>
              </w:rPr>
              <w:t>Условное обозначение</w:t>
            </w:r>
          </w:p>
        </w:tc>
        <w:tc>
          <w:tcPr>
            <w:tcW w:w="3070" w:type="dxa"/>
          </w:tcPr>
          <w:p w:rsidR="008E35D8" w:rsidRDefault="008E35D8" w:rsidP="00342D40">
            <w:pPr>
              <w:pStyle w:val="a3"/>
              <w:spacing w:before="0" w:beforeAutospacing="0" w:after="0" w:afterAutospacing="0" w:line="300" w:lineRule="auto"/>
            </w:pPr>
            <w:r>
              <w:rPr>
                <w:color w:val="000000"/>
              </w:rPr>
              <w:t>Наименование прибора</w:t>
            </w:r>
          </w:p>
        </w:tc>
        <w:tc>
          <w:tcPr>
            <w:tcW w:w="1980" w:type="dxa"/>
          </w:tcPr>
          <w:p w:rsidR="008E35D8" w:rsidRDefault="008E35D8" w:rsidP="00342D40">
            <w:pPr>
              <w:pStyle w:val="a3"/>
              <w:spacing w:before="0" w:beforeAutospacing="0" w:after="0" w:afterAutospacing="0" w:line="300" w:lineRule="auto"/>
            </w:pPr>
            <w:r>
              <w:rPr>
                <w:color w:val="000000"/>
              </w:rPr>
              <w:t>Условное обозначение</w:t>
            </w:r>
          </w:p>
        </w:tc>
      </w:tr>
      <w:tr w:rsidR="008E35D8" w:rsidTr="00342D40">
        <w:trPr>
          <w:jc w:val="center"/>
        </w:trPr>
        <w:tc>
          <w:tcPr>
            <w:tcW w:w="2572" w:type="dxa"/>
          </w:tcPr>
          <w:p w:rsidR="008E35D8" w:rsidRDefault="008E35D8" w:rsidP="00342D40">
            <w:pPr>
              <w:pStyle w:val="a3"/>
              <w:spacing w:before="0" w:beforeAutospacing="0" w:after="0" w:afterAutospacing="0" w:line="300" w:lineRule="auto"/>
            </w:pPr>
            <w:r w:rsidRPr="008E35D8">
              <w:t>Прибор магнитоэлекческий с подвижной рамкой</w:t>
            </w:r>
          </w:p>
        </w:tc>
        <w:tc>
          <w:tcPr>
            <w:tcW w:w="1979" w:type="dxa"/>
            <w:vAlign w:val="center"/>
          </w:tcPr>
          <w:p w:rsidR="008E35D8" w:rsidRDefault="00D278F1" w:rsidP="00342D40">
            <w:pPr>
              <w:pStyle w:val="a3"/>
              <w:spacing w:before="0" w:beforeAutospacing="0" w:after="0" w:afterAutospacing="0" w:line="300" w:lineRule="auto"/>
              <w:jc w:val="center"/>
            </w:pPr>
            <w:r>
              <w:object w:dxaOrig="555" w:dyaOrig="7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5pt;height:36pt" o:ole="">
                  <v:imagedata r:id="rId20" o:title=""/>
                </v:shape>
                <o:OLEObject Type="Embed" ProgID="PBrush" ShapeID="_x0000_i1025" DrawAspect="Content" ObjectID="_1605713128" r:id="rId21"/>
              </w:object>
            </w:r>
          </w:p>
        </w:tc>
        <w:tc>
          <w:tcPr>
            <w:tcW w:w="3070" w:type="dxa"/>
          </w:tcPr>
          <w:p w:rsidR="008E35D8" w:rsidRDefault="00D278F1" w:rsidP="00342D40">
            <w:pPr>
              <w:pStyle w:val="a3"/>
              <w:spacing w:before="0" w:beforeAutospacing="0" w:after="0" w:afterAutospacing="0" w:line="300" w:lineRule="auto"/>
            </w:pPr>
            <w:r>
              <w:rPr>
                <w:color w:val="000000"/>
              </w:rPr>
              <w:t>Приборэлектродинамический</w:t>
            </w:r>
          </w:p>
        </w:tc>
        <w:tc>
          <w:tcPr>
            <w:tcW w:w="1980" w:type="dxa"/>
            <w:vAlign w:val="center"/>
          </w:tcPr>
          <w:p w:rsidR="008E35D8" w:rsidRDefault="00D278F1" w:rsidP="00342D40">
            <w:pPr>
              <w:pStyle w:val="a3"/>
              <w:spacing w:before="0" w:beforeAutospacing="0" w:after="0" w:afterAutospacing="0" w:line="300" w:lineRule="auto"/>
              <w:jc w:val="center"/>
            </w:pPr>
            <w:r>
              <w:object w:dxaOrig="570" w:dyaOrig="525">
                <v:shape id="_x0000_i1026" type="#_x0000_t75" style="width:28.5pt;height:26.25pt" o:ole="">
                  <v:imagedata r:id="rId22" o:title=""/>
                </v:shape>
                <o:OLEObject Type="Embed" ProgID="PBrush" ShapeID="_x0000_i1026" DrawAspect="Content" ObjectID="_1605713129" r:id="rId23"/>
              </w:object>
            </w:r>
          </w:p>
        </w:tc>
      </w:tr>
      <w:tr w:rsidR="008E35D8" w:rsidTr="00342D40">
        <w:trPr>
          <w:jc w:val="center"/>
        </w:trPr>
        <w:tc>
          <w:tcPr>
            <w:tcW w:w="2572" w:type="dxa"/>
          </w:tcPr>
          <w:p w:rsidR="008E35D8" w:rsidRDefault="00D278F1" w:rsidP="00342D40">
            <w:pPr>
              <w:pStyle w:val="a3"/>
              <w:spacing w:before="0" w:beforeAutospacing="0" w:after="0" w:afterAutospacing="0" w:line="300" w:lineRule="auto"/>
            </w:pPr>
            <w:r>
              <w:rPr>
                <w:color w:val="000000"/>
              </w:rPr>
              <w:t>Логометр магнитоэлектрический</w:t>
            </w:r>
          </w:p>
        </w:tc>
        <w:tc>
          <w:tcPr>
            <w:tcW w:w="1979" w:type="dxa"/>
            <w:vAlign w:val="center"/>
          </w:tcPr>
          <w:p w:rsidR="008E35D8" w:rsidRDefault="00D278F1" w:rsidP="00342D40">
            <w:pPr>
              <w:pStyle w:val="a3"/>
              <w:spacing w:before="0" w:beforeAutospacing="0" w:after="0" w:afterAutospacing="0" w:line="300" w:lineRule="auto"/>
              <w:jc w:val="center"/>
            </w:pPr>
            <w:r>
              <w:object w:dxaOrig="690" w:dyaOrig="720">
                <v:shape id="_x0000_i1027" type="#_x0000_t75" style="width:34.5pt;height:36pt" o:ole="">
                  <v:imagedata r:id="rId24" o:title=""/>
                </v:shape>
                <o:OLEObject Type="Embed" ProgID="PBrush" ShapeID="_x0000_i1027" DrawAspect="Content" ObjectID="_1605713130" r:id="rId25"/>
              </w:object>
            </w:r>
          </w:p>
        </w:tc>
        <w:tc>
          <w:tcPr>
            <w:tcW w:w="3070" w:type="dxa"/>
          </w:tcPr>
          <w:p w:rsidR="008E35D8" w:rsidRDefault="00D278F1" w:rsidP="00342D40">
            <w:pPr>
              <w:pStyle w:val="a3"/>
              <w:spacing w:before="0" w:beforeAutospacing="0" w:after="0" w:afterAutospacing="0" w:line="300" w:lineRule="auto"/>
            </w:pPr>
            <w:r>
              <w:rPr>
                <w:color w:val="000000"/>
              </w:rPr>
              <w:t>Прибор ферродинамический</w:t>
            </w:r>
          </w:p>
        </w:tc>
        <w:tc>
          <w:tcPr>
            <w:tcW w:w="1980" w:type="dxa"/>
            <w:vAlign w:val="center"/>
          </w:tcPr>
          <w:p w:rsidR="008E35D8" w:rsidRDefault="00D278F1" w:rsidP="00342D40">
            <w:pPr>
              <w:pStyle w:val="a3"/>
              <w:spacing w:before="0" w:beforeAutospacing="0" w:after="0" w:afterAutospacing="0" w:line="300" w:lineRule="auto"/>
              <w:jc w:val="center"/>
            </w:pPr>
            <w:r>
              <w:object w:dxaOrig="600" w:dyaOrig="690">
                <v:shape id="_x0000_i1028" type="#_x0000_t75" style="width:30pt;height:34.5pt" o:ole="">
                  <v:imagedata r:id="rId26" o:title=""/>
                </v:shape>
                <o:OLEObject Type="Embed" ProgID="PBrush" ShapeID="_x0000_i1028" DrawAspect="Content" ObjectID="_1605713131" r:id="rId27"/>
              </w:object>
            </w:r>
          </w:p>
        </w:tc>
      </w:tr>
      <w:tr w:rsidR="008E35D8" w:rsidTr="00342D40">
        <w:trPr>
          <w:jc w:val="center"/>
        </w:trPr>
        <w:tc>
          <w:tcPr>
            <w:tcW w:w="2572" w:type="dxa"/>
          </w:tcPr>
          <w:p w:rsidR="008E35D8" w:rsidRDefault="00D278F1" w:rsidP="00342D40">
            <w:pPr>
              <w:pStyle w:val="a3"/>
              <w:spacing w:before="0" w:beforeAutospacing="0" w:after="0" w:afterAutospacing="0" w:line="300" w:lineRule="auto"/>
            </w:pPr>
            <w:r>
              <w:rPr>
                <w:color w:val="000000"/>
              </w:rPr>
              <w:t>Прибор магнитоэлектрический с подвижным магнитом</w:t>
            </w:r>
          </w:p>
        </w:tc>
        <w:tc>
          <w:tcPr>
            <w:tcW w:w="1979" w:type="dxa"/>
            <w:vAlign w:val="center"/>
          </w:tcPr>
          <w:p w:rsidR="008E35D8" w:rsidRDefault="00D278F1" w:rsidP="00342D40">
            <w:pPr>
              <w:pStyle w:val="a3"/>
              <w:spacing w:before="0" w:beforeAutospacing="0" w:after="0" w:afterAutospacing="0" w:line="300" w:lineRule="auto"/>
              <w:jc w:val="center"/>
            </w:pPr>
            <w:r>
              <w:object w:dxaOrig="735" w:dyaOrig="630">
                <v:shape id="_x0000_i1029" type="#_x0000_t75" style="width:36pt;height:31.5pt" o:ole="">
                  <v:imagedata r:id="rId28" o:title=""/>
                </v:shape>
                <o:OLEObject Type="Embed" ProgID="PBrush" ShapeID="_x0000_i1029" DrawAspect="Content" ObjectID="_1605713132" r:id="rId29"/>
              </w:object>
            </w:r>
          </w:p>
        </w:tc>
        <w:tc>
          <w:tcPr>
            <w:tcW w:w="3070" w:type="dxa"/>
          </w:tcPr>
          <w:p w:rsidR="008E35D8" w:rsidRDefault="00D278F1" w:rsidP="00342D40">
            <w:pPr>
              <w:pStyle w:val="a3"/>
              <w:spacing w:before="0" w:beforeAutospacing="0" w:after="0" w:afterAutospacing="0" w:line="300" w:lineRule="auto"/>
            </w:pPr>
            <w:r>
              <w:rPr>
                <w:color w:val="000000"/>
              </w:rPr>
              <w:t>Логометр электродинамический</w:t>
            </w:r>
          </w:p>
        </w:tc>
        <w:tc>
          <w:tcPr>
            <w:tcW w:w="1980" w:type="dxa"/>
            <w:vAlign w:val="center"/>
          </w:tcPr>
          <w:p w:rsidR="008E35D8" w:rsidRDefault="00D278F1" w:rsidP="00342D40">
            <w:pPr>
              <w:pStyle w:val="a3"/>
              <w:spacing w:before="0" w:beforeAutospacing="0" w:after="0" w:afterAutospacing="0" w:line="300" w:lineRule="auto"/>
              <w:jc w:val="center"/>
            </w:pPr>
            <w:r>
              <w:object w:dxaOrig="825" w:dyaOrig="510">
                <v:shape id="_x0000_i1030" type="#_x0000_t75" style="width:41.25pt;height:24.75pt" o:ole="">
                  <v:imagedata r:id="rId30" o:title=""/>
                </v:shape>
                <o:OLEObject Type="Embed" ProgID="PBrush" ShapeID="_x0000_i1030" DrawAspect="Content" ObjectID="_1605713133" r:id="rId31"/>
              </w:object>
            </w:r>
          </w:p>
        </w:tc>
      </w:tr>
    </w:tbl>
    <w:p w:rsidR="00F855FE" w:rsidRPr="00F855FE" w:rsidRDefault="00F855FE" w:rsidP="00342D40">
      <w:pPr>
        <w:pStyle w:val="a3"/>
        <w:spacing w:before="0" w:beforeAutospacing="0" w:after="0" w:afterAutospacing="0" w:line="300" w:lineRule="auto"/>
        <w:rPr>
          <w:b/>
          <w:color w:val="000000"/>
          <w:sz w:val="28"/>
          <w:szCs w:val="28"/>
        </w:rPr>
      </w:pPr>
      <w:r w:rsidRPr="00F855FE">
        <w:rPr>
          <w:b/>
          <w:color w:val="000000"/>
          <w:sz w:val="28"/>
          <w:szCs w:val="28"/>
        </w:rPr>
        <w:lastRenderedPageBreak/>
        <w:t>Контрольные вопросы:</w:t>
      </w:r>
    </w:p>
    <w:p w:rsidR="00F855FE" w:rsidRPr="00F855FE" w:rsidRDefault="00F855FE" w:rsidP="00342D40">
      <w:pPr>
        <w:pStyle w:val="a6"/>
        <w:numPr>
          <w:ilvl w:val="0"/>
          <w:numId w:val="19"/>
        </w:numPr>
        <w:shd w:val="clear" w:color="auto" w:fill="FFFFFF"/>
        <w:autoSpaceDE w:val="0"/>
        <w:autoSpaceDN w:val="0"/>
        <w:adjustRightInd w:val="0"/>
        <w:spacing w:after="0" w:line="300" w:lineRule="auto"/>
        <w:ind w:left="0" w:firstLine="0"/>
        <w:rPr>
          <w:rFonts w:cs="Times New Roman"/>
          <w:szCs w:val="24"/>
        </w:rPr>
      </w:pPr>
      <w:r>
        <w:rPr>
          <w:rFonts w:eastAsia="Times New Roman" w:cs="Times New Roman"/>
          <w:bCs/>
          <w:color w:val="000000"/>
          <w:szCs w:val="28"/>
          <w:lang w:eastAsia="ru-RU"/>
        </w:rPr>
        <w:t>Каким частям подразделяется электроизмерительные приборы</w:t>
      </w:r>
      <w:r w:rsidRPr="00F855FE">
        <w:rPr>
          <w:rFonts w:cs="Times New Roman"/>
          <w:color w:val="000000"/>
          <w:szCs w:val="24"/>
        </w:rPr>
        <w:t>.</w:t>
      </w:r>
    </w:p>
    <w:p w:rsidR="009977A7" w:rsidRPr="009977A7" w:rsidRDefault="00F855FE" w:rsidP="00342D40">
      <w:pPr>
        <w:pStyle w:val="a6"/>
        <w:numPr>
          <w:ilvl w:val="0"/>
          <w:numId w:val="19"/>
        </w:numPr>
        <w:shd w:val="clear" w:color="auto" w:fill="FFFFFF"/>
        <w:autoSpaceDE w:val="0"/>
        <w:autoSpaceDN w:val="0"/>
        <w:adjustRightInd w:val="0"/>
        <w:spacing w:after="0" w:line="300" w:lineRule="auto"/>
        <w:ind w:left="11" w:hanging="11"/>
        <w:rPr>
          <w:rFonts w:cs="Times New Roman"/>
          <w:szCs w:val="24"/>
        </w:rPr>
      </w:pPr>
      <w:r>
        <w:rPr>
          <w:rFonts w:cs="Times New Roman"/>
          <w:color w:val="000000"/>
          <w:szCs w:val="24"/>
        </w:rPr>
        <w:t>Система измерительного механизма предназначен для чего.</w:t>
      </w:r>
    </w:p>
    <w:p w:rsidR="009977A7" w:rsidRDefault="00CA3480" w:rsidP="00342D40">
      <w:pPr>
        <w:pStyle w:val="a6"/>
        <w:numPr>
          <w:ilvl w:val="0"/>
          <w:numId w:val="19"/>
        </w:numPr>
        <w:shd w:val="clear" w:color="auto" w:fill="FFFFFF"/>
        <w:autoSpaceDE w:val="0"/>
        <w:autoSpaceDN w:val="0"/>
        <w:adjustRightInd w:val="0"/>
        <w:spacing w:after="0" w:line="300" w:lineRule="auto"/>
        <w:ind w:left="11" w:hanging="11"/>
        <w:rPr>
          <w:rFonts w:cs="Times New Roman"/>
          <w:sz w:val="32"/>
          <w:szCs w:val="32"/>
        </w:rPr>
      </w:pPr>
      <w:r>
        <w:rPr>
          <w:rStyle w:val="ft1"/>
          <w:bCs/>
          <w:color w:val="000000"/>
          <w:szCs w:val="28"/>
        </w:rPr>
        <w:t>Что такое физическая величина?</w:t>
      </w:r>
    </w:p>
    <w:p w:rsidR="009977A7" w:rsidRDefault="009977A7" w:rsidP="00342D40">
      <w:pPr>
        <w:spacing w:after="0" w:line="300" w:lineRule="auto"/>
        <w:jc w:val="left"/>
        <w:rPr>
          <w:rFonts w:cs="Times New Roman"/>
          <w:sz w:val="32"/>
          <w:szCs w:val="32"/>
        </w:rPr>
      </w:pPr>
      <w:r>
        <w:rPr>
          <w:rFonts w:cs="Times New Roman"/>
          <w:sz w:val="32"/>
          <w:szCs w:val="32"/>
        </w:rPr>
        <w:br w:type="page"/>
      </w:r>
    </w:p>
    <w:p w:rsidR="00D278F1" w:rsidRPr="009977A7" w:rsidRDefault="00D278F1" w:rsidP="00342D40">
      <w:pPr>
        <w:pStyle w:val="a6"/>
        <w:shd w:val="clear" w:color="auto" w:fill="FFFFFF"/>
        <w:autoSpaceDE w:val="0"/>
        <w:autoSpaceDN w:val="0"/>
        <w:adjustRightInd w:val="0"/>
        <w:spacing w:after="0" w:line="300" w:lineRule="auto"/>
        <w:ind w:left="11" w:firstLine="697"/>
        <w:jc w:val="center"/>
        <w:rPr>
          <w:rFonts w:cs="Times New Roman"/>
          <w:szCs w:val="24"/>
        </w:rPr>
      </w:pPr>
      <w:r w:rsidRPr="009977A7">
        <w:rPr>
          <w:rFonts w:cs="Times New Roman"/>
          <w:b/>
          <w:sz w:val="32"/>
          <w:szCs w:val="32"/>
        </w:rPr>
        <w:lastRenderedPageBreak/>
        <w:t>Лекция №3 - Методы и средства электрического измерения</w:t>
      </w:r>
    </w:p>
    <w:p w:rsidR="00CA3480" w:rsidRDefault="00CA3480" w:rsidP="00342D40">
      <w:pPr>
        <w:pStyle w:val="a3"/>
        <w:shd w:val="clear" w:color="auto" w:fill="FFFFFF"/>
        <w:spacing w:before="0" w:beforeAutospacing="0" w:after="0" w:afterAutospacing="0" w:line="300" w:lineRule="auto"/>
        <w:ind w:firstLine="709"/>
        <w:rPr>
          <w:color w:val="000000" w:themeColor="text1"/>
          <w:sz w:val="28"/>
          <w:szCs w:val="28"/>
        </w:rPr>
      </w:pPr>
    </w:p>
    <w:p w:rsidR="00D278F1" w:rsidRPr="006E7046" w:rsidRDefault="006E7046" w:rsidP="00342D40">
      <w:pPr>
        <w:pStyle w:val="a3"/>
        <w:shd w:val="clear" w:color="auto" w:fill="FFFFFF"/>
        <w:spacing w:before="0" w:beforeAutospacing="0" w:after="0" w:afterAutospacing="0" w:line="300" w:lineRule="auto"/>
        <w:ind w:firstLine="709"/>
        <w:rPr>
          <w:color w:val="000000" w:themeColor="text1"/>
          <w:sz w:val="28"/>
          <w:szCs w:val="28"/>
        </w:rPr>
      </w:pPr>
      <w:r>
        <w:rPr>
          <w:noProof/>
        </w:rPr>
        <w:drawing>
          <wp:anchor distT="0" distB="0" distL="114300" distR="114300" simplePos="0" relativeHeight="251642880" behindDoc="0" locked="0" layoutInCell="1" allowOverlap="1">
            <wp:simplePos x="0" y="0"/>
            <wp:positionH relativeFrom="margin">
              <wp:posOffset>-66675</wp:posOffset>
            </wp:positionH>
            <wp:positionV relativeFrom="paragraph">
              <wp:posOffset>586105</wp:posOffset>
            </wp:positionV>
            <wp:extent cx="2482215" cy="1911350"/>
            <wp:effectExtent l="0" t="0" r="0" b="0"/>
            <wp:wrapThrough wrapText="bothSides">
              <wp:wrapPolygon edited="0">
                <wp:start x="0" y="0"/>
                <wp:lineTo x="0" y="21313"/>
                <wp:lineTo x="21384" y="21313"/>
                <wp:lineTo x="21384" y="0"/>
                <wp:lineTo x="0" y="0"/>
              </wp:wrapPolygon>
            </wp:wrapThrough>
            <wp:docPr id="9" name="Рисунок 9" descr="âÐÐ¸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âÐÐ¸Ð´Ñ"/>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482215" cy="1911350"/>
                    </a:xfrm>
                    <a:prstGeom prst="rect">
                      <a:avLst/>
                    </a:prstGeom>
                    <a:noFill/>
                    <a:ln>
                      <a:noFill/>
                    </a:ln>
                  </pic:spPr>
                </pic:pic>
              </a:graphicData>
            </a:graphic>
          </wp:anchor>
        </w:drawing>
      </w:r>
      <w:r w:rsidR="00D278F1" w:rsidRPr="006E7046">
        <w:rPr>
          <w:color w:val="000000" w:themeColor="text1"/>
          <w:sz w:val="28"/>
          <w:szCs w:val="28"/>
        </w:rPr>
        <w:t>Энергосбережение и энерго</w:t>
      </w:r>
      <w:r w:rsidRPr="006E7046">
        <w:rPr>
          <w:color w:val="000000" w:themeColor="text1"/>
          <w:sz w:val="28"/>
          <w:szCs w:val="28"/>
        </w:rPr>
        <w:t>-</w:t>
      </w:r>
      <w:r w:rsidR="00D278F1" w:rsidRPr="006E7046">
        <w:rPr>
          <w:color w:val="000000" w:themeColor="text1"/>
          <w:sz w:val="28"/>
          <w:szCs w:val="28"/>
        </w:rPr>
        <w:t>эффективность промышленности невозможно представить без электрических измерений, так как невозможно экономить то, чему не знаешь счета.</w:t>
      </w:r>
    </w:p>
    <w:p w:rsidR="00D278F1" w:rsidRPr="006E7046" w:rsidRDefault="00D278F1" w:rsidP="00342D40">
      <w:pPr>
        <w:pStyle w:val="a3"/>
        <w:shd w:val="clear" w:color="auto" w:fill="FFFFFF"/>
        <w:spacing w:before="0" w:beforeAutospacing="0" w:after="0" w:afterAutospacing="0" w:line="300" w:lineRule="auto"/>
        <w:ind w:firstLine="709"/>
        <w:rPr>
          <w:color w:val="000000" w:themeColor="text1"/>
          <w:sz w:val="28"/>
          <w:szCs w:val="28"/>
        </w:rPr>
      </w:pPr>
      <w:r w:rsidRPr="006E7046">
        <w:rPr>
          <w:color w:val="000000" w:themeColor="text1"/>
          <w:sz w:val="28"/>
          <w:szCs w:val="28"/>
        </w:rPr>
        <w:t>Электрические измерения выполняются по одному из следующих видов: прямой, косвенный, совокупный и совместный. Название прямого вида говорит само за себя, значение нужной величины определяется непосредственно прибором. Примером таких измерений может служить определение мощности ваттметром, силы тока амперметром и т. д.</w:t>
      </w:r>
    </w:p>
    <w:p w:rsidR="00D278F1" w:rsidRPr="006E7046" w:rsidRDefault="00D278F1" w:rsidP="00342D40">
      <w:pPr>
        <w:spacing w:after="0" w:line="300" w:lineRule="auto"/>
        <w:ind w:firstLine="709"/>
        <w:rPr>
          <w:rFonts w:cs="Times New Roman"/>
          <w:color w:val="000000" w:themeColor="text1"/>
          <w:szCs w:val="28"/>
          <w:shd w:val="clear" w:color="auto" w:fill="FFFFFF"/>
        </w:rPr>
      </w:pPr>
      <w:r w:rsidRPr="006E7046">
        <w:rPr>
          <w:rFonts w:cs="Times New Roman"/>
          <w:b/>
          <w:bCs/>
          <w:color w:val="000000" w:themeColor="text1"/>
          <w:szCs w:val="28"/>
          <w:shd w:val="clear" w:color="auto" w:fill="FFFFFF"/>
        </w:rPr>
        <w:t>Косвенный вид</w:t>
      </w:r>
      <w:r w:rsidRPr="006E7046">
        <w:rPr>
          <w:rFonts w:cs="Times New Roman"/>
          <w:color w:val="000000" w:themeColor="text1"/>
          <w:szCs w:val="28"/>
          <w:shd w:val="clear" w:color="auto" w:fill="FFFFFF"/>
        </w:rPr>
        <w:t> заключается в нахождении величины на основании известной зависимости этой величины и величины, найденной прямым методом. Примером может служить определение мощности без ваттметра. Прямым методом находят I, U, фазу и по формуле вычисляют мощность.</w:t>
      </w:r>
    </w:p>
    <w:p w:rsidR="00D278F1" w:rsidRPr="006E7046" w:rsidRDefault="00D278F1" w:rsidP="00342D40">
      <w:pPr>
        <w:spacing w:after="0" w:line="300" w:lineRule="auto"/>
        <w:ind w:firstLine="708"/>
        <w:rPr>
          <w:rFonts w:cs="Times New Roman"/>
          <w:color w:val="000000" w:themeColor="text1"/>
          <w:szCs w:val="28"/>
          <w:shd w:val="clear" w:color="auto" w:fill="FFFFFF"/>
        </w:rPr>
      </w:pPr>
      <w:r w:rsidRPr="006E7046">
        <w:rPr>
          <w:rFonts w:cs="Times New Roman"/>
          <w:b/>
          <w:bCs/>
          <w:color w:val="000000" w:themeColor="text1"/>
          <w:szCs w:val="28"/>
          <w:shd w:val="clear" w:color="auto" w:fill="FFFFFF"/>
        </w:rPr>
        <w:t>Совокупный и совместный виды</w:t>
      </w:r>
      <w:r w:rsidRPr="006E7046">
        <w:rPr>
          <w:rFonts w:cs="Times New Roman"/>
          <w:color w:val="000000" w:themeColor="text1"/>
          <w:szCs w:val="28"/>
          <w:shd w:val="clear" w:color="auto" w:fill="FFFFFF"/>
        </w:rPr>
        <w:t> измерений заключаются в одновременном измерении нескольких одноименных (совокупный) или не одноимённых (совместный) величин. Нахождение искомых величин осуществляется решением систем уравнений с коэффициентами, полученными в результате прямых измерений. Число уравнений в такой системе должно равняться числу искомых величин.</w:t>
      </w:r>
    </w:p>
    <w:p w:rsidR="00B1297D" w:rsidRDefault="00D278F1" w:rsidP="00342D40">
      <w:pPr>
        <w:spacing w:after="0" w:line="300" w:lineRule="auto"/>
        <w:rPr>
          <w:rFonts w:cs="Times New Roman"/>
          <w:color w:val="000000" w:themeColor="text1"/>
          <w:szCs w:val="28"/>
          <w:shd w:val="clear" w:color="auto" w:fill="FFFFFF"/>
        </w:rPr>
      </w:pPr>
      <w:r w:rsidRPr="006E7046">
        <w:rPr>
          <w:rFonts w:cs="Times New Roman"/>
          <w:color w:val="000000" w:themeColor="text1"/>
          <w:szCs w:val="28"/>
          <w:shd w:val="clear" w:color="auto" w:fill="FFFFFF"/>
        </w:rPr>
        <w:lastRenderedPageBreak/>
        <w:t xml:space="preserve">Прямые измерения как самый распространенный вид измерений могут производиться двумя основными методами: </w:t>
      </w:r>
      <w:r w:rsidRPr="006E7046">
        <w:rPr>
          <w:rFonts w:cs="Times New Roman"/>
          <w:b/>
          <w:bCs/>
          <w:color w:val="000000" w:themeColor="text1"/>
          <w:szCs w:val="28"/>
          <w:shd w:val="clear" w:color="auto" w:fill="FFFFFF"/>
        </w:rPr>
        <w:t>метод непосредственной оценки</w:t>
      </w:r>
      <w:r w:rsidRPr="006E7046">
        <w:rPr>
          <w:rFonts w:cs="Times New Roman"/>
          <w:color w:val="000000" w:themeColor="text1"/>
          <w:szCs w:val="28"/>
          <w:shd w:val="clear" w:color="auto" w:fill="FFFFFF"/>
        </w:rPr>
        <w:t> и </w:t>
      </w:r>
      <w:r w:rsidRPr="006E7046">
        <w:rPr>
          <w:rFonts w:cs="Times New Roman"/>
          <w:b/>
          <w:bCs/>
          <w:color w:val="000000" w:themeColor="text1"/>
          <w:szCs w:val="28"/>
          <w:shd w:val="clear" w:color="auto" w:fill="FFFFFF"/>
        </w:rPr>
        <w:t>метод сравнения с мерой</w:t>
      </w:r>
      <w:r w:rsidRPr="006E7046">
        <w:rPr>
          <w:rFonts w:cs="Times New Roman"/>
          <w:color w:val="000000" w:themeColor="text1"/>
          <w:szCs w:val="28"/>
          <w:shd w:val="clear" w:color="auto" w:fill="FFFFFF"/>
        </w:rPr>
        <w:t>. Первый метод является самым простым, так как значение нужной величины определяют по шкале прибора. Таким методом определяется сила тока амперметром, напряжение вольтметров и т. д. Достоинством данного способа можно назвать простоту, а недостатком невысокую точность. Измерения сравнением с мерой выполняется по одной из следующих методик: замещения, противопоставления, совпадения, дифференциальной и нулевой. Мера является своего рода эталонным значением некоторой величины.</w:t>
      </w:r>
      <w:r w:rsidR="00C8599C">
        <w:rPr>
          <w:rFonts w:cs="Times New Roman"/>
          <w:noProof/>
          <w:color w:val="000000" w:themeColor="text1"/>
          <w:szCs w:val="28"/>
        </w:rPr>
        <w:pict>
          <v:shape id="_x0000_s1034" type="#_x0000_t75" style="position:absolute;left:0;text-align:left;margin-left:294.05pt;margin-top:4.85pt;width:227.85pt;height:271.15pt;z-index:-251693568;mso-position-horizontal-relative:text;mso-position-vertical-relative:text" wrapcoords="-62 0 -62 21548 21600 21548 21600 0 -62 0">
            <v:imagedata r:id="rId33" o:title="1"/>
            <w10:wrap type="through"/>
          </v:shape>
        </w:pict>
      </w:r>
    </w:p>
    <w:p w:rsidR="00B1297D" w:rsidRDefault="00B1297D" w:rsidP="00342D40">
      <w:pPr>
        <w:spacing w:after="0" w:line="300" w:lineRule="auto"/>
        <w:ind w:firstLine="708"/>
        <w:rPr>
          <w:rFonts w:cs="Times New Roman"/>
          <w:color w:val="000000" w:themeColor="text1"/>
          <w:szCs w:val="28"/>
          <w:shd w:val="clear" w:color="auto" w:fill="FFFFFF"/>
        </w:rPr>
      </w:pPr>
    </w:p>
    <w:p w:rsidR="00D278F1" w:rsidRPr="006E7046" w:rsidRDefault="00D278F1" w:rsidP="00342D40">
      <w:pPr>
        <w:spacing w:after="0" w:line="300" w:lineRule="auto"/>
        <w:ind w:firstLine="708"/>
        <w:rPr>
          <w:rFonts w:cs="Times New Roman"/>
          <w:color w:val="000000" w:themeColor="text1"/>
          <w:szCs w:val="28"/>
          <w:shd w:val="clear" w:color="auto" w:fill="FFFFFF"/>
        </w:rPr>
      </w:pPr>
      <w:r w:rsidRPr="006E7046">
        <w:rPr>
          <w:rFonts w:cs="Times New Roman"/>
          <w:b/>
          <w:bCs/>
          <w:color w:val="000000" w:themeColor="text1"/>
          <w:szCs w:val="28"/>
          <w:shd w:val="clear" w:color="auto" w:fill="FFFFFF"/>
        </w:rPr>
        <w:t>Дифференциальный и нулевой методы</w:t>
      </w:r>
      <w:r w:rsidRPr="006E7046">
        <w:rPr>
          <w:rFonts w:cs="Times New Roman"/>
          <w:color w:val="000000" w:themeColor="text1"/>
          <w:szCs w:val="28"/>
          <w:shd w:val="clear" w:color="auto" w:fill="FFFFFF"/>
        </w:rPr>
        <w:t> –заложены в основе работы измерительных мостов. При дифференциальном методе делают неуравновешенно-показывающие мосты, а при нулевом – уравновешенные или нулевые. В уравновешенных мостах сравнение происходит при помощи двух или более вспомогательных сопротивлений, подбираемых таким образом, чтобы со сравниваемыми сопротивлениями они составляли замкнутый контур (четырехполюсник), питаемый от одного источника и имеющий равнопотенциальные точки, обнаруживаемые индикатором равновесия. Отношение между вспомогательными сопротивлениями является мерой отношения между сравниваемыми величинами. Индикатором равновесия в цепях постоянного тока выступает гальванометр, а в цепях переменного тока милливольтметр.</w:t>
      </w:r>
    </w:p>
    <w:p w:rsidR="00D278F1" w:rsidRPr="006E7046" w:rsidRDefault="00D278F1" w:rsidP="00342D40">
      <w:pPr>
        <w:spacing w:after="0" w:line="300" w:lineRule="auto"/>
        <w:rPr>
          <w:rFonts w:cs="Times New Roman"/>
          <w:color w:val="000000" w:themeColor="text1"/>
          <w:szCs w:val="28"/>
          <w:shd w:val="clear" w:color="auto" w:fill="FFFFFF"/>
        </w:rPr>
      </w:pPr>
      <w:r w:rsidRPr="006E7046">
        <w:rPr>
          <w:rFonts w:cs="Times New Roman"/>
          <w:color w:val="000000" w:themeColor="text1"/>
          <w:szCs w:val="28"/>
          <w:shd w:val="clear" w:color="auto" w:fill="FFFFFF"/>
        </w:rPr>
        <w:t>Дифференциальный метод иначе называют разностным, так как на средство измерения воздействует именно разность известной и искомой величины тока. Нулевой метод является предельным случаем дифференциального метода. Так например, в указанной мостовой схеме гальванометр показывает ноль, если соблюдается равенство:</w:t>
      </w:r>
    </w:p>
    <w:p w:rsidR="00D278F1" w:rsidRPr="006E7046" w:rsidRDefault="00D278F1" w:rsidP="00342D40">
      <w:pPr>
        <w:spacing w:after="0" w:line="300" w:lineRule="auto"/>
        <w:jc w:val="center"/>
        <w:rPr>
          <w:rFonts w:cs="Times New Roman"/>
          <w:b/>
          <w:bCs/>
          <w:i/>
          <w:iCs/>
          <w:color w:val="000000" w:themeColor="text1"/>
          <w:szCs w:val="28"/>
          <w:shd w:val="clear" w:color="auto" w:fill="FFFFFF"/>
        </w:rPr>
      </w:pPr>
      <w:r w:rsidRPr="006E7046">
        <w:rPr>
          <w:rFonts w:cs="Times New Roman"/>
          <w:b/>
          <w:bCs/>
          <w:i/>
          <w:iCs/>
          <w:color w:val="000000" w:themeColor="text1"/>
          <w:szCs w:val="28"/>
          <w:shd w:val="clear" w:color="auto" w:fill="FFFFFF"/>
        </w:rPr>
        <w:t>R1*R3 = R2*R4;</w:t>
      </w:r>
      <w:r w:rsidR="006E7046" w:rsidRPr="008E35D8">
        <w:rPr>
          <w:rFonts w:cs="Times New Roman"/>
          <w:color w:val="000000"/>
          <w:szCs w:val="28"/>
        </w:rPr>
        <w:t>(</w:t>
      </w:r>
      <w:r w:rsidR="006E7046">
        <w:rPr>
          <w:rFonts w:cs="Times New Roman"/>
          <w:color w:val="000000"/>
          <w:szCs w:val="28"/>
        </w:rPr>
        <w:t>3</w:t>
      </w:r>
      <w:r w:rsidR="006E7046" w:rsidRPr="008E35D8">
        <w:rPr>
          <w:rFonts w:cs="Times New Roman"/>
          <w:color w:val="000000"/>
          <w:szCs w:val="28"/>
        </w:rPr>
        <w:t>.</w:t>
      </w:r>
      <w:r w:rsidR="006E7046">
        <w:rPr>
          <w:rFonts w:cs="Times New Roman"/>
          <w:color w:val="000000"/>
          <w:szCs w:val="28"/>
        </w:rPr>
        <w:t>1</w:t>
      </w:r>
      <w:r w:rsidR="006E7046" w:rsidRPr="008E35D8">
        <w:rPr>
          <w:rFonts w:cs="Times New Roman"/>
          <w:color w:val="000000"/>
          <w:szCs w:val="28"/>
        </w:rPr>
        <w:t>)</w:t>
      </w:r>
    </w:p>
    <w:p w:rsidR="00D278F1" w:rsidRPr="006E7046" w:rsidRDefault="00D278F1" w:rsidP="00342D40">
      <w:pPr>
        <w:spacing w:after="0" w:line="300" w:lineRule="auto"/>
        <w:rPr>
          <w:rFonts w:cs="Times New Roman"/>
          <w:color w:val="000000" w:themeColor="text1"/>
          <w:szCs w:val="28"/>
          <w:shd w:val="clear" w:color="auto" w:fill="FFFFFF"/>
        </w:rPr>
      </w:pPr>
      <w:r w:rsidRPr="006E7046">
        <w:rPr>
          <w:rFonts w:cs="Times New Roman"/>
          <w:color w:val="000000" w:themeColor="text1"/>
          <w:szCs w:val="28"/>
          <w:shd w:val="clear" w:color="auto" w:fill="FFFFFF"/>
        </w:rPr>
        <w:t>Из этого выражения следует:</w:t>
      </w:r>
    </w:p>
    <w:p w:rsidR="00D278F1" w:rsidRPr="006E7046" w:rsidRDefault="00D278F1" w:rsidP="00342D40">
      <w:pPr>
        <w:spacing w:after="0" w:line="300" w:lineRule="auto"/>
        <w:jc w:val="center"/>
        <w:rPr>
          <w:rFonts w:cs="Times New Roman"/>
          <w:b/>
          <w:bCs/>
          <w:i/>
          <w:iCs/>
          <w:color w:val="000000" w:themeColor="text1"/>
          <w:szCs w:val="28"/>
          <w:shd w:val="clear" w:color="auto" w:fill="FFFFFF"/>
        </w:rPr>
      </w:pPr>
      <w:r w:rsidRPr="006E7046">
        <w:rPr>
          <w:rFonts w:cs="Times New Roman"/>
          <w:color w:val="000000" w:themeColor="text1"/>
          <w:szCs w:val="28"/>
          <w:shd w:val="clear" w:color="auto" w:fill="FFFFFF"/>
        </w:rPr>
        <w:lastRenderedPageBreak/>
        <w:t>   </w:t>
      </w:r>
      <w:r w:rsidRPr="006E7046">
        <w:rPr>
          <w:rFonts w:cs="Times New Roman"/>
          <w:b/>
          <w:bCs/>
          <w:i/>
          <w:iCs/>
          <w:color w:val="000000" w:themeColor="text1"/>
          <w:szCs w:val="28"/>
          <w:shd w:val="clear" w:color="auto" w:fill="FFFFFF"/>
        </w:rPr>
        <w:t>R</w:t>
      </w:r>
      <w:r w:rsidRPr="006E7046">
        <w:rPr>
          <w:rFonts w:cs="Times New Roman"/>
          <w:b/>
          <w:bCs/>
          <w:i/>
          <w:iCs/>
          <w:color w:val="000000" w:themeColor="text1"/>
          <w:szCs w:val="28"/>
          <w:shd w:val="clear" w:color="auto" w:fill="FFFFFF"/>
          <w:vertAlign w:val="subscript"/>
        </w:rPr>
        <w:t>x</w:t>
      </w:r>
      <w:r w:rsidRPr="006E7046">
        <w:rPr>
          <w:rFonts w:cs="Times New Roman"/>
          <w:b/>
          <w:bCs/>
          <w:i/>
          <w:iCs/>
          <w:color w:val="000000" w:themeColor="text1"/>
          <w:szCs w:val="28"/>
          <w:shd w:val="clear" w:color="auto" w:fill="FFFFFF"/>
        </w:rPr>
        <w:t>=R1=R2*R4/R3.</w:t>
      </w:r>
      <w:r w:rsidR="006E7046" w:rsidRPr="008E35D8">
        <w:rPr>
          <w:rFonts w:cs="Times New Roman"/>
          <w:color w:val="000000"/>
          <w:szCs w:val="28"/>
        </w:rPr>
        <w:t>(</w:t>
      </w:r>
      <w:r w:rsidR="006E7046">
        <w:rPr>
          <w:rFonts w:cs="Times New Roman"/>
          <w:color w:val="000000"/>
          <w:szCs w:val="28"/>
        </w:rPr>
        <w:t>3</w:t>
      </w:r>
      <w:r w:rsidR="006E7046" w:rsidRPr="008E35D8">
        <w:rPr>
          <w:rFonts w:cs="Times New Roman"/>
          <w:color w:val="000000"/>
          <w:szCs w:val="28"/>
        </w:rPr>
        <w:t>.</w:t>
      </w:r>
      <w:r w:rsidR="006E7046">
        <w:rPr>
          <w:rFonts w:cs="Times New Roman"/>
          <w:color w:val="000000"/>
          <w:szCs w:val="28"/>
        </w:rPr>
        <w:t>2</w:t>
      </w:r>
      <w:r w:rsidR="006E7046" w:rsidRPr="008E35D8">
        <w:rPr>
          <w:rFonts w:cs="Times New Roman"/>
          <w:color w:val="000000"/>
          <w:szCs w:val="28"/>
        </w:rPr>
        <w:t>)</w:t>
      </w:r>
    </w:p>
    <w:p w:rsidR="006E7046" w:rsidRDefault="006E7046" w:rsidP="00342D40">
      <w:pPr>
        <w:spacing w:after="0" w:line="300" w:lineRule="auto"/>
        <w:rPr>
          <w:rFonts w:cs="Times New Roman"/>
          <w:color w:val="000000" w:themeColor="text1"/>
          <w:szCs w:val="28"/>
          <w:shd w:val="clear" w:color="auto" w:fill="FFFFFF"/>
        </w:rPr>
      </w:pPr>
      <w:r w:rsidRPr="006E7046">
        <w:rPr>
          <w:rFonts w:cs="Times New Roman"/>
          <w:color w:val="000000" w:themeColor="text1"/>
          <w:szCs w:val="28"/>
          <w:shd w:val="clear" w:color="auto" w:fill="FFFFFF"/>
        </w:rPr>
        <w:t>Таким образом, можно вычислить сопротивление любого неизвестного элемента, при условии, что остальные 3 являются образцовыми. Образцовым также должен быть и источник постоянного тока.</w:t>
      </w:r>
    </w:p>
    <w:p w:rsidR="006E7046" w:rsidRPr="006E7046" w:rsidRDefault="00C8599C" w:rsidP="00342D40">
      <w:pPr>
        <w:shd w:val="clear" w:color="auto" w:fill="FFFFFF"/>
        <w:spacing w:after="0" w:line="300" w:lineRule="auto"/>
        <w:rPr>
          <w:rFonts w:eastAsia="Times New Roman" w:cs="Times New Roman"/>
          <w:color w:val="000000" w:themeColor="text1"/>
          <w:szCs w:val="28"/>
          <w:lang w:eastAsia="ru-RU"/>
        </w:rPr>
      </w:pPr>
      <w:r w:rsidRPr="00C8599C">
        <w:rPr>
          <w:noProof/>
        </w:rPr>
        <w:pict>
          <v:shape id="_x0000_s1027" type="#_x0000_t75" style="position:absolute;left:0;text-align:left;margin-left:255.4pt;margin-top:8.65pt;width:261.75pt;height:245.8pt;z-index:-251692544" wrapcoords="-62 0 -62 21536 21600 21536 21600 0 -62 0">
            <v:imagedata r:id="rId34" o:title="2" cropbottom="2856f"/>
            <w10:wrap type="through"/>
          </v:shape>
        </w:pict>
      </w:r>
      <w:r w:rsidR="006E7046">
        <w:rPr>
          <w:rFonts w:eastAsia="Times New Roman" w:cs="Times New Roman"/>
          <w:b/>
          <w:bCs/>
          <w:color w:val="000000" w:themeColor="text1"/>
          <w:szCs w:val="28"/>
          <w:lang w:eastAsia="ru-RU"/>
        </w:rPr>
        <w:tab/>
      </w:r>
      <w:r w:rsidR="006E7046" w:rsidRPr="006E7046">
        <w:rPr>
          <w:rFonts w:eastAsia="Times New Roman" w:cs="Times New Roman"/>
          <w:b/>
          <w:bCs/>
          <w:color w:val="000000" w:themeColor="text1"/>
          <w:szCs w:val="28"/>
          <w:lang w:eastAsia="ru-RU"/>
        </w:rPr>
        <w:t>Метод противопоставления</w:t>
      </w:r>
      <w:r w:rsidR="006E7046" w:rsidRPr="006E7046">
        <w:rPr>
          <w:rFonts w:eastAsia="Times New Roman" w:cs="Times New Roman"/>
          <w:color w:val="000000" w:themeColor="text1"/>
          <w:szCs w:val="28"/>
          <w:lang w:eastAsia="ru-RU"/>
        </w:rPr>
        <w:t> – иначе этот метод называют компенсационным и используют для непосредственного сравнения напряжения или ЭДС, тока и косвенно для измерений других величин, преобразуемых в электрические.</w:t>
      </w:r>
    </w:p>
    <w:p w:rsidR="006E7046" w:rsidRPr="006E7046" w:rsidRDefault="006E7046" w:rsidP="00342D40">
      <w:pPr>
        <w:shd w:val="clear" w:color="auto" w:fill="FFFFFF"/>
        <w:spacing w:after="0" w:line="300" w:lineRule="auto"/>
        <w:rPr>
          <w:rFonts w:eastAsia="Times New Roman" w:cs="Times New Roman"/>
          <w:color w:val="000000" w:themeColor="text1"/>
          <w:szCs w:val="28"/>
          <w:lang w:eastAsia="ru-RU"/>
        </w:rPr>
      </w:pPr>
      <w:r w:rsidRPr="006E7046">
        <w:rPr>
          <w:rFonts w:eastAsia="Times New Roman" w:cs="Times New Roman"/>
          <w:color w:val="000000" w:themeColor="text1"/>
          <w:szCs w:val="28"/>
          <w:lang w:eastAsia="ru-RU"/>
        </w:rPr>
        <w:t>Две встречно направленные ЭДС, не связанные между собой включаются на прибор, по которому уравновешивают ветви схемы. На рисунке: требуется найти </w:t>
      </w:r>
      <w:r w:rsidRPr="006E7046">
        <w:rPr>
          <w:rFonts w:eastAsia="Times New Roman" w:cs="Times New Roman"/>
          <w:i/>
          <w:iCs/>
          <w:color w:val="000000" w:themeColor="text1"/>
          <w:szCs w:val="28"/>
          <w:lang w:eastAsia="ru-RU"/>
        </w:rPr>
        <w:t>Ux</w:t>
      </w:r>
      <w:r w:rsidRPr="006E7046">
        <w:rPr>
          <w:rFonts w:eastAsia="Times New Roman" w:cs="Times New Roman"/>
          <w:color w:val="000000" w:themeColor="text1"/>
          <w:szCs w:val="28"/>
          <w:lang w:eastAsia="ru-RU"/>
        </w:rPr>
        <w:t>. С помощью образцового регулируемого сопротивления Rk добиваются такого падения напряжения Uk, чтобы численно оно было равно </w:t>
      </w:r>
      <w:r w:rsidRPr="006E7046">
        <w:rPr>
          <w:rFonts w:eastAsia="Times New Roman" w:cs="Times New Roman"/>
          <w:i/>
          <w:iCs/>
          <w:color w:val="000000" w:themeColor="text1"/>
          <w:szCs w:val="28"/>
          <w:lang w:eastAsia="ru-RU"/>
        </w:rPr>
        <w:t>Ux</w:t>
      </w:r>
      <w:r w:rsidRPr="006E7046">
        <w:rPr>
          <w:rFonts w:eastAsia="Times New Roman" w:cs="Times New Roman"/>
          <w:color w:val="000000" w:themeColor="text1"/>
          <w:szCs w:val="28"/>
          <w:lang w:eastAsia="ru-RU"/>
        </w:rPr>
        <w:t>.</w:t>
      </w:r>
    </w:p>
    <w:p w:rsidR="006E7046" w:rsidRPr="006E7046" w:rsidRDefault="006E7046" w:rsidP="00342D40">
      <w:pPr>
        <w:shd w:val="clear" w:color="auto" w:fill="FFFFFF"/>
        <w:spacing w:after="0" w:line="300" w:lineRule="auto"/>
        <w:rPr>
          <w:rFonts w:eastAsia="Times New Roman" w:cs="Times New Roman"/>
          <w:color w:val="000000" w:themeColor="text1"/>
          <w:szCs w:val="28"/>
          <w:lang w:eastAsia="ru-RU"/>
        </w:rPr>
      </w:pPr>
      <w:r>
        <w:rPr>
          <w:rFonts w:eastAsia="Times New Roman" w:cs="Times New Roman"/>
          <w:color w:val="000000" w:themeColor="text1"/>
          <w:szCs w:val="28"/>
          <w:lang w:eastAsia="ru-RU"/>
        </w:rPr>
        <w:tab/>
      </w:r>
      <w:r w:rsidRPr="006E7046">
        <w:rPr>
          <w:rFonts w:eastAsia="Times New Roman" w:cs="Times New Roman"/>
          <w:color w:val="000000" w:themeColor="text1"/>
          <w:szCs w:val="28"/>
          <w:lang w:eastAsia="ru-RU"/>
        </w:rPr>
        <w:t>Судить об их равенстве можно по показаниям гальванометра. При равенстве </w:t>
      </w:r>
      <w:r w:rsidRPr="006E7046">
        <w:rPr>
          <w:rFonts w:eastAsia="Times New Roman" w:cs="Times New Roman"/>
          <w:i/>
          <w:iCs/>
          <w:color w:val="000000" w:themeColor="text1"/>
          <w:szCs w:val="28"/>
          <w:lang w:eastAsia="ru-RU"/>
        </w:rPr>
        <w:t>Uк</w:t>
      </w:r>
      <w:r w:rsidRPr="006E7046">
        <w:rPr>
          <w:rFonts w:eastAsia="Times New Roman" w:cs="Times New Roman"/>
          <w:color w:val="000000" w:themeColor="text1"/>
          <w:szCs w:val="28"/>
          <w:lang w:eastAsia="ru-RU"/>
        </w:rPr>
        <w:t> и </w:t>
      </w:r>
      <w:r w:rsidRPr="006E7046">
        <w:rPr>
          <w:rFonts w:eastAsia="Times New Roman" w:cs="Times New Roman"/>
          <w:i/>
          <w:iCs/>
          <w:color w:val="000000" w:themeColor="text1"/>
          <w:szCs w:val="28"/>
          <w:lang w:eastAsia="ru-RU"/>
        </w:rPr>
        <w:t>Uх</w:t>
      </w:r>
      <w:r w:rsidRPr="006E7046">
        <w:rPr>
          <w:rFonts w:eastAsia="Times New Roman" w:cs="Times New Roman"/>
          <w:color w:val="000000" w:themeColor="text1"/>
          <w:szCs w:val="28"/>
          <w:lang w:eastAsia="ru-RU"/>
        </w:rPr>
        <w:t> ток в цепи гальванометра протекать не будет, так как они противоположно направлены. Зная сопротивление и величину тока по формуле определяем </w:t>
      </w:r>
      <w:r w:rsidRPr="006E7046">
        <w:rPr>
          <w:rFonts w:eastAsia="Times New Roman" w:cs="Times New Roman"/>
          <w:i/>
          <w:iCs/>
          <w:color w:val="000000" w:themeColor="text1"/>
          <w:szCs w:val="28"/>
          <w:lang w:eastAsia="ru-RU"/>
        </w:rPr>
        <w:t>Uх</w:t>
      </w:r>
      <w:r w:rsidRPr="006E7046">
        <w:rPr>
          <w:rFonts w:eastAsia="Times New Roman" w:cs="Times New Roman"/>
          <w:color w:val="000000" w:themeColor="text1"/>
          <w:szCs w:val="28"/>
          <w:lang w:eastAsia="ru-RU"/>
        </w:rPr>
        <w:t>.</w:t>
      </w:r>
    </w:p>
    <w:p w:rsidR="006E7046" w:rsidRPr="00292257" w:rsidRDefault="00C8599C" w:rsidP="00342D40">
      <w:pPr>
        <w:shd w:val="clear" w:color="auto" w:fill="FFFFFF"/>
        <w:spacing w:after="0" w:line="300" w:lineRule="auto"/>
        <w:rPr>
          <w:rFonts w:eastAsia="Times New Roman" w:cs="Times New Roman"/>
          <w:color w:val="000000" w:themeColor="text1"/>
          <w:szCs w:val="28"/>
          <w:lang w:eastAsia="ru-RU"/>
        </w:rPr>
      </w:pPr>
      <w:r w:rsidRPr="00C8599C">
        <w:rPr>
          <w:noProof/>
        </w:rPr>
        <w:pict>
          <v:shape id="_x0000_s1028" type="#_x0000_t75" style="position:absolute;left:0;text-align:left;margin-left:279.65pt;margin-top:28.85pt;width:237.5pt;height:213.75pt;z-index:-251691520" wrapcoords="-68 0 -68 21536 21600 21536 21600 0 -68 0">
            <v:imagedata r:id="rId35" o:title="3" croptop="3074f" cropbottom="6774f"/>
            <w10:wrap type="through"/>
          </v:shape>
        </w:pict>
      </w:r>
      <w:r w:rsidR="006E7046">
        <w:rPr>
          <w:rFonts w:eastAsia="Times New Roman" w:cs="Times New Roman"/>
          <w:b/>
          <w:bCs/>
          <w:color w:val="000000" w:themeColor="text1"/>
          <w:szCs w:val="28"/>
          <w:lang w:eastAsia="ru-RU"/>
        </w:rPr>
        <w:tab/>
      </w:r>
      <w:r w:rsidR="006E7046" w:rsidRPr="006E7046">
        <w:rPr>
          <w:rFonts w:eastAsia="Times New Roman" w:cs="Times New Roman"/>
          <w:b/>
          <w:bCs/>
          <w:color w:val="000000" w:themeColor="text1"/>
          <w:szCs w:val="28"/>
          <w:lang w:eastAsia="ru-RU"/>
        </w:rPr>
        <w:t>Метод замещения</w:t>
      </w:r>
      <w:r w:rsidR="006E7046" w:rsidRPr="006E7046">
        <w:rPr>
          <w:rFonts w:eastAsia="Times New Roman" w:cs="Times New Roman"/>
          <w:color w:val="000000" w:themeColor="text1"/>
          <w:szCs w:val="28"/>
          <w:lang w:eastAsia="ru-RU"/>
        </w:rPr>
        <w:t xml:space="preserve"> – метод, при котором искомую величину замещают или совмещают </w:t>
      </w:r>
      <w:r w:rsidR="006E7046" w:rsidRPr="00292257">
        <w:rPr>
          <w:rFonts w:eastAsia="Times New Roman" w:cs="Times New Roman"/>
          <w:color w:val="000000" w:themeColor="text1"/>
          <w:szCs w:val="28"/>
          <w:lang w:eastAsia="ru-RU"/>
        </w:rPr>
        <w:t>с известной образцовой величиной, по значению равной замещенной. Такой способ применяется для определения индуктивности или емкости неизвестной величины. Выражение, определяющее зависимость частоты от параметров цепи:</w:t>
      </w:r>
    </w:p>
    <w:p w:rsidR="00D278F1" w:rsidRPr="00292257" w:rsidRDefault="00292257" w:rsidP="00342D40">
      <w:pPr>
        <w:pStyle w:val="p110"/>
        <w:spacing w:before="0" w:beforeAutospacing="0" w:after="0" w:afterAutospacing="0" w:line="300" w:lineRule="auto"/>
        <w:ind w:firstLine="555"/>
        <w:jc w:val="center"/>
        <w:rPr>
          <w:bCs/>
          <w:iCs/>
          <w:color w:val="000000" w:themeColor="text1"/>
          <w:sz w:val="28"/>
          <w:szCs w:val="28"/>
          <w:shd w:val="clear" w:color="auto" w:fill="FFFFFF"/>
        </w:rPr>
      </w:pPr>
      <w:r w:rsidRPr="00292257">
        <w:rPr>
          <w:i/>
          <w:iCs/>
          <w:sz w:val="28"/>
          <w:szCs w:val="28"/>
          <w:shd w:val="clear" w:color="auto" w:fill="FFFFFF"/>
        </w:rPr>
        <w:t>f</w:t>
      </w:r>
      <w:r w:rsidRPr="00292257">
        <w:rPr>
          <w:bCs/>
          <w:iCs/>
          <w:color w:val="000000" w:themeColor="text1"/>
          <w:sz w:val="28"/>
          <w:szCs w:val="28"/>
          <w:shd w:val="clear" w:color="auto" w:fill="FFFFFF"/>
          <w:vertAlign w:val="subscript"/>
        </w:rPr>
        <w:t xml:space="preserve"> о</w:t>
      </w:r>
      <w:r w:rsidRPr="00292257">
        <w:rPr>
          <w:bCs/>
          <w:iCs/>
          <w:color w:val="000000" w:themeColor="text1"/>
          <w:sz w:val="28"/>
          <w:szCs w:val="28"/>
          <w:shd w:val="clear" w:color="auto" w:fill="FFFFFF"/>
        </w:rPr>
        <w:t>= 1/ (√LC).</w:t>
      </w:r>
    </w:p>
    <w:p w:rsidR="00292257" w:rsidRPr="00292257" w:rsidRDefault="00292257" w:rsidP="00342D40">
      <w:pPr>
        <w:pStyle w:val="p110"/>
        <w:spacing w:before="0" w:beforeAutospacing="0" w:after="0" w:afterAutospacing="0" w:line="300" w:lineRule="auto"/>
        <w:ind w:firstLine="555"/>
        <w:rPr>
          <w:bCs/>
          <w:iCs/>
          <w:color w:val="000000" w:themeColor="text1"/>
          <w:sz w:val="28"/>
          <w:szCs w:val="28"/>
          <w:shd w:val="clear" w:color="auto" w:fill="FFFFFF"/>
        </w:rPr>
      </w:pPr>
    </w:p>
    <w:p w:rsidR="00292257" w:rsidRDefault="00292257" w:rsidP="00342D40">
      <w:pPr>
        <w:spacing w:after="0" w:line="300" w:lineRule="auto"/>
        <w:rPr>
          <w:szCs w:val="28"/>
          <w:shd w:val="clear" w:color="auto" w:fill="FFFFFF"/>
        </w:rPr>
      </w:pPr>
      <w:r>
        <w:rPr>
          <w:szCs w:val="28"/>
          <w:shd w:val="clear" w:color="auto" w:fill="FFFFFF"/>
        </w:rPr>
        <w:tab/>
      </w:r>
      <w:r w:rsidRPr="00292257">
        <w:rPr>
          <w:szCs w:val="28"/>
          <w:shd w:val="clear" w:color="auto" w:fill="FFFFFF"/>
        </w:rPr>
        <w:t>Слева, частота  </w:t>
      </w:r>
      <w:r w:rsidRPr="00292257">
        <w:rPr>
          <w:i/>
          <w:iCs/>
          <w:szCs w:val="28"/>
          <w:shd w:val="clear" w:color="auto" w:fill="FFFFFF"/>
        </w:rPr>
        <w:t>f</w:t>
      </w:r>
      <w:r w:rsidRPr="00292257">
        <w:rPr>
          <w:i/>
          <w:iCs/>
          <w:szCs w:val="28"/>
          <w:shd w:val="clear" w:color="auto" w:fill="FFFFFF"/>
          <w:vertAlign w:val="subscript"/>
        </w:rPr>
        <w:t>0</w:t>
      </w:r>
      <w:r w:rsidRPr="00292257">
        <w:rPr>
          <w:szCs w:val="28"/>
          <w:shd w:val="clear" w:color="auto" w:fill="FFFFFF"/>
          <w:vertAlign w:val="subscript"/>
        </w:rPr>
        <w:t xml:space="preserve">  </w:t>
      </w:r>
      <w:r w:rsidRPr="00292257">
        <w:rPr>
          <w:szCs w:val="28"/>
          <w:shd w:val="clear" w:color="auto" w:fill="FFFFFF"/>
        </w:rPr>
        <w:t xml:space="preserve">задаваемая генератором ВЧ, в правой части значения </w:t>
      </w:r>
      <w:r w:rsidRPr="00292257">
        <w:rPr>
          <w:szCs w:val="28"/>
          <w:shd w:val="clear" w:color="auto" w:fill="FFFFFF"/>
        </w:rPr>
        <w:lastRenderedPageBreak/>
        <w:t>индуктивности и емкости измеряемой цепи. Подбирая резонанс частоты можно определить неизвестные значения в правой части выражения.</w:t>
      </w:r>
    </w:p>
    <w:p w:rsidR="00292257" w:rsidRPr="00292257" w:rsidRDefault="00292257" w:rsidP="00342D40">
      <w:pPr>
        <w:pStyle w:val="a3"/>
        <w:shd w:val="clear" w:color="auto" w:fill="FFFFFF"/>
        <w:spacing w:before="0" w:beforeAutospacing="0" w:after="0" w:afterAutospacing="0" w:line="300" w:lineRule="auto"/>
        <w:rPr>
          <w:color w:val="000000" w:themeColor="text1"/>
          <w:sz w:val="28"/>
          <w:szCs w:val="28"/>
        </w:rPr>
      </w:pPr>
      <w:r>
        <w:rPr>
          <w:color w:val="000000" w:themeColor="text1"/>
          <w:sz w:val="28"/>
          <w:szCs w:val="28"/>
        </w:rPr>
        <w:tab/>
      </w:r>
      <w:r w:rsidRPr="00292257">
        <w:rPr>
          <w:color w:val="000000" w:themeColor="text1"/>
          <w:sz w:val="28"/>
          <w:szCs w:val="28"/>
        </w:rPr>
        <w:t>Индикатором резонанса является электронный вольтметр с большим входным сопротивлением, показания которого в момент резонанса будут наибольшими. Если измеряемую катушку индуктивности включить параллельно образцовому конденсатору и измерять резонансную частоту, то значение L</w:t>
      </w:r>
      <w:r w:rsidRPr="00292257">
        <w:rPr>
          <w:color w:val="000000" w:themeColor="text1"/>
          <w:sz w:val="28"/>
          <w:szCs w:val="28"/>
          <w:vertAlign w:val="subscript"/>
        </w:rPr>
        <w:t>x</w:t>
      </w:r>
      <w:r w:rsidRPr="00292257">
        <w:rPr>
          <w:color w:val="000000" w:themeColor="text1"/>
          <w:sz w:val="28"/>
          <w:szCs w:val="28"/>
        </w:rPr>
        <w:t xml:space="preserve"> можно найти по вышеуказанному выражению. Аналогично находится неизвестная емкость.</w:t>
      </w:r>
    </w:p>
    <w:p w:rsidR="00292257" w:rsidRPr="00292257" w:rsidRDefault="00292257" w:rsidP="00342D40">
      <w:pPr>
        <w:pStyle w:val="a3"/>
        <w:shd w:val="clear" w:color="auto" w:fill="FFFFFF"/>
        <w:spacing w:before="0" w:beforeAutospacing="0" w:after="0" w:afterAutospacing="0" w:line="300" w:lineRule="auto"/>
        <w:rPr>
          <w:color w:val="000000" w:themeColor="text1"/>
          <w:sz w:val="28"/>
          <w:szCs w:val="28"/>
        </w:rPr>
      </w:pPr>
      <w:r>
        <w:rPr>
          <w:color w:val="000000" w:themeColor="text1"/>
          <w:sz w:val="28"/>
          <w:szCs w:val="28"/>
        </w:rPr>
        <w:tab/>
      </w:r>
      <w:r w:rsidRPr="00292257">
        <w:rPr>
          <w:color w:val="000000" w:themeColor="text1"/>
          <w:sz w:val="28"/>
          <w:szCs w:val="28"/>
        </w:rPr>
        <w:t>Вначале резонансный контур, состоящий из индуктивности L</w:t>
      </w:r>
      <w:r w:rsidRPr="00292257">
        <w:rPr>
          <w:color w:val="000000" w:themeColor="text1"/>
          <w:sz w:val="28"/>
          <w:szCs w:val="28"/>
          <w:vertAlign w:val="subscript"/>
        </w:rPr>
        <w:t>и</w:t>
      </w:r>
      <w:r w:rsidRPr="00292257">
        <w:rPr>
          <w:color w:val="000000" w:themeColor="text1"/>
          <w:sz w:val="28"/>
          <w:szCs w:val="28"/>
        </w:rPr>
        <w:t xml:space="preserve"> образцового конденсатора емкости </w:t>
      </w:r>
      <w:r w:rsidRPr="00292257">
        <w:rPr>
          <w:i/>
          <w:iCs/>
          <w:color w:val="000000" w:themeColor="text1"/>
          <w:sz w:val="28"/>
          <w:szCs w:val="28"/>
        </w:rPr>
        <w:t>C</w:t>
      </w:r>
      <w:r w:rsidRPr="00292257">
        <w:rPr>
          <w:i/>
          <w:iCs/>
          <w:color w:val="000000" w:themeColor="text1"/>
          <w:sz w:val="28"/>
          <w:szCs w:val="28"/>
          <w:vertAlign w:val="subscript"/>
        </w:rPr>
        <w:t>o</w:t>
      </w:r>
      <w:r w:rsidRPr="00292257">
        <w:rPr>
          <w:color w:val="000000" w:themeColor="text1"/>
          <w:sz w:val="28"/>
          <w:szCs w:val="28"/>
        </w:rPr>
        <w:t>, настраивают в резонанс на частоту </w:t>
      </w:r>
      <w:r w:rsidRPr="00292257">
        <w:rPr>
          <w:i/>
          <w:iCs/>
          <w:color w:val="000000" w:themeColor="text1"/>
          <w:sz w:val="28"/>
          <w:szCs w:val="28"/>
        </w:rPr>
        <w:t>fo</w:t>
      </w:r>
      <w:r w:rsidRPr="00292257">
        <w:rPr>
          <w:color w:val="000000" w:themeColor="text1"/>
          <w:sz w:val="28"/>
          <w:szCs w:val="28"/>
        </w:rPr>
        <w:t xml:space="preserve">; при этом фиксируют значения </w:t>
      </w:r>
      <w:r w:rsidRPr="00292257">
        <w:rPr>
          <w:i/>
          <w:iCs/>
          <w:sz w:val="28"/>
          <w:szCs w:val="28"/>
          <w:shd w:val="clear" w:color="auto" w:fill="FFFFFF"/>
        </w:rPr>
        <w:t>f</w:t>
      </w:r>
      <w:r w:rsidRPr="00292257">
        <w:rPr>
          <w:i/>
          <w:iCs/>
          <w:sz w:val="28"/>
          <w:szCs w:val="28"/>
          <w:shd w:val="clear" w:color="auto" w:fill="FFFFFF"/>
          <w:vertAlign w:val="subscript"/>
        </w:rPr>
        <w:t>0</w:t>
      </w:r>
      <w:r w:rsidRPr="00292257">
        <w:rPr>
          <w:color w:val="000000" w:themeColor="text1"/>
          <w:sz w:val="28"/>
          <w:szCs w:val="28"/>
        </w:rPr>
        <w:t xml:space="preserve"> и емкости конденсатора </w:t>
      </w:r>
      <w:r w:rsidRPr="00292257">
        <w:rPr>
          <w:i/>
          <w:iCs/>
          <w:color w:val="000000" w:themeColor="text1"/>
          <w:sz w:val="28"/>
          <w:szCs w:val="28"/>
        </w:rPr>
        <w:t>C</w:t>
      </w:r>
      <w:r w:rsidRPr="00292257">
        <w:rPr>
          <w:i/>
          <w:iCs/>
          <w:color w:val="000000" w:themeColor="text1"/>
          <w:sz w:val="28"/>
          <w:szCs w:val="28"/>
          <w:vertAlign w:val="subscript"/>
        </w:rPr>
        <w:t>o1</w:t>
      </w:r>
      <w:r w:rsidRPr="00292257">
        <w:rPr>
          <w:color w:val="000000" w:themeColor="text1"/>
          <w:sz w:val="28"/>
          <w:szCs w:val="28"/>
        </w:rPr>
        <w:t>.</w:t>
      </w:r>
    </w:p>
    <w:p w:rsidR="001C1359" w:rsidRDefault="00292257" w:rsidP="00342D40">
      <w:pPr>
        <w:pStyle w:val="a3"/>
        <w:shd w:val="clear" w:color="auto" w:fill="FFFFFF"/>
        <w:spacing w:before="0" w:beforeAutospacing="0" w:after="0" w:afterAutospacing="0" w:line="300" w:lineRule="auto"/>
        <w:rPr>
          <w:color w:val="000000" w:themeColor="text1"/>
          <w:sz w:val="28"/>
          <w:szCs w:val="28"/>
        </w:rPr>
      </w:pPr>
      <w:r w:rsidRPr="00292257">
        <w:rPr>
          <w:color w:val="000000" w:themeColor="text1"/>
          <w:sz w:val="28"/>
          <w:szCs w:val="28"/>
        </w:rPr>
        <w:t>Затем, параллельно образцовому конденсатору </w:t>
      </w:r>
      <w:r w:rsidRPr="00292257">
        <w:rPr>
          <w:i/>
          <w:iCs/>
          <w:color w:val="000000" w:themeColor="text1"/>
          <w:sz w:val="28"/>
          <w:szCs w:val="28"/>
        </w:rPr>
        <w:t>C</w:t>
      </w:r>
      <w:r w:rsidRPr="001C1359">
        <w:rPr>
          <w:i/>
          <w:iCs/>
          <w:color w:val="000000" w:themeColor="text1"/>
          <w:sz w:val="28"/>
          <w:szCs w:val="28"/>
          <w:vertAlign w:val="subscript"/>
        </w:rPr>
        <w:t>o</w:t>
      </w:r>
      <w:r w:rsidRPr="00292257">
        <w:rPr>
          <w:color w:val="000000" w:themeColor="text1"/>
          <w:sz w:val="28"/>
          <w:szCs w:val="28"/>
        </w:rPr>
        <w:t> подключают конденсатор </w:t>
      </w:r>
      <w:r w:rsidRPr="00292257">
        <w:rPr>
          <w:i/>
          <w:iCs/>
          <w:color w:val="000000" w:themeColor="text1"/>
          <w:sz w:val="28"/>
          <w:szCs w:val="28"/>
        </w:rPr>
        <w:t>C</w:t>
      </w:r>
      <w:r w:rsidRPr="001C1359">
        <w:rPr>
          <w:i/>
          <w:iCs/>
          <w:color w:val="000000" w:themeColor="text1"/>
          <w:sz w:val="28"/>
          <w:szCs w:val="28"/>
          <w:vertAlign w:val="subscript"/>
        </w:rPr>
        <w:t>х</w:t>
      </w:r>
      <w:r w:rsidRPr="00292257">
        <w:rPr>
          <w:color w:val="000000" w:themeColor="text1"/>
          <w:sz w:val="28"/>
          <w:szCs w:val="28"/>
        </w:rPr>
        <w:t> и изменением емкости образцового конденсатора добиваются резонанса при той же частоте </w:t>
      </w:r>
      <w:r w:rsidRPr="00292257">
        <w:rPr>
          <w:i/>
          <w:iCs/>
          <w:color w:val="000000" w:themeColor="text1"/>
          <w:sz w:val="28"/>
          <w:szCs w:val="28"/>
        </w:rPr>
        <w:t>fo</w:t>
      </w:r>
      <w:r w:rsidRPr="00292257">
        <w:rPr>
          <w:color w:val="000000" w:themeColor="text1"/>
          <w:sz w:val="28"/>
          <w:szCs w:val="28"/>
        </w:rPr>
        <w:t>; соответственно искомая величина равна </w:t>
      </w:r>
      <w:r w:rsidRPr="00292257">
        <w:rPr>
          <w:i/>
          <w:iCs/>
          <w:color w:val="000000" w:themeColor="text1"/>
          <w:sz w:val="28"/>
          <w:szCs w:val="28"/>
        </w:rPr>
        <w:t>C</w:t>
      </w:r>
      <w:r w:rsidRPr="001C1359">
        <w:rPr>
          <w:i/>
          <w:iCs/>
          <w:color w:val="000000" w:themeColor="text1"/>
          <w:sz w:val="28"/>
          <w:szCs w:val="28"/>
          <w:vertAlign w:val="subscript"/>
        </w:rPr>
        <w:t>o2</w:t>
      </w:r>
      <w:r w:rsidRPr="00292257">
        <w:rPr>
          <w:color w:val="000000" w:themeColor="text1"/>
          <w:sz w:val="28"/>
          <w:szCs w:val="28"/>
        </w:rPr>
        <w:t>.</w:t>
      </w:r>
    </w:p>
    <w:p w:rsidR="001C1359" w:rsidRDefault="001C1359" w:rsidP="00342D40">
      <w:pPr>
        <w:spacing w:after="0" w:line="300" w:lineRule="auto"/>
      </w:pPr>
      <w:r>
        <w:rPr>
          <w:b/>
          <w:bCs/>
        </w:rPr>
        <w:tab/>
        <w:t>Метод совпадений</w:t>
      </w:r>
      <w:r>
        <w:t> – метод, при котором разность между искомой и известной величиной определяется по совпадению отметок шкал или периодических сигналов. Ярким примером применения этого способа в жизни является измерение угловой скорости вращения различных деталей.</w:t>
      </w:r>
    </w:p>
    <w:p w:rsidR="001C1359" w:rsidRDefault="001C1359" w:rsidP="00342D40">
      <w:pPr>
        <w:spacing w:after="0" w:line="300" w:lineRule="auto"/>
      </w:pPr>
      <w:r>
        <w:t>Для этого на измеряемом объекте наносят метку, например мелком. При вращении детали с меткой, на нее направляют стробоскоп, частота мигания которого известна изначально. Регулированием частоты стробоскопа добиваются, чтобы метка стояла на месте. При этом частоту вращения детали принимают равной частоте мигания стробоскопа.</w:t>
      </w:r>
    </w:p>
    <w:p w:rsidR="00342D40" w:rsidRDefault="00342D40" w:rsidP="00342D40">
      <w:pPr>
        <w:pStyle w:val="a3"/>
        <w:spacing w:before="0" w:beforeAutospacing="0" w:after="0" w:afterAutospacing="0" w:line="300" w:lineRule="auto"/>
        <w:rPr>
          <w:b/>
          <w:color w:val="000000"/>
          <w:sz w:val="28"/>
          <w:szCs w:val="28"/>
        </w:rPr>
      </w:pPr>
    </w:p>
    <w:p w:rsidR="009977A7" w:rsidRPr="00F855FE" w:rsidRDefault="009977A7" w:rsidP="00342D40">
      <w:pPr>
        <w:pStyle w:val="a3"/>
        <w:spacing w:before="0" w:beforeAutospacing="0" w:after="0" w:afterAutospacing="0" w:line="300" w:lineRule="auto"/>
        <w:rPr>
          <w:b/>
          <w:color w:val="000000"/>
          <w:sz w:val="28"/>
          <w:szCs w:val="28"/>
        </w:rPr>
      </w:pPr>
      <w:r w:rsidRPr="00F855FE">
        <w:rPr>
          <w:b/>
          <w:color w:val="000000"/>
          <w:sz w:val="28"/>
          <w:szCs w:val="28"/>
        </w:rPr>
        <w:t>Контрольные вопросы:</w:t>
      </w:r>
    </w:p>
    <w:p w:rsidR="009977A7" w:rsidRPr="00F855FE" w:rsidRDefault="009977A7" w:rsidP="00342D40">
      <w:pPr>
        <w:pStyle w:val="a6"/>
        <w:numPr>
          <w:ilvl w:val="0"/>
          <w:numId w:val="20"/>
        </w:numPr>
        <w:shd w:val="clear" w:color="auto" w:fill="FFFFFF"/>
        <w:autoSpaceDE w:val="0"/>
        <w:autoSpaceDN w:val="0"/>
        <w:adjustRightInd w:val="0"/>
        <w:spacing w:after="0" w:line="300" w:lineRule="auto"/>
        <w:ind w:left="0" w:firstLine="0"/>
        <w:rPr>
          <w:rFonts w:cs="Times New Roman"/>
          <w:szCs w:val="24"/>
        </w:rPr>
      </w:pPr>
      <w:r w:rsidRPr="009977A7">
        <w:rPr>
          <w:rFonts w:eastAsia="Times New Roman" w:cs="Times New Roman"/>
          <w:bCs/>
          <w:color w:val="000000" w:themeColor="text1"/>
          <w:szCs w:val="28"/>
          <w:lang w:eastAsia="ru-RU"/>
        </w:rPr>
        <w:t>Метод противопоставления</w:t>
      </w:r>
      <w:r w:rsidRPr="00F855FE">
        <w:rPr>
          <w:rFonts w:cs="Times New Roman"/>
          <w:color w:val="000000"/>
          <w:szCs w:val="24"/>
        </w:rPr>
        <w:t>.</w:t>
      </w:r>
    </w:p>
    <w:p w:rsidR="009977A7" w:rsidRPr="009977A7" w:rsidRDefault="009977A7" w:rsidP="00342D40">
      <w:pPr>
        <w:pStyle w:val="a6"/>
        <w:numPr>
          <w:ilvl w:val="0"/>
          <w:numId w:val="20"/>
        </w:numPr>
        <w:shd w:val="clear" w:color="auto" w:fill="FFFFFF"/>
        <w:autoSpaceDE w:val="0"/>
        <w:autoSpaceDN w:val="0"/>
        <w:adjustRightInd w:val="0"/>
        <w:spacing w:after="0" w:line="300" w:lineRule="auto"/>
        <w:ind w:left="0" w:firstLine="0"/>
        <w:rPr>
          <w:rFonts w:cs="Times New Roman"/>
          <w:szCs w:val="24"/>
        </w:rPr>
      </w:pPr>
      <w:r>
        <w:rPr>
          <w:rFonts w:cs="Times New Roman"/>
          <w:color w:val="000000"/>
          <w:szCs w:val="24"/>
        </w:rPr>
        <w:t>Виды измерений и их особенность.</w:t>
      </w:r>
    </w:p>
    <w:p w:rsidR="009977A7" w:rsidRPr="004535F2" w:rsidRDefault="009977A7" w:rsidP="00342D40">
      <w:pPr>
        <w:pStyle w:val="a6"/>
        <w:numPr>
          <w:ilvl w:val="0"/>
          <w:numId w:val="20"/>
        </w:numPr>
        <w:shd w:val="clear" w:color="auto" w:fill="FFFFFF"/>
        <w:autoSpaceDE w:val="0"/>
        <w:autoSpaceDN w:val="0"/>
        <w:adjustRightInd w:val="0"/>
        <w:spacing w:after="0" w:line="300" w:lineRule="auto"/>
        <w:ind w:left="11" w:hanging="11"/>
        <w:rPr>
          <w:rFonts w:cs="Times New Roman"/>
          <w:sz w:val="32"/>
          <w:szCs w:val="32"/>
        </w:rPr>
      </w:pPr>
      <w:r>
        <w:rPr>
          <w:rFonts w:eastAsia="Times New Roman" w:cs="Times New Roman"/>
          <w:bCs/>
          <w:color w:val="000000" w:themeColor="text1"/>
          <w:szCs w:val="28"/>
          <w:lang w:eastAsia="ru-RU"/>
        </w:rPr>
        <w:t>Как определяется м</w:t>
      </w:r>
      <w:r w:rsidRPr="009977A7">
        <w:rPr>
          <w:rFonts w:eastAsia="Times New Roman" w:cs="Times New Roman"/>
          <w:bCs/>
          <w:color w:val="000000" w:themeColor="text1"/>
          <w:szCs w:val="28"/>
          <w:lang w:eastAsia="ru-RU"/>
        </w:rPr>
        <w:t>етод замещения</w:t>
      </w:r>
      <w:r>
        <w:rPr>
          <w:rFonts w:cs="Times New Roman"/>
          <w:sz w:val="32"/>
          <w:szCs w:val="32"/>
        </w:rPr>
        <w:t>.</w:t>
      </w:r>
      <w:r w:rsidRPr="004535F2">
        <w:rPr>
          <w:rFonts w:eastAsia="Times New Roman" w:cs="Times New Roman"/>
          <w:color w:val="000000" w:themeColor="text1"/>
          <w:szCs w:val="28"/>
          <w:lang w:eastAsia="ru-RU"/>
        </w:rPr>
        <w:br w:type="page"/>
      </w:r>
    </w:p>
    <w:p w:rsidR="001932A6" w:rsidRDefault="001932A6" w:rsidP="00342D40">
      <w:pPr>
        <w:spacing w:after="0" w:line="300" w:lineRule="auto"/>
        <w:jc w:val="center"/>
        <w:rPr>
          <w:rFonts w:cs="Times New Roman"/>
          <w:b/>
          <w:sz w:val="32"/>
          <w:szCs w:val="32"/>
        </w:rPr>
      </w:pPr>
      <w:r>
        <w:rPr>
          <w:rFonts w:cs="Times New Roman"/>
          <w:b/>
          <w:sz w:val="32"/>
          <w:szCs w:val="32"/>
        </w:rPr>
        <w:lastRenderedPageBreak/>
        <w:t>Лекция №4</w:t>
      </w:r>
      <w:r w:rsidRPr="00D100E2">
        <w:rPr>
          <w:rFonts w:cs="Times New Roman"/>
          <w:b/>
          <w:sz w:val="32"/>
          <w:szCs w:val="32"/>
        </w:rPr>
        <w:t xml:space="preserve"> - </w:t>
      </w:r>
      <w:r w:rsidRPr="001932A6">
        <w:rPr>
          <w:rFonts w:cs="Times New Roman"/>
          <w:b/>
          <w:sz w:val="32"/>
          <w:szCs w:val="32"/>
        </w:rPr>
        <w:t>Погрешности измерений и их оценка</w:t>
      </w:r>
    </w:p>
    <w:p w:rsidR="001D5577" w:rsidRPr="00585C26" w:rsidRDefault="001932A6" w:rsidP="00342D40">
      <w:pPr>
        <w:pStyle w:val="a6"/>
        <w:spacing w:after="0" w:line="300" w:lineRule="auto"/>
        <w:ind w:left="0" w:firstLine="708"/>
        <w:rPr>
          <w:rFonts w:cs="Times New Roman"/>
          <w:szCs w:val="28"/>
        </w:rPr>
      </w:pPr>
      <w:r w:rsidRPr="00585C26">
        <w:rPr>
          <w:rFonts w:cs="Times New Roman"/>
          <w:szCs w:val="28"/>
        </w:rPr>
        <w:t xml:space="preserve">Целью любых измерений является получение результата, т.е. оценки истинного значения физической величины. Однако какими бы точными и совершенными не были средства и методы измерения и как бы тщательно не выполнялись сами измерения, </w:t>
      </w:r>
      <w:r w:rsidRPr="00585C26">
        <w:rPr>
          <w:rFonts w:cs="Times New Roman"/>
          <w:b/>
          <w:i/>
          <w:szCs w:val="28"/>
        </w:rPr>
        <w:t>их результат всегда отличается от истинного значения измеряемой физической величины, т.е. находится с некоторой погрешностью.</w:t>
      </w:r>
      <w:r w:rsidRPr="00585C26">
        <w:rPr>
          <w:rFonts w:cs="Times New Roman"/>
          <w:szCs w:val="28"/>
        </w:rPr>
        <w:t xml:space="preserve"> Источниками погрешности являются: несовершенство применяемых методов и средств измерений, непостоянство влияющих на результат измерения физических величин, а также индивидуальные особенности экспериментатора. Кроме того, на точность измерений влияют внешние и внутренние помехи, климатические условия и порог чувствительности измерительного прибора.</w:t>
      </w:r>
    </w:p>
    <w:p w:rsidR="001D5577" w:rsidRPr="00585C26" w:rsidRDefault="001932A6" w:rsidP="00342D40">
      <w:pPr>
        <w:pStyle w:val="a6"/>
        <w:spacing w:after="0" w:line="300" w:lineRule="auto"/>
        <w:ind w:left="0" w:firstLine="709"/>
        <w:rPr>
          <w:rFonts w:cs="Times New Roman"/>
          <w:szCs w:val="28"/>
        </w:rPr>
      </w:pPr>
      <w:r w:rsidRPr="00585C26">
        <w:rPr>
          <w:rFonts w:cs="Times New Roman"/>
          <w:szCs w:val="28"/>
        </w:rPr>
        <w:t>Говоря о погрешностях измерения, отметим, что уровень точности, к которому необходимо стремиться, должен определяться критериями технической и экономической целесообразности. В метрологии установлено, что увеличение точности измерения вдвое удорожает само измерение в два-три раза. В то же время снижение точности измерения в производстве ниже определенной нормы приводит к появлению брака изделий. При установлении точности измерений важно также учитывать их значимость. В одних случаях недостаточная точность получаемой измерительной информации имеет небольшое или локальное значение, в других - играет исключительно важную роль: от точности измерения может зависеть как здоровье и жизнь людей, так и научное открытие. Если прямое измерение проведено один раз - так называемое однократное, прямое измерение, то результатом измерения являются показания средства измерения (например, измерительного прибора). При этом за погрешность результата измерения часто принимается погрешность средства измерения. В случае многократных наблюдений результат измерения и его погрешность находятся методом статистической обработки всех выполненных наблюдений. Измерение можно считать законченным, если полностью определено не только значение измеряемой физической величины, но и возможная степень его отклонения от истинного значения. Введение понятия "погрешность" требует определения и четкого разграничения трех понятий: истинного и действительного значений измеряемой физической в</w:t>
      </w:r>
      <w:r w:rsidR="001D5577" w:rsidRPr="00585C26">
        <w:rPr>
          <w:rFonts w:cs="Times New Roman"/>
          <w:szCs w:val="28"/>
        </w:rPr>
        <w:t>еличины и результата измерений.</w:t>
      </w:r>
    </w:p>
    <w:p w:rsidR="001932A6" w:rsidRPr="00585C26" w:rsidRDefault="001932A6" w:rsidP="00342D40">
      <w:pPr>
        <w:pStyle w:val="a6"/>
        <w:spacing w:after="0" w:line="300" w:lineRule="auto"/>
        <w:ind w:left="0" w:firstLine="708"/>
        <w:rPr>
          <w:rFonts w:cs="Times New Roman"/>
          <w:szCs w:val="28"/>
        </w:rPr>
      </w:pPr>
      <w:r w:rsidRPr="00585C26">
        <w:rPr>
          <w:rFonts w:cs="Times New Roman"/>
          <w:b/>
          <w:szCs w:val="28"/>
        </w:rPr>
        <w:lastRenderedPageBreak/>
        <w:t>Истинное значение физической величины</w:t>
      </w:r>
      <w:r w:rsidRPr="00585C26">
        <w:rPr>
          <w:rFonts w:cs="Times New Roman"/>
          <w:szCs w:val="28"/>
        </w:rPr>
        <w:t xml:space="preserve"> - это значение, идеальным образом отражающее свойство данного объекта, как в качественном, так и в количественном отношении. Оно не зависит от средств нашего познания и является той абсолютной истиной, к которой мы стремимся, пытаясь выразить ее в виде числовых значений. На практике это абстрактное понятие приходится заменять понятием "действительное значение". </w:t>
      </w:r>
    </w:p>
    <w:p w:rsidR="001932A6" w:rsidRPr="00585C26" w:rsidRDefault="001932A6" w:rsidP="00342D40">
      <w:pPr>
        <w:pStyle w:val="a6"/>
        <w:spacing w:after="0" w:line="300" w:lineRule="auto"/>
        <w:ind w:left="0" w:firstLine="708"/>
        <w:rPr>
          <w:rFonts w:cs="Times New Roman"/>
          <w:szCs w:val="28"/>
        </w:rPr>
      </w:pPr>
      <w:r w:rsidRPr="00585C26">
        <w:rPr>
          <w:rFonts w:cs="Times New Roman"/>
          <w:b/>
          <w:szCs w:val="28"/>
        </w:rPr>
        <w:t>Действительное значение физической величины</w:t>
      </w:r>
      <w:r w:rsidRPr="00585C26">
        <w:rPr>
          <w:rFonts w:cs="Times New Roman"/>
          <w:szCs w:val="28"/>
        </w:rPr>
        <w:t xml:space="preserve"> - значение, найденное экспериментально и настолько приближающееся к истинному, что для данной цели может быть использовано вместо него. Результат измерения представляет собой приближенную оценку истинного значения величины, найденную путем измерения. Понятие "погрешность" - одно из центральных в метрологии, где используются понятия "погрешность результата измерения" и "погрешность средства измерения. </w:t>
      </w:r>
    </w:p>
    <w:p w:rsidR="001932A6" w:rsidRPr="00585C26" w:rsidRDefault="001932A6" w:rsidP="00342D40">
      <w:pPr>
        <w:pStyle w:val="a6"/>
        <w:spacing w:after="0" w:line="300" w:lineRule="auto"/>
        <w:ind w:left="0" w:firstLine="708"/>
        <w:rPr>
          <w:rFonts w:cs="Times New Roman"/>
          <w:szCs w:val="28"/>
        </w:rPr>
      </w:pPr>
      <w:r w:rsidRPr="00585C26">
        <w:rPr>
          <w:rFonts w:cs="Times New Roman"/>
          <w:b/>
          <w:szCs w:val="28"/>
        </w:rPr>
        <w:t>Погрешность результата измерения</w:t>
      </w:r>
      <w:r w:rsidRPr="00585C26">
        <w:rPr>
          <w:rFonts w:cs="Times New Roman"/>
          <w:szCs w:val="28"/>
        </w:rPr>
        <w:t xml:space="preserve"> - это разница между результатом измерения и истинным (действительным) значением измеряемой величины. </w:t>
      </w:r>
    </w:p>
    <w:p w:rsidR="001D5577" w:rsidRPr="00585C26" w:rsidRDefault="001932A6" w:rsidP="00342D40">
      <w:pPr>
        <w:pStyle w:val="a6"/>
        <w:spacing w:after="0" w:line="300" w:lineRule="auto"/>
        <w:ind w:left="0" w:firstLine="708"/>
        <w:rPr>
          <w:rFonts w:cs="Times New Roman"/>
          <w:szCs w:val="28"/>
        </w:rPr>
      </w:pPr>
      <w:r w:rsidRPr="00585C26">
        <w:rPr>
          <w:rFonts w:cs="Times New Roman"/>
          <w:b/>
          <w:szCs w:val="28"/>
        </w:rPr>
        <w:t>Погрешность средства измерения</w:t>
      </w:r>
      <w:r w:rsidRPr="00585C26">
        <w:rPr>
          <w:rFonts w:cs="Times New Roman"/>
          <w:szCs w:val="28"/>
        </w:rPr>
        <w:t xml:space="preserve"> - разность между показаниями средства измерения и истинным (действительным) значением измеряемой физической величины. Она характеризует точность результатов измерени</w:t>
      </w:r>
      <w:r w:rsidR="001D5577" w:rsidRPr="00585C26">
        <w:rPr>
          <w:rFonts w:cs="Times New Roman"/>
          <w:szCs w:val="28"/>
        </w:rPr>
        <w:t>й, проводимых данным средством.</w:t>
      </w:r>
    </w:p>
    <w:p w:rsidR="001D5577" w:rsidRPr="00585C26" w:rsidRDefault="001932A6" w:rsidP="00342D40">
      <w:pPr>
        <w:pStyle w:val="a6"/>
        <w:spacing w:after="0" w:line="300" w:lineRule="auto"/>
        <w:ind w:left="0" w:firstLine="708"/>
        <w:rPr>
          <w:rFonts w:cs="Times New Roman"/>
          <w:szCs w:val="28"/>
        </w:rPr>
      </w:pPr>
      <w:r w:rsidRPr="00585C26">
        <w:rPr>
          <w:rFonts w:cs="Times New Roman"/>
          <w:szCs w:val="28"/>
        </w:rPr>
        <w:t xml:space="preserve">Эти два понятия во многом близки друг к другу и классифицируются по одинаковым признакам.Как одна из основных характеристик результата измерения, погрешность должна быть обязательно оценена. Для различных видов измерений проблема оценки погрешности может решаться по-разному. Погрешность результата измерения можно оценить с разной точностью, на основании различной исходной информации. В соответствии с этим различают измерения с точной, приближенной и предварительной оценкой погрешностей. При измерениях с </w:t>
      </w:r>
      <w:r w:rsidRPr="00585C26">
        <w:rPr>
          <w:rFonts w:cs="Times New Roman"/>
          <w:b/>
          <w:szCs w:val="28"/>
        </w:rPr>
        <w:t>точной оценкой погрешности</w:t>
      </w:r>
      <w:r w:rsidRPr="00585C26">
        <w:rPr>
          <w:rFonts w:cs="Times New Roman"/>
          <w:szCs w:val="28"/>
        </w:rPr>
        <w:t xml:space="preserve"> учитываются индивидуальные метрологические свойства и характеристики каждого из примененных средств измерения, анализируется метод измерений, контролируют условия измерений с целью учета их влияния на результат измерения. Если измерения ведутся с </w:t>
      </w:r>
      <w:r w:rsidRPr="00585C26">
        <w:rPr>
          <w:rFonts w:cs="Times New Roman"/>
          <w:b/>
          <w:szCs w:val="28"/>
        </w:rPr>
        <w:t>приближенной оценкой погрешности</w:t>
      </w:r>
      <w:r w:rsidRPr="00585C26">
        <w:rPr>
          <w:rFonts w:cs="Times New Roman"/>
          <w:szCs w:val="28"/>
        </w:rPr>
        <w:t>, то учитывают лишь нормативные, типовые метрологические характеристики средств измерения и оценивают влияние на их результат только отклонения у</w:t>
      </w:r>
      <w:r w:rsidR="001D5577" w:rsidRPr="00585C26">
        <w:rPr>
          <w:rFonts w:cs="Times New Roman"/>
          <w:szCs w:val="28"/>
        </w:rPr>
        <w:t>словий измерения от нормальных.</w:t>
      </w:r>
    </w:p>
    <w:p w:rsidR="001932A6" w:rsidRPr="00585C26" w:rsidRDefault="001932A6" w:rsidP="00342D40">
      <w:pPr>
        <w:pStyle w:val="a6"/>
        <w:spacing w:after="0" w:line="300" w:lineRule="auto"/>
        <w:ind w:left="0" w:firstLine="708"/>
        <w:rPr>
          <w:rFonts w:cs="Times New Roman"/>
          <w:szCs w:val="28"/>
        </w:rPr>
      </w:pPr>
      <w:r w:rsidRPr="00585C26">
        <w:rPr>
          <w:rFonts w:cs="Times New Roman"/>
          <w:szCs w:val="28"/>
        </w:rPr>
        <w:t xml:space="preserve">Измерения с </w:t>
      </w:r>
      <w:r w:rsidRPr="00585C26">
        <w:rPr>
          <w:rFonts w:cs="Times New Roman"/>
          <w:b/>
          <w:szCs w:val="28"/>
        </w:rPr>
        <w:t>предварительной оценкой погрешности</w:t>
      </w:r>
      <w:r w:rsidRPr="00585C26">
        <w:rPr>
          <w:rFonts w:cs="Times New Roman"/>
          <w:szCs w:val="28"/>
        </w:rPr>
        <w:t xml:space="preserve"> выполняются по типовым методикам, регламентированным нормативными документами, в </w:t>
      </w:r>
      <w:r w:rsidRPr="00585C26">
        <w:rPr>
          <w:rFonts w:cs="Times New Roman"/>
          <w:szCs w:val="28"/>
        </w:rPr>
        <w:lastRenderedPageBreak/>
        <w:t>которых указываются методы и условия измерений, типы и погрешности используемых средств измерений и на основе этих данных заранее оценена возможная погрешность результата.</w:t>
      </w:r>
    </w:p>
    <w:p w:rsidR="001932A6" w:rsidRPr="00585C26" w:rsidRDefault="001932A6" w:rsidP="00342D40">
      <w:pPr>
        <w:pStyle w:val="a6"/>
        <w:spacing w:after="0" w:line="300" w:lineRule="auto"/>
        <w:ind w:left="0" w:firstLine="708"/>
        <w:rPr>
          <w:rFonts w:cs="Times New Roman"/>
          <w:szCs w:val="28"/>
        </w:rPr>
      </w:pPr>
      <w:r w:rsidRPr="00585C26">
        <w:rPr>
          <w:rFonts w:cs="Times New Roman"/>
          <w:szCs w:val="28"/>
        </w:rPr>
        <w:t>Рассмотрим основные признаки, по которым классифицируют погрешности измерения.</w:t>
      </w:r>
      <w:r w:rsidRPr="00585C26">
        <w:rPr>
          <w:rFonts w:cs="Times New Roman"/>
          <w:noProof/>
          <w:szCs w:val="28"/>
          <w:lang w:eastAsia="ru-RU"/>
        </w:rPr>
        <w:drawing>
          <wp:inline distT="0" distB="0" distL="0" distR="0">
            <wp:extent cx="6048375" cy="4168140"/>
            <wp:effectExtent l="0" t="0" r="0" b="0"/>
            <wp:docPr id="21" name="Рисунок 21" descr="C:\Users\Amir\Desktop\Методы и средства измерений\temp\1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mir\Desktop\Методы и средства измерений\temp\123.gif"/>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48375" cy="4168140"/>
                    </a:xfrm>
                    <a:prstGeom prst="rect">
                      <a:avLst/>
                    </a:prstGeom>
                    <a:noFill/>
                    <a:ln>
                      <a:noFill/>
                    </a:ln>
                  </pic:spPr>
                </pic:pic>
              </a:graphicData>
            </a:graphic>
          </wp:inline>
        </w:drawing>
      </w:r>
    </w:p>
    <w:p w:rsidR="001932A6" w:rsidRPr="00585C26" w:rsidRDefault="001932A6" w:rsidP="00342D40">
      <w:pPr>
        <w:pStyle w:val="a6"/>
        <w:spacing w:after="0" w:line="300" w:lineRule="auto"/>
        <w:ind w:left="0"/>
        <w:rPr>
          <w:rFonts w:cs="Times New Roman"/>
          <w:szCs w:val="28"/>
        </w:rPr>
      </w:pPr>
    </w:p>
    <w:p w:rsidR="001D5577" w:rsidRPr="00585C26" w:rsidRDefault="001932A6" w:rsidP="00342D40">
      <w:pPr>
        <w:pStyle w:val="a6"/>
        <w:spacing w:after="0" w:line="300" w:lineRule="auto"/>
        <w:ind w:left="0"/>
        <w:rPr>
          <w:rFonts w:cs="Times New Roman"/>
          <w:szCs w:val="28"/>
        </w:rPr>
      </w:pPr>
      <w:r w:rsidRPr="00585C26">
        <w:rPr>
          <w:rFonts w:cs="Times New Roman"/>
          <w:szCs w:val="28"/>
        </w:rPr>
        <w:t>В зависимости от формы выражения различают абсолютную, относител</w:t>
      </w:r>
      <w:r w:rsidR="001D5577" w:rsidRPr="00585C26">
        <w:rPr>
          <w:rFonts w:cs="Times New Roman"/>
          <w:szCs w:val="28"/>
        </w:rPr>
        <w:t>ьную и приведенную погрешности.</w:t>
      </w:r>
    </w:p>
    <w:p w:rsidR="001932A6" w:rsidRPr="00585C26" w:rsidRDefault="001932A6" w:rsidP="00342D40">
      <w:pPr>
        <w:pStyle w:val="a6"/>
        <w:spacing w:after="0" w:line="300" w:lineRule="auto"/>
        <w:ind w:left="0" w:firstLine="708"/>
        <w:rPr>
          <w:rFonts w:cs="Times New Roman"/>
          <w:szCs w:val="28"/>
        </w:rPr>
      </w:pPr>
      <w:r w:rsidRPr="00585C26">
        <w:rPr>
          <w:rFonts w:cs="Times New Roman"/>
          <w:b/>
          <w:szCs w:val="28"/>
        </w:rPr>
        <w:t>Абсолютной погрешностью</w:t>
      </w:r>
      <w:r w:rsidRPr="00585C26">
        <w:rPr>
          <w:rFonts w:cs="Times New Roman"/>
          <w:szCs w:val="28"/>
        </w:rPr>
        <w:t xml:space="preserve"> Δ, выражаемой в единицах измеряемой величины, называется отклонение результата измерения х от истинного значения хи:</w:t>
      </w:r>
    </w:p>
    <w:p w:rsidR="001932A6" w:rsidRPr="00585C26" w:rsidRDefault="001932A6" w:rsidP="00342D40">
      <w:pPr>
        <w:pStyle w:val="a6"/>
        <w:spacing w:after="0" w:line="300" w:lineRule="auto"/>
        <w:ind w:left="0"/>
        <w:rPr>
          <w:rFonts w:cs="Times New Roman"/>
          <w:szCs w:val="28"/>
        </w:rPr>
      </w:pPr>
    </w:p>
    <w:p w:rsidR="001932A6" w:rsidRPr="00585C26" w:rsidRDefault="001932A6" w:rsidP="00342D40">
      <w:pPr>
        <w:pStyle w:val="a6"/>
        <w:spacing w:after="0" w:line="300" w:lineRule="auto"/>
        <w:ind w:left="0"/>
        <w:jc w:val="center"/>
        <w:rPr>
          <w:rFonts w:cs="Times New Roman"/>
          <w:szCs w:val="28"/>
        </w:rPr>
      </w:pPr>
      <w:r w:rsidRPr="00585C26">
        <w:rPr>
          <w:rFonts w:cs="Times New Roman"/>
          <w:szCs w:val="28"/>
        </w:rPr>
        <w:t>Δ = х - х</w:t>
      </w:r>
      <w:r w:rsidRPr="00585C26">
        <w:rPr>
          <w:rFonts w:cs="Times New Roman"/>
          <w:szCs w:val="28"/>
          <w:vertAlign w:val="subscript"/>
        </w:rPr>
        <w:t>и</w:t>
      </w:r>
      <w:r w:rsidRPr="00585C26">
        <w:rPr>
          <w:rFonts w:cs="Times New Roman"/>
          <w:szCs w:val="28"/>
        </w:rPr>
        <w:tab/>
        <w:t>(4.1)</w:t>
      </w:r>
    </w:p>
    <w:p w:rsidR="001D5577" w:rsidRPr="00585C26" w:rsidRDefault="001932A6" w:rsidP="00342D40">
      <w:pPr>
        <w:pStyle w:val="a6"/>
        <w:spacing w:after="0" w:line="300" w:lineRule="auto"/>
        <w:ind w:left="0"/>
        <w:rPr>
          <w:rFonts w:cs="Times New Roman"/>
          <w:szCs w:val="28"/>
        </w:rPr>
      </w:pPr>
      <w:r w:rsidRPr="00585C26">
        <w:rPr>
          <w:rFonts w:cs="Times New Roman"/>
          <w:szCs w:val="28"/>
        </w:rPr>
        <w:t>Абсолютная погрешность характеризует величину и знак полученной погрешности, но не определяет качество</w:t>
      </w:r>
      <w:r w:rsidR="001D5577" w:rsidRPr="00585C26">
        <w:rPr>
          <w:rFonts w:cs="Times New Roman"/>
          <w:szCs w:val="28"/>
        </w:rPr>
        <w:t xml:space="preserve"> самого проведенного измерения.</w:t>
      </w:r>
    </w:p>
    <w:p w:rsidR="001D5577" w:rsidRPr="00585C26" w:rsidRDefault="001932A6" w:rsidP="00342D40">
      <w:pPr>
        <w:pStyle w:val="a6"/>
        <w:spacing w:after="0" w:line="300" w:lineRule="auto"/>
        <w:ind w:left="0" w:firstLine="708"/>
        <w:rPr>
          <w:rFonts w:cs="Times New Roman"/>
          <w:szCs w:val="28"/>
        </w:rPr>
      </w:pPr>
      <w:r w:rsidRPr="00585C26">
        <w:rPr>
          <w:rFonts w:cs="Times New Roman"/>
          <w:szCs w:val="28"/>
        </w:rPr>
        <w:t xml:space="preserve">Понятие погрешности характеризует как бы несовершенство измерения. Характеристикой качества измерения является используемое в метрологии понятие </w:t>
      </w:r>
      <w:r w:rsidRPr="00585C26">
        <w:rPr>
          <w:rFonts w:cs="Times New Roman"/>
          <w:b/>
          <w:szCs w:val="28"/>
        </w:rPr>
        <w:t>точности измерений</w:t>
      </w:r>
      <w:r w:rsidRPr="00585C26">
        <w:rPr>
          <w:rFonts w:cs="Times New Roman"/>
          <w:szCs w:val="28"/>
        </w:rPr>
        <w:t xml:space="preserve">, отражающее меру близости результатов измерений к истинному значению измеряемой физической величины. Иначе </w:t>
      </w:r>
      <w:r w:rsidRPr="00585C26">
        <w:rPr>
          <w:rFonts w:cs="Times New Roman"/>
          <w:szCs w:val="28"/>
        </w:rPr>
        <w:lastRenderedPageBreak/>
        <w:t>говоря, высокой точности измерений соответствует малая погрешность. Так, например, измерение силы тока в 10А и 100А может быть выполнено с идентичной абсолютной погрешностью Δ = +1А. Однако качество (точность) первого измерения ниже второго. Поэтому, чтобы иметь возможность сравнивать качество измерений, введено понятие относительной погрешности.</w:t>
      </w:r>
    </w:p>
    <w:p w:rsidR="001932A6" w:rsidRPr="00585C26" w:rsidRDefault="001932A6" w:rsidP="00342D40">
      <w:pPr>
        <w:pStyle w:val="a6"/>
        <w:spacing w:after="0" w:line="300" w:lineRule="auto"/>
        <w:ind w:left="0" w:firstLine="708"/>
        <w:rPr>
          <w:rFonts w:cs="Times New Roman"/>
          <w:szCs w:val="28"/>
        </w:rPr>
      </w:pPr>
      <w:r w:rsidRPr="00585C26">
        <w:rPr>
          <w:rFonts w:cs="Times New Roman"/>
          <w:b/>
          <w:szCs w:val="28"/>
        </w:rPr>
        <w:t>Относительной погрешностью</w:t>
      </w:r>
      <w:r w:rsidRPr="00585C26">
        <w:rPr>
          <w:rFonts w:cs="Times New Roman"/>
          <w:szCs w:val="28"/>
        </w:rPr>
        <w:t xml:space="preserve"> δ называется отношение абсолютной погрешности измерения к истинному значению измеряемой величины:</w:t>
      </w:r>
    </w:p>
    <w:p w:rsidR="001932A6" w:rsidRPr="00585C26" w:rsidRDefault="001932A6" w:rsidP="00342D40">
      <w:pPr>
        <w:pStyle w:val="a6"/>
        <w:spacing w:after="0" w:line="300" w:lineRule="auto"/>
        <w:ind w:left="0"/>
        <w:jc w:val="center"/>
        <w:rPr>
          <w:rFonts w:cs="Times New Roman"/>
          <w:szCs w:val="28"/>
        </w:rPr>
      </w:pPr>
      <m:oMath>
        <m:r>
          <w:rPr>
            <w:rFonts w:ascii="Cambria Math" w:hAnsi="Cambria Math" w:cs="Times New Roman"/>
            <w:szCs w:val="28"/>
          </w:rPr>
          <m:t xml:space="preserve">δ= </m:t>
        </m:r>
        <m:f>
          <m:fPr>
            <m:ctrlPr>
              <w:rPr>
                <w:rFonts w:ascii="Cambria Math" w:hAnsi="Cambria Math" w:cs="Times New Roman"/>
                <w:i/>
                <w:szCs w:val="28"/>
              </w:rPr>
            </m:ctrlPr>
          </m:fPr>
          <m:num>
            <m:r>
              <w:rPr>
                <w:rFonts w:ascii="Cambria Math" w:hAnsi="Cambria Math" w:cs="Times New Roman"/>
                <w:szCs w:val="28"/>
              </w:rPr>
              <m:t>∆</m:t>
            </m:r>
          </m:num>
          <m:den>
            <m:sSub>
              <m:sSubPr>
                <m:ctrlPr>
                  <w:rPr>
                    <w:rFonts w:ascii="Cambria Math" w:hAnsi="Cambria Math" w:cs="Times New Roman"/>
                    <w:i/>
                    <w:szCs w:val="28"/>
                  </w:rPr>
                </m:ctrlPr>
              </m:sSubPr>
              <m:e>
                <m:r>
                  <w:rPr>
                    <w:rFonts w:ascii="Cambria Math" w:hAnsi="Cambria Math" w:cs="Times New Roman"/>
                    <w:szCs w:val="28"/>
                  </w:rPr>
                  <m:t>х</m:t>
                </m:r>
              </m:e>
              <m:sub>
                <m:r>
                  <w:rPr>
                    <w:rFonts w:ascii="Cambria Math" w:hAnsi="Cambria Math" w:cs="Times New Roman"/>
                    <w:szCs w:val="28"/>
                  </w:rPr>
                  <m:t>и</m:t>
                </m:r>
              </m:sub>
            </m:sSub>
          </m:den>
        </m:f>
      </m:oMath>
      <w:r w:rsidRPr="00585C26">
        <w:rPr>
          <w:rFonts w:cs="Times New Roman"/>
          <w:szCs w:val="28"/>
        </w:rPr>
        <w:t>(4.2)</w:t>
      </w:r>
    </w:p>
    <w:p w:rsidR="001932A6" w:rsidRPr="00585C26" w:rsidRDefault="001932A6" w:rsidP="00342D40">
      <w:pPr>
        <w:pStyle w:val="a6"/>
        <w:spacing w:after="0" w:line="300" w:lineRule="auto"/>
        <w:ind w:left="0"/>
        <w:rPr>
          <w:rFonts w:cs="Times New Roman"/>
          <w:szCs w:val="28"/>
        </w:rPr>
      </w:pPr>
      <w:r w:rsidRPr="00585C26">
        <w:rPr>
          <w:rFonts w:cs="Times New Roman"/>
          <w:szCs w:val="28"/>
        </w:rPr>
        <w:t>Мерой точности измерений служит показатель, обратный модулю относительной погрешности:</w:t>
      </w:r>
    </w:p>
    <w:p w:rsidR="001932A6" w:rsidRPr="00585C26" w:rsidRDefault="00C8599C" w:rsidP="00342D40">
      <w:pPr>
        <w:pStyle w:val="a6"/>
        <w:spacing w:after="0" w:line="300" w:lineRule="auto"/>
        <w:ind w:left="0"/>
        <w:jc w:val="center"/>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К</m:t>
            </m:r>
          </m:e>
          <m:sub>
            <m:r>
              <w:rPr>
                <w:rFonts w:ascii="Cambria Math" w:hAnsi="Cambria Math" w:cs="Times New Roman"/>
                <w:szCs w:val="28"/>
              </w:rPr>
              <m:t>т</m:t>
            </m:r>
          </m:sub>
        </m:sSub>
        <m:r>
          <w:rPr>
            <w:rFonts w:ascii="Cambria Math" w:hAnsi="Cambria Math" w:cs="Times New Roman"/>
            <w:szCs w:val="28"/>
          </w:rPr>
          <m:t xml:space="preserve">= </m:t>
        </m:r>
        <m:f>
          <m:fPr>
            <m:ctrlPr>
              <w:rPr>
                <w:rFonts w:ascii="Cambria Math" w:hAnsi="Cambria Math" w:cs="Times New Roman"/>
                <w:i/>
                <w:szCs w:val="28"/>
              </w:rPr>
            </m:ctrlPr>
          </m:fPr>
          <m:num>
            <m:r>
              <w:rPr>
                <w:rFonts w:ascii="Cambria Math" w:hAnsi="Cambria Math" w:cs="Times New Roman"/>
                <w:szCs w:val="28"/>
              </w:rPr>
              <m:t>1</m:t>
            </m:r>
          </m:num>
          <m:den>
            <m:d>
              <m:dPr>
                <m:begChr m:val="|"/>
                <m:endChr m:val="|"/>
                <m:ctrlPr>
                  <w:rPr>
                    <w:rFonts w:ascii="Cambria Math" w:hAnsi="Cambria Math" w:cs="Times New Roman"/>
                    <w:i/>
                    <w:szCs w:val="28"/>
                  </w:rPr>
                </m:ctrlPr>
              </m:dPr>
              <m:e>
                <m:r>
                  <w:rPr>
                    <w:rFonts w:ascii="Cambria Math" w:hAnsi="Cambria Math" w:cs="Times New Roman"/>
                    <w:szCs w:val="28"/>
                  </w:rPr>
                  <m:t>δ</m:t>
                </m:r>
              </m:e>
            </m:d>
          </m:den>
        </m:f>
      </m:oMath>
      <w:r w:rsidR="001932A6" w:rsidRPr="00585C26">
        <w:rPr>
          <w:rFonts w:cs="Times New Roman"/>
          <w:szCs w:val="28"/>
        </w:rPr>
        <w:t>(4.3)</w:t>
      </w:r>
    </w:p>
    <w:p w:rsidR="001932A6" w:rsidRPr="00585C26" w:rsidRDefault="001932A6" w:rsidP="00342D40">
      <w:pPr>
        <w:pStyle w:val="a6"/>
        <w:spacing w:after="0" w:line="300" w:lineRule="auto"/>
        <w:ind w:left="0"/>
        <w:rPr>
          <w:rFonts w:cs="Times New Roman"/>
          <w:szCs w:val="28"/>
        </w:rPr>
      </w:pPr>
      <w:r w:rsidRPr="00585C26">
        <w:rPr>
          <w:rFonts w:cs="Times New Roman"/>
          <w:szCs w:val="28"/>
        </w:rPr>
        <w:t>Относительную погрешность δ часто выражают в процентах:</w:t>
      </w:r>
    </w:p>
    <w:p w:rsidR="001932A6" w:rsidRPr="00585C26" w:rsidRDefault="001932A6" w:rsidP="00342D40">
      <w:pPr>
        <w:pStyle w:val="a6"/>
        <w:spacing w:after="0" w:line="300" w:lineRule="auto"/>
        <w:ind w:left="0"/>
        <w:rPr>
          <w:rFonts w:cs="Times New Roman"/>
          <w:szCs w:val="28"/>
        </w:rPr>
      </w:pPr>
    </w:p>
    <w:p w:rsidR="001932A6" w:rsidRPr="00585C26" w:rsidRDefault="001932A6" w:rsidP="00342D40">
      <w:pPr>
        <w:pStyle w:val="a6"/>
        <w:spacing w:after="0" w:line="300" w:lineRule="auto"/>
        <w:ind w:left="0"/>
        <w:jc w:val="center"/>
        <w:rPr>
          <w:rFonts w:cs="Times New Roman"/>
          <w:szCs w:val="28"/>
        </w:rPr>
      </w:pPr>
      <m:oMath>
        <m:r>
          <w:rPr>
            <w:rFonts w:ascii="Cambria Math" w:hAnsi="Cambria Math" w:cs="Times New Roman"/>
            <w:szCs w:val="28"/>
          </w:rPr>
          <m:t xml:space="preserve">δ= 100* </m:t>
        </m:r>
        <m:f>
          <m:fPr>
            <m:ctrlPr>
              <w:rPr>
                <w:rFonts w:ascii="Cambria Math" w:hAnsi="Cambria Math" w:cs="Times New Roman"/>
                <w:i/>
                <w:szCs w:val="28"/>
              </w:rPr>
            </m:ctrlPr>
          </m:fPr>
          <m:num>
            <m:r>
              <w:rPr>
                <w:rFonts w:ascii="Cambria Math" w:hAnsi="Cambria Math" w:cs="Times New Roman"/>
                <w:szCs w:val="28"/>
              </w:rPr>
              <m:t>∆</m:t>
            </m:r>
          </m:num>
          <m:den>
            <m:sSub>
              <m:sSubPr>
                <m:ctrlPr>
                  <w:rPr>
                    <w:rFonts w:ascii="Cambria Math" w:hAnsi="Cambria Math" w:cs="Times New Roman"/>
                    <w:i/>
                    <w:szCs w:val="28"/>
                  </w:rPr>
                </m:ctrlPr>
              </m:sSubPr>
              <m:e>
                <m:r>
                  <w:rPr>
                    <w:rFonts w:ascii="Cambria Math" w:hAnsi="Cambria Math" w:cs="Times New Roman"/>
                    <w:szCs w:val="28"/>
                  </w:rPr>
                  <m:t>х</m:t>
                </m:r>
              </m:e>
              <m:sub>
                <m:r>
                  <w:rPr>
                    <w:rFonts w:ascii="Cambria Math" w:hAnsi="Cambria Math" w:cs="Times New Roman"/>
                    <w:szCs w:val="28"/>
                  </w:rPr>
                  <m:t>и</m:t>
                </m:r>
              </m:sub>
            </m:sSub>
          </m:den>
        </m:f>
        <m:r>
          <w:rPr>
            <w:rFonts w:ascii="Cambria Math" w:hAnsi="Cambria Math" w:cs="Times New Roman"/>
            <w:szCs w:val="28"/>
          </w:rPr>
          <m:t>(%)</m:t>
        </m:r>
      </m:oMath>
      <w:r w:rsidRPr="00585C26">
        <w:rPr>
          <w:rFonts w:cs="Times New Roman"/>
          <w:szCs w:val="28"/>
        </w:rPr>
        <w:t>(4.4)</w:t>
      </w:r>
    </w:p>
    <w:p w:rsidR="001932A6" w:rsidRPr="00585C26" w:rsidRDefault="001932A6" w:rsidP="00342D40">
      <w:pPr>
        <w:pStyle w:val="a6"/>
        <w:spacing w:after="0" w:line="300" w:lineRule="auto"/>
        <w:ind w:left="0"/>
        <w:rPr>
          <w:rFonts w:cs="Times New Roman"/>
          <w:szCs w:val="28"/>
        </w:rPr>
      </w:pPr>
      <w:r w:rsidRPr="00585C26">
        <w:rPr>
          <w:rFonts w:cs="Times New Roman"/>
          <w:szCs w:val="28"/>
        </w:rPr>
        <w:t>Поскольку обычно Δ&lt;&lt;х</w:t>
      </w:r>
      <w:r w:rsidRPr="00585C26">
        <w:rPr>
          <w:rFonts w:cs="Times New Roman"/>
          <w:szCs w:val="28"/>
          <w:vertAlign w:val="subscript"/>
        </w:rPr>
        <w:t>и</w:t>
      </w:r>
      <w:r w:rsidRPr="00585C26">
        <w:rPr>
          <w:rFonts w:cs="Times New Roman"/>
          <w:szCs w:val="28"/>
        </w:rPr>
        <w:t>, то относительная погрешность может быть определена как:</w:t>
      </w:r>
    </w:p>
    <w:p w:rsidR="001932A6" w:rsidRPr="00585C26" w:rsidRDefault="001932A6" w:rsidP="00342D40">
      <w:pPr>
        <w:pStyle w:val="a6"/>
        <w:spacing w:after="0" w:line="300" w:lineRule="auto"/>
        <w:ind w:left="0"/>
        <w:rPr>
          <w:rFonts w:cs="Times New Roman"/>
          <w:szCs w:val="28"/>
        </w:rPr>
      </w:pPr>
    </w:p>
    <w:p w:rsidR="00254E36" w:rsidRPr="00585C26" w:rsidRDefault="00254E36" w:rsidP="00342D40">
      <w:pPr>
        <w:pStyle w:val="a6"/>
        <w:spacing w:after="0" w:line="300" w:lineRule="auto"/>
        <w:ind w:left="0"/>
        <w:jc w:val="center"/>
        <w:rPr>
          <w:rFonts w:cs="Times New Roman"/>
          <w:szCs w:val="28"/>
        </w:rPr>
      </w:pPr>
      <m:oMath>
        <m:r>
          <w:rPr>
            <w:rFonts w:ascii="Cambria Math" w:hAnsi="Cambria Math" w:cs="Times New Roman"/>
            <w:szCs w:val="28"/>
          </w:rPr>
          <m:t>δ≈</m:t>
        </m:r>
        <m:f>
          <m:fPr>
            <m:ctrlPr>
              <w:rPr>
                <w:rFonts w:ascii="Cambria Math" w:hAnsi="Cambria Math" w:cs="Times New Roman"/>
                <w:i/>
                <w:szCs w:val="28"/>
              </w:rPr>
            </m:ctrlPr>
          </m:fPr>
          <m:num>
            <m:r>
              <w:rPr>
                <w:rFonts w:ascii="Cambria Math" w:hAnsi="Cambria Math" w:cs="Times New Roman"/>
                <w:szCs w:val="28"/>
              </w:rPr>
              <m:t>∆</m:t>
            </m:r>
          </m:num>
          <m:den>
            <m:r>
              <w:rPr>
                <w:rFonts w:ascii="Cambria Math" w:hAnsi="Cambria Math" w:cs="Times New Roman"/>
                <w:szCs w:val="28"/>
              </w:rPr>
              <m:t>х</m:t>
            </m:r>
          </m:den>
        </m:f>
        <m:r>
          <w:rPr>
            <w:rFonts w:ascii="Cambria Math" w:hAnsi="Cambria Math" w:cs="Times New Roman"/>
            <w:szCs w:val="28"/>
          </w:rPr>
          <m:t xml:space="preserve"> или δ≈100* </m:t>
        </m:r>
        <m:f>
          <m:fPr>
            <m:ctrlPr>
              <w:rPr>
                <w:rFonts w:ascii="Cambria Math" w:hAnsi="Cambria Math" w:cs="Times New Roman"/>
                <w:i/>
                <w:szCs w:val="28"/>
              </w:rPr>
            </m:ctrlPr>
          </m:fPr>
          <m:num>
            <m:r>
              <w:rPr>
                <w:rFonts w:ascii="Cambria Math" w:hAnsi="Cambria Math" w:cs="Times New Roman"/>
                <w:szCs w:val="28"/>
              </w:rPr>
              <m:t>∆</m:t>
            </m:r>
          </m:num>
          <m:den>
            <m:r>
              <w:rPr>
                <w:rFonts w:ascii="Cambria Math" w:hAnsi="Cambria Math" w:cs="Times New Roman"/>
                <w:szCs w:val="28"/>
              </w:rPr>
              <m:t>х</m:t>
            </m:r>
          </m:den>
        </m:f>
        <m:r>
          <w:rPr>
            <w:rFonts w:ascii="Cambria Math" w:hAnsi="Cambria Math" w:cs="Times New Roman"/>
            <w:szCs w:val="28"/>
          </w:rPr>
          <m:t>(%)</m:t>
        </m:r>
      </m:oMath>
      <w:r w:rsidRPr="00585C26">
        <w:rPr>
          <w:rFonts w:cs="Times New Roman"/>
          <w:szCs w:val="28"/>
        </w:rPr>
        <w:t>(4.5)</w:t>
      </w:r>
    </w:p>
    <w:p w:rsidR="001D5577" w:rsidRPr="00585C26" w:rsidRDefault="001932A6" w:rsidP="00342D40">
      <w:pPr>
        <w:pStyle w:val="a6"/>
        <w:spacing w:after="0" w:line="300" w:lineRule="auto"/>
        <w:ind w:left="0" w:firstLine="708"/>
        <w:rPr>
          <w:rFonts w:cs="Times New Roman"/>
          <w:szCs w:val="28"/>
        </w:rPr>
      </w:pPr>
      <w:r w:rsidRPr="00585C26">
        <w:rPr>
          <w:rFonts w:cs="Times New Roman"/>
          <w:szCs w:val="28"/>
        </w:rPr>
        <w:t>Если измерение выполнено однократно и за абсолютную погрешность результата измерения Δ принята разность между показанием прибора и истинным значением измеряем</w:t>
      </w:r>
      <w:r w:rsidR="00254E36" w:rsidRPr="00585C26">
        <w:rPr>
          <w:rFonts w:cs="Times New Roman"/>
          <w:szCs w:val="28"/>
        </w:rPr>
        <w:t>ой величины хи, то из формулы (4.2</w:t>
      </w:r>
      <w:r w:rsidRPr="00585C26">
        <w:rPr>
          <w:rFonts w:cs="Times New Roman"/>
          <w:szCs w:val="28"/>
        </w:rPr>
        <w:t>) следует, что значение относительной погрешности δ уменьшается с ростом величины хи (здесь предполагается независимость Δ от х</w:t>
      </w:r>
      <w:r w:rsidRPr="00585C26">
        <w:rPr>
          <w:rFonts w:cs="Times New Roman"/>
          <w:szCs w:val="28"/>
          <w:vertAlign w:val="subscript"/>
        </w:rPr>
        <w:t>и</w:t>
      </w:r>
      <w:r w:rsidRPr="00585C26">
        <w:rPr>
          <w:rFonts w:cs="Times New Roman"/>
          <w:szCs w:val="28"/>
        </w:rPr>
        <w:t xml:space="preserve"> ). Поэтому для измерений целесообразно выбирать такой прибор, показания которого были бы в последней части его шкалы (диапазона измерений), а для сравнения различных приборов использовать понятие приведенной погрешности.</w:t>
      </w:r>
    </w:p>
    <w:p w:rsidR="001932A6" w:rsidRPr="00585C26" w:rsidRDefault="001932A6" w:rsidP="00342D40">
      <w:pPr>
        <w:pStyle w:val="a6"/>
        <w:spacing w:after="0" w:line="300" w:lineRule="auto"/>
        <w:ind w:left="0" w:firstLine="708"/>
        <w:rPr>
          <w:rFonts w:cs="Times New Roman"/>
          <w:szCs w:val="28"/>
        </w:rPr>
      </w:pPr>
      <w:r w:rsidRPr="00585C26">
        <w:rPr>
          <w:rFonts w:cs="Times New Roman"/>
          <w:szCs w:val="28"/>
        </w:rPr>
        <w:t>Приведенная погрешность γ - это отношение абсолютной погрешности Δ к некоторому нормирующему значению X</w:t>
      </w:r>
      <w:r w:rsidRPr="00585C26">
        <w:rPr>
          <w:rFonts w:cs="Times New Roman"/>
          <w:szCs w:val="28"/>
          <w:vertAlign w:val="subscript"/>
        </w:rPr>
        <w:t>N</w:t>
      </w:r>
      <w:r w:rsidRPr="00585C26">
        <w:rPr>
          <w:rFonts w:cs="Times New Roman"/>
          <w:szCs w:val="28"/>
        </w:rPr>
        <w:t xml:space="preserve"> (например, к конечному значению шкалы прибора или сумме значений шкал при двусторонней шкале):</w:t>
      </w:r>
    </w:p>
    <w:p w:rsidR="001932A6" w:rsidRPr="00585C26" w:rsidRDefault="001932A6" w:rsidP="00342D40">
      <w:pPr>
        <w:pStyle w:val="a6"/>
        <w:spacing w:after="0" w:line="300" w:lineRule="auto"/>
        <w:ind w:left="0"/>
        <w:rPr>
          <w:rFonts w:cs="Times New Roman"/>
          <w:szCs w:val="28"/>
        </w:rPr>
      </w:pPr>
    </w:p>
    <w:p w:rsidR="00254E36" w:rsidRPr="00585C26" w:rsidRDefault="00254E36" w:rsidP="00342D40">
      <w:pPr>
        <w:pStyle w:val="a6"/>
        <w:spacing w:after="0" w:line="300" w:lineRule="auto"/>
        <w:ind w:left="0"/>
        <w:jc w:val="center"/>
        <w:rPr>
          <w:rFonts w:cs="Times New Roman"/>
          <w:szCs w:val="28"/>
        </w:rPr>
      </w:pPr>
      <m:oMath>
        <m:r>
          <w:rPr>
            <w:rFonts w:ascii="Cambria Math" w:hAnsi="Cambria Math" w:cs="Times New Roman"/>
            <w:szCs w:val="28"/>
          </w:rPr>
          <m:t xml:space="preserve">γ= 100* </m:t>
        </m:r>
        <m:f>
          <m:fPr>
            <m:ctrlPr>
              <w:rPr>
                <w:rFonts w:ascii="Cambria Math" w:hAnsi="Cambria Math" w:cs="Times New Roman"/>
                <w:i/>
                <w:szCs w:val="28"/>
              </w:rPr>
            </m:ctrlPr>
          </m:fPr>
          <m:num>
            <m:r>
              <w:rPr>
                <w:rFonts w:ascii="Cambria Math" w:hAnsi="Cambria Math" w:cs="Times New Roman"/>
                <w:szCs w:val="28"/>
              </w:rPr>
              <m:t>∆</m:t>
            </m:r>
          </m:num>
          <m:den>
            <m:sSub>
              <m:sSubPr>
                <m:ctrlPr>
                  <w:rPr>
                    <w:rFonts w:ascii="Cambria Math" w:hAnsi="Cambria Math" w:cs="Times New Roman"/>
                    <w:i/>
                    <w:szCs w:val="28"/>
                  </w:rPr>
                </m:ctrlPr>
              </m:sSubPr>
              <m:e>
                <m:r>
                  <w:rPr>
                    <w:rFonts w:ascii="Cambria Math" w:hAnsi="Cambria Math" w:cs="Times New Roman"/>
                    <w:szCs w:val="28"/>
                  </w:rPr>
                  <m:t>Х</m:t>
                </m:r>
              </m:e>
              <m:sub>
                <m:r>
                  <w:rPr>
                    <w:rFonts w:ascii="Cambria Math" w:hAnsi="Cambria Math" w:cs="Times New Roman"/>
                    <w:szCs w:val="28"/>
                    <w:lang w:val="en-US"/>
                  </w:rPr>
                  <m:t>N</m:t>
                </m:r>
              </m:sub>
            </m:sSub>
          </m:den>
        </m:f>
        <m:r>
          <w:rPr>
            <w:rFonts w:ascii="Cambria Math" w:hAnsi="Cambria Math" w:cs="Times New Roman"/>
            <w:szCs w:val="28"/>
          </w:rPr>
          <m:t>(%)</m:t>
        </m:r>
      </m:oMath>
      <w:r w:rsidRPr="00585C26">
        <w:rPr>
          <w:rFonts w:cs="Times New Roman"/>
          <w:szCs w:val="28"/>
        </w:rPr>
        <w:t>(4.6)</w:t>
      </w:r>
    </w:p>
    <w:p w:rsidR="001D5577" w:rsidRPr="00585C26" w:rsidRDefault="001932A6" w:rsidP="00342D40">
      <w:pPr>
        <w:pStyle w:val="a6"/>
        <w:spacing w:after="0" w:line="300" w:lineRule="auto"/>
        <w:ind w:left="0" w:firstLine="708"/>
        <w:rPr>
          <w:rFonts w:cs="Times New Roman"/>
          <w:szCs w:val="28"/>
        </w:rPr>
      </w:pPr>
      <w:r w:rsidRPr="00585C26">
        <w:rPr>
          <w:rFonts w:cs="Times New Roman"/>
          <w:b/>
          <w:szCs w:val="28"/>
        </w:rPr>
        <w:t>По характеру (закономерности) проявления</w:t>
      </w:r>
      <w:r w:rsidRPr="00585C26">
        <w:rPr>
          <w:rFonts w:cs="Times New Roman"/>
          <w:szCs w:val="28"/>
        </w:rPr>
        <w:t xml:space="preserve"> погрешности делятся на систематические, случайные и грубые (промахи).</w:t>
      </w:r>
    </w:p>
    <w:p w:rsidR="001D5577" w:rsidRPr="00585C26" w:rsidRDefault="001932A6" w:rsidP="00342D40">
      <w:pPr>
        <w:pStyle w:val="a6"/>
        <w:spacing w:after="0" w:line="300" w:lineRule="auto"/>
        <w:ind w:left="0" w:firstLine="708"/>
        <w:rPr>
          <w:rFonts w:cs="Times New Roman"/>
          <w:szCs w:val="28"/>
        </w:rPr>
      </w:pPr>
      <w:r w:rsidRPr="00585C26">
        <w:rPr>
          <w:rFonts w:cs="Times New Roman"/>
          <w:b/>
          <w:szCs w:val="28"/>
        </w:rPr>
        <w:lastRenderedPageBreak/>
        <w:t>Систематическая погрешность Δс</w:t>
      </w:r>
      <w:r w:rsidRPr="00585C26">
        <w:rPr>
          <w:rFonts w:cs="Times New Roman"/>
          <w:szCs w:val="28"/>
        </w:rPr>
        <w:t xml:space="preserve"> - составляющая погрешности измерения, остающаяся постоянной или закономерно меняющаяся при повторных измерениях одной и той же физической величины.Величина систематической погрешности Δс характеризует один из показателей качества измерений - правильность полученного результата, чем меньше величина Δс, тем п</w:t>
      </w:r>
      <w:r w:rsidR="00254E36" w:rsidRPr="00585C26">
        <w:rPr>
          <w:rFonts w:cs="Times New Roman"/>
          <w:szCs w:val="28"/>
        </w:rPr>
        <w:t xml:space="preserve">равильнее полученный результат. </w:t>
      </w:r>
      <w:r w:rsidRPr="00585C26">
        <w:rPr>
          <w:rFonts w:cs="Times New Roman"/>
          <w:szCs w:val="28"/>
        </w:rPr>
        <w:t>Такие погрешности могут быть выявлены путем детального анализа возможных их источников и уменьшены введением соответствующей поправки, применением более точных приборов, калибровкой приборов с помощью рабочих мер и пр. Однако</w:t>
      </w:r>
      <w:r w:rsidR="001D5577" w:rsidRPr="00585C26">
        <w:rPr>
          <w:rFonts w:cs="Times New Roman"/>
          <w:szCs w:val="28"/>
        </w:rPr>
        <w:t xml:space="preserve"> полностью их устранить нельзя.</w:t>
      </w:r>
    </w:p>
    <w:p w:rsidR="001D5577" w:rsidRPr="00585C26" w:rsidRDefault="001932A6" w:rsidP="00342D40">
      <w:pPr>
        <w:pStyle w:val="a6"/>
        <w:spacing w:after="0" w:line="300" w:lineRule="auto"/>
        <w:ind w:left="0" w:firstLine="708"/>
        <w:rPr>
          <w:rFonts w:cs="Times New Roman"/>
          <w:szCs w:val="28"/>
        </w:rPr>
      </w:pPr>
      <w:r w:rsidRPr="00585C26">
        <w:rPr>
          <w:rFonts w:cs="Times New Roman"/>
          <w:b/>
          <w:szCs w:val="28"/>
        </w:rPr>
        <w:t>Случайная погрешность</w:t>
      </w:r>
      <w:r w:rsidRPr="00585C26">
        <w:rPr>
          <w:rFonts w:cs="Times New Roman"/>
          <w:szCs w:val="28"/>
        </w:rPr>
        <w:t xml:space="preserve">- составляющая погрешности измерения, изменяющаяся случайным образом по знаку и значению при повторных измерениях одной и той же величины в одних и тех же условиях.Величина случайной погрешности характеризует другой показатель качества измерений - сходимость результатов при повторных измерениях одного и того же значения </w:t>
      </w:r>
      <w:r w:rsidR="00254E36" w:rsidRPr="00585C26">
        <w:rPr>
          <w:rFonts w:cs="Times New Roman"/>
          <w:szCs w:val="28"/>
        </w:rPr>
        <w:t xml:space="preserve">измеряемой физической величины. </w:t>
      </w:r>
      <w:r w:rsidRPr="00585C26">
        <w:rPr>
          <w:rFonts w:cs="Times New Roman"/>
          <w:szCs w:val="28"/>
        </w:rPr>
        <w:t>В появлении таких погрешностей нет какой-либо закономерности, они проявляются при повторных измерениях одной и той же величины в виде некоторого разброса получаемых результатов. Практически случайные погрешности неизбежны, неустранимы и всегда имеют место в результате измерения. Описание случайных погрешностей возможно только на основе теории случайных проце</w:t>
      </w:r>
      <w:r w:rsidR="00254E36" w:rsidRPr="00585C26">
        <w:rPr>
          <w:rFonts w:cs="Times New Roman"/>
          <w:szCs w:val="28"/>
        </w:rPr>
        <w:t xml:space="preserve">ссов математической статистики. </w:t>
      </w:r>
      <w:r w:rsidRPr="00585C26">
        <w:rPr>
          <w:rFonts w:cs="Times New Roman"/>
          <w:szCs w:val="28"/>
        </w:rPr>
        <w:t>В отличие от систематических погрешностей случайные погрешности нельзя исключить из результатов измерений путем введения поправки, однако, их можно существенно уменьшить путем многократного измерения этой величины и последующей статистической обр</w:t>
      </w:r>
      <w:r w:rsidR="001D5577" w:rsidRPr="00585C26">
        <w:rPr>
          <w:rFonts w:cs="Times New Roman"/>
          <w:szCs w:val="28"/>
        </w:rPr>
        <w:t>аботкой полученных результатов.</w:t>
      </w:r>
    </w:p>
    <w:p w:rsidR="001932A6" w:rsidRPr="00585C26" w:rsidRDefault="001932A6" w:rsidP="00342D40">
      <w:pPr>
        <w:pStyle w:val="a6"/>
        <w:spacing w:after="0" w:line="300" w:lineRule="auto"/>
        <w:ind w:left="0" w:firstLine="708"/>
        <w:rPr>
          <w:rFonts w:cs="Times New Roman"/>
          <w:szCs w:val="28"/>
        </w:rPr>
      </w:pPr>
      <w:r w:rsidRPr="00585C26">
        <w:rPr>
          <w:rFonts w:cs="Times New Roman"/>
          <w:b/>
          <w:szCs w:val="28"/>
        </w:rPr>
        <w:t>Грубая погрешность (промах)</w:t>
      </w:r>
      <w:r w:rsidRPr="00585C26">
        <w:rPr>
          <w:rFonts w:cs="Times New Roman"/>
          <w:szCs w:val="28"/>
        </w:rPr>
        <w:t xml:space="preserve"> - это случайная погрешность результата отдельного наблюдения, входящего в ряд измерений, которая для данных условий резко отличается от остальных результатов этого ряда.Данные погрешности возникают из-за ошибок оператора или </w:t>
      </w:r>
      <w:r w:rsidR="00254E36" w:rsidRPr="00585C26">
        <w:rPr>
          <w:rFonts w:cs="Times New Roman"/>
          <w:szCs w:val="28"/>
        </w:rPr>
        <w:t xml:space="preserve">неучтенных внешних воздействий. </w:t>
      </w:r>
      <w:r w:rsidRPr="00585C26">
        <w:rPr>
          <w:rFonts w:cs="Times New Roman"/>
          <w:szCs w:val="28"/>
        </w:rPr>
        <w:t>В случае однократного измерения обнаружить промах нельзя. При этом целесообразно выполнить два-три измерения и за результат принять их с</w:t>
      </w:r>
      <w:r w:rsidR="00254E36" w:rsidRPr="00585C26">
        <w:rPr>
          <w:rFonts w:cs="Times New Roman"/>
          <w:szCs w:val="28"/>
        </w:rPr>
        <w:t xml:space="preserve">реднее арифметическое значение. </w:t>
      </w:r>
      <w:r w:rsidRPr="00585C26">
        <w:rPr>
          <w:rFonts w:cs="Times New Roman"/>
          <w:szCs w:val="28"/>
        </w:rPr>
        <w:t>При многократных наблюдениях, если промахи обнаруживаются в процессе измерений, то результаты, их содержащие, отбрасывают. Однако, чаще всего промахи выявляют только при окончательной обработке результатов измерений и исключают из рассмотрения, пол</w:t>
      </w:r>
      <w:r w:rsidR="00254E36" w:rsidRPr="00585C26">
        <w:rPr>
          <w:rFonts w:cs="Times New Roman"/>
          <w:szCs w:val="28"/>
        </w:rPr>
        <w:t xml:space="preserve">ьзуясь определенными правилами. </w:t>
      </w:r>
      <w:r w:rsidRPr="00585C26">
        <w:rPr>
          <w:rFonts w:cs="Times New Roman"/>
          <w:szCs w:val="28"/>
        </w:rPr>
        <w:t xml:space="preserve">Таким образом, без учета </w:t>
      </w:r>
      <w:r w:rsidRPr="00585C26">
        <w:rPr>
          <w:rFonts w:cs="Times New Roman"/>
          <w:szCs w:val="28"/>
        </w:rPr>
        <w:lastRenderedPageBreak/>
        <w:t>промахов абсолютная погрешность измерения Δ, определяемая выражением (6), в общем случае представляет собой сумму систематическо</w:t>
      </w:r>
      <w:r w:rsidR="009977A7">
        <w:rPr>
          <w:rFonts w:cs="Times New Roman"/>
          <w:szCs w:val="28"/>
        </w:rPr>
        <w:t>й Δс и случайной составляющих:</w:t>
      </w:r>
    </w:p>
    <w:p w:rsidR="001932A6" w:rsidRPr="00585C26" w:rsidRDefault="00254E36" w:rsidP="00342D40">
      <w:pPr>
        <w:pStyle w:val="a6"/>
        <w:spacing w:after="0" w:line="300" w:lineRule="auto"/>
        <w:ind w:left="0"/>
        <w:jc w:val="center"/>
        <w:rPr>
          <w:rFonts w:cs="Times New Roman"/>
          <w:szCs w:val="28"/>
        </w:rPr>
      </w:pPr>
      <m:oMath>
        <m:r>
          <m:rPr>
            <m:sty m:val="p"/>
          </m:rPr>
          <w:rPr>
            <w:rFonts w:ascii="Cambria Math" w:hAnsi="Cambria Math" w:cs="Times New Roman"/>
            <w:szCs w:val="28"/>
          </w:rPr>
          <m:t xml:space="preserve">Δ = Δс + </m:t>
        </m:r>
        <m:acc>
          <m:accPr>
            <m:chr m:val="̇"/>
            <m:ctrlPr>
              <w:rPr>
                <w:rFonts w:ascii="Cambria Math" w:hAnsi="Cambria Math" w:cs="Times New Roman"/>
                <w:szCs w:val="28"/>
              </w:rPr>
            </m:ctrlPr>
          </m:accPr>
          <m:e>
            <m:r>
              <m:rPr>
                <m:sty m:val="p"/>
              </m:rPr>
              <w:rPr>
                <w:rFonts w:ascii="Cambria Math" w:hAnsi="Cambria Math" w:cs="Times New Roman"/>
                <w:szCs w:val="28"/>
              </w:rPr>
              <m:t>∆</m:t>
            </m:r>
          </m:e>
        </m:acc>
      </m:oMath>
      <w:r w:rsidR="001932A6" w:rsidRPr="00585C26">
        <w:rPr>
          <w:rFonts w:cs="Times New Roman"/>
          <w:szCs w:val="28"/>
        </w:rPr>
        <w:t>(</w:t>
      </w:r>
      <w:r w:rsidRPr="00585C26">
        <w:rPr>
          <w:rFonts w:cs="Times New Roman"/>
          <w:szCs w:val="28"/>
        </w:rPr>
        <w:t>4.7</w:t>
      </w:r>
      <w:r w:rsidR="001932A6" w:rsidRPr="00585C26">
        <w:rPr>
          <w:rFonts w:cs="Times New Roman"/>
          <w:szCs w:val="28"/>
        </w:rPr>
        <w:t>)</w:t>
      </w:r>
    </w:p>
    <w:p w:rsidR="009977A7" w:rsidRDefault="001932A6" w:rsidP="00342D40">
      <w:pPr>
        <w:pStyle w:val="a6"/>
        <w:spacing w:after="0" w:line="300" w:lineRule="auto"/>
        <w:ind w:left="0"/>
        <w:rPr>
          <w:rFonts w:cs="Times New Roman"/>
          <w:szCs w:val="28"/>
        </w:rPr>
      </w:pPr>
      <w:r w:rsidRPr="00585C26">
        <w:rPr>
          <w:rFonts w:cs="Times New Roman"/>
          <w:szCs w:val="28"/>
        </w:rPr>
        <w:t>Это означает, что абсолютная погрешность, как и результат измерения</w:t>
      </w:r>
      <w:r w:rsidR="009977A7">
        <w:rPr>
          <w:rFonts w:cs="Times New Roman"/>
          <w:szCs w:val="28"/>
        </w:rPr>
        <w:t>, является случайной величиной.</w:t>
      </w:r>
    </w:p>
    <w:p w:rsidR="009977A7" w:rsidRDefault="001932A6" w:rsidP="00342D40">
      <w:pPr>
        <w:pStyle w:val="a6"/>
        <w:spacing w:after="0" w:line="300" w:lineRule="auto"/>
        <w:ind w:left="0" w:firstLine="708"/>
        <w:rPr>
          <w:rFonts w:cs="Times New Roman"/>
          <w:szCs w:val="28"/>
        </w:rPr>
      </w:pPr>
      <w:r w:rsidRPr="00585C26">
        <w:rPr>
          <w:rFonts w:cs="Times New Roman"/>
          <w:b/>
          <w:szCs w:val="28"/>
        </w:rPr>
        <w:t>По причинам возникновения (по виду источника)</w:t>
      </w:r>
      <w:r w:rsidRPr="00585C26">
        <w:rPr>
          <w:rFonts w:cs="Times New Roman"/>
          <w:szCs w:val="28"/>
        </w:rPr>
        <w:t xml:space="preserve"> погрешности измерения подразделяются на методические, инструментальные, внешние и субъективные.</w:t>
      </w:r>
    </w:p>
    <w:p w:rsidR="001D5577" w:rsidRPr="00585C26" w:rsidRDefault="001932A6" w:rsidP="00342D40">
      <w:pPr>
        <w:pStyle w:val="a6"/>
        <w:spacing w:after="0" w:line="300" w:lineRule="auto"/>
        <w:ind w:left="0" w:firstLine="708"/>
        <w:rPr>
          <w:rFonts w:cs="Times New Roman"/>
          <w:szCs w:val="28"/>
        </w:rPr>
      </w:pPr>
      <w:r w:rsidRPr="00585C26">
        <w:rPr>
          <w:rFonts w:cs="Times New Roman"/>
          <w:b/>
          <w:szCs w:val="28"/>
        </w:rPr>
        <w:t>Инструментальные погрешности</w:t>
      </w:r>
      <w:r w:rsidRPr="00585C26">
        <w:rPr>
          <w:rFonts w:cs="Times New Roman"/>
          <w:szCs w:val="28"/>
        </w:rPr>
        <w:t xml:space="preserve"> возникают из-за несовершенства средств измерения, т.е. от погрешностей средств измерений. Иногда эту погрешность называют аппаратурной.Источниками инструментальных погрешностей могут быть, например, неточная градуировка прибора и смещение нуля, вариация показаний прибора в процессе эксплуатации и т.д. Уменьшают инструментальные погрешности при</w:t>
      </w:r>
      <w:r w:rsidR="001D5577" w:rsidRPr="00585C26">
        <w:rPr>
          <w:rFonts w:cs="Times New Roman"/>
          <w:szCs w:val="28"/>
        </w:rPr>
        <w:t>менением более точного прибора.</w:t>
      </w:r>
    </w:p>
    <w:p w:rsidR="009977A7" w:rsidRDefault="001932A6" w:rsidP="00342D40">
      <w:pPr>
        <w:pStyle w:val="a6"/>
        <w:spacing w:after="0" w:line="300" w:lineRule="auto"/>
        <w:ind w:left="0" w:firstLine="708"/>
        <w:rPr>
          <w:rFonts w:cs="Times New Roman"/>
          <w:szCs w:val="28"/>
        </w:rPr>
      </w:pPr>
      <w:r w:rsidRPr="00585C26">
        <w:rPr>
          <w:rFonts w:cs="Times New Roman"/>
          <w:b/>
          <w:szCs w:val="28"/>
        </w:rPr>
        <w:t>Методическая погрешность</w:t>
      </w:r>
      <w:r w:rsidRPr="00585C26">
        <w:rPr>
          <w:rFonts w:cs="Times New Roman"/>
          <w:szCs w:val="28"/>
        </w:rPr>
        <w:t xml:space="preserve"> обусловлена несовершенством метода измерений, влиянием выбранного средства измерений на измеряемые параметры сигналов, некорректностью алгоритмов или расчетных формул, по которым производят вычисления, округления результатов, отличием принятой модели объекта измерений от той, которая правильно описывает его свойство</w:t>
      </w:r>
      <w:r w:rsidR="009977A7">
        <w:rPr>
          <w:rFonts w:cs="Times New Roman"/>
          <w:szCs w:val="28"/>
        </w:rPr>
        <w:t>, определяемое путем измерения.</w:t>
      </w:r>
    </w:p>
    <w:p w:rsidR="001D5577" w:rsidRPr="00585C26" w:rsidRDefault="001932A6" w:rsidP="00342D40">
      <w:pPr>
        <w:pStyle w:val="a6"/>
        <w:spacing w:after="0" w:line="300" w:lineRule="auto"/>
        <w:ind w:left="0" w:firstLine="708"/>
        <w:rPr>
          <w:rFonts w:cs="Times New Roman"/>
          <w:szCs w:val="28"/>
        </w:rPr>
      </w:pPr>
      <w:r w:rsidRPr="00585C26">
        <w:rPr>
          <w:rFonts w:cs="Times New Roman"/>
          <w:szCs w:val="28"/>
        </w:rPr>
        <w:t>Отличительной особенностью методических погрешностей является то, что они не могут быть указаны в нормативно-технической документации на используемое средство измерений, поскольку от него не зависят, а должны определяться оператором в каждом конкретном случае. В связи с этим оператор должен четко различать фактически измеренную им величину и величину, подлежащую измерению.</w:t>
      </w:r>
    </w:p>
    <w:p w:rsidR="001932A6" w:rsidRPr="00585C26" w:rsidRDefault="001932A6" w:rsidP="00342D40">
      <w:pPr>
        <w:pStyle w:val="a6"/>
        <w:spacing w:after="0" w:line="300" w:lineRule="auto"/>
        <w:ind w:left="0" w:firstLine="708"/>
        <w:rPr>
          <w:rFonts w:cs="Times New Roman"/>
          <w:szCs w:val="28"/>
        </w:rPr>
      </w:pPr>
      <w:r w:rsidRPr="00585C26">
        <w:rPr>
          <w:rFonts w:cs="Times New Roman"/>
          <w:szCs w:val="28"/>
        </w:rPr>
        <w:t>Если, например, вольтметр имеет недостаточно высокое входное сопротивление, то его подключение к схеме способно изменить в ней распределение токов и напряжений. При этом результат измерения будет отличаться от действительного.</w:t>
      </w:r>
    </w:p>
    <w:p w:rsidR="001932A6" w:rsidRPr="00585C26" w:rsidRDefault="001932A6" w:rsidP="00342D40">
      <w:pPr>
        <w:pStyle w:val="a6"/>
        <w:spacing w:after="0" w:line="300" w:lineRule="auto"/>
        <w:ind w:left="0"/>
        <w:rPr>
          <w:rFonts w:cs="Times New Roman"/>
          <w:szCs w:val="28"/>
        </w:rPr>
      </w:pPr>
    </w:p>
    <w:p w:rsidR="001932A6" w:rsidRPr="00585C26" w:rsidRDefault="009977A7" w:rsidP="00342D40">
      <w:pPr>
        <w:pStyle w:val="a6"/>
        <w:spacing w:after="0" w:line="300" w:lineRule="auto"/>
        <w:ind w:left="0"/>
        <w:rPr>
          <w:rFonts w:cs="Times New Roman"/>
          <w:szCs w:val="28"/>
        </w:rPr>
      </w:pPr>
      <w:r>
        <w:rPr>
          <w:rFonts w:cs="Times New Roman"/>
          <w:szCs w:val="28"/>
        </w:rPr>
        <w:t>Пример 1</w:t>
      </w:r>
    </w:p>
    <w:p w:rsidR="001932A6" w:rsidRPr="00585C26" w:rsidRDefault="001932A6" w:rsidP="00342D40">
      <w:pPr>
        <w:pStyle w:val="a6"/>
        <w:spacing w:after="0" w:line="300" w:lineRule="auto"/>
        <w:ind w:left="0" w:firstLine="708"/>
        <w:rPr>
          <w:rFonts w:cs="Times New Roman"/>
          <w:szCs w:val="28"/>
        </w:rPr>
      </w:pPr>
      <w:r w:rsidRPr="00585C26">
        <w:rPr>
          <w:rFonts w:cs="Times New Roman"/>
          <w:szCs w:val="28"/>
        </w:rPr>
        <w:lastRenderedPageBreak/>
        <w:t xml:space="preserve">Рассмотрим появление методической погрешности при измерении сопротивления методом </w:t>
      </w:r>
      <w:r w:rsidR="001D5577" w:rsidRPr="00585C26">
        <w:rPr>
          <w:rFonts w:cs="Times New Roman"/>
          <w:szCs w:val="28"/>
        </w:rPr>
        <w:t>вольтметра-амперметра (рисунок</w:t>
      </w:r>
      <w:r w:rsidRPr="00585C26">
        <w:rPr>
          <w:rFonts w:cs="Times New Roman"/>
          <w:szCs w:val="28"/>
        </w:rPr>
        <w:t>).</w:t>
      </w:r>
    </w:p>
    <w:p w:rsidR="001932A6" w:rsidRPr="00585C26" w:rsidRDefault="001D5577" w:rsidP="00342D40">
      <w:pPr>
        <w:pStyle w:val="a6"/>
        <w:spacing w:after="0" w:line="300" w:lineRule="auto"/>
        <w:ind w:left="0"/>
        <w:jc w:val="center"/>
        <w:rPr>
          <w:rFonts w:cs="Times New Roman"/>
          <w:szCs w:val="28"/>
        </w:rPr>
      </w:pPr>
      <w:r w:rsidRPr="00585C26">
        <w:rPr>
          <w:rFonts w:cs="Times New Roman"/>
          <w:noProof/>
          <w:szCs w:val="28"/>
          <w:lang w:eastAsia="ru-RU"/>
        </w:rPr>
        <w:drawing>
          <wp:inline distT="0" distB="0" distL="0" distR="0">
            <wp:extent cx="3253740" cy="2600960"/>
            <wp:effectExtent l="0" t="0" r="3810" b="8890"/>
            <wp:docPr id="24" name="Рисунок 24" descr="http://lib.kstu.kz:8300/tb/books/Metrologiya/teory/img/2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lib.kstu.kz:8300/tb/books/Metrologiya/teory/img/21!6.gif"/>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53740" cy="2600960"/>
                    </a:xfrm>
                    <a:prstGeom prst="rect">
                      <a:avLst/>
                    </a:prstGeom>
                    <a:noFill/>
                    <a:ln>
                      <a:noFill/>
                    </a:ln>
                  </pic:spPr>
                </pic:pic>
              </a:graphicData>
            </a:graphic>
          </wp:inline>
        </w:drawing>
      </w:r>
    </w:p>
    <w:p w:rsidR="001932A6" w:rsidRPr="00585C26" w:rsidRDefault="001D5577" w:rsidP="00342D40">
      <w:pPr>
        <w:pStyle w:val="a6"/>
        <w:spacing w:after="0" w:line="300" w:lineRule="auto"/>
        <w:ind w:left="0"/>
        <w:jc w:val="center"/>
        <w:rPr>
          <w:rFonts w:cs="Times New Roman"/>
          <w:szCs w:val="28"/>
        </w:rPr>
      </w:pPr>
      <w:r w:rsidRPr="00585C26">
        <w:rPr>
          <w:rFonts w:cs="Times New Roman"/>
          <w:szCs w:val="28"/>
        </w:rPr>
        <w:t xml:space="preserve">Рисунок </w:t>
      </w:r>
      <w:r w:rsidR="001932A6" w:rsidRPr="00585C26">
        <w:rPr>
          <w:rFonts w:cs="Times New Roman"/>
          <w:szCs w:val="28"/>
        </w:rPr>
        <w:t>- К появлению методической погрешности</w:t>
      </w:r>
    </w:p>
    <w:p w:rsidR="001932A6" w:rsidRPr="00585C26" w:rsidRDefault="001932A6" w:rsidP="00342D40">
      <w:pPr>
        <w:pStyle w:val="a6"/>
        <w:spacing w:after="0" w:line="300" w:lineRule="auto"/>
        <w:ind w:left="0"/>
        <w:rPr>
          <w:rFonts w:cs="Times New Roman"/>
          <w:szCs w:val="28"/>
        </w:rPr>
      </w:pPr>
    </w:p>
    <w:p w:rsidR="001932A6" w:rsidRPr="00585C26" w:rsidRDefault="001932A6" w:rsidP="00342D40">
      <w:pPr>
        <w:pStyle w:val="a6"/>
        <w:spacing w:after="0" w:line="300" w:lineRule="auto"/>
        <w:ind w:left="0" w:firstLine="708"/>
        <w:rPr>
          <w:rFonts w:cs="Times New Roman"/>
          <w:szCs w:val="28"/>
        </w:rPr>
      </w:pPr>
      <w:r w:rsidRPr="00585C26">
        <w:rPr>
          <w:rFonts w:cs="Times New Roman"/>
          <w:szCs w:val="28"/>
        </w:rPr>
        <w:t>Для определения значения сопротивления R</w:t>
      </w:r>
      <w:r w:rsidRPr="00585C26">
        <w:rPr>
          <w:rFonts w:cs="Times New Roman"/>
          <w:szCs w:val="28"/>
          <w:vertAlign w:val="subscript"/>
        </w:rPr>
        <w:t>x</w:t>
      </w:r>
      <w:r w:rsidRPr="00585C26">
        <w:rPr>
          <w:rFonts w:cs="Times New Roman"/>
          <w:szCs w:val="28"/>
        </w:rPr>
        <w:t xml:space="preserve"> резистора необходимо измерить ток IR, протекающий через резистор и падение напряжения на нем U</w:t>
      </w:r>
      <w:r w:rsidRPr="00585C26">
        <w:rPr>
          <w:rFonts w:cs="Times New Roman"/>
          <w:szCs w:val="28"/>
          <w:vertAlign w:val="subscript"/>
        </w:rPr>
        <w:t>R</w:t>
      </w:r>
      <w:r w:rsidRPr="00585C26">
        <w:rPr>
          <w:rFonts w:cs="Times New Roman"/>
          <w:szCs w:val="28"/>
        </w:rPr>
        <w:t>. В приведенной схеме, реализующей этот метод, падение напряжения на резисторе измеряется вольтметром непосредственно, в то время как амперметр измеряет суммарный ток, часть которого протекает через резистор, часть через вольтметр. В результате измеренное значение сопротивления будет не R</w:t>
      </w:r>
      <w:r w:rsidRPr="00585C26">
        <w:rPr>
          <w:rFonts w:cs="Times New Roman"/>
          <w:szCs w:val="28"/>
          <w:vertAlign w:val="subscript"/>
        </w:rPr>
        <w:t>x</w:t>
      </w:r>
      <w:r w:rsidRPr="00585C26">
        <w:rPr>
          <w:rFonts w:cs="Times New Roman"/>
          <w:szCs w:val="28"/>
        </w:rPr>
        <w:t xml:space="preserve"> = U</w:t>
      </w:r>
      <w:r w:rsidRPr="00585C26">
        <w:rPr>
          <w:rFonts w:cs="Times New Roman"/>
          <w:szCs w:val="28"/>
          <w:vertAlign w:val="subscript"/>
        </w:rPr>
        <w:t>R</w:t>
      </w:r>
      <w:r w:rsidRPr="00585C26">
        <w:rPr>
          <w:rFonts w:cs="Times New Roman"/>
          <w:szCs w:val="28"/>
        </w:rPr>
        <w:t xml:space="preserve"> / I</w:t>
      </w:r>
      <w:r w:rsidRPr="00585C26">
        <w:rPr>
          <w:rFonts w:cs="Times New Roman"/>
          <w:szCs w:val="28"/>
          <w:vertAlign w:val="subscript"/>
        </w:rPr>
        <w:t>R</w:t>
      </w:r>
      <w:r w:rsidRPr="00585C26">
        <w:rPr>
          <w:rFonts w:cs="Times New Roman"/>
          <w:szCs w:val="28"/>
        </w:rPr>
        <w:t>, а R' = U</w:t>
      </w:r>
      <w:r w:rsidRPr="00585C26">
        <w:rPr>
          <w:rFonts w:cs="Times New Roman"/>
          <w:szCs w:val="28"/>
          <w:vertAlign w:val="subscript"/>
        </w:rPr>
        <w:t>R</w:t>
      </w:r>
      <w:r w:rsidRPr="00585C26">
        <w:rPr>
          <w:rFonts w:cs="Times New Roman"/>
          <w:szCs w:val="28"/>
        </w:rPr>
        <w:t xml:space="preserve"> / (I</w:t>
      </w:r>
      <w:r w:rsidRPr="00585C26">
        <w:rPr>
          <w:rFonts w:cs="Times New Roman"/>
          <w:szCs w:val="28"/>
          <w:vertAlign w:val="subscript"/>
        </w:rPr>
        <w:t>R</w:t>
      </w:r>
      <w:r w:rsidRPr="00585C26">
        <w:rPr>
          <w:rFonts w:cs="Times New Roman"/>
          <w:szCs w:val="28"/>
        </w:rPr>
        <w:t xml:space="preserve"> + I</w:t>
      </w:r>
      <w:r w:rsidRPr="00585C26">
        <w:rPr>
          <w:rFonts w:cs="Times New Roman"/>
          <w:szCs w:val="28"/>
          <w:vertAlign w:val="subscript"/>
        </w:rPr>
        <w:t>v</w:t>
      </w:r>
      <w:r w:rsidRPr="00585C26">
        <w:rPr>
          <w:rFonts w:cs="Times New Roman"/>
          <w:szCs w:val="28"/>
        </w:rPr>
        <w:t>) и появляется методическая погрешность измерения ΔR = R' + R</w:t>
      </w:r>
      <w:r w:rsidRPr="00585C26">
        <w:rPr>
          <w:rFonts w:cs="Times New Roman"/>
          <w:szCs w:val="28"/>
          <w:vertAlign w:val="subscript"/>
        </w:rPr>
        <w:t>x</w:t>
      </w:r>
      <w:r w:rsidRPr="00585C26">
        <w:rPr>
          <w:rFonts w:cs="Times New Roman"/>
          <w:szCs w:val="28"/>
        </w:rPr>
        <w:t xml:space="preserve"> . Методическая погрешность уменьшается и стремится к нулю при токе I</w:t>
      </w:r>
      <w:r w:rsidRPr="00585C26">
        <w:rPr>
          <w:rFonts w:cs="Times New Roman"/>
          <w:szCs w:val="28"/>
          <w:vertAlign w:val="subscript"/>
        </w:rPr>
        <w:t>v</w:t>
      </w:r>
      <w:r w:rsidRPr="00585C26">
        <w:rPr>
          <w:rFonts w:cs="Times New Roman"/>
          <w:szCs w:val="28"/>
        </w:rPr>
        <w:t xml:space="preserve"> → 0, т.е. при внутреннем сопротивлении вольтметра R</w:t>
      </w:r>
      <w:r w:rsidRPr="00585C26">
        <w:rPr>
          <w:rFonts w:cs="Times New Roman"/>
          <w:szCs w:val="28"/>
          <w:vertAlign w:val="subscript"/>
        </w:rPr>
        <w:t>v</w:t>
      </w:r>
      <w:r w:rsidRPr="00585C26">
        <w:rPr>
          <w:rFonts w:cs="Times New Roman"/>
          <w:szCs w:val="28"/>
        </w:rPr>
        <w:t xml:space="preserve"> → ∞.</w:t>
      </w:r>
    </w:p>
    <w:p w:rsidR="001932A6" w:rsidRPr="00585C26" w:rsidRDefault="001932A6" w:rsidP="00342D40">
      <w:pPr>
        <w:pStyle w:val="a6"/>
        <w:spacing w:after="0" w:line="300" w:lineRule="auto"/>
        <w:ind w:left="0"/>
        <w:rPr>
          <w:rFonts w:cs="Times New Roman"/>
          <w:szCs w:val="28"/>
        </w:rPr>
      </w:pPr>
    </w:p>
    <w:p w:rsidR="001D5577" w:rsidRPr="00585C26" w:rsidRDefault="001932A6" w:rsidP="00342D40">
      <w:pPr>
        <w:pStyle w:val="a6"/>
        <w:spacing w:after="0" w:line="300" w:lineRule="auto"/>
        <w:ind w:left="0"/>
        <w:rPr>
          <w:rFonts w:cs="Times New Roman"/>
          <w:szCs w:val="28"/>
        </w:rPr>
      </w:pPr>
      <w:r w:rsidRPr="00585C26">
        <w:rPr>
          <w:rFonts w:cs="Times New Roman"/>
          <w:szCs w:val="28"/>
        </w:rPr>
        <w:t xml:space="preserve">Методическую погрешность можно уменьшить путем применения </w:t>
      </w:r>
      <w:r w:rsidR="001D5577" w:rsidRPr="00585C26">
        <w:rPr>
          <w:rFonts w:cs="Times New Roman"/>
          <w:szCs w:val="28"/>
        </w:rPr>
        <w:t>более точного метода измерения.</w:t>
      </w:r>
    </w:p>
    <w:p w:rsidR="001D5577" w:rsidRPr="00585C26" w:rsidRDefault="001932A6" w:rsidP="00342D40">
      <w:pPr>
        <w:pStyle w:val="a6"/>
        <w:spacing w:after="0" w:line="300" w:lineRule="auto"/>
        <w:ind w:left="0" w:firstLine="708"/>
        <w:rPr>
          <w:rFonts w:cs="Times New Roman"/>
          <w:szCs w:val="28"/>
        </w:rPr>
      </w:pPr>
      <w:r w:rsidRPr="00585C26">
        <w:rPr>
          <w:rFonts w:cs="Times New Roman"/>
          <w:b/>
          <w:szCs w:val="28"/>
        </w:rPr>
        <w:t>Внешняя погрешность</w:t>
      </w:r>
      <w:r w:rsidRPr="00585C26">
        <w:rPr>
          <w:rFonts w:cs="Times New Roman"/>
          <w:szCs w:val="28"/>
        </w:rPr>
        <w:t xml:space="preserve"> - важная составляющая погрешности измерения, связанная с отклонением одной или нескольких влияющих величин от нормальных значений или выходом их за пределы нормальной области (например, влияние влажности, температуры, внешних электрических и магнитных полей, нестабильности источников питания, механических воздействий и т.д.).В большинстве случаев внешние погрешности являются систематическими и определяются дополнительными погрешностями</w:t>
      </w:r>
      <w:r w:rsidR="001D5577" w:rsidRPr="00585C26">
        <w:rPr>
          <w:rFonts w:cs="Times New Roman"/>
          <w:szCs w:val="28"/>
        </w:rPr>
        <w:t xml:space="preserve"> применяемых средств измерений.</w:t>
      </w:r>
    </w:p>
    <w:p w:rsidR="001932A6" w:rsidRPr="00585C26" w:rsidRDefault="001932A6" w:rsidP="00342D40">
      <w:pPr>
        <w:pStyle w:val="a6"/>
        <w:spacing w:after="0" w:line="300" w:lineRule="auto"/>
        <w:ind w:left="0" w:firstLine="708"/>
        <w:rPr>
          <w:rFonts w:cs="Times New Roman"/>
          <w:szCs w:val="28"/>
        </w:rPr>
      </w:pPr>
      <w:r w:rsidRPr="00585C26">
        <w:rPr>
          <w:rFonts w:cs="Times New Roman"/>
          <w:b/>
          <w:szCs w:val="28"/>
        </w:rPr>
        <w:lastRenderedPageBreak/>
        <w:t>Субъективные (личные) погрешности</w:t>
      </w:r>
      <w:r w:rsidRPr="00585C26">
        <w:rPr>
          <w:rFonts w:cs="Times New Roman"/>
          <w:szCs w:val="28"/>
        </w:rPr>
        <w:t xml:space="preserve"> вызываются ошибками оператора при отсчете показаний средств измерения (погрешности от небрежности и невнимания оператора, от параллакса, т.е. от неправильного направления взгляда при отсчете показаний стрелочного прибора и пр.).</w:t>
      </w:r>
    </w:p>
    <w:p w:rsidR="001932A6" w:rsidRPr="00585C26" w:rsidRDefault="001932A6" w:rsidP="00342D40">
      <w:pPr>
        <w:pStyle w:val="a6"/>
        <w:spacing w:after="0" w:line="300" w:lineRule="auto"/>
        <w:ind w:left="0"/>
        <w:rPr>
          <w:rFonts w:cs="Times New Roman"/>
          <w:szCs w:val="28"/>
        </w:rPr>
      </w:pPr>
    </w:p>
    <w:p w:rsidR="001932A6" w:rsidRPr="00585C26" w:rsidRDefault="009977A7" w:rsidP="00342D40">
      <w:pPr>
        <w:pStyle w:val="a6"/>
        <w:spacing w:after="0" w:line="300" w:lineRule="auto"/>
        <w:ind w:left="0"/>
        <w:rPr>
          <w:rFonts w:cs="Times New Roman"/>
          <w:szCs w:val="28"/>
        </w:rPr>
      </w:pPr>
      <w:r>
        <w:rPr>
          <w:rFonts w:cs="Times New Roman"/>
          <w:szCs w:val="28"/>
        </w:rPr>
        <w:t>Пример 2</w:t>
      </w:r>
    </w:p>
    <w:p w:rsidR="001932A6" w:rsidRPr="00585C26" w:rsidRDefault="001932A6" w:rsidP="00342D40">
      <w:pPr>
        <w:pStyle w:val="a6"/>
        <w:spacing w:after="0" w:line="300" w:lineRule="auto"/>
        <w:ind w:left="0" w:firstLine="708"/>
        <w:rPr>
          <w:rFonts w:cs="Times New Roman"/>
          <w:szCs w:val="28"/>
        </w:rPr>
      </w:pPr>
      <w:r w:rsidRPr="00585C26">
        <w:rPr>
          <w:rFonts w:cs="Times New Roman"/>
          <w:szCs w:val="28"/>
        </w:rPr>
        <w:t>Пусть цена деления равномерной шкалы равна Х</w:t>
      </w:r>
      <w:r w:rsidRPr="00585C26">
        <w:rPr>
          <w:rFonts w:cs="Times New Roman"/>
          <w:szCs w:val="28"/>
          <w:vertAlign w:val="subscript"/>
        </w:rPr>
        <w:t>Д</w:t>
      </w:r>
      <w:r w:rsidRPr="00585C26">
        <w:rPr>
          <w:rFonts w:cs="Times New Roman"/>
          <w:szCs w:val="28"/>
        </w:rPr>
        <w:t xml:space="preserve"> единиц измеряемой физической величины, длина деления равна L</w:t>
      </w:r>
      <w:r w:rsidRPr="00585C26">
        <w:rPr>
          <w:rFonts w:cs="Times New Roman"/>
          <w:szCs w:val="28"/>
          <w:vertAlign w:val="subscript"/>
        </w:rPr>
        <w:t>Д</w:t>
      </w:r>
      <w:r w:rsidRPr="00585C26">
        <w:rPr>
          <w:rFonts w:cs="Times New Roman"/>
          <w:szCs w:val="28"/>
        </w:rPr>
        <w:t xml:space="preserve"> мм. Определить наибольшее значение личной погрешности.При условии, что средний оператор может интерполировать в пределах деления шагами по 0,2 деления, т.е. по 0,2 L</w:t>
      </w:r>
      <w:r w:rsidRPr="00585C26">
        <w:rPr>
          <w:rFonts w:cs="Times New Roman"/>
          <w:szCs w:val="28"/>
          <w:vertAlign w:val="subscript"/>
        </w:rPr>
        <w:t>Д</w:t>
      </w:r>
      <w:r w:rsidRPr="00585C26">
        <w:rPr>
          <w:rFonts w:cs="Times New Roman"/>
          <w:szCs w:val="28"/>
        </w:rPr>
        <w:t>, наибольшее значение личной погрешности:</w:t>
      </w:r>
    </w:p>
    <w:p w:rsidR="001932A6" w:rsidRPr="00585C26" w:rsidRDefault="00C8599C" w:rsidP="00342D40">
      <w:pPr>
        <w:pStyle w:val="a6"/>
        <w:spacing w:after="0" w:line="300" w:lineRule="auto"/>
        <w:ind w:left="0"/>
        <w:jc w:val="center"/>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m:t>
            </m:r>
          </m:e>
          <m:sub>
            <m:r>
              <w:rPr>
                <w:rFonts w:ascii="Cambria Math" w:hAnsi="Cambria Math" w:cs="Times New Roman"/>
                <w:szCs w:val="28"/>
              </w:rPr>
              <m:t>лп</m:t>
            </m:r>
          </m:sub>
        </m:sSub>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rPr>
              <m:t>Х</m:t>
            </m:r>
          </m:e>
          <m:sub>
            <m:r>
              <w:rPr>
                <w:rFonts w:ascii="Cambria Math" w:hAnsi="Cambria Math" w:cs="Times New Roman"/>
                <w:szCs w:val="28"/>
              </w:rPr>
              <m:t>Д</m:t>
            </m:r>
          </m:sub>
        </m:sSub>
        <m:r>
          <w:rPr>
            <w:rFonts w:ascii="Cambria Math" w:hAnsi="Cambria Math" w:cs="Times New Roman"/>
            <w:szCs w:val="28"/>
          </w:rPr>
          <m:t xml:space="preserve">* </m:t>
        </m:r>
        <m:f>
          <m:fPr>
            <m:ctrlPr>
              <w:rPr>
                <w:rFonts w:ascii="Cambria Math" w:hAnsi="Cambria Math" w:cs="Times New Roman"/>
                <w:i/>
                <w:szCs w:val="28"/>
              </w:rPr>
            </m:ctrlPr>
          </m:fPr>
          <m:num>
            <m:r>
              <w:rPr>
                <w:rFonts w:ascii="Cambria Math" w:hAnsi="Cambria Math" w:cs="Times New Roman"/>
                <w:szCs w:val="28"/>
              </w:rPr>
              <m:t>0,2</m:t>
            </m:r>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Д</m:t>
                </m:r>
              </m:sub>
            </m:sSub>
          </m:num>
          <m:den>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Д</m:t>
                </m:r>
              </m:sub>
            </m:sSub>
          </m:den>
        </m:f>
        <m:r>
          <w:rPr>
            <w:rFonts w:ascii="Cambria Math" w:hAnsi="Cambria Math" w:cs="Times New Roman"/>
            <w:szCs w:val="28"/>
          </w:rPr>
          <m:t>=0,2</m:t>
        </m:r>
        <m:sSub>
          <m:sSubPr>
            <m:ctrlPr>
              <w:rPr>
                <w:rFonts w:ascii="Cambria Math" w:hAnsi="Cambria Math" w:cs="Times New Roman"/>
                <w:i/>
                <w:szCs w:val="28"/>
              </w:rPr>
            </m:ctrlPr>
          </m:sSubPr>
          <m:e>
            <m:r>
              <w:rPr>
                <w:rFonts w:ascii="Cambria Math" w:hAnsi="Cambria Math" w:cs="Times New Roman"/>
                <w:szCs w:val="28"/>
              </w:rPr>
              <m:t>Х</m:t>
            </m:r>
          </m:e>
          <m:sub>
            <m:r>
              <w:rPr>
                <w:rFonts w:ascii="Cambria Math" w:hAnsi="Cambria Math" w:cs="Times New Roman"/>
                <w:szCs w:val="28"/>
              </w:rPr>
              <m:t>Д</m:t>
            </m:r>
          </m:sub>
        </m:sSub>
      </m:oMath>
      <w:r w:rsidR="00585C26" w:rsidRPr="00585C26">
        <w:rPr>
          <w:rFonts w:cs="Times New Roman"/>
          <w:szCs w:val="28"/>
        </w:rPr>
        <w:t>(</w:t>
      </w:r>
      <w:r w:rsidR="00585C26">
        <w:rPr>
          <w:rFonts w:cs="Times New Roman"/>
          <w:szCs w:val="28"/>
        </w:rPr>
        <w:t>4.8</w:t>
      </w:r>
      <w:r w:rsidR="00585C26" w:rsidRPr="00585C26">
        <w:rPr>
          <w:rFonts w:cs="Times New Roman"/>
          <w:szCs w:val="28"/>
        </w:rPr>
        <w:t>)</w:t>
      </w:r>
    </w:p>
    <w:p w:rsidR="001932A6" w:rsidRDefault="001932A6" w:rsidP="00342D40">
      <w:pPr>
        <w:pStyle w:val="a6"/>
        <w:spacing w:after="0" w:line="300" w:lineRule="auto"/>
        <w:ind w:left="0"/>
        <w:rPr>
          <w:rFonts w:cs="Times New Roman"/>
          <w:szCs w:val="28"/>
        </w:rPr>
      </w:pPr>
      <w:r w:rsidRPr="00585C26">
        <w:rPr>
          <w:rFonts w:cs="Times New Roman"/>
          <w:szCs w:val="28"/>
        </w:rPr>
        <w:t>Подобные погрешности устраняются применением современных цифровых приборов или ав</w:t>
      </w:r>
      <w:r w:rsidR="009977A7">
        <w:rPr>
          <w:rFonts w:cs="Times New Roman"/>
          <w:szCs w:val="28"/>
        </w:rPr>
        <w:t>томатических методов измерения.</w:t>
      </w:r>
    </w:p>
    <w:p w:rsidR="009977A7" w:rsidRPr="00585C26" w:rsidRDefault="009977A7" w:rsidP="00342D40">
      <w:pPr>
        <w:pStyle w:val="a6"/>
        <w:spacing w:after="0" w:line="300" w:lineRule="auto"/>
        <w:ind w:left="0"/>
        <w:rPr>
          <w:rFonts w:cs="Times New Roman"/>
          <w:szCs w:val="28"/>
        </w:rPr>
      </w:pPr>
    </w:p>
    <w:p w:rsidR="001932A6" w:rsidRPr="00585C26" w:rsidRDefault="009977A7" w:rsidP="00342D40">
      <w:pPr>
        <w:pStyle w:val="a6"/>
        <w:spacing w:after="0" w:line="300" w:lineRule="auto"/>
        <w:ind w:left="0"/>
        <w:rPr>
          <w:rFonts w:cs="Times New Roman"/>
          <w:szCs w:val="28"/>
        </w:rPr>
      </w:pPr>
      <w:r>
        <w:rPr>
          <w:rFonts w:cs="Times New Roman"/>
          <w:szCs w:val="28"/>
        </w:rPr>
        <w:t>Примечания</w:t>
      </w:r>
    </w:p>
    <w:p w:rsidR="001D5577" w:rsidRPr="00585C26" w:rsidRDefault="001932A6" w:rsidP="00342D40">
      <w:pPr>
        <w:pStyle w:val="a6"/>
        <w:numPr>
          <w:ilvl w:val="0"/>
          <w:numId w:val="4"/>
        </w:numPr>
        <w:spacing w:after="0" w:line="300" w:lineRule="auto"/>
        <w:rPr>
          <w:rFonts w:cs="Times New Roman"/>
          <w:szCs w:val="28"/>
        </w:rPr>
      </w:pPr>
      <w:r w:rsidRPr="00585C26">
        <w:rPr>
          <w:rFonts w:cs="Times New Roman"/>
          <w:szCs w:val="28"/>
        </w:rPr>
        <w:t>Интерполяция - нахождение промежуточного значения функции по некоторым известным ее значениям.</w:t>
      </w:r>
    </w:p>
    <w:p w:rsidR="001D5577" w:rsidRPr="00585C26" w:rsidRDefault="001932A6" w:rsidP="00342D40">
      <w:pPr>
        <w:pStyle w:val="a6"/>
        <w:numPr>
          <w:ilvl w:val="0"/>
          <w:numId w:val="4"/>
        </w:numPr>
        <w:spacing w:after="0" w:line="300" w:lineRule="auto"/>
        <w:rPr>
          <w:rFonts w:cs="Times New Roman"/>
          <w:szCs w:val="28"/>
        </w:rPr>
      </w:pPr>
      <w:r w:rsidRPr="00585C26">
        <w:rPr>
          <w:rFonts w:cs="Times New Roman"/>
          <w:szCs w:val="28"/>
        </w:rPr>
        <w:t>Деление шкалы - промежуток между двумя соседними отметками шкалы средств измерений.</w:t>
      </w:r>
    </w:p>
    <w:p w:rsidR="001932A6" w:rsidRPr="00585C26" w:rsidRDefault="001932A6" w:rsidP="00342D40">
      <w:pPr>
        <w:pStyle w:val="a6"/>
        <w:numPr>
          <w:ilvl w:val="0"/>
          <w:numId w:val="4"/>
        </w:numPr>
        <w:spacing w:after="0" w:line="300" w:lineRule="auto"/>
        <w:rPr>
          <w:rFonts w:cs="Times New Roman"/>
          <w:szCs w:val="28"/>
        </w:rPr>
      </w:pPr>
      <w:r w:rsidRPr="00585C26">
        <w:rPr>
          <w:rFonts w:cs="Times New Roman"/>
          <w:szCs w:val="28"/>
        </w:rPr>
        <w:t>Длина деления шкалы - расстояние между осями или центрами двух соседних отметок шкалы, измеренное вдоль воображаемой линии, проходящей через середины самых коротких отметок шкалы.</w:t>
      </w:r>
    </w:p>
    <w:p w:rsidR="001D5577" w:rsidRPr="00585C26" w:rsidRDefault="001D5577" w:rsidP="00342D40">
      <w:pPr>
        <w:pStyle w:val="a6"/>
        <w:spacing w:after="0" w:line="300" w:lineRule="auto"/>
        <w:ind w:left="0"/>
        <w:rPr>
          <w:rFonts w:cs="Times New Roman"/>
          <w:szCs w:val="28"/>
        </w:rPr>
      </w:pPr>
    </w:p>
    <w:p w:rsidR="001D5577" w:rsidRPr="00585C26" w:rsidRDefault="001932A6" w:rsidP="00342D40">
      <w:pPr>
        <w:pStyle w:val="a6"/>
        <w:spacing w:after="0" w:line="300" w:lineRule="auto"/>
        <w:ind w:left="0" w:firstLine="360"/>
        <w:rPr>
          <w:rFonts w:cs="Times New Roman"/>
          <w:szCs w:val="28"/>
        </w:rPr>
      </w:pPr>
      <w:r w:rsidRPr="00585C26">
        <w:rPr>
          <w:rFonts w:cs="Times New Roman"/>
          <w:szCs w:val="28"/>
        </w:rPr>
        <w:t xml:space="preserve">В </w:t>
      </w:r>
      <w:r w:rsidRPr="00585C26">
        <w:rPr>
          <w:rFonts w:cs="Times New Roman"/>
          <w:b/>
          <w:szCs w:val="28"/>
        </w:rPr>
        <w:t>зависимости от влияния характера изменения измеряемых величин</w:t>
      </w:r>
      <w:r w:rsidRPr="00585C26">
        <w:rPr>
          <w:rFonts w:cs="Times New Roman"/>
          <w:szCs w:val="28"/>
        </w:rPr>
        <w:t xml:space="preserve"> погрешности средств измерений делят на статические и динамические.</w:t>
      </w:r>
    </w:p>
    <w:p w:rsidR="001D5577" w:rsidRPr="00585C26" w:rsidRDefault="001932A6" w:rsidP="00342D40">
      <w:pPr>
        <w:pStyle w:val="a6"/>
        <w:spacing w:after="0" w:line="300" w:lineRule="auto"/>
        <w:ind w:left="0" w:firstLine="360"/>
        <w:rPr>
          <w:rFonts w:cs="Times New Roman"/>
          <w:szCs w:val="28"/>
        </w:rPr>
      </w:pPr>
      <w:r w:rsidRPr="00585C26">
        <w:rPr>
          <w:rFonts w:cs="Times New Roman"/>
          <w:b/>
          <w:szCs w:val="28"/>
        </w:rPr>
        <w:t>Статическая погрешность</w:t>
      </w:r>
      <w:r w:rsidRPr="00585C26">
        <w:rPr>
          <w:rFonts w:cs="Times New Roman"/>
          <w:szCs w:val="28"/>
        </w:rPr>
        <w:t xml:space="preserve"> - это погрешность средств измерений применяемого для измерения физической велич</w:t>
      </w:r>
      <w:r w:rsidR="001D5577" w:rsidRPr="00585C26">
        <w:rPr>
          <w:rFonts w:cs="Times New Roman"/>
          <w:szCs w:val="28"/>
        </w:rPr>
        <w:t>ины, принимаемой за неизменную.</w:t>
      </w:r>
    </w:p>
    <w:p w:rsidR="001D5577" w:rsidRPr="00585C26" w:rsidRDefault="001932A6" w:rsidP="00342D40">
      <w:pPr>
        <w:pStyle w:val="a6"/>
        <w:spacing w:after="0" w:line="300" w:lineRule="auto"/>
        <w:ind w:left="0" w:firstLine="360"/>
        <w:rPr>
          <w:rFonts w:cs="Times New Roman"/>
          <w:szCs w:val="28"/>
        </w:rPr>
      </w:pPr>
      <w:r w:rsidRPr="00585C26">
        <w:rPr>
          <w:rFonts w:cs="Times New Roman"/>
          <w:b/>
          <w:szCs w:val="28"/>
        </w:rPr>
        <w:t>Динамической</w:t>
      </w:r>
      <w:r w:rsidRPr="00585C26">
        <w:rPr>
          <w:rFonts w:cs="Times New Roman"/>
          <w:szCs w:val="28"/>
        </w:rPr>
        <w:t xml:space="preserve"> называют погрешность средств измерений, возникающая дополнительно при измерении переменной физической величины и обусловленная несоответствием его реакции на скорость (частоту) изменения измеряе</w:t>
      </w:r>
      <w:r w:rsidR="001D5577" w:rsidRPr="00585C26">
        <w:rPr>
          <w:rFonts w:cs="Times New Roman"/>
          <w:szCs w:val="28"/>
        </w:rPr>
        <w:t>мого сигнала.</w:t>
      </w:r>
    </w:p>
    <w:p w:rsidR="001D5577" w:rsidRPr="00585C26" w:rsidRDefault="001932A6" w:rsidP="00342D40">
      <w:pPr>
        <w:pStyle w:val="a6"/>
        <w:spacing w:after="0" w:line="300" w:lineRule="auto"/>
        <w:ind w:left="0" w:firstLine="360"/>
        <w:rPr>
          <w:rFonts w:cs="Times New Roman"/>
          <w:szCs w:val="28"/>
        </w:rPr>
      </w:pPr>
      <w:r w:rsidRPr="00585C26">
        <w:rPr>
          <w:rFonts w:cs="Times New Roman"/>
          <w:b/>
          <w:szCs w:val="28"/>
        </w:rPr>
        <w:t>По условиям, в которых используются средства измерения</w:t>
      </w:r>
      <w:r w:rsidRPr="00585C26">
        <w:rPr>
          <w:rFonts w:cs="Times New Roman"/>
          <w:szCs w:val="28"/>
        </w:rPr>
        <w:t>, различают основну</w:t>
      </w:r>
      <w:r w:rsidR="001D5577" w:rsidRPr="00585C26">
        <w:rPr>
          <w:rFonts w:cs="Times New Roman"/>
          <w:szCs w:val="28"/>
        </w:rPr>
        <w:t>ю и дополнительную погрешности.</w:t>
      </w:r>
    </w:p>
    <w:p w:rsidR="001D5577" w:rsidRPr="00585C26" w:rsidRDefault="001932A6" w:rsidP="00342D40">
      <w:pPr>
        <w:pStyle w:val="a6"/>
        <w:spacing w:after="0" w:line="300" w:lineRule="auto"/>
        <w:ind w:left="0" w:firstLine="360"/>
        <w:rPr>
          <w:rFonts w:cs="Times New Roman"/>
          <w:szCs w:val="28"/>
        </w:rPr>
      </w:pPr>
      <w:r w:rsidRPr="00585C26">
        <w:rPr>
          <w:rFonts w:cs="Times New Roman"/>
          <w:b/>
          <w:szCs w:val="28"/>
        </w:rPr>
        <w:lastRenderedPageBreak/>
        <w:t>Основная погрешность измерений</w:t>
      </w:r>
      <w:r w:rsidRPr="00585C26">
        <w:rPr>
          <w:rFonts w:cs="Times New Roman"/>
          <w:szCs w:val="28"/>
        </w:rPr>
        <w:t xml:space="preserve"> - та погрешность, которая имеет место при нормальных условиях его эксплуатации, оговоренных в регламентирующих документах (паспорт</w:t>
      </w:r>
      <w:r w:rsidR="001D5577" w:rsidRPr="00585C26">
        <w:rPr>
          <w:rFonts w:cs="Times New Roman"/>
          <w:szCs w:val="28"/>
        </w:rPr>
        <w:t>е, технических условиях и пр.).</w:t>
      </w:r>
    </w:p>
    <w:p w:rsidR="001932A6" w:rsidRPr="00585C26" w:rsidRDefault="001932A6" w:rsidP="00342D40">
      <w:pPr>
        <w:pStyle w:val="a6"/>
        <w:spacing w:after="0" w:line="300" w:lineRule="auto"/>
        <w:ind w:left="0" w:firstLine="360"/>
        <w:rPr>
          <w:rFonts w:cs="Times New Roman"/>
          <w:szCs w:val="28"/>
        </w:rPr>
      </w:pPr>
      <w:r w:rsidRPr="00585C26">
        <w:rPr>
          <w:rFonts w:cs="Times New Roman"/>
          <w:b/>
          <w:szCs w:val="28"/>
        </w:rPr>
        <w:t>Дополнительная погрешность</w:t>
      </w:r>
      <w:r w:rsidRPr="00585C26">
        <w:rPr>
          <w:rFonts w:cs="Times New Roman"/>
          <w:szCs w:val="28"/>
        </w:rPr>
        <w:t xml:space="preserve"> средства измерения возникает вследствие выхода какой-либо из влияющих величин (температуры, влажности и др.) за пределы нормальной области значений.</w:t>
      </w:r>
    </w:p>
    <w:p w:rsidR="001932A6" w:rsidRPr="00585C26" w:rsidRDefault="001932A6" w:rsidP="00342D40">
      <w:pPr>
        <w:pStyle w:val="a6"/>
        <w:spacing w:after="0" w:line="300" w:lineRule="auto"/>
        <w:ind w:left="0"/>
        <w:rPr>
          <w:rFonts w:cs="Times New Roman"/>
          <w:szCs w:val="28"/>
        </w:rPr>
      </w:pPr>
    </w:p>
    <w:p w:rsidR="001932A6" w:rsidRPr="00585C26" w:rsidRDefault="001932A6" w:rsidP="00342D40">
      <w:pPr>
        <w:pStyle w:val="a6"/>
        <w:spacing w:after="0" w:line="300" w:lineRule="auto"/>
        <w:ind w:left="0"/>
        <w:rPr>
          <w:rFonts w:cs="Times New Roman"/>
          <w:szCs w:val="28"/>
        </w:rPr>
      </w:pPr>
      <w:r w:rsidRPr="00585C26">
        <w:rPr>
          <w:rFonts w:cs="Times New Roman"/>
          <w:szCs w:val="28"/>
        </w:rPr>
        <w:t>Пример 3</w:t>
      </w:r>
    </w:p>
    <w:p w:rsidR="001932A6" w:rsidRPr="00585C26" w:rsidRDefault="001932A6" w:rsidP="00342D40">
      <w:pPr>
        <w:pStyle w:val="a6"/>
        <w:spacing w:after="0" w:line="300" w:lineRule="auto"/>
        <w:ind w:left="0"/>
        <w:rPr>
          <w:rFonts w:cs="Times New Roman"/>
          <w:szCs w:val="28"/>
        </w:rPr>
      </w:pPr>
    </w:p>
    <w:p w:rsidR="001932A6" w:rsidRPr="00585C26" w:rsidRDefault="001932A6" w:rsidP="00342D40">
      <w:pPr>
        <w:pStyle w:val="a6"/>
        <w:spacing w:after="0" w:line="300" w:lineRule="auto"/>
        <w:ind w:left="0" w:firstLine="708"/>
        <w:rPr>
          <w:rFonts w:cs="Times New Roman"/>
          <w:szCs w:val="28"/>
        </w:rPr>
      </w:pPr>
      <w:r w:rsidRPr="00585C26">
        <w:rPr>
          <w:rFonts w:cs="Times New Roman"/>
          <w:szCs w:val="28"/>
        </w:rPr>
        <w:t xml:space="preserve">Вольтметр предназначен для измерения переменного тока с номинальным значением частоты (50 ± 5)Гц. Отклонение частоты за эти пределы приведет к дополнительной погрешности измерения.По </w:t>
      </w:r>
      <w:r w:rsidRPr="00585C26">
        <w:rPr>
          <w:rFonts w:cs="Times New Roman"/>
          <w:b/>
          <w:szCs w:val="28"/>
        </w:rPr>
        <w:t>зависимости абсолютной погрешности</w:t>
      </w:r>
      <w:r w:rsidRPr="00585C26">
        <w:rPr>
          <w:rFonts w:cs="Times New Roman"/>
          <w:szCs w:val="28"/>
        </w:rPr>
        <w:t xml:space="preserve"> от значений измеряемой величины различают погр</w:t>
      </w:r>
      <w:r w:rsidR="001D5577" w:rsidRPr="00585C26">
        <w:rPr>
          <w:rFonts w:cs="Times New Roman"/>
          <w:szCs w:val="28"/>
        </w:rPr>
        <w:t>ешности (рисунок</w:t>
      </w:r>
      <w:r w:rsidRPr="00585C26">
        <w:rPr>
          <w:rFonts w:cs="Times New Roman"/>
          <w:szCs w:val="28"/>
        </w:rPr>
        <w:t>):</w:t>
      </w:r>
    </w:p>
    <w:p w:rsidR="001D5577" w:rsidRPr="00585C26" w:rsidRDefault="001932A6" w:rsidP="00342D40">
      <w:pPr>
        <w:pStyle w:val="a6"/>
        <w:numPr>
          <w:ilvl w:val="0"/>
          <w:numId w:val="5"/>
        </w:numPr>
        <w:spacing w:after="0" w:line="300" w:lineRule="auto"/>
        <w:rPr>
          <w:rFonts w:cs="Times New Roman"/>
          <w:szCs w:val="28"/>
        </w:rPr>
      </w:pPr>
      <w:r w:rsidRPr="00585C26">
        <w:rPr>
          <w:rFonts w:cs="Times New Roman"/>
          <w:szCs w:val="28"/>
        </w:rPr>
        <w:t>аддитивные Δ</w:t>
      </w:r>
      <w:r w:rsidR="009977A7" w:rsidRPr="00585C26">
        <w:rPr>
          <w:rFonts w:cs="Times New Roman"/>
          <w:szCs w:val="28"/>
        </w:rPr>
        <w:t>а,</w:t>
      </w:r>
      <w:r w:rsidRPr="00585C26">
        <w:rPr>
          <w:rFonts w:cs="Times New Roman"/>
          <w:szCs w:val="28"/>
        </w:rPr>
        <w:t xml:space="preserve"> не зависящие от измеряемой величины;</w:t>
      </w:r>
    </w:p>
    <w:p w:rsidR="001D5577" w:rsidRPr="00585C26" w:rsidRDefault="009977A7" w:rsidP="00342D40">
      <w:pPr>
        <w:pStyle w:val="a6"/>
        <w:numPr>
          <w:ilvl w:val="0"/>
          <w:numId w:val="5"/>
        </w:numPr>
        <w:spacing w:after="0" w:line="300" w:lineRule="auto"/>
        <w:rPr>
          <w:rFonts w:cs="Times New Roman"/>
          <w:szCs w:val="28"/>
        </w:rPr>
      </w:pPr>
      <w:r>
        <w:rPr>
          <w:rFonts w:cs="Times New Roman"/>
          <w:szCs w:val="28"/>
        </w:rPr>
        <w:t>мультипликативные Δм</w:t>
      </w:r>
      <w:r w:rsidR="001932A6" w:rsidRPr="00585C26">
        <w:rPr>
          <w:rFonts w:cs="Times New Roman"/>
          <w:szCs w:val="28"/>
        </w:rPr>
        <w:t>, которые прямо пропорциональны измеряемой величине;</w:t>
      </w:r>
    </w:p>
    <w:p w:rsidR="001932A6" w:rsidRPr="00585C26" w:rsidRDefault="009977A7" w:rsidP="00342D40">
      <w:pPr>
        <w:pStyle w:val="a6"/>
        <w:numPr>
          <w:ilvl w:val="0"/>
          <w:numId w:val="5"/>
        </w:numPr>
        <w:spacing w:after="0" w:line="300" w:lineRule="auto"/>
        <w:rPr>
          <w:rFonts w:cs="Times New Roman"/>
          <w:szCs w:val="28"/>
        </w:rPr>
      </w:pPr>
      <w:r>
        <w:rPr>
          <w:rFonts w:cs="Times New Roman"/>
          <w:szCs w:val="28"/>
        </w:rPr>
        <w:t>нелинейные Δн</w:t>
      </w:r>
      <w:r w:rsidR="001932A6" w:rsidRPr="00585C26">
        <w:rPr>
          <w:rFonts w:cs="Times New Roman"/>
          <w:szCs w:val="28"/>
        </w:rPr>
        <w:t>, имеющие нелинейную зависимость от измеряемой величины.</w:t>
      </w:r>
    </w:p>
    <w:p w:rsidR="001932A6" w:rsidRPr="00585C26" w:rsidRDefault="001D5577" w:rsidP="00342D40">
      <w:pPr>
        <w:pStyle w:val="a6"/>
        <w:spacing w:after="0" w:line="300" w:lineRule="auto"/>
        <w:ind w:left="0"/>
        <w:jc w:val="center"/>
        <w:rPr>
          <w:rFonts w:cs="Times New Roman"/>
          <w:b/>
          <w:szCs w:val="28"/>
        </w:rPr>
      </w:pPr>
      <w:r w:rsidRPr="00585C26">
        <w:rPr>
          <w:rFonts w:cs="Times New Roman"/>
          <w:noProof/>
          <w:szCs w:val="28"/>
          <w:lang w:eastAsia="ru-RU"/>
        </w:rPr>
        <w:drawing>
          <wp:inline distT="0" distB="0" distL="0" distR="0">
            <wp:extent cx="4025900" cy="1270635"/>
            <wp:effectExtent l="0" t="0" r="0" b="5715"/>
            <wp:docPr id="25" name="Рисунок 25" descr="http://lib.kstu.kz:8300/tb/books/Metrologiya/teory/img/2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lib.kstu.kz:8300/tb/books/Metrologiya/teory/img/21!8.gif"/>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025900" cy="1270635"/>
                    </a:xfrm>
                    <a:prstGeom prst="rect">
                      <a:avLst/>
                    </a:prstGeom>
                    <a:noFill/>
                    <a:ln>
                      <a:noFill/>
                    </a:ln>
                  </pic:spPr>
                </pic:pic>
              </a:graphicData>
            </a:graphic>
          </wp:inline>
        </w:drawing>
      </w:r>
    </w:p>
    <w:p w:rsidR="001932A6" w:rsidRPr="00585C26" w:rsidRDefault="001D5577" w:rsidP="00342D40">
      <w:pPr>
        <w:pStyle w:val="a6"/>
        <w:spacing w:after="0" w:line="300" w:lineRule="auto"/>
        <w:ind w:left="0"/>
        <w:rPr>
          <w:rFonts w:cs="Times New Roman"/>
          <w:szCs w:val="28"/>
        </w:rPr>
      </w:pPr>
      <w:r w:rsidRPr="00585C26">
        <w:rPr>
          <w:rFonts w:cs="Times New Roman"/>
          <w:szCs w:val="28"/>
        </w:rPr>
        <w:t>Рисунок</w:t>
      </w:r>
      <w:r w:rsidR="001932A6" w:rsidRPr="00585C26">
        <w:rPr>
          <w:rFonts w:cs="Times New Roman"/>
          <w:szCs w:val="28"/>
        </w:rPr>
        <w:t xml:space="preserve"> - Аддитивная (а), мультипликативная (б), нелинейная (в) погрешности</w:t>
      </w:r>
    </w:p>
    <w:p w:rsidR="001932A6" w:rsidRPr="00585C26" w:rsidRDefault="001932A6" w:rsidP="00342D40">
      <w:pPr>
        <w:pStyle w:val="a6"/>
        <w:spacing w:after="0" w:line="300" w:lineRule="auto"/>
        <w:ind w:left="0"/>
        <w:rPr>
          <w:rFonts w:cs="Times New Roman"/>
          <w:szCs w:val="28"/>
        </w:rPr>
      </w:pPr>
    </w:p>
    <w:p w:rsidR="001932A6" w:rsidRPr="00585C26" w:rsidRDefault="001932A6" w:rsidP="00342D40">
      <w:pPr>
        <w:pStyle w:val="a6"/>
        <w:spacing w:after="0" w:line="300" w:lineRule="auto"/>
        <w:ind w:left="0" w:firstLine="708"/>
        <w:rPr>
          <w:rFonts w:cs="Times New Roman"/>
          <w:szCs w:val="28"/>
        </w:rPr>
      </w:pPr>
      <w:r w:rsidRPr="00585C26">
        <w:rPr>
          <w:rFonts w:cs="Times New Roman"/>
          <w:szCs w:val="28"/>
        </w:rPr>
        <w:t>Эти погрешности применяют в основном для описания метрологических х</w:t>
      </w:r>
      <w:r w:rsidR="001D5577" w:rsidRPr="00585C26">
        <w:rPr>
          <w:rFonts w:cs="Times New Roman"/>
          <w:szCs w:val="28"/>
        </w:rPr>
        <w:t xml:space="preserve">арактеристик средств измерений. </w:t>
      </w:r>
      <w:r w:rsidRPr="00585C26">
        <w:rPr>
          <w:rFonts w:cs="Times New Roman"/>
          <w:szCs w:val="28"/>
        </w:rPr>
        <w:t>Примеры аддитивных погрешностей - от постоянного груза на чашке весов, от неточной установки на нуль стрелки прибора перед измерением, от термо</w:t>
      </w:r>
      <w:r w:rsidR="001D5577" w:rsidRPr="00585C26">
        <w:rPr>
          <w:rFonts w:cs="Times New Roman"/>
          <w:szCs w:val="28"/>
        </w:rPr>
        <w:t>-</w:t>
      </w:r>
      <w:r w:rsidRPr="00585C26">
        <w:rPr>
          <w:rFonts w:cs="Times New Roman"/>
          <w:szCs w:val="28"/>
        </w:rPr>
        <w:t>ЭДС в цепях постоянного тока.</w:t>
      </w:r>
    </w:p>
    <w:p w:rsidR="001932A6" w:rsidRPr="00585C26" w:rsidRDefault="001932A6" w:rsidP="00342D40">
      <w:pPr>
        <w:pStyle w:val="a6"/>
        <w:spacing w:after="0" w:line="300" w:lineRule="auto"/>
        <w:ind w:left="0" w:firstLine="708"/>
        <w:rPr>
          <w:rFonts w:cs="Times New Roman"/>
          <w:szCs w:val="28"/>
        </w:rPr>
      </w:pPr>
      <w:r w:rsidRPr="00585C26">
        <w:rPr>
          <w:rFonts w:cs="Times New Roman"/>
          <w:szCs w:val="28"/>
        </w:rPr>
        <w:t>Причинами возникновения мультипликативных погрешностей могут быть: изменение коэффициента усиления усилителя, изменение жесткости мембраны или пружины прибора, изменение опорного напряжения в цифровом вольтметре.</w:t>
      </w:r>
    </w:p>
    <w:p w:rsidR="001932A6" w:rsidRPr="00585C26" w:rsidRDefault="001932A6" w:rsidP="00342D40">
      <w:pPr>
        <w:pStyle w:val="a6"/>
        <w:spacing w:after="0" w:line="300" w:lineRule="auto"/>
        <w:ind w:left="0" w:firstLine="708"/>
        <w:rPr>
          <w:rFonts w:cs="Times New Roman"/>
          <w:szCs w:val="28"/>
        </w:rPr>
      </w:pPr>
      <w:r w:rsidRPr="00585C26">
        <w:rPr>
          <w:rFonts w:cs="Times New Roman"/>
          <w:szCs w:val="28"/>
        </w:rPr>
        <w:lastRenderedPageBreak/>
        <w:t xml:space="preserve">Заканчивая анализ классификации погрешностей измерений, </w:t>
      </w:r>
      <w:r w:rsidR="001D5577" w:rsidRPr="00585C26">
        <w:rPr>
          <w:rFonts w:cs="Times New Roman"/>
          <w:szCs w:val="28"/>
        </w:rPr>
        <w:t>необходимо</w:t>
      </w:r>
      <w:r w:rsidRPr="00585C26">
        <w:rPr>
          <w:rFonts w:cs="Times New Roman"/>
          <w:szCs w:val="28"/>
        </w:rPr>
        <w:t xml:space="preserve"> отметить, что она (как и любая другая классификация) носит досрочно условный (относительный) характер.</w:t>
      </w:r>
    </w:p>
    <w:p w:rsidR="00B1297D" w:rsidRDefault="001932A6" w:rsidP="00342D40">
      <w:pPr>
        <w:pStyle w:val="a6"/>
        <w:spacing w:after="0" w:line="300" w:lineRule="auto"/>
        <w:ind w:left="0" w:firstLine="708"/>
        <w:rPr>
          <w:rFonts w:cs="Times New Roman"/>
          <w:szCs w:val="28"/>
        </w:rPr>
      </w:pPr>
      <w:r w:rsidRPr="00585C26">
        <w:rPr>
          <w:rFonts w:cs="Times New Roman"/>
          <w:szCs w:val="28"/>
        </w:rPr>
        <w:t xml:space="preserve">Ответы на вопросы, об отнесении погрешности конкретного измерения к тем или иным классам и о делении их на случайные и систематические, могут </w:t>
      </w:r>
      <w:r w:rsidR="001D5577" w:rsidRPr="00585C26">
        <w:rPr>
          <w:rFonts w:cs="Times New Roman"/>
          <w:szCs w:val="28"/>
        </w:rPr>
        <w:t>быть</w:t>
      </w:r>
      <w:r w:rsidRPr="00585C26">
        <w:rPr>
          <w:rFonts w:cs="Times New Roman"/>
          <w:szCs w:val="28"/>
        </w:rPr>
        <w:t xml:space="preserve"> даны лишь при наличии полной информации о свойствах параметров характеристик измеряемого объекта, измерительных устройств, условий, в которых проводились измерения, а также, как правило, только после проведения многочисленных повторных измерений.Наглядным примером может служить климатическая погрешность измерительного прибора. Если возможен контроль температуры, при которой проводятся измерения, и имеется поправочная таблица, то такую погрешность следует рассматривать как систематическую. Однако при отсутствии контроля температур эта же погрешность учитывается как случайная.</w:t>
      </w:r>
    </w:p>
    <w:p w:rsidR="009977A7" w:rsidRDefault="009977A7" w:rsidP="00342D40">
      <w:pPr>
        <w:pStyle w:val="a6"/>
        <w:spacing w:after="0" w:line="300" w:lineRule="auto"/>
        <w:ind w:left="0" w:firstLine="708"/>
        <w:rPr>
          <w:rFonts w:cs="Times New Roman"/>
          <w:szCs w:val="28"/>
        </w:rPr>
      </w:pPr>
    </w:p>
    <w:p w:rsidR="009977A7" w:rsidRPr="00F855FE" w:rsidRDefault="009977A7" w:rsidP="00342D40">
      <w:pPr>
        <w:pStyle w:val="a3"/>
        <w:spacing w:before="0" w:beforeAutospacing="0" w:after="0" w:afterAutospacing="0" w:line="300" w:lineRule="auto"/>
        <w:rPr>
          <w:b/>
          <w:color w:val="000000"/>
          <w:sz w:val="28"/>
          <w:szCs w:val="28"/>
        </w:rPr>
      </w:pPr>
      <w:r w:rsidRPr="00F855FE">
        <w:rPr>
          <w:b/>
          <w:color w:val="000000"/>
          <w:sz w:val="28"/>
          <w:szCs w:val="28"/>
        </w:rPr>
        <w:t>Контрольные вопросы:</w:t>
      </w:r>
    </w:p>
    <w:p w:rsidR="009977A7" w:rsidRPr="00F855FE" w:rsidRDefault="009977A7" w:rsidP="00342D40">
      <w:pPr>
        <w:pStyle w:val="a6"/>
        <w:numPr>
          <w:ilvl w:val="0"/>
          <w:numId w:val="21"/>
        </w:numPr>
        <w:shd w:val="clear" w:color="auto" w:fill="FFFFFF"/>
        <w:autoSpaceDE w:val="0"/>
        <w:autoSpaceDN w:val="0"/>
        <w:adjustRightInd w:val="0"/>
        <w:spacing w:after="0" w:line="300" w:lineRule="auto"/>
        <w:ind w:left="0" w:firstLine="0"/>
        <w:rPr>
          <w:rFonts w:cs="Times New Roman"/>
          <w:szCs w:val="24"/>
        </w:rPr>
      </w:pPr>
      <w:r>
        <w:rPr>
          <w:rFonts w:eastAsia="Times New Roman" w:cs="Times New Roman"/>
          <w:bCs/>
          <w:color w:val="000000" w:themeColor="text1"/>
          <w:szCs w:val="28"/>
          <w:lang w:eastAsia="ru-RU"/>
        </w:rPr>
        <w:t>Какие типы погрешностей вы знаете</w:t>
      </w:r>
      <w:r w:rsidRPr="00F855FE">
        <w:rPr>
          <w:rFonts w:cs="Times New Roman"/>
          <w:color w:val="000000"/>
          <w:szCs w:val="24"/>
        </w:rPr>
        <w:t>.</w:t>
      </w:r>
    </w:p>
    <w:p w:rsidR="009977A7" w:rsidRPr="009977A7" w:rsidRDefault="009977A7" w:rsidP="00342D40">
      <w:pPr>
        <w:pStyle w:val="a6"/>
        <w:numPr>
          <w:ilvl w:val="0"/>
          <w:numId w:val="21"/>
        </w:numPr>
        <w:shd w:val="clear" w:color="auto" w:fill="FFFFFF"/>
        <w:autoSpaceDE w:val="0"/>
        <w:autoSpaceDN w:val="0"/>
        <w:adjustRightInd w:val="0"/>
        <w:spacing w:after="0" w:line="300" w:lineRule="auto"/>
        <w:ind w:left="0" w:firstLine="0"/>
        <w:rPr>
          <w:rFonts w:cs="Times New Roman"/>
          <w:szCs w:val="24"/>
        </w:rPr>
      </w:pPr>
      <w:r>
        <w:rPr>
          <w:rFonts w:cs="Times New Roman"/>
          <w:color w:val="000000"/>
          <w:szCs w:val="24"/>
        </w:rPr>
        <w:t>Интерполяция – это ...</w:t>
      </w:r>
    </w:p>
    <w:p w:rsidR="009977A7" w:rsidRDefault="009977A7" w:rsidP="00342D40">
      <w:pPr>
        <w:pStyle w:val="a6"/>
        <w:numPr>
          <w:ilvl w:val="0"/>
          <w:numId w:val="21"/>
        </w:numPr>
        <w:shd w:val="clear" w:color="auto" w:fill="FFFFFF"/>
        <w:autoSpaceDE w:val="0"/>
        <w:autoSpaceDN w:val="0"/>
        <w:adjustRightInd w:val="0"/>
        <w:spacing w:after="0" w:line="300" w:lineRule="auto"/>
        <w:ind w:left="11" w:hanging="11"/>
        <w:rPr>
          <w:rFonts w:cs="Times New Roman"/>
          <w:sz w:val="32"/>
          <w:szCs w:val="32"/>
        </w:rPr>
      </w:pPr>
      <w:r>
        <w:rPr>
          <w:rFonts w:eastAsia="Times New Roman" w:cs="Times New Roman"/>
          <w:bCs/>
          <w:color w:val="000000" w:themeColor="text1"/>
          <w:szCs w:val="28"/>
          <w:lang w:eastAsia="ru-RU"/>
        </w:rPr>
        <w:t>Как определяется методическая погрешность</w:t>
      </w:r>
      <w:r>
        <w:rPr>
          <w:rFonts w:cs="Times New Roman"/>
          <w:sz w:val="32"/>
          <w:szCs w:val="32"/>
        </w:rPr>
        <w:t>.</w:t>
      </w:r>
    </w:p>
    <w:p w:rsidR="009977A7" w:rsidRDefault="009977A7" w:rsidP="00342D40">
      <w:pPr>
        <w:pStyle w:val="a6"/>
        <w:spacing w:after="0" w:line="300" w:lineRule="auto"/>
        <w:ind w:left="0" w:firstLine="708"/>
        <w:rPr>
          <w:rFonts w:cs="Times New Roman"/>
          <w:szCs w:val="28"/>
        </w:rPr>
      </w:pPr>
    </w:p>
    <w:p w:rsidR="009977A7" w:rsidRDefault="009977A7" w:rsidP="00342D40">
      <w:pPr>
        <w:spacing w:after="0" w:line="300" w:lineRule="auto"/>
        <w:jc w:val="left"/>
        <w:rPr>
          <w:rFonts w:cs="Times New Roman"/>
          <w:b/>
          <w:szCs w:val="28"/>
        </w:rPr>
      </w:pPr>
      <w:r>
        <w:rPr>
          <w:rFonts w:cs="Times New Roman"/>
          <w:b/>
          <w:szCs w:val="28"/>
        </w:rPr>
        <w:br w:type="page"/>
      </w:r>
    </w:p>
    <w:p w:rsidR="001D5577" w:rsidRPr="00B1297D" w:rsidRDefault="001D5577" w:rsidP="00342D40">
      <w:pPr>
        <w:pStyle w:val="a6"/>
        <w:spacing w:after="0" w:line="300" w:lineRule="auto"/>
        <w:ind w:left="0"/>
        <w:jc w:val="center"/>
        <w:rPr>
          <w:rFonts w:cs="Times New Roman"/>
          <w:szCs w:val="28"/>
        </w:rPr>
      </w:pPr>
      <w:r w:rsidRPr="00585C26">
        <w:rPr>
          <w:rFonts w:cs="Times New Roman"/>
          <w:b/>
          <w:szCs w:val="28"/>
        </w:rPr>
        <w:lastRenderedPageBreak/>
        <w:t xml:space="preserve">Лекция №5 - </w:t>
      </w:r>
      <w:r w:rsidR="00445521" w:rsidRPr="00585C26">
        <w:rPr>
          <w:rFonts w:cs="Times New Roman"/>
          <w:b/>
          <w:szCs w:val="28"/>
        </w:rPr>
        <w:t>Общие сведения об электрических средствах измерения</w:t>
      </w:r>
    </w:p>
    <w:p w:rsidR="00445521" w:rsidRPr="00585C26" w:rsidRDefault="00445521" w:rsidP="00342D40">
      <w:pPr>
        <w:pStyle w:val="a6"/>
        <w:spacing w:after="0" w:line="300" w:lineRule="auto"/>
        <w:ind w:left="0"/>
        <w:jc w:val="center"/>
        <w:rPr>
          <w:rFonts w:cs="Times New Roman"/>
          <w:b/>
          <w:szCs w:val="28"/>
        </w:rPr>
      </w:pPr>
    </w:p>
    <w:p w:rsidR="00445521" w:rsidRPr="00585C26" w:rsidRDefault="00585C26" w:rsidP="00342D40">
      <w:pPr>
        <w:pStyle w:val="a6"/>
        <w:spacing w:after="0" w:line="300" w:lineRule="auto"/>
        <w:ind w:left="0"/>
        <w:rPr>
          <w:rFonts w:cs="Times New Roman"/>
          <w:color w:val="000000"/>
          <w:szCs w:val="28"/>
        </w:rPr>
      </w:pPr>
      <w:r w:rsidRPr="00585C26">
        <w:rPr>
          <w:rFonts w:cs="Times New Roman"/>
          <w:color w:val="000000"/>
          <w:szCs w:val="28"/>
        </w:rPr>
        <w:t>Электромеханический измерительный прибор прямого действия представляет собой прибор, в</w:t>
      </w:r>
      <w:r w:rsidRPr="00585C26">
        <w:rPr>
          <w:rFonts w:cs="Times New Roman"/>
          <w:i/>
          <w:iCs/>
          <w:color w:val="000000"/>
          <w:szCs w:val="28"/>
        </w:rPr>
        <w:t> </w:t>
      </w:r>
      <w:r w:rsidRPr="00585C26">
        <w:rPr>
          <w:rFonts w:cs="Times New Roman"/>
          <w:color w:val="000000"/>
          <w:szCs w:val="28"/>
        </w:rPr>
        <w:t>котором положение подвижной части зависит от значения измеряемой величины. В таком приборе происходит одно или несколько преобразований сигнала измерительной информации от входа к выходу без применения обратной связи. Независимо от назначения и принципа действия такие приборы состоят из измерительной цепи, измерительного механизма и отсчетного устройства (рисунок</w:t>
      </w:r>
      <w:r w:rsidR="003B305A" w:rsidRPr="003B305A">
        <w:rPr>
          <w:rFonts w:cs="Times New Roman"/>
          <w:color w:val="000000"/>
          <w:szCs w:val="28"/>
        </w:rPr>
        <w:t xml:space="preserve"> 1</w:t>
      </w:r>
      <w:r w:rsidRPr="00585C26">
        <w:rPr>
          <w:rFonts w:cs="Times New Roman"/>
          <w:color w:val="000000"/>
          <w:szCs w:val="28"/>
        </w:rPr>
        <w:t>).</w:t>
      </w:r>
    </w:p>
    <w:p w:rsidR="00585C26" w:rsidRDefault="00585C26" w:rsidP="00D30075">
      <w:pPr>
        <w:pStyle w:val="a6"/>
        <w:spacing w:after="0" w:line="300" w:lineRule="auto"/>
        <w:ind w:left="0"/>
        <w:jc w:val="center"/>
        <w:rPr>
          <w:rFonts w:cs="Times New Roman"/>
          <w:b/>
          <w:sz w:val="32"/>
          <w:szCs w:val="32"/>
        </w:rPr>
      </w:pPr>
      <w:r>
        <w:rPr>
          <w:noProof/>
          <w:lang w:eastAsia="ru-RU"/>
        </w:rPr>
        <w:drawing>
          <wp:inline distT="0" distB="0" distL="0" distR="0">
            <wp:extent cx="6029325" cy="892278"/>
            <wp:effectExtent l="0" t="0" r="0" b="0"/>
            <wp:docPr id="8" name="Рисунок 8" descr="https://studfiles.net/html/2706/132/html_EMcNKxapC5.kSqm/img-f3l_R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udfiles.net/html/2706/132/html_EMcNKxapC5.kSqm/img-f3l_Rh.png"/>
                    <pic:cNvPicPr>
                      <a:picLocks noChangeAspect="1" noChangeArrowheads="1"/>
                    </pic:cNvPicPr>
                  </pic:nvPicPr>
                  <pic:blipFill rotWithShape="1">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450" r="2270"/>
                    <a:stretch/>
                  </pic:blipFill>
                  <pic:spPr bwMode="auto">
                    <a:xfrm>
                      <a:off x="0" y="0"/>
                      <a:ext cx="6077516" cy="8994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B305A" w:rsidRDefault="003B305A" w:rsidP="00342D40">
      <w:pPr>
        <w:pStyle w:val="a6"/>
        <w:spacing w:after="0" w:line="300" w:lineRule="auto"/>
        <w:ind w:left="0"/>
        <w:jc w:val="center"/>
        <w:rPr>
          <w:rFonts w:cs="Times New Roman"/>
          <w:b/>
          <w:sz w:val="32"/>
          <w:szCs w:val="32"/>
        </w:rPr>
      </w:pPr>
      <w:r w:rsidRPr="00585C26">
        <w:rPr>
          <w:rFonts w:cs="Times New Roman"/>
          <w:color w:val="000000"/>
          <w:szCs w:val="28"/>
        </w:rPr>
        <w:t>(рисунок</w:t>
      </w:r>
      <w:r w:rsidRPr="003B305A">
        <w:rPr>
          <w:rFonts w:cs="Times New Roman"/>
          <w:color w:val="000000"/>
          <w:szCs w:val="28"/>
        </w:rPr>
        <w:t xml:space="preserve"> 1</w:t>
      </w:r>
      <w:r>
        <w:rPr>
          <w:rFonts w:cs="Times New Roman"/>
          <w:color w:val="000000"/>
          <w:szCs w:val="28"/>
        </w:rPr>
        <w:t>)</w:t>
      </w:r>
    </w:p>
    <w:p w:rsidR="00292257" w:rsidRPr="00585C26" w:rsidRDefault="00585C26" w:rsidP="00342D40">
      <w:pPr>
        <w:spacing w:after="0" w:line="300" w:lineRule="auto"/>
        <w:rPr>
          <w:rFonts w:cs="Times New Roman"/>
          <w:i/>
          <w:iCs/>
          <w:color w:val="000000"/>
          <w:szCs w:val="28"/>
        </w:rPr>
      </w:pPr>
      <w:r w:rsidRPr="00585C26">
        <w:rPr>
          <w:rFonts w:cs="Times New Roman"/>
          <w:b/>
          <w:i/>
          <w:iCs/>
          <w:color w:val="000000"/>
          <w:szCs w:val="28"/>
        </w:rPr>
        <w:t>Измерительная цепь</w:t>
      </w:r>
      <w:r w:rsidRPr="00585C26">
        <w:rPr>
          <w:rFonts w:cs="Times New Roman"/>
          <w:color w:val="000000"/>
          <w:szCs w:val="28"/>
        </w:rPr>
        <w:t>– совокупность элементов измерительного прибора, образующих непрерывный путь прохождения измеряемого сигнала одной физической величины от входа к выходу. В измерительной цепи происходит одно из ряда преобразований измеряемой величины</w:t>
      </w:r>
      <w:r w:rsidRPr="00585C26">
        <w:rPr>
          <w:rFonts w:cs="Times New Roman"/>
          <w:i/>
          <w:iCs/>
          <w:color w:val="000000"/>
          <w:szCs w:val="28"/>
        </w:rPr>
        <w:t>х</w:t>
      </w:r>
      <w:r w:rsidRPr="00585C26">
        <w:rPr>
          <w:rFonts w:cs="Times New Roman"/>
          <w:color w:val="000000"/>
          <w:szCs w:val="28"/>
        </w:rPr>
        <w:t xml:space="preserve">в функционально связанную с ней электрическую величину </w:t>
      </w:r>
      <w:r w:rsidRPr="00585C26">
        <w:rPr>
          <w:rFonts w:cs="Times New Roman"/>
          <w:i/>
          <w:iCs/>
          <w:color w:val="000000"/>
          <w:szCs w:val="28"/>
        </w:rPr>
        <w:t>у.</w:t>
      </w:r>
    </w:p>
    <w:p w:rsidR="00585C26" w:rsidRPr="00585C26" w:rsidRDefault="00585C26" w:rsidP="00342D40">
      <w:pPr>
        <w:pStyle w:val="a3"/>
        <w:spacing w:before="0" w:beforeAutospacing="0" w:after="0" w:afterAutospacing="0" w:line="300" w:lineRule="auto"/>
        <w:rPr>
          <w:color w:val="000000"/>
          <w:sz w:val="28"/>
          <w:szCs w:val="28"/>
        </w:rPr>
      </w:pPr>
      <w:r w:rsidRPr="00585C26">
        <w:rPr>
          <w:b/>
          <w:i/>
          <w:iCs/>
          <w:color w:val="000000"/>
          <w:sz w:val="28"/>
          <w:szCs w:val="28"/>
        </w:rPr>
        <w:t>Измерительный механизм</w:t>
      </w:r>
      <w:r w:rsidRPr="00585C26">
        <w:rPr>
          <w:color w:val="000000"/>
          <w:sz w:val="28"/>
          <w:szCs w:val="28"/>
        </w:rPr>
        <w:t>– часть прибора, которая вызывает необходимое перемещение его указателя (стрелки, светового пятна и др.). В измерительном механизме магнитная энергия, пропорциональная измеряемой величине, преобразуется в механическую энергию, вызывающую перемещение подвижной части на угол</w:t>
      </w:r>
      <w:r w:rsidRPr="00585C26">
        <w:rPr>
          <w:noProof/>
          <w:color w:val="000000"/>
          <w:sz w:val="28"/>
          <w:szCs w:val="28"/>
        </w:rPr>
        <w:drawing>
          <wp:inline distT="0" distB="0" distL="0" distR="0">
            <wp:extent cx="178435" cy="178435"/>
            <wp:effectExtent l="0" t="0" r="0" b="0"/>
            <wp:docPr id="12" name="Рисунок 12" descr="https://studfiles.net/html/2706/132/html_EMcNKxapC5.kSqm/img-6A4eU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udfiles.net/html/2706/132/html_EMcNKxapC5.kSqm/img-6A4eUB.png"/>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8435" cy="178435"/>
                    </a:xfrm>
                    <a:prstGeom prst="rect">
                      <a:avLst/>
                    </a:prstGeom>
                    <a:noFill/>
                    <a:ln>
                      <a:noFill/>
                    </a:ln>
                  </pic:spPr>
                </pic:pic>
              </a:graphicData>
            </a:graphic>
          </wp:inline>
        </w:drawing>
      </w:r>
      <w:r w:rsidRPr="00585C26">
        <w:rPr>
          <w:color w:val="000000"/>
          <w:sz w:val="28"/>
          <w:szCs w:val="28"/>
        </w:rPr>
        <w:t>.</w:t>
      </w:r>
    </w:p>
    <w:p w:rsidR="00585C26" w:rsidRPr="00585C26" w:rsidRDefault="00585C26" w:rsidP="00342D40">
      <w:pPr>
        <w:pStyle w:val="a3"/>
        <w:spacing w:before="0" w:beforeAutospacing="0" w:after="0" w:afterAutospacing="0" w:line="300" w:lineRule="auto"/>
        <w:rPr>
          <w:color w:val="000000"/>
          <w:sz w:val="28"/>
          <w:szCs w:val="28"/>
        </w:rPr>
      </w:pPr>
      <w:r w:rsidRPr="00585C26">
        <w:rPr>
          <w:b/>
          <w:i/>
          <w:iCs/>
          <w:color w:val="000000"/>
          <w:sz w:val="28"/>
          <w:szCs w:val="28"/>
        </w:rPr>
        <w:t>Отсчетное устройство</w:t>
      </w:r>
      <w:r w:rsidRPr="00585C26">
        <w:rPr>
          <w:color w:val="000000"/>
          <w:sz w:val="28"/>
          <w:szCs w:val="28"/>
        </w:rPr>
        <w:t>– часть прибора, показывающая значение измеряемой величины.</w:t>
      </w:r>
    </w:p>
    <w:p w:rsidR="00585C26" w:rsidRPr="00585C26" w:rsidRDefault="00585C26" w:rsidP="00342D40">
      <w:pPr>
        <w:pStyle w:val="a3"/>
        <w:spacing w:before="0" w:beforeAutospacing="0" w:after="0" w:afterAutospacing="0" w:line="300" w:lineRule="auto"/>
        <w:rPr>
          <w:color w:val="000000"/>
          <w:sz w:val="28"/>
          <w:szCs w:val="28"/>
        </w:rPr>
      </w:pPr>
      <w:r w:rsidRPr="00585C26">
        <w:rPr>
          <w:color w:val="000000"/>
          <w:sz w:val="28"/>
          <w:szCs w:val="28"/>
        </w:rPr>
        <w:t>Общими элементами аналоговых электромеханических приборов являются: корпус (из металла или пластмассы), неподвижная и подвижная части (катушка, ферромагнитныймагнитопровод или алюминиевый вращающийся диск), противодействующее устройство (спиральная или ленточная пружина), успокоитель (жидкостный или магнитоиндукционный), корректор нулевого положения и отсчетное устройство (шкала и указатель).</w:t>
      </w:r>
    </w:p>
    <w:p w:rsidR="00585C26" w:rsidRPr="00585C26" w:rsidRDefault="00585C26" w:rsidP="00342D40">
      <w:pPr>
        <w:pStyle w:val="a3"/>
        <w:spacing w:before="0" w:beforeAutospacing="0" w:after="0" w:afterAutospacing="0" w:line="300" w:lineRule="auto"/>
        <w:rPr>
          <w:color w:val="000000"/>
          <w:sz w:val="28"/>
          <w:szCs w:val="28"/>
        </w:rPr>
      </w:pPr>
      <w:r w:rsidRPr="00585C26">
        <w:rPr>
          <w:color w:val="000000"/>
          <w:sz w:val="28"/>
          <w:szCs w:val="28"/>
        </w:rPr>
        <w:t>При включении прибора на его подвижную часть действуют два момента:</w:t>
      </w:r>
    </w:p>
    <w:p w:rsidR="00585C26" w:rsidRPr="00585C26" w:rsidRDefault="00585C26" w:rsidP="00342D40">
      <w:pPr>
        <w:pStyle w:val="a3"/>
        <w:spacing w:before="0" w:beforeAutospacing="0" w:after="0" w:afterAutospacing="0" w:line="300" w:lineRule="auto"/>
        <w:rPr>
          <w:color w:val="000000"/>
          <w:sz w:val="28"/>
          <w:szCs w:val="28"/>
        </w:rPr>
      </w:pPr>
      <w:r w:rsidRPr="00585C26">
        <w:rPr>
          <w:i/>
          <w:iCs/>
          <w:color w:val="000000"/>
          <w:sz w:val="28"/>
          <w:szCs w:val="28"/>
        </w:rPr>
        <w:t>вращающий </w:t>
      </w:r>
      <w:r w:rsidRPr="00585C26">
        <w:rPr>
          <w:color w:val="000000"/>
          <w:sz w:val="28"/>
          <w:szCs w:val="28"/>
        </w:rPr>
        <w:t>(возникающий в результате взаимодействия электромагнитных полей, возбуждаемых подвижной и неподвижной частями)</w:t>
      </w:r>
    </w:p>
    <w:p w:rsidR="00585C26" w:rsidRPr="00B1297D" w:rsidRDefault="00C8599C" w:rsidP="00342D40">
      <w:pPr>
        <w:pStyle w:val="a3"/>
        <w:spacing w:before="0" w:beforeAutospacing="0" w:after="0" w:afterAutospacing="0" w:line="300" w:lineRule="auto"/>
        <w:jc w:val="center"/>
        <w:rPr>
          <w:color w:val="000000"/>
          <w:sz w:val="28"/>
          <w:szCs w:val="28"/>
        </w:rPr>
      </w:pPr>
      <m:oMath>
        <m:sSub>
          <m:sSubPr>
            <m:ctrlPr>
              <w:rPr>
                <w:rFonts w:ascii="Cambria Math" w:hAnsi="Cambria Math"/>
                <w:i/>
                <w:color w:val="000000"/>
                <w:sz w:val="28"/>
                <w:szCs w:val="28"/>
              </w:rPr>
            </m:ctrlPr>
          </m:sSubPr>
          <m:e>
            <m:r>
              <w:rPr>
                <w:rFonts w:ascii="Cambria Math" w:hAnsi="Cambria Math"/>
                <w:color w:val="000000"/>
                <w:sz w:val="28"/>
                <w:szCs w:val="28"/>
              </w:rPr>
              <m:t>М</m:t>
            </m:r>
          </m:e>
          <m:sub>
            <m:r>
              <w:rPr>
                <w:rFonts w:ascii="Cambria Math" w:hAnsi="Cambria Math"/>
                <w:color w:val="000000"/>
                <w:sz w:val="28"/>
                <w:szCs w:val="28"/>
              </w:rPr>
              <m:t>ВР</m:t>
            </m:r>
          </m:sub>
        </m:sSub>
        <m:r>
          <w:rPr>
            <w:rFonts w:ascii="Cambria Math" w:hAnsi="Cambria Math"/>
            <w:color w:val="000000"/>
            <w:sz w:val="28"/>
            <w:szCs w:val="28"/>
          </w:rPr>
          <m:t xml:space="preserve">= </m:t>
        </m:r>
        <m:f>
          <m:fPr>
            <m:ctrlPr>
              <w:rPr>
                <w:rFonts w:ascii="Cambria Math" w:hAnsi="Cambria Math"/>
                <w:i/>
                <w:color w:val="000000"/>
                <w:sz w:val="28"/>
                <w:szCs w:val="28"/>
              </w:rPr>
            </m:ctrlPr>
          </m:fPr>
          <m:num>
            <m:r>
              <w:rPr>
                <w:rFonts w:ascii="Cambria Math" w:hAnsi="Cambria Math"/>
                <w:color w:val="000000"/>
                <w:sz w:val="28"/>
                <w:szCs w:val="28"/>
                <w:lang w:val="en-US"/>
              </w:rPr>
              <m:t>d</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W</m:t>
                </m:r>
              </m:e>
              <m:sub>
                <m:r>
                  <w:rPr>
                    <w:rFonts w:ascii="Cambria Math" w:hAnsi="Cambria Math"/>
                    <w:color w:val="000000"/>
                    <w:sz w:val="28"/>
                    <w:szCs w:val="28"/>
                  </w:rPr>
                  <m:t>∋</m:t>
                </m:r>
              </m:sub>
            </m:sSub>
          </m:num>
          <m:den>
            <m:r>
              <w:rPr>
                <w:rFonts w:ascii="Cambria Math" w:hAnsi="Cambria Math"/>
                <w:color w:val="000000"/>
                <w:sz w:val="28"/>
                <w:szCs w:val="28"/>
                <w:lang w:val="en-US"/>
              </w:rPr>
              <m:t>dα</m:t>
            </m:r>
          </m:den>
        </m:f>
      </m:oMath>
      <w:r w:rsidR="00585C26" w:rsidRPr="00B1297D">
        <w:rPr>
          <w:color w:val="000000"/>
          <w:sz w:val="28"/>
          <w:szCs w:val="28"/>
        </w:rPr>
        <w:t xml:space="preserve">  (5.1)</w:t>
      </w:r>
    </w:p>
    <w:p w:rsidR="00585C26" w:rsidRPr="00B1297D" w:rsidRDefault="00585C26" w:rsidP="00342D40">
      <w:pPr>
        <w:pStyle w:val="a3"/>
        <w:spacing w:before="0" w:beforeAutospacing="0" w:after="0" w:afterAutospacing="0" w:line="300" w:lineRule="auto"/>
        <w:rPr>
          <w:color w:val="000000"/>
          <w:sz w:val="28"/>
          <w:szCs w:val="28"/>
        </w:rPr>
      </w:pPr>
      <w:r w:rsidRPr="00585C26">
        <w:rPr>
          <w:color w:val="000000"/>
          <w:sz w:val="28"/>
          <w:szCs w:val="28"/>
        </w:rPr>
        <w:t>где </w:t>
      </w:r>
      <m:oMath>
        <m:f>
          <m:fPr>
            <m:ctrlPr>
              <w:rPr>
                <w:rFonts w:ascii="Cambria Math" w:hAnsi="Cambria Math"/>
                <w:i/>
                <w:color w:val="000000"/>
                <w:sz w:val="28"/>
                <w:szCs w:val="28"/>
              </w:rPr>
            </m:ctrlPr>
          </m:fPr>
          <m:num>
            <m:r>
              <w:rPr>
                <w:rFonts w:ascii="Cambria Math" w:hAnsi="Cambria Math"/>
                <w:color w:val="000000"/>
                <w:sz w:val="28"/>
                <w:szCs w:val="28"/>
                <w:lang w:val="en-US"/>
              </w:rPr>
              <m:t>d</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W</m:t>
                </m:r>
              </m:e>
              <m:sub>
                <m:r>
                  <w:rPr>
                    <w:rFonts w:ascii="Cambria Math" w:hAnsi="Cambria Math"/>
                    <w:color w:val="000000"/>
                    <w:sz w:val="28"/>
                    <w:szCs w:val="28"/>
                  </w:rPr>
                  <m:t>∋</m:t>
                </m:r>
              </m:sub>
            </m:sSub>
          </m:num>
          <m:den>
            <m:r>
              <w:rPr>
                <w:rFonts w:ascii="Cambria Math" w:hAnsi="Cambria Math"/>
                <w:color w:val="000000"/>
                <w:sz w:val="28"/>
                <w:szCs w:val="28"/>
                <w:lang w:val="en-US"/>
              </w:rPr>
              <m:t>dα</m:t>
            </m:r>
          </m:den>
        </m:f>
      </m:oMath>
      <w:r w:rsidRPr="00585C26">
        <w:rPr>
          <w:color w:val="000000"/>
          <w:sz w:val="28"/>
          <w:szCs w:val="28"/>
        </w:rPr>
        <w:t xml:space="preserve"> - производная электромагнитной энергии </w:t>
      </w: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W</m:t>
            </m:r>
          </m:e>
          <m:sub>
            <m:r>
              <w:rPr>
                <w:rFonts w:ascii="Cambria Math" w:hAnsi="Cambria Math"/>
                <w:color w:val="000000"/>
                <w:sz w:val="28"/>
                <w:szCs w:val="28"/>
              </w:rPr>
              <m:t>∋</m:t>
            </m:r>
          </m:sub>
        </m:sSub>
      </m:oMath>
      <w:r w:rsidRPr="00585C26">
        <w:rPr>
          <w:color w:val="000000"/>
          <w:sz w:val="28"/>
          <w:szCs w:val="28"/>
        </w:rPr>
        <w:t xml:space="preserve"> по углу перемещения подвижной части </w:t>
      </w:r>
      <m:oMath>
        <m:r>
          <w:rPr>
            <w:rFonts w:ascii="Cambria Math" w:hAnsi="Cambria Math"/>
            <w:color w:val="000000"/>
            <w:sz w:val="28"/>
            <w:szCs w:val="28"/>
            <w:lang w:val="en-US"/>
          </w:rPr>
          <m:t>α</m:t>
        </m:r>
      </m:oMath>
    </w:p>
    <w:p w:rsidR="00585C26" w:rsidRPr="00585C26" w:rsidRDefault="00585C26" w:rsidP="00342D40">
      <w:pPr>
        <w:pStyle w:val="a3"/>
        <w:spacing w:before="0" w:beforeAutospacing="0" w:after="0" w:afterAutospacing="0" w:line="300" w:lineRule="auto"/>
        <w:rPr>
          <w:color w:val="000000"/>
          <w:sz w:val="28"/>
          <w:szCs w:val="28"/>
        </w:rPr>
      </w:pPr>
      <w:r w:rsidRPr="00585C26">
        <w:rPr>
          <w:i/>
          <w:iCs/>
          <w:color w:val="000000"/>
          <w:sz w:val="28"/>
          <w:szCs w:val="28"/>
        </w:rPr>
        <w:t xml:space="preserve">противодействующий </w:t>
      </w:r>
      <w:r w:rsidRPr="00585C26">
        <w:rPr>
          <w:color w:val="000000"/>
          <w:sz w:val="28"/>
          <w:szCs w:val="28"/>
        </w:rPr>
        <w:t>(обусловлен противодействием закручивающейся пружины)</w:t>
      </w:r>
    </w:p>
    <w:p w:rsidR="00585C26" w:rsidRPr="00585C26" w:rsidRDefault="00C8599C" w:rsidP="00342D40">
      <w:pPr>
        <w:pStyle w:val="a3"/>
        <w:spacing w:before="0" w:beforeAutospacing="0" w:after="0" w:afterAutospacing="0" w:line="300" w:lineRule="auto"/>
        <w:jc w:val="center"/>
        <w:rPr>
          <w:color w:val="000000"/>
          <w:sz w:val="28"/>
          <w:szCs w:val="28"/>
        </w:rPr>
      </w:pPr>
      <m:oMath>
        <m:sSub>
          <m:sSubPr>
            <m:ctrlPr>
              <w:rPr>
                <w:rFonts w:ascii="Cambria Math" w:hAnsi="Cambria Math"/>
                <w:i/>
                <w:color w:val="000000"/>
                <w:sz w:val="28"/>
                <w:szCs w:val="28"/>
              </w:rPr>
            </m:ctrlPr>
          </m:sSubPr>
          <m:e>
            <m:r>
              <w:rPr>
                <w:rFonts w:ascii="Cambria Math" w:hAnsi="Cambria Math"/>
                <w:color w:val="000000"/>
                <w:sz w:val="28"/>
                <w:szCs w:val="28"/>
              </w:rPr>
              <m:t>М</m:t>
            </m:r>
          </m:e>
          <m:sub>
            <m:r>
              <w:rPr>
                <w:rFonts w:ascii="Cambria Math" w:hAnsi="Cambria Math"/>
                <w:color w:val="000000"/>
                <w:sz w:val="28"/>
                <w:szCs w:val="28"/>
              </w:rPr>
              <m:t>ПР</m:t>
            </m:r>
          </m:sub>
        </m:sSub>
        <m:r>
          <w:rPr>
            <w:rFonts w:ascii="Cambria Math" w:hAnsi="Cambria Math"/>
            <w:color w:val="000000"/>
            <w:sz w:val="28"/>
            <w:szCs w:val="28"/>
          </w:rPr>
          <m:t xml:space="preserve">= </m:t>
        </m:r>
        <m:r>
          <w:rPr>
            <w:rFonts w:ascii="Cambria Math" w:hAnsi="Cambria Math"/>
            <w:color w:val="000000"/>
            <w:sz w:val="28"/>
            <w:szCs w:val="28"/>
            <w:lang w:val="en-US"/>
          </w:rPr>
          <m:t>α</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W</m:t>
            </m:r>
          </m:e>
          <m:sub>
            <m:r>
              <w:rPr>
                <w:rFonts w:ascii="Cambria Math" w:hAnsi="Cambria Math"/>
                <w:color w:val="000000"/>
                <w:sz w:val="28"/>
                <w:szCs w:val="28"/>
              </w:rPr>
              <m:t>ПР</m:t>
            </m:r>
          </m:sub>
        </m:sSub>
      </m:oMath>
      <w:r w:rsidR="00585C26" w:rsidRPr="00585C26">
        <w:rPr>
          <w:color w:val="000000"/>
          <w:sz w:val="28"/>
          <w:szCs w:val="28"/>
        </w:rPr>
        <w:t>(5.2)</w:t>
      </w:r>
    </w:p>
    <w:p w:rsidR="00585C26" w:rsidRPr="00585C26" w:rsidRDefault="00585C26" w:rsidP="00342D40">
      <w:pPr>
        <w:pStyle w:val="a3"/>
        <w:spacing w:before="0" w:beforeAutospacing="0" w:after="0" w:afterAutospacing="0" w:line="300" w:lineRule="auto"/>
        <w:rPr>
          <w:color w:val="000000"/>
          <w:sz w:val="28"/>
          <w:szCs w:val="28"/>
        </w:rPr>
      </w:pPr>
      <w:r w:rsidRPr="00585C26">
        <w:rPr>
          <w:color w:val="000000"/>
          <w:sz w:val="28"/>
          <w:szCs w:val="28"/>
        </w:rPr>
        <w:t xml:space="preserve">где </w:t>
      </w: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W</m:t>
            </m:r>
          </m:e>
          <m:sub>
            <m:r>
              <w:rPr>
                <w:rFonts w:ascii="Cambria Math" w:hAnsi="Cambria Math"/>
                <w:color w:val="000000"/>
                <w:sz w:val="28"/>
                <w:szCs w:val="28"/>
              </w:rPr>
              <m:t>ПР</m:t>
            </m:r>
          </m:sub>
        </m:sSub>
      </m:oMath>
      <w:r w:rsidRPr="00585C26">
        <w:rPr>
          <w:color w:val="000000"/>
          <w:sz w:val="28"/>
          <w:szCs w:val="28"/>
        </w:rPr>
        <w:t xml:space="preserve"> – удельный момент пружины, зависящий от ее размеров и материала.</w:t>
      </w:r>
    </w:p>
    <w:p w:rsidR="00585C26" w:rsidRDefault="00585C26" w:rsidP="00342D40">
      <w:pPr>
        <w:spacing w:after="0" w:line="300" w:lineRule="auto"/>
        <w:rPr>
          <w:color w:val="000000"/>
          <w:szCs w:val="28"/>
        </w:rPr>
      </w:pPr>
      <w:r w:rsidRPr="00585C26">
        <w:rPr>
          <w:rFonts w:cs="Times New Roman"/>
          <w:color w:val="000000"/>
          <w:szCs w:val="28"/>
        </w:rPr>
        <w:t>Под действием вращающего момента закручивается (или раскручивается) противодействующая пружина. В этом случае подвижная часть (и указатель) под действием разности моментов будет перемещаться в ту или иную сторону до их равенства.</w:t>
      </w:r>
    </w:p>
    <w:p w:rsidR="00585C26" w:rsidRPr="003B305A" w:rsidRDefault="0093503B" w:rsidP="00342D40">
      <w:pPr>
        <w:spacing w:after="0" w:line="300" w:lineRule="auto"/>
        <w:ind w:firstLine="708"/>
        <w:rPr>
          <w:rFonts w:eastAsia="Times New Roman" w:cs="Times New Roman"/>
          <w:szCs w:val="28"/>
          <w:lang w:eastAsia="ru-RU"/>
        </w:rPr>
      </w:pPr>
      <w:r w:rsidRPr="003B305A">
        <w:rPr>
          <w:rFonts w:cs="Times New Roman"/>
          <w:noProof/>
          <w:szCs w:val="28"/>
          <w:lang w:eastAsia="ru-RU"/>
        </w:rPr>
        <w:drawing>
          <wp:anchor distT="0" distB="0" distL="114300" distR="114300" simplePos="0" relativeHeight="251643904" behindDoc="0" locked="0" layoutInCell="1" allowOverlap="1">
            <wp:simplePos x="0" y="0"/>
            <wp:positionH relativeFrom="margin">
              <wp:posOffset>-114300</wp:posOffset>
            </wp:positionH>
            <wp:positionV relativeFrom="paragraph">
              <wp:posOffset>1133475</wp:posOffset>
            </wp:positionV>
            <wp:extent cx="2565070" cy="3138744"/>
            <wp:effectExtent l="0" t="0" r="6985" b="5080"/>
            <wp:wrapThrough wrapText="bothSides">
              <wp:wrapPolygon edited="0">
                <wp:start x="0" y="0"/>
                <wp:lineTo x="0" y="21504"/>
                <wp:lineTo x="21498" y="21504"/>
                <wp:lineTo x="21498" y="0"/>
                <wp:lineTo x="0" y="0"/>
              </wp:wrapPolygon>
            </wp:wrapThrough>
            <wp:docPr id="13" name="Рисунок 13" descr="https://studfiles.net/html/2706/132/html_EMcNKxapC5.kSqm/img-hdIe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tudfiles.net/html/2706/132/html_EMcNKxapC5.kSqm/img-hdIeg2.pn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565070" cy="3138744"/>
                    </a:xfrm>
                    <a:prstGeom prst="rect">
                      <a:avLst/>
                    </a:prstGeom>
                    <a:noFill/>
                    <a:ln>
                      <a:noFill/>
                    </a:ln>
                  </pic:spPr>
                </pic:pic>
              </a:graphicData>
            </a:graphic>
          </wp:anchor>
        </w:drawing>
      </w:r>
      <w:r w:rsidR="00585C26" w:rsidRPr="00585C26">
        <w:rPr>
          <w:rFonts w:eastAsia="Times New Roman" w:cs="Times New Roman"/>
          <w:b/>
          <w:bCs/>
          <w:color w:val="000000"/>
          <w:szCs w:val="28"/>
          <w:lang w:eastAsia="ru-RU"/>
        </w:rPr>
        <w:t>Магнитоэлектрические приборы. </w:t>
      </w:r>
      <w:r w:rsidR="00585C26" w:rsidRPr="00585C26">
        <w:rPr>
          <w:rFonts w:eastAsia="Times New Roman" w:cs="Times New Roman"/>
          <w:color w:val="000000"/>
          <w:szCs w:val="28"/>
          <w:lang w:eastAsia="ru-RU"/>
        </w:rPr>
        <w:t xml:space="preserve">Принцип действия магнитоэлектрических приборов основан на взаимодействии магнитного поля постоянного магнита и поля контура с током. Возникающий момент вызывает перемещение подвижной части (катушки с током или постоянного магнита) относительно неподвижной. Механизмы таких приборов выполняют с подвижной катушкой (рамкой) или подвижным магнитом. Большое распространение вследствие высокой точности и </w:t>
      </w:r>
      <w:r w:rsidR="00585C26" w:rsidRPr="003B305A">
        <w:rPr>
          <w:rFonts w:eastAsia="Times New Roman" w:cs="Times New Roman"/>
          <w:color w:val="000000"/>
          <w:szCs w:val="28"/>
          <w:lang w:eastAsia="ru-RU"/>
        </w:rPr>
        <w:t>чувствительности получили магнитоэлектрические приборы с подвижной катушкой (с внешним постоянным магнитом). Механизм такого прибора состоит (рис. </w:t>
      </w:r>
      <w:r w:rsidR="003B305A" w:rsidRPr="003B305A">
        <w:rPr>
          <w:rFonts w:eastAsia="Times New Roman" w:cs="Times New Roman"/>
          <w:color w:val="000000"/>
          <w:szCs w:val="28"/>
          <w:lang w:eastAsia="ru-RU"/>
        </w:rPr>
        <w:t>2</w:t>
      </w:r>
      <w:r w:rsidR="00585C26" w:rsidRPr="003B305A">
        <w:rPr>
          <w:rFonts w:eastAsia="Times New Roman" w:cs="Times New Roman"/>
          <w:color w:val="000000"/>
          <w:szCs w:val="28"/>
          <w:lang w:eastAsia="ru-RU"/>
        </w:rPr>
        <w:t>) из указателя (стрелки), подвижной катушки (рамки), в полости которой помещен неподвижный постоянный магнит. Катушка укреплена на полуосях, с которыми соединены две спиральные пружины, используемые для создания противодействующего момента.</w:t>
      </w:r>
    </w:p>
    <w:p w:rsidR="003B305A" w:rsidRDefault="00585C26" w:rsidP="00342D40">
      <w:pPr>
        <w:spacing w:after="0" w:line="300" w:lineRule="auto"/>
        <w:rPr>
          <w:rFonts w:eastAsia="Times New Roman" w:cs="Times New Roman"/>
          <w:color w:val="000000"/>
          <w:szCs w:val="28"/>
          <w:lang w:eastAsia="ru-RU"/>
        </w:rPr>
      </w:pPr>
      <w:r w:rsidRPr="003B305A">
        <w:rPr>
          <w:rFonts w:eastAsia="Times New Roman" w:cs="Times New Roman"/>
          <w:color w:val="000000"/>
          <w:szCs w:val="28"/>
          <w:lang w:eastAsia="ru-RU"/>
        </w:rPr>
        <w:t>При включении прибора по его подвижной катушке протекает ток, который, взаимодействуя с полем постоянного ма</w:t>
      </w:r>
      <w:r w:rsidR="003B305A">
        <w:rPr>
          <w:rFonts w:eastAsia="Times New Roman" w:cs="Times New Roman"/>
          <w:color w:val="000000"/>
          <w:szCs w:val="28"/>
          <w:lang w:eastAsia="ru-RU"/>
        </w:rPr>
        <w:t>гнита, создает вращающи</w:t>
      </w:r>
      <w:r w:rsidR="0093503B">
        <w:rPr>
          <w:rFonts w:eastAsia="Times New Roman" w:cs="Times New Roman"/>
          <w:color w:val="000000"/>
          <w:szCs w:val="28"/>
          <w:lang w:eastAsia="ru-RU"/>
        </w:rPr>
        <w:t>й момент</w:t>
      </w:r>
    </w:p>
    <w:p w:rsidR="003B305A" w:rsidRPr="003B305A" w:rsidRDefault="003B305A" w:rsidP="00342D40">
      <w:pPr>
        <w:spacing w:after="0" w:line="300" w:lineRule="auto"/>
        <w:ind w:left="708" w:firstLine="708"/>
        <w:rPr>
          <w:rFonts w:eastAsia="Times New Roman" w:cs="Times New Roman"/>
          <w:color w:val="000000"/>
          <w:szCs w:val="28"/>
          <w:lang w:eastAsia="ru-RU"/>
        </w:rPr>
      </w:pPr>
      <w:r w:rsidRPr="003B305A">
        <w:rPr>
          <w:rFonts w:cs="Times New Roman"/>
          <w:color w:val="000000"/>
          <w:szCs w:val="28"/>
        </w:rPr>
        <w:t>(рисунок</w:t>
      </w:r>
      <w:r>
        <w:rPr>
          <w:color w:val="000000"/>
          <w:szCs w:val="28"/>
        </w:rPr>
        <w:t xml:space="preserve"> 2</w:t>
      </w:r>
      <w:r w:rsidRPr="003B305A">
        <w:rPr>
          <w:rFonts w:cs="Times New Roman"/>
          <w:color w:val="000000"/>
          <w:szCs w:val="28"/>
        </w:rPr>
        <w:t>)</w:t>
      </w:r>
      <w:r w:rsidRPr="003B305A">
        <w:rPr>
          <w:rFonts w:cs="Times New Roman"/>
          <w:color w:val="000000"/>
          <w:szCs w:val="28"/>
        </w:rPr>
        <w:tab/>
      </w:r>
      <w:r w:rsidRPr="003B305A">
        <w:rPr>
          <w:rFonts w:cs="Times New Roman"/>
          <w:color w:val="000000"/>
          <w:szCs w:val="28"/>
        </w:rPr>
        <w:tab/>
      </w:r>
      <w:r w:rsidRPr="003B305A">
        <w:rPr>
          <w:rFonts w:cs="Times New Roman"/>
          <w:color w:val="000000"/>
          <w:szCs w:val="28"/>
        </w:rPr>
        <w:tab/>
      </w:r>
      <w:r w:rsidRPr="003B305A">
        <w:rPr>
          <w:rFonts w:cs="Times New Roman"/>
          <w:color w:val="000000"/>
          <w:szCs w:val="28"/>
        </w:rPr>
        <w:tab/>
      </w:r>
      <w:r w:rsidRPr="003B305A">
        <w:rPr>
          <w:rFonts w:cs="Times New Roman"/>
          <w:color w:val="000000"/>
          <w:szCs w:val="28"/>
        </w:rPr>
        <w:tab/>
      </w:r>
      <w:r w:rsidRPr="003B305A">
        <w:rPr>
          <w:rFonts w:cs="Times New Roman"/>
          <w:color w:val="000000"/>
          <w:szCs w:val="28"/>
        </w:rPr>
        <w:tab/>
      </w:r>
      <m:oMath>
        <m:sSub>
          <m:sSubPr>
            <m:ctrlPr>
              <w:rPr>
                <w:rFonts w:ascii="Cambria Math" w:eastAsia="Times New Roman" w:hAnsi="Cambria Math" w:cs="Times New Roman"/>
                <w:i/>
                <w:color w:val="000000"/>
                <w:szCs w:val="28"/>
                <w:lang w:eastAsia="ru-RU"/>
              </w:rPr>
            </m:ctrlPr>
          </m:sSubPr>
          <m:e>
            <m:r>
              <w:rPr>
                <w:rFonts w:ascii="Cambria Math" w:hAnsi="Cambria Math" w:cs="Times New Roman"/>
                <w:color w:val="000000"/>
                <w:szCs w:val="28"/>
              </w:rPr>
              <m:t>М</m:t>
            </m:r>
          </m:e>
          <m:sub>
            <m:r>
              <w:rPr>
                <w:rFonts w:ascii="Cambria Math" w:hAnsi="Cambria Math" w:cs="Times New Roman"/>
                <w:color w:val="000000"/>
                <w:szCs w:val="28"/>
              </w:rPr>
              <m:t>ВР</m:t>
            </m:r>
          </m:sub>
        </m:sSub>
        <m:r>
          <w:rPr>
            <w:rFonts w:ascii="Cambria Math" w:hAnsi="Cambria Math" w:cs="Times New Roman"/>
            <w:color w:val="000000"/>
            <w:szCs w:val="28"/>
          </w:rPr>
          <m:t xml:space="preserve">= </m:t>
        </m:r>
        <m:r>
          <w:rPr>
            <w:rFonts w:ascii="Cambria Math" w:hAnsi="Cambria Math" w:cs="Times New Roman"/>
            <w:color w:val="000000"/>
            <w:szCs w:val="28"/>
            <w:lang w:val="en-US"/>
          </w:rPr>
          <m:t>BswI</m:t>
        </m:r>
      </m:oMath>
      <w:r w:rsidRPr="003B305A">
        <w:rPr>
          <w:rFonts w:cs="Times New Roman"/>
          <w:color w:val="000000"/>
          <w:szCs w:val="28"/>
        </w:rPr>
        <w:t>(5.3)</w:t>
      </w:r>
    </w:p>
    <w:p w:rsidR="003B305A" w:rsidRPr="003B305A" w:rsidRDefault="003B305A" w:rsidP="00342D40">
      <w:pPr>
        <w:pStyle w:val="a3"/>
        <w:spacing w:before="0" w:beforeAutospacing="0" w:after="0" w:afterAutospacing="0" w:line="300" w:lineRule="auto"/>
        <w:rPr>
          <w:color w:val="000000"/>
          <w:sz w:val="28"/>
          <w:szCs w:val="28"/>
        </w:rPr>
      </w:pPr>
      <w:r w:rsidRPr="003B305A">
        <w:rPr>
          <w:color w:val="000000"/>
          <w:sz w:val="28"/>
          <w:szCs w:val="28"/>
        </w:rPr>
        <w:t>где </w:t>
      </w:r>
      <w:r w:rsidRPr="003B305A">
        <w:rPr>
          <w:i/>
          <w:iCs/>
          <w:color w:val="000000"/>
          <w:sz w:val="28"/>
          <w:szCs w:val="28"/>
        </w:rPr>
        <w:t xml:space="preserve">В </w:t>
      </w:r>
      <w:r w:rsidRPr="003B305A">
        <w:rPr>
          <w:color w:val="000000"/>
          <w:sz w:val="28"/>
          <w:szCs w:val="28"/>
        </w:rPr>
        <w:t xml:space="preserve">– магнитная индукция в зазоре; </w:t>
      </w:r>
      <w:r w:rsidRPr="003B305A">
        <w:rPr>
          <w:i/>
          <w:iCs/>
          <w:color w:val="000000"/>
          <w:sz w:val="28"/>
          <w:szCs w:val="28"/>
        </w:rPr>
        <w:t>s </w:t>
      </w:r>
      <w:r w:rsidRPr="003B305A">
        <w:rPr>
          <w:color w:val="000000"/>
          <w:sz w:val="28"/>
          <w:szCs w:val="28"/>
        </w:rPr>
        <w:t>– площадь катушки;</w:t>
      </w:r>
      <w:r w:rsidRPr="003B305A">
        <w:rPr>
          <w:i/>
          <w:noProof/>
          <w:sz w:val="28"/>
          <w:szCs w:val="28"/>
          <w:lang w:val="en-US"/>
        </w:rPr>
        <w:t>w</w:t>
      </w:r>
      <w:r w:rsidRPr="003B305A">
        <w:rPr>
          <w:i/>
          <w:iCs/>
          <w:color w:val="000000"/>
          <w:sz w:val="28"/>
          <w:szCs w:val="28"/>
        </w:rPr>
        <w:t> </w:t>
      </w:r>
      <w:r w:rsidRPr="003B305A">
        <w:rPr>
          <w:color w:val="000000"/>
          <w:sz w:val="28"/>
          <w:szCs w:val="28"/>
        </w:rPr>
        <w:t>– число витков катушки.</w:t>
      </w:r>
    </w:p>
    <w:p w:rsidR="003B305A" w:rsidRPr="003B305A" w:rsidRDefault="003B305A" w:rsidP="00342D40">
      <w:pPr>
        <w:pStyle w:val="a3"/>
        <w:spacing w:before="0" w:beforeAutospacing="0" w:after="0" w:afterAutospacing="0" w:line="300" w:lineRule="auto"/>
        <w:rPr>
          <w:color w:val="000000"/>
          <w:sz w:val="28"/>
          <w:szCs w:val="28"/>
        </w:rPr>
      </w:pPr>
      <w:r w:rsidRPr="003B305A">
        <w:rPr>
          <w:color w:val="000000"/>
          <w:sz w:val="28"/>
          <w:szCs w:val="28"/>
        </w:rPr>
        <w:lastRenderedPageBreak/>
        <w:t>Установившееся состояние подвижной части механизма наступит при равенстве вращающего и противодействующего моментов. Поэтому угол отклонения (установившееся положение) указателя отсчетного устройства прибора пропорционален току</w:t>
      </w:r>
    </w:p>
    <w:p w:rsidR="003B305A" w:rsidRPr="003B305A" w:rsidRDefault="003B305A" w:rsidP="00342D40">
      <w:pPr>
        <w:pStyle w:val="a3"/>
        <w:spacing w:before="0" w:beforeAutospacing="0" w:after="0" w:afterAutospacing="0" w:line="300" w:lineRule="auto"/>
        <w:jc w:val="center"/>
        <w:rPr>
          <w:color w:val="000000"/>
          <w:sz w:val="28"/>
          <w:szCs w:val="28"/>
        </w:rPr>
      </w:pPr>
      <m:oMath>
        <m:r>
          <w:rPr>
            <w:rFonts w:ascii="Cambria Math" w:hAnsi="Cambria Math"/>
            <w:color w:val="000000"/>
            <w:sz w:val="28"/>
            <w:szCs w:val="28"/>
          </w:rPr>
          <m:t xml:space="preserve">α= </m:t>
        </m:r>
        <m:r>
          <w:rPr>
            <w:rFonts w:ascii="Cambria Math" w:hAnsi="Cambria Math"/>
            <w:color w:val="000000"/>
            <w:sz w:val="28"/>
            <w:szCs w:val="28"/>
            <w:lang w:val="en-US"/>
          </w:rPr>
          <m:t>SI</m:t>
        </m:r>
      </m:oMath>
      <w:r w:rsidRPr="003B305A">
        <w:rPr>
          <w:color w:val="000000"/>
          <w:sz w:val="28"/>
          <w:szCs w:val="28"/>
        </w:rPr>
        <w:t>(5.4)</w:t>
      </w:r>
    </w:p>
    <w:p w:rsidR="003B305A" w:rsidRPr="003B305A" w:rsidRDefault="003B305A" w:rsidP="00342D40">
      <w:pPr>
        <w:pStyle w:val="a3"/>
        <w:spacing w:before="0" w:beforeAutospacing="0" w:after="0" w:afterAutospacing="0" w:line="300" w:lineRule="auto"/>
        <w:rPr>
          <w:color w:val="000000"/>
          <w:sz w:val="28"/>
          <w:szCs w:val="28"/>
        </w:rPr>
      </w:pPr>
      <w:r w:rsidRPr="003B305A">
        <w:rPr>
          <w:color w:val="000000"/>
          <w:sz w:val="28"/>
          <w:szCs w:val="28"/>
        </w:rPr>
        <w:t>где </w:t>
      </w:r>
      <w:r w:rsidRPr="003B305A">
        <w:rPr>
          <w:i/>
          <w:iCs/>
          <w:color w:val="000000"/>
          <w:sz w:val="28"/>
          <w:szCs w:val="28"/>
        </w:rPr>
        <w:t>S </w:t>
      </w:r>
      <w:r w:rsidRPr="003B305A">
        <w:rPr>
          <w:color w:val="000000"/>
          <w:sz w:val="28"/>
          <w:szCs w:val="28"/>
        </w:rPr>
        <w:t>– чувствительность (конструктивный параметр) прибора.</w:t>
      </w:r>
    </w:p>
    <w:p w:rsidR="003B305A" w:rsidRPr="003B305A" w:rsidRDefault="003B305A" w:rsidP="00342D40">
      <w:pPr>
        <w:pStyle w:val="a3"/>
        <w:spacing w:before="0" w:beforeAutospacing="0" w:after="0" w:afterAutospacing="0" w:line="300" w:lineRule="auto"/>
        <w:ind w:firstLine="708"/>
        <w:rPr>
          <w:color w:val="000000"/>
          <w:sz w:val="28"/>
          <w:szCs w:val="28"/>
        </w:rPr>
      </w:pPr>
      <w:r w:rsidRPr="003B305A">
        <w:rPr>
          <w:color w:val="000000"/>
          <w:sz w:val="28"/>
          <w:szCs w:val="28"/>
        </w:rPr>
        <w:t>Разновидностью магнитоэлектрических приборов является магнитоэлек</w:t>
      </w:r>
      <w:r w:rsidR="00D30075">
        <w:rPr>
          <w:color w:val="000000"/>
          <w:sz w:val="28"/>
          <w:szCs w:val="28"/>
        </w:rPr>
        <w:t xml:space="preserve">трический </w:t>
      </w:r>
      <w:r w:rsidRPr="003B305A">
        <w:rPr>
          <w:i/>
          <w:iCs/>
          <w:color w:val="000000"/>
          <w:sz w:val="28"/>
          <w:szCs w:val="28"/>
        </w:rPr>
        <w:t>логометр</w:t>
      </w:r>
      <w:bookmarkStart w:id="0" w:name="_GoBack"/>
      <w:bookmarkEnd w:id="0"/>
      <w:r w:rsidRPr="003B305A">
        <w:rPr>
          <w:i/>
          <w:iCs/>
          <w:color w:val="000000"/>
          <w:sz w:val="28"/>
          <w:szCs w:val="28"/>
        </w:rPr>
        <w:t> </w:t>
      </w:r>
      <w:r w:rsidRPr="003B305A">
        <w:rPr>
          <w:color w:val="000000"/>
          <w:sz w:val="28"/>
          <w:szCs w:val="28"/>
        </w:rPr>
        <w:t>(рис. 3)</w:t>
      </w:r>
      <w:r w:rsidRPr="003B305A">
        <w:rPr>
          <w:i/>
          <w:iCs/>
          <w:color w:val="000000"/>
          <w:sz w:val="28"/>
          <w:szCs w:val="28"/>
        </w:rPr>
        <w:t>.</w:t>
      </w:r>
      <w:r w:rsidRPr="003B305A">
        <w:rPr>
          <w:color w:val="000000"/>
          <w:sz w:val="28"/>
          <w:szCs w:val="28"/>
        </w:rPr>
        <w:t>Его подвижная часть представляет собой две катушки, укрепленные на одной оси и помещенные в поле постоянного магнита. Направления токов в катушках</w:t>
      </w:r>
      <w:r w:rsidRPr="003B305A">
        <w:rPr>
          <w:i/>
          <w:iCs/>
          <w:color w:val="000000"/>
          <w:sz w:val="28"/>
          <w:szCs w:val="28"/>
        </w:rPr>
        <w:t>I</w:t>
      </w:r>
      <w:r w:rsidRPr="003B305A">
        <w:rPr>
          <w:color w:val="000000"/>
          <w:sz w:val="28"/>
          <w:szCs w:val="28"/>
          <w:vertAlign w:val="subscript"/>
        </w:rPr>
        <w:t>1 </w:t>
      </w:r>
      <w:r w:rsidRPr="003B305A">
        <w:rPr>
          <w:color w:val="000000"/>
          <w:sz w:val="28"/>
          <w:szCs w:val="28"/>
        </w:rPr>
        <w:t>и</w:t>
      </w:r>
      <w:r w:rsidRPr="003B305A">
        <w:rPr>
          <w:i/>
          <w:iCs/>
          <w:color w:val="000000"/>
          <w:sz w:val="28"/>
          <w:szCs w:val="28"/>
        </w:rPr>
        <w:t>I</w:t>
      </w:r>
      <w:r w:rsidRPr="003B305A">
        <w:rPr>
          <w:color w:val="000000"/>
          <w:sz w:val="28"/>
          <w:szCs w:val="28"/>
          <w:vertAlign w:val="subscript"/>
        </w:rPr>
        <w:t>2</w:t>
      </w:r>
      <w:r w:rsidRPr="003B305A">
        <w:rPr>
          <w:color w:val="000000"/>
          <w:sz w:val="28"/>
          <w:szCs w:val="28"/>
        </w:rPr>
        <w:t> выбирают такими, чтобы создаваемые ими вращающие моменты</w:t>
      </w:r>
      <w:r w:rsidRPr="003B305A">
        <w:rPr>
          <w:i/>
          <w:iCs/>
          <w:color w:val="000000"/>
          <w:sz w:val="28"/>
          <w:szCs w:val="28"/>
        </w:rPr>
        <w:t>М</w:t>
      </w:r>
      <w:r w:rsidRPr="003B305A">
        <w:rPr>
          <w:color w:val="000000"/>
          <w:sz w:val="28"/>
          <w:szCs w:val="28"/>
          <w:vertAlign w:val="subscript"/>
        </w:rPr>
        <w:t>1 </w:t>
      </w:r>
      <w:r w:rsidRPr="003B305A">
        <w:rPr>
          <w:color w:val="000000"/>
          <w:sz w:val="28"/>
          <w:szCs w:val="28"/>
        </w:rPr>
        <w:t>и</w:t>
      </w:r>
      <w:r w:rsidRPr="003B305A">
        <w:rPr>
          <w:i/>
          <w:iCs/>
          <w:color w:val="000000"/>
          <w:sz w:val="28"/>
          <w:szCs w:val="28"/>
        </w:rPr>
        <w:t>М</w:t>
      </w:r>
      <w:r w:rsidRPr="003B305A">
        <w:rPr>
          <w:color w:val="000000"/>
          <w:sz w:val="28"/>
          <w:szCs w:val="28"/>
          <w:vertAlign w:val="subscript"/>
        </w:rPr>
        <w:t>2</w:t>
      </w:r>
      <w:r w:rsidRPr="003B305A">
        <w:rPr>
          <w:color w:val="000000"/>
          <w:sz w:val="28"/>
          <w:szCs w:val="28"/>
        </w:rPr>
        <w:t>были направлены в противоположные стороны. При включении прибора его подвижная часть перемещается в сторону действия большего момента до их равенства. Поэтому угол отклонения (установившееся положение) указателя пропорционален отношению токов в подвижных катушка</w:t>
      </w:r>
    </w:p>
    <w:p w:rsidR="003B305A" w:rsidRDefault="003B305A" w:rsidP="00342D40">
      <w:pPr>
        <w:pStyle w:val="a3"/>
        <w:spacing w:before="0" w:beforeAutospacing="0" w:after="0" w:afterAutospacing="0" w:line="300" w:lineRule="auto"/>
        <w:jc w:val="center"/>
        <w:rPr>
          <w:color w:val="000000"/>
          <w:sz w:val="28"/>
          <w:szCs w:val="28"/>
        </w:rPr>
      </w:pPr>
      <m:oMath>
        <m:r>
          <w:rPr>
            <w:rFonts w:ascii="Cambria Math" w:hAnsi="Cambria Math"/>
            <w:color w:val="000000"/>
            <w:sz w:val="28"/>
            <w:szCs w:val="28"/>
          </w:rPr>
          <m:t xml:space="preserve">α= </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S</m:t>
            </m:r>
          </m:e>
          <m:sub>
            <m:r>
              <w:rPr>
                <w:rFonts w:ascii="Cambria Math" w:hAnsi="Cambria Math"/>
                <w:color w:val="000000"/>
                <w:sz w:val="28"/>
                <w:szCs w:val="28"/>
              </w:rPr>
              <m:t>Л</m:t>
            </m:r>
          </m:sub>
        </m:sSub>
        <m:f>
          <m:fPr>
            <m:ctrlPr>
              <w:rPr>
                <w:rFonts w:ascii="Cambria Math" w:hAnsi="Cambria Math"/>
                <w:i/>
                <w:color w:val="000000"/>
                <w:sz w:val="28"/>
                <w:szCs w:val="28"/>
                <w:lang w:val="en-US"/>
              </w:rPr>
            </m:ctrlPr>
          </m:fPr>
          <m:num>
            <m:sSub>
              <m:sSubPr>
                <m:ctrlPr>
                  <w:rPr>
                    <w:rFonts w:ascii="Cambria Math" w:hAnsi="Cambria Math"/>
                    <w:i/>
                    <w:color w:val="000000"/>
                    <w:sz w:val="28"/>
                    <w:szCs w:val="28"/>
                    <w:lang w:val="en-US"/>
                  </w:rPr>
                </m:ctrlPr>
              </m:sSubPr>
              <m:e>
                <m:r>
                  <w:rPr>
                    <w:rFonts w:ascii="Cambria Math" w:hAnsi="Cambria Math"/>
                    <w:color w:val="000000"/>
                    <w:sz w:val="28"/>
                    <w:szCs w:val="28"/>
                    <w:lang w:val="en-US"/>
                  </w:rPr>
                  <m:t>I</m:t>
                </m:r>
              </m:e>
              <m:sub>
                <m:r>
                  <w:rPr>
                    <w:rFonts w:ascii="Cambria Math" w:hAnsi="Cambria Math"/>
                    <w:color w:val="000000"/>
                    <w:sz w:val="28"/>
                    <w:szCs w:val="28"/>
                  </w:rPr>
                  <m:t>1</m:t>
                </m:r>
              </m:sub>
            </m:sSub>
          </m:num>
          <m:den>
            <m:sSub>
              <m:sSubPr>
                <m:ctrlPr>
                  <w:rPr>
                    <w:rFonts w:ascii="Cambria Math" w:hAnsi="Cambria Math"/>
                    <w:i/>
                    <w:color w:val="000000"/>
                    <w:sz w:val="28"/>
                    <w:szCs w:val="28"/>
                    <w:lang w:val="en-US"/>
                  </w:rPr>
                </m:ctrlPr>
              </m:sSubPr>
              <m:e>
                <m:r>
                  <w:rPr>
                    <w:rFonts w:ascii="Cambria Math" w:hAnsi="Cambria Math"/>
                    <w:color w:val="000000"/>
                    <w:sz w:val="28"/>
                    <w:szCs w:val="28"/>
                    <w:lang w:val="en-US"/>
                  </w:rPr>
                  <m:t>I</m:t>
                </m:r>
              </m:e>
              <m:sub>
                <m:r>
                  <w:rPr>
                    <w:rFonts w:ascii="Cambria Math" w:hAnsi="Cambria Math"/>
                    <w:color w:val="000000"/>
                    <w:sz w:val="28"/>
                    <w:szCs w:val="28"/>
                  </w:rPr>
                  <m:t>2</m:t>
                </m:r>
              </m:sub>
            </m:sSub>
          </m:den>
        </m:f>
      </m:oMath>
      <w:r w:rsidRPr="003B305A">
        <w:rPr>
          <w:color w:val="000000"/>
          <w:sz w:val="28"/>
          <w:szCs w:val="28"/>
        </w:rPr>
        <w:t>(5.5)</w:t>
      </w:r>
    </w:p>
    <w:p w:rsidR="003B305A" w:rsidRDefault="003B305A" w:rsidP="00342D40">
      <w:pPr>
        <w:pStyle w:val="a3"/>
        <w:spacing w:before="0" w:beforeAutospacing="0" w:after="0" w:afterAutospacing="0" w:line="300" w:lineRule="auto"/>
        <w:rPr>
          <w:color w:val="000000"/>
          <w:sz w:val="28"/>
          <w:szCs w:val="28"/>
        </w:rPr>
      </w:pPr>
      <w:r>
        <w:rPr>
          <w:rFonts w:ascii="Arial" w:hAnsi="Arial" w:cs="Arial"/>
          <w:color w:val="000000"/>
        </w:rPr>
        <w:t>где </w:t>
      </w: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S</m:t>
            </m:r>
          </m:e>
          <m:sub>
            <m:r>
              <w:rPr>
                <w:rFonts w:ascii="Cambria Math" w:hAnsi="Cambria Math"/>
                <w:color w:val="000000"/>
                <w:sz w:val="28"/>
                <w:szCs w:val="28"/>
              </w:rPr>
              <m:t>Л</m:t>
            </m:r>
          </m:sub>
        </m:sSub>
      </m:oMath>
      <w:r>
        <w:rPr>
          <w:rFonts w:ascii="Arial" w:hAnsi="Arial" w:cs="Arial"/>
          <w:color w:val="000000"/>
        </w:rPr>
        <w:t>– чувствительность логометра.</w:t>
      </w:r>
    </w:p>
    <w:p w:rsidR="003B305A" w:rsidRPr="003B305A" w:rsidRDefault="003B305A" w:rsidP="00342D40">
      <w:pPr>
        <w:pStyle w:val="a3"/>
        <w:spacing w:before="0" w:beforeAutospacing="0" w:after="0" w:afterAutospacing="0" w:line="300" w:lineRule="auto"/>
        <w:ind w:firstLine="708"/>
        <w:rPr>
          <w:color w:val="000000"/>
          <w:sz w:val="28"/>
          <w:szCs w:val="28"/>
        </w:rPr>
      </w:pPr>
      <w:r w:rsidRPr="003B305A">
        <w:rPr>
          <w:b/>
          <w:i/>
          <w:color w:val="000000"/>
          <w:sz w:val="28"/>
          <w:szCs w:val="28"/>
        </w:rPr>
        <w:t>Логометры</w:t>
      </w:r>
      <w:r w:rsidRPr="003B305A">
        <w:rPr>
          <w:color w:val="000000"/>
          <w:sz w:val="28"/>
          <w:szCs w:val="28"/>
        </w:rPr>
        <w:t xml:space="preserve"> широко применяют в приборах для измерения сопротивлений – омметрах и мегомметрах, а также для измерений и регистрации температуры, влажности, давлений, расходов жидкостей и др.</w:t>
      </w:r>
    </w:p>
    <w:p w:rsidR="003B305A" w:rsidRPr="003B305A" w:rsidRDefault="003B305A" w:rsidP="00342D40">
      <w:pPr>
        <w:pStyle w:val="a3"/>
        <w:spacing w:before="0" w:beforeAutospacing="0" w:after="0" w:afterAutospacing="0" w:line="300" w:lineRule="auto"/>
        <w:ind w:firstLine="708"/>
        <w:rPr>
          <w:color w:val="000000"/>
          <w:sz w:val="28"/>
          <w:szCs w:val="28"/>
        </w:rPr>
      </w:pPr>
      <w:r>
        <w:rPr>
          <w:noProof/>
        </w:rPr>
        <w:drawing>
          <wp:anchor distT="0" distB="0" distL="114300" distR="114300" simplePos="0" relativeHeight="251644928" behindDoc="0" locked="0" layoutInCell="1" allowOverlap="1">
            <wp:simplePos x="0" y="0"/>
            <wp:positionH relativeFrom="margin">
              <wp:align>left</wp:align>
            </wp:positionH>
            <wp:positionV relativeFrom="paragraph">
              <wp:posOffset>6985</wp:posOffset>
            </wp:positionV>
            <wp:extent cx="2295525" cy="2523490"/>
            <wp:effectExtent l="0" t="0" r="9525" b="0"/>
            <wp:wrapThrough wrapText="bothSides">
              <wp:wrapPolygon edited="0">
                <wp:start x="0" y="0"/>
                <wp:lineTo x="0" y="21361"/>
                <wp:lineTo x="21510" y="21361"/>
                <wp:lineTo x="21510" y="0"/>
                <wp:lineTo x="0" y="0"/>
              </wp:wrapPolygon>
            </wp:wrapThrough>
            <wp:docPr id="15" name="Рисунок 15" descr="https://studfiles.net/html/2706/132/html_EMcNKxapC5.kSqm/img-EsYD0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udfiles.net/html/2706/132/html_EMcNKxapC5.kSqm/img-EsYD0I.png"/>
                    <pic:cNvPicPr>
                      <a:picLocks noChangeAspect="1" noChangeArrowheads="1"/>
                    </pic:cNvPicPr>
                  </pic:nvPicPr>
                  <pic:blipFill rotWithShape="1">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b="9424"/>
                    <a:stretch/>
                  </pic:blipFill>
                  <pic:spPr bwMode="auto">
                    <a:xfrm>
                      <a:off x="0" y="0"/>
                      <a:ext cx="2295525" cy="25234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3B305A">
        <w:rPr>
          <w:color w:val="000000"/>
          <w:sz w:val="28"/>
          <w:szCs w:val="28"/>
        </w:rPr>
        <w:t>Другой разновидностью магнитоэлектрических приборов являются </w:t>
      </w:r>
      <w:r w:rsidRPr="003B305A">
        <w:rPr>
          <w:i/>
          <w:iCs/>
          <w:color w:val="000000"/>
          <w:sz w:val="28"/>
          <w:szCs w:val="28"/>
        </w:rPr>
        <w:t>гальванометры </w:t>
      </w:r>
      <w:r w:rsidRPr="003B305A">
        <w:rPr>
          <w:color w:val="000000"/>
          <w:sz w:val="28"/>
          <w:szCs w:val="28"/>
        </w:rPr>
        <w:t>–</w:t>
      </w:r>
      <w:r w:rsidRPr="003B305A">
        <w:rPr>
          <w:i/>
          <w:iCs/>
          <w:color w:val="000000"/>
          <w:sz w:val="28"/>
          <w:szCs w:val="28"/>
        </w:rPr>
        <w:t> </w:t>
      </w:r>
      <w:r w:rsidRPr="003B305A">
        <w:rPr>
          <w:color w:val="000000"/>
          <w:sz w:val="28"/>
          <w:szCs w:val="28"/>
        </w:rPr>
        <w:t>приборы высокой чувствительности. Повышенной чувствительности в гальванометрах по сравнению с ранее рассмотренной конструкцией механизма достигают за счет подвеса подвижной части или удлинения указателя (применения светового отсчета).</w:t>
      </w:r>
    </w:p>
    <w:p w:rsidR="003B305A" w:rsidRPr="003B305A" w:rsidRDefault="003B305A" w:rsidP="00342D40">
      <w:pPr>
        <w:pStyle w:val="a3"/>
        <w:spacing w:before="0" w:beforeAutospacing="0" w:after="0" w:afterAutospacing="0" w:line="300" w:lineRule="auto"/>
        <w:rPr>
          <w:color w:val="000000"/>
          <w:sz w:val="28"/>
          <w:szCs w:val="28"/>
        </w:rPr>
      </w:pPr>
      <w:r w:rsidRPr="003B305A">
        <w:rPr>
          <w:color w:val="000000"/>
          <w:sz w:val="28"/>
          <w:szCs w:val="28"/>
        </w:rPr>
        <w:t>Для использования магнитоэлектрических приборов в цепях переменного тока их комплектуют различными преобразователями переменного тока в постоянный. В зависимости от вида преобразователя, используемого в приборе, различают тепловые и электронные при</w:t>
      </w:r>
      <w:r>
        <w:rPr>
          <w:color w:val="000000"/>
          <w:sz w:val="28"/>
          <w:szCs w:val="28"/>
        </w:rPr>
        <w:t>боры</w:t>
      </w:r>
      <w:r w:rsidRPr="003B305A">
        <w:rPr>
          <w:color w:val="000000"/>
          <w:sz w:val="28"/>
          <w:szCs w:val="28"/>
        </w:rPr>
        <w:t>.</w:t>
      </w:r>
    </w:p>
    <w:p w:rsidR="003B305A" w:rsidRPr="003B305A" w:rsidRDefault="003B305A" w:rsidP="00342D40">
      <w:pPr>
        <w:pStyle w:val="a3"/>
        <w:spacing w:before="0" w:beforeAutospacing="0" w:after="0" w:afterAutospacing="0" w:line="300" w:lineRule="auto"/>
        <w:rPr>
          <w:color w:val="000000"/>
          <w:sz w:val="28"/>
          <w:szCs w:val="28"/>
        </w:rPr>
      </w:pPr>
      <w:r w:rsidRPr="003B305A">
        <w:rPr>
          <w:color w:val="000000"/>
          <w:sz w:val="28"/>
          <w:szCs w:val="28"/>
        </w:rPr>
        <w:lastRenderedPageBreak/>
        <w:t>Схема </w:t>
      </w:r>
      <w:r w:rsidRPr="003B305A">
        <w:rPr>
          <w:i/>
          <w:iCs/>
          <w:color w:val="000000"/>
          <w:sz w:val="28"/>
          <w:szCs w:val="28"/>
        </w:rPr>
        <w:t>теплового </w:t>
      </w:r>
      <w:r w:rsidRPr="003B305A">
        <w:rPr>
          <w:color w:val="000000"/>
          <w:sz w:val="28"/>
          <w:szCs w:val="28"/>
        </w:rPr>
        <w:t>измерительного прибора представляет собой сочетание теплового преобразователя и магнитоэлектрического прибора. В качестве теплового преобразователя в таких приборах применяют термопары – соединение двух однородных металлов (в виде стержней или проводников), спаянных (или сваренных) одними концами и со свободными противоположными концами. При воздействии на соединенные концы термопары температуры проводника, нагретого вследствие протекания измеряемого тока, между свободными концами возникает термо-ЭДС. Значение этой термо-ЭДС пропорционально разности температур соединенных и свободных концов термопары. Перемещение подвижной части механизма магнитоэлектрического прибора, включенного между свободными концами термопары, пропорционально квадрату измеряемого тока.</w:t>
      </w:r>
    </w:p>
    <w:p w:rsidR="003B305A" w:rsidRPr="003B305A" w:rsidRDefault="003B305A" w:rsidP="00342D40">
      <w:pPr>
        <w:pStyle w:val="a3"/>
        <w:spacing w:before="0" w:beforeAutospacing="0" w:after="0" w:afterAutospacing="0" w:line="300" w:lineRule="auto"/>
        <w:jc w:val="center"/>
        <w:rPr>
          <w:color w:val="000000"/>
          <w:sz w:val="28"/>
          <w:szCs w:val="28"/>
        </w:rPr>
      </w:pPr>
      <m:oMath>
        <m:r>
          <w:rPr>
            <w:rFonts w:ascii="Cambria Math" w:hAnsi="Cambria Math"/>
            <w:color w:val="000000"/>
            <w:sz w:val="28"/>
            <w:szCs w:val="28"/>
          </w:rPr>
          <m:t xml:space="preserve">α= </m:t>
        </m:r>
        <m:r>
          <w:rPr>
            <w:rFonts w:ascii="Cambria Math" w:hAnsi="Cambria Math"/>
            <w:color w:val="000000"/>
            <w:sz w:val="28"/>
            <w:szCs w:val="28"/>
            <w:lang w:val="en-US"/>
          </w:rPr>
          <m:t>k</m:t>
        </m:r>
        <m:sSup>
          <m:sSupPr>
            <m:ctrlPr>
              <w:rPr>
                <w:rFonts w:ascii="Cambria Math" w:hAnsi="Cambria Math"/>
                <w:i/>
                <w:color w:val="000000"/>
                <w:sz w:val="28"/>
                <w:szCs w:val="28"/>
                <w:lang w:val="en-US"/>
              </w:rPr>
            </m:ctrlPr>
          </m:sSupPr>
          <m:e>
            <m:r>
              <w:rPr>
                <w:rFonts w:ascii="Cambria Math" w:hAnsi="Cambria Math"/>
                <w:color w:val="000000"/>
                <w:sz w:val="28"/>
                <w:szCs w:val="28"/>
                <w:lang w:val="en-US"/>
              </w:rPr>
              <m:t>I</m:t>
            </m:r>
          </m:e>
          <m:sup>
            <m:r>
              <w:rPr>
                <w:rFonts w:ascii="Cambria Math" w:hAnsi="Cambria Math"/>
                <w:color w:val="000000"/>
                <w:sz w:val="28"/>
                <w:szCs w:val="28"/>
              </w:rPr>
              <m:t>2</m:t>
            </m:r>
          </m:sup>
        </m:sSup>
      </m:oMath>
      <w:r w:rsidRPr="003B305A">
        <w:rPr>
          <w:color w:val="000000"/>
          <w:sz w:val="28"/>
          <w:szCs w:val="28"/>
        </w:rPr>
        <w:t>(5.6)</w:t>
      </w:r>
    </w:p>
    <w:p w:rsidR="003B305A" w:rsidRDefault="003B305A" w:rsidP="00342D40">
      <w:pPr>
        <w:pStyle w:val="a3"/>
        <w:spacing w:before="0" w:beforeAutospacing="0" w:after="0" w:afterAutospacing="0" w:line="300" w:lineRule="auto"/>
        <w:rPr>
          <w:color w:val="000000"/>
          <w:sz w:val="28"/>
          <w:szCs w:val="28"/>
        </w:rPr>
      </w:pPr>
      <w:r w:rsidRPr="003B305A">
        <w:rPr>
          <w:color w:val="000000"/>
          <w:sz w:val="28"/>
          <w:szCs w:val="28"/>
        </w:rPr>
        <w:t>где </w:t>
      </w:r>
      <w:r w:rsidRPr="003B305A">
        <w:rPr>
          <w:i/>
          <w:noProof/>
          <w:sz w:val="28"/>
          <w:szCs w:val="28"/>
          <w:lang w:val="en-US"/>
        </w:rPr>
        <w:t>k</w:t>
      </w:r>
      <w:r w:rsidRPr="003B305A">
        <w:rPr>
          <w:color w:val="000000"/>
          <w:sz w:val="28"/>
          <w:szCs w:val="28"/>
        </w:rPr>
        <w:t>– коэффициент, зависящий от свойств термопары и измерительного механизма прибора.</w:t>
      </w:r>
    </w:p>
    <w:p w:rsidR="003B305A" w:rsidRPr="003B305A" w:rsidRDefault="003B305A" w:rsidP="00342D40">
      <w:pPr>
        <w:pStyle w:val="a3"/>
        <w:spacing w:before="0" w:beforeAutospacing="0" w:after="0" w:afterAutospacing="0" w:line="300" w:lineRule="auto"/>
        <w:rPr>
          <w:color w:val="000000"/>
          <w:sz w:val="28"/>
          <w:szCs w:val="28"/>
        </w:rPr>
      </w:pPr>
      <w:r>
        <w:rPr>
          <w:noProof/>
        </w:rPr>
        <w:drawing>
          <wp:anchor distT="0" distB="0" distL="114300" distR="114300" simplePos="0" relativeHeight="251645952" behindDoc="0" locked="0" layoutInCell="1" allowOverlap="1">
            <wp:simplePos x="0" y="0"/>
            <wp:positionH relativeFrom="margin">
              <wp:align>left</wp:align>
            </wp:positionH>
            <wp:positionV relativeFrom="paragraph">
              <wp:posOffset>-3810</wp:posOffset>
            </wp:positionV>
            <wp:extent cx="2533650" cy="2849880"/>
            <wp:effectExtent l="0" t="0" r="0" b="7620"/>
            <wp:wrapThrough wrapText="bothSides">
              <wp:wrapPolygon edited="0">
                <wp:start x="0" y="0"/>
                <wp:lineTo x="0" y="21513"/>
                <wp:lineTo x="21438" y="21513"/>
                <wp:lineTo x="21438" y="0"/>
                <wp:lineTo x="0" y="0"/>
              </wp:wrapPolygon>
            </wp:wrapThrough>
            <wp:docPr id="18" name="Рисунок 18" descr="https://studfiles.net/html/2706/132/html_EMcNKxapC5.kSqm/img-jKwz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tudfiles.net/html/2706/132/html_EMcNKxapC5.kSqm/img-jKwzP7.pn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533650" cy="2849880"/>
                    </a:xfrm>
                    <a:prstGeom prst="rect">
                      <a:avLst/>
                    </a:prstGeom>
                    <a:noFill/>
                    <a:ln>
                      <a:noFill/>
                    </a:ln>
                  </pic:spPr>
                </pic:pic>
              </a:graphicData>
            </a:graphic>
          </wp:anchor>
        </w:drawing>
      </w:r>
      <w:r w:rsidRPr="003B305A">
        <w:rPr>
          <w:color w:val="000000"/>
          <w:sz w:val="28"/>
          <w:szCs w:val="28"/>
        </w:rPr>
        <w:t>Тепловые измерительные приборы имеют высокую точность измерений в большом частотном диапазоне. Их показания не зависят от формы измеряемого тока, однако чувствительность и перегрузочная способность невысока. Используют такие приборы в основном в качестве амперметров и (реже) вольтметров в цепях с несинусоидальной формой тока промышленной и повышенной частот.</w:t>
      </w:r>
    </w:p>
    <w:p w:rsidR="003B305A" w:rsidRDefault="003B305A" w:rsidP="00342D40">
      <w:pPr>
        <w:pStyle w:val="a3"/>
        <w:spacing w:before="0" w:beforeAutospacing="0" w:after="0" w:afterAutospacing="0" w:line="300" w:lineRule="auto"/>
        <w:rPr>
          <w:color w:val="000000"/>
          <w:sz w:val="28"/>
          <w:szCs w:val="28"/>
        </w:rPr>
      </w:pPr>
      <w:r w:rsidRPr="003B305A">
        <w:rPr>
          <w:color w:val="000000"/>
          <w:sz w:val="28"/>
          <w:szCs w:val="28"/>
        </w:rPr>
        <w:t>Магнитоэлектрические приборы имеют высокую точность и чувствительность, большой вращающий момент при малых измеряемых величинах (токах), высокую стабильность элементов, что позволяют создавать приборы классов точности до 0,1.</w:t>
      </w:r>
    </w:p>
    <w:p w:rsidR="00F94672" w:rsidRDefault="00F94672" w:rsidP="00342D40">
      <w:pPr>
        <w:pStyle w:val="a3"/>
        <w:spacing w:before="0" w:beforeAutospacing="0" w:after="0" w:afterAutospacing="0" w:line="300" w:lineRule="auto"/>
        <w:ind w:left="708"/>
        <w:rPr>
          <w:color w:val="000000"/>
          <w:sz w:val="28"/>
          <w:szCs w:val="28"/>
        </w:rPr>
      </w:pPr>
      <w:r w:rsidRPr="003B305A">
        <w:rPr>
          <w:color w:val="000000"/>
          <w:sz w:val="28"/>
          <w:szCs w:val="28"/>
        </w:rPr>
        <w:t>(рисунок</w:t>
      </w:r>
      <w:r>
        <w:rPr>
          <w:color w:val="000000"/>
          <w:sz w:val="28"/>
          <w:szCs w:val="28"/>
        </w:rPr>
        <w:t xml:space="preserve"> 4</w:t>
      </w:r>
      <w:r w:rsidRPr="003B305A">
        <w:rPr>
          <w:color w:val="000000"/>
          <w:sz w:val="28"/>
          <w:szCs w:val="28"/>
        </w:rPr>
        <w:t>)</w:t>
      </w:r>
      <w:r w:rsidRPr="003B305A">
        <w:rPr>
          <w:color w:val="000000"/>
          <w:sz w:val="28"/>
          <w:szCs w:val="28"/>
        </w:rPr>
        <w:tab/>
      </w:r>
    </w:p>
    <w:p w:rsidR="003B305A" w:rsidRPr="00F94672" w:rsidRDefault="003B305A" w:rsidP="00342D40">
      <w:pPr>
        <w:pStyle w:val="a3"/>
        <w:spacing w:before="0" w:beforeAutospacing="0" w:after="0" w:afterAutospacing="0" w:line="300" w:lineRule="auto"/>
        <w:ind w:firstLine="708"/>
        <w:rPr>
          <w:color w:val="000000"/>
          <w:sz w:val="28"/>
          <w:szCs w:val="28"/>
        </w:rPr>
      </w:pPr>
      <w:r w:rsidRPr="00F94672">
        <w:rPr>
          <w:color w:val="000000"/>
          <w:sz w:val="28"/>
          <w:szCs w:val="28"/>
        </w:rPr>
        <w:t>Магнитоэлектрические приборы широко применяют в качестве амперметров и вольтметров</w:t>
      </w:r>
      <w:r w:rsidRPr="00F94672">
        <w:rPr>
          <w:i/>
          <w:iCs/>
          <w:color w:val="000000"/>
          <w:sz w:val="28"/>
          <w:szCs w:val="28"/>
        </w:rPr>
        <w:t>постоянного</w:t>
      </w:r>
      <w:r w:rsidRPr="00F94672">
        <w:rPr>
          <w:color w:val="000000"/>
          <w:sz w:val="28"/>
          <w:szCs w:val="28"/>
        </w:rPr>
        <w:t>тока. Так как приборы вибро- и ударопрочные, их устанавливают в распределительных щитах передвижных электростанций, приборных панелях автомобилей, сельскохозяйственных машин и тракторов.</w:t>
      </w:r>
    </w:p>
    <w:p w:rsidR="003B305A" w:rsidRDefault="003B305A" w:rsidP="00342D40">
      <w:pPr>
        <w:pStyle w:val="a3"/>
        <w:spacing w:before="0" w:beforeAutospacing="0" w:after="0" w:afterAutospacing="0" w:line="300" w:lineRule="auto"/>
        <w:ind w:firstLine="708"/>
        <w:rPr>
          <w:color w:val="000000"/>
          <w:sz w:val="28"/>
          <w:szCs w:val="28"/>
        </w:rPr>
      </w:pPr>
      <w:r w:rsidRPr="00F94672">
        <w:rPr>
          <w:b/>
          <w:bCs/>
          <w:color w:val="000000"/>
          <w:sz w:val="28"/>
          <w:szCs w:val="28"/>
        </w:rPr>
        <w:lastRenderedPageBreak/>
        <w:t>Электромагнитные приборы. </w:t>
      </w:r>
      <w:r w:rsidRPr="00F94672">
        <w:rPr>
          <w:color w:val="000000"/>
          <w:sz w:val="28"/>
          <w:szCs w:val="28"/>
        </w:rPr>
        <w:t>Действие электромагнитных приборов основано на взаимодействии магнитного поля неподвижной катушки, создаваемого измеряемым током, с одним или несколькими подвижными ферромагнитнымимагнитопроводами. В конструкцию мех</w:t>
      </w:r>
      <w:r w:rsidR="00F94672" w:rsidRPr="00F94672">
        <w:rPr>
          <w:color w:val="000000"/>
          <w:sz w:val="28"/>
          <w:szCs w:val="28"/>
        </w:rPr>
        <w:t>анизма таких приборов (рис. 4</w:t>
      </w:r>
      <w:r w:rsidRPr="00F94672">
        <w:rPr>
          <w:color w:val="000000"/>
          <w:sz w:val="28"/>
          <w:szCs w:val="28"/>
        </w:rPr>
        <w:t>) входят круглая или плоская катушка неподвижная, ферромагнитныймагнитопровод, выполненный в виде тонкой пластины, эксцентрично укрепленной на оси, и пара противодействующих спиральных пружин. Указатель отсчетного устройства прибора – стрелка – жестко укреплена на оси вращения магнитопровода. Успокоение подвижной части механизма обычно жид</w:t>
      </w:r>
      <w:r w:rsidR="00420E3E">
        <w:rPr>
          <w:color w:val="000000"/>
          <w:sz w:val="28"/>
          <w:szCs w:val="28"/>
        </w:rPr>
        <w:t>костное (успокоитель на рис. </w:t>
      </w:r>
      <w:r w:rsidRPr="00F94672">
        <w:rPr>
          <w:color w:val="000000"/>
          <w:sz w:val="28"/>
          <w:szCs w:val="28"/>
        </w:rPr>
        <w:t>4 не показан). Магнитоиндукционные успокоители в таких приборах не применяют. При включении прибора в цепь постоянного тока на подвижный магнитопровод действует сила, втягивающая его в полость катушки до тех пор, пока энергия магнитного поля станет наибольшей. Угол отклонения подвижной части прибора можно определить из условия равенства вращающего и противодействующего моментов</w:t>
      </w:r>
    </w:p>
    <w:p w:rsidR="00F94672" w:rsidRDefault="00F94672" w:rsidP="00342D40">
      <w:pPr>
        <w:pStyle w:val="a3"/>
        <w:spacing w:before="0" w:beforeAutospacing="0" w:after="0" w:afterAutospacing="0" w:line="300" w:lineRule="auto"/>
        <w:jc w:val="center"/>
        <w:rPr>
          <w:color w:val="000000"/>
          <w:sz w:val="28"/>
          <w:szCs w:val="28"/>
        </w:rPr>
      </w:pPr>
      <m:oMath>
        <m:r>
          <w:rPr>
            <w:rFonts w:ascii="Cambria Math" w:hAnsi="Cambria Math"/>
            <w:color w:val="000000"/>
            <w:sz w:val="28"/>
            <w:szCs w:val="28"/>
          </w:rPr>
          <m:t xml:space="preserve">α= </m:t>
        </m:r>
        <m:r>
          <w:rPr>
            <w:rFonts w:ascii="Cambria Math" w:hAnsi="Cambria Math"/>
            <w:color w:val="000000"/>
            <w:sz w:val="28"/>
            <w:szCs w:val="28"/>
            <w:lang w:val="en-US"/>
          </w:rPr>
          <m:t>S</m:t>
        </m:r>
        <m:sSup>
          <m:sSupPr>
            <m:ctrlPr>
              <w:rPr>
                <w:rFonts w:ascii="Cambria Math" w:hAnsi="Cambria Math"/>
                <w:i/>
                <w:color w:val="000000"/>
                <w:sz w:val="28"/>
                <w:szCs w:val="28"/>
                <w:lang w:val="en-US"/>
              </w:rPr>
            </m:ctrlPr>
          </m:sSupPr>
          <m:e>
            <m:r>
              <w:rPr>
                <w:rFonts w:ascii="Cambria Math" w:hAnsi="Cambria Math"/>
                <w:color w:val="000000"/>
                <w:sz w:val="28"/>
                <w:szCs w:val="28"/>
                <w:lang w:val="en-US"/>
              </w:rPr>
              <m:t>I</m:t>
            </m:r>
          </m:e>
          <m:sup>
            <m:r>
              <w:rPr>
                <w:rFonts w:ascii="Cambria Math" w:hAnsi="Cambria Math"/>
                <w:color w:val="000000"/>
                <w:sz w:val="28"/>
                <w:szCs w:val="28"/>
              </w:rPr>
              <m:t>2</m:t>
            </m:r>
          </m:sup>
        </m:sSup>
      </m:oMath>
      <w:r>
        <w:rPr>
          <w:color w:val="000000"/>
          <w:sz w:val="28"/>
          <w:szCs w:val="28"/>
        </w:rPr>
        <w:t>(5.7</w:t>
      </w:r>
      <w:r w:rsidRPr="003B305A">
        <w:rPr>
          <w:color w:val="000000"/>
          <w:sz w:val="28"/>
          <w:szCs w:val="28"/>
        </w:rPr>
        <w:t>)</w:t>
      </w:r>
    </w:p>
    <w:p w:rsidR="00F94672" w:rsidRDefault="00F94672" w:rsidP="00342D40">
      <w:pPr>
        <w:pStyle w:val="a3"/>
        <w:spacing w:before="0" w:beforeAutospacing="0" w:after="0" w:afterAutospacing="0" w:line="300" w:lineRule="auto"/>
        <w:rPr>
          <w:color w:val="000000"/>
          <w:sz w:val="28"/>
          <w:szCs w:val="28"/>
        </w:rPr>
      </w:pPr>
      <w:r w:rsidRPr="00F94672">
        <w:rPr>
          <w:color w:val="000000"/>
          <w:sz w:val="28"/>
          <w:szCs w:val="28"/>
        </w:rPr>
        <w:t>Из (5.7) следует, что шкала электромагнитного прибора </w:t>
      </w:r>
      <w:r w:rsidRPr="00F94672">
        <w:rPr>
          <w:i/>
          <w:iCs/>
          <w:color w:val="000000"/>
          <w:sz w:val="28"/>
          <w:szCs w:val="28"/>
        </w:rPr>
        <w:t>неравномерная</w:t>
      </w:r>
      <w:r w:rsidRPr="00F94672">
        <w:rPr>
          <w:color w:val="000000"/>
          <w:sz w:val="28"/>
          <w:szCs w:val="28"/>
        </w:rPr>
        <w:t>, так как угол</w:t>
      </w:r>
      <w:r w:rsidRPr="00F94672">
        <w:rPr>
          <w:i/>
          <w:iCs/>
          <w:color w:val="000000"/>
          <w:sz w:val="28"/>
          <w:szCs w:val="28"/>
        </w:rPr>
        <w:t> </w:t>
      </w:r>
      <m:oMath>
        <m:r>
          <w:rPr>
            <w:rFonts w:ascii="Cambria Math" w:hAnsi="Cambria Math"/>
            <w:color w:val="000000"/>
            <w:sz w:val="28"/>
            <w:szCs w:val="28"/>
          </w:rPr>
          <m:t>α</m:t>
        </m:r>
      </m:oMath>
      <w:r w:rsidRPr="00F94672">
        <w:rPr>
          <w:color w:val="000000"/>
          <w:sz w:val="28"/>
          <w:szCs w:val="28"/>
        </w:rPr>
        <w:t xml:space="preserve"> пропорционален квадрату измеряемого тока. Для</w:t>
      </w:r>
      <w:r w:rsidRPr="00F94672">
        <w:rPr>
          <w:i/>
          <w:iCs/>
          <w:color w:val="000000"/>
          <w:sz w:val="28"/>
          <w:szCs w:val="28"/>
        </w:rPr>
        <w:t> </w:t>
      </w:r>
      <w:r w:rsidRPr="00F94672">
        <w:rPr>
          <w:color w:val="000000"/>
          <w:sz w:val="28"/>
          <w:szCs w:val="28"/>
        </w:rPr>
        <w:t>уменьшения неравномерности шкалы необходимо, чтобы чувствительность прибора тоже изменялась во всем диапазоне измерений прибора. Этого достигают выбором формы подвижного магнитопровода и его размещением по отношению к катушке. Таким образом, в электромагнитных приборах получают 80...85 % шкалы равномерными. Электромагнитные приборы можно использовать в цепях как постоянного, так и синусоидального тока. Из-за потерь энергии электромагнитного поля на перемагничивание показания прибора в цепи постоянного и синусоидального тока отличаются. Если эти отличия не превышают нормированного (для данного класса точности) значения, прибор может быть использован для измерений в цепях постоянного и переменного тока. В этом случае на его шкалу при изготовлении наносят обозначения переменного и постоянного токов. Электромагнитные приборы преимущественно используют в качестве щитовых амперметров и вольтметров в цепях </w:t>
      </w:r>
      <w:r w:rsidRPr="00F94672">
        <w:rPr>
          <w:i/>
          <w:iCs/>
          <w:color w:val="000000"/>
          <w:sz w:val="28"/>
          <w:szCs w:val="28"/>
        </w:rPr>
        <w:t xml:space="preserve">постоянного </w:t>
      </w:r>
      <w:r w:rsidRPr="00F94672">
        <w:rPr>
          <w:color w:val="000000"/>
          <w:sz w:val="28"/>
          <w:szCs w:val="28"/>
        </w:rPr>
        <w:t xml:space="preserve">и </w:t>
      </w:r>
      <w:r w:rsidRPr="00F94672">
        <w:rPr>
          <w:i/>
          <w:iCs/>
          <w:color w:val="000000"/>
          <w:sz w:val="28"/>
          <w:szCs w:val="28"/>
        </w:rPr>
        <w:t xml:space="preserve">переменного </w:t>
      </w:r>
      <w:r w:rsidRPr="00F94672">
        <w:rPr>
          <w:color w:val="000000"/>
          <w:sz w:val="28"/>
          <w:szCs w:val="28"/>
        </w:rPr>
        <w:t xml:space="preserve">токов. В цепях синусоидального тока их показания пропорциональны </w:t>
      </w:r>
      <w:r w:rsidRPr="00F94672">
        <w:rPr>
          <w:i/>
          <w:iCs/>
          <w:color w:val="000000"/>
          <w:sz w:val="28"/>
          <w:szCs w:val="28"/>
        </w:rPr>
        <w:t xml:space="preserve">действующему </w:t>
      </w:r>
      <w:r w:rsidRPr="00F94672">
        <w:rPr>
          <w:color w:val="000000"/>
          <w:sz w:val="28"/>
          <w:szCs w:val="28"/>
        </w:rPr>
        <w:t>значению измеряемых величин.</w:t>
      </w:r>
    </w:p>
    <w:p w:rsidR="00F94672" w:rsidRPr="00F94672" w:rsidRDefault="00F94672" w:rsidP="00342D40">
      <w:pPr>
        <w:pStyle w:val="a3"/>
        <w:spacing w:before="0" w:beforeAutospacing="0" w:after="0" w:afterAutospacing="0" w:line="300" w:lineRule="auto"/>
        <w:ind w:firstLine="708"/>
        <w:rPr>
          <w:color w:val="000000"/>
          <w:sz w:val="28"/>
          <w:szCs w:val="28"/>
        </w:rPr>
      </w:pPr>
      <w:r w:rsidRPr="00F94672">
        <w:rPr>
          <w:b/>
          <w:bCs/>
          <w:color w:val="000000"/>
          <w:sz w:val="28"/>
          <w:szCs w:val="28"/>
        </w:rPr>
        <w:lastRenderedPageBreak/>
        <w:t>Индукционные приборы. </w:t>
      </w:r>
      <w:r w:rsidRPr="00F94672">
        <w:rPr>
          <w:color w:val="000000"/>
          <w:sz w:val="28"/>
          <w:szCs w:val="28"/>
        </w:rPr>
        <w:t>Принцип действия индукционных приборов основан на взаимодействии двух или более переменных магнитных потоков с индуктированными токами в подвижной части механизма.</w:t>
      </w:r>
    </w:p>
    <w:p w:rsidR="00F94672" w:rsidRDefault="0093503B" w:rsidP="00342D40">
      <w:pPr>
        <w:pStyle w:val="a3"/>
        <w:spacing w:before="0" w:beforeAutospacing="0" w:after="0" w:afterAutospacing="0" w:line="300" w:lineRule="auto"/>
        <w:rPr>
          <w:color w:val="000000"/>
          <w:sz w:val="28"/>
          <w:szCs w:val="28"/>
        </w:rPr>
      </w:pPr>
      <w:r>
        <w:rPr>
          <w:noProof/>
        </w:rPr>
        <w:drawing>
          <wp:anchor distT="0" distB="0" distL="114300" distR="114300" simplePos="0" relativeHeight="251646976" behindDoc="0" locked="0" layoutInCell="1" allowOverlap="1">
            <wp:simplePos x="0" y="0"/>
            <wp:positionH relativeFrom="column">
              <wp:posOffset>108585</wp:posOffset>
            </wp:positionH>
            <wp:positionV relativeFrom="paragraph">
              <wp:posOffset>2352040</wp:posOffset>
            </wp:positionV>
            <wp:extent cx="2047875" cy="2978150"/>
            <wp:effectExtent l="0" t="0" r="0" b="0"/>
            <wp:wrapThrough wrapText="bothSides">
              <wp:wrapPolygon edited="0">
                <wp:start x="0" y="0"/>
                <wp:lineTo x="0" y="21416"/>
                <wp:lineTo x="21500" y="21416"/>
                <wp:lineTo x="21500" y="0"/>
                <wp:lineTo x="0" y="0"/>
              </wp:wrapPolygon>
            </wp:wrapThrough>
            <wp:docPr id="23" name="Рисунок 23" descr="https://studfiles.net/html/2706/132/html_EMcNKxapC5.kSqm/img-BGq2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tudfiles.net/html/2706/132/html_EMcNKxapC5.kSqm/img-BGq2Da.png"/>
                    <pic:cNvPicPr>
                      <a:picLocks noChangeAspect="1" noChangeArrowheads="1"/>
                    </pic:cNvPicPr>
                  </pic:nvPicPr>
                  <pic:blipFill rotWithShape="1">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4202" t="3398" r="5456"/>
                    <a:stretch/>
                  </pic:blipFill>
                  <pic:spPr bwMode="auto">
                    <a:xfrm>
                      <a:off x="0" y="0"/>
                      <a:ext cx="2047875" cy="29781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00F94672">
        <w:rPr>
          <w:color w:val="000000"/>
          <w:sz w:val="28"/>
          <w:szCs w:val="28"/>
        </w:rPr>
        <w:t xml:space="preserve">Механизм прибора (рис. </w:t>
      </w:r>
      <w:r w:rsidR="00F94672" w:rsidRPr="00F94672">
        <w:rPr>
          <w:color w:val="000000"/>
          <w:sz w:val="28"/>
          <w:szCs w:val="28"/>
        </w:rPr>
        <w:t xml:space="preserve">5) состоит из двух неподвижных магнитопроводов 1 (с одной катушкой) и 2 (П-образного с двумя последовательно соединенными катушками) и алюминиевого диска, укрепленного на оси. При подключении катушек в цепь </w:t>
      </w:r>
      <w:r w:rsidR="00F94672" w:rsidRPr="00F94672">
        <w:rPr>
          <w:i/>
          <w:iCs/>
          <w:color w:val="000000"/>
          <w:sz w:val="28"/>
          <w:szCs w:val="28"/>
        </w:rPr>
        <w:t xml:space="preserve">переменного тока </w:t>
      </w:r>
      <w:r w:rsidR="00F94672" w:rsidRPr="00F94672">
        <w:rPr>
          <w:color w:val="000000"/>
          <w:sz w:val="28"/>
          <w:szCs w:val="28"/>
        </w:rPr>
        <w:t xml:space="preserve">токи </w:t>
      </w: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I</m:t>
            </m:r>
          </m:e>
          <m:sub>
            <m:r>
              <w:rPr>
                <w:rFonts w:ascii="Cambria Math" w:hAnsi="Cambria Math"/>
                <w:color w:val="000000"/>
                <w:sz w:val="28"/>
                <w:szCs w:val="28"/>
              </w:rPr>
              <m:t>1</m:t>
            </m:r>
          </m:sub>
        </m:sSub>
      </m:oMath>
      <w:r w:rsidR="00F94672" w:rsidRPr="00F94672">
        <w:rPr>
          <w:color w:val="000000"/>
          <w:sz w:val="28"/>
          <w:szCs w:val="28"/>
        </w:rPr>
        <w:t xml:space="preserve">и </w:t>
      </w: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I</m:t>
            </m:r>
          </m:e>
          <m:sub>
            <m:r>
              <w:rPr>
                <w:rFonts w:ascii="Cambria Math" w:hAnsi="Cambria Math"/>
                <w:color w:val="000000"/>
                <w:sz w:val="28"/>
                <w:szCs w:val="28"/>
              </w:rPr>
              <m:t>2</m:t>
            </m:r>
          </m:sub>
        </m:sSub>
      </m:oMath>
      <w:r w:rsidR="00F94672" w:rsidRPr="00F94672">
        <w:rPr>
          <w:color w:val="000000"/>
          <w:sz w:val="28"/>
          <w:szCs w:val="28"/>
        </w:rPr>
        <w:t xml:space="preserve">возбуждают переменные магнитные потоки </w:t>
      </w:r>
      <w:r w:rsidR="00F94672" w:rsidRPr="00F94672">
        <w:rPr>
          <w:i/>
          <w:iCs/>
          <w:color w:val="000000"/>
          <w:sz w:val="28"/>
          <w:szCs w:val="28"/>
        </w:rPr>
        <w:t>Ф</w:t>
      </w:r>
      <w:r w:rsidR="00F94672" w:rsidRPr="00F94672">
        <w:rPr>
          <w:color w:val="000000"/>
          <w:sz w:val="28"/>
          <w:szCs w:val="28"/>
          <w:vertAlign w:val="subscript"/>
        </w:rPr>
        <w:t xml:space="preserve">1 </w:t>
      </w:r>
      <w:r w:rsidR="00F94672" w:rsidRPr="00F94672">
        <w:rPr>
          <w:color w:val="000000"/>
          <w:sz w:val="28"/>
          <w:szCs w:val="28"/>
        </w:rPr>
        <w:t xml:space="preserve">и </w:t>
      </w:r>
      <w:r w:rsidR="00F94672" w:rsidRPr="00F94672">
        <w:rPr>
          <w:i/>
          <w:iCs/>
          <w:color w:val="000000"/>
          <w:sz w:val="28"/>
          <w:szCs w:val="28"/>
        </w:rPr>
        <w:t>Ф</w:t>
      </w:r>
      <w:r w:rsidR="00F94672" w:rsidRPr="00F94672">
        <w:rPr>
          <w:color w:val="000000"/>
          <w:sz w:val="28"/>
          <w:szCs w:val="28"/>
          <w:vertAlign w:val="subscript"/>
        </w:rPr>
        <w:t>2</w:t>
      </w:r>
      <w:r w:rsidR="00F94672" w:rsidRPr="00F94672">
        <w:rPr>
          <w:color w:val="000000"/>
          <w:sz w:val="28"/>
          <w:szCs w:val="28"/>
        </w:rPr>
        <w:t xml:space="preserve">. Эти потоки, пронизывая диск, индуктируют в нем переменные ЭДС, под действием которых в диске возникают два контура вихревых токов </w:t>
      </w: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I</m:t>
            </m:r>
          </m:e>
          <m:sub>
            <m:r>
              <w:rPr>
                <w:rFonts w:ascii="Cambria Math" w:hAnsi="Cambria Math"/>
                <w:color w:val="000000"/>
                <w:sz w:val="28"/>
                <w:szCs w:val="28"/>
              </w:rPr>
              <m:t>д1</m:t>
            </m:r>
          </m:sub>
        </m:sSub>
      </m:oMath>
      <w:r w:rsidR="00F94672" w:rsidRPr="00F94672">
        <w:rPr>
          <w:color w:val="000000"/>
          <w:sz w:val="28"/>
          <w:szCs w:val="28"/>
        </w:rPr>
        <w:t xml:space="preserve">и </w:t>
      </w: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I</m:t>
            </m:r>
          </m:e>
          <m:sub>
            <m:r>
              <w:rPr>
                <w:rFonts w:ascii="Cambria Math" w:hAnsi="Cambria Math"/>
                <w:color w:val="000000"/>
                <w:sz w:val="28"/>
                <w:szCs w:val="28"/>
              </w:rPr>
              <m:t>д2</m:t>
            </m:r>
          </m:sub>
        </m:sSub>
      </m:oMath>
      <w:r w:rsidR="00F94672" w:rsidRPr="00F94672">
        <w:rPr>
          <w:color w:val="000000"/>
          <w:sz w:val="28"/>
          <w:szCs w:val="28"/>
        </w:rPr>
        <w:t>. В результате втягивания контура тока</w:t>
      </w: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I</m:t>
            </m:r>
          </m:e>
          <m:sub>
            <m:r>
              <w:rPr>
                <w:rFonts w:ascii="Cambria Math" w:hAnsi="Cambria Math"/>
                <w:color w:val="000000"/>
                <w:sz w:val="28"/>
                <w:szCs w:val="28"/>
              </w:rPr>
              <m:t>д1</m:t>
            </m:r>
          </m:sub>
        </m:sSub>
      </m:oMath>
      <w:r w:rsidR="00F94672" w:rsidRPr="00F94672">
        <w:rPr>
          <w:color w:val="000000"/>
          <w:sz w:val="28"/>
          <w:szCs w:val="28"/>
        </w:rPr>
        <w:t>потоком</w:t>
      </w:r>
      <w:r w:rsidR="00F94672" w:rsidRPr="00F94672">
        <w:rPr>
          <w:i/>
          <w:iCs/>
          <w:color w:val="000000"/>
          <w:sz w:val="28"/>
          <w:szCs w:val="28"/>
        </w:rPr>
        <w:t>Ф</w:t>
      </w:r>
      <w:r w:rsidR="00F94672" w:rsidRPr="00F94672">
        <w:rPr>
          <w:color w:val="000000"/>
          <w:sz w:val="28"/>
          <w:szCs w:val="28"/>
          <w:vertAlign w:val="subscript"/>
        </w:rPr>
        <w:t>2</w:t>
      </w:r>
      <w:r w:rsidR="00F94672" w:rsidRPr="00F94672">
        <w:rPr>
          <w:color w:val="000000"/>
          <w:sz w:val="28"/>
          <w:szCs w:val="28"/>
        </w:rPr>
        <w:t> и выталкивания контура тока</w:t>
      </w: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I</m:t>
            </m:r>
          </m:e>
          <m:sub>
            <m:r>
              <w:rPr>
                <w:rFonts w:ascii="Cambria Math" w:hAnsi="Cambria Math"/>
                <w:color w:val="000000"/>
                <w:sz w:val="28"/>
                <w:szCs w:val="28"/>
              </w:rPr>
              <m:t>д2</m:t>
            </m:r>
          </m:sub>
        </m:sSub>
      </m:oMath>
      <w:r w:rsidR="00F94672" w:rsidRPr="00F94672">
        <w:rPr>
          <w:color w:val="000000"/>
          <w:sz w:val="28"/>
          <w:szCs w:val="28"/>
        </w:rPr>
        <w:t>потоком</w:t>
      </w:r>
      <w:r w:rsidR="00F94672" w:rsidRPr="00F94672">
        <w:rPr>
          <w:i/>
          <w:iCs/>
          <w:color w:val="000000"/>
          <w:sz w:val="28"/>
          <w:szCs w:val="28"/>
        </w:rPr>
        <w:t>Ф</w:t>
      </w:r>
      <w:r w:rsidR="00F94672" w:rsidRPr="00F94672">
        <w:rPr>
          <w:color w:val="000000"/>
          <w:sz w:val="28"/>
          <w:szCs w:val="28"/>
          <w:vertAlign w:val="subscript"/>
        </w:rPr>
        <w:t>1 </w:t>
      </w:r>
      <w:r w:rsidR="00F94672" w:rsidRPr="00F94672">
        <w:rPr>
          <w:color w:val="000000"/>
          <w:sz w:val="28"/>
          <w:szCs w:val="28"/>
        </w:rPr>
        <w:t>возникают два противоположно направленных момента, которые действуют на диск. Их направления определяются по правилу правой руки. Под действием разности этих моментов диск начинает вращаться.</w:t>
      </w:r>
    </w:p>
    <w:p w:rsidR="00F94672" w:rsidRPr="00F94672" w:rsidRDefault="00F94672" w:rsidP="00342D40">
      <w:pPr>
        <w:spacing w:after="0" w:line="300" w:lineRule="auto"/>
        <w:ind w:firstLine="708"/>
        <w:rPr>
          <w:rFonts w:eastAsia="Times New Roman" w:cs="Times New Roman"/>
          <w:szCs w:val="28"/>
          <w:lang w:eastAsia="ru-RU"/>
        </w:rPr>
      </w:pPr>
      <w:r w:rsidRPr="00F94672">
        <w:rPr>
          <w:rFonts w:eastAsia="Times New Roman" w:cs="Times New Roman"/>
          <w:color w:val="000000"/>
          <w:szCs w:val="28"/>
          <w:lang w:eastAsia="ru-RU"/>
        </w:rPr>
        <w:t>Основными особенностями индукционных приборов являются большие вращающий момент и перегрузочная способность. Вместе с тем они пригодны только для цепей</w:t>
      </w:r>
      <w:r w:rsidR="00D30075">
        <w:rPr>
          <w:rFonts w:eastAsia="Times New Roman" w:cs="Times New Roman"/>
          <w:i/>
          <w:iCs/>
          <w:color w:val="000000"/>
          <w:szCs w:val="28"/>
          <w:lang w:eastAsia="ru-RU"/>
        </w:rPr>
        <w:t xml:space="preserve">синусоидального </w:t>
      </w:r>
      <w:r w:rsidRPr="00F94672">
        <w:rPr>
          <w:rFonts w:eastAsia="Times New Roman" w:cs="Times New Roman"/>
          <w:color w:val="000000"/>
          <w:szCs w:val="28"/>
          <w:lang w:eastAsia="ru-RU"/>
        </w:rPr>
        <w:t>тока (промышленной частоты), имеют невысокую точность и большое собственное потребление мощности.</w:t>
      </w:r>
    </w:p>
    <w:p w:rsidR="00F94672" w:rsidRPr="00F94672" w:rsidRDefault="00F94672" w:rsidP="00342D40">
      <w:pPr>
        <w:spacing w:after="0" w:line="300" w:lineRule="auto"/>
        <w:rPr>
          <w:rFonts w:eastAsia="Times New Roman" w:cs="Times New Roman"/>
          <w:color w:val="000000"/>
          <w:szCs w:val="28"/>
          <w:lang w:eastAsia="ru-RU"/>
        </w:rPr>
      </w:pPr>
      <w:r w:rsidRPr="00F94672">
        <w:rPr>
          <w:rFonts w:eastAsia="Times New Roman" w:cs="Times New Roman"/>
          <w:color w:val="000000"/>
          <w:szCs w:val="28"/>
          <w:lang w:eastAsia="ru-RU"/>
        </w:rPr>
        <w:t>На основе индукционного механизма созданы счетчики электрической энергии. </w:t>
      </w:r>
      <w:r w:rsidRPr="00F94672">
        <w:rPr>
          <w:rFonts w:eastAsia="Times New Roman" w:cs="Times New Roman"/>
          <w:i/>
          <w:iCs/>
          <w:color w:val="000000"/>
          <w:szCs w:val="28"/>
          <w:lang w:eastAsia="ru-RU"/>
        </w:rPr>
        <w:t>Однофазный счетчик электрической энергии </w:t>
      </w:r>
      <w:r w:rsidRPr="00F94672">
        <w:rPr>
          <w:rFonts w:eastAsia="Times New Roman" w:cs="Times New Roman"/>
          <w:color w:val="000000"/>
          <w:szCs w:val="28"/>
          <w:lang w:eastAsia="ru-RU"/>
        </w:rPr>
        <w:t>представляет собой сочетание индукционного механизма с механическим счетчиком об</w:t>
      </w:r>
      <w:r>
        <w:rPr>
          <w:rFonts w:eastAsia="Times New Roman" w:cs="Times New Roman"/>
          <w:color w:val="000000"/>
          <w:szCs w:val="28"/>
          <w:lang w:eastAsia="ru-RU"/>
        </w:rPr>
        <w:t xml:space="preserve">оротов роликового типа (рис. </w:t>
      </w:r>
      <w:r w:rsidRPr="00F94672">
        <w:rPr>
          <w:rFonts w:eastAsia="Times New Roman" w:cs="Times New Roman"/>
          <w:color w:val="000000"/>
          <w:szCs w:val="28"/>
          <w:lang w:eastAsia="ru-RU"/>
        </w:rPr>
        <w:t>5). При включении катушки 1 параллельно источнику энергии, а катушки 2 – последовательно с приемником на диск прибора действует вращающий момент</w:t>
      </w:r>
    </w:p>
    <w:p w:rsidR="00F94672" w:rsidRPr="00F94672" w:rsidRDefault="00F94672" w:rsidP="00342D40">
      <w:pPr>
        <w:pStyle w:val="a3"/>
        <w:spacing w:before="0" w:beforeAutospacing="0" w:after="0" w:afterAutospacing="0" w:line="300" w:lineRule="auto"/>
        <w:ind w:firstLine="708"/>
        <w:rPr>
          <w:color w:val="000000"/>
          <w:sz w:val="28"/>
          <w:szCs w:val="28"/>
        </w:rPr>
      </w:pPr>
      <w:r w:rsidRPr="00F94672">
        <w:rPr>
          <w:color w:val="000000"/>
          <w:sz w:val="28"/>
          <w:szCs w:val="28"/>
        </w:rPr>
        <w:t xml:space="preserve">  (рисунок 5)</w:t>
      </w:r>
      <w:r w:rsidRPr="00F94672">
        <w:rPr>
          <w:color w:val="000000"/>
          <w:sz w:val="28"/>
          <w:szCs w:val="28"/>
        </w:rPr>
        <w:tab/>
      </w:r>
      <w:r w:rsidRPr="00F94672">
        <w:rPr>
          <w:color w:val="000000"/>
          <w:sz w:val="28"/>
          <w:szCs w:val="28"/>
        </w:rPr>
        <w:tab/>
      </w:r>
      <w:r w:rsidRPr="00F94672">
        <w:rPr>
          <w:color w:val="000000"/>
          <w:sz w:val="28"/>
          <w:szCs w:val="28"/>
        </w:rPr>
        <w:tab/>
      </w:r>
      <w:r w:rsidRPr="00F94672">
        <w:rPr>
          <w:color w:val="000000"/>
          <w:sz w:val="28"/>
          <w:szCs w:val="28"/>
        </w:rPr>
        <w:tab/>
      </w:r>
      <m:oMath>
        <m:sSub>
          <m:sSubPr>
            <m:ctrlPr>
              <w:rPr>
                <w:rFonts w:ascii="Cambria Math" w:hAnsi="Cambria Math"/>
                <w:i/>
                <w:color w:val="000000"/>
                <w:sz w:val="28"/>
                <w:szCs w:val="28"/>
              </w:rPr>
            </m:ctrlPr>
          </m:sSubPr>
          <m:e>
            <m:r>
              <w:rPr>
                <w:rFonts w:ascii="Cambria Math" w:hAnsi="Cambria Math"/>
                <w:color w:val="000000"/>
                <w:sz w:val="28"/>
                <w:szCs w:val="28"/>
              </w:rPr>
              <m:t>М</m:t>
            </m:r>
          </m:e>
          <m:sub>
            <m:r>
              <w:rPr>
                <w:rFonts w:ascii="Cambria Math" w:hAnsi="Cambria Math"/>
                <w:color w:val="000000"/>
                <w:sz w:val="28"/>
                <w:szCs w:val="28"/>
              </w:rPr>
              <m:t>ВР</m:t>
            </m:r>
          </m:sub>
        </m:sSub>
        <m:r>
          <w:rPr>
            <w:rFonts w:ascii="Cambria Math" w:hAnsi="Cambria Math"/>
            <w:color w:val="000000"/>
            <w:sz w:val="28"/>
            <w:szCs w:val="28"/>
          </w:rPr>
          <m:t>=</m:t>
        </m:r>
        <m:sSub>
          <m:sSubPr>
            <m:ctrlPr>
              <w:rPr>
                <w:rFonts w:ascii="Cambria Math" w:hAnsi="Cambria Math"/>
                <w:i/>
                <w:color w:val="000000"/>
                <w:sz w:val="28"/>
                <w:szCs w:val="28"/>
              </w:rPr>
            </m:ctrlPr>
          </m:sSubPr>
          <m:e>
            <m:r>
              <w:rPr>
                <w:rFonts w:ascii="Cambria Math" w:hAnsi="Cambria Math"/>
                <w:color w:val="000000"/>
                <w:sz w:val="28"/>
                <w:szCs w:val="28"/>
                <w:lang w:val="en-US"/>
              </w:rPr>
              <m:t>k</m:t>
            </m:r>
          </m:e>
          <m:sub>
            <m:r>
              <w:rPr>
                <w:rFonts w:ascii="Cambria Math" w:hAnsi="Cambria Math"/>
                <w:color w:val="000000"/>
                <w:sz w:val="28"/>
                <w:szCs w:val="28"/>
              </w:rPr>
              <m:t>ВР</m:t>
            </m:r>
          </m:sub>
        </m:sSub>
        <m:sSub>
          <m:sSubPr>
            <m:ctrlPr>
              <w:rPr>
                <w:rFonts w:ascii="Cambria Math" w:hAnsi="Cambria Math"/>
                <w:i/>
                <w:color w:val="000000"/>
                <w:sz w:val="28"/>
                <w:szCs w:val="28"/>
              </w:rPr>
            </m:ctrlPr>
          </m:sSubPr>
          <m:e>
            <m:r>
              <w:rPr>
                <w:rFonts w:ascii="Cambria Math" w:hAnsi="Cambria Math"/>
                <w:color w:val="000000"/>
                <w:sz w:val="28"/>
                <w:szCs w:val="28"/>
              </w:rPr>
              <m:t>U</m:t>
            </m:r>
          </m:e>
          <m:sub>
            <m:r>
              <w:rPr>
                <w:rFonts w:ascii="Cambria Math" w:hAnsi="Cambria Math"/>
                <w:color w:val="000000"/>
                <w:sz w:val="28"/>
                <w:szCs w:val="28"/>
              </w:rPr>
              <m:t>1</m:t>
            </m:r>
          </m:sub>
        </m:sSub>
        <m:sSub>
          <m:sSubPr>
            <m:ctrlPr>
              <w:rPr>
                <w:rFonts w:ascii="Cambria Math" w:hAnsi="Cambria Math"/>
                <w:i/>
                <w:color w:val="000000"/>
                <w:sz w:val="28"/>
                <w:szCs w:val="28"/>
              </w:rPr>
            </m:ctrlPr>
          </m:sSubPr>
          <m:e>
            <m:r>
              <w:rPr>
                <w:rFonts w:ascii="Cambria Math" w:hAnsi="Cambria Math"/>
                <w:color w:val="000000"/>
                <w:sz w:val="28"/>
                <w:szCs w:val="28"/>
              </w:rPr>
              <m:t>I</m:t>
            </m:r>
          </m:e>
          <m:sub>
            <m:r>
              <w:rPr>
                <w:rFonts w:ascii="Cambria Math" w:hAnsi="Cambria Math"/>
                <w:color w:val="000000"/>
                <w:sz w:val="28"/>
                <w:szCs w:val="28"/>
              </w:rPr>
              <m:t>2</m:t>
            </m:r>
          </m:sub>
        </m:sSub>
        <m:func>
          <m:funcPr>
            <m:ctrlPr>
              <w:rPr>
                <w:rFonts w:ascii="Cambria Math" w:hAnsi="Cambria Math"/>
                <w:i/>
                <w:color w:val="000000"/>
                <w:sz w:val="28"/>
                <w:szCs w:val="28"/>
              </w:rPr>
            </m:ctrlPr>
          </m:funcPr>
          <m:fName>
            <m:r>
              <m:rPr>
                <m:sty m:val="p"/>
              </m:rPr>
              <w:rPr>
                <w:rFonts w:ascii="Cambria Math" w:hAnsi="Cambria Math"/>
                <w:color w:val="000000"/>
                <w:sz w:val="28"/>
                <w:szCs w:val="28"/>
              </w:rPr>
              <m:t>cos</m:t>
            </m:r>
          </m:fName>
          <m:e>
            <m:r>
              <w:rPr>
                <w:rFonts w:ascii="Cambria Math" w:hAnsi="Cambria Math"/>
                <w:color w:val="000000"/>
                <w:sz w:val="28"/>
                <w:szCs w:val="28"/>
              </w:rPr>
              <m:t>φ</m:t>
            </m:r>
          </m:e>
        </m:func>
        <m:r>
          <w:rPr>
            <w:rFonts w:ascii="Cambria Math" w:hAnsi="Cambria Math"/>
            <w:color w:val="000000"/>
            <w:sz w:val="28"/>
            <w:szCs w:val="28"/>
          </w:rPr>
          <m:t xml:space="preserve">= </m:t>
        </m:r>
        <m:sSub>
          <m:sSubPr>
            <m:ctrlPr>
              <w:rPr>
                <w:rFonts w:ascii="Cambria Math" w:hAnsi="Cambria Math"/>
                <w:i/>
                <w:color w:val="000000"/>
                <w:sz w:val="28"/>
                <w:szCs w:val="28"/>
              </w:rPr>
            </m:ctrlPr>
          </m:sSubPr>
          <m:e>
            <m:r>
              <w:rPr>
                <w:rFonts w:ascii="Cambria Math" w:hAnsi="Cambria Math"/>
                <w:color w:val="000000"/>
                <w:sz w:val="28"/>
                <w:szCs w:val="28"/>
                <w:lang w:val="en-US"/>
              </w:rPr>
              <m:t>k</m:t>
            </m:r>
          </m:e>
          <m:sub>
            <m:r>
              <w:rPr>
                <w:rFonts w:ascii="Cambria Math" w:hAnsi="Cambria Math"/>
                <w:color w:val="000000"/>
                <w:sz w:val="28"/>
                <w:szCs w:val="28"/>
              </w:rPr>
              <m:t>ВР</m:t>
            </m:r>
          </m:sub>
        </m:sSub>
        <m:r>
          <w:rPr>
            <w:rFonts w:ascii="Cambria Math" w:hAnsi="Cambria Math"/>
            <w:color w:val="000000"/>
            <w:sz w:val="28"/>
            <w:szCs w:val="28"/>
          </w:rPr>
          <m:t>P</m:t>
        </m:r>
      </m:oMath>
      <w:r w:rsidRPr="00F94672">
        <w:rPr>
          <w:color w:val="000000"/>
          <w:sz w:val="28"/>
          <w:szCs w:val="28"/>
        </w:rPr>
        <w:t xml:space="preserve"> (5.8)</w:t>
      </w:r>
    </w:p>
    <w:p w:rsidR="00F94672" w:rsidRPr="00F94672" w:rsidRDefault="00F94672" w:rsidP="00342D40">
      <w:pPr>
        <w:pStyle w:val="a3"/>
        <w:spacing w:before="0" w:beforeAutospacing="0" w:after="0" w:afterAutospacing="0" w:line="300" w:lineRule="auto"/>
        <w:rPr>
          <w:color w:val="000000"/>
          <w:sz w:val="28"/>
          <w:szCs w:val="28"/>
        </w:rPr>
      </w:pPr>
      <w:r w:rsidRPr="00F94672">
        <w:rPr>
          <w:color w:val="000000"/>
          <w:sz w:val="28"/>
          <w:szCs w:val="28"/>
        </w:rPr>
        <w:t>где </w:t>
      </w:r>
      <m:oMath>
        <m:sSub>
          <m:sSubPr>
            <m:ctrlPr>
              <w:rPr>
                <w:rFonts w:ascii="Cambria Math" w:hAnsi="Cambria Math"/>
                <w:i/>
                <w:color w:val="000000"/>
                <w:sz w:val="28"/>
                <w:szCs w:val="28"/>
              </w:rPr>
            </m:ctrlPr>
          </m:sSubPr>
          <m:e>
            <m:r>
              <w:rPr>
                <w:rFonts w:ascii="Cambria Math" w:hAnsi="Cambria Math"/>
                <w:color w:val="000000"/>
                <w:sz w:val="28"/>
                <w:szCs w:val="28"/>
                <w:lang w:val="en-US"/>
              </w:rPr>
              <m:t>k</m:t>
            </m:r>
          </m:e>
          <m:sub>
            <m:r>
              <w:rPr>
                <w:rFonts w:ascii="Cambria Math" w:hAnsi="Cambria Math"/>
                <w:color w:val="000000"/>
                <w:sz w:val="28"/>
                <w:szCs w:val="28"/>
              </w:rPr>
              <m:t>ВР</m:t>
            </m:r>
          </m:sub>
        </m:sSub>
      </m:oMath>
      <w:r w:rsidRPr="00F94672">
        <w:rPr>
          <w:color w:val="000000"/>
          <w:sz w:val="28"/>
          <w:szCs w:val="28"/>
        </w:rPr>
        <w:t>– коэффициент пропорциональности, учитывающий конструктивные особенности механизма;</w:t>
      </w:r>
      <m:oMath>
        <m:sSub>
          <m:sSubPr>
            <m:ctrlPr>
              <w:rPr>
                <w:rFonts w:ascii="Cambria Math" w:hAnsi="Cambria Math"/>
                <w:i/>
                <w:color w:val="000000"/>
                <w:sz w:val="28"/>
                <w:szCs w:val="28"/>
              </w:rPr>
            </m:ctrlPr>
          </m:sSubPr>
          <m:e>
            <m:r>
              <w:rPr>
                <w:rFonts w:ascii="Cambria Math" w:hAnsi="Cambria Math"/>
                <w:color w:val="000000"/>
                <w:sz w:val="28"/>
                <w:szCs w:val="28"/>
              </w:rPr>
              <m:t>U</m:t>
            </m:r>
          </m:e>
          <m:sub>
            <m:r>
              <w:rPr>
                <w:rFonts w:ascii="Cambria Math" w:hAnsi="Cambria Math"/>
                <w:color w:val="000000"/>
                <w:sz w:val="28"/>
                <w:szCs w:val="28"/>
              </w:rPr>
              <m:t>1</m:t>
            </m:r>
          </m:sub>
        </m:sSub>
      </m:oMath>
      <w:r w:rsidRPr="00F94672">
        <w:rPr>
          <w:color w:val="000000"/>
          <w:sz w:val="28"/>
          <w:szCs w:val="28"/>
          <w:vertAlign w:val="subscript"/>
        </w:rPr>
        <w:t> </w:t>
      </w:r>
      <w:r w:rsidRPr="00F94672">
        <w:rPr>
          <w:color w:val="000000"/>
          <w:sz w:val="28"/>
          <w:szCs w:val="28"/>
        </w:rPr>
        <w:t>– напряжение на катушке 1;</w:t>
      </w:r>
      <m:oMath>
        <m:sSub>
          <m:sSubPr>
            <m:ctrlPr>
              <w:rPr>
                <w:rFonts w:ascii="Cambria Math" w:hAnsi="Cambria Math"/>
                <w:i/>
                <w:color w:val="000000"/>
                <w:sz w:val="28"/>
                <w:szCs w:val="28"/>
              </w:rPr>
            </m:ctrlPr>
          </m:sSubPr>
          <m:e>
            <m:r>
              <w:rPr>
                <w:rFonts w:ascii="Cambria Math" w:hAnsi="Cambria Math"/>
                <w:color w:val="000000"/>
                <w:sz w:val="28"/>
                <w:szCs w:val="28"/>
              </w:rPr>
              <m:t>I</m:t>
            </m:r>
          </m:e>
          <m:sub>
            <m:r>
              <w:rPr>
                <w:rFonts w:ascii="Cambria Math" w:hAnsi="Cambria Math"/>
                <w:color w:val="000000"/>
                <w:sz w:val="28"/>
                <w:szCs w:val="28"/>
              </w:rPr>
              <m:t>2</m:t>
            </m:r>
          </m:sub>
        </m:sSub>
      </m:oMath>
      <w:r w:rsidRPr="00F94672">
        <w:rPr>
          <w:color w:val="000000"/>
          <w:sz w:val="28"/>
          <w:szCs w:val="28"/>
        </w:rPr>
        <w:t>– ток через катушку 2;</w:t>
      </w:r>
      <m:oMath>
        <m:r>
          <w:rPr>
            <w:rFonts w:ascii="Cambria Math" w:hAnsi="Cambria Math"/>
            <w:color w:val="000000"/>
            <w:sz w:val="28"/>
            <w:szCs w:val="28"/>
          </w:rPr>
          <m:t xml:space="preserve"> φ</m:t>
        </m:r>
      </m:oMath>
      <w:r w:rsidRPr="00F94672">
        <w:rPr>
          <w:color w:val="000000"/>
          <w:sz w:val="28"/>
          <w:szCs w:val="28"/>
        </w:rPr>
        <w:t xml:space="preserve"> – угол сдвига фаз между векторами напряжения и тока в цепи.</w:t>
      </w:r>
    </w:p>
    <w:p w:rsidR="00F94672" w:rsidRPr="00F94672" w:rsidRDefault="00F94672" w:rsidP="00342D40">
      <w:pPr>
        <w:pStyle w:val="a3"/>
        <w:spacing w:before="0" w:beforeAutospacing="0" w:after="0" w:afterAutospacing="0" w:line="300" w:lineRule="auto"/>
        <w:rPr>
          <w:sz w:val="28"/>
          <w:szCs w:val="28"/>
        </w:rPr>
      </w:pPr>
      <w:r w:rsidRPr="00F94672">
        <w:rPr>
          <w:sz w:val="28"/>
          <w:szCs w:val="28"/>
        </w:rPr>
        <w:t>Так как энергия, израсходованная приемником за время t</w:t>
      </w:r>
    </w:p>
    <w:p w:rsidR="00F94672" w:rsidRPr="00F94672" w:rsidRDefault="00F94672" w:rsidP="00342D40">
      <w:pPr>
        <w:pStyle w:val="a3"/>
        <w:spacing w:before="0" w:beforeAutospacing="0" w:after="0" w:afterAutospacing="0" w:line="300" w:lineRule="auto"/>
        <w:jc w:val="center"/>
        <w:rPr>
          <w:sz w:val="28"/>
          <w:szCs w:val="28"/>
        </w:rPr>
      </w:pPr>
      <m:oMath>
        <m:r>
          <w:rPr>
            <w:rFonts w:ascii="Cambria Math" w:hAnsi="Cambria Math"/>
            <w:sz w:val="28"/>
            <w:szCs w:val="28"/>
          </w:rPr>
          <m:t>W=Pt= CN</m:t>
        </m:r>
      </m:oMath>
      <w:r w:rsidRPr="00F94672">
        <w:rPr>
          <w:sz w:val="28"/>
          <w:szCs w:val="28"/>
        </w:rPr>
        <w:t xml:space="preserve"> (5.9)</w:t>
      </w:r>
    </w:p>
    <w:p w:rsidR="00F94672" w:rsidRDefault="00F94672" w:rsidP="00342D40">
      <w:pPr>
        <w:pStyle w:val="a3"/>
        <w:spacing w:before="0" w:beforeAutospacing="0" w:after="0" w:afterAutospacing="0" w:line="300" w:lineRule="auto"/>
        <w:rPr>
          <w:sz w:val="28"/>
          <w:szCs w:val="28"/>
        </w:rPr>
      </w:pPr>
      <w:r w:rsidRPr="00F94672">
        <w:rPr>
          <w:sz w:val="28"/>
          <w:szCs w:val="28"/>
        </w:rPr>
        <w:lastRenderedPageBreak/>
        <w:t>где C –постоянная прибора; N – число оборотов диска механизма за время t, то она пропорциональна числу оборотов.</w:t>
      </w:r>
    </w:p>
    <w:p w:rsidR="00F94672" w:rsidRPr="00F94672" w:rsidRDefault="00F94672" w:rsidP="00342D40">
      <w:pPr>
        <w:pStyle w:val="a3"/>
        <w:spacing w:before="0" w:beforeAutospacing="0" w:after="0" w:afterAutospacing="0" w:line="300" w:lineRule="auto"/>
        <w:rPr>
          <w:color w:val="000000"/>
          <w:sz w:val="28"/>
          <w:szCs w:val="28"/>
        </w:rPr>
      </w:pPr>
      <w:r w:rsidRPr="00F94672">
        <w:rPr>
          <w:i/>
          <w:iCs/>
          <w:color w:val="000000"/>
          <w:sz w:val="28"/>
          <w:szCs w:val="28"/>
        </w:rPr>
        <w:t>Трехфазный счетчик электрической энергии </w:t>
      </w:r>
      <w:r w:rsidRPr="00F94672">
        <w:rPr>
          <w:color w:val="000000"/>
          <w:sz w:val="28"/>
          <w:szCs w:val="28"/>
        </w:rPr>
        <w:t>представляет собой двухэлементный (для трехпроводных систем) или трехэлементный (для четырехпроводных систем) индукционный прибор. Его подвижная часть выполнена в виде двух или трех дисков, укрепленных на одной оси. Вращающий момент, действующий на подвижную часть, равен алгебраической сумме моментов, создаваемых каждым элементом.</w:t>
      </w:r>
    </w:p>
    <w:p w:rsidR="00420E3E" w:rsidRDefault="00F94672" w:rsidP="00342D40">
      <w:pPr>
        <w:pStyle w:val="a3"/>
        <w:spacing w:before="0" w:beforeAutospacing="0" w:after="0" w:afterAutospacing="0" w:line="300" w:lineRule="auto"/>
        <w:rPr>
          <w:color w:val="000000"/>
          <w:sz w:val="28"/>
          <w:szCs w:val="28"/>
        </w:rPr>
      </w:pPr>
      <w:r w:rsidRPr="00F94672">
        <w:rPr>
          <w:color w:val="000000"/>
          <w:sz w:val="28"/>
          <w:szCs w:val="28"/>
        </w:rPr>
        <w:t>Условные обозначения некоторых аналоговых электромеханических приборов приведены в таблице 1.</w:t>
      </w:r>
    </w:p>
    <w:tbl>
      <w:tblPr>
        <w:tblStyle w:val="a7"/>
        <w:tblW w:w="0" w:type="auto"/>
        <w:tblLook w:val="04A0"/>
      </w:tblPr>
      <w:tblGrid>
        <w:gridCol w:w="8033"/>
        <w:gridCol w:w="1822"/>
      </w:tblGrid>
      <w:tr w:rsidR="00420E3E" w:rsidTr="00420E3E">
        <w:tc>
          <w:tcPr>
            <w:tcW w:w="8500" w:type="dxa"/>
            <w:vAlign w:val="center"/>
          </w:tcPr>
          <w:p w:rsidR="00420E3E" w:rsidRDefault="00420E3E" w:rsidP="00D30075">
            <w:pPr>
              <w:pStyle w:val="a3"/>
              <w:spacing w:before="0" w:beforeAutospacing="0" w:after="0" w:afterAutospacing="0"/>
              <w:jc w:val="center"/>
              <w:rPr>
                <w:color w:val="000000"/>
                <w:sz w:val="28"/>
                <w:szCs w:val="28"/>
              </w:rPr>
            </w:pPr>
            <w:r>
              <w:rPr>
                <w:rFonts w:ascii="Arial" w:hAnsi="Arial" w:cs="Arial"/>
                <w:color w:val="000000"/>
              </w:rPr>
              <w:t>Название прибора</w:t>
            </w:r>
          </w:p>
        </w:tc>
        <w:tc>
          <w:tcPr>
            <w:tcW w:w="1837" w:type="dxa"/>
            <w:vAlign w:val="center"/>
          </w:tcPr>
          <w:p w:rsidR="00420E3E" w:rsidRDefault="00420E3E" w:rsidP="00D30075">
            <w:pPr>
              <w:pStyle w:val="a3"/>
              <w:spacing w:before="0" w:beforeAutospacing="0" w:after="0" w:afterAutospacing="0"/>
              <w:jc w:val="center"/>
              <w:rPr>
                <w:color w:val="000000"/>
                <w:sz w:val="28"/>
                <w:szCs w:val="28"/>
              </w:rPr>
            </w:pPr>
            <w:r>
              <w:rPr>
                <w:rFonts w:ascii="Arial" w:hAnsi="Arial" w:cs="Arial"/>
                <w:color w:val="000000"/>
              </w:rPr>
              <w:t>Условные обозначения</w:t>
            </w:r>
          </w:p>
        </w:tc>
      </w:tr>
      <w:tr w:rsidR="00420E3E" w:rsidTr="00420E3E">
        <w:tc>
          <w:tcPr>
            <w:tcW w:w="8500" w:type="dxa"/>
            <w:vAlign w:val="center"/>
          </w:tcPr>
          <w:p w:rsidR="00420E3E" w:rsidRDefault="00420E3E" w:rsidP="00D30075">
            <w:pPr>
              <w:pStyle w:val="a3"/>
              <w:spacing w:before="0" w:beforeAutospacing="0" w:after="0" w:afterAutospacing="0"/>
              <w:jc w:val="left"/>
              <w:rPr>
                <w:color w:val="000000"/>
                <w:sz w:val="28"/>
                <w:szCs w:val="28"/>
              </w:rPr>
            </w:pPr>
            <w:r>
              <w:rPr>
                <w:rFonts w:ascii="Arial" w:hAnsi="Arial" w:cs="Arial"/>
                <w:color w:val="000000"/>
              </w:rPr>
              <w:t>Магнитоэлектрический прибор с подвижной рамкой</w:t>
            </w:r>
          </w:p>
        </w:tc>
        <w:tc>
          <w:tcPr>
            <w:tcW w:w="1837" w:type="dxa"/>
            <w:vAlign w:val="center"/>
          </w:tcPr>
          <w:p w:rsidR="00420E3E" w:rsidRDefault="00420E3E" w:rsidP="00D30075">
            <w:pPr>
              <w:pStyle w:val="a3"/>
              <w:spacing w:before="0" w:beforeAutospacing="0" w:after="0" w:afterAutospacing="0"/>
              <w:jc w:val="center"/>
              <w:rPr>
                <w:color w:val="000000"/>
                <w:sz w:val="28"/>
                <w:szCs w:val="28"/>
              </w:rPr>
            </w:pPr>
            <w:r>
              <w:rPr>
                <w:noProof/>
              </w:rPr>
              <w:drawing>
                <wp:inline distT="0" distB="0" distL="0" distR="0">
                  <wp:extent cx="371475" cy="463072"/>
                  <wp:effectExtent l="0" t="0" r="0" b="0"/>
                  <wp:docPr id="57" name="Рисунок 57" descr="https://studfiles.net/html/2706/132/html_EMcNKxapC5.kSqm/img-SmHet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studfiles.net/html/2706/132/html_EMcNKxapC5.kSqm/img-SmHetV.png"/>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79289" cy="472812"/>
                          </a:xfrm>
                          <a:prstGeom prst="rect">
                            <a:avLst/>
                          </a:prstGeom>
                          <a:noFill/>
                          <a:ln>
                            <a:noFill/>
                          </a:ln>
                        </pic:spPr>
                      </pic:pic>
                    </a:graphicData>
                  </a:graphic>
                </wp:inline>
              </w:drawing>
            </w:r>
          </w:p>
        </w:tc>
      </w:tr>
      <w:tr w:rsidR="00420E3E" w:rsidTr="00420E3E">
        <w:tc>
          <w:tcPr>
            <w:tcW w:w="8500" w:type="dxa"/>
            <w:vAlign w:val="center"/>
          </w:tcPr>
          <w:p w:rsidR="00420E3E" w:rsidRDefault="00420E3E" w:rsidP="00D30075">
            <w:pPr>
              <w:pStyle w:val="a3"/>
              <w:spacing w:before="0" w:beforeAutospacing="0" w:after="0" w:afterAutospacing="0"/>
              <w:jc w:val="left"/>
              <w:rPr>
                <w:color w:val="000000"/>
                <w:sz w:val="28"/>
                <w:szCs w:val="28"/>
              </w:rPr>
            </w:pPr>
            <w:r>
              <w:rPr>
                <w:rFonts w:ascii="Arial" w:hAnsi="Arial" w:cs="Arial"/>
                <w:color w:val="000000"/>
              </w:rPr>
              <w:t>Магнитоэлектрический прибор-логометр с подвижными рамками</w:t>
            </w:r>
          </w:p>
        </w:tc>
        <w:tc>
          <w:tcPr>
            <w:tcW w:w="1837" w:type="dxa"/>
            <w:vAlign w:val="center"/>
          </w:tcPr>
          <w:p w:rsidR="00420E3E" w:rsidRDefault="00420E3E" w:rsidP="00D30075">
            <w:pPr>
              <w:pStyle w:val="a3"/>
              <w:spacing w:before="0" w:beforeAutospacing="0" w:after="0" w:afterAutospacing="0"/>
              <w:jc w:val="center"/>
              <w:rPr>
                <w:color w:val="000000"/>
                <w:sz w:val="28"/>
                <w:szCs w:val="28"/>
              </w:rPr>
            </w:pPr>
            <w:r>
              <w:rPr>
                <w:noProof/>
              </w:rPr>
              <w:drawing>
                <wp:inline distT="0" distB="0" distL="0" distR="0">
                  <wp:extent cx="457200" cy="522514"/>
                  <wp:effectExtent l="0" t="0" r="0" b="0"/>
                  <wp:docPr id="72" name="Рисунок 72" descr="https://studfiles.net/html/2706/132/html_EMcNKxapC5.kSqm/img-w7J5H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s://studfiles.net/html/2706/132/html_EMcNKxapC5.kSqm/img-w7J5HS.png"/>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65243" cy="531706"/>
                          </a:xfrm>
                          <a:prstGeom prst="rect">
                            <a:avLst/>
                          </a:prstGeom>
                          <a:noFill/>
                          <a:ln>
                            <a:noFill/>
                          </a:ln>
                        </pic:spPr>
                      </pic:pic>
                    </a:graphicData>
                  </a:graphic>
                </wp:inline>
              </w:drawing>
            </w:r>
          </w:p>
        </w:tc>
      </w:tr>
      <w:tr w:rsidR="00420E3E" w:rsidTr="00420E3E">
        <w:tc>
          <w:tcPr>
            <w:tcW w:w="8500" w:type="dxa"/>
            <w:vAlign w:val="center"/>
          </w:tcPr>
          <w:p w:rsidR="00420E3E" w:rsidRDefault="00420E3E" w:rsidP="00D30075">
            <w:pPr>
              <w:pStyle w:val="a3"/>
              <w:spacing w:before="0" w:beforeAutospacing="0" w:after="0" w:afterAutospacing="0"/>
              <w:jc w:val="left"/>
              <w:rPr>
                <w:color w:val="000000"/>
                <w:sz w:val="28"/>
                <w:szCs w:val="28"/>
              </w:rPr>
            </w:pPr>
            <w:r>
              <w:rPr>
                <w:rFonts w:ascii="Arial" w:hAnsi="Arial" w:cs="Arial"/>
                <w:color w:val="000000"/>
              </w:rPr>
              <w:t>Электромагнитный прибор</w:t>
            </w:r>
          </w:p>
        </w:tc>
        <w:tc>
          <w:tcPr>
            <w:tcW w:w="1837" w:type="dxa"/>
            <w:vAlign w:val="center"/>
          </w:tcPr>
          <w:p w:rsidR="00420E3E" w:rsidRDefault="00420E3E" w:rsidP="00D30075">
            <w:pPr>
              <w:pStyle w:val="a3"/>
              <w:spacing w:before="0" w:beforeAutospacing="0" w:after="0" w:afterAutospacing="0"/>
              <w:jc w:val="center"/>
              <w:rPr>
                <w:color w:val="000000"/>
                <w:sz w:val="28"/>
                <w:szCs w:val="28"/>
              </w:rPr>
            </w:pPr>
            <w:r>
              <w:rPr>
                <w:noProof/>
              </w:rPr>
              <w:drawing>
                <wp:inline distT="0" distB="0" distL="0" distR="0">
                  <wp:extent cx="342900" cy="538273"/>
                  <wp:effectExtent l="0" t="0" r="0" b="0"/>
                  <wp:docPr id="73" name="Рисунок 73" descr="https://studfiles.net/html/2706/132/html_EMcNKxapC5.kSqm/img-15UOJ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s://studfiles.net/html/2706/132/html_EMcNKxapC5.kSqm/img-15UOJB.pn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53700" cy="555226"/>
                          </a:xfrm>
                          <a:prstGeom prst="rect">
                            <a:avLst/>
                          </a:prstGeom>
                          <a:noFill/>
                          <a:ln>
                            <a:noFill/>
                          </a:ln>
                        </pic:spPr>
                      </pic:pic>
                    </a:graphicData>
                  </a:graphic>
                </wp:inline>
              </w:drawing>
            </w:r>
          </w:p>
        </w:tc>
      </w:tr>
      <w:tr w:rsidR="00420E3E" w:rsidTr="00420E3E">
        <w:tc>
          <w:tcPr>
            <w:tcW w:w="8500" w:type="dxa"/>
            <w:vAlign w:val="center"/>
          </w:tcPr>
          <w:p w:rsidR="00420E3E" w:rsidRDefault="00420E3E" w:rsidP="00D30075">
            <w:pPr>
              <w:pStyle w:val="a3"/>
              <w:spacing w:before="0" w:beforeAutospacing="0" w:after="0" w:afterAutospacing="0"/>
              <w:jc w:val="left"/>
              <w:rPr>
                <w:color w:val="000000"/>
                <w:sz w:val="28"/>
                <w:szCs w:val="28"/>
              </w:rPr>
            </w:pPr>
            <w:r>
              <w:rPr>
                <w:rFonts w:ascii="Arial" w:hAnsi="Arial" w:cs="Arial"/>
                <w:color w:val="000000"/>
              </w:rPr>
              <w:t>Индукционный прибор</w:t>
            </w:r>
          </w:p>
        </w:tc>
        <w:tc>
          <w:tcPr>
            <w:tcW w:w="1837" w:type="dxa"/>
            <w:vAlign w:val="center"/>
          </w:tcPr>
          <w:p w:rsidR="00420E3E" w:rsidRDefault="00420E3E" w:rsidP="00D30075">
            <w:pPr>
              <w:pStyle w:val="a3"/>
              <w:spacing w:before="0" w:beforeAutospacing="0" w:after="0" w:afterAutospacing="0"/>
              <w:jc w:val="center"/>
              <w:rPr>
                <w:color w:val="000000"/>
                <w:sz w:val="28"/>
                <w:szCs w:val="28"/>
              </w:rPr>
            </w:pPr>
            <w:r>
              <w:rPr>
                <w:noProof/>
              </w:rPr>
              <w:drawing>
                <wp:inline distT="0" distB="0" distL="0" distR="0">
                  <wp:extent cx="400050" cy="431122"/>
                  <wp:effectExtent l="0" t="0" r="0" b="7620"/>
                  <wp:docPr id="74" name="Рисунок 74" descr="https://studfiles.net/html/2706/132/html_EMcNKxapC5.kSqm/img-k_ywn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studfiles.net/html/2706/132/html_EMcNKxapC5.kSqm/img-k_ywnf.pn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11375" cy="443327"/>
                          </a:xfrm>
                          <a:prstGeom prst="rect">
                            <a:avLst/>
                          </a:prstGeom>
                          <a:noFill/>
                          <a:ln>
                            <a:noFill/>
                          </a:ln>
                        </pic:spPr>
                      </pic:pic>
                    </a:graphicData>
                  </a:graphic>
                </wp:inline>
              </w:drawing>
            </w:r>
          </w:p>
        </w:tc>
      </w:tr>
      <w:tr w:rsidR="00420E3E" w:rsidTr="00420E3E">
        <w:tc>
          <w:tcPr>
            <w:tcW w:w="8500" w:type="dxa"/>
            <w:vAlign w:val="center"/>
          </w:tcPr>
          <w:p w:rsidR="00420E3E" w:rsidRDefault="00420E3E" w:rsidP="00D30075">
            <w:pPr>
              <w:pStyle w:val="a3"/>
              <w:spacing w:before="0" w:beforeAutospacing="0" w:after="0" w:afterAutospacing="0"/>
              <w:jc w:val="left"/>
              <w:rPr>
                <w:color w:val="000000"/>
                <w:sz w:val="28"/>
                <w:szCs w:val="28"/>
              </w:rPr>
            </w:pPr>
            <w:r>
              <w:rPr>
                <w:rFonts w:ascii="Arial" w:hAnsi="Arial" w:cs="Arial"/>
                <w:color w:val="000000"/>
              </w:rPr>
              <w:t>Электронный преобразователь в схеме прибора</w:t>
            </w:r>
          </w:p>
        </w:tc>
        <w:tc>
          <w:tcPr>
            <w:tcW w:w="1837" w:type="dxa"/>
            <w:vAlign w:val="center"/>
          </w:tcPr>
          <w:p w:rsidR="00420E3E" w:rsidRDefault="00420E3E" w:rsidP="00D30075">
            <w:pPr>
              <w:pStyle w:val="a3"/>
              <w:spacing w:before="0" w:beforeAutospacing="0" w:after="0" w:afterAutospacing="0"/>
              <w:jc w:val="center"/>
              <w:rPr>
                <w:color w:val="000000"/>
                <w:sz w:val="28"/>
                <w:szCs w:val="28"/>
              </w:rPr>
            </w:pPr>
            <w:r>
              <w:rPr>
                <w:noProof/>
              </w:rPr>
              <w:drawing>
                <wp:inline distT="0" distB="0" distL="0" distR="0">
                  <wp:extent cx="666750" cy="787538"/>
                  <wp:effectExtent l="0" t="0" r="0" b="0"/>
                  <wp:docPr id="75" name="Рисунок 75" descr="https://studfiles.net/html/2706/132/html_EMcNKxapC5.kSqm/img-CAwr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studfiles.net/html/2706/132/html_EMcNKxapC5.kSqm/img-CAwrCY.png"/>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82970" cy="806696"/>
                          </a:xfrm>
                          <a:prstGeom prst="rect">
                            <a:avLst/>
                          </a:prstGeom>
                          <a:noFill/>
                          <a:ln>
                            <a:noFill/>
                          </a:ln>
                        </pic:spPr>
                      </pic:pic>
                    </a:graphicData>
                  </a:graphic>
                </wp:inline>
              </w:drawing>
            </w:r>
          </w:p>
        </w:tc>
      </w:tr>
      <w:tr w:rsidR="00420E3E" w:rsidTr="00420E3E">
        <w:tc>
          <w:tcPr>
            <w:tcW w:w="8500" w:type="dxa"/>
            <w:vAlign w:val="center"/>
          </w:tcPr>
          <w:p w:rsidR="00420E3E" w:rsidRDefault="00420E3E" w:rsidP="00D30075">
            <w:pPr>
              <w:pStyle w:val="a3"/>
              <w:spacing w:before="0" w:beforeAutospacing="0" w:after="0" w:afterAutospacing="0"/>
              <w:jc w:val="left"/>
              <w:rPr>
                <w:color w:val="000000"/>
                <w:sz w:val="28"/>
                <w:szCs w:val="28"/>
              </w:rPr>
            </w:pPr>
            <w:r>
              <w:rPr>
                <w:rFonts w:ascii="Arial" w:hAnsi="Arial" w:cs="Arial"/>
                <w:color w:val="000000"/>
              </w:rPr>
              <w:t>Выпрямитель в схеме прибора</w:t>
            </w:r>
          </w:p>
        </w:tc>
        <w:tc>
          <w:tcPr>
            <w:tcW w:w="1837" w:type="dxa"/>
            <w:vAlign w:val="center"/>
          </w:tcPr>
          <w:p w:rsidR="00420E3E" w:rsidRDefault="00420E3E" w:rsidP="00D30075">
            <w:pPr>
              <w:pStyle w:val="a3"/>
              <w:spacing w:before="0" w:beforeAutospacing="0" w:after="0" w:afterAutospacing="0"/>
              <w:jc w:val="center"/>
              <w:rPr>
                <w:color w:val="000000"/>
                <w:sz w:val="28"/>
                <w:szCs w:val="28"/>
              </w:rPr>
            </w:pPr>
            <w:r>
              <w:rPr>
                <w:noProof/>
              </w:rPr>
              <w:drawing>
                <wp:inline distT="0" distB="0" distL="0" distR="0">
                  <wp:extent cx="752475" cy="300067"/>
                  <wp:effectExtent l="0" t="0" r="0" b="5080"/>
                  <wp:docPr id="76" name="Рисунок 76" descr="https://studfiles.net/html/2706/132/html_EMcNKxapC5.kSqm/img-UOim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studfiles.net/html/2706/132/html_EMcNKxapC5.kSqm/img-UOimae.png"/>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flipV="1">
                            <a:off x="0" y="0"/>
                            <a:ext cx="774536" cy="308864"/>
                          </a:xfrm>
                          <a:prstGeom prst="rect">
                            <a:avLst/>
                          </a:prstGeom>
                          <a:noFill/>
                          <a:ln>
                            <a:noFill/>
                          </a:ln>
                        </pic:spPr>
                      </pic:pic>
                    </a:graphicData>
                  </a:graphic>
                </wp:inline>
              </w:drawing>
            </w:r>
          </w:p>
        </w:tc>
      </w:tr>
      <w:tr w:rsidR="00420E3E" w:rsidTr="00420E3E">
        <w:tc>
          <w:tcPr>
            <w:tcW w:w="8500" w:type="dxa"/>
            <w:vAlign w:val="center"/>
          </w:tcPr>
          <w:p w:rsidR="00420E3E" w:rsidRDefault="00420E3E" w:rsidP="00D30075">
            <w:pPr>
              <w:pStyle w:val="a3"/>
              <w:spacing w:before="0" w:beforeAutospacing="0" w:after="0" w:afterAutospacing="0"/>
              <w:jc w:val="left"/>
              <w:rPr>
                <w:color w:val="000000"/>
                <w:sz w:val="28"/>
                <w:szCs w:val="28"/>
              </w:rPr>
            </w:pPr>
            <w:r>
              <w:rPr>
                <w:rFonts w:ascii="Arial" w:hAnsi="Arial" w:cs="Arial"/>
                <w:color w:val="000000"/>
              </w:rPr>
              <w:t>Шунт</w:t>
            </w:r>
          </w:p>
        </w:tc>
        <w:tc>
          <w:tcPr>
            <w:tcW w:w="1837" w:type="dxa"/>
            <w:vAlign w:val="center"/>
          </w:tcPr>
          <w:p w:rsidR="00420E3E" w:rsidRDefault="00420E3E" w:rsidP="00D30075">
            <w:pPr>
              <w:pStyle w:val="a3"/>
              <w:spacing w:before="0" w:beforeAutospacing="0" w:after="0" w:afterAutospacing="0"/>
              <w:jc w:val="center"/>
              <w:rPr>
                <w:color w:val="000000"/>
                <w:sz w:val="28"/>
                <w:szCs w:val="28"/>
              </w:rPr>
            </w:pPr>
            <w:r>
              <w:rPr>
                <w:noProof/>
              </w:rPr>
              <w:drawing>
                <wp:inline distT="0" distB="0" distL="0" distR="0">
                  <wp:extent cx="800100" cy="365023"/>
                  <wp:effectExtent l="0" t="0" r="0" b="0"/>
                  <wp:docPr id="77" name="Рисунок 77" descr="https://studfiles.net/html/2706/132/html_EMcNKxapC5.kSqm/img-dNUuU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studfiles.net/html/2706/132/html_EMcNKxapC5.kSqm/img-dNUuU5.pn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70056" cy="396939"/>
                          </a:xfrm>
                          <a:prstGeom prst="rect">
                            <a:avLst/>
                          </a:prstGeom>
                          <a:noFill/>
                          <a:ln>
                            <a:noFill/>
                          </a:ln>
                        </pic:spPr>
                      </pic:pic>
                    </a:graphicData>
                  </a:graphic>
                </wp:inline>
              </w:drawing>
            </w:r>
          </w:p>
        </w:tc>
      </w:tr>
      <w:tr w:rsidR="00420E3E" w:rsidTr="00420E3E">
        <w:tc>
          <w:tcPr>
            <w:tcW w:w="8500" w:type="dxa"/>
            <w:vAlign w:val="center"/>
          </w:tcPr>
          <w:p w:rsidR="00420E3E" w:rsidRDefault="00420E3E" w:rsidP="00D30075">
            <w:pPr>
              <w:pStyle w:val="a3"/>
              <w:spacing w:before="0" w:beforeAutospacing="0" w:after="0" w:afterAutospacing="0"/>
              <w:jc w:val="left"/>
              <w:rPr>
                <w:rFonts w:ascii="Arial" w:hAnsi="Arial" w:cs="Arial"/>
                <w:color w:val="000000"/>
              </w:rPr>
            </w:pPr>
            <w:r>
              <w:rPr>
                <w:rFonts w:ascii="Arial" w:hAnsi="Arial" w:cs="Arial"/>
                <w:color w:val="000000"/>
              </w:rPr>
              <w:t>Добавочный резистор</w:t>
            </w:r>
          </w:p>
        </w:tc>
        <w:tc>
          <w:tcPr>
            <w:tcW w:w="1837" w:type="dxa"/>
            <w:vAlign w:val="center"/>
          </w:tcPr>
          <w:p w:rsidR="00420E3E" w:rsidRDefault="00420E3E" w:rsidP="00D30075">
            <w:pPr>
              <w:pStyle w:val="a3"/>
              <w:spacing w:before="0" w:beforeAutospacing="0" w:after="0" w:afterAutospacing="0"/>
              <w:jc w:val="center"/>
              <w:rPr>
                <w:color w:val="000000"/>
                <w:sz w:val="28"/>
                <w:szCs w:val="28"/>
              </w:rPr>
            </w:pPr>
            <w:r>
              <w:rPr>
                <w:noProof/>
              </w:rPr>
              <w:drawing>
                <wp:inline distT="0" distB="0" distL="0" distR="0">
                  <wp:extent cx="819150" cy="214181"/>
                  <wp:effectExtent l="0" t="0" r="0" b="0"/>
                  <wp:docPr id="86" name="Рисунок 86" descr="https://studfiles.net/html/2706/132/html_EMcNKxapC5.kSqm/img-kSBXZ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studfiles.net/html/2706/132/html_EMcNKxapC5.kSqm/img-kSBXZr.pn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flipV="1">
                            <a:off x="0" y="0"/>
                            <a:ext cx="863668" cy="225821"/>
                          </a:xfrm>
                          <a:prstGeom prst="rect">
                            <a:avLst/>
                          </a:prstGeom>
                          <a:noFill/>
                          <a:ln>
                            <a:noFill/>
                          </a:ln>
                        </pic:spPr>
                      </pic:pic>
                    </a:graphicData>
                  </a:graphic>
                </wp:inline>
              </w:drawing>
            </w:r>
          </w:p>
        </w:tc>
      </w:tr>
      <w:tr w:rsidR="00420E3E" w:rsidTr="00420E3E">
        <w:tc>
          <w:tcPr>
            <w:tcW w:w="8500" w:type="dxa"/>
            <w:vAlign w:val="center"/>
          </w:tcPr>
          <w:p w:rsidR="00420E3E" w:rsidRDefault="00420E3E" w:rsidP="00D30075">
            <w:pPr>
              <w:pStyle w:val="a3"/>
              <w:spacing w:before="0" w:beforeAutospacing="0" w:after="0" w:afterAutospacing="0"/>
              <w:jc w:val="left"/>
              <w:rPr>
                <w:rFonts w:ascii="Arial" w:hAnsi="Arial" w:cs="Arial"/>
                <w:color w:val="000000"/>
              </w:rPr>
            </w:pPr>
            <w:r>
              <w:rPr>
                <w:rFonts w:ascii="Arial" w:hAnsi="Arial" w:cs="Arial"/>
                <w:color w:val="000000"/>
              </w:rPr>
              <w:t>Зажим для заземления</w:t>
            </w:r>
          </w:p>
        </w:tc>
        <w:tc>
          <w:tcPr>
            <w:tcW w:w="1837" w:type="dxa"/>
            <w:vAlign w:val="center"/>
          </w:tcPr>
          <w:p w:rsidR="00420E3E" w:rsidRDefault="00420E3E" w:rsidP="00D30075">
            <w:pPr>
              <w:pStyle w:val="a3"/>
              <w:spacing w:before="0" w:beforeAutospacing="0" w:after="0" w:afterAutospacing="0"/>
              <w:jc w:val="center"/>
              <w:rPr>
                <w:color w:val="000000"/>
                <w:sz w:val="28"/>
                <w:szCs w:val="28"/>
              </w:rPr>
            </w:pPr>
            <w:r>
              <w:rPr>
                <w:noProof/>
              </w:rPr>
              <w:drawing>
                <wp:inline distT="0" distB="0" distL="0" distR="0">
                  <wp:extent cx="371475" cy="435323"/>
                  <wp:effectExtent l="0" t="0" r="0" b="3175"/>
                  <wp:docPr id="78" name="Рисунок 78" descr="https://studfiles.net/html/2706/132/html_EMcNKxapC5.kSqm/img-E6JM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s://studfiles.net/html/2706/132/html_EMcNKxapC5.kSqm/img-E6JMbB.png"/>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88959" cy="455812"/>
                          </a:xfrm>
                          <a:prstGeom prst="rect">
                            <a:avLst/>
                          </a:prstGeom>
                          <a:noFill/>
                          <a:ln>
                            <a:noFill/>
                          </a:ln>
                        </pic:spPr>
                      </pic:pic>
                    </a:graphicData>
                  </a:graphic>
                </wp:inline>
              </w:drawing>
            </w:r>
          </w:p>
        </w:tc>
      </w:tr>
      <w:tr w:rsidR="00420E3E" w:rsidTr="00420E3E">
        <w:tc>
          <w:tcPr>
            <w:tcW w:w="8500" w:type="dxa"/>
            <w:vAlign w:val="center"/>
          </w:tcPr>
          <w:p w:rsidR="00420E3E" w:rsidRDefault="00420E3E" w:rsidP="00D30075">
            <w:pPr>
              <w:pStyle w:val="a3"/>
              <w:spacing w:before="0" w:beforeAutospacing="0" w:after="0" w:afterAutospacing="0"/>
              <w:jc w:val="left"/>
              <w:rPr>
                <w:rFonts w:ascii="Arial" w:hAnsi="Arial" w:cs="Arial"/>
                <w:color w:val="000000"/>
              </w:rPr>
            </w:pPr>
            <w:r>
              <w:rPr>
                <w:rFonts w:ascii="Arial" w:hAnsi="Arial" w:cs="Arial"/>
                <w:color w:val="000000"/>
              </w:rPr>
              <w:t>Прибор применять при вертикальном положении шкалы</w:t>
            </w:r>
          </w:p>
        </w:tc>
        <w:tc>
          <w:tcPr>
            <w:tcW w:w="1837" w:type="dxa"/>
            <w:vAlign w:val="center"/>
          </w:tcPr>
          <w:p w:rsidR="00420E3E" w:rsidRDefault="00420E3E" w:rsidP="00D30075">
            <w:pPr>
              <w:pStyle w:val="a3"/>
              <w:spacing w:before="0" w:beforeAutospacing="0" w:after="0" w:afterAutospacing="0"/>
              <w:jc w:val="center"/>
              <w:rPr>
                <w:color w:val="000000"/>
                <w:sz w:val="28"/>
                <w:szCs w:val="28"/>
              </w:rPr>
            </w:pPr>
            <w:r>
              <w:rPr>
                <w:noProof/>
              </w:rPr>
              <w:drawing>
                <wp:inline distT="0" distB="0" distL="0" distR="0">
                  <wp:extent cx="361950" cy="373817"/>
                  <wp:effectExtent l="0" t="0" r="0" b="7620"/>
                  <wp:docPr id="85" name="Рисунок 85" descr="https://studfiles.net/html/2706/132/html_EMcNKxapC5.kSqm/img-zq1j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studfiles.net/html/2706/132/html_EMcNKxapC5.kSqm/img-zq1jSO.png"/>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68311" cy="380387"/>
                          </a:xfrm>
                          <a:prstGeom prst="rect">
                            <a:avLst/>
                          </a:prstGeom>
                          <a:noFill/>
                          <a:ln>
                            <a:noFill/>
                          </a:ln>
                        </pic:spPr>
                      </pic:pic>
                    </a:graphicData>
                  </a:graphic>
                </wp:inline>
              </w:drawing>
            </w:r>
          </w:p>
        </w:tc>
      </w:tr>
      <w:tr w:rsidR="00420E3E" w:rsidTr="00420E3E">
        <w:tc>
          <w:tcPr>
            <w:tcW w:w="8500" w:type="dxa"/>
            <w:vAlign w:val="center"/>
          </w:tcPr>
          <w:p w:rsidR="00420E3E" w:rsidRDefault="00420E3E" w:rsidP="00D30075">
            <w:pPr>
              <w:pStyle w:val="a3"/>
              <w:spacing w:before="0" w:beforeAutospacing="0" w:after="0" w:afterAutospacing="0"/>
              <w:jc w:val="left"/>
              <w:rPr>
                <w:rFonts w:ascii="Arial" w:hAnsi="Arial" w:cs="Arial"/>
                <w:color w:val="000000"/>
              </w:rPr>
            </w:pPr>
            <w:r>
              <w:rPr>
                <w:rFonts w:ascii="Arial" w:hAnsi="Arial" w:cs="Arial"/>
                <w:color w:val="000000"/>
              </w:rPr>
              <w:t>Прибор применять при горизонтальном положении шкалы</w:t>
            </w:r>
          </w:p>
        </w:tc>
        <w:tc>
          <w:tcPr>
            <w:tcW w:w="1837" w:type="dxa"/>
            <w:vAlign w:val="center"/>
          </w:tcPr>
          <w:p w:rsidR="00420E3E" w:rsidRDefault="00420E3E" w:rsidP="00D30075">
            <w:pPr>
              <w:pStyle w:val="a3"/>
              <w:spacing w:before="0" w:beforeAutospacing="0" w:after="0" w:afterAutospacing="0"/>
              <w:jc w:val="center"/>
              <w:rPr>
                <w:color w:val="000000"/>
                <w:sz w:val="28"/>
                <w:szCs w:val="28"/>
              </w:rPr>
            </w:pPr>
            <w:r>
              <w:rPr>
                <w:noProof/>
              </w:rPr>
              <w:drawing>
                <wp:inline distT="0" distB="0" distL="0" distR="0">
                  <wp:extent cx="428625" cy="280092"/>
                  <wp:effectExtent l="0" t="0" r="0" b="5715"/>
                  <wp:docPr id="84" name="Рисунок 84" descr="https://studfiles.net/html/2706/132/html_EMcNKxapC5.kSqm/img-oOxiz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s://studfiles.net/html/2706/132/html_EMcNKxapC5.kSqm/img-oOxiz6.png"/>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55236" cy="297482"/>
                          </a:xfrm>
                          <a:prstGeom prst="rect">
                            <a:avLst/>
                          </a:prstGeom>
                          <a:noFill/>
                          <a:ln>
                            <a:noFill/>
                          </a:ln>
                        </pic:spPr>
                      </pic:pic>
                    </a:graphicData>
                  </a:graphic>
                </wp:inline>
              </w:drawing>
            </w:r>
          </w:p>
        </w:tc>
      </w:tr>
      <w:tr w:rsidR="00420E3E" w:rsidTr="00420E3E">
        <w:tc>
          <w:tcPr>
            <w:tcW w:w="8500" w:type="dxa"/>
            <w:vAlign w:val="center"/>
          </w:tcPr>
          <w:p w:rsidR="00420E3E" w:rsidRDefault="00420E3E" w:rsidP="00D30075">
            <w:pPr>
              <w:pStyle w:val="a3"/>
              <w:spacing w:before="0" w:beforeAutospacing="0" w:after="0" w:afterAutospacing="0"/>
              <w:jc w:val="left"/>
              <w:rPr>
                <w:rFonts w:ascii="Arial" w:hAnsi="Arial" w:cs="Arial"/>
                <w:color w:val="000000"/>
              </w:rPr>
            </w:pPr>
            <w:r>
              <w:rPr>
                <w:rFonts w:ascii="Arial" w:hAnsi="Arial" w:cs="Arial"/>
                <w:color w:val="000000"/>
              </w:rPr>
              <w:t>Прибор применять при наклонном положении шкалы (например, под углом 60</w:t>
            </w:r>
            <w:r>
              <w:rPr>
                <w:rFonts w:ascii="Arial" w:hAnsi="Arial" w:cs="Arial"/>
                <w:color w:val="000000"/>
                <w:vertAlign w:val="superscript"/>
              </w:rPr>
              <w:t>о</w:t>
            </w:r>
            <w:r>
              <w:rPr>
                <w:rFonts w:ascii="Arial" w:hAnsi="Arial" w:cs="Arial"/>
                <w:color w:val="000000"/>
              </w:rPr>
              <w:t>) относительно горизонтальной плоскости</w:t>
            </w:r>
          </w:p>
        </w:tc>
        <w:tc>
          <w:tcPr>
            <w:tcW w:w="1837" w:type="dxa"/>
            <w:vAlign w:val="center"/>
          </w:tcPr>
          <w:p w:rsidR="00420E3E" w:rsidRDefault="00420E3E" w:rsidP="00D30075">
            <w:pPr>
              <w:pStyle w:val="a3"/>
              <w:spacing w:before="0" w:beforeAutospacing="0" w:after="0" w:afterAutospacing="0"/>
              <w:jc w:val="center"/>
              <w:rPr>
                <w:color w:val="000000"/>
                <w:sz w:val="28"/>
                <w:szCs w:val="28"/>
              </w:rPr>
            </w:pPr>
            <w:r>
              <w:rPr>
                <w:noProof/>
              </w:rPr>
              <w:drawing>
                <wp:inline distT="0" distB="0" distL="0" distR="0">
                  <wp:extent cx="457200" cy="461282"/>
                  <wp:effectExtent l="0" t="0" r="0" b="0"/>
                  <wp:docPr id="81" name="Рисунок 81" descr="https://studfiles.net/html/2706/132/html_EMcNKxapC5.kSqm/img-ZjZDM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studfiles.net/html/2706/132/html_EMcNKxapC5.kSqm/img-ZjZDMZ.pn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62977" cy="467110"/>
                          </a:xfrm>
                          <a:prstGeom prst="rect">
                            <a:avLst/>
                          </a:prstGeom>
                          <a:noFill/>
                          <a:ln>
                            <a:noFill/>
                          </a:ln>
                        </pic:spPr>
                      </pic:pic>
                    </a:graphicData>
                  </a:graphic>
                </wp:inline>
              </w:drawing>
            </w:r>
          </w:p>
        </w:tc>
      </w:tr>
      <w:tr w:rsidR="00420E3E" w:rsidTr="00420E3E">
        <w:tc>
          <w:tcPr>
            <w:tcW w:w="8500" w:type="dxa"/>
            <w:vAlign w:val="center"/>
          </w:tcPr>
          <w:p w:rsidR="00420E3E" w:rsidRDefault="00420E3E" w:rsidP="00D30075">
            <w:pPr>
              <w:pStyle w:val="a3"/>
              <w:spacing w:before="0" w:beforeAutospacing="0" w:after="0" w:afterAutospacing="0"/>
              <w:jc w:val="left"/>
              <w:rPr>
                <w:rFonts w:ascii="Arial" w:hAnsi="Arial" w:cs="Arial"/>
                <w:color w:val="000000"/>
              </w:rPr>
            </w:pPr>
            <w:r>
              <w:rPr>
                <w:rFonts w:ascii="Arial" w:hAnsi="Arial" w:cs="Arial"/>
                <w:color w:val="000000"/>
              </w:rPr>
              <w:t>Постоянный ток</w:t>
            </w:r>
          </w:p>
        </w:tc>
        <w:tc>
          <w:tcPr>
            <w:tcW w:w="1837" w:type="dxa"/>
            <w:vAlign w:val="center"/>
          </w:tcPr>
          <w:p w:rsidR="00420E3E" w:rsidRDefault="00420E3E" w:rsidP="00D30075">
            <w:pPr>
              <w:pStyle w:val="a3"/>
              <w:spacing w:before="0" w:beforeAutospacing="0" w:after="0" w:afterAutospacing="0"/>
              <w:jc w:val="center"/>
              <w:rPr>
                <w:color w:val="000000"/>
                <w:sz w:val="28"/>
                <w:szCs w:val="28"/>
              </w:rPr>
            </w:pPr>
            <w:r>
              <w:rPr>
                <w:rFonts w:ascii="Arial" w:hAnsi="Arial" w:cs="Arial"/>
                <w:color w:val="000000"/>
              </w:rPr>
              <w:t>—</w:t>
            </w:r>
          </w:p>
        </w:tc>
      </w:tr>
      <w:tr w:rsidR="00420E3E" w:rsidTr="00420E3E">
        <w:tc>
          <w:tcPr>
            <w:tcW w:w="8500" w:type="dxa"/>
            <w:vAlign w:val="center"/>
          </w:tcPr>
          <w:p w:rsidR="00420E3E" w:rsidRDefault="00420E3E" w:rsidP="00D30075">
            <w:pPr>
              <w:pStyle w:val="a3"/>
              <w:spacing w:before="0" w:beforeAutospacing="0" w:after="0" w:afterAutospacing="0"/>
              <w:jc w:val="left"/>
              <w:rPr>
                <w:rFonts w:ascii="Arial" w:hAnsi="Arial" w:cs="Arial"/>
                <w:color w:val="000000"/>
              </w:rPr>
            </w:pPr>
            <w:r>
              <w:rPr>
                <w:rFonts w:ascii="Arial" w:hAnsi="Arial" w:cs="Arial"/>
                <w:color w:val="000000"/>
              </w:rPr>
              <w:t>Постоянный и переменный ток</w:t>
            </w:r>
          </w:p>
        </w:tc>
        <w:tc>
          <w:tcPr>
            <w:tcW w:w="1837" w:type="dxa"/>
            <w:vAlign w:val="center"/>
          </w:tcPr>
          <w:p w:rsidR="00420E3E" w:rsidRDefault="00420E3E" w:rsidP="00D30075">
            <w:pPr>
              <w:pStyle w:val="a3"/>
              <w:spacing w:before="0" w:beforeAutospacing="0" w:after="0" w:afterAutospacing="0"/>
              <w:jc w:val="center"/>
              <w:rPr>
                <w:color w:val="000000"/>
                <w:sz w:val="28"/>
                <w:szCs w:val="28"/>
              </w:rPr>
            </w:pPr>
            <w:r>
              <w:rPr>
                <w:noProof/>
              </w:rPr>
              <w:drawing>
                <wp:inline distT="0" distB="0" distL="0" distR="0">
                  <wp:extent cx="314325" cy="218661"/>
                  <wp:effectExtent l="0" t="0" r="0" b="0"/>
                  <wp:docPr id="82" name="Рисунок 82" descr="https://studfiles.net/html/2706/132/html_EMcNKxapC5.kSqm/img-72k6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s://studfiles.net/html/2706/132/html_EMcNKxapC5.kSqm/img-72k6GN.png"/>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2442" cy="224308"/>
                          </a:xfrm>
                          <a:prstGeom prst="rect">
                            <a:avLst/>
                          </a:prstGeom>
                          <a:noFill/>
                          <a:ln>
                            <a:noFill/>
                          </a:ln>
                        </pic:spPr>
                      </pic:pic>
                    </a:graphicData>
                  </a:graphic>
                </wp:inline>
              </w:drawing>
            </w:r>
          </w:p>
        </w:tc>
      </w:tr>
      <w:tr w:rsidR="00420E3E" w:rsidTr="00420E3E">
        <w:tc>
          <w:tcPr>
            <w:tcW w:w="8500" w:type="dxa"/>
            <w:vAlign w:val="center"/>
          </w:tcPr>
          <w:p w:rsidR="00420E3E" w:rsidRDefault="00420E3E" w:rsidP="00D30075">
            <w:pPr>
              <w:pStyle w:val="a3"/>
              <w:spacing w:before="0" w:beforeAutospacing="0" w:after="0" w:afterAutospacing="0"/>
              <w:jc w:val="left"/>
              <w:rPr>
                <w:rFonts w:ascii="Arial" w:hAnsi="Arial" w:cs="Arial"/>
                <w:color w:val="000000"/>
              </w:rPr>
            </w:pPr>
            <w:r>
              <w:rPr>
                <w:rFonts w:ascii="Arial" w:hAnsi="Arial" w:cs="Arial"/>
                <w:color w:val="000000"/>
              </w:rPr>
              <w:t>Переменный (однофазный) ток</w:t>
            </w:r>
          </w:p>
        </w:tc>
        <w:tc>
          <w:tcPr>
            <w:tcW w:w="1837" w:type="dxa"/>
            <w:vAlign w:val="center"/>
          </w:tcPr>
          <w:p w:rsidR="00420E3E" w:rsidRDefault="00420E3E" w:rsidP="00D30075">
            <w:pPr>
              <w:pStyle w:val="a3"/>
              <w:spacing w:before="0" w:beforeAutospacing="0" w:after="0" w:afterAutospacing="0"/>
              <w:jc w:val="center"/>
              <w:rPr>
                <w:color w:val="000000"/>
                <w:sz w:val="28"/>
                <w:szCs w:val="28"/>
              </w:rPr>
            </w:pPr>
            <w:r>
              <w:rPr>
                <w:noProof/>
              </w:rPr>
              <w:drawing>
                <wp:inline distT="0" distB="0" distL="0" distR="0">
                  <wp:extent cx="285750" cy="174129"/>
                  <wp:effectExtent l="0" t="0" r="0" b="0"/>
                  <wp:docPr id="83" name="Рисунок 83" descr="https://studfiles.net/html/2706/132/html_EMcNKxapC5.kSqm/img-7Elaj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studfiles.net/html/2706/132/html_EMcNKxapC5.kSqm/img-7ElajP.png"/>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12612" cy="190498"/>
                          </a:xfrm>
                          <a:prstGeom prst="rect">
                            <a:avLst/>
                          </a:prstGeom>
                          <a:noFill/>
                          <a:ln>
                            <a:noFill/>
                          </a:ln>
                        </pic:spPr>
                      </pic:pic>
                    </a:graphicData>
                  </a:graphic>
                </wp:inline>
              </w:drawing>
            </w:r>
          </w:p>
        </w:tc>
      </w:tr>
    </w:tbl>
    <w:p w:rsidR="00420E3E" w:rsidRPr="00420E3E" w:rsidRDefault="00420E3E" w:rsidP="00342D40">
      <w:pPr>
        <w:pStyle w:val="a3"/>
        <w:spacing w:before="0" w:beforeAutospacing="0" w:after="0" w:afterAutospacing="0" w:line="300" w:lineRule="auto"/>
        <w:ind w:firstLine="708"/>
        <w:rPr>
          <w:color w:val="000000"/>
          <w:sz w:val="28"/>
          <w:szCs w:val="28"/>
        </w:rPr>
      </w:pPr>
      <w:r w:rsidRPr="00420E3E">
        <w:rPr>
          <w:b/>
          <w:bCs/>
          <w:i/>
          <w:color w:val="000000"/>
          <w:sz w:val="28"/>
          <w:szCs w:val="28"/>
        </w:rPr>
        <w:lastRenderedPageBreak/>
        <w:t>Приборы сравнения</w:t>
      </w:r>
      <w:r w:rsidRPr="00420E3E">
        <w:rPr>
          <w:b/>
          <w:bCs/>
          <w:color w:val="000000"/>
          <w:sz w:val="28"/>
          <w:szCs w:val="28"/>
        </w:rPr>
        <w:t>. </w:t>
      </w:r>
      <w:r w:rsidRPr="00420E3E">
        <w:rPr>
          <w:color w:val="000000"/>
          <w:sz w:val="28"/>
          <w:szCs w:val="28"/>
        </w:rPr>
        <w:t>Измерительный прибор сравнения – это прибор, предназначенный для получения измерительной информации в результате непосредственного сравнения измеряемой величины с величиной, значение которой известно. Приборами сравнения можно выполнять измерения двумя способами – по показанию прибора при полном уравновешивании (компенсации) воздействия измеряемой величины ее мерой и по воздействию на прибор разности измеряемой величины и меры.</w:t>
      </w:r>
    </w:p>
    <w:p w:rsidR="00420E3E" w:rsidRPr="00420E3E" w:rsidRDefault="00420E3E" w:rsidP="00342D40">
      <w:pPr>
        <w:pStyle w:val="a3"/>
        <w:spacing w:before="0" w:beforeAutospacing="0" w:after="0" w:afterAutospacing="0" w:line="300" w:lineRule="auto"/>
        <w:rPr>
          <w:color w:val="000000"/>
          <w:sz w:val="28"/>
          <w:szCs w:val="28"/>
        </w:rPr>
      </w:pPr>
      <w:r w:rsidRPr="00420E3E">
        <w:rPr>
          <w:color w:val="000000"/>
          <w:sz w:val="28"/>
          <w:szCs w:val="28"/>
        </w:rPr>
        <w:t>В зависимости от способа измерения приборы сравнения используют в равновесном и неравновесном режимах. Воздействие измеряемой величины </w:t>
      </w:r>
      <w:r w:rsidRPr="00420E3E">
        <w:rPr>
          <w:i/>
          <w:iCs/>
          <w:color w:val="000000"/>
          <w:sz w:val="28"/>
          <w:szCs w:val="28"/>
        </w:rPr>
        <w:t>х</w:t>
      </w:r>
      <w:r w:rsidRPr="00420E3E">
        <w:rPr>
          <w:color w:val="000000"/>
          <w:sz w:val="28"/>
          <w:szCs w:val="28"/>
        </w:rPr>
        <w:t>на прибор, работающий в</w:t>
      </w:r>
      <w:r w:rsidRPr="00420E3E">
        <w:rPr>
          <w:i/>
          <w:iCs/>
          <w:color w:val="000000"/>
          <w:sz w:val="28"/>
          <w:szCs w:val="28"/>
        </w:rPr>
        <w:t>равновесном</w:t>
      </w:r>
      <w:r>
        <w:rPr>
          <w:color w:val="000000"/>
          <w:sz w:val="28"/>
          <w:szCs w:val="28"/>
        </w:rPr>
        <w:t>режиме (рис. 6</w:t>
      </w:r>
      <w:r w:rsidRPr="00420E3E">
        <w:rPr>
          <w:color w:val="000000"/>
          <w:sz w:val="28"/>
          <w:szCs w:val="28"/>
        </w:rPr>
        <w:t>а), полностью компенсируется воздействием меры</w:t>
      </w:r>
      <w:r w:rsidRPr="00420E3E">
        <w:rPr>
          <w:i/>
          <w:iCs/>
          <w:color w:val="000000"/>
          <w:sz w:val="28"/>
          <w:szCs w:val="28"/>
        </w:rPr>
        <w:t>.</w:t>
      </w:r>
      <w:r w:rsidRPr="00420E3E">
        <w:rPr>
          <w:color w:val="000000"/>
          <w:sz w:val="28"/>
          <w:szCs w:val="28"/>
        </w:rPr>
        <w:t>Значение меры (или ее части), необходимое для компенсации измеряемой величины, определяют по отсчетному устройству прибора. Момент компенсации в этом случае определяют при помощи указателя равновесия. В качестве указателя равновесия в приборах сравнения применяют электромеханические (наиболее часто магнитоэлектрические) или электронные приборы. На преобразователь прибора, работающий в</w:t>
      </w:r>
      <w:r w:rsidRPr="00420E3E">
        <w:rPr>
          <w:i/>
          <w:iCs/>
          <w:color w:val="000000"/>
          <w:sz w:val="28"/>
          <w:szCs w:val="28"/>
        </w:rPr>
        <w:t>неравновесном</w:t>
      </w:r>
      <w:r>
        <w:rPr>
          <w:color w:val="000000"/>
          <w:sz w:val="28"/>
          <w:szCs w:val="28"/>
        </w:rPr>
        <w:t>режиме (рис. 6</w:t>
      </w:r>
      <w:r w:rsidRPr="00420E3E">
        <w:rPr>
          <w:color w:val="000000"/>
          <w:sz w:val="28"/>
          <w:szCs w:val="28"/>
        </w:rPr>
        <w:t>б), одновременно воздействуют измеряемая величина</w:t>
      </w:r>
      <w:r w:rsidRPr="00420E3E">
        <w:rPr>
          <w:noProof/>
          <w:color w:val="000000"/>
          <w:sz w:val="28"/>
          <w:szCs w:val="28"/>
        </w:rPr>
        <w:drawing>
          <wp:inline distT="0" distB="0" distL="0" distR="0">
            <wp:extent cx="142875" cy="152400"/>
            <wp:effectExtent l="0" t="0" r="9525" b="0"/>
            <wp:docPr id="87" name="Рисунок 87" descr="https://studfiles.net/html/2706/132/html_EMcNKxapC5.kSqm/img-HvJ_2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s://studfiles.net/html/2706/132/html_EMcNKxapC5.kSqm/img-HvJ_2h.pn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2875" cy="152400"/>
                    </a:xfrm>
                    <a:prstGeom prst="rect">
                      <a:avLst/>
                    </a:prstGeom>
                    <a:noFill/>
                    <a:ln>
                      <a:noFill/>
                    </a:ln>
                  </pic:spPr>
                </pic:pic>
              </a:graphicData>
            </a:graphic>
          </wp:inline>
        </w:drawing>
      </w:r>
      <w:r w:rsidRPr="00420E3E">
        <w:rPr>
          <w:i/>
          <w:iCs/>
          <w:color w:val="000000"/>
          <w:sz w:val="28"/>
          <w:szCs w:val="28"/>
        </w:rPr>
        <w:t> </w:t>
      </w:r>
      <w:r w:rsidRPr="00420E3E">
        <w:rPr>
          <w:color w:val="000000"/>
          <w:sz w:val="28"/>
          <w:szCs w:val="28"/>
        </w:rPr>
        <w:t>и ее мера. Разность этих воздействий преобразуется в показания прибора, отсчитываемые по его отсчетному устройству.</w:t>
      </w:r>
    </w:p>
    <w:p w:rsidR="00420E3E" w:rsidRPr="00F94672" w:rsidRDefault="00420E3E" w:rsidP="00342D40">
      <w:pPr>
        <w:pStyle w:val="a3"/>
        <w:spacing w:before="0" w:beforeAutospacing="0" w:after="0" w:afterAutospacing="0" w:line="300" w:lineRule="auto"/>
        <w:jc w:val="left"/>
        <w:rPr>
          <w:color w:val="000000"/>
          <w:sz w:val="28"/>
          <w:szCs w:val="28"/>
        </w:rPr>
      </w:pPr>
      <w:r>
        <w:rPr>
          <w:noProof/>
        </w:rPr>
        <w:drawing>
          <wp:inline distT="0" distB="0" distL="0" distR="0">
            <wp:extent cx="6076950" cy="1638300"/>
            <wp:effectExtent l="0" t="0" r="0" b="0"/>
            <wp:docPr id="88" name="Рисунок 88" descr="https://studfiles.net/html/2706/132/html_EMcNKxapC5.kSqm/img-fARP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s://studfiles.net/html/2706/132/html_EMcNKxapC5.kSqm/img-fARPBI.png"/>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77269" cy="1638386"/>
                    </a:xfrm>
                    <a:prstGeom prst="rect">
                      <a:avLst/>
                    </a:prstGeom>
                    <a:noFill/>
                    <a:ln>
                      <a:noFill/>
                    </a:ln>
                  </pic:spPr>
                </pic:pic>
              </a:graphicData>
            </a:graphic>
          </wp:inline>
        </w:drawing>
      </w:r>
    </w:p>
    <w:p w:rsidR="00F94672" w:rsidRDefault="00420E3E" w:rsidP="00342D40">
      <w:pPr>
        <w:pStyle w:val="a3"/>
        <w:spacing w:before="0" w:beforeAutospacing="0" w:after="0" w:afterAutospacing="0" w:line="300" w:lineRule="auto"/>
        <w:jc w:val="center"/>
        <w:rPr>
          <w:sz w:val="28"/>
          <w:szCs w:val="28"/>
        </w:rPr>
      </w:pPr>
      <w:r>
        <w:rPr>
          <w:sz w:val="28"/>
          <w:szCs w:val="28"/>
        </w:rPr>
        <w:t>(рисунок 6)</w:t>
      </w:r>
    </w:p>
    <w:p w:rsidR="00420E3E" w:rsidRDefault="00D30075" w:rsidP="00342D40">
      <w:pPr>
        <w:pStyle w:val="a3"/>
        <w:spacing w:before="0" w:beforeAutospacing="0" w:after="0" w:afterAutospacing="0" w:line="300" w:lineRule="auto"/>
        <w:rPr>
          <w:rFonts w:ascii="Arial" w:hAnsi="Arial" w:cs="Arial"/>
          <w:color w:val="000000"/>
        </w:rPr>
      </w:pPr>
      <w:r>
        <w:rPr>
          <w:noProof/>
        </w:rPr>
        <w:drawing>
          <wp:anchor distT="0" distB="0" distL="114300" distR="114300" simplePos="0" relativeHeight="251649024" behindDoc="0" locked="0" layoutInCell="1" allowOverlap="1">
            <wp:simplePos x="0" y="0"/>
            <wp:positionH relativeFrom="margin">
              <wp:posOffset>520</wp:posOffset>
            </wp:positionH>
            <wp:positionV relativeFrom="paragraph">
              <wp:posOffset>93980</wp:posOffset>
            </wp:positionV>
            <wp:extent cx="2600325" cy="1753586"/>
            <wp:effectExtent l="0" t="0" r="0" b="0"/>
            <wp:wrapThrough wrapText="bothSides">
              <wp:wrapPolygon edited="0">
                <wp:start x="0" y="0"/>
                <wp:lineTo x="0" y="21357"/>
                <wp:lineTo x="21363" y="21357"/>
                <wp:lineTo x="21363" y="0"/>
                <wp:lineTo x="0" y="0"/>
              </wp:wrapPolygon>
            </wp:wrapThrough>
            <wp:docPr id="89" name="Рисунок 89" descr="https://studfiles.net/html/2706/132/html_EMcNKxapC5.kSqm/img-l8LEQ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s://studfiles.net/html/2706/132/html_EMcNKxapC5.kSqm/img-l8LEQO.pn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00325" cy="1753586"/>
                    </a:xfrm>
                    <a:prstGeom prst="rect">
                      <a:avLst/>
                    </a:prstGeom>
                    <a:noFill/>
                    <a:ln>
                      <a:noFill/>
                    </a:ln>
                  </pic:spPr>
                </pic:pic>
              </a:graphicData>
            </a:graphic>
          </wp:anchor>
        </w:drawing>
      </w:r>
    </w:p>
    <w:p w:rsidR="00420E3E" w:rsidRPr="00B1297D" w:rsidRDefault="00C8599C" w:rsidP="00342D40">
      <w:pPr>
        <w:pStyle w:val="a3"/>
        <w:spacing w:before="0" w:beforeAutospacing="0" w:after="0" w:afterAutospacing="0" w:line="300" w:lineRule="auto"/>
        <w:ind w:left="4248"/>
        <w:rPr>
          <w:color w:val="000000"/>
          <w:sz w:val="28"/>
          <w:szCs w:val="28"/>
        </w:rPr>
      </w:pPr>
      <w:r w:rsidRPr="00C8599C">
        <w:rPr>
          <w:noProof/>
          <w:sz w:val="28"/>
          <w:szCs w:val="28"/>
        </w:rPr>
        <w:pict>
          <v:shape id="Надпись 91" o:spid="_x0000_s1033" type="#_x0000_t202" style="position:absolute;left:0;text-align:left;margin-left:-150.2pt;margin-top:122.7pt;width:84pt;height:24.75pt;z-index:251625984;visibility:visible;mso-width-relative:margin;mso-height-relative:margin" wrapcoords="-193 -655 -193 20945 21793 20945 21793 -655 -193 -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" fillcolor="white [3201]" strokeweight=".5pt">
            <v:textbox>
              <w:txbxContent>
                <w:p w:rsidR="00342D40" w:rsidRPr="00420E3E" w:rsidRDefault="00342D40" w:rsidP="004F7248">
                  <w:pPr>
                    <w:pStyle w:val="a3"/>
                    <w:jc w:val="left"/>
                    <w:rPr>
                      <w:b/>
                      <w:sz w:val="28"/>
                      <w:szCs w:val="28"/>
                    </w:rPr>
                  </w:pPr>
                  <w:r>
                    <w:rPr>
                      <w:sz w:val="28"/>
                      <w:szCs w:val="28"/>
                    </w:rPr>
                    <w:t>(рисунок 7)</w:t>
                  </w:r>
                </w:p>
                <w:p w:rsidR="00342D40" w:rsidRDefault="00342D40"/>
              </w:txbxContent>
            </v:textbox>
            <w10:wrap type="through"/>
          </v:shape>
        </w:pict>
      </w:r>
      <w:r w:rsidR="00420E3E" w:rsidRPr="00420E3E">
        <w:rPr>
          <w:color w:val="000000"/>
          <w:sz w:val="28"/>
          <w:szCs w:val="28"/>
        </w:rPr>
        <w:t>Наиболее распространенным прибором сравнения является</w:t>
      </w:r>
      <w:r w:rsidR="00420E3E" w:rsidRPr="00420E3E">
        <w:rPr>
          <w:i/>
          <w:iCs/>
          <w:color w:val="000000"/>
          <w:sz w:val="28"/>
          <w:szCs w:val="28"/>
        </w:rPr>
        <w:t>одинарный мост постоянного тока</w:t>
      </w:r>
      <w:r w:rsidR="00420E3E" w:rsidRPr="00420E3E">
        <w:rPr>
          <w:color w:val="000000"/>
          <w:sz w:val="28"/>
          <w:szCs w:val="28"/>
        </w:rPr>
        <w:t>. Он представляет собой четырехполюсник, составленный</w:t>
      </w:r>
      <w:r w:rsidR="004F7248">
        <w:rPr>
          <w:color w:val="000000"/>
          <w:sz w:val="28"/>
          <w:szCs w:val="28"/>
        </w:rPr>
        <w:t xml:space="preserve"> из четырех резисторов (рис. </w:t>
      </w:r>
      <w:r w:rsidR="00420E3E" w:rsidRPr="00420E3E">
        <w:rPr>
          <w:color w:val="000000"/>
          <w:sz w:val="28"/>
          <w:szCs w:val="28"/>
        </w:rPr>
        <w:t>7). В ветвь</w:t>
      </w:r>
      <w:r w:rsidR="00420E3E" w:rsidRPr="00420E3E">
        <w:rPr>
          <w:i/>
          <w:iCs/>
          <w:color w:val="000000"/>
          <w:sz w:val="28"/>
          <w:szCs w:val="28"/>
        </w:rPr>
        <w:t>ВД</w:t>
      </w:r>
      <w:r w:rsidR="00420E3E" w:rsidRPr="00420E3E">
        <w:rPr>
          <w:color w:val="000000"/>
          <w:sz w:val="28"/>
          <w:szCs w:val="28"/>
        </w:rPr>
        <w:t>, называемую диагональю питания, включен источник</w:t>
      </w:r>
      <w:r w:rsidR="00420E3E" w:rsidRPr="00420E3E">
        <w:rPr>
          <w:i/>
          <w:iCs/>
          <w:color w:val="000000"/>
          <w:sz w:val="28"/>
          <w:szCs w:val="28"/>
        </w:rPr>
        <w:t> G</w:t>
      </w:r>
      <w:r w:rsidR="00420E3E" w:rsidRPr="00420E3E">
        <w:rPr>
          <w:color w:val="000000"/>
          <w:sz w:val="28"/>
          <w:szCs w:val="28"/>
        </w:rPr>
        <w:t>. Ветвь</w:t>
      </w:r>
      <w:r w:rsidR="00420E3E" w:rsidRPr="00420E3E">
        <w:rPr>
          <w:i/>
          <w:iCs/>
          <w:color w:val="000000"/>
          <w:sz w:val="28"/>
          <w:szCs w:val="28"/>
        </w:rPr>
        <w:t>АС</w:t>
      </w:r>
      <w:r w:rsidR="00420E3E" w:rsidRPr="00420E3E">
        <w:rPr>
          <w:color w:val="000000"/>
          <w:sz w:val="28"/>
          <w:szCs w:val="28"/>
        </w:rPr>
        <w:t xml:space="preserve">– измерительная диагональ моста. </w:t>
      </w:r>
      <w:r w:rsidR="00420E3E" w:rsidRPr="00420E3E">
        <w:rPr>
          <w:color w:val="000000"/>
          <w:sz w:val="28"/>
          <w:szCs w:val="28"/>
        </w:rPr>
        <w:lastRenderedPageBreak/>
        <w:t>В нее включают указатель равновесия</w:t>
      </w:r>
      <w:r w:rsidR="00420E3E" w:rsidRPr="00420E3E">
        <w:rPr>
          <w:i/>
          <w:iCs/>
          <w:color w:val="000000"/>
          <w:sz w:val="28"/>
          <w:szCs w:val="28"/>
        </w:rPr>
        <w:t>Р.</w:t>
      </w:r>
      <w:r w:rsidR="00420E3E" w:rsidRPr="00420E3E">
        <w:rPr>
          <w:color w:val="000000"/>
          <w:sz w:val="28"/>
          <w:szCs w:val="28"/>
        </w:rPr>
        <w:t>Условие равновесия одинарного моста (равенство</w:t>
      </w:r>
      <w:r w:rsidR="00420E3E" w:rsidRPr="00420E3E">
        <w:rPr>
          <w:noProof/>
          <w:sz w:val="28"/>
          <w:szCs w:val="28"/>
        </w:rPr>
        <w:drawing>
          <wp:inline distT="0" distB="0" distL="0" distR="0">
            <wp:extent cx="276225" cy="266700"/>
            <wp:effectExtent l="0" t="0" r="9525" b="0"/>
            <wp:docPr id="90" name="Рисунок 90" descr="https://studfiles.net/html/2706/132/html_EMcNKxapC5.kSqm/img-SXIn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s://studfiles.net/html/2706/132/html_EMcNKxapC5.kSqm/img-SXInGo.pn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6225" cy="266700"/>
                    </a:xfrm>
                    <a:prstGeom prst="rect">
                      <a:avLst/>
                    </a:prstGeom>
                    <a:noFill/>
                    <a:ln>
                      <a:noFill/>
                    </a:ln>
                  </pic:spPr>
                </pic:pic>
              </a:graphicData>
            </a:graphic>
          </wp:inline>
        </w:drawing>
      </w:r>
      <w:r w:rsidR="00420E3E" w:rsidRPr="00420E3E">
        <w:rPr>
          <w:color w:val="000000"/>
          <w:sz w:val="28"/>
          <w:szCs w:val="28"/>
        </w:rPr>
        <w:t>= 0) получается при следующем соотношении между сопротивлениями ветвей</w:t>
      </w:r>
    </w:p>
    <w:p w:rsidR="004F7248" w:rsidRPr="00F94672" w:rsidRDefault="00C8599C" w:rsidP="00342D40">
      <w:pPr>
        <w:pStyle w:val="a3"/>
        <w:spacing w:before="0" w:beforeAutospacing="0" w:after="0" w:afterAutospacing="0" w:line="300" w:lineRule="auto"/>
        <w:jc w:val="center"/>
        <w:rPr>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3</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4</m:t>
            </m:r>
          </m:sub>
        </m:sSub>
      </m:oMath>
      <w:r w:rsidR="004F7248">
        <w:rPr>
          <w:sz w:val="28"/>
          <w:szCs w:val="28"/>
        </w:rPr>
        <w:t>(5.10</w:t>
      </w:r>
      <w:r w:rsidR="004F7248" w:rsidRPr="00F94672">
        <w:rPr>
          <w:sz w:val="28"/>
          <w:szCs w:val="28"/>
        </w:rPr>
        <w:t>)</w:t>
      </w:r>
    </w:p>
    <w:p w:rsidR="004F7248" w:rsidRPr="004F7248" w:rsidRDefault="004F7248" w:rsidP="00342D40">
      <w:pPr>
        <w:pStyle w:val="a3"/>
        <w:spacing w:before="0" w:beforeAutospacing="0" w:after="0" w:afterAutospacing="0" w:line="300" w:lineRule="auto"/>
        <w:rPr>
          <w:color w:val="000000"/>
          <w:sz w:val="28"/>
          <w:szCs w:val="28"/>
        </w:rPr>
      </w:pPr>
      <w:r w:rsidRPr="004F7248">
        <w:rPr>
          <w:color w:val="000000"/>
          <w:sz w:val="28"/>
          <w:szCs w:val="28"/>
        </w:rPr>
        <w:t>Таким образом, на условия равновесия одинарного моста постоянного тока оказывают </w:t>
      </w:r>
      <w:r w:rsidRPr="004F7248">
        <w:rPr>
          <w:i/>
          <w:iCs/>
          <w:color w:val="000000"/>
          <w:sz w:val="28"/>
          <w:szCs w:val="28"/>
        </w:rPr>
        <w:t xml:space="preserve">одинаковое влияние </w:t>
      </w:r>
      <w:r w:rsidRPr="004F7248">
        <w:rPr>
          <w:color w:val="000000"/>
          <w:sz w:val="28"/>
          <w:szCs w:val="28"/>
        </w:rPr>
        <w:t xml:space="preserve">сопротивления каждого из четырех резисторов и </w:t>
      </w:r>
      <w:r w:rsidRPr="004F7248">
        <w:rPr>
          <w:i/>
          <w:iCs/>
          <w:color w:val="000000"/>
          <w:sz w:val="28"/>
          <w:szCs w:val="28"/>
        </w:rPr>
        <w:t xml:space="preserve">не влияют </w:t>
      </w:r>
      <w:r w:rsidRPr="004F7248">
        <w:rPr>
          <w:color w:val="000000"/>
          <w:sz w:val="28"/>
          <w:szCs w:val="28"/>
        </w:rPr>
        <w:t>сопротивление указателя равновесия и напряжение источника питания.</w:t>
      </w:r>
    </w:p>
    <w:p w:rsidR="004F7248" w:rsidRPr="004F7248" w:rsidRDefault="004F7248" w:rsidP="00342D40">
      <w:pPr>
        <w:pStyle w:val="a3"/>
        <w:spacing w:before="0" w:beforeAutospacing="0" w:after="0" w:afterAutospacing="0" w:line="300" w:lineRule="auto"/>
        <w:rPr>
          <w:color w:val="000000"/>
          <w:sz w:val="28"/>
          <w:szCs w:val="28"/>
        </w:rPr>
      </w:pPr>
      <w:r w:rsidRPr="004F7248">
        <w:rPr>
          <w:color w:val="000000"/>
          <w:sz w:val="28"/>
          <w:szCs w:val="28"/>
        </w:rPr>
        <w:t>Одинарные мосты постоянного тока получили широкое распространение для измерения сопротивлений и различных неэлектрических величин (механических напряжений, усилий, моментов, давлений, перемещений, температуры и др.).</w:t>
      </w:r>
    </w:p>
    <w:p w:rsidR="004F7248" w:rsidRPr="004F7248" w:rsidRDefault="004F7248" w:rsidP="00342D40">
      <w:pPr>
        <w:pStyle w:val="a3"/>
        <w:spacing w:before="0" w:beforeAutospacing="0" w:after="0" w:afterAutospacing="0" w:line="300" w:lineRule="auto"/>
        <w:rPr>
          <w:color w:val="000000"/>
          <w:sz w:val="28"/>
          <w:szCs w:val="28"/>
        </w:rPr>
      </w:pPr>
      <w:r w:rsidRPr="004F7248">
        <w:rPr>
          <w:color w:val="000000"/>
          <w:sz w:val="28"/>
          <w:szCs w:val="28"/>
        </w:rPr>
        <w:t>Для автоматического контроля, регулирования и управления в различных отраслях агропромышленного производства применяют </w:t>
      </w:r>
      <w:r w:rsidRPr="004F7248">
        <w:rPr>
          <w:i/>
          <w:iCs/>
          <w:color w:val="000000"/>
          <w:sz w:val="28"/>
          <w:szCs w:val="28"/>
        </w:rPr>
        <w:t xml:space="preserve">автоматический мост </w:t>
      </w:r>
      <w:r w:rsidRPr="004F7248">
        <w:rPr>
          <w:color w:val="000000"/>
          <w:sz w:val="28"/>
          <w:szCs w:val="28"/>
        </w:rPr>
        <w:t>(рис. 8). В его измерительную диагональ включен измерительный усилитель (с большим входным сопротивлением). Нагрузкой усилителя является управляющая обмотка реверсивного двигателя, вал которого механически связан с указателем отсчетного устройства и с подвижным контактом переменного резистора </w:t>
      </w:r>
      <w:r w:rsidRPr="004F7248">
        <w:rPr>
          <w:i/>
          <w:iCs/>
          <w:color w:val="000000"/>
          <w:sz w:val="28"/>
          <w:szCs w:val="28"/>
        </w:rPr>
        <w:t>R</w:t>
      </w:r>
      <w:r w:rsidRPr="004F7248">
        <w:rPr>
          <w:color w:val="000000"/>
          <w:sz w:val="28"/>
          <w:szCs w:val="28"/>
        </w:rPr>
        <w:t xml:space="preserve">, включенного между ветвями моста с резисторами </w:t>
      </w:r>
      <w:r w:rsidRPr="004F7248">
        <w:rPr>
          <w:i/>
          <w:iCs/>
          <w:color w:val="000000"/>
          <w:sz w:val="28"/>
          <w:szCs w:val="28"/>
        </w:rPr>
        <w:t>R</w:t>
      </w:r>
      <w:r w:rsidRPr="004F7248">
        <w:rPr>
          <w:color w:val="000000"/>
          <w:sz w:val="28"/>
          <w:szCs w:val="28"/>
          <w:vertAlign w:val="subscript"/>
        </w:rPr>
        <w:t>3</w:t>
      </w:r>
      <w:r w:rsidRPr="004F7248">
        <w:rPr>
          <w:color w:val="000000"/>
          <w:sz w:val="28"/>
          <w:szCs w:val="28"/>
        </w:rPr>
        <w:t xml:space="preserve"> и </w:t>
      </w:r>
      <w:r w:rsidRPr="004F7248">
        <w:rPr>
          <w:i/>
          <w:iCs/>
          <w:color w:val="000000"/>
          <w:sz w:val="28"/>
          <w:szCs w:val="28"/>
        </w:rPr>
        <w:t>R</w:t>
      </w:r>
      <w:r w:rsidRPr="004F7248">
        <w:rPr>
          <w:color w:val="000000"/>
          <w:sz w:val="28"/>
          <w:szCs w:val="28"/>
          <w:vertAlign w:val="subscript"/>
        </w:rPr>
        <w:t>4</w:t>
      </w:r>
      <w:r w:rsidRPr="004F7248">
        <w:rPr>
          <w:color w:val="000000"/>
          <w:sz w:val="28"/>
          <w:szCs w:val="28"/>
        </w:rPr>
        <w:t>.</w:t>
      </w:r>
    </w:p>
    <w:p w:rsidR="004F7248" w:rsidRDefault="004F7248" w:rsidP="00342D40">
      <w:pPr>
        <w:pStyle w:val="a3"/>
        <w:spacing w:before="0" w:beforeAutospacing="0" w:after="0" w:afterAutospacing="0" w:line="300" w:lineRule="auto"/>
        <w:jc w:val="center"/>
        <w:rPr>
          <w:color w:val="000000"/>
          <w:sz w:val="28"/>
          <w:szCs w:val="28"/>
        </w:rPr>
      </w:pPr>
      <w:r w:rsidRPr="004F7248">
        <w:rPr>
          <w:noProof/>
          <w:sz w:val="28"/>
          <w:szCs w:val="28"/>
        </w:rPr>
        <w:drawing>
          <wp:inline distT="0" distB="0" distL="0" distR="0">
            <wp:extent cx="5686425" cy="2091928"/>
            <wp:effectExtent l="0" t="0" r="0" b="3810"/>
            <wp:docPr id="92" name="Рисунок 92" descr="https://studfiles.net/html/2706/132/html_EMcNKxapC5.kSqm/img-aO1b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s://studfiles.net/html/2706/132/html_EMcNKxapC5.kSqm/img-aO1b_6.pn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13488" cy="2101884"/>
                    </a:xfrm>
                    <a:prstGeom prst="rect">
                      <a:avLst/>
                    </a:prstGeom>
                    <a:noFill/>
                    <a:ln>
                      <a:noFill/>
                    </a:ln>
                  </pic:spPr>
                </pic:pic>
              </a:graphicData>
            </a:graphic>
          </wp:inline>
        </w:drawing>
      </w:r>
    </w:p>
    <w:p w:rsidR="004F7248" w:rsidRPr="00B1297D" w:rsidRDefault="004F7248" w:rsidP="00342D40">
      <w:pPr>
        <w:pStyle w:val="a3"/>
        <w:spacing w:before="0" w:beforeAutospacing="0" w:after="0" w:afterAutospacing="0" w:line="300" w:lineRule="auto"/>
        <w:jc w:val="center"/>
        <w:rPr>
          <w:color w:val="000000"/>
          <w:sz w:val="28"/>
          <w:szCs w:val="28"/>
        </w:rPr>
      </w:pPr>
      <w:r w:rsidRPr="00B1297D">
        <w:rPr>
          <w:color w:val="000000"/>
          <w:sz w:val="28"/>
          <w:szCs w:val="28"/>
        </w:rPr>
        <w:t>(</w:t>
      </w:r>
      <w:r>
        <w:rPr>
          <w:color w:val="000000"/>
          <w:sz w:val="28"/>
          <w:szCs w:val="28"/>
        </w:rPr>
        <w:t>рисунок 8</w:t>
      </w:r>
      <w:r w:rsidRPr="00B1297D">
        <w:rPr>
          <w:color w:val="000000"/>
          <w:sz w:val="28"/>
          <w:szCs w:val="28"/>
        </w:rPr>
        <w:t>)</w:t>
      </w:r>
    </w:p>
    <w:p w:rsidR="004F7248" w:rsidRPr="004F7248" w:rsidRDefault="004F7248" w:rsidP="00342D40">
      <w:pPr>
        <w:pStyle w:val="a3"/>
        <w:spacing w:before="0" w:beforeAutospacing="0" w:after="0" w:afterAutospacing="0" w:line="300" w:lineRule="auto"/>
        <w:rPr>
          <w:color w:val="000000"/>
          <w:sz w:val="28"/>
          <w:szCs w:val="28"/>
        </w:rPr>
      </w:pPr>
      <w:r w:rsidRPr="004F7248">
        <w:rPr>
          <w:color w:val="000000"/>
          <w:sz w:val="28"/>
          <w:szCs w:val="28"/>
        </w:rPr>
        <w:t xml:space="preserve">В исходном состоянии мост находится в равновесии и напряжение на его измерительной диагонали отсутствует. Поэтому отсутствует и управляющий сигнал на выходе усилителя. При изменении сопротивления одной (или нескольких) ветвей при воздействии измеряемой величины равновесие моста </w:t>
      </w:r>
      <w:r w:rsidRPr="004F7248">
        <w:rPr>
          <w:color w:val="000000"/>
          <w:sz w:val="28"/>
          <w:szCs w:val="28"/>
        </w:rPr>
        <w:lastRenderedPageBreak/>
        <w:t>нарушается и на входе усилителя возникает напряжение, пропорциональное измеряемой величине. После усиления напряжение поступает на управляющую обмотку двигателя, ротор которого поворачивается до тех пор, пока за счет перемещения подвижного контакта резистора</w:t>
      </w:r>
      <w:r w:rsidRPr="004F7248">
        <w:rPr>
          <w:i/>
          <w:iCs/>
          <w:color w:val="000000"/>
          <w:sz w:val="28"/>
          <w:szCs w:val="28"/>
        </w:rPr>
        <w:t>R</w:t>
      </w:r>
      <w:r w:rsidRPr="004F7248">
        <w:rPr>
          <w:color w:val="000000"/>
          <w:sz w:val="28"/>
          <w:szCs w:val="28"/>
        </w:rPr>
        <w:t>мост опять уравновесится и вращение ротора прекратится. Перемещение указателя прибора в этом случае пропорционально изменению сопротивления любой ветви моста, т.е. измеряемой величине.</w:t>
      </w:r>
    </w:p>
    <w:p w:rsidR="004F7248" w:rsidRPr="004F7248" w:rsidRDefault="004F7248" w:rsidP="00342D40">
      <w:pPr>
        <w:pStyle w:val="a3"/>
        <w:spacing w:before="0" w:beforeAutospacing="0" w:after="0" w:afterAutospacing="0" w:line="300" w:lineRule="auto"/>
        <w:ind w:firstLine="708"/>
        <w:rPr>
          <w:color w:val="000000"/>
          <w:sz w:val="28"/>
          <w:szCs w:val="28"/>
        </w:rPr>
      </w:pPr>
      <w:r w:rsidRPr="004F7248">
        <w:rPr>
          <w:b/>
          <w:bCs/>
          <w:i/>
          <w:color w:val="000000"/>
          <w:sz w:val="28"/>
          <w:szCs w:val="28"/>
        </w:rPr>
        <w:t>Регистрирующие приборы</w:t>
      </w:r>
      <w:r w:rsidRPr="004F7248">
        <w:rPr>
          <w:b/>
          <w:bCs/>
          <w:color w:val="000000"/>
          <w:sz w:val="28"/>
          <w:szCs w:val="28"/>
        </w:rPr>
        <w:t>. </w:t>
      </w:r>
      <w:r w:rsidRPr="004F7248">
        <w:rPr>
          <w:color w:val="000000"/>
          <w:sz w:val="28"/>
          <w:szCs w:val="28"/>
        </w:rPr>
        <w:t>Регистрирующие измерительные приборы дают возможность не только определять фиксированные (мгновенные) значения измеряемых величин, но и регистрировать на носитель информации их изменения во времени. При помощи регистрирующих приборов можно установить связи между двумя или несколькими измеряемыми величинами.</w:t>
      </w:r>
    </w:p>
    <w:p w:rsidR="004F7248" w:rsidRPr="004F7248" w:rsidRDefault="004F7248" w:rsidP="00342D40">
      <w:pPr>
        <w:pStyle w:val="a3"/>
        <w:spacing w:before="0" w:beforeAutospacing="0" w:after="0" w:afterAutospacing="0" w:line="300" w:lineRule="auto"/>
        <w:rPr>
          <w:color w:val="000000"/>
          <w:sz w:val="28"/>
          <w:szCs w:val="28"/>
        </w:rPr>
      </w:pPr>
      <w:r w:rsidRPr="004F7248">
        <w:rPr>
          <w:color w:val="000000"/>
          <w:sz w:val="28"/>
          <w:szCs w:val="28"/>
        </w:rPr>
        <w:t>Обобщенную структурную схему р</w:t>
      </w:r>
      <w:r>
        <w:rPr>
          <w:color w:val="000000"/>
          <w:sz w:val="28"/>
          <w:szCs w:val="28"/>
        </w:rPr>
        <w:t xml:space="preserve">егистрирующего прибора (рис. </w:t>
      </w:r>
      <w:r w:rsidRPr="004F7248">
        <w:rPr>
          <w:color w:val="000000"/>
          <w:sz w:val="28"/>
          <w:szCs w:val="28"/>
        </w:rPr>
        <w:t>9) можно представить в виде ряда последовательно соединенных преобразователей – </w:t>
      </w:r>
      <w:r w:rsidRPr="004F7248">
        <w:rPr>
          <w:i/>
          <w:iCs/>
          <w:color w:val="000000"/>
          <w:sz w:val="28"/>
          <w:szCs w:val="28"/>
        </w:rPr>
        <w:t>измерительной цепи,</w:t>
      </w:r>
      <w:r w:rsidRPr="004F7248">
        <w:rPr>
          <w:color w:val="000000"/>
          <w:sz w:val="28"/>
          <w:szCs w:val="28"/>
        </w:rPr>
        <w:t>при помощи которой выбирают масштаб регистрации. Эта же цепь преобразит измеряемую величину в пропорциональное значение тока для действия измерительного механизма.</w:t>
      </w:r>
      <w:r w:rsidRPr="004F7248">
        <w:rPr>
          <w:i/>
          <w:iCs/>
          <w:color w:val="000000"/>
          <w:sz w:val="28"/>
          <w:szCs w:val="28"/>
        </w:rPr>
        <w:t> Измерительный механизм</w:t>
      </w:r>
      <w:r w:rsidRPr="004F7248">
        <w:rPr>
          <w:color w:val="000000"/>
          <w:sz w:val="28"/>
          <w:szCs w:val="28"/>
        </w:rPr>
        <w:t>преобразует ток в пропорциональное перемещение указателя</w:t>
      </w:r>
      <w:r w:rsidRPr="004F7248">
        <w:rPr>
          <w:i/>
          <w:iCs/>
          <w:color w:val="000000"/>
          <w:sz w:val="28"/>
          <w:szCs w:val="28"/>
        </w:rPr>
        <w:t>отсчетного устройства</w:t>
      </w:r>
      <w:r w:rsidRPr="004F7248">
        <w:rPr>
          <w:color w:val="000000"/>
          <w:sz w:val="28"/>
          <w:szCs w:val="28"/>
        </w:rPr>
        <w:t>и механически связанного с ним рабочего органа</w:t>
      </w:r>
      <w:r w:rsidRPr="004F7248">
        <w:rPr>
          <w:i/>
          <w:iCs/>
          <w:color w:val="000000"/>
          <w:sz w:val="28"/>
          <w:szCs w:val="28"/>
        </w:rPr>
        <w:t>регистрирующего устройства.</w:t>
      </w:r>
      <w:r w:rsidRPr="004F7248">
        <w:rPr>
          <w:color w:val="000000"/>
          <w:sz w:val="28"/>
          <w:szCs w:val="28"/>
        </w:rPr>
        <w:t>В зависимости от вида регистрирующего устройства и носителя информации, которые используются в приборе, а также частотного диапазона регистрирующие приборы разделяют на самопишущие приборы, светолучевые осциллографы и магнитографы (в книге не рассматриваются).</w:t>
      </w:r>
    </w:p>
    <w:p w:rsidR="004F7248" w:rsidRDefault="004F7248" w:rsidP="00342D40">
      <w:pPr>
        <w:pStyle w:val="a3"/>
        <w:spacing w:before="0" w:beforeAutospacing="0" w:after="0" w:afterAutospacing="0" w:line="300" w:lineRule="auto"/>
        <w:rPr>
          <w:color w:val="000000"/>
          <w:sz w:val="28"/>
          <w:szCs w:val="28"/>
        </w:rPr>
      </w:pPr>
    </w:p>
    <w:p w:rsidR="004F7248" w:rsidRDefault="004F7248" w:rsidP="00342D40">
      <w:pPr>
        <w:pStyle w:val="a3"/>
        <w:spacing w:before="0" w:beforeAutospacing="0" w:after="0" w:afterAutospacing="0" w:line="300" w:lineRule="auto"/>
        <w:jc w:val="center"/>
        <w:rPr>
          <w:color w:val="000000"/>
          <w:sz w:val="28"/>
          <w:szCs w:val="28"/>
        </w:rPr>
      </w:pPr>
      <w:r>
        <w:rPr>
          <w:noProof/>
        </w:rPr>
        <w:drawing>
          <wp:inline distT="0" distB="0" distL="0" distR="0">
            <wp:extent cx="4339211" cy="1247775"/>
            <wp:effectExtent l="0" t="0" r="4445" b="0"/>
            <wp:docPr id="93" name="Рисунок 93" descr="https://studfiles.net/html/2706/132/html_EMcNKxapC5.kSqm/img-m73fv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s://studfiles.net/html/2706/132/html_EMcNKxapC5.kSqm/img-m73fvS.pn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357379" cy="1252999"/>
                    </a:xfrm>
                    <a:prstGeom prst="rect">
                      <a:avLst/>
                    </a:prstGeom>
                    <a:noFill/>
                    <a:ln>
                      <a:noFill/>
                    </a:ln>
                  </pic:spPr>
                </pic:pic>
              </a:graphicData>
            </a:graphic>
          </wp:inline>
        </w:drawing>
      </w:r>
    </w:p>
    <w:p w:rsidR="004F7248" w:rsidRDefault="004F7248" w:rsidP="00342D40">
      <w:pPr>
        <w:pStyle w:val="a3"/>
        <w:spacing w:before="0" w:beforeAutospacing="0" w:after="0" w:afterAutospacing="0" w:line="300" w:lineRule="auto"/>
        <w:jc w:val="center"/>
        <w:rPr>
          <w:color w:val="000000"/>
          <w:sz w:val="28"/>
          <w:szCs w:val="28"/>
        </w:rPr>
      </w:pPr>
      <w:r>
        <w:rPr>
          <w:color w:val="000000"/>
          <w:sz w:val="28"/>
          <w:szCs w:val="28"/>
        </w:rPr>
        <w:t>(рисунок 9)</w:t>
      </w:r>
    </w:p>
    <w:p w:rsidR="004F7248" w:rsidRPr="004F7248" w:rsidRDefault="004F7248" w:rsidP="00342D40">
      <w:pPr>
        <w:pStyle w:val="a3"/>
        <w:spacing w:before="0" w:beforeAutospacing="0" w:after="0" w:afterAutospacing="0" w:line="300" w:lineRule="auto"/>
        <w:rPr>
          <w:color w:val="000000"/>
          <w:sz w:val="28"/>
          <w:szCs w:val="28"/>
        </w:rPr>
      </w:pPr>
      <w:r w:rsidRPr="004F7248">
        <w:rPr>
          <w:i/>
          <w:iCs/>
          <w:color w:val="000000"/>
          <w:sz w:val="28"/>
          <w:szCs w:val="28"/>
        </w:rPr>
        <w:t>Самопишущим</w:t>
      </w:r>
      <w:r w:rsidRPr="004F7248">
        <w:rPr>
          <w:color w:val="000000"/>
          <w:sz w:val="28"/>
          <w:szCs w:val="28"/>
        </w:rPr>
        <w:t xml:space="preserve">называют регистрирующий прибор, в котором запись формы измеряемых величин или их функциональной зависимости происходит в виде диаграммы на различные носители. В зависимости от вида регистрации самопишущие приборы разделяют на приборы с непрерывной и с точечной регистрацией, а по типу измерительного устройства – на приборы с </w:t>
      </w:r>
      <w:r w:rsidRPr="004F7248">
        <w:rPr>
          <w:color w:val="000000"/>
          <w:sz w:val="28"/>
          <w:szCs w:val="28"/>
        </w:rPr>
        <w:lastRenderedPageBreak/>
        <w:t xml:space="preserve">измерительным механизмом и компенсационные. Несмотря на различные виды носителей информации и конструктивные различия самопишущих приборов, принцип </w:t>
      </w:r>
      <w:r>
        <w:rPr>
          <w:color w:val="000000"/>
          <w:sz w:val="28"/>
          <w:szCs w:val="28"/>
        </w:rPr>
        <w:t xml:space="preserve">их устройства одинаков (рис. </w:t>
      </w:r>
      <w:r w:rsidRPr="004F7248">
        <w:rPr>
          <w:color w:val="000000"/>
          <w:sz w:val="28"/>
          <w:szCs w:val="28"/>
        </w:rPr>
        <w:t>10). Измерительный механизм прибора преобразует измеряемую величину в перемещение указателя и механически связанного с ним регистрирующего устройства. Для перемещения носителя информации используются различные лентопротяжные механизмы. Информация регистрируется при помощи устройства, которое механически связано с указателем.</w:t>
      </w:r>
    </w:p>
    <w:p w:rsidR="004F7248" w:rsidRDefault="004F7248" w:rsidP="00342D40">
      <w:pPr>
        <w:pStyle w:val="a3"/>
        <w:spacing w:before="0" w:beforeAutospacing="0" w:after="0" w:afterAutospacing="0" w:line="300" w:lineRule="auto"/>
        <w:rPr>
          <w:color w:val="000000"/>
          <w:sz w:val="28"/>
          <w:szCs w:val="28"/>
        </w:rPr>
      </w:pPr>
      <w:r w:rsidRPr="004F7248">
        <w:rPr>
          <w:i/>
          <w:iCs/>
          <w:color w:val="000000"/>
          <w:sz w:val="28"/>
          <w:szCs w:val="28"/>
        </w:rPr>
        <w:t>Способы регистрации информации,</w:t>
      </w:r>
      <w:r w:rsidRPr="004F7248">
        <w:rPr>
          <w:color w:val="000000"/>
          <w:sz w:val="28"/>
          <w:szCs w:val="28"/>
        </w:rPr>
        <w:t>применяемые в самопишущих приборах, должны обеспечивать наглядность результатов, минимальные затраты на обслуживание и обработку и возможность длительного хранения результатов. Различают способы регистрации с нанесением слоя вещества на носитель информации, со снятием слоя вещества с носителя информации и с изменением состояния вещества носителя.</w:t>
      </w:r>
    </w:p>
    <w:p w:rsidR="004F7248" w:rsidRDefault="004F7248" w:rsidP="00342D40">
      <w:pPr>
        <w:pStyle w:val="a3"/>
        <w:spacing w:before="0" w:beforeAutospacing="0" w:after="0" w:afterAutospacing="0" w:line="300" w:lineRule="auto"/>
        <w:jc w:val="center"/>
        <w:rPr>
          <w:color w:val="000000"/>
          <w:sz w:val="28"/>
          <w:szCs w:val="28"/>
        </w:rPr>
      </w:pPr>
      <w:r>
        <w:rPr>
          <w:noProof/>
        </w:rPr>
        <w:drawing>
          <wp:inline distT="0" distB="0" distL="0" distR="0">
            <wp:extent cx="4372334" cy="1257300"/>
            <wp:effectExtent l="0" t="0" r="9525" b="0"/>
            <wp:docPr id="94" name="Рисунок 94" descr="https://studfiles.net/html/2706/132/html_EMcNKxapC5.kSqm/img-1bVj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s://studfiles.net/html/2706/132/html_EMcNKxapC5.kSqm/img-1bVjAB.pn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381423" cy="1259914"/>
                    </a:xfrm>
                    <a:prstGeom prst="rect">
                      <a:avLst/>
                    </a:prstGeom>
                    <a:noFill/>
                    <a:ln>
                      <a:noFill/>
                    </a:ln>
                  </pic:spPr>
                </pic:pic>
              </a:graphicData>
            </a:graphic>
          </wp:inline>
        </w:drawing>
      </w:r>
    </w:p>
    <w:p w:rsidR="004F7248" w:rsidRDefault="004F7248" w:rsidP="00342D40">
      <w:pPr>
        <w:pStyle w:val="a3"/>
        <w:spacing w:before="0" w:beforeAutospacing="0" w:after="0" w:afterAutospacing="0" w:line="300" w:lineRule="auto"/>
        <w:jc w:val="center"/>
        <w:rPr>
          <w:color w:val="000000"/>
          <w:sz w:val="28"/>
          <w:szCs w:val="28"/>
        </w:rPr>
      </w:pPr>
      <w:r>
        <w:rPr>
          <w:color w:val="000000"/>
          <w:sz w:val="28"/>
          <w:szCs w:val="28"/>
        </w:rPr>
        <w:t>(рисунок 10)</w:t>
      </w:r>
    </w:p>
    <w:p w:rsidR="004F7248" w:rsidRDefault="004F7248" w:rsidP="00342D40">
      <w:pPr>
        <w:pStyle w:val="a3"/>
        <w:spacing w:before="0" w:beforeAutospacing="0" w:after="0" w:afterAutospacing="0" w:line="300" w:lineRule="auto"/>
        <w:rPr>
          <w:color w:val="000000"/>
          <w:sz w:val="28"/>
          <w:szCs w:val="28"/>
        </w:rPr>
      </w:pPr>
      <w:r w:rsidRPr="004F7248">
        <w:rPr>
          <w:color w:val="000000"/>
          <w:sz w:val="28"/>
          <w:szCs w:val="28"/>
        </w:rPr>
        <w:t>Для регистрации информации способом</w:t>
      </w:r>
      <w:r w:rsidRPr="004F7248">
        <w:rPr>
          <w:i/>
          <w:iCs/>
          <w:color w:val="000000"/>
          <w:sz w:val="28"/>
          <w:szCs w:val="28"/>
        </w:rPr>
        <w:t> нанесения слоя вещества</w:t>
      </w:r>
      <w:r w:rsidRPr="004F7248">
        <w:rPr>
          <w:color w:val="000000"/>
          <w:sz w:val="28"/>
          <w:szCs w:val="28"/>
        </w:rPr>
        <w:t>применяют карандаши, пасты, специальные чернила, копировальные бумаги и др.Способ регистрации со </w:t>
      </w:r>
      <w:r w:rsidRPr="004F7248">
        <w:rPr>
          <w:i/>
          <w:iCs/>
          <w:color w:val="000000"/>
          <w:sz w:val="28"/>
          <w:szCs w:val="28"/>
        </w:rPr>
        <w:t>снятием слоя вещества</w:t>
      </w:r>
      <w:r w:rsidRPr="004F7248">
        <w:rPr>
          <w:color w:val="000000"/>
          <w:sz w:val="28"/>
          <w:szCs w:val="28"/>
        </w:rPr>
        <w:t>носителя предусматривает использование иглы (или резца) из твердого материала, которая при перемещении по поверхности носителя срезает слой предварительно нанесенного парафина или металлического покрытия.В самопишущих приборах иногда применяют способ регистрации с </w:t>
      </w:r>
      <w:r w:rsidRPr="004F7248">
        <w:rPr>
          <w:i/>
          <w:iCs/>
          <w:color w:val="000000"/>
          <w:sz w:val="28"/>
          <w:szCs w:val="28"/>
        </w:rPr>
        <w:t>изменением верхнего слоя состояния вещества</w:t>
      </w:r>
      <w:r w:rsidRPr="004F7248">
        <w:rPr>
          <w:color w:val="000000"/>
          <w:sz w:val="28"/>
          <w:szCs w:val="28"/>
        </w:rPr>
        <w:t xml:space="preserve">. Он состоит в том, что на светочувствительный слой носителя информации воздействует световой луч.Современные самопишущие приборы бывают одноканальными и многоканальными – до восьми каналов при одном носителе информации.Классы точности самопишущих приборов устанавливают по основной приведенной погрешности от ширины поля записи носителя информации.Ограниченный диапазон рабочих частот самопишущих приборов затрудняет их использование для регистрации быстропротекающих процессов. Чтобы расширить возможности приборов в современных их </w:t>
      </w:r>
      <w:r w:rsidRPr="004F7248">
        <w:rPr>
          <w:color w:val="000000"/>
          <w:sz w:val="28"/>
          <w:szCs w:val="28"/>
        </w:rPr>
        <w:lastRenderedPageBreak/>
        <w:t>модификациях применяют аналого-цифровые преобразователи и микропроцессоры.</w:t>
      </w:r>
    </w:p>
    <w:p w:rsidR="009977A7" w:rsidRDefault="009977A7" w:rsidP="00342D40">
      <w:pPr>
        <w:pStyle w:val="a3"/>
        <w:spacing w:before="0" w:beforeAutospacing="0" w:after="0" w:afterAutospacing="0" w:line="300" w:lineRule="auto"/>
        <w:rPr>
          <w:b/>
          <w:color w:val="000000"/>
          <w:sz w:val="28"/>
          <w:szCs w:val="28"/>
        </w:rPr>
      </w:pPr>
    </w:p>
    <w:p w:rsidR="009977A7" w:rsidRPr="00F855FE" w:rsidRDefault="009977A7" w:rsidP="00342D40">
      <w:pPr>
        <w:pStyle w:val="a3"/>
        <w:spacing w:before="0" w:beforeAutospacing="0" w:after="0" w:afterAutospacing="0" w:line="300" w:lineRule="auto"/>
        <w:rPr>
          <w:b/>
          <w:color w:val="000000"/>
          <w:sz w:val="28"/>
          <w:szCs w:val="28"/>
        </w:rPr>
      </w:pPr>
      <w:r w:rsidRPr="00F855FE">
        <w:rPr>
          <w:b/>
          <w:color w:val="000000"/>
          <w:sz w:val="28"/>
          <w:szCs w:val="28"/>
        </w:rPr>
        <w:t>Контрольные вопросы:</w:t>
      </w:r>
    </w:p>
    <w:p w:rsidR="009977A7" w:rsidRPr="00F855FE" w:rsidRDefault="009977A7" w:rsidP="00342D40">
      <w:pPr>
        <w:pStyle w:val="a6"/>
        <w:numPr>
          <w:ilvl w:val="0"/>
          <w:numId w:val="22"/>
        </w:numPr>
        <w:shd w:val="clear" w:color="auto" w:fill="FFFFFF"/>
        <w:autoSpaceDE w:val="0"/>
        <w:autoSpaceDN w:val="0"/>
        <w:adjustRightInd w:val="0"/>
        <w:spacing w:after="0" w:line="300" w:lineRule="auto"/>
        <w:ind w:left="11" w:hanging="11"/>
        <w:rPr>
          <w:rFonts w:cs="Times New Roman"/>
          <w:szCs w:val="24"/>
        </w:rPr>
      </w:pPr>
      <w:r>
        <w:rPr>
          <w:rFonts w:eastAsia="Times New Roman" w:cs="Times New Roman"/>
          <w:bCs/>
          <w:color w:val="000000" w:themeColor="text1"/>
          <w:szCs w:val="28"/>
          <w:lang w:eastAsia="ru-RU"/>
        </w:rPr>
        <w:t>Отсчетное устройство</w:t>
      </w:r>
      <w:r w:rsidRPr="00F855FE">
        <w:rPr>
          <w:rFonts w:cs="Times New Roman"/>
          <w:color w:val="000000"/>
          <w:szCs w:val="24"/>
        </w:rPr>
        <w:t>.</w:t>
      </w:r>
    </w:p>
    <w:p w:rsidR="009977A7" w:rsidRPr="009977A7" w:rsidRDefault="009977A7" w:rsidP="00342D40">
      <w:pPr>
        <w:pStyle w:val="a6"/>
        <w:numPr>
          <w:ilvl w:val="0"/>
          <w:numId w:val="22"/>
        </w:numPr>
        <w:shd w:val="clear" w:color="auto" w:fill="FFFFFF"/>
        <w:autoSpaceDE w:val="0"/>
        <w:autoSpaceDN w:val="0"/>
        <w:adjustRightInd w:val="0"/>
        <w:spacing w:after="0" w:line="300" w:lineRule="auto"/>
        <w:ind w:left="0" w:firstLine="0"/>
        <w:rPr>
          <w:rFonts w:cs="Times New Roman"/>
          <w:szCs w:val="24"/>
        </w:rPr>
      </w:pPr>
      <w:r>
        <w:rPr>
          <w:rFonts w:cs="Times New Roman"/>
          <w:color w:val="000000"/>
          <w:szCs w:val="24"/>
        </w:rPr>
        <w:t>Как обозначается индукционный прибор.</w:t>
      </w:r>
    </w:p>
    <w:p w:rsidR="003B305A" w:rsidRPr="004535F2" w:rsidRDefault="009977A7" w:rsidP="00342D40">
      <w:pPr>
        <w:pStyle w:val="a6"/>
        <w:numPr>
          <w:ilvl w:val="0"/>
          <w:numId w:val="22"/>
        </w:numPr>
        <w:shd w:val="clear" w:color="auto" w:fill="FFFFFF"/>
        <w:autoSpaceDE w:val="0"/>
        <w:autoSpaceDN w:val="0"/>
        <w:adjustRightInd w:val="0"/>
        <w:spacing w:after="0" w:line="300" w:lineRule="auto"/>
        <w:ind w:left="11" w:hanging="11"/>
        <w:rPr>
          <w:rFonts w:cs="Times New Roman"/>
          <w:sz w:val="32"/>
          <w:szCs w:val="32"/>
        </w:rPr>
      </w:pPr>
      <w:r>
        <w:rPr>
          <w:rFonts w:eastAsia="Times New Roman" w:cs="Times New Roman"/>
          <w:bCs/>
          <w:color w:val="000000" w:themeColor="text1"/>
          <w:szCs w:val="28"/>
          <w:lang w:eastAsia="ru-RU"/>
        </w:rPr>
        <w:t>Как определяется м</w:t>
      </w:r>
      <w:r w:rsidRPr="009977A7">
        <w:rPr>
          <w:rFonts w:eastAsia="Times New Roman" w:cs="Times New Roman"/>
          <w:bCs/>
          <w:color w:val="000000" w:themeColor="text1"/>
          <w:szCs w:val="28"/>
          <w:lang w:eastAsia="ru-RU"/>
        </w:rPr>
        <w:t>етод замещения</w:t>
      </w:r>
      <w:r>
        <w:rPr>
          <w:rFonts w:cs="Times New Roman"/>
          <w:sz w:val="32"/>
          <w:szCs w:val="32"/>
        </w:rPr>
        <w:t>.</w:t>
      </w:r>
    </w:p>
    <w:p w:rsidR="00B1297D" w:rsidRDefault="00B1297D" w:rsidP="00342D40">
      <w:pPr>
        <w:spacing w:after="0" w:line="300" w:lineRule="auto"/>
        <w:jc w:val="left"/>
        <w:rPr>
          <w:rFonts w:cs="Times New Roman"/>
          <w:b/>
          <w:szCs w:val="28"/>
        </w:rPr>
      </w:pPr>
      <w:r>
        <w:rPr>
          <w:rFonts w:cs="Times New Roman"/>
          <w:b/>
          <w:szCs w:val="28"/>
        </w:rPr>
        <w:br w:type="page"/>
      </w:r>
    </w:p>
    <w:p w:rsidR="004F7248" w:rsidRDefault="004F7248" w:rsidP="00342D40">
      <w:pPr>
        <w:pStyle w:val="a6"/>
        <w:spacing w:after="0" w:line="300" w:lineRule="auto"/>
        <w:ind w:left="0"/>
        <w:jc w:val="center"/>
        <w:rPr>
          <w:rFonts w:cs="Times New Roman"/>
          <w:b/>
          <w:szCs w:val="28"/>
        </w:rPr>
      </w:pPr>
      <w:r>
        <w:rPr>
          <w:rFonts w:cs="Times New Roman"/>
          <w:b/>
          <w:szCs w:val="28"/>
        </w:rPr>
        <w:lastRenderedPageBreak/>
        <w:t>Лекция №6</w:t>
      </w:r>
      <w:r w:rsidRPr="00585C26">
        <w:rPr>
          <w:rFonts w:cs="Times New Roman"/>
          <w:b/>
          <w:szCs w:val="28"/>
        </w:rPr>
        <w:t xml:space="preserve"> - </w:t>
      </w:r>
      <w:r w:rsidRPr="004F7248">
        <w:rPr>
          <w:rFonts w:cs="Times New Roman"/>
          <w:b/>
          <w:szCs w:val="28"/>
        </w:rPr>
        <w:t>Аналоговые электрические измерительные приборы</w:t>
      </w:r>
    </w:p>
    <w:p w:rsidR="00501A0F" w:rsidRDefault="004F7248" w:rsidP="00342D40">
      <w:pPr>
        <w:pStyle w:val="a3"/>
        <w:spacing w:before="0" w:beforeAutospacing="0" w:after="0" w:afterAutospacing="0" w:line="300" w:lineRule="auto"/>
        <w:ind w:firstLine="708"/>
        <w:rPr>
          <w:color w:val="000000"/>
          <w:sz w:val="28"/>
          <w:szCs w:val="28"/>
        </w:rPr>
      </w:pPr>
      <w:r w:rsidRPr="00501A0F">
        <w:rPr>
          <w:b/>
          <w:i/>
          <w:iCs/>
          <w:color w:val="000000"/>
          <w:sz w:val="28"/>
          <w:szCs w:val="28"/>
        </w:rPr>
        <w:t>Аналоговые измерительные приборы</w:t>
      </w:r>
      <w:r w:rsidRPr="004F7248">
        <w:rPr>
          <w:i/>
          <w:iCs/>
          <w:color w:val="000000"/>
          <w:sz w:val="28"/>
          <w:szCs w:val="28"/>
        </w:rPr>
        <w:t> </w:t>
      </w:r>
      <w:r w:rsidRPr="004F7248">
        <w:rPr>
          <w:color w:val="000000"/>
          <w:sz w:val="28"/>
          <w:szCs w:val="28"/>
        </w:rPr>
        <w:t>(АИП) – это такие прибо</w:t>
      </w:r>
      <w:r w:rsidRPr="004F7248">
        <w:rPr>
          <w:color w:val="000000"/>
          <w:sz w:val="28"/>
          <w:szCs w:val="28"/>
        </w:rPr>
        <w:softHyphen/>
        <w:t>ры, показания которых – являются непрерывной функцией измене</w:t>
      </w:r>
      <w:r w:rsidRPr="004F7248">
        <w:rPr>
          <w:color w:val="000000"/>
          <w:sz w:val="28"/>
          <w:szCs w:val="28"/>
        </w:rPr>
        <w:softHyphen/>
        <w:t>ния входной измеряемой величины (могущей принимать беско</w:t>
      </w:r>
      <w:r w:rsidRPr="004F7248">
        <w:rPr>
          <w:color w:val="000000"/>
          <w:sz w:val="28"/>
          <w:szCs w:val="28"/>
        </w:rPr>
        <w:softHyphen/>
        <w:t>нечное множество значений в определенном диапазоне). Группу АИП</w:t>
      </w:r>
      <w:r w:rsidRPr="004F7248">
        <w:rPr>
          <w:b/>
          <w:bCs/>
          <w:color w:val="000000"/>
          <w:sz w:val="28"/>
          <w:szCs w:val="28"/>
        </w:rPr>
        <w:t> </w:t>
      </w:r>
      <w:r w:rsidRPr="004F7248">
        <w:rPr>
          <w:color w:val="000000"/>
          <w:sz w:val="28"/>
          <w:szCs w:val="28"/>
        </w:rPr>
        <w:t>можно представить двумя подгруппами: приборы для стати</w:t>
      </w:r>
      <w:r w:rsidRPr="004F7248">
        <w:rPr>
          <w:color w:val="000000"/>
          <w:sz w:val="28"/>
          <w:szCs w:val="28"/>
        </w:rPr>
        <w:softHyphen/>
        <w:t>ческих измерений (вольтметры, амперметры, омметры и др.) и приборы для динамических измерений.</w:t>
      </w:r>
    </w:p>
    <w:p w:rsidR="004F7248" w:rsidRPr="004F7248" w:rsidRDefault="004F7248" w:rsidP="00342D40">
      <w:pPr>
        <w:pStyle w:val="a3"/>
        <w:spacing w:before="0" w:beforeAutospacing="0" w:after="0" w:afterAutospacing="0" w:line="300" w:lineRule="auto"/>
        <w:rPr>
          <w:color w:val="000000"/>
          <w:sz w:val="28"/>
          <w:szCs w:val="28"/>
        </w:rPr>
      </w:pPr>
      <w:r w:rsidRPr="004F7248">
        <w:rPr>
          <w:color w:val="000000"/>
          <w:sz w:val="28"/>
          <w:szCs w:val="28"/>
        </w:rPr>
        <w:t>Приборы для динамических измерений, в свою очередь, делят</w:t>
      </w:r>
      <w:r w:rsidRPr="004F7248">
        <w:rPr>
          <w:color w:val="000000"/>
          <w:sz w:val="28"/>
          <w:szCs w:val="28"/>
        </w:rPr>
        <w:softHyphen/>
        <w:t>ся на показывающие АИП</w:t>
      </w:r>
      <w:r w:rsidRPr="004F7248">
        <w:rPr>
          <w:b/>
          <w:bCs/>
          <w:color w:val="000000"/>
          <w:sz w:val="28"/>
          <w:szCs w:val="28"/>
        </w:rPr>
        <w:t> </w:t>
      </w:r>
      <w:r w:rsidRPr="004F7248">
        <w:rPr>
          <w:color w:val="000000"/>
          <w:sz w:val="28"/>
          <w:szCs w:val="28"/>
        </w:rPr>
        <w:t>(например, электронно-лучевые осцил</w:t>
      </w:r>
      <w:r w:rsidRPr="004F7248">
        <w:rPr>
          <w:color w:val="000000"/>
          <w:sz w:val="28"/>
          <w:szCs w:val="28"/>
        </w:rPr>
        <w:softHyphen/>
        <w:t>лографы, анализаторы спектра) и регистрирующие приборы (на</w:t>
      </w:r>
      <w:r w:rsidRPr="004F7248">
        <w:rPr>
          <w:color w:val="000000"/>
          <w:sz w:val="28"/>
          <w:szCs w:val="28"/>
        </w:rPr>
        <w:softHyphen/>
        <w:t>пример, самопишущие приборы, светолучевые осциллографы).</w:t>
      </w:r>
    </w:p>
    <w:p w:rsidR="004F7248" w:rsidRPr="004F7248" w:rsidRDefault="004F7248" w:rsidP="00342D40">
      <w:pPr>
        <w:pStyle w:val="a3"/>
        <w:spacing w:before="0" w:beforeAutospacing="0" w:after="0" w:afterAutospacing="0" w:line="300" w:lineRule="auto"/>
        <w:rPr>
          <w:color w:val="000000"/>
          <w:sz w:val="28"/>
          <w:szCs w:val="28"/>
        </w:rPr>
      </w:pPr>
      <w:r w:rsidRPr="004F7248">
        <w:rPr>
          <w:color w:val="000000"/>
          <w:sz w:val="28"/>
          <w:szCs w:val="28"/>
        </w:rPr>
        <w:t xml:space="preserve">В данной </w:t>
      </w:r>
      <w:r w:rsidR="00501A0F">
        <w:rPr>
          <w:color w:val="000000"/>
          <w:sz w:val="28"/>
          <w:szCs w:val="28"/>
        </w:rPr>
        <w:t>лекции</w:t>
      </w:r>
      <w:r w:rsidRPr="004F7248">
        <w:rPr>
          <w:color w:val="000000"/>
          <w:sz w:val="28"/>
          <w:szCs w:val="28"/>
        </w:rPr>
        <w:t xml:space="preserve"> рассмотрим АИП</w:t>
      </w:r>
      <w:r w:rsidRPr="004F7248">
        <w:rPr>
          <w:b/>
          <w:bCs/>
          <w:color w:val="000000"/>
          <w:sz w:val="28"/>
          <w:szCs w:val="28"/>
        </w:rPr>
        <w:t>, </w:t>
      </w:r>
      <w:r w:rsidRPr="004F7248">
        <w:rPr>
          <w:color w:val="000000"/>
          <w:sz w:val="28"/>
          <w:szCs w:val="28"/>
        </w:rPr>
        <w:t>предназначенные для стати</w:t>
      </w:r>
      <w:r w:rsidRPr="004F7248">
        <w:rPr>
          <w:color w:val="000000"/>
          <w:sz w:val="28"/>
          <w:szCs w:val="28"/>
        </w:rPr>
        <w:softHyphen/>
        <w:t>ческих измерений: электромеханические и электронные ИП</w:t>
      </w:r>
      <w:r w:rsidRPr="004F7248">
        <w:rPr>
          <w:b/>
          <w:bCs/>
          <w:color w:val="000000"/>
          <w:sz w:val="28"/>
          <w:szCs w:val="28"/>
        </w:rPr>
        <w:t>.</w:t>
      </w:r>
    </w:p>
    <w:p w:rsidR="004F7248" w:rsidRPr="004F7248" w:rsidRDefault="004F7248" w:rsidP="00342D40">
      <w:pPr>
        <w:pStyle w:val="a3"/>
        <w:spacing w:before="0" w:beforeAutospacing="0" w:after="0" w:afterAutospacing="0" w:line="300" w:lineRule="auto"/>
        <w:rPr>
          <w:color w:val="000000"/>
          <w:sz w:val="28"/>
          <w:szCs w:val="28"/>
        </w:rPr>
      </w:pPr>
      <w:r w:rsidRPr="004F7248">
        <w:rPr>
          <w:i/>
          <w:iCs/>
          <w:color w:val="000000"/>
          <w:sz w:val="28"/>
          <w:szCs w:val="28"/>
        </w:rPr>
        <w:t>Электромеханические </w:t>
      </w:r>
      <w:r w:rsidRPr="004F7248">
        <w:rPr>
          <w:color w:val="000000"/>
          <w:sz w:val="28"/>
          <w:szCs w:val="28"/>
        </w:rPr>
        <w:t>ИП</w:t>
      </w:r>
      <w:r w:rsidRPr="004F7248">
        <w:rPr>
          <w:b/>
          <w:bCs/>
          <w:color w:val="000000"/>
          <w:sz w:val="28"/>
          <w:szCs w:val="28"/>
        </w:rPr>
        <w:t> </w:t>
      </w:r>
      <w:r w:rsidRPr="004F7248">
        <w:rPr>
          <w:color w:val="000000"/>
          <w:sz w:val="28"/>
          <w:szCs w:val="28"/>
        </w:rPr>
        <w:t>основаны на преобразовании элект</w:t>
      </w:r>
      <w:r w:rsidRPr="004F7248">
        <w:rPr>
          <w:color w:val="000000"/>
          <w:sz w:val="28"/>
          <w:szCs w:val="28"/>
        </w:rPr>
        <w:softHyphen/>
        <w:t>рической энергии входного сигнала в механическую энергию уг</w:t>
      </w:r>
      <w:r w:rsidRPr="004F7248">
        <w:rPr>
          <w:color w:val="000000"/>
          <w:sz w:val="28"/>
          <w:szCs w:val="28"/>
        </w:rPr>
        <w:softHyphen/>
        <w:t>лового (реже – линейного) перемещения подвижной части отсчетного устройства. Кроме самостоятельного применения, элект</w:t>
      </w:r>
      <w:r w:rsidRPr="004F7248">
        <w:rPr>
          <w:color w:val="000000"/>
          <w:sz w:val="28"/>
          <w:szCs w:val="28"/>
        </w:rPr>
        <w:softHyphen/>
        <w:t>ромеханические ИП используются также в качестве выходных ус</w:t>
      </w:r>
      <w:r w:rsidRPr="004F7248">
        <w:rPr>
          <w:color w:val="000000"/>
          <w:sz w:val="28"/>
          <w:szCs w:val="28"/>
        </w:rPr>
        <w:softHyphen/>
        <w:t>тройств большинства электронных АИП</w:t>
      </w:r>
      <w:r w:rsidRPr="004F7248">
        <w:rPr>
          <w:b/>
          <w:bCs/>
          <w:color w:val="000000"/>
          <w:sz w:val="28"/>
          <w:szCs w:val="28"/>
        </w:rPr>
        <w:t>.</w:t>
      </w:r>
    </w:p>
    <w:p w:rsidR="00501A0F" w:rsidRDefault="004F7248" w:rsidP="00342D40">
      <w:pPr>
        <w:pStyle w:val="a3"/>
        <w:spacing w:before="0" w:beforeAutospacing="0" w:after="0" w:afterAutospacing="0" w:line="300" w:lineRule="auto"/>
        <w:rPr>
          <w:color w:val="000000"/>
          <w:sz w:val="28"/>
          <w:szCs w:val="28"/>
        </w:rPr>
      </w:pPr>
      <w:r w:rsidRPr="004F7248">
        <w:rPr>
          <w:i/>
          <w:iCs/>
          <w:color w:val="000000"/>
          <w:sz w:val="28"/>
          <w:szCs w:val="28"/>
        </w:rPr>
        <w:t>Электронные </w:t>
      </w:r>
      <w:r w:rsidR="00501A0F">
        <w:rPr>
          <w:color w:val="000000"/>
          <w:sz w:val="28"/>
          <w:szCs w:val="28"/>
        </w:rPr>
        <w:t xml:space="preserve">ИП – </w:t>
      </w:r>
      <w:r w:rsidRPr="004F7248">
        <w:rPr>
          <w:color w:val="000000"/>
          <w:sz w:val="28"/>
          <w:szCs w:val="28"/>
        </w:rPr>
        <w:t>это такие АИП</w:t>
      </w:r>
      <w:r w:rsidRPr="004F7248">
        <w:rPr>
          <w:b/>
          <w:bCs/>
          <w:color w:val="000000"/>
          <w:sz w:val="28"/>
          <w:szCs w:val="28"/>
        </w:rPr>
        <w:t>, </w:t>
      </w:r>
      <w:r w:rsidRPr="004F7248">
        <w:rPr>
          <w:color w:val="000000"/>
          <w:sz w:val="28"/>
          <w:szCs w:val="28"/>
        </w:rPr>
        <w:t>в которых энергия для ме</w:t>
      </w:r>
      <w:r w:rsidRPr="004F7248">
        <w:rPr>
          <w:color w:val="000000"/>
          <w:sz w:val="28"/>
          <w:szCs w:val="28"/>
        </w:rPr>
        <w:softHyphen/>
        <w:t>ханического перемещения указателя отсчетного устройства посту</w:t>
      </w:r>
      <w:r w:rsidRPr="004F7248">
        <w:rPr>
          <w:color w:val="000000"/>
          <w:sz w:val="28"/>
          <w:szCs w:val="28"/>
        </w:rPr>
        <w:softHyphen/>
        <w:t>пает не от источника измеряемого сигнала (как в электромехани</w:t>
      </w:r>
      <w:r w:rsidRPr="004F7248">
        <w:rPr>
          <w:color w:val="000000"/>
          <w:sz w:val="28"/>
          <w:szCs w:val="28"/>
        </w:rPr>
        <w:softHyphen/>
        <w:t>ческих приборах), а от вспомогательного источника энергии, на</w:t>
      </w:r>
      <w:r w:rsidRPr="004F7248">
        <w:rPr>
          <w:color w:val="000000"/>
          <w:sz w:val="28"/>
          <w:szCs w:val="28"/>
        </w:rPr>
        <w:softHyphen/>
        <w:t>пример, от электрической сети, питающей прибор.</w:t>
      </w:r>
    </w:p>
    <w:p w:rsidR="00501A0F" w:rsidRDefault="00501A0F" w:rsidP="00342D40">
      <w:pPr>
        <w:pStyle w:val="a3"/>
        <w:spacing w:before="0" w:beforeAutospacing="0" w:after="0" w:afterAutospacing="0" w:line="300" w:lineRule="auto"/>
        <w:jc w:val="center"/>
        <w:rPr>
          <w:b/>
          <w:bCs/>
          <w:color w:val="000000"/>
          <w:sz w:val="28"/>
          <w:szCs w:val="28"/>
        </w:rPr>
      </w:pPr>
      <w:r w:rsidRPr="00501A0F">
        <w:rPr>
          <w:b/>
          <w:bCs/>
          <w:color w:val="000000"/>
          <w:sz w:val="28"/>
          <w:szCs w:val="28"/>
        </w:rPr>
        <w:t>Электромеханические измерительные приборы</w:t>
      </w:r>
    </w:p>
    <w:p w:rsidR="00501A0F" w:rsidRPr="00501A0F" w:rsidRDefault="00501A0F" w:rsidP="00342D40">
      <w:pPr>
        <w:pStyle w:val="a3"/>
        <w:spacing w:before="0" w:beforeAutospacing="0" w:after="0" w:afterAutospacing="0" w:line="300" w:lineRule="auto"/>
        <w:ind w:firstLine="708"/>
        <w:rPr>
          <w:color w:val="000000"/>
          <w:sz w:val="28"/>
        </w:rPr>
      </w:pPr>
      <w:r w:rsidRPr="00501A0F">
        <w:rPr>
          <w:color w:val="000000"/>
          <w:sz w:val="28"/>
        </w:rPr>
        <w:t>Большинство используемых сегодня в технологических процес</w:t>
      </w:r>
      <w:r w:rsidRPr="00501A0F">
        <w:rPr>
          <w:color w:val="000000"/>
          <w:sz w:val="28"/>
        </w:rPr>
        <w:softHyphen/>
        <w:t>сах стационарных измерительных приборов – это классические аналоговые электромеханические приборы. Их метрологические и эксплуатационные характери</w:t>
      </w:r>
      <w:r w:rsidRPr="00501A0F">
        <w:rPr>
          <w:color w:val="000000"/>
          <w:sz w:val="28"/>
        </w:rPr>
        <w:softHyphen/>
        <w:t>стики вполне достаточны для решения основных задач техни</w:t>
      </w:r>
      <w:r w:rsidRPr="00501A0F">
        <w:rPr>
          <w:color w:val="000000"/>
          <w:sz w:val="28"/>
        </w:rPr>
        <w:softHyphen/>
        <w:t>ческих измерений. Широко рас</w:t>
      </w:r>
      <w:r w:rsidRPr="00501A0F">
        <w:rPr>
          <w:color w:val="000000"/>
          <w:sz w:val="28"/>
        </w:rPr>
        <w:softHyphen/>
        <w:t>пространены электромеханиче</w:t>
      </w:r>
      <w:r w:rsidRPr="00501A0F">
        <w:rPr>
          <w:color w:val="000000"/>
          <w:sz w:val="28"/>
        </w:rPr>
        <w:softHyphen/>
        <w:t>ские вольтметры, амперметры, омметры, фазометры, ваттмет</w:t>
      </w:r>
      <w:r w:rsidRPr="00501A0F">
        <w:rPr>
          <w:color w:val="000000"/>
          <w:sz w:val="28"/>
        </w:rPr>
        <w:softHyphen/>
        <w:t>ры, счетчики активной и реак</w:t>
      </w:r>
      <w:r w:rsidRPr="00501A0F">
        <w:rPr>
          <w:color w:val="000000"/>
          <w:sz w:val="28"/>
        </w:rPr>
        <w:softHyphen/>
        <w:t>тивной энергии. В электромеха</w:t>
      </w:r>
      <w:r w:rsidRPr="00501A0F">
        <w:rPr>
          <w:color w:val="000000"/>
          <w:sz w:val="28"/>
        </w:rPr>
        <w:softHyphen/>
        <w:t>нических измерительных прибо</w:t>
      </w:r>
      <w:r w:rsidRPr="00501A0F">
        <w:rPr>
          <w:color w:val="000000"/>
          <w:sz w:val="28"/>
        </w:rPr>
        <w:softHyphen/>
        <w:t>рах реализованы различные фи</w:t>
      </w:r>
      <w:r w:rsidRPr="00501A0F">
        <w:rPr>
          <w:color w:val="000000"/>
          <w:sz w:val="28"/>
        </w:rPr>
        <w:softHyphen/>
        <w:t>зические принципы, позволяю</w:t>
      </w:r>
      <w:r w:rsidRPr="00501A0F">
        <w:rPr>
          <w:color w:val="000000"/>
          <w:sz w:val="28"/>
        </w:rPr>
        <w:softHyphen/>
        <w:t>щие преобразовать значение из</w:t>
      </w:r>
      <w:r w:rsidRPr="00501A0F">
        <w:rPr>
          <w:color w:val="000000"/>
          <w:sz w:val="28"/>
        </w:rPr>
        <w:softHyphen/>
        <w:t>меряемой величины в пропорци</w:t>
      </w:r>
      <w:r w:rsidRPr="00501A0F">
        <w:rPr>
          <w:color w:val="000000"/>
          <w:sz w:val="28"/>
        </w:rPr>
        <w:softHyphen/>
        <w:t>ональное отклонение (видимое перемещение) указателя (напри</w:t>
      </w:r>
      <w:r w:rsidRPr="00501A0F">
        <w:rPr>
          <w:color w:val="000000"/>
          <w:sz w:val="28"/>
        </w:rPr>
        <w:softHyphen/>
        <w:t>мер, стрелки прибора). Упро</w:t>
      </w:r>
      <w:r w:rsidRPr="00501A0F">
        <w:rPr>
          <w:color w:val="000000"/>
          <w:sz w:val="28"/>
        </w:rPr>
        <w:softHyphen/>
        <w:t>щенная классификация элект</w:t>
      </w:r>
      <w:r w:rsidRPr="00501A0F">
        <w:rPr>
          <w:color w:val="000000"/>
          <w:sz w:val="28"/>
        </w:rPr>
        <w:softHyphen/>
        <w:t>ромеханических измерительн</w:t>
      </w:r>
      <w:r>
        <w:rPr>
          <w:color w:val="000000"/>
          <w:sz w:val="28"/>
        </w:rPr>
        <w:t xml:space="preserve">ых приборов приведена на рис. </w:t>
      </w:r>
      <w:r w:rsidRPr="00501A0F">
        <w:rPr>
          <w:color w:val="000000"/>
          <w:sz w:val="28"/>
        </w:rPr>
        <w:t>1.</w:t>
      </w:r>
    </w:p>
    <w:p w:rsidR="00501A0F" w:rsidRDefault="00501A0F" w:rsidP="00342D40">
      <w:pPr>
        <w:pStyle w:val="a3"/>
        <w:spacing w:before="0" w:beforeAutospacing="0" w:after="0" w:afterAutospacing="0" w:line="300" w:lineRule="auto"/>
        <w:rPr>
          <w:color w:val="000000"/>
          <w:sz w:val="28"/>
        </w:rPr>
      </w:pPr>
      <w:r w:rsidRPr="00501A0F">
        <w:rPr>
          <w:color w:val="000000"/>
          <w:sz w:val="28"/>
        </w:rPr>
        <w:lastRenderedPageBreak/>
        <w:t>Из всего разнообразия конструкций (систем) и схем электро</w:t>
      </w:r>
      <w:r w:rsidRPr="00501A0F">
        <w:rPr>
          <w:color w:val="000000"/>
          <w:sz w:val="28"/>
        </w:rPr>
        <w:softHyphen/>
        <w:t>механических приборов рассмотрим некоторые наиболее распрос</w:t>
      </w:r>
      <w:r w:rsidRPr="00501A0F">
        <w:rPr>
          <w:color w:val="000000"/>
          <w:sz w:val="28"/>
        </w:rPr>
        <w:softHyphen/>
        <w:t>траненные. Эти устройства лежат в основе измерителей самых раз</w:t>
      </w:r>
      <w:r w:rsidRPr="00501A0F">
        <w:rPr>
          <w:color w:val="000000"/>
          <w:sz w:val="28"/>
        </w:rPr>
        <w:softHyphen/>
        <w:t>личных электрических и неэлектрических величин.</w:t>
      </w:r>
    </w:p>
    <w:p w:rsidR="00501A0F" w:rsidRDefault="00501A0F" w:rsidP="00342D40">
      <w:pPr>
        <w:pStyle w:val="a3"/>
        <w:spacing w:before="0" w:beforeAutospacing="0" w:after="0" w:afterAutospacing="0" w:line="300" w:lineRule="auto"/>
        <w:jc w:val="center"/>
        <w:rPr>
          <w:color w:val="000000"/>
          <w:sz w:val="28"/>
        </w:rPr>
      </w:pPr>
      <w:r>
        <w:rPr>
          <w:noProof/>
        </w:rPr>
        <w:drawing>
          <wp:inline distT="0" distB="0" distL="0" distR="0">
            <wp:extent cx="5600700" cy="3714750"/>
            <wp:effectExtent l="0" t="0" r="0" b="0"/>
            <wp:docPr id="95" name="Рисунок 95" descr="ÐÐ°ÑÑÐ¸Ð½ÐºÐ¸ Ð¿Ð¾ Ð·Ð°Ð¿ÑÐ¾ÑÑ ÐºÐ»Ð°ÑÑÐ¸ÑÐ¸ÐºÐ°ÑÐ¸Ñ ÑÐ»ÐµÐºÑÂ­ÑÐ¾Ð¼ÐµÑÐ°Ð½Ð¸ÑÐµÑÐºÐ¸Ñ Ð¸Ð·Ð¼ÐµÑÐ¸ÑÐµÐ»ÑÐ½ÑÑ Ð¿ÑÐ¸Ð±Ð¾ÑÐ¾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ÐÐ°ÑÑÐ¸Ð½ÐºÐ¸ Ð¿Ð¾ Ð·Ð°Ð¿ÑÐ¾ÑÑ ÐºÐ»Ð°ÑÑÐ¸ÑÐ¸ÐºÐ°ÑÐ¸Ñ ÑÐ»ÐµÐºÑÂ­ÑÐ¾Ð¼ÐµÑÐ°Ð½Ð¸ÑÐµÑÐºÐ¸Ñ Ð¸Ð·Ð¼ÐµÑÐ¸ÑÐµÐ»ÑÐ½ÑÑ Ð¿ÑÐ¸Ð±Ð¾ÑÐ¾Ð²"/>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00700" cy="3714750"/>
                    </a:xfrm>
                    <a:prstGeom prst="rect">
                      <a:avLst/>
                    </a:prstGeom>
                    <a:noFill/>
                    <a:ln>
                      <a:noFill/>
                    </a:ln>
                  </pic:spPr>
                </pic:pic>
              </a:graphicData>
            </a:graphic>
          </wp:inline>
        </w:drawing>
      </w:r>
    </w:p>
    <w:p w:rsidR="00501A0F" w:rsidRDefault="00501A0F" w:rsidP="00342D40">
      <w:pPr>
        <w:spacing w:after="0" w:line="300" w:lineRule="auto"/>
        <w:jc w:val="center"/>
      </w:pPr>
      <w:r>
        <w:t>(рисунок 1. Классификация электромеханических измерительных приборов)</w:t>
      </w:r>
    </w:p>
    <w:p w:rsidR="00501A0F" w:rsidRPr="00501A0F" w:rsidRDefault="00501A0F" w:rsidP="00342D40">
      <w:pPr>
        <w:spacing w:after="0" w:line="300" w:lineRule="auto"/>
        <w:jc w:val="center"/>
        <w:rPr>
          <w:rFonts w:cs="Times New Roman"/>
          <w:b/>
        </w:rPr>
      </w:pPr>
      <w:r w:rsidRPr="00501A0F">
        <w:rPr>
          <w:b/>
        </w:rPr>
        <w:t>Приборы магнитоэлектрической системы</w:t>
      </w:r>
    </w:p>
    <w:p w:rsidR="00501A0F" w:rsidRDefault="00501A0F" w:rsidP="00342D40">
      <w:pPr>
        <w:spacing w:after="0" w:line="300" w:lineRule="auto"/>
        <w:rPr>
          <w:sz w:val="24"/>
        </w:rPr>
      </w:pPr>
      <w:r>
        <w:t>Одной из самых простых (и исторически, пожалуй, самых ран</w:t>
      </w:r>
      <w:r>
        <w:softHyphen/>
        <w:t>них) систем, используемых при построении электромеханических приборов является магнитоэлектрическая (МЭ).</w:t>
      </w:r>
    </w:p>
    <w:p w:rsidR="00501A0F" w:rsidRDefault="00501A0F" w:rsidP="00342D40">
      <w:pPr>
        <w:spacing w:after="0" w:line="300" w:lineRule="auto"/>
      </w:pPr>
      <w:r>
        <w:rPr>
          <w:b/>
          <w:bCs/>
        </w:rPr>
        <w:t>Конструкция и принцип действия. </w:t>
      </w:r>
      <w:r>
        <w:t>На рис. 2 упрощенно пока</w:t>
      </w:r>
      <w:r>
        <w:softHyphen/>
        <w:t>зана конструкция механизма такой системы, которая содержит пре</w:t>
      </w:r>
      <w:r>
        <w:softHyphen/>
        <w:t>образователь электрической величины (входного измеряемого тока) в механическую (угол отклонения) и отсчетное устройство (ука</w:t>
      </w:r>
      <w:r>
        <w:softHyphen/>
        <w:t>затель и шкалу).</w:t>
      </w:r>
    </w:p>
    <w:p w:rsidR="00501A0F" w:rsidRDefault="00501A0F" w:rsidP="00342D40">
      <w:pPr>
        <w:spacing w:after="0" w:line="300" w:lineRule="auto"/>
      </w:pPr>
      <w:r>
        <w:t>Постоянный магнит </w:t>
      </w:r>
      <w:r>
        <w:rPr>
          <w:i/>
          <w:iCs/>
        </w:rPr>
        <w:t>1, </w:t>
      </w:r>
      <w:r>
        <w:t>магнитопровод </w:t>
      </w:r>
      <w:r>
        <w:rPr>
          <w:i/>
          <w:iCs/>
        </w:rPr>
        <w:t>2</w:t>
      </w:r>
      <w:r>
        <w:t> и цилиндрический сер</w:t>
      </w:r>
      <w:r>
        <w:softHyphen/>
        <w:t>дечник </w:t>
      </w:r>
      <w:r>
        <w:rPr>
          <w:i/>
          <w:iCs/>
        </w:rPr>
        <w:t>3 </w:t>
      </w:r>
      <w:r>
        <w:t>из магнитомягкого материала создают равномерное ра</w:t>
      </w:r>
      <w:r>
        <w:softHyphen/>
        <w:t>диальное магнитное поле в воздушном зазоре, в котором располо</w:t>
      </w:r>
      <w:r>
        <w:softHyphen/>
        <w:t>жена и может поворачиваться рамка </w:t>
      </w:r>
      <w:r>
        <w:rPr>
          <w:i/>
          <w:iCs/>
        </w:rPr>
        <w:t>4 </w:t>
      </w:r>
      <w:r>
        <w:t>с измеряемым током. Рамка (несколько десятков витков медного провода) жестко связана с осью </w:t>
      </w:r>
      <w:r>
        <w:rPr>
          <w:i/>
          <w:iCs/>
        </w:rPr>
        <w:t>5</w:t>
      </w:r>
      <w:r>
        <w:t>, на которой закреплена стрелка </w:t>
      </w:r>
      <w:r>
        <w:rPr>
          <w:i/>
          <w:iCs/>
        </w:rPr>
        <w:t>7</w:t>
      </w:r>
      <w:r>
        <w:t>. Эти элементы образуют подвижную часть механизма. Как известно, на проводник с током, находящийся в магнит</w:t>
      </w:r>
      <w:r>
        <w:softHyphen/>
        <w:t>ном поле, действует сила. При протекании измеряемого тока </w:t>
      </w:r>
      <w:r>
        <w:rPr>
          <w:i/>
          <w:iCs/>
        </w:rPr>
        <w:t>I</w:t>
      </w:r>
      <w:r>
        <w:t> в рамке, находящейся в магнитном поле зазора, возникает вращаю</w:t>
      </w:r>
      <w:r>
        <w:softHyphen/>
        <w:t xml:space="preserve">щий </w:t>
      </w:r>
      <w:r>
        <w:lastRenderedPageBreak/>
        <w:t>момент </w:t>
      </w:r>
      <w:r>
        <w:rPr>
          <w:i/>
          <w:iCs/>
        </w:rPr>
        <w:t>М, </w:t>
      </w:r>
      <w:r>
        <w:t>равный произведению индукции </w:t>
      </w:r>
      <w:r>
        <w:rPr>
          <w:i/>
          <w:iCs/>
        </w:rPr>
        <w:t>В </w:t>
      </w:r>
      <w:r>
        <w:t>магнитного поля в зазоре, активной (т.е. находя</w:t>
      </w:r>
      <w:r>
        <w:softHyphen/>
        <w:t>щейся в магнитном поле) пло</w:t>
      </w:r>
      <w:r>
        <w:softHyphen/>
        <w:t>щади рамки </w:t>
      </w:r>
      <w:r>
        <w:rPr>
          <w:i/>
          <w:iCs/>
        </w:rPr>
        <w:t>S, </w:t>
      </w:r>
      <w:r>
        <w:t>числу витков </w:t>
      </w:r>
      <w:r>
        <w:rPr>
          <w:i/>
          <w:iCs/>
        </w:rPr>
        <w:t>w </w:t>
      </w:r>
      <w:r>
        <w:t>и току </w:t>
      </w:r>
      <w:r>
        <w:rPr>
          <w:i/>
          <w:iCs/>
        </w:rPr>
        <w:t>I </w:t>
      </w:r>
      <w:r>
        <w:t>в рамке:</w:t>
      </w:r>
    </w:p>
    <w:p w:rsidR="00501A0F" w:rsidRDefault="00501A0F" w:rsidP="00342D40">
      <w:pPr>
        <w:spacing w:after="0" w:line="300" w:lineRule="auto"/>
        <w:jc w:val="center"/>
        <w:rPr>
          <w:rFonts w:cs="Times New Roman"/>
          <w:color w:val="000000"/>
          <w:szCs w:val="28"/>
        </w:rPr>
      </w:pPr>
      <m:oMath>
        <m:r>
          <w:rPr>
            <w:rFonts w:ascii="Cambria Math" w:eastAsia="Times New Roman" w:hAnsi="Cambria Math" w:cs="Times New Roman"/>
            <w:color w:val="000000"/>
            <w:szCs w:val="28"/>
            <w:lang w:eastAsia="ru-RU"/>
          </w:rPr>
          <m:t>M</m:t>
        </m:r>
        <m:r>
          <w:rPr>
            <w:rFonts w:ascii="Cambria Math" w:hAnsi="Cambria Math" w:cs="Times New Roman"/>
            <w:color w:val="000000"/>
            <w:szCs w:val="28"/>
          </w:rPr>
          <m:t xml:space="preserve">= </m:t>
        </m:r>
        <m:r>
          <w:rPr>
            <w:rFonts w:ascii="Cambria Math" w:hAnsi="Cambria Math" w:cs="Times New Roman"/>
            <w:color w:val="000000"/>
            <w:szCs w:val="28"/>
            <w:lang w:val="en-US"/>
          </w:rPr>
          <m:t>BswI</m:t>
        </m:r>
      </m:oMath>
      <w:r>
        <w:rPr>
          <w:rFonts w:cs="Times New Roman"/>
          <w:color w:val="000000"/>
          <w:szCs w:val="28"/>
        </w:rPr>
        <w:t>(6.1</w:t>
      </w:r>
      <w:r w:rsidRPr="003B305A">
        <w:rPr>
          <w:rFonts w:cs="Times New Roman"/>
          <w:color w:val="000000"/>
          <w:szCs w:val="28"/>
        </w:rPr>
        <w:t>)</w:t>
      </w:r>
    </w:p>
    <w:p w:rsidR="00501A0F" w:rsidRDefault="00501A0F" w:rsidP="00342D40">
      <w:pPr>
        <w:spacing w:after="0" w:line="300" w:lineRule="auto"/>
        <w:jc w:val="center"/>
        <w:rPr>
          <w:rFonts w:cs="Times New Roman"/>
          <w:color w:val="000000"/>
          <w:szCs w:val="28"/>
        </w:rPr>
      </w:pPr>
      <w:r>
        <w:rPr>
          <w:noProof/>
          <w:lang w:eastAsia="ru-RU"/>
        </w:rPr>
        <w:drawing>
          <wp:inline distT="0" distB="0" distL="0" distR="0">
            <wp:extent cx="3086100" cy="2228850"/>
            <wp:effectExtent l="0" t="0" r="0" b="0"/>
            <wp:docPr id="96" name="Рисунок 96" descr="https://studfiles.net/html/2706/295/html_RMvCIGBqFE.IJf6/img-WhIh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s://studfiles.net/html/2706/295/html_RMvCIGBqFE.IJf6/img-WhIhVo.jpg"/>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86100" cy="2228850"/>
                    </a:xfrm>
                    <a:prstGeom prst="rect">
                      <a:avLst/>
                    </a:prstGeom>
                    <a:noFill/>
                    <a:ln>
                      <a:noFill/>
                    </a:ln>
                  </pic:spPr>
                </pic:pic>
              </a:graphicData>
            </a:graphic>
          </wp:inline>
        </w:drawing>
      </w:r>
    </w:p>
    <w:p w:rsidR="00501A0F" w:rsidRDefault="00501A0F" w:rsidP="00342D40">
      <w:pPr>
        <w:spacing w:after="0" w:line="300" w:lineRule="auto"/>
        <w:jc w:val="center"/>
      </w:pPr>
      <w:r>
        <w:t>(</w:t>
      </w:r>
      <w:r w:rsidRPr="00501A0F">
        <w:t>рисунок 2. Конструкция магнитоэлектрического механизма)</w:t>
      </w:r>
    </w:p>
    <w:p w:rsidR="00501A0F" w:rsidRDefault="00501A0F" w:rsidP="00342D40">
      <w:pPr>
        <w:spacing w:after="0" w:line="300" w:lineRule="auto"/>
        <w:rPr>
          <w:sz w:val="24"/>
        </w:rPr>
      </w:pPr>
      <w:r>
        <w:rPr>
          <w:i/>
          <w:iCs/>
        </w:rPr>
        <w:t>1</w:t>
      </w:r>
      <w:r>
        <w:t> – постоянный магнит; </w:t>
      </w:r>
      <w:r>
        <w:rPr>
          <w:i/>
          <w:iCs/>
        </w:rPr>
        <w:t>2</w:t>
      </w:r>
      <w:r>
        <w:t> – магнитопровод; </w:t>
      </w:r>
      <w:r>
        <w:rPr>
          <w:i/>
          <w:iCs/>
        </w:rPr>
        <w:t>3</w:t>
      </w:r>
      <w:r>
        <w:t> – цилиндрический сердечник из магнитомягкого материала; </w:t>
      </w:r>
      <w:r>
        <w:rPr>
          <w:i/>
          <w:iCs/>
        </w:rPr>
        <w:t>4</w:t>
      </w:r>
      <w:r>
        <w:t> – рамка с измеряемым током; </w:t>
      </w:r>
      <w:r>
        <w:rPr>
          <w:i/>
          <w:iCs/>
        </w:rPr>
        <w:t>5</w:t>
      </w:r>
      <w:r>
        <w:t> – ось; </w:t>
      </w:r>
      <w:r>
        <w:rPr>
          <w:i/>
          <w:iCs/>
        </w:rPr>
        <w:t>6</w:t>
      </w:r>
      <w:r>
        <w:t> – спиральная пружина; </w:t>
      </w:r>
      <w:r>
        <w:rPr>
          <w:i/>
          <w:iCs/>
        </w:rPr>
        <w:t>7</w:t>
      </w:r>
      <w:r>
        <w:t> – стрелка; </w:t>
      </w:r>
      <w:r>
        <w:rPr>
          <w:i/>
          <w:iCs/>
        </w:rPr>
        <w:t>8</w:t>
      </w:r>
      <w:r>
        <w:t> – шкала</w:t>
      </w:r>
    </w:p>
    <w:p w:rsidR="00501A0F" w:rsidRDefault="00501A0F" w:rsidP="00342D40">
      <w:pPr>
        <w:spacing w:after="0" w:line="300" w:lineRule="auto"/>
      </w:pPr>
      <w:r>
        <w:t>Отсчетное устройство – стрелка </w:t>
      </w:r>
      <w:r>
        <w:rPr>
          <w:i/>
          <w:iCs/>
        </w:rPr>
        <w:t>7</w:t>
      </w:r>
      <w:r>
        <w:t> и шкала </w:t>
      </w:r>
      <w:r>
        <w:rPr>
          <w:i/>
          <w:iCs/>
        </w:rPr>
        <w:t>8 </w:t>
      </w:r>
      <w:r>
        <w:t>–</w:t>
      </w:r>
      <w:r>
        <w:rPr>
          <w:i/>
          <w:iCs/>
        </w:rPr>
        <w:t> </w:t>
      </w:r>
      <w:r>
        <w:t>преобра</w:t>
      </w:r>
      <w:r>
        <w:softHyphen/>
        <w:t>зует угол отклонения (поворо</w:t>
      </w:r>
      <w:r>
        <w:softHyphen/>
        <w:t>та) рамки α в показания (отсчет). Спиральная пружина </w:t>
      </w:r>
      <w:r>
        <w:rPr>
          <w:i/>
          <w:iCs/>
        </w:rPr>
        <w:t>6 </w:t>
      </w:r>
      <w:r>
        <w:t>служит для создания противодействую</w:t>
      </w:r>
      <w:r>
        <w:softHyphen/>
        <w:t>щего момента </w:t>
      </w:r>
      <w:r>
        <w:rPr>
          <w:i/>
          <w:iCs/>
        </w:rPr>
        <w:t>М</w:t>
      </w:r>
      <w:r>
        <w:rPr>
          <w:vertAlign w:val="subscript"/>
        </w:rPr>
        <w:t>пр</w:t>
      </w:r>
      <w:r>
        <w:t>:</w:t>
      </w:r>
    </w:p>
    <w:p w:rsidR="00501A0F" w:rsidRDefault="00C8599C" w:rsidP="00342D40">
      <w:pPr>
        <w:spacing w:after="0" w:line="300" w:lineRule="auto"/>
        <w:jc w:val="center"/>
        <w:rPr>
          <w:rFonts w:cs="Times New Roman"/>
          <w:color w:val="000000"/>
          <w:szCs w:val="28"/>
        </w:rPr>
      </w:pPr>
      <m:oMath>
        <m:sSub>
          <m:sSubPr>
            <m:ctrlPr>
              <w:rPr>
                <w:rFonts w:ascii="Cambria Math" w:hAnsi="Cambria Math"/>
                <w:i/>
              </w:rPr>
            </m:ctrlPr>
          </m:sSubPr>
          <m:e>
            <m:r>
              <w:rPr>
                <w:rFonts w:ascii="Cambria Math" w:hAnsi="Cambria Math"/>
              </w:rPr>
              <m:t>М</m:t>
            </m:r>
          </m:e>
          <m:sub>
            <m:r>
              <w:rPr>
                <w:rFonts w:ascii="Cambria Math" w:hAnsi="Cambria Math"/>
              </w:rPr>
              <m:t>ПР</m:t>
            </m:r>
          </m:sub>
        </m:sSub>
        <m:r>
          <w:rPr>
            <w:rFonts w:ascii="Cambria Math" w:hAnsi="Cambria Math"/>
          </w:rPr>
          <m:t>= α</m:t>
        </m:r>
        <m:r>
          <m:rPr>
            <m:sty m:val="p"/>
          </m:rPr>
          <w:rPr>
            <w:rFonts w:ascii="Cambria Math" w:hAnsi="Cambria Math" w:cs="Arial"/>
            <w:color w:val="000000"/>
          </w:rPr>
          <m:t>Ω</m:t>
        </m:r>
      </m:oMath>
      <w:r w:rsidR="00501A0F">
        <w:rPr>
          <w:rFonts w:cs="Times New Roman"/>
          <w:color w:val="000000"/>
          <w:szCs w:val="28"/>
        </w:rPr>
        <w:t>(6.2</w:t>
      </w:r>
      <w:r w:rsidR="00501A0F" w:rsidRPr="003B305A">
        <w:rPr>
          <w:rFonts w:cs="Times New Roman"/>
          <w:color w:val="000000"/>
          <w:szCs w:val="28"/>
        </w:rPr>
        <w:t>)</w:t>
      </w:r>
    </w:p>
    <w:p w:rsidR="00501A0F" w:rsidRDefault="00501A0F" w:rsidP="00342D40">
      <w:pPr>
        <w:spacing w:after="0" w:line="300" w:lineRule="auto"/>
      </w:pPr>
      <w:r>
        <w:t>где α – угол поворота подвиж</w:t>
      </w:r>
      <w:r>
        <w:softHyphen/>
        <w:t>ной части; Ω</w:t>
      </w:r>
      <w:r>
        <w:rPr>
          <w:i/>
          <w:iCs/>
        </w:rPr>
        <w:t> </w:t>
      </w:r>
      <w:r>
        <w:t>–</w:t>
      </w:r>
      <w:r>
        <w:rPr>
          <w:i/>
          <w:iCs/>
        </w:rPr>
        <w:t> </w:t>
      </w:r>
      <w:r>
        <w:t>удельный про</w:t>
      </w:r>
      <w:r>
        <w:softHyphen/>
        <w:t>тиводействующий момент.</w:t>
      </w:r>
    </w:p>
    <w:p w:rsidR="00501A0F" w:rsidRDefault="00501A0F" w:rsidP="00342D40">
      <w:pPr>
        <w:spacing w:after="0" w:line="300" w:lineRule="auto"/>
        <w:rPr>
          <w:vertAlign w:val="subscript"/>
        </w:rPr>
      </w:pPr>
      <w:r>
        <w:t>Вращающий момент застав</w:t>
      </w:r>
      <w:r>
        <w:softHyphen/>
        <w:t>ляет рамку поворачиваться. Противодействующий момент направ</w:t>
      </w:r>
      <w:r>
        <w:softHyphen/>
        <w:t>лен навстречу вращающему. В процессе поворота рамки противо</w:t>
      </w:r>
      <w:r>
        <w:softHyphen/>
        <w:t>действующий момент </w:t>
      </w:r>
      <w:r>
        <w:rPr>
          <w:i/>
          <w:iCs/>
        </w:rPr>
        <w:t>М</w:t>
      </w:r>
      <w:r>
        <w:rPr>
          <w:vertAlign w:val="subscript"/>
        </w:rPr>
        <w:t>пр</w:t>
      </w:r>
      <w:r>
        <w:rPr>
          <w:i/>
          <w:iCs/>
        </w:rPr>
        <w:t> </w:t>
      </w:r>
      <w:r>
        <w:t>пропорционально растет. Это происхо</w:t>
      </w:r>
      <w:r>
        <w:softHyphen/>
        <w:t>дит до тех пор, пока моменты не станут равными. При </w:t>
      </w:r>
      <w:r>
        <w:rPr>
          <w:i/>
          <w:iCs/>
        </w:rPr>
        <w:t>М</w:t>
      </w:r>
      <w:r>
        <w:t>= </w:t>
      </w:r>
      <w:r>
        <w:rPr>
          <w:i/>
          <w:iCs/>
        </w:rPr>
        <w:t>М</w:t>
      </w:r>
      <w:r>
        <w:rPr>
          <w:vertAlign w:val="subscript"/>
        </w:rPr>
        <w:t>пр</w:t>
      </w:r>
    </w:p>
    <w:p w:rsidR="00501A0F" w:rsidRDefault="00501A0F" w:rsidP="00342D40">
      <w:pPr>
        <w:spacing w:after="0" w:line="300" w:lineRule="auto"/>
        <w:jc w:val="center"/>
        <w:rPr>
          <w:rFonts w:cs="Times New Roman"/>
          <w:color w:val="000000"/>
          <w:szCs w:val="28"/>
        </w:rPr>
      </w:pPr>
      <w:r w:rsidRPr="00501A0F">
        <w:rPr>
          <w:i/>
        </w:rPr>
        <w:t>BSwI</w:t>
      </w:r>
      <w:r>
        <w:t xml:space="preserve"> = αΩ </w:t>
      </w:r>
      <w:r>
        <w:rPr>
          <w:rFonts w:cs="Times New Roman"/>
          <w:color w:val="000000"/>
          <w:szCs w:val="28"/>
        </w:rPr>
        <w:t>(6.3</w:t>
      </w:r>
      <w:r w:rsidRPr="003B305A">
        <w:rPr>
          <w:rFonts w:cs="Times New Roman"/>
          <w:color w:val="000000"/>
          <w:szCs w:val="28"/>
        </w:rPr>
        <w:t>)</w:t>
      </w:r>
    </w:p>
    <w:p w:rsidR="00501A0F" w:rsidRDefault="00501A0F" w:rsidP="00342D40">
      <w:pPr>
        <w:spacing w:after="0" w:line="300" w:lineRule="auto"/>
      </w:pPr>
      <w:r>
        <w:t>Следовательно, угол поворота а имеет вид</w:t>
      </w:r>
    </w:p>
    <w:p w:rsidR="00501A0F" w:rsidRDefault="00501A0F" w:rsidP="00342D40">
      <w:pPr>
        <w:spacing w:after="0" w:line="300" w:lineRule="auto"/>
        <w:jc w:val="center"/>
        <w:rPr>
          <w:i/>
          <w:iCs/>
        </w:rPr>
      </w:pPr>
      <w:r w:rsidRPr="00501A0F">
        <w:rPr>
          <w:i/>
        </w:rPr>
        <w:t>α = (</w:t>
      </w:r>
      <w:r w:rsidRPr="00501A0F">
        <w:rPr>
          <w:i/>
          <w:iCs/>
        </w:rPr>
        <w:t>BS wI</w:t>
      </w:r>
      <w:r w:rsidRPr="00501A0F">
        <w:rPr>
          <w:i/>
        </w:rPr>
        <w:t xml:space="preserve">) / </w:t>
      </w:r>
      <w:r w:rsidRPr="00501A0F">
        <w:t>Ω</w:t>
      </w:r>
      <w:r w:rsidRPr="00501A0F">
        <w:rPr>
          <w:i/>
          <w:iCs/>
        </w:rPr>
        <w:t>.</w:t>
      </w:r>
    </w:p>
    <w:p w:rsidR="009B49B1" w:rsidRDefault="009B49B1" w:rsidP="00342D40">
      <w:pPr>
        <w:spacing w:after="0" w:line="300" w:lineRule="auto"/>
      </w:pPr>
      <w:r>
        <w:t>Таким образом, поскольку значения параметров </w:t>
      </w:r>
      <w:r>
        <w:rPr>
          <w:i/>
          <w:iCs/>
        </w:rPr>
        <w:t>В, S, w, </w:t>
      </w:r>
      <w:r>
        <w:t>Ω,</w:t>
      </w:r>
      <w:r>
        <w:rPr>
          <w:i/>
          <w:iCs/>
        </w:rPr>
        <w:t> </w:t>
      </w:r>
      <w:r>
        <w:t>практически постоянны, можно говорить о линейной зависимос</w:t>
      </w:r>
      <w:r>
        <w:softHyphen/>
        <w:t>ти угла поворота α (и, следовательно, показаний) МЭ приборов от значения измеряемой величины (в данном случае тока </w:t>
      </w:r>
      <w:r>
        <w:rPr>
          <w:i/>
          <w:iCs/>
        </w:rPr>
        <w:t>I</w:t>
      </w:r>
      <w:r>
        <w:t>).</w:t>
      </w:r>
    </w:p>
    <w:p w:rsidR="009B49B1" w:rsidRDefault="009B49B1" w:rsidP="00342D40">
      <w:pPr>
        <w:spacing w:after="0" w:line="300" w:lineRule="auto"/>
        <w:rPr>
          <w:sz w:val="24"/>
        </w:rPr>
      </w:pPr>
      <w:r>
        <w:rPr>
          <w:b/>
          <w:bCs/>
        </w:rPr>
        <w:t>Амперметры и вольтметры. </w:t>
      </w:r>
      <w:r>
        <w:t xml:space="preserve">Для измерения малых токов (до 100 мА) используются непосредственно магнитоэлектрические измерительные </w:t>
      </w:r>
      <w:r>
        <w:lastRenderedPageBreak/>
        <w:t>механизмы. Если требуется измерять токи, превосхо</w:t>
      </w:r>
      <w:r>
        <w:softHyphen/>
        <w:t>дящие ток полного отклонения механизма, то применяются шун</w:t>
      </w:r>
      <w:r>
        <w:softHyphen/>
        <w:t>ты (точные резисторы с малым сопротивлением: десятые – ты</w:t>
      </w:r>
      <w:r>
        <w:softHyphen/>
        <w:t>сячные доли ома) – рис.3.3,</w:t>
      </w:r>
      <w:r>
        <w:rPr>
          <w:i/>
          <w:iCs/>
        </w:rPr>
        <w:t>а</w:t>
      </w:r>
      <w:r>
        <w:t>. При этом через измерительный механизм (ИМ) течет ток </w:t>
      </w:r>
      <w:r>
        <w:rPr>
          <w:i/>
          <w:iCs/>
        </w:rPr>
        <w:t>I</w:t>
      </w:r>
      <w:r>
        <w:rPr>
          <w:vertAlign w:val="subscript"/>
        </w:rPr>
        <w:t>м</w:t>
      </w:r>
      <w:r>
        <w:t>, представляющий собой только часть измеряемого тока </w:t>
      </w:r>
      <w:r>
        <w:rPr>
          <w:i/>
          <w:iCs/>
        </w:rPr>
        <w:t>I</w:t>
      </w:r>
      <w:r>
        <w:t>. Зная соотношение между сопротивлениями рамки ИМ и шунта </w:t>
      </w:r>
      <w:r>
        <w:rPr>
          <w:i/>
          <w:iCs/>
        </w:rPr>
        <w:t>R</w:t>
      </w:r>
      <w:r>
        <w:rPr>
          <w:vertAlign w:val="subscript"/>
        </w:rPr>
        <w:t>ш</w:t>
      </w:r>
      <w:r>
        <w:rPr>
          <w:i/>
          <w:iCs/>
        </w:rPr>
        <w:t>, </w:t>
      </w:r>
      <w:r>
        <w:t>можно переградуировать шкалу прибора или пересчитать показания в результат измерения.</w:t>
      </w:r>
    </w:p>
    <w:p w:rsidR="009B49B1" w:rsidRDefault="009B49B1" w:rsidP="00342D40">
      <w:pPr>
        <w:spacing w:after="0" w:line="300" w:lineRule="auto"/>
        <w:rPr>
          <w:i/>
          <w:iCs/>
          <w:vertAlign w:val="subscript"/>
        </w:rPr>
      </w:pPr>
      <w:r>
        <w:t>Схема магнитоэлектрического вольтметра приведена на рис. 3</w:t>
      </w:r>
      <w:r>
        <w:rPr>
          <w:i/>
          <w:iCs/>
        </w:rPr>
        <w:t>б. </w:t>
      </w:r>
      <w:r>
        <w:t>Последовательно с ИМ включается резистор </w:t>
      </w:r>
      <w:r>
        <w:rPr>
          <w:i/>
          <w:iCs/>
        </w:rPr>
        <w:t>R</w:t>
      </w:r>
      <w:r>
        <w:rPr>
          <w:i/>
          <w:iCs/>
          <w:vertAlign w:val="subscript"/>
        </w:rPr>
        <w:t>V</w:t>
      </w:r>
      <w:r>
        <w:rPr>
          <w:i/>
          <w:iCs/>
        </w:rPr>
        <w:t> </w:t>
      </w:r>
      <w:r>
        <w:t>с доста</w:t>
      </w:r>
      <w:r>
        <w:softHyphen/>
        <w:t>точно большим сопротивлением. Добавочные резисторы </w:t>
      </w:r>
      <w:r>
        <w:rPr>
          <w:i/>
          <w:iCs/>
        </w:rPr>
        <w:t>R</w:t>
      </w:r>
      <w:r>
        <w:rPr>
          <w:vertAlign w:val="subscript"/>
        </w:rPr>
        <w:t>Д1</w:t>
      </w:r>
      <w:r>
        <w:rPr>
          <w:i/>
          <w:iCs/>
        </w:rPr>
        <w:t> </w:t>
      </w:r>
      <w:r>
        <w:t>и </w:t>
      </w:r>
      <w:r>
        <w:rPr>
          <w:i/>
          <w:iCs/>
        </w:rPr>
        <w:t>R</w:t>
      </w:r>
      <w:r>
        <w:rPr>
          <w:vertAlign w:val="subscript"/>
        </w:rPr>
        <w:t>Д2</w:t>
      </w:r>
      <w:r>
        <w:rPr>
          <w:i/>
          <w:iCs/>
        </w:rPr>
        <w:t> </w:t>
      </w:r>
      <w:r>
        <w:t>обеспечивают несколько диапазонов измерения напряжения </w:t>
      </w:r>
      <w:r>
        <w:rPr>
          <w:i/>
          <w:iCs/>
        </w:rPr>
        <w:t>U</w:t>
      </w:r>
      <w:r>
        <w:rPr>
          <w:i/>
          <w:iCs/>
          <w:vertAlign w:val="subscript"/>
        </w:rPr>
        <w:t>V</w:t>
      </w:r>
    </w:p>
    <w:p w:rsidR="009B49B1" w:rsidRDefault="009B49B1" w:rsidP="00342D40">
      <w:pPr>
        <w:spacing w:after="0" w:line="300" w:lineRule="auto"/>
        <w:jc w:val="center"/>
        <w:rPr>
          <w:i/>
          <w:iCs/>
          <w:vertAlign w:val="subscript"/>
        </w:rPr>
      </w:pPr>
      <w:r>
        <w:rPr>
          <w:noProof/>
          <w:lang w:eastAsia="ru-RU"/>
        </w:rPr>
        <w:drawing>
          <wp:inline distT="0" distB="0" distL="0" distR="0">
            <wp:extent cx="5332942" cy="1190625"/>
            <wp:effectExtent l="0" t="0" r="1270" b="0"/>
            <wp:docPr id="97" name="Рисунок 97" descr="https://studfiles.net/html/2706/295/html_RMvCIGBqFE.IJf6/img-tAX4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s://studfiles.net/html/2706/295/html_RMvCIGBqFE.IJf6/img-tAX4ou.jpg"/>
                    <pic:cNvPicPr>
                      <a:picLocks noChangeAspect="1" noChangeArrowheads="1"/>
                    </pic:cNvPicPr>
                  </pic:nvPicPr>
                  <pic:blipFill rotWithShape="1">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b="23438"/>
                    <a:stretch/>
                  </pic:blipFill>
                  <pic:spPr bwMode="auto">
                    <a:xfrm>
                      <a:off x="0" y="0"/>
                      <a:ext cx="5360119" cy="11966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9B49B1" w:rsidRDefault="009B49B1" w:rsidP="00342D40">
      <w:pPr>
        <w:spacing w:after="0" w:line="300" w:lineRule="auto"/>
        <w:jc w:val="center"/>
      </w:pPr>
      <w:r>
        <w:t>(рисунок 3</w:t>
      </w:r>
      <w:r w:rsidRPr="00501A0F">
        <w:t xml:space="preserve">. </w:t>
      </w:r>
      <w:r>
        <w:t>Амперметр (а) и вольтметр (б) магнитоэлектрической системы</w:t>
      </w:r>
      <w:r w:rsidRPr="00501A0F">
        <w:t>)</w:t>
      </w:r>
    </w:p>
    <w:p w:rsidR="009B49B1" w:rsidRDefault="009B49B1" w:rsidP="00342D40">
      <w:pPr>
        <w:spacing w:after="0" w:line="300" w:lineRule="auto"/>
        <w:rPr>
          <w:sz w:val="24"/>
        </w:rPr>
      </w:pPr>
      <w:r>
        <w:t>(</w:t>
      </w:r>
      <w:r>
        <w:rPr>
          <w:i/>
          <w:iCs/>
        </w:rPr>
        <w:t>U</w:t>
      </w:r>
      <w:r>
        <w:rPr>
          <w:i/>
          <w:iCs/>
          <w:vertAlign w:val="subscript"/>
        </w:rPr>
        <w:t>V3</w:t>
      </w:r>
      <w:r>
        <w:rPr>
          <w:i/>
          <w:iCs/>
        </w:rPr>
        <w:t> &gt; U</w:t>
      </w:r>
      <w:r>
        <w:rPr>
          <w:i/>
          <w:iCs/>
          <w:vertAlign w:val="subscript"/>
        </w:rPr>
        <w:t>V2</w:t>
      </w:r>
      <w:r>
        <w:rPr>
          <w:i/>
          <w:iCs/>
        </w:rPr>
        <w:t> &gt; U</w:t>
      </w:r>
      <w:r>
        <w:rPr>
          <w:i/>
          <w:iCs/>
          <w:vertAlign w:val="subscript"/>
        </w:rPr>
        <w:t>V1</w:t>
      </w:r>
      <w:r>
        <w:t>)</w:t>
      </w:r>
      <w:r>
        <w:rPr>
          <w:i/>
          <w:iCs/>
        </w:rPr>
        <w:t>. </w:t>
      </w:r>
      <w:r>
        <w:t>Ток </w:t>
      </w:r>
      <w:r>
        <w:rPr>
          <w:i/>
          <w:iCs/>
        </w:rPr>
        <w:t>I</w:t>
      </w:r>
      <w:r>
        <w:t> через ИМ на любом диапазоне не должен превосходить номинального значения </w:t>
      </w:r>
      <w:r>
        <w:rPr>
          <w:i/>
          <w:iCs/>
        </w:rPr>
        <w:t>I</w:t>
      </w:r>
      <w:r>
        <w:rPr>
          <w:vertAlign w:val="subscript"/>
        </w:rPr>
        <w:t>но</w:t>
      </w:r>
      <w:r>
        <w:rPr>
          <w:i/>
          <w:iCs/>
          <w:vertAlign w:val="subscript"/>
        </w:rPr>
        <w:t>м</w:t>
      </w:r>
      <w:r>
        <w:t> для механизма.</w:t>
      </w:r>
    </w:p>
    <w:p w:rsidR="009B49B1" w:rsidRDefault="009B49B1" w:rsidP="00342D40">
      <w:pPr>
        <w:spacing w:after="0" w:line="300" w:lineRule="auto"/>
      </w:pPr>
      <w:r>
        <w:t>Рассмотрим пример организации многопредельного вольтмет</w:t>
      </w:r>
      <w:r>
        <w:softHyphen/>
        <w:t>ра. Предположим, имеется МЭ механизм с сопротивлением </w:t>
      </w:r>
      <w:r>
        <w:rPr>
          <w:i/>
          <w:iCs/>
        </w:rPr>
        <w:t>R</w:t>
      </w:r>
      <w:r>
        <w:rPr>
          <w:i/>
          <w:iCs/>
          <w:vertAlign w:val="subscript"/>
        </w:rPr>
        <w:t>ИM</w:t>
      </w:r>
      <w:r>
        <w:rPr>
          <w:i/>
          <w:iCs/>
        </w:rPr>
        <w:t> = </w:t>
      </w:r>
      <w:r>
        <w:t>10 Ом и номинальным током </w:t>
      </w:r>
      <w:r>
        <w:rPr>
          <w:i/>
          <w:iCs/>
        </w:rPr>
        <w:t>I</w:t>
      </w:r>
      <w:r>
        <w:rPr>
          <w:vertAlign w:val="subscript"/>
        </w:rPr>
        <w:t>ном</w:t>
      </w:r>
      <w:r>
        <w:t> = 0,001 А. Тогда для организа</w:t>
      </w:r>
      <w:r>
        <w:softHyphen/>
        <w:t>ции на базе такого механизма вольтметра с диапазоном измерения </w:t>
      </w:r>
      <w:r>
        <w:rPr>
          <w:i/>
          <w:iCs/>
        </w:rPr>
        <w:t>U</w:t>
      </w:r>
      <w:r>
        <w:rPr>
          <w:vertAlign w:val="subscript"/>
        </w:rPr>
        <w:t>1</w:t>
      </w:r>
      <w:r>
        <w:rPr>
          <w:i/>
          <w:iCs/>
        </w:rPr>
        <w:t> </w:t>
      </w:r>
      <w:r>
        <w:t>= 1 В необходимо включить последовательно с механизмом ре</w:t>
      </w:r>
      <w:r>
        <w:softHyphen/>
        <w:t>зистор </w:t>
      </w:r>
      <w:r>
        <w:rPr>
          <w:i/>
          <w:iCs/>
        </w:rPr>
        <w:t>R</w:t>
      </w:r>
      <w:r>
        <w:rPr>
          <w:i/>
          <w:iCs/>
          <w:vertAlign w:val="subscript"/>
        </w:rPr>
        <w:t>V</w:t>
      </w:r>
      <w:r>
        <w:rPr>
          <w:i/>
          <w:iCs/>
        </w:rPr>
        <w:t> </w:t>
      </w:r>
      <w:r>
        <w:t>с таким сопротивлением, которое обеспечит при изме</w:t>
      </w:r>
      <w:r>
        <w:softHyphen/>
        <w:t>ряемом напряжении </w:t>
      </w:r>
      <w:r>
        <w:rPr>
          <w:i/>
          <w:iCs/>
        </w:rPr>
        <w:t>U</w:t>
      </w:r>
      <w:r>
        <w:rPr>
          <w:vertAlign w:val="subscript"/>
        </w:rPr>
        <w:t>1</w:t>
      </w:r>
      <w:r>
        <w:t> </w:t>
      </w:r>
      <w:r>
        <w:rPr>
          <w:i/>
          <w:iCs/>
        </w:rPr>
        <w:t>= </w:t>
      </w:r>
      <w:r>
        <w:t>1 В ток через механизм </w:t>
      </w:r>
      <w:r>
        <w:rPr>
          <w:i/>
          <w:iCs/>
        </w:rPr>
        <w:t>I</w:t>
      </w:r>
      <w:r>
        <w:rPr>
          <w:vertAlign w:val="subscript"/>
        </w:rPr>
        <w:t>ном</w:t>
      </w:r>
      <w:r>
        <w:t> =1,0 мА. Найдем значение этого сопротивления:</w:t>
      </w:r>
    </w:p>
    <w:p w:rsidR="009B49B1" w:rsidRDefault="009B49B1" w:rsidP="00342D40">
      <w:pPr>
        <w:spacing w:after="0" w:line="300" w:lineRule="auto"/>
        <w:jc w:val="center"/>
      </w:pPr>
      <w:r>
        <w:rPr>
          <w:i/>
          <w:iCs/>
        </w:rPr>
        <w:t>R</w:t>
      </w:r>
      <w:r>
        <w:rPr>
          <w:i/>
          <w:iCs/>
          <w:vertAlign w:val="subscript"/>
        </w:rPr>
        <w:t>V</w:t>
      </w:r>
      <w:r>
        <w:rPr>
          <w:i/>
          <w:iCs/>
        </w:rPr>
        <w:t> </w:t>
      </w:r>
      <w:r>
        <w:t>= </w:t>
      </w:r>
      <w:r>
        <w:rPr>
          <w:i/>
          <w:iCs/>
        </w:rPr>
        <w:t>(U</w:t>
      </w:r>
      <w:r>
        <w:rPr>
          <w:vertAlign w:val="subscript"/>
        </w:rPr>
        <w:t xml:space="preserve">1 </w:t>
      </w:r>
      <w:r>
        <w:rPr>
          <w:i/>
          <w:iCs/>
        </w:rPr>
        <w:t>/ I</w:t>
      </w:r>
      <w:r>
        <w:rPr>
          <w:vertAlign w:val="subscript"/>
        </w:rPr>
        <w:t>ном</w:t>
      </w:r>
      <w:r>
        <w:rPr>
          <w:i/>
          <w:iCs/>
        </w:rPr>
        <w:t>)</w:t>
      </w:r>
      <w:r>
        <w:t> – </w:t>
      </w:r>
      <w:r>
        <w:rPr>
          <w:i/>
          <w:iCs/>
        </w:rPr>
        <w:t>R</w:t>
      </w:r>
      <w:r>
        <w:rPr>
          <w:i/>
          <w:iCs/>
          <w:vertAlign w:val="subscript"/>
        </w:rPr>
        <w:t>ИМ</w:t>
      </w:r>
      <w:r>
        <w:t> = (1:0,001) – 10 = 990 Ом.</w:t>
      </w:r>
    </w:p>
    <w:p w:rsidR="009B49B1" w:rsidRDefault="009B49B1" w:rsidP="00342D40">
      <w:pPr>
        <w:spacing w:after="0" w:line="300" w:lineRule="auto"/>
        <w:rPr>
          <w:i/>
          <w:iCs/>
        </w:rPr>
      </w:pPr>
      <w:r>
        <w:t>Если мы теперь имеем МЭ вольтметр с диапазоном измерения </w:t>
      </w:r>
      <w:r>
        <w:rPr>
          <w:i/>
          <w:iCs/>
        </w:rPr>
        <w:t>U</w:t>
      </w:r>
      <w:r>
        <w:rPr>
          <w:vertAlign w:val="subscript"/>
        </w:rPr>
        <w:t>1</w:t>
      </w:r>
      <w:r>
        <w:rPr>
          <w:i/>
          <w:iCs/>
        </w:rPr>
        <w:t> = </w:t>
      </w:r>
      <w:r>
        <w:t>1 В и с внутренним сопротивлением </w:t>
      </w:r>
      <w:r>
        <w:rPr>
          <w:i/>
          <w:iCs/>
        </w:rPr>
        <w:t>R</w:t>
      </w:r>
      <w:r>
        <w:rPr>
          <w:vertAlign w:val="subscript"/>
        </w:rPr>
        <w:t>вн</w:t>
      </w:r>
      <w:r>
        <w:rPr>
          <w:i/>
          <w:iCs/>
        </w:rPr>
        <w:t> </w:t>
      </w:r>
      <w:r>
        <w:t>= </w:t>
      </w:r>
      <w:r>
        <w:rPr>
          <w:i/>
          <w:iCs/>
        </w:rPr>
        <w:t>R</w:t>
      </w:r>
      <w:r>
        <w:rPr>
          <w:vertAlign w:val="subscript"/>
        </w:rPr>
        <w:t>ИM</w:t>
      </w:r>
      <w:r>
        <w:rPr>
          <w:i/>
          <w:iCs/>
        </w:rPr>
        <w:t> + R</w:t>
      </w:r>
      <w:r>
        <w:rPr>
          <w:i/>
          <w:iCs/>
          <w:vertAlign w:val="subscript"/>
        </w:rPr>
        <w:t>V</w:t>
      </w:r>
      <w:r>
        <w:rPr>
          <w:i/>
          <w:iCs/>
        </w:rPr>
        <w:t> = </w:t>
      </w:r>
      <w:r>
        <w:t>1 кОм, то для расширения предела измерения до </w:t>
      </w:r>
      <w:r>
        <w:rPr>
          <w:i/>
          <w:iCs/>
        </w:rPr>
        <w:t>U</w:t>
      </w:r>
      <w:r>
        <w:rPr>
          <w:vertAlign w:val="subscript"/>
        </w:rPr>
        <w:t>2</w:t>
      </w:r>
      <w:r>
        <w:rPr>
          <w:i/>
          <w:iCs/>
        </w:rPr>
        <w:t> = </w:t>
      </w:r>
      <w:r>
        <w:t>10 В необходимо включить последовательно добавочный резистор сопротивлением </w:t>
      </w:r>
      <w:r>
        <w:rPr>
          <w:i/>
          <w:iCs/>
        </w:rPr>
        <w:t>R</w:t>
      </w:r>
      <w:r>
        <w:rPr>
          <w:vertAlign w:val="subscript"/>
        </w:rPr>
        <w:t>Д1</w:t>
      </w:r>
      <w:r>
        <w:rPr>
          <w:i/>
          <w:iCs/>
        </w:rPr>
        <w:t> </w:t>
      </w:r>
      <w:r>
        <w:t>= 9 кОм. Для расширения предела измерения до </w:t>
      </w:r>
      <w:r>
        <w:rPr>
          <w:i/>
          <w:iCs/>
        </w:rPr>
        <w:t>U</w:t>
      </w:r>
      <w:r>
        <w:rPr>
          <w:vertAlign w:val="subscript"/>
        </w:rPr>
        <w:t>3</w:t>
      </w:r>
      <w:r>
        <w:rPr>
          <w:i/>
          <w:iCs/>
        </w:rPr>
        <w:t> </w:t>
      </w:r>
      <w:r>
        <w:t>= 100 В (т. е. организации еще одного диапазона) необходимо подключить последовательно с имеющимся резистором </w:t>
      </w:r>
      <w:r>
        <w:rPr>
          <w:i/>
          <w:iCs/>
        </w:rPr>
        <w:t>R</w:t>
      </w:r>
      <w:r>
        <w:rPr>
          <w:vertAlign w:val="subscript"/>
        </w:rPr>
        <w:t>Д1</w:t>
      </w:r>
      <w:r>
        <w:rPr>
          <w:i/>
          <w:iCs/>
        </w:rPr>
        <w:t> </w:t>
      </w:r>
      <w:r>
        <w:t>еще один добавоч</w:t>
      </w:r>
      <w:r>
        <w:softHyphen/>
        <w:t>ный резистор </w:t>
      </w:r>
      <w:r>
        <w:rPr>
          <w:i/>
          <w:iCs/>
        </w:rPr>
        <w:t>R</w:t>
      </w:r>
      <w:r>
        <w:rPr>
          <w:vertAlign w:val="subscript"/>
        </w:rPr>
        <w:t>Д2</w:t>
      </w:r>
      <w:r>
        <w:rPr>
          <w:i/>
          <w:iCs/>
        </w:rPr>
        <w:t>= </w:t>
      </w:r>
      <w:r>
        <w:t>90 кОм. Таким образом, получаем схему много</w:t>
      </w:r>
      <w:r>
        <w:softHyphen/>
        <w:t>предельного вольтметра постоянного тока (см. рис. 3</w:t>
      </w:r>
      <w:r>
        <w:rPr>
          <w:i/>
          <w:iCs/>
        </w:rPr>
        <w:t>б</w:t>
      </w:r>
      <w:r>
        <w:t>)</w:t>
      </w:r>
      <w:r>
        <w:rPr>
          <w:i/>
          <w:iCs/>
        </w:rPr>
        <w:t>.</w:t>
      </w:r>
    </w:p>
    <w:p w:rsidR="009B49B1" w:rsidRDefault="009B49B1" w:rsidP="00342D40">
      <w:pPr>
        <w:spacing w:after="0" w:line="300" w:lineRule="auto"/>
      </w:pPr>
      <w:r>
        <w:rPr>
          <w:b/>
          <w:bCs/>
        </w:rPr>
        <w:lastRenderedPageBreak/>
        <w:t>Особенности магнитоэлектрических приборов. </w:t>
      </w:r>
      <w:r>
        <w:t>Приборы МЭ си</w:t>
      </w:r>
      <w:r>
        <w:softHyphen/>
        <w:t>стемы, по сравнению с другими электромеханическими прибора</w:t>
      </w:r>
      <w:r>
        <w:softHyphen/>
        <w:t>ми, имеют ряд преимуществ. Это более высокие точность и чув</w:t>
      </w:r>
      <w:r>
        <w:softHyphen/>
        <w:t>ствительность; равномерная (линейная) шкала; сравнительно ма</w:t>
      </w:r>
      <w:r>
        <w:softHyphen/>
        <w:t>лое собственное потребление энергии от источника сигнала; прак</w:t>
      </w:r>
      <w:r>
        <w:softHyphen/>
        <w:t>тическое отсутствие влияния внешних магнитных полей (так как собственное поле в зазоре значительно). Есть и недостатки. Это возможность работы ИМ только на постоянном токе; сравнительная сложность реальной конструкции; заметная чувствительность к пе</w:t>
      </w:r>
      <w:r>
        <w:softHyphen/>
        <w:t>регрузкам, механическим воздействиям, ударам, вибрации; изме</w:t>
      </w:r>
      <w:r>
        <w:softHyphen/>
        <w:t xml:space="preserve">нение упругих свойств пружины со временем, а также зависимость показаний от </w:t>
      </w:r>
      <w:r>
        <w:rPr>
          <w:noProof/>
          <w:lang w:eastAsia="ru-RU"/>
        </w:rPr>
        <w:drawing>
          <wp:anchor distT="0" distB="0" distL="114300" distR="114300" simplePos="0" relativeHeight="251650048" behindDoc="0" locked="0" layoutInCell="1" allowOverlap="1">
            <wp:simplePos x="0" y="0"/>
            <wp:positionH relativeFrom="column">
              <wp:posOffset>3845560</wp:posOffset>
            </wp:positionH>
            <wp:positionV relativeFrom="paragraph">
              <wp:posOffset>340360</wp:posOffset>
            </wp:positionV>
            <wp:extent cx="533400" cy="619125"/>
            <wp:effectExtent l="0" t="0" r="0" b="9525"/>
            <wp:wrapThrough wrapText="bothSides">
              <wp:wrapPolygon edited="0">
                <wp:start x="0" y="0"/>
                <wp:lineTo x="0" y="21268"/>
                <wp:lineTo x="20829" y="21268"/>
                <wp:lineTo x="20829" y="0"/>
                <wp:lineTo x="0" y="0"/>
              </wp:wrapPolygon>
            </wp:wrapThrough>
            <wp:docPr id="98" name="Рисунок 98" descr="https://studfiles.net/html/2706/295/html_RMvCIGBqFE.IJf6/img-XX6am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s://studfiles.net/html/2706/295/html_RMvCIGBqFE.IJf6/img-XX6am0.jpg"/>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3400" cy="619125"/>
                    </a:xfrm>
                    <a:prstGeom prst="rect">
                      <a:avLst/>
                    </a:prstGeom>
                    <a:noFill/>
                    <a:ln>
                      <a:noFill/>
                    </a:ln>
                  </pic:spPr>
                </pic:pic>
              </a:graphicData>
            </a:graphic>
          </wp:anchor>
        </w:drawing>
      </w:r>
      <w:r>
        <w:t>изменения температуры окружающей среды.</w:t>
      </w:r>
    </w:p>
    <w:p w:rsidR="00350380" w:rsidRPr="00F855FE" w:rsidRDefault="00350380" w:rsidP="00342D40">
      <w:pPr>
        <w:pStyle w:val="a3"/>
        <w:spacing w:before="0" w:beforeAutospacing="0" w:after="0" w:afterAutospacing="0" w:line="300" w:lineRule="auto"/>
        <w:rPr>
          <w:b/>
          <w:color w:val="000000"/>
          <w:sz w:val="28"/>
          <w:szCs w:val="28"/>
        </w:rPr>
      </w:pPr>
      <w:r w:rsidRPr="00F855FE">
        <w:rPr>
          <w:b/>
          <w:color w:val="000000"/>
          <w:sz w:val="28"/>
          <w:szCs w:val="28"/>
        </w:rPr>
        <w:t>Контрольные вопросы:</w:t>
      </w:r>
    </w:p>
    <w:p w:rsidR="00350380" w:rsidRPr="00F855FE" w:rsidRDefault="00350380" w:rsidP="00342D40">
      <w:pPr>
        <w:pStyle w:val="a6"/>
        <w:numPr>
          <w:ilvl w:val="0"/>
          <w:numId w:val="23"/>
        </w:numPr>
        <w:shd w:val="clear" w:color="auto" w:fill="FFFFFF"/>
        <w:autoSpaceDE w:val="0"/>
        <w:autoSpaceDN w:val="0"/>
        <w:adjustRightInd w:val="0"/>
        <w:spacing w:after="0" w:line="300" w:lineRule="auto"/>
        <w:ind w:left="0" w:firstLine="0"/>
        <w:rPr>
          <w:rFonts w:cs="Times New Roman"/>
          <w:szCs w:val="24"/>
        </w:rPr>
      </w:pPr>
      <w:r w:rsidRPr="00350380">
        <w:rPr>
          <w:rFonts w:eastAsia="Times New Roman" w:cs="Times New Roman"/>
          <w:bCs/>
          <w:color w:val="000000" w:themeColor="text1"/>
          <w:szCs w:val="28"/>
          <w:lang w:eastAsia="ru-RU"/>
        </w:rPr>
        <w:t>Особенности магнитоэлектрических приборов</w:t>
      </w:r>
      <w:r w:rsidRPr="00F855FE">
        <w:rPr>
          <w:rFonts w:cs="Times New Roman"/>
          <w:color w:val="000000"/>
          <w:szCs w:val="24"/>
        </w:rPr>
        <w:t>.</w:t>
      </w:r>
    </w:p>
    <w:p w:rsidR="00350380" w:rsidRPr="009977A7" w:rsidRDefault="00350380" w:rsidP="00342D40">
      <w:pPr>
        <w:pStyle w:val="a6"/>
        <w:numPr>
          <w:ilvl w:val="0"/>
          <w:numId w:val="23"/>
        </w:numPr>
        <w:shd w:val="clear" w:color="auto" w:fill="FFFFFF"/>
        <w:autoSpaceDE w:val="0"/>
        <w:autoSpaceDN w:val="0"/>
        <w:adjustRightInd w:val="0"/>
        <w:spacing w:after="0" w:line="300" w:lineRule="auto"/>
        <w:ind w:left="0" w:firstLine="0"/>
        <w:rPr>
          <w:rFonts w:cs="Times New Roman"/>
          <w:szCs w:val="24"/>
        </w:rPr>
      </w:pPr>
      <w:r w:rsidRPr="00350380">
        <w:rPr>
          <w:iCs/>
          <w:color w:val="000000"/>
          <w:szCs w:val="28"/>
        </w:rPr>
        <w:t>Электромеханические</w:t>
      </w:r>
      <w:r w:rsidRPr="004F7248">
        <w:rPr>
          <w:i/>
          <w:iCs/>
          <w:color w:val="000000"/>
          <w:szCs w:val="28"/>
        </w:rPr>
        <w:t> </w:t>
      </w:r>
      <w:r w:rsidRPr="004F7248">
        <w:rPr>
          <w:color w:val="000000"/>
          <w:szCs w:val="28"/>
        </w:rPr>
        <w:t>ИП</w:t>
      </w:r>
      <w:r>
        <w:rPr>
          <w:rFonts w:cs="Times New Roman"/>
          <w:color w:val="000000"/>
          <w:szCs w:val="24"/>
        </w:rPr>
        <w:t>.</w:t>
      </w:r>
    </w:p>
    <w:p w:rsidR="00350380" w:rsidRPr="004535F2" w:rsidRDefault="00350380" w:rsidP="00342D40">
      <w:pPr>
        <w:pStyle w:val="a6"/>
        <w:numPr>
          <w:ilvl w:val="0"/>
          <w:numId w:val="23"/>
        </w:numPr>
        <w:shd w:val="clear" w:color="auto" w:fill="FFFFFF"/>
        <w:autoSpaceDE w:val="0"/>
        <w:autoSpaceDN w:val="0"/>
        <w:adjustRightInd w:val="0"/>
        <w:spacing w:after="0" w:line="300" w:lineRule="auto"/>
        <w:ind w:left="11" w:hanging="11"/>
        <w:rPr>
          <w:rFonts w:cs="Times New Roman"/>
          <w:sz w:val="32"/>
          <w:szCs w:val="32"/>
        </w:rPr>
      </w:pPr>
      <w:r>
        <w:rPr>
          <w:rFonts w:eastAsia="Times New Roman" w:cs="Times New Roman"/>
          <w:bCs/>
          <w:color w:val="000000" w:themeColor="text1"/>
          <w:szCs w:val="28"/>
          <w:lang w:eastAsia="ru-RU"/>
        </w:rPr>
        <w:t>Какие АИП подразделяются по форме отчета</w:t>
      </w:r>
      <w:r w:rsidRPr="004535F2">
        <w:rPr>
          <w:rFonts w:cs="Times New Roman"/>
          <w:b/>
          <w:sz w:val="32"/>
          <w:szCs w:val="28"/>
        </w:rPr>
        <w:br w:type="page"/>
      </w:r>
    </w:p>
    <w:p w:rsidR="00CE2441" w:rsidRDefault="00CE2441" w:rsidP="00342D40">
      <w:pPr>
        <w:spacing w:after="0" w:line="300" w:lineRule="auto"/>
        <w:jc w:val="center"/>
        <w:rPr>
          <w:b/>
          <w:sz w:val="32"/>
        </w:rPr>
      </w:pPr>
      <w:r w:rsidRPr="0091680E">
        <w:rPr>
          <w:rFonts w:cs="Times New Roman"/>
          <w:b/>
          <w:sz w:val="32"/>
          <w:szCs w:val="28"/>
        </w:rPr>
        <w:lastRenderedPageBreak/>
        <w:t xml:space="preserve">Лекция №7 - </w:t>
      </w:r>
      <w:r w:rsidRPr="0091680E">
        <w:rPr>
          <w:b/>
          <w:sz w:val="32"/>
        </w:rPr>
        <w:t>Выпрямительные приборы</w:t>
      </w:r>
    </w:p>
    <w:p w:rsidR="00CE2441" w:rsidRPr="0091680E" w:rsidRDefault="00CE2441" w:rsidP="00342D40">
      <w:pPr>
        <w:spacing w:after="0" w:line="300" w:lineRule="auto"/>
        <w:ind w:firstLine="708"/>
      </w:pPr>
      <w:r w:rsidRPr="0091680E">
        <w:t>Высокая чувствительность, точность и малое потребление энергии выгодно отличают магнитоэлектрические приборы от других электромеханических приборов. Ввиду этого стремятся использовать магнитоэлектрические приборы для измерений на переменном токе. Эта задача решается путем преобразования переменного тока в постоянный с последующим его измерением с помощью магнитоэлектрического измерительного механизма.</w:t>
      </w:r>
    </w:p>
    <w:p w:rsidR="00CE2441" w:rsidRDefault="00CE2441" w:rsidP="00342D40">
      <w:pPr>
        <w:spacing w:after="0" w:line="300" w:lineRule="auto"/>
        <w:ind w:firstLine="708"/>
      </w:pPr>
      <w:r w:rsidRPr="0091680E">
        <w:t>В качестве преобразователей переменного тока в постоянный используют выпрямительные и термоэлектрические преобразователи, а также преобразователи на электронных элементах (электронных лампах, транзисторах, интегральных микросхемах и т. п.). В соответствии с этим различают выпрямительные, термоэлектр</w:t>
      </w:r>
      <w:r>
        <w:t>ические и электронные приборы.</w:t>
      </w:r>
      <w:r w:rsidRPr="0091680E">
        <w:t xml:space="preserve"> Выпрямительные приборы представляют собой соединение выпрямительного преобразователя и магнитоэлектрического измерительного мех</w:t>
      </w:r>
      <w:r>
        <w:t>анизма с отсчетным устройством.</w:t>
      </w:r>
      <w:r w:rsidRPr="0091680E">
        <w:t xml:space="preserve"> В выпрямительных приборах используют одно- и двухполупе-риодные диодные схемы выпрямления. При использовании схемы однопо-лу</w:t>
      </w:r>
      <w:r>
        <w:t>периодного выпрямления (рис.1</w:t>
      </w:r>
      <w:r w:rsidRPr="0091680E">
        <w:t>а) через измерительный механизм проходит только одна полуволна переменного тока, а обратная — пропускается через диод Д</w:t>
      </w:r>
      <w:r w:rsidRPr="0091680E">
        <w:rPr>
          <w:vertAlign w:val="subscript"/>
        </w:rPr>
        <w:t>2</w:t>
      </w:r>
      <w:r w:rsidRPr="0091680E">
        <w:t xml:space="preserve"> и резистор R. Цепь из диода Д</w:t>
      </w:r>
      <w:r w:rsidRPr="0091680E">
        <w:rPr>
          <w:vertAlign w:val="subscript"/>
        </w:rPr>
        <w:t>2</w:t>
      </w:r>
      <w:r w:rsidRPr="0091680E">
        <w:t xml:space="preserve"> и резистора R = R</w:t>
      </w:r>
      <w:r w:rsidRPr="0091680E">
        <w:rPr>
          <w:vertAlign w:val="subscript"/>
        </w:rPr>
        <w:t>H</w:t>
      </w:r>
      <w:r w:rsidRPr="0091680E">
        <w:t xml:space="preserve"> используют для выравнивания обеих полуволн тока в общей цепи, а также для защиты от пробоя диода Д</w:t>
      </w:r>
      <w:r w:rsidRPr="0091680E">
        <w:rPr>
          <w:vertAlign w:val="subscript"/>
        </w:rPr>
        <w:t>1</w:t>
      </w:r>
      <w:r w:rsidRPr="0091680E">
        <w:t xml:space="preserve"> при обратной полуволне напряжения. </w:t>
      </w:r>
    </w:p>
    <w:p w:rsidR="00CE2441" w:rsidRDefault="00CE2441" w:rsidP="00342D40">
      <w:pPr>
        <w:spacing w:after="0" w:line="300" w:lineRule="auto"/>
        <w:jc w:val="center"/>
      </w:pPr>
      <w:r>
        <w:rPr>
          <w:noProof/>
          <w:lang w:eastAsia="ru-RU"/>
        </w:rPr>
        <w:drawing>
          <wp:inline distT="0" distB="0" distL="0" distR="0">
            <wp:extent cx="3429000" cy="1409700"/>
            <wp:effectExtent l="0" t="0" r="0" b="0"/>
            <wp:docPr id="99" name="Рисунок 99" descr="https://ok-t.ru/studopediaru/baza1/2255593336738.files/image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s://ok-t.ru/studopediaru/baza1/2255593336738.files/image036.jpg"/>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429000" cy="1409700"/>
                    </a:xfrm>
                    <a:prstGeom prst="rect">
                      <a:avLst/>
                    </a:prstGeom>
                    <a:noFill/>
                    <a:ln>
                      <a:noFill/>
                    </a:ln>
                  </pic:spPr>
                </pic:pic>
              </a:graphicData>
            </a:graphic>
          </wp:inline>
        </w:drawing>
      </w:r>
    </w:p>
    <w:p w:rsidR="00CE2441" w:rsidRDefault="00CE2441" w:rsidP="00342D40">
      <w:pPr>
        <w:spacing w:after="0" w:line="300" w:lineRule="auto"/>
        <w:jc w:val="center"/>
      </w:pPr>
      <w:r w:rsidRPr="0091680E">
        <w:t>(</w:t>
      </w:r>
      <w:r>
        <w:t xml:space="preserve">рисунок 1. </w:t>
      </w:r>
      <w:r w:rsidRPr="0091680E">
        <w:t>Схемы однополупериодного (а) и двухполупериодного выпрямления</w:t>
      </w:r>
      <w:r>
        <w:t>)</w:t>
      </w:r>
    </w:p>
    <w:p w:rsidR="00CE2441" w:rsidRDefault="00CE2441" w:rsidP="00342D40">
      <w:pPr>
        <w:spacing w:after="0" w:line="300" w:lineRule="auto"/>
      </w:pPr>
      <w:r>
        <w:t>При использовании схемы двухполупериодного выпрямления выпрямленный ток проходит через измерительный механизм в обе половины периода и, следовательно, чувствительность этих схем выше, чем однополупериодных. На рис. 1б показана наиболее распространенная двухполупериодная схема выпрямления — мостовая.</w:t>
      </w:r>
    </w:p>
    <w:p w:rsidR="00CE2441" w:rsidRDefault="00CE2441" w:rsidP="00342D40">
      <w:pPr>
        <w:spacing w:after="0" w:line="300" w:lineRule="auto"/>
      </w:pPr>
      <w:r>
        <w:lastRenderedPageBreak/>
        <w:t>Выпрямительные свойства диодов характеризуют коэффициентом выпрямления</w:t>
      </w:r>
    </w:p>
    <w:p w:rsidR="00CE2441" w:rsidRDefault="00C8599C" w:rsidP="00342D40">
      <w:pPr>
        <w:spacing w:after="0" w:line="300" w:lineRule="auto"/>
        <w:jc w:val="center"/>
      </w:pPr>
      <m:oMath>
        <m:sSub>
          <m:sSubPr>
            <m:ctrlPr>
              <w:rPr>
                <w:rFonts w:ascii="Cambria Math" w:hAnsi="Cambria Math"/>
                <w:i/>
              </w:rPr>
            </m:ctrlPr>
          </m:sSubPr>
          <m:e>
            <m:r>
              <w:rPr>
                <w:rFonts w:ascii="Cambria Math" w:hAnsi="Cambria Math"/>
                <w:lang w:val="en-US"/>
              </w:rPr>
              <m:t>k</m:t>
            </m:r>
          </m:e>
          <m:sub>
            <m:r>
              <w:rPr>
                <w:rFonts w:ascii="Cambria Math" w:hAnsi="Cambria Math"/>
              </w:rPr>
              <m:t>в</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lang w:val="en-US"/>
                  </w:rPr>
                  <m:t>I</m:t>
                </m:r>
              </m:e>
              <m:sub>
                <m:r>
                  <w:rPr>
                    <w:rFonts w:ascii="Cambria Math" w:hAnsi="Cambria Math"/>
                  </w:rPr>
                  <m:t>пр</m:t>
                </m:r>
              </m:sub>
            </m:sSub>
          </m:num>
          <m:den>
            <m:sSub>
              <m:sSubPr>
                <m:ctrlPr>
                  <w:rPr>
                    <w:rFonts w:ascii="Cambria Math" w:hAnsi="Cambria Math"/>
                    <w:i/>
                    <w:lang w:val="en-US"/>
                  </w:rPr>
                </m:ctrlPr>
              </m:sSubPr>
              <m:e>
                <m:r>
                  <w:rPr>
                    <w:rFonts w:ascii="Cambria Math" w:hAnsi="Cambria Math"/>
                    <w:lang w:val="en-US"/>
                  </w:rPr>
                  <m:t>I</m:t>
                </m:r>
              </m:e>
              <m:sub>
                <m:r>
                  <w:rPr>
                    <w:rFonts w:ascii="Cambria Math" w:hAnsi="Cambria Math"/>
                  </w:rPr>
                  <m:t>обр</m:t>
                </m:r>
              </m:sub>
            </m:sSub>
          </m:den>
        </m:f>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lang w:val="en-US"/>
                  </w:rPr>
                  <m:t>R</m:t>
                </m:r>
              </m:e>
              <m:sub>
                <m:r>
                  <w:rPr>
                    <w:rFonts w:ascii="Cambria Math" w:hAnsi="Cambria Math"/>
                  </w:rPr>
                  <m:t>обр</m:t>
                </m:r>
              </m:sub>
            </m:sSub>
          </m:num>
          <m:den>
            <m:sSub>
              <m:sSubPr>
                <m:ctrlPr>
                  <w:rPr>
                    <w:rFonts w:ascii="Cambria Math" w:hAnsi="Cambria Math"/>
                    <w:i/>
                    <w:lang w:val="en-US"/>
                  </w:rPr>
                </m:ctrlPr>
              </m:sSubPr>
              <m:e>
                <m:r>
                  <w:rPr>
                    <w:rFonts w:ascii="Cambria Math" w:hAnsi="Cambria Math"/>
                    <w:lang w:val="en-US"/>
                  </w:rPr>
                  <m:t>R</m:t>
                </m:r>
              </m:e>
              <m:sub>
                <m:r>
                  <w:rPr>
                    <w:rFonts w:ascii="Cambria Math" w:hAnsi="Cambria Math"/>
                  </w:rPr>
                  <m:t>пр</m:t>
                </m:r>
              </m:sub>
            </m:sSub>
          </m:den>
        </m:f>
      </m:oMath>
      <w:r w:rsidR="00CE2441" w:rsidRPr="0091680E">
        <w:rPr>
          <w:rFonts w:eastAsiaTheme="minorEastAsia"/>
        </w:rPr>
        <w:t xml:space="preserve">  (7.1)</w:t>
      </w:r>
    </w:p>
    <w:p w:rsidR="00CE2441" w:rsidRDefault="00CE2441" w:rsidP="00342D40">
      <w:pPr>
        <w:spacing w:after="0" w:line="300" w:lineRule="auto"/>
      </w:pPr>
      <w:r>
        <w:t xml:space="preserve">где </w:t>
      </w:r>
      <m:oMath>
        <m:sSub>
          <m:sSubPr>
            <m:ctrlPr>
              <w:rPr>
                <w:rFonts w:ascii="Cambria Math" w:hAnsi="Cambria Math"/>
                <w:i/>
              </w:rPr>
            </m:ctrlPr>
          </m:sSubPr>
          <m:e>
            <m:r>
              <w:rPr>
                <w:rFonts w:ascii="Cambria Math" w:hAnsi="Cambria Math"/>
                <w:lang w:val="en-US"/>
              </w:rPr>
              <m:t>I</m:t>
            </m:r>
          </m:e>
          <m:sub>
            <m:r>
              <w:rPr>
                <w:rFonts w:ascii="Cambria Math" w:hAnsi="Cambria Math"/>
              </w:rPr>
              <m:t>пр</m:t>
            </m:r>
          </m:sub>
        </m:sSub>
      </m:oMath>
      <w:r>
        <w:t xml:space="preserve"> и </w:t>
      </w:r>
      <m:oMath>
        <m:sSub>
          <m:sSubPr>
            <m:ctrlPr>
              <w:rPr>
                <w:rFonts w:ascii="Cambria Math" w:hAnsi="Cambria Math"/>
                <w:i/>
                <w:lang w:val="en-US"/>
              </w:rPr>
            </m:ctrlPr>
          </m:sSubPr>
          <m:e>
            <m:r>
              <w:rPr>
                <w:rFonts w:ascii="Cambria Math" w:hAnsi="Cambria Math"/>
                <w:lang w:val="en-US"/>
              </w:rPr>
              <m:t>I</m:t>
            </m:r>
          </m:e>
          <m:sub>
            <m:r>
              <w:rPr>
                <w:rFonts w:ascii="Cambria Math" w:hAnsi="Cambria Math"/>
              </w:rPr>
              <m:t>обр</m:t>
            </m:r>
          </m:sub>
        </m:sSub>
      </m:oMath>
      <w:r>
        <w:t xml:space="preserve"> — токи, протекающие через диод в прямом и обратном направлении; </w:t>
      </w:r>
      <m:oMath>
        <m:sSub>
          <m:sSubPr>
            <m:ctrlPr>
              <w:rPr>
                <w:rFonts w:ascii="Cambria Math" w:hAnsi="Cambria Math"/>
                <w:i/>
                <w:lang w:val="en-US"/>
              </w:rPr>
            </m:ctrlPr>
          </m:sSubPr>
          <m:e>
            <m:r>
              <w:rPr>
                <w:rFonts w:ascii="Cambria Math" w:hAnsi="Cambria Math"/>
                <w:lang w:val="en-US"/>
              </w:rPr>
              <m:t>R</m:t>
            </m:r>
          </m:e>
          <m:sub>
            <m:r>
              <w:rPr>
                <w:rFonts w:ascii="Cambria Math" w:hAnsi="Cambria Math"/>
              </w:rPr>
              <m:t>пр</m:t>
            </m:r>
          </m:sub>
        </m:sSub>
      </m:oMath>
      <w:r>
        <w:t xml:space="preserve"> и </w:t>
      </w:r>
      <m:oMath>
        <m:sSub>
          <m:sSubPr>
            <m:ctrlPr>
              <w:rPr>
                <w:rFonts w:ascii="Cambria Math" w:hAnsi="Cambria Math"/>
                <w:i/>
              </w:rPr>
            </m:ctrlPr>
          </m:sSubPr>
          <m:e>
            <m:r>
              <w:rPr>
                <w:rFonts w:ascii="Cambria Math" w:hAnsi="Cambria Math"/>
                <w:lang w:val="en-US"/>
              </w:rPr>
              <m:t>R</m:t>
            </m:r>
          </m:e>
          <m:sub>
            <m:r>
              <w:rPr>
                <w:rFonts w:ascii="Cambria Math" w:hAnsi="Cambria Math"/>
              </w:rPr>
              <m:t>обр</m:t>
            </m:r>
          </m:sub>
        </m:sSub>
      </m:oMath>
      <w:r>
        <w:t xml:space="preserve"> — соответственно прямое и обратное сопротивление диода. Значение </w:t>
      </w:r>
      <m:oMath>
        <m:sSub>
          <m:sSubPr>
            <m:ctrlPr>
              <w:rPr>
                <w:rFonts w:ascii="Cambria Math" w:hAnsi="Cambria Math"/>
                <w:i/>
              </w:rPr>
            </m:ctrlPr>
          </m:sSubPr>
          <m:e>
            <m:r>
              <w:rPr>
                <w:rFonts w:ascii="Cambria Math" w:hAnsi="Cambria Math"/>
                <w:lang w:val="en-US"/>
              </w:rPr>
              <m:t>k</m:t>
            </m:r>
          </m:e>
          <m:sub>
            <m:r>
              <w:rPr>
                <w:rFonts w:ascii="Cambria Math" w:hAnsi="Cambria Math"/>
              </w:rPr>
              <m:t>в</m:t>
            </m:r>
          </m:sub>
        </m:sSub>
      </m:oMath>
      <w:r>
        <w:t xml:space="preserve"> зависит от приложенного к диоду напряжения, частоты протекающего тока и температуры окружающей среды.</w:t>
      </w:r>
    </w:p>
    <w:p w:rsidR="00CE2441" w:rsidRPr="00341897" w:rsidRDefault="00CE2441" w:rsidP="00342D40">
      <w:pPr>
        <w:spacing w:after="0" w:line="300" w:lineRule="auto"/>
        <w:rPr>
          <w:rFonts w:eastAsiaTheme="minorEastAsia"/>
        </w:rPr>
      </w:pPr>
      <w:r w:rsidRPr="00341897">
        <w:t xml:space="preserve">Если измеряется переменный ток </w:t>
      </w:r>
      <m:oMath>
        <m:r>
          <w:rPr>
            <w:rFonts w:ascii="Cambria Math" w:hAnsi="Cambria Math"/>
            <w:lang w:val="en-US"/>
          </w:rPr>
          <m:t>i</m:t>
        </m:r>
        <m:r>
          <w:rPr>
            <w:rFonts w:ascii="Cambria Math" w:hAnsi="Cambria Math"/>
          </w:rPr>
          <m:t xml:space="preserve">= </m:t>
        </m:r>
        <m:sSub>
          <m:sSubPr>
            <m:ctrlPr>
              <w:rPr>
                <w:rFonts w:ascii="Cambria Math" w:hAnsi="Cambria Math"/>
                <w:i/>
              </w:rPr>
            </m:ctrlPr>
          </m:sSubPr>
          <m:e>
            <m:r>
              <w:rPr>
                <w:rFonts w:ascii="Cambria Math" w:hAnsi="Cambria Math"/>
              </w:rPr>
              <m:t>I</m:t>
            </m:r>
          </m:e>
          <m:sub>
            <m:r>
              <w:rPr>
                <w:rFonts w:ascii="Cambria Math" w:hAnsi="Cambria Math"/>
              </w:rPr>
              <m:t>m</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ωt</m:t>
            </m:r>
          </m:e>
        </m:func>
      </m:oMath>
      <w:r w:rsidRPr="00341897">
        <w:rPr>
          <w:rFonts w:eastAsiaTheme="minorEastAsia"/>
        </w:rPr>
        <w:t xml:space="preserve">, то мгновенный вращающий момент измерительного механизма при протекании по его катушке пульсирующего выпрямленного тока </w:t>
      </w:r>
      <m:oMath>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t</m:t>
            </m:r>
          </m:sub>
        </m:sSub>
        <m:r>
          <w:rPr>
            <w:rFonts w:ascii="Cambria Math" w:eastAsiaTheme="minorEastAsia" w:hAnsi="Cambria Math"/>
          </w:rPr>
          <m:t>=Bswi</m:t>
        </m:r>
      </m:oMath>
      <w:r w:rsidRPr="00341897">
        <w:rPr>
          <w:rFonts w:eastAsiaTheme="minorEastAsia"/>
        </w:rPr>
        <w:t>.</w:t>
      </w:r>
    </w:p>
    <w:p w:rsidR="00CE2441" w:rsidRDefault="00CE2441" w:rsidP="00342D40">
      <w:pPr>
        <w:spacing w:after="0" w:line="300" w:lineRule="auto"/>
      </w:pPr>
      <w:r w:rsidRPr="00341897">
        <w:t>При использовании выпрямительного прибора в цепи переменного тока промышленной или более высокой частоты отклонение подвижной части измерительного механизма при однополупериодном выпрямлении определяется средним моментом</w:t>
      </w:r>
    </w:p>
    <w:p w:rsidR="00CE2441" w:rsidRDefault="00CE2441" w:rsidP="00342D40">
      <w:pPr>
        <w:spacing w:after="0" w:line="300" w:lineRule="auto"/>
        <w:jc w:val="center"/>
        <w:rPr>
          <w:rFonts w:eastAsiaTheme="minorEastAsia"/>
        </w:rPr>
      </w:pPr>
      <m:oMathPara>
        <m:oMath>
          <m:r>
            <w:rPr>
              <w:rFonts w:ascii="Cambria Math" w:hAnsi="Cambria Math"/>
            </w:rPr>
            <m:t xml:space="preserve">M= </m:t>
          </m:r>
          <m:f>
            <m:fPr>
              <m:ctrlPr>
                <w:rPr>
                  <w:rFonts w:ascii="Cambria Math" w:hAnsi="Cambria Math"/>
                  <w:i/>
                </w:rPr>
              </m:ctrlPr>
            </m:fPr>
            <m:num>
              <m:r>
                <w:rPr>
                  <w:rFonts w:ascii="Cambria Math" w:hAnsi="Cambria Math"/>
                </w:rPr>
                <m:t>1</m:t>
              </m:r>
            </m:num>
            <m:den>
              <m:r>
                <w:rPr>
                  <w:rFonts w:ascii="Cambria Math" w:hAnsi="Cambria Math"/>
                </w:rPr>
                <m:t>T</m:t>
              </m:r>
            </m:den>
          </m:f>
          <m:nary>
            <m:naryPr>
              <m:limLoc m:val="undOvr"/>
              <m:ctrlPr>
                <w:rPr>
                  <w:rFonts w:ascii="Cambria Math" w:eastAsiaTheme="minorEastAsia" w:hAnsi="Cambria Math"/>
                  <w:i/>
                </w:rPr>
              </m:ctrlPr>
            </m:naryPr>
            <m:sub>
              <m:r>
                <w:rPr>
                  <w:rFonts w:ascii="Cambria Math" w:eastAsiaTheme="minorEastAsia" w:hAnsi="Cambria Math"/>
                </w:rPr>
                <m:t>0</m:t>
              </m:r>
            </m:sub>
            <m:sup>
              <m:r>
                <w:rPr>
                  <w:rFonts w:ascii="Cambria Math" w:eastAsiaTheme="minorEastAsia" w:hAnsi="Cambria Math"/>
                </w:rPr>
                <m:t>T</m:t>
              </m:r>
            </m:sup>
            <m:e>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t</m:t>
                  </m:r>
                </m:sub>
              </m:sSub>
              <m:r>
                <w:rPr>
                  <w:rFonts w:ascii="Cambria Math" w:eastAsiaTheme="minorEastAsia" w:hAnsi="Cambria Math"/>
                </w:rPr>
                <m:t xml:space="preserve"> dt</m:t>
              </m:r>
            </m:e>
          </m:nary>
          <m:r>
            <w:rPr>
              <w:rFonts w:ascii="Cambria Math" w:eastAsiaTheme="minorEastAsia" w:hAnsi="Cambria Math"/>
            </w:rPr>
            <m:t>=Bsw</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T</m:t>
              </m:r>
            </m:den>
          </m:f>
          <m:nary>
            <m:naryPr>
              <m:limLoc m:val="undOvr"/>
              <m:ctrlPr>
                <w:rPr>
                  <w:rFonts w:ascii="Cambria Math" w:eastAsiaTheme="minorEastAsia" w:hAnsi="Cambria Math"/>
                  <w:i/>
                </w:rPr>
              </m:ctrlPr>
            </m:naryPr>
            <m:sub>
              <m:r>
                <w:rPr>
                  <w:rFonts w:ascii="Cambria Math" w:eastAsiaTheme="minorEastAsia" w:hAnsi="Cambria Math"/>
                </w:rPr>
                <m:t>0</m:t>
              </m:r>
            </m:sub>
            <m:sup>
              <m:f>
                <m:fPr>
                  <m:ctrlPr>
                    <w:rPr>
                      <w:rFonts w:ascii="Cambria Math" w:eastAsiaTheme="minorEastAsia" w:hAnsi="Cambria Math"/>
                      <w:i/>
                    </w:rPr>
                  </m:ctrlPr>
                </m:fPr>
                <m:num>
                  <m:r>
                    <w:rPr>
                      <w:rFonts w:ascii="Cambria Math" w:eastAsiaTheme="minorEastAsia" w:hAnsi="Cambria Math"/>
                    </w:rPr>
                    <m:t>T</m:t>
                  </m:r>
                </m:num>
                <m:den>
                  <m:r>
                    <w:rPr>
                      <w:rFonts w:ascii="Cambria Math" w:eastAsiaTheme="minorEastAsia" w:hAnsi="Cambria Math"/>
                    </w:rPr>
                    <m:t>2</m:t>
                  </m:r>
                </m:den>
              </m:f>
            </m:sup>
            <m:e>
              <m:r>
                <w:rPr>
                  <w:rFonts w:ascii="Cambria Math" w:eastAsiaTheme="minorEastAsia" w:hAnsi="Cambria Math"/>
                </w:rPr>
                <m:t>i dt</m:t>
              </m:r>
            </m:e>
          </m:nary>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 xml:space="preserve"> Bsw</m:t>
          </m:r>
          <m:sSub>
            <m:sSubPr>
              <m:ctrlPr>
                <w:rPr>
                  <w:rFonts w:ascii="Cambria Math" w:eastAsiaTheme="minorEastAsia" w:hAnsi="Cambria Math"/>
                  <w:i/>
                </w:rPr>
              </m:ctrlPr>
            </m:sSubPr>
            <m:e>
              <m:r>
                <w:rPr>
                  <w:rFonts w:ascii="Cambria Math" w:eastAsiaTheme="minorEastAsia" w:hAnsi="Cambria Math"/>
                  <w:lang w:val="en-US"/>
                </w:rPr>
                <m:t>I</m:t>
              </m:r>
            </m:e>
            <m:sub>
              <m:r>
                <w:rPr>
                  <w:rFonts w:ascii="Cambria Math" w:eastAsiaTheme="minorEastAsia" w:hAnsi="Cambria Math"/>
                </w:rPr>
                <m:t>ср</m:t>
              </m:r>
            </m:sub>
          </m:sSub>
        </m:oMath>
      </m:oMathPara>
    </w:p>
    <w:p w:rsidR="00CE2441" w:rsidRDefault="00CE2441" w:rsidP="00342D40">
      <w:pPr>
        <w:spacing w:after="0" w:line="300" w:lineRule="auto"/>
        <w:jc w:val="center"/>
        <w:rPr>
          <w:rFonts w:eastAsiaTheme="minorEastAsia"/>
        </w:rPr>
      </w:pPr>
      <w:r>
        <w:rPr>
          <w:rFonts w:eastAsiaTheme="minorEastAsia"/>
        </w:rPr>
        <w:t>(7.2</w:t>
      </w:r>
      <w:r w:rsidRPr="0091680E">
        <w:rPr>
          <w:rFonts w:eastAsiaTheme="minorEastAsia"/>
        </w:rPr>
        <w:t>)</w:t>
      </w:r>
    </w:p>
    <w:p w:rsidR="00CE2441" w:rsidRDefault="00CE2441" w:rsidP="00342D40">
      <w:pPr>
        <w:spacing w:after="0" w:line="300" w:lineRule="auto"/>
        <w:rPr>
          <w:rFonts w:eastAsiaTheme="minorEastAsia"/>
        </w:rPr>
      </w:pPr>
      <w:r w:rsidRPr="00341897">
        <w:rPr>
          <w:rFonts w:eastAsiaTheme="minorEastAsia"/>
        </w:rPr>
        <w:t>а при двухполупериодном выпрямлении</w:t>
      </w:r>
    </w:p>
    <w:p w:rsidR="00CE2441" w:rsidRPr="00341897" w:rsidRDefault="00CE2441" w:rsidP="00342D40">
      <w:pPr>
        <w:spacing w:after="0" w:line="300" w:lineRule="auto"/>
        <w:jc w:val="center"/>
        <w:rPr>
          <w:rFonts w:eastAsiaTheme="minorEastAsia"/>
        </w:rPr>
      </w:pPr>
      <m:oMathPara>
        <m:oMath>
          <m:r>
            <w:rPr>
              <w:rFonts w:ascii="Cambria Math" w:hAnsi="Cambria Math"/>
            </w:rPr>
            <m:t xml:space="preserve">M= </m:t>
          </m:r>
          <m:f>
            <m:fPr>
              <m:ctrlPr>
                <w:rPr>
                  <w:rFonts w:ascii="Cambria Math" w:hAnsi="Cambria Math"/>
                  <w:i/>
                </w:rPr>
              </m:ctrlPr>
            </m:fPr>
            <m:num>
              <m:r>
                <w:rPr>
                  <w:rFonts w:ascii="Cambria Math" w:hAnsi="Cambria Math"/>
                </w:rPr>
                <m:t>1</m:t>
              </m:r>
            </m:num>
            <m:den>
              <m:r>
                <w:rPr>
                  <w:rFonts w:ascii="Cambria Math" w:hAnsi="Cambria Math"/>
                </w:rPr>
                <m:t>T</m:t>
              </m:r>
            </m:den>
          </m:f>
          <m:nary>
            <m:naryPr>
              <m:limLoc m:val="undOvr"/>
              <m:ctrlPr>
                <w:rPr>
                  <w:rFonts w:ascii="Cambria Math" w:eastAsiaTheme="minorEastAsia" w:hAnsi="Cambria Math"/>
                  <w:i/>
                </w:rPr>
              </m:ctrlPr>
            </m:naryPr>
            <m:sub>
              <m:r>
                <w:rPr>
                  <w:rFonts w:ascii="Cambria Math" w:eastAsiaTheme="minorEastAsia" w:hAnsi="Cambria Math"/>
                </w:rPr>
                <m:t>0</m:t>
              </m:r>
            </m:sub>
            <m:sup>
              <m:r>
                <w:rPr>
                  <w:rFonts w:ascii="Cambria Math" w:eastAsiaTheme="minorEastAsia" w:hAnsi="Cambria Math"/>
                </w:rPr>
                <m:t>T</m:t>
              </m:r>
            </m:sup>
            <m:e>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t</m:t>
                  </m:r>
                </m:sub>
              </m:sSub>
              <m:r>
                <w:rPr>
                  <w:rFonts w:ascii="Cambria Math" w:eastAsiaTheme="minorEastAsia" w:hAnsi="Cambria Math"/>
                </w:rPr>
                <m:t xml:space="preserve"> dt</m:t>
              </m:r>
            </m:e>
          </m:nary>
          <m:r>
            <w:rPr>
              <w:rFonts w:ascii="Cambria Math" w:eastAsiaTheme="minorEastAsia" w:hAnsi="Cambria Math"/>
            </w:rPr>
            <m:t>=Bsw</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T</m:t>
              </m:r>
            </m:den>
          </m:f>
          <m:nary>
            <m:naryPr>
              <m:limLoc m:val="undOvr"/>
              <m:ctrlPr>
                <w:rPr>
                  <w:rFonts w:ascii="Cambria Math" w:eastAsiaTheme="minorEastAsia" w:hAnsi="Cambria Math"/>
                  <w:i/>
                </w:rPr>
              </m:ctrlPr>
            </m:naryPr>
            <m:sub>
              <m:r>
                <w:rPr>
                  <w:rFonts w:ascii="Cambria Math" w:eastAsiaTheme="minorEastAsia" w:hAnsi="Cambria Math"/>
                </w:rPr>
                <m:t>0</m:t>
              </m:r>
            </m:sub>
            <m:sup>
              <m:f>
                <m:fPr>
                  <m:ctrlPr>
                    <w:rPr>
                      <w:rFonts w:ascii="Cambria Math" w:eastAsiaTheme="minorEastAsia" w:hAnsi="Cambria Math"/>
                      <w:i/>
                    </w:rPr>
                  </m:ctrlPr>
                </m:fPr>
                <m:num>
                  <m:r>
                    <w:rPr>
                      <w:rFonts w:ascii="Cambria Math" w:eastAsiaTheme="minorEastAsia" w:hAnsi="Cambria Math"/>
                    </w:rPr>
                    <m:t>T</m:t>
                  </m:r>
                </m:num>
                <m:den>
                  <m:r>
                    <w:rPr>
                      <w:rFonts w:ascii="Cambria Math" w:eastAsiaTheme="minorEastAsia" w:hAnsi="Cambria Math"/>
                    </w:rPr>
                    <m:t>2</m:t>
                  </m:r>
                </m:den>
              </m:f>
            </m:sup>
            <m:e>
              <m:r>
                <w:rPr>
                  <w:rFonts w:ascii="Cambria Math" w:eastAsiaTheme="minorEastAsia" w:hAnsi="Cambria Math"/>
                </w:rPr>
                <m:t>i dt</m:t>
              </m:r>
            </m:e>
          </m:nary>
          <m:r>
            <w:rPr>
              <w:rFonts w:ascii="Cambria Math" w:eastAsiaTheme="minorEastAsia" w:hAnsi="Cambria Math"/>
            </w:rPr>
            <m:t>= Bsw</m:t>
          </m:r>
          <m:sSub>
            <m:sSubPr>
              <m:ctrlPr>
                <w:rPr>
                  <w:rFonts w:ascii="Cambria Math" w:eastAsiaTheme="minorEastAsia" w:hAnsi="Cambria Math"/>
                  <w:i/>
                </w:rPr>
              </m:ctrlPr>
            </m:sSubPr>
            <m:e>
              <m:r>
                <w:rPr>
                  <w:rFonts w:ascii="Cambria Math" w:eastAsiaTheme="minorEastAsia" w:hAnsi="Cambria Math"/>
                  <w:lang w:val="en-US"/>
                </w:rPr>
                <m:t>I</m:t>
              </m:r>
            </m:e>
            <m:sub>
              <m:r>
                <w:rPr>
                  <w:rFonts w:ascii="Cambria Math" w:eastAsiaTheme="minorEastAsia" w:hAnsi="Cambria Math"/>
                </w:rPr>
                <m:t>ср</m:t>
              </m:r>
            </m:sub>
          </m:sSub>
        </m:oMath>
      </m:oMathPara>
    </w:p>
    <w:p w:rsidR="00CE2441" w:rsidRDefault="00CE2441" w:rsidP="00342D40">
      <w:pPr>
        <w:spacing w:after="0" w:line="300" w:lineRule="auto"/>
        <w:jc w:val="center"/>
        <w:rPr>
          <w:rFonts w:eastAsiaTheme="minorEastAsia"/>
        </w:rPr>
      </w:pPr>
      <w:r>
        <w:rPr>
          <w:rFonts w:eastAsiaTheme="minorEastAsia"/>
        </w:rPr>
        <w:t>(7.3</w:t>
      </w:r>
      <w:r w:rsidRPr="0091680E">
        <w:rPr>
          <w:rFonts w:eastAsiaTheme="minorEastAsia"/>
        </w:rPr>
        <w:t>)</w:t>
      </w:r>
    </w:p>
    <w:p w:rsidR="00CE2441" w:rsidRDefault="00CE2441" w:rsidP="00342D40">
      <w:pPr>
        <w:spacing w:after="0" w:line="300" w:lineRule="auto"/>
        <w:rPr>
          <w:rFonts w:eastAsiaTheme="minorEastAsia"/>
        </w:rPr>
      </w:pPr>
      <w:r w:rsidRPr="00341897">
        <w:rPr>
          <w:rFonts w:eastAsiaTheme="minorEastAsia"/>
        </w:rPr>
        <w:t>где Т — период;</w:t>
      </w:r>
      <m:oMath>
        <m:sSub>
          <m:sSubPr>
            <m:ctrlPr>
              <w:rPr>
                <w:rFonts w:ascii="Cambria Math" w:eastAsiaTheme="minorEastAsia" w:hAnsi="Cambria Math"/>
                <w:i/>
              </w:rPr>
            </m:ctrlPr>
          </m:sSubPr>
          <m:e>
            <m:r>
              <w:rPr>
                <w:rFonts w:ascii="Cambria Math" w:eastAsiaTheme="minorEastAsia" w:hAnsi="Cambria Math"/>
                <w:lang w:val="en-US"/>
              </w:rPr>
              <m:t>I</m:t>
            </m:r>
          </m:e>
          <m:sub>
            <m:r>
              <w:rPr>
                <w:rFonts w:ascii="Cambria Math" w:eastAsiaTheme="minorEastAsia" w:hAnsi="Cambria Math"/>
              </w:rPr>
              <m:t>ср</m:t>
            </m:r>
          </m:sub>
        </m:sSub>
      </m:oMath>
      <w:r w:rsidRPr="00341897">
        <w:rPr>
          <w:rFonts w:eastAsiaTheme="minorEastAsia"/>
        </w:rPr>
        <w:t xml:space="preserve"> — средний измеряемый ток.</w:t>
      </w:r>
    </w:p>
    <w:p w:rsidR="00CE2441" w:rsidRDefault="00CE2441" w:rsidP="00342D40">
      <w:pPr>
        <w:spacing w:after="0" w:line="300" w:lineRule="auto"/>
        <w:rPr>
          <w:rFonts w:eastAsiaTheme="minorEastAsia"/>
        </w:rPr>
      </w:pPr>
      <w:r w:rsidRPr="00341897">
        <w:rPr>
          <w:rFonts w:eastAsiaTheme="minorEastAsia"/>
        </w:rPr>
        <w:t>Угол поворота подвижной части измерительного механизма при одно- и двухполупериодном выпрямлении соответственно</w:t>
      </w:r>
    </w:p>
    <w:p w:rsidR="00CE2441" w:rsidRPr="00341897" w:rsidRDefault="00C8599C" w:rsidP="00342D40">
      <w:pPr>
        <w:spacing w:after="0" w:line="300" w:lineRule="auto"/>
        <w:jc w:val="center"/>
        <w:rPr>
          <w:rFonts w:eastAsiaTheme="minorEastAsia"/>
          <w:i/>
        </w:rPr>
      </w:pPr>
      <m:oMathPara>
        <m:oMath>
          <m:sSub>
            <m:sSubPr>
              <m:ctrlPr>
                <w:rPr>
                  <w:rFonts w:ascii="Cambria Math" w:eastAsiaTheme="minorEastAsia" w:hAnsi="Cambria Math"/>
                  <w:i/>
                </w:rPr>
              </m:ctrlPr>
            </m:sSubPr>
            <m:e>
              <m:r>
                <w:rPr>
                  <w:rFonts w:ascii="Cambria Math" w:eastAsiaTheme="minorEastAsia" w:hAnsi="Cambria Math"/>
                </w:rPr>
                <m:t>α</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Bsw</m:t>
              </m:r>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ср</m:t>
                  </m:r>
                </m:sub>
              </m:sSub>
            </m:num>
            <m:den>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ф</m:t>
                  </m:r>
                </m:sub>
              </m:sSub>
              <m:r>
                <w:rPr>
                  <w:rFonts w:ascii="Cambria Math" w:eastAsiaTheme="minorEastAsia" w:hAnsi="Cambria Math"/>
                  <w:lang w:val="en-US"/>
                </w:rPr>
                <m:t>W</m:t>
              </m:r>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 xml:space="preserve"> α</m:t>
              </m:r>
            </m:e>
            <m:sub>
              <m:r>
                <w:rPr>
                  <w:rFonts w:ascii="Cambria Math" w:eastAsiaTheme="minorEastAsia" w:hAnsi="Cambria Math"/>
                </w:rPr>
                <m:t>2</m:t>
              </m:r>
            </m:sub>
          </m:sSub>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Bsw</m:t>
              </m:r>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ср</m:t>
                  </m:r>
                </m:sub>
              </m:sSub>
            </m:num>
            <m:den>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ф</m:t>
                  </m:r>
                </m:sub>
              </m:sSub>
              <m:r>
                <w:rPr>
                  <w:rFonts w:ascii="Cambria Math" w:eastAsiaTheme="minorEastAsia" w:hAnsi="Cambria Math"/>
                  <w:lang w:val="en-US"/>
                </w:rPr>
                <m:t>W</m:t>
              </m:r>
            </m:den>
          </m:f>
          <m:r>
            <w:rPr>
              <w:rFonts w:ascii="Cambria Math" w:eastAsiaTheme="minorEastAsia" w:hAnsi="Cambria Math"/>
            </w:rPr>
            <m:t xml:space="preserve"> .</m:t>
          </m:r>
        </m:oMath>
      </m:oMathPara>
    </w:p>
    <w:p w:rsidR="00CE2441" w:rsidRDefault="00CE2441" w:rsidP="00342D40">
      <w:pPr>
        <w:spacing w:after="0" w:line="300" w:lineRule="auto"/>
        <w:jc w:val="center"/>
        <w:rPr>
          <w:rFonts w:eastAsiaTheme="minorEastAsia"/>
        </w:rPr>
      </w:pPr>
      <w:r>
        <w:rPr>
          <w:rFonts w:eastAsiaTheme="minorEastAsia"/>
        </w:rPr>
        <w:t>(7.4</w:t>
      </w:r>
      <w:r w:rsidRPr="0091680E">
        <w:rPr>
          <w:rFonts w:eastAsiaTheme="minorEastAsia"/>
        </w:rPr>
        <w:t>)</w:t>
      </w:r>
    </w:p>
    <w:p w:rsidR="00CE2441" w:rsidRPr="00341897" w:rsidRDefault="00CE2441" w:rsidP="00342D40">
      <w:pPr>
        <w:spacing w:after="0" w:line="300" w:lineRule="auto"/>
        <w:rPr>
          <w:rFonts w:eastAsiaTheme="minorEastAsia"/>
        </w:rPr>
      </w:pPr>
      <w:r w:rsidRPr="00341897">
        <w:rPr>
          <w:rFonts w:eastAsiaTheme="minorEastAsia"/>
        </w:rPr>
        <w:t>Из полученных выражений видно, что у выпрямительных приборов отклонение подвижной части пропорционально среднему измеряемому току.</w:t>
      </w:r>
    </w:p>
    <w:p w:rsidR="00CE2441" w:rsidRDefault="00CE2441" w:rsidP="00342D40">
      <w:pPr>
        <w:spacing w:after="0" w:line="300" w:lineRule="auto"/>
        <w:rPr>
          <w:rFonts w:eastAsiaTheme="minorEastAsia"/>
        </w:rPr>
      </w:pPr>
      <w:r w:rsidRPr="00341897">
        <w:rPr>
          <w:rFonts w:eastAsiaTheme="minorEastAsia"/>
        </w:rPr>
        <w:t xml:space="preserve">При измерениях в цепях переменного тока обычно нужно знать действующий ток (напряжение). Учитывая, что действую­щий ток связан с равенством </w:t>
      </w:r>
      <m:oMath>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ср</m:t>
            </m:r>
          </m:sub>
        </m:sSub>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I</m:t>
            </m:r>
          </m:num>
          <m:den>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ф</m:t>
                </m:r>
              </m:sub>
            </m:sSub>
          </m:den>
        </m:f>
      </m:oMath>
      <w:r w:rsidRPr="00341897">
        <w:rPr>
          <w:rFonts w:eastAsiaTheme="minorEastAsia"/>
        </w:rPr>
        <w:t xml:space="preserve">, где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ф</m:t>
            </m:r>
          </m:sub>
        </m:sSub>
      </m:oMath>
      <w:r w:rsidRPr="00341897">
        <w:rPr>
          <w:rFonts w:eastAsiaTheme="minorEastAsia"/>
        </w:rPr>
        <w:t>— коэффициент формы кривой тока,</w:t>
      </w:r>
    </w:p>
    <w:p w:rsidR="00CE2441" w:rsidRPr="00341897" w:rsidRDefault="00C8599C" w:rsidP="00342D40">
      <w:pPr>
        <w:spacing w:after="0" w:line="300" w:lineRule="auto"/>
        <w:jc w:val="center"/>
        <w:rPr>
          <w:rFonts w:eastAsiaTheme="minorEastAsia"/>
          <w:i/>
        </w:rPr>
      </w:pPr>
      <m:oMathPara>
        <m:oMath>
          <m:sSub>
            <m:sSubPr>
              <m:ctrlPr>
                <w:rPr>
                  <w:rFonts w:ascii="Cambria Math" w:eastAsiaTheme="minorEastAsia" w:hAnsi="Cambria Math"/>
                  <w:i/>
                </w:rPr>
              </m:ctrlPr>
            </m:sSubPr>
            <m:e>
              <m:r>
                <w:rPr>
                  <w:rFonts w:ascii="Cambria Math" w:eastAsiaTheme="minorEastAsia" w:hAnsi="Cambria Math"/>
                </w:rPr>
                <m:t>α</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BswI</m:t>
              </m:r>
            </m:num>
            <m:den>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ф</m:t>
                  </m:r>
                </m:sub>
              </m:sSub>
              <m:r>
                <w:rPr>
                  <w:rFonts w:ascii="Cambria Math" w:eastAsiaTheme="minorEastAsia" w:hAnsi="Cambria Math"/>
                  <w:lang w:val="en-US"/>
                </w:rPr>
                <m:t>W</m:t>
              </m:r>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 xml:space="preserve"> α</m:t>
              </m:r>
            </m:e>
            <m:sub>
              <m:r>
                <w:rPr>
                  <w:rFonts w:ascii="Cambria Math" w:eastAsiaTheme="minorEastAsia" w:hAnsi="Cambria Math"/>
                </w:rPr>
                <m:t>2</m:t>
              </m:r>
            </m:sub>
          </m:sSub>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BswI</m:t>
              </m:r>
            </m:num>
            <m:den>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ф</m:t>
                  </m:r>
                </m:sub>
              </m:sSub>
              <m:r>
                <w:rPr>
                  <w:rFonts w:ascii="Cambria Math" w:eastAsiaTheme="minorEastAsia" w:hAnsi="Cambria Math"/>
                  <w:lang w:val="en-US"/>
                </w:rPr>
                <m:t>W</m:t>
              </m:r>
            </m:den>
          </m:f>
          <m:r>
            <w:rPr>
              <w:rFonts w:ascii="Cambria Math" w:eastAsiaTheme="minorEastAsia" w:hAnsi="Cambria Math"/>
            </w:rPr>
            <m:t xml:space="preserve"> .</m:t>
          </m:r>
        </m:oMath>
      </m:oMathPara>
    </w:p>
    <w:p w:rsidR="00CE2441" w:rsidRDefault="00CE2441" w:rsidP="00342D40">
      <w:pPr>
        <w:spacing w:after="0" w:line="300" w:lineRule="auto"/>
        <w:jc w:val="center"/>
        <w:rPr>
          <w:rFonts w:eastAsiaTheme="minorEastAsia"/>
        </w:rPr>
      </w:pPr>
      <w:r>
        <w:rPr>
          <w:rFonts w:eastAsiaTheme="minorEastAsia"/>
        </w:rPr>
        <w:t>(7.5</w:t>
      </w:r>
      <w:r w:rsidRPr="0091680E">
        <w:rPr>
          <w:rFonts w:eastAsiaTheme="minorEastAsia"/>
        </w:rPr>
        <w:t>)</w:t>
      </w:r>
    </w:p>
    <w:p w:rsidR="00CE2441" w:rsidRPr="00341897" w:rsidRDefault="00CE2441" w:rsidP="00342D40">
      <w:pPr>
        <w:spacing w:after="0" w:line="300" w:lineRule="auto"/>
        <w:rPr>
          <w:rFonts w:eastAsiaTheme="minorEastAsia"/>
        </w:rPr>
      </w:pPr>
      <w:r w:rsidRPr="00341897">
        <w:rPr>
          <w:rFonts w:eastAsiaTheme="minorEastAsia"/>
        </w:rPr>
        <w:t xml:space="preserve">Таким образом, выпрямительный прибор может быть градуирован в действующих значениях тока (напряжения) только для заданной формы кривой (для синусоиды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фс</m:t>
            </m:r>
          </m:sub>
        </m:sSub>
      </m:oMath>
      <w:r w:rsidRPr="00341897">
        <w:rPr>
          <w:rFonts w:eastAsiaTheme="minorEastAsia"/>
        </w:rPr>
        <w:t>=1,11). Если же форма кривой измеряемого тока (напряжения) отлична от заданной, в показаниях прибора появляется погрешность.</w:t>
      </w:r>
    </w:p>
    <w:p w:rsidR="00CE2441" w:rsidRDefault="00CE2441" w:rsidP="00342D40">
      <w:pPr>
        <w:spacing w:after="0" w:line="300" w:lineRule="auto"/>
        <w:rPr>
          <w:rFonts w:eastAsiaTheme="minorEastAsia"/>
        </w:rPr>
      </w:pPr>
      <w:r w:rsidRPr="00341897">
        <w:rPr>
          <w:rFonts w:eastAsiaTheme="minorEastAsia"/>
        </w:rPr>
        <w:t xml:space="preserve">Если коэффициент формы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ф</m:t>
            </m:r>
          </m:sub>
        </m:sSub>
      </m:oMath>
      <w:r w:rsidRPr="00341897">
        <w:rPr>
          <w:rFonts w:eastAsiaTheme="minorEastAsia"/>
        </w:rPr>
        <w:t xml:space="preserve"> известен, то действующий ток несинусоидальной формы, измеренный прибором, градуированным по синусоидальному току, может быть определен по формуле:</w:t>
      </w:r>
    </w:p>
    <w:p w:rsidR="00CE2441" w:rsidRPr="00341897" w:rsidRDefault="00CE2441" w:rsidP="00342D40">
      <w:pPr>
        <w:spacing w:after="0" w:line="300" w:lineRule="auto"/>
        <w:jc w:val="center"/>
        <w:rPr>
          <w:rFonts w:eastAsiaTheme="minorEastAsia"/>
        </w:rPr>
      </w:pPr>
      <m:oMathPara>
        <m:oMath>
          <m:r>
            <w:rPr>
              <w:rFonts w:ascii="Cambria Math" w:eastAsiaTheme="minorEastAsia" w:hAnsi="Cambria Math"/>
            </w:rPr>
            <m:t xml:space="preserve">I= </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п</m:t>
                  </m:r>
                </m:sub>
              </m:sSub>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ф</m:t>
                  </m:r>
                </m:sub>
              </m:sSub>
            </m:num>
            <m:den>
              <m:r>
                <w:rPr>
                  <w:rFonts w:ascii="Cambria Math" w:eastAsiaTheme="minorEastAsia" w:hAnsi="Cambria Math"/>
                </w:rPr>
                <m:t>1,11</m:t>
              </m:r>
            </m:den>
          </m:f>
        </m:oMath>
      </m:oMathPara>
    </w:p>
    <w:p w:rsidR="00CE2441" w:rsidRDefault="00CE2441" w:rsidP="00342D40">
      <w:pPr>
        <w:spacing w:after="0" w:line="300" w:lineRule="auto"/>
        <w:rPr>
          <w:rFonts w:eastAsiaTheme="minorEastAsia"/>
        </w:rPr>
      </w:pPr>
      <w:r>
        <w:rPr>
          <w:rFonts w:eastAsiaTheme="minorEastAsia"/>
        </w:rPr>
        <w:t xml:space="preserve">где </w:t>
      </w:r>
      <m:oMath>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п</m:t>
            </m:r>
          </m:sub>
        </m:sSub>
      </m:oMath>
      <w:r>
        <w:rPr>
          <w:rFonts w:eastAsiaTheme="minorEastAsia"/>
        </w:rPr>
        <w:t xml:space="preserve"> – показание прибора.</w:t>
      </w:r>
    </w:p>
    <w:p w:rsidR="00CE2441" w:rsidRDefault="00CE2441" w:rsidP="00342D40">
      <w:pPr>
        <w:spacing w:after="0" w:line="300" w:lineRule="auto"/>
        <w:rPr>
          <w:rFonts w:eastAsiaTheme="minorEastAsia"/>
        </w:rPr>
      </w:pPr>
    </w:p>
    <w:p w:rsidR="00CE2441" w:rsidRPr="00CE2441" w:rsidRDefault="00CE2441" w:rsidP="00342D40">
      <w:pPr>
        <w:spacing w:after="0" w:line="300" w:lineRule="auto"/>
        <w:ind w:firstLine="708"/>
        <w:rPr>
          <w:rFonts w:eastAsiaTheme="minorEastAsia"/>
        </w:rPr>
      </w:pPr>
      <w:r w:rsidRPr="00341897">
        <w:rPr>
          <w:rFonts w:eastAsiaTheme="minorEastAsia"/>
        </w:rPr>
        <w:t>Зависимость коэффициента выпрямления диодов от температуры, приложенного напряжения и частоты протекающего тока, а также влияние формы кривой измеряемого тока приводит к значительным погрешностям выпрямительных амперметров и вольтметров. Снижение погрешностей обычно производится путем включения дополнительных элементов коррекции в цепи приборов.Сочетание магнитоэлектрического измерительного механизма, схемы выпрямления, шунта или добавочного резистора образует выпрямит</w:t>
      </w:r>
      <w:r>
        <w:rPr>
          <w:rFonts w:eastAsiaTheme="minorEastAsia"/>
        </w:rPr>
        <w:t xml:space="preserve">ельный амперметр или вольтметр. </w:t>
      </w:r>
      <w:r w:rsidRPr="00341897">
        <w:rPr>
          <w:rFonts w:eastAsiaTheme="minorEastAsia"/>
        </w:rPr>
        <w:t>Выпрямительные приборы в большинстве случаев выполняют многопредельными и комбинированными. Этими приборами путем переключений элементов прибора с помощью переключателей можно измерять как постоянные, так и переменные токи, и напряжения, а также измерять сопротивления по схеме омметра. Верхний предел измерений для выпрямительных приборов, выпускаемых отечественной промышленностью, составляет: тока — от 3 мА до 10 А, напряжения — от 75 мВ до 600 В (предел 75 мВ—только для постоянного напряжения), сопротивления — от 0,5 кОм до 5 МОм.</w:t>
      </w:r>
      <w:r w:rsidRPr="00CE2441">
        <w:rPr>
          <w:rFonts w:eastAsiaTheme="minorEastAsia"/>
        </w:rPr>
        <w:t>Из-за нелинейности вольт-амперных характеристик диодов при малых значениях переменных токов (напряжений) шкала в начальной части (0—15 %) неравномерная.</w:t>
      </w:r>
    </w:p>
    <w:p w:rsidR="00CE2441" w:rsidRDefault="00CE2441" w:rsidP="00342D40">
      <w:pPr>
        <w:spacing w:after="0" w:line="300" w:lineRule="auto"/>
        <w:ind w:firstLine="708"/>
        <w:rPr>
          <w:rFonts w:eastAsiaTheme="minorEastAsia"/>
        </w:rPr>
      </w:pPr>
      <w:r w:rsidRPr="00CE2441">
        <w:rPr>
          <w:rFonts w:eastAsiaTheme="minorEastAsia"/>
        </w:rPr>
        <w:t xml:space="preserve">Выпрямительными приборами без частотной компенсации можно пользоваться для измерения токов и напряжений до частот 5000 – 10 000 Гц, в </w:t>
      </w:r>
      <w:r w:rsidRPr="00CE2441">
        <w:rPr>
          <w:rFonts w:eastAsiaTheme="minorEastAsia"/>
        </w:rPr>
        <w:lastRenderedPageBreak/>
        <w:t>приборах с частотной компенсацией рабочий диапазон частот расширяется до 50 кГц. Точность выпрямительных приборов относительно невысока — класс точности обычно 1,5; 2,5.</w:t>
      </w:r>
    </w:p>
    <w:p w:rsidR="00350380" w:rsidRPr="00F855FE" w:rsidRDefault="00350380" w:rsidP="00342D40">
      <w:pPr>
        <w:pStyle w:val="a3"/>
        <w:spacing w:before="0" w:beforeAutospacing="0" w:after="0" w:afterAutospacing="0" w:line="300" w:lineRule="auto"/>
        <w:rPr>
          <w:b/>
          <w:color w:val="000000"/>
          <w:sz w:val="28"/>
          <w:szCs w:val="28"/>
        </w:rPr>
      </w:pPr>
      <w:r w:rsidRPr="00F855FE">
        <w:rPr>
          <w:b/>
          <w:color w:val="000000"/>
          <w:sz w:val="28"/>
          <w:szCs w:val="28"/>
        </w:rPr>
        <w:t>Контрольные вопросы:</w:t>
      </w:r>
    </w:p>
    <w:p w:rsidR="00350380" w:rsidRPr="00F855FE" w:rsidRDefault="00350380" w:rsidP="00342D40">
      <w:pPr>
        <w:pStyle w:val="a6"/>
        <w:numPr>
          <w:ilvl w:val="0"/>
          <w:numId w:val="24"/>
        </w:numPr>
        <w:shd w:val="clear" w:color="auto" w:fill="FFFFFF"/>
        <w:autoSpaceDE w:val="0"/>
        <w:autoSpaceDN w:val="0"/>
        <w:adjustRightInd w:val="0"/>
        <w:spacing w:after="0" w:line="300" w:lineRule="auto"/>
        <w:ind w:left="0" w:firstLine="0"/>
        <w:rPr>
          <w:rFonts w:cs="Times New Roman"/>
          <w:szCs w:val="24"/>
        </w:rPr>
      </w:pPr>
      <w:r>
        <w:t>Опишите схему двухполупериодного выпрямления</w:t>
      </w:r>
      <w:r w:rsidRPr="00F855FE">
        <w:rPr>
          <w:rFonts w:cs="Times New Roman"/>
          <w:color w:val="000000"/>
          <w:szCs w:val="24"/>
        </w:rPr>
        <w:t>.</w:t>
      </w:r>
    </w:p>
    <w:p w:rsidR="00CE2441" w:rsidRPr="00350380" w:rsidRDefault="00350380" w:rsidP="00342D40">
      <w:pPr>
        <w:pStyle w:val="a6"/>
        <w:numPr>
          <w:ilvl w:val="0"/>
          <w:numId w:val="24"/>
        </w:numPr>
        <w:shd w:val="clear" w:color="auto" w:fill="FFFFFF"/>
        <w:autoSpaceDE w:val="0"/>
        <w:autoSpaceDN w:val="0"/>
        <w:adjustRightInd w:val="0"/>
        <w:spacing w:after="0" w:line="300" w:lineRule="auto"/>
        <w:ind w:left="0" w:firstLine="0"/>
        <w:rPr>
          <w:rFonts w:cs="Times New Roman"/>
          <w:szCs w:val="24"/>
        </w:rPr>
      </w:pPr>
      <w:r>
        <w:rPr>
          <w:rFonts w:cs="Times New Roman"/>
          <w:color w:val="000000"/>
          <w:szCs w:val="24"/>
        </w:rPr>
        <w:t>Как определяется выпрямление при кривом токе.</w:t>
      </w:r>
      <w:r w:rsidR="00CE2441" w:rsidRPr="00350380">
        <w:rPr>
          <w:color w:val="000000"/>
          <w:szCs w:val="28"/>
        </w:rPr>
        <w:br w:type="page"/>
      </w:r>
    </w:p>
    <w:p w:rsidR="00CE2441" w:rsidRDefault="00CE2441" w:rsidP="00342D40">
      <w:pPr>
        <w:spacing w:after="0" w:line="300" w:lineRule="auto"/>
        <w:jc w:val="center"/>
        <w:rPr>
          <w:b/>
          <w:sz w:val="32"/>
          <w:szCs w:val="32"/>
        </w:rPr>
      </w:pPr>
      <w:r w:rsidRPr="00CE2441">
        <w:rPr>
          <w:rFonts w:cs="Times New Roman"/>
          <w:b/>
          <w:sz w:val="32"/>
          <w:szCs w:val="32"/>
        </w:rPr>
        <w:lastRenderedPageBreak/>
        <w:t xml:space="preserve">Лекция №8 - </w:t>
      </w:r>
      <w:r w:rsidRPr="00CE2441">
        <w:rPr>
          <w:b/>
          <w:sz w:val="32"/>
          <w:szCs w:val="32"/>
        </w:rPr>
        <w:t>Электронные приборы</w:t>
      </w:r>
    </w:p>
    <w:p w:rsidR="006B10E2" w:rsidRDefault="006B10E2" w:rsidP="00342D40">
      <w:pPr>
        <w:spacing w:after="0" w:line="300" w:lineRule="auto"/>
        <w:jc w:val="center"/>
        <w:rPr>
          <w:b/>
          <w:sz w:val="32"/>
          <w:szCs w:val="32"/>
        </w:rPr>
      </w:pPr>
      <w:r w:rsidRPr="006B10E2">
        <w:rPr>
          <w:b/>
          <w:szCs w:val="32"/>
        </w:rPr>
        <w:t>Классификация</w:t>
      </w:r>
    </w:p>
    <w:p w:rsidR="006B10E2" w:rsidRPr="006B10E2" w:rsidRDefault="006B10E2" w:rsidP="00342D40">
      <w:pPr>
        <w:spacing w:after="0" w:line="300" w:lineRule="auto"/>
        <w:ind w:firstLine="708"/>
        <w:rPr>
          <w:szCs w:val="32"/>
        </w:rPr>
      </w:pPr>
      <w:r w:rsidRPr="006B10E2">
        <w:rPr>
          <w:b/>
          <w:i/>
          <w:szCs w:val="32"/>
        </w:rPr>
        <w:t>Электронным прибором</w:t>
      </w:r>
      <w:r w:rsidRPr="006B10E2">
        <w:rPr>
          <w:szCs w:val="32"/>
        </w:rPr>
        <w:t xml:space="preserve"> (ЭП) называют устройство, в котором в результате взаимодействия свободных или связанных носителей заряда с электрическим, магни</w:t>
      </w:r>
      <w:r w:rsidR="0002575F">
        <w:rPr>
          <w:szCs w:val="32"/>
        </w:rPr>
        <w:t>тным и переменным электромагнит</w:t>
      </w:r>
      <w:r w:rsidRPr="006B10E2">
        <w:rPr>
          <w:szCs w:val="32"/>
        </w:rPr>
        <w:t>ным полем обеспечивается пре</w:t>
      </w:r>
      <w:r w:rsidR="0002575F">
        <w:rPr>
          <w:szCs w:val="32"/>
        </w:rPr>
        <w:t>образование информационного сиг</w:t>
      </w:r>
      <w:r w:rsidRPr="006B10E2">
        <w:rPr>
          <w:szCs w:val="32"/>
        </w:rPr>
        <w:t>нала или преобразование вида энергии.</w:t>
      </w:r>
    </w:p>
    <w:p w:rsidR="00CE2441" w:rsidRDefault="006B10E2" w:rsidP="00342D40">
      <w:pPr>
        <w:spacing w:after="0" w:line="300" w:lineRule="auto"/>
        <w:rPr>
          <w:szCs w:val="32"/>
        </w:rPr>
      </w:pPr>
      <w:r w:rsidRPr="006B10E2">
        <w:rPr>
          <w:szCs w:val="32"/>
        </w:rPr>
        <w:t>Основными признаками клас</w:t>
      </w:r>
      <w:r w:rsidR="0002575F">
        <w:rPr>
          <w:szCs w:val="32"/>
        </w:rPr>
        <w:t>сификации разнообразных по прин</w:t>
      </w:r>
      <w:r w:rsidRPr="006B10E2">
        <w:rPr>
          <w:szCs w:val="32"/>
        </w:rPr>
        <w:t>ципу действия, назначению, технологии изготовления, свойствам и параметрам можно считать: вид п</w:t>
      </w:r>
      <w:r w:rsidR="0002575F">
        <w:rPr>
          <w:szCs w:val="32"/>
        </w:rPr>
        <w:t>реобразования сигнала; вид рабо</w:t>
      </w:r>
      <w:r w:rsidRPr="006B10E2">
        <w:rPr>
          <w:szCs w:val="32"/>
        </w:rPr>
        <w:t>чей среды и тип носителей заряда; структуру (устройство) и число электродов; способ управления.</w:t>
      </w:r>
    </w:p>
    <w:p w:rsidR="006B10E2" w:rsidRPr="006B10E2" w:rsidRDefault="006B10E2" w:rsidP="00342D40">
      <w:pPr>
        <w:spacing w:after="0" w:line="300" w:lineRule="auto"/>
        <w:rPr>
          <w:szCs w:val="32"/>
        </w:rPr>
      </w:pPr>
      <w:r w:rsidRPr="006B10E2">
        <w:rPr>
          <w:szCs w:val="32"/>
        </w:rPr>
        <w:t>По виду преобразования сигнала все ЭП можно разбить на две большие группы. К первой группе о</w:t>
      </w:r>
      <w:r w:rsidR="0002575F">
        <w:rPr>
          <w:szCs w:val="32"/>
        </w:rPr>
        <w:t>тносятся ЭП, в которых использу</w:t>
      </w:r>
      <w:r w:rsidRPr="006B10E2">
        <w:rPr>
          <w:szCs w:val="32"/>
        </w:rPr>
        <w:t>ется преобразование одного вида эне</w:t>
      </w:r>
      <w:r w:rsidR="0002575F">
        <w:rPr>
          <w:szCs w:val="32"/>
        </w:rPr>
        <w:t>ргии в другой. В эту группу вхо</w:t>
      </w:r>
      <w:r w:rsidRPr="006B10E2">
        <w:rPr>
          <w:szCs w:val="32"/>
        </w:rPr>
        <w:t>дят электросветовые ЭП (преобразование типа электрический сигнал в световой), фотоэлектронные приборы (световой сигнал в электрический), электромеханиче</w:t>
      </w:r>
      <w:r w:rsidR="0002575F">
        <w:rPr>
          <w:szCs w:val="32"/>
        </w:rPr>
        <w:t>ские (электрический сигнал в ме</w:t>
      </w:r>
      <w:r w:rsidRPr="006B10E2">
        <w:rPr>
          <w:szCs w:val="32"/>
        </w:rPr>
        <w:t>ханический), механоэлектрические</w:t>
      </w:r>
      <w:r w:rsidR="0002575F">
        <w:rPr>
          <w:szCs w:val="32"/>
        </w:rPr>
        <w:t xml:space="preserve"> ЭП (механический сигнал в элек</w:t>
      </w:r>
      <w:r w:rsidRPr="006B10E2">
        <w:rPr>
          <w:szCs w:val="32"/>
        </w:rPr>
        <w:t>трический), оптопары (электрически</w:t>
      </w:r>
      <w:r w:rsidR="0002575F">
        <w:rPr>
          <w:szCs w:val="32"/>
        </w:rPr>
        <w:t>й сигнал в световой и затем сно</w:t>
      </w:r>
      <w:r w:rsidRPr="006B10E2">
        <w:rPr>
          <w:szCs w:val="32"/>
        </w:rPr>
        <w:t>ва в электрический)и др.</w:t>
      </w:r>
    </w:p>
    <w:p w:rsidR="006B10E2" w:rsidRPr="006B10E2" w:rsidRDefault="006B10E2" w:rsidP="00342D40">
      <w:pPr>
        <w:spacing w:after="0" w:line="300" w:lineRule="auto"/>
        <w:rPr>
          <w:szCs w:val="32"/>
        </w:rPr>
      </w:pPr>
      <w:r w:rsidRPr="006B10E2">
        <w:rPr>
          <w:szCs w:val="32"/>
        </w:rPr>
        <w:t>Ко второй группе обычно о</w:t>
      </w:r>
      <w:r w:rsidR="0002575F">
        <w:rPr>
          <w:szCs w:val="32"/>
        </w:rPr>
        <w:t>тносятся электропреобразователь</w:t>
      </w:r>
      <w:r w:rsidRPr="006B10E2">
        <w:rPr>
          <w:szCs w:val="32"/>
        </w:rPr>
        <w:t>ные приборы, в которых изменяют</w:t>
      </w:r>
      <w:r w:rsidR="0002575F">
        <w:rPr>
          <w:szCs w:val="32"/>
        </w:rPr>
        <w:t>ся параметры электрического сиг</w:t>
      </w:r>
      <w:r w:rsidRPr="006B10E2">
        <w:rPr>
          <w:szCs w:val="32"/>
        </w:rPr>
        <w:t>нала (например, амплитуда, фаза, частота и др.).</w:t>
      </w:r>
    </w:p>
    <w:p w:rsidR="006B10E2" w:rsidRPr="006B10E2" w:rsidRDefault="006B10E2" w:rsidP="00342D40">
      <w:pPr>
        <w:spacing w:after="0" w:line="300" w:lineRule="auto"/>
        <w:rPr>
          <w:szCs w:val="32"/>
        </w:rPr>
      </w:pPr>
      <w:r w:rsidRPr="006B10E2">
        <w:rPr>
          <w:szCs w:val="32"/>
        </w:rPr>
        <w:t>По виду рабочей среды и типу</w:t>
      </w:r>
      <w:r w:rsidR="0002575F">
        <w:rPr>
          <w:szCs w:val="32"/>
        </w:rPr>
        <w:t xml:space="preserve"> носителей заряда различают сле</w:t>
      </w:r>
      <w:r w:rsidRPr="006B10E2">
        <w:rPr>
          <w:szCs w:val="32"/>
        </w:rPr>
        <w:t>дующие классы электронных приборов: электровакуумные (вакуум, электроны), газоразрядные (разреженный газ, электроны и ионы), полупроводниковые (полупроводник, электроны и дырки), хемотронные (жидкость, ионы и электроны).</w:t>
      </w:r>
    </w:p>
    <w:p w:rsidR="006B10E2" w:rsidRDefault="006B10E2" w:rsidP="00342D40">
      <w:pPr>
        <w:spacing w:after="0" w:line="300" w:lineRule="auto"/>
        <w:rPr>
          <w:szCs w:val="32"/>
        </w:rPr>
      </w:pPr>
      <w:r w:rsidRPr="006B10E2">
        <w:rPr>
          <w:szCs w:val="32"/>
        </w:rPr>
        <w:t>Электроды электронного приб</w:t>
      </w:r>
      <w:r w:rsidR="0002575F">
        <w:rPr>
          <w:szCs w:val="32"/>
        </w:rPr>
        <w:t>ора – это элементы его конструк</w:t>
      </w:r>
      <w:r w:rsidRPr="006B10E2">
        <w:rPr>
          <w:szCs w:val="32"/>
        </w:rPr>
        <w:t>ции, которые служат для формиро</w:t>
      </w:r>
      <w:r w:rsidR="0002575F">
        <w:rPr>
          <w:szCs w:val="32"/>
        </w:rPr>
        <w:t>вания рабочего пространства при</w:t>
      </w:r>
      <w:r w:rsidRPr="006B10E2">
        <w:rPr>
          <w:szCs w:val="32"/>
        </w:rPr>
        <w:t xml:space="preserve">бора и связи его с внешними цепями. Число электродов и их потенциалы определяют физические </w:t>
      </w:r>
      <w:r w:rsidR="0002575F">
        <w:rPr>
          <w:szCs w:val="32"/>
        </w:rPr>
        <w:t>процессы в приборе. Наиболее на</w:t>
      </w:r>
      <w:r w:rsidRPr="006B10E2">
        <w:rPr>
          <w:szCs w:val="32"/>
        </w:rPr>
        <w:t>глядно это в электронных лампах</w:t>
      </w:r>
      <w:r w:rsidR="0002575F">
        <w:rPr>
          <w:szCs w:val="32"/>
        </w:rPr>
        <w:t>: двухэлектродные (диоды), трех</w:t>
      </w:r>
      <w:r w:rsidRPr="006B10E2">
        <w:rPr>
          <w:szCs w:val="32"/>
        </w:rPr>
        <w:t>электродные (триоды), четырехэл</w:t>
      </w:r>
      <w:r w:rsidR="0002575F">
        <w:rPr>
          <w:szCs w:val="32"/>
        </w:rPr>
        <w:t>ектродные (тетроды) и пятиэлект</w:t>
      </w:r>
      <w:r w:rsidRPr="006B10E2">
        <w:rPr>
          <w:szCs w:val="32"/>
        </w:rPr>
        <w:t>родные (пентоды).</w:t>
      </w:r>
    </w:p>
    <w:p w:rsidR="006B10E2" w:rsidRDefault="006B10E2" w:rsidP="00342D40">
      <w:pPr>
        <w:spacing w:after="0" w:line="300" w:lineRule="auto"/>
        <w:jc w:val="center"/>
        <w:rPr>
          <w:b/>
          <w:szCs w:val="32"/>
        </w:rPr>
      </w:pPr>
      <w:r w:rsidRPr="006B10E2">
        <w:rPr>
          <w:b/>
          <w:szCs w:val="32"/>
        </w:rPr>
        <w:t>Режимы, характеристики и параметры электронных приборов</w:t>
      </w:r>
    </w:p>
    <w:p w:rsidR="006B10E2" w:rsidRPr="006B10E2" w:rsidRDefault="006B10E2" w:rsidP="00342D40">
      <w:pPr>
        <w:spacing w:after="0" w:line="300" w:lineRule="auto"/>
        <w:rPr>
          <w:szCs w:val="32"/>
        </w:rPr>
      </w:pPr>
      <w:r w:rsidRPr="006B10E2">
        <w:rPr>
          <w:szCs w:val="32"/>
        </w:rPr>
        <w:t xml:space="preserve">Совокупность условий, определяющих состояние или работу электронного прибора, принято называть режимом электронного прибора, а любую величину, </w:t>
      </w:r>
      <w:r w:rsidRPr="006B10E2">
        <w:rPr>
          <w:szCs w:val="32"/>
        </w:rPr>
        <w:lastRenderedPageBreak/>
        <w:t>характеризующую этот режим (к пр</w:t>
      </w:r>
      <w:r>
        <w:rPr>
          <w:szCs w:val="32"/>
        </w:rPr>
        <w:t>име</w:t>
      </w:r>
      <w:r w:rsidRPr="006B10E2">
        <w:rPr>
          <w:szCs w:val="32"/>
        </w:rPr>
        <w:t xml:space="preserve">ру, ток или напряжение), – параметрами режима. </w:t>
      </w:r>
      <w:r w:rsidR="0002575F" w:rsidRPr="006B10E2">
        <w:rPr>
          <w:szCs w:val="32"/>
        </w:rPr>
        <w:t>Говорят,</w:t>
      </w:r>
      <w:r w:rsidRPr="006B10E2">
        <w:rPr>
          <w:szCs w:val="32"/>
        </w:rPr>
        <w:t xml:space="preserve"> об усилительн</w:t>
      </w:r>
      <w:r>
        <w:rPr>
          <w:szCs w:val="32"/>
        </w:rPr>
        <w:t>ых, импульсных, частотных, шумо</w:t>
      </w:r>
      <w:r w:rsidRPr="006B10E2">
        <w:rPr>
          <w:szCs w:val="32"/>
        </w:rPr>
        <w:t>вых, температурных и механических свойствах, о надежности и т.п. Количественные сведения об эт</w:t>
      </w:r>
      <w:r>
        <w:rPr>
          <w:szCs w:val="32"/>
        </w:rPr>
        <w:t>их свойствах называют параметра</w:t>
      </w:r>
      <w:r w:rsidRPr="006B10E2">
        <w:rPr>
          <w:szCs w:val="32"/>
        </w:rPr>
        <w:t xml:space="preserve">ми прибора. К ним, например, относят коэффициенты передачи токов, характеристические частоты, коэффициент шума, интенсивность отказов, ударную стойкость и др. </w:t>
      </w:r>
    </w:p>
    <w:p w:rsidR="006B10E2" w:rsidRPr="006B10E2" w:rsidRDefault="006B10E2" w:rsidP="00342D40">
      <w:pPr>
        <w:spacing w:after="0" w:line="300" w:lineRule="auto"/>
        <w:rPr>
          <w:szCs w:val="32"/>
        </w:rPr>
      </w:pPr>
      <w:r w:rsidRPr="006B10E2">
        <w:rPr>
          <w:szCs w:val="32"/>
        </w:rPr>
        <w:t>Вначале остановимся на поня</w:t>
      </w:r>
      <w:r>
        <w:rPr>
          <w:szCs w:val="32"/>
        </w:rPr>
        <w:t>тиях статического и динамическо</w:t>
      </w:r>
      <w:r w:rsidRPr="006B10E2">
        <w:rPr>
          <w:szCs w:val="32"/>
        </w:rPr>
        <w:t>го режимов приборов. Статическим называют режим, когда прибор работает при постоянных («стати</w:t>
      </w:r>
      <w:r>
        <w:rPr>
          <w:szCs w:val="32"/>
        </w:rPr>
        <w:t>ческих») напряжениях на электро</w:t>
      </w:r>
      <w:r w:rsidRPr="006B10E2">
        <w:rPr>
          <w:szCs w:val="32"/>
        </w:rPr>
        <w:t xml:space="preserve">дах. В этом режиме токи в цепях </w:t>
      </w:r>
      <w:r>
        <w:rPr>
          <w:szCs w:val="32"/>
        </w:rPr>
        <w:t>электродов не изменяются во вре</w:t>
      </w:r>
      <w:r w:rsidRPr="006B10E2">
        <w:rPr>
          <w:szCs w:val="32"/>
        </w:rPr>
        <w:t>мени и распределения зарядов и токов в приборе также постоянны во времени. Другими словами, в</w:t>
      </w:r>
      <w:r>
        <w:rPr>
          <w:szCs w:val="32"/>
        </w:rPr>
        <w:t xml:space="preserve"> статическом режиме все парамет</w:t>
      </w:r>
      <w:r w:rsidRPr="006B10E2">
        <w:rPr>
          <w:szCs w:val="32"/>
        </w:rPr>
        <w:t>ры режима не изменяются во времени. Однако, если хотя бы один из параметров режима, например, напряжение на каком-то электроде, изменяется во времени, режим называется динамическим.</w:t>
      </w:r>
    </w:p>
    <w:p w:rsidR="006B10E2" w:rsidRPr="006B10E2" w:rsidRDefault="006B10E2" w:rsidP="00342D40">
      <w:pPr>
        <w:spacing w:after="0" w:line="300" w:lineRule="auto"/>
        <w:rPr>
          <w:szCs w:val="32"/>
        </w:rPr>
      </w:pPr>
      <w:r w:rsidRPr="006B10E2">
        <w:rPr>
          <w:szCs w:val="32"/>
        </w:rPr>
        <w:t>В ди</w:t>
      </w:r>
      <w:r>
        <w:rPr>
          <w:szCs w:val="32"/>
        </w:rPr>
        <w:t>намическом режиме поведение при</w:t>
      </w:r>
      <w:r w:rsidRPr="006B10E2">
        <w:rPr>
          <w:szCs w:val="32"/>
        </w:rPr>
        <w:t>бора существенно зависит от скорости или час</w:t>
      </w:r>
      <w:r>
        <w:rPr>
          <w:szCs w:val="32"/>
        </w:rPr>
        <w:t>тоты изменения воз</w:t>
      </w:r>
      <w:r w:rsidRPr="006B10E2">
        <w:rPr>
          <w:szCs w:val="32"/>
        </w:rPr>
        <w:t>действия (например, напряжения).</w:t>
      </w:r>
    </w:p>
    <w:p w:rsidR="006B10E2" w:rsidRPr="006B10E2" w:rsidRDefault="006B10E2" w:rsidP="00342D40">
      <w:pPr>
        <w:spacing w:after="0" w:line="300" w:lineRule="auto"/>
        <w:rPr>
          <w:szCs w:val="32"/>
        </w:rPr>
      </w:pPr>
      <w:r w:rsidRPr="006B10E2">
        <w:rPr>
          <w:szCs w:val="32"/>
        </w:rPr>
        <w:t>У большинства приборов эта</w:t>
      </w:r>
      <w:r>
        <w:rPr>
          <w:szCs w:val="32"/>
        </w:rPr>
        <w:t xml:space="preserve"> зависимость объясняется инерци</w:t>
      </w:r>
      <w:r w:rsidRPr="006B10E2">
        <w:rPr>
          <w:szCs w:val="32"/>
        </w:rPr>
        <w:t>онностью физических процессов в приборе, например, конечным временем пролета носителей заряда через рабочее пространство или конечным временем жизни носителей. Конечность времени пролета приводит к тому, что мгновенное значение тока электрода, к которому движутся носители</w:t>
      </w:r>
      <w:r>
        <w:rPr>
          <w:szCs w:val="32"/>
        </w:rPr>
        <w:t>, в выбранный момент времени бу</w:t>
      </w:r>
      <w:r w:rsidRPr="006B10E2">
        <w:rPr>
          <w:szCs w:val="32"/>
        </w:rPr>
        <w:t>дет определяться не только значением напряжения на электроде в этот момент, но, естественно, и пред</w:t>
      </w:r>
      <w:r>
        <w:rPr>
          <w:szCs w:val="32"/>
        </w:rPr>
        <w:t>ысторией, т.е. всеми значени</w:t>
      </w:r>
      <w:r w:rsidRPr="006B10E2">
        <w:rPr>
          <w:szCs w:val="32"/>
        </w:rPr>
        <w:t>ями напряжения от момента нач</w:t>
      </w:r>
      <w:r>
        <w:rPr>
          <w:szCs w:val="32"/>
        </w:rPr>
        <w:t>ала движения в приборе до прихо</w:t>
      </w:r>
      <w:r w:rsidRPr="006B10E2">
        <w:rPr>
          <w:szCs w:val="32"/>
        </w:rPr>
        <w:t>да носителя заряда к рассматр</w:t>
      </w:r>
      <w:r>
        <w:rPr>
          <w:szCs w:val="32"/>
        </w:rPr>
        <w:t>иваемому электроду. Следователь</w:t>
      </w:r>
      <w:r w:rsidRPr="006B10E2">
        <w:rPr>
          <w:szCs w:val="32"/>
        </w:rPr>
        <w:t xml:space="preserve">но, связь мгновенных значений тока и напряжения в динамическом режиме должна отличаться от связи постоянных значений тока и напряжения в статическом режиме. Однако если время пролета значительно меньше периода изменения </w:t>
      </w:r>
      <w:r>
        <w:rPr>
          <w:szCs w:val="32"/>
        </w:rPr>
        <w:t>переменного напряжения, то это</w:t>
      </w:r>
      <w:r w:rsidRPr="006B10E2">
        <w:rPr>
          <w:szCs w:val="32"/>
        </w:rPr>
        <w:t xml:space="preserve">.отличие во взаимосвязи будет несущественным, т.е. связь мгновенных значений будет практически такой же, как </w:t>
      </w:r>
      <w:r>
        <w:rPr>
          <w:szCs w:val="32"/>
        </w:rPr>
        <w:t>посто</w:t>
      </w:r>
      <w:r w:rsidRPr="006B10E2">
        <w:rPr>
          <w:szCs w:val="32"/>
        </w:rPr>
        <w:t>янных величин в статическом режиме. Указанная разновидность динамического режима называется квазистатическим режимом («квази» – означает «как бы» или «как будто»).</w:t>
      </w:r>
    </w:p>
    <w:p w:rsidR="006B10E2" w:rsidRPr="006B10E2" w:rsidRDefault="006B10E2" w:rsidP="00342D40">
      <w:pPr>
        <w:spacing w:after="0" w:line="300" w:lineRule="auto"/>
        <w:rPr>
          <w:szCs w:val="32"/>
        </w:rPr>
      </w:pPr>
      <w:r w:rsidRPr="006B10E2">
        <w:rPr>
          <w:szCs w:val="32"/>
        </w:rPr>
        <w:t>Обычно динамический режим получается в результате внешнего воздействия, например, входного сигнала. Входной сигнал может быть синусоидальным или импульсным. Малым называют та</w:t>
      </w:r>
      <w:r>
        <w:rPr>
          <w:szCs w:val="32"/>
        </w:rPr>
        <w:t>кой сигнал, при котором наблюда</w:t>
      </w:r>
      <w:r w:rsidRPr="006B10E2">
        <w:rPr>
          <w:szCs w:val="32"/>
        </w:rPr>
        <w:t xml:space="preserve">ется </w:t>
      </w:r>
      <w:r w:rsidRPr="006B10E2">
        <w:rPr>
          <w:szCs w:val="32"/>
        </w:rPr>
        <w:lastRenderedPageBreak/>
        <w:t>линейная связь (прямая пр</w:t>
      </w:r>
      <w:r w:rsidR="0002575F">
        <w:rPr>
          <w:szCs w:val="32"/>
        </w:rPr>
        <w:t>опорциональность) между амплиту</w:t>
      </w:r>
      <w:r w:rsidRPr="006B10E2">
        <w:rPr>
          <w:szCs w:val="32"/>
        </w:rPr>
        <w:t>дами выходного и входного сигналов.</w:t>
      </w:r>
    </w:p>
    <w:p w:rsidR="0091680E" w:rsidRDefault="006B10E2" w:rsidP="00342D40">
      <w:pPr>
        <w:pStyle w:val="a3"/>
        <w:spacing w:before="0" w:beforeAutospacing="0" w:after="0" w:afterAutospacing="0" w:line="300" w:lineRule="auto"/>
        <w:jc w:val="center"/>
        <w:rPr>
          <w:b/>
          <w:color w:val="000000"/>
          <w:sz w:val="28"/>
          <w:szCs w:val="28"/>
        </w:rPr>
      </w:pPr>
      <w:r w:rsidRPr="006B10E2">
        <w:rPr>
          <w:b/>
          <w:color w:val="000000"/>
          <w:sz w:val="28"/>
          <w:szCs w:val="28"/>
        </w:rPr>
        <w:t>Модели электронных приборов</w:t>
      </w:r>
    </w:p>
    <w:p w:rsidR="006B10E2" w:rsidRPr="006B10E2" w:rsidRDefault="006B10E2" w:rsidP="00342D40">
      <w:pPr>
        <w:pStyle w:val="a3"/>
        <w:spacing w:before="0" w:beforeAutospacing="0" w:after="0" w:afterAutospacing="0" w:line="300" w:lineRule="auto"/>
        <w:ind w:firstLine="708"/>
        <w:rPr>
          <w:color w:val="000000"/>
          <w:sz w:val="28"/>
          <w:szCs w:val="28"/>
        </w:rPr>
      </w:pPr>
      <w:r w:rsidRPr="006B10E2">
        <w:rPr>
          <w:color w:val="000000"/>
          <w:sz w:val="28"/>
          <w:szCs w:val="28"/>
        </w:rPr>
        <w:t>Как в статическом, так и динамическом режиме анализ основан на использовании системы ди</w:t>
      </w:r>
      <w:r>
        <w:rPr>
          <w:color w:val="000000"/>
          <w:sz w:val="28"/>
          <w:szCs w:val="28"/>
        </w:rPr>
        <w:t>фференциальных уравнений, описы</w:t>
      </w:r>
      <w:r w:rsidRPr="006B10E2">
        <w:rPr>
          <w:color w:val="000000"/>
          <w:sz w:val="28"/>
          <w:szCs w:val="28"/>
        </w:rPr>
        <w:t>вающих физические процессы: ур</w:t>
      </w:r>
      <w:r>
        <w:rPr>
          <w:color w:val="000000"/>
          <w:sz w:val="28"/>
          <w:szCs w:val="28"/>
        </w:rPr>
        <w:t>авнения непрерывности, закон Пу</w:t>
      </w:r>
      <w:r w:rsidRPr="006B10E2">
        <w:rPr>
          <w:color w:val="000000"/>
          <w:sz w:val="28"/>
          <w:szCs w:val="28"/>
        </w:rPr>
        <w:t>ассона, уравнения для плотностей токов, кинетическое уравнение Больцмана, учитывающее функц</w:t>
      </w:r>
      <w:r>
        <w:rPr>
          <w:color w:val="000000"/>
          <w:sz w:val="28"/>
          <w:szCs w:val="28"/>
        </w:rPr>
        <w:t>ию распределения частиц по коор</w:t>
      </w:r>
      <w:r w:rsidRPr="006B10E2">
        <w:rPr>
          <w:color w:val="000000"/>
          <w:sz w:val="28"/>
          <w:szCs w:val="28"/>
        </w:rPr>
        <w:t>динатам и импульсам. Систему этих уравнений принято называть математической моделью приборов.</w:t>
      </w:r>
    </w:p>
    <w:p w:rsidR="006B10E2" w:rsidRPr="006B10E2" w:rsidRDefault="006B10E2" w:rsidP="00342D40">
      <w:pPr>
        <w:pStyle w:val="a3"/>
        <w:spacing w:before="0" w:beforeAutospacing="0" w:after="0" w:afterAutospacing="0" w:line="300" w:lineRule="auto"/>
        <w:rPr>
          <w:color w:val="000000"/>
          <w:sz w:val="28"/>
          <w:szCs w:val="28"/>
        </w:rPr>
      </w:pPr>
      <w:r w:rsidRPr="006B10E2">
        <w:rPr>
          <w:color w:val="000000"/>
          <w:sz w:val="28"/>
          <w:szCs w:val="28"/>
        </w:rPr>
        <w:t>Для анализа радиоэлектронных схем, содержащих электронные приборы, в большинстве случаев</w:t>
      </w:r>
      <w:r>
        <w:rPr>
          <w:color w:val="000000"/>
          <w:sz w:val="28"/>
          <w:szCs w:val="28"/>
        </w:rPr>
        <w:t xml:space="preserve"> удобнее использовать электриче</w:t>
      </w:r>
      <w:r w:rsidRPr="006B10E2">
        <w:rPr>
          <w:color w:val="000000"/>
          <w:sz w:val="28"/>
          <w:szCs w:val="28"/>
        </w:rPr>
        <w:t>ские модели (эквивалентные схе</w:t>
      </w:r>
      <w:r>
        <w:rPr>
          <w:color w:val="000000"/>
          <w:sz w:val="28"/>
          <w:szCs w:val="28"/>
        </w:rPr>
        <w:t>мы, схемы замещения), составлен</w:t>
      </w:r>
      <w:r w:rsidRPr="006B10E2">
        <w:rPr>
          <w:color w:val="000000"/>
          <w:sz w:val="28"/>
          <w:szCs w:val="28"/>
        </w:rPr>
        <w:t>ные из элементов электрической цепи.</w:t>
      </w:r>
    </w:p>
    <w:p w:rsidR="006B10E2" w:rsidRPr="006B10E2" w:rsidRDefault="006B10E2" w:rsidP="00342D40">
      <w:pPr>
        <w:pStyle w:val="a3"/>
        <w:spacing w:before="0" w:beforeAutospacing="0" w:after="0" w:afterAutospacing="0" w:line="300" w:lineRule="auto"/>
        <w:rPr>
          <w:color w:val="000000"/>
          <w:sz w:val="28"/>
          <w:szCs w:val="28"/>
        </w:rPr>
      </w:pPr>
      <w:r w:rsidRPr="006B10E2">
        <w:rPr>
          <w:color w:val="000000"/>
          <w:sz w:val="28"/>
          <w:szCs w:val="28"/>
        </w:rPr>
        <w:t xml:space="preserve">Электрические модели, называемые также эквивалентными схемами, появились на основе анализа математических моделей. Поэтому каждый электрический </w:t>
      </w:r>
      <w:r>
        <w:rPr>
          <w:color w:val="000000"/>
          <w:sz w:val="28"/>
          <w:szCs w:val="28"/>
        </w:rPr>
        <w:t>элемент эквивалентной схемы при</w:t>
      </w:r>
      <w:r w:rsidRPr="006B10E2">
        <w:rPr>
          <w:color w:val="000000"/>
          <w:sz w:val="28"/>
          <w:szCs w:val="28"/>
        </w:rPr>
        <w:t>ближенно описывается (представляется) соответствующими математическими выражениями.</w:t>
      </w:r>
    </w:p>
    <w:p w:rsidR="006B10E2" w:rsidRDefault="006B10E2" w:rsidP="00342D40">
      <w:pPr>
        <w:pStyle w:val="a3"/>
        <w:spacing w:before="0" w:beforeAutospacing="0" w:after="0" w:afterAutospacing="0" w:line="300" w:lineRule="auto"/>
        <w:rPr>
          <w:color w:val="000000"/>
          <w:sz w:val="28"/>
          <w:szCs w:val="28"/>
        </w:rPr>
      </w:pPr>
      <w:r w:rsidRPr="006B10E2">
        <w:rPr>
          <w:color w:val="000000"/>
          <w:sz w:val="28"/>
          <w:szCs w:val="28"/>
        </w:rPr>
        <w:t>Удобство электрических модел</w:t>
      </w:r>
      <w:r>
        <w:rPr>
          <w:color w:val="000000"/>
          <w:sz w:val="28"/>
          <w:szCs w:val="28"/>
        </w:rPr>
        <w:t>ей состоит в том, что анализ ди</w:t>
      </w:r>
      <w:r w:rsidRPr="006B10E2">
        <w:rPr>
          <w:color w:val="000000"/>
          <w:sz w:val="28"/>
          <w:szCs w:val="28"/>
        </w:rPr>
        <w:t>намических свойств (например, транзистора), особенно при малом сигнале, можно проводить по законам теории электрических цепей.Экв</w:t>
      </w:r>
      <w:r>
        <w:rPr>
          <w:color w:val="000000"/>
          <w:sz w:val="28"/>
          <w:szCs w:val="28"/>
        </w:rPr>
        <w:t>ивалентные схемы для малого сиг</w:t>
      </w:r>
      <w:r w:rsidRPr="006B10E2">
        <w:rPr>
          <w:color w:val="000000"/>
          <w:sz w:val="28"/>
          <w:szCs w:val="28"/>
        </w:rPr>
        <w:t>нала обычно называют линейными или малосигнальными, а для большего – нелинейными экв</w:t>
      </w:r>
      <w:r w:rsidR="0002575F">
        <w:rPr>
          <w:color w:val="000000"/>
          <w:sz w:val="28"/>
          <w:szCs w:val="28"/>
        </w:rPr>
        <w:t>ивалентными схемами или нелиней</w:t>
      </w:r>
      <w:r w:rsidRPr="006B10E2">
        <w:rPr>
          <w:color w:val="000000"/>
          <w:sz w:val="28"/>
          <w:szCs w:val="28"/>
        </w:rPr>
        <w:t>ными электрическими моделями</w:t>
      </w:r>
      <w:r>
        <w:rPr>
          <w:color w:val="000000"/>
          <w:sz w:val="28"/>
          <w:szCs w:val="28"/>
        </w:rPr>
        <w:t xml:space="preserve">. </w:t>
      </w:r>
    </w:p>
    <w:p w:rsidR="006B10E2" w:rsidRDefault="006B10E2" w:rsidP="00342D40">
      <w:pPr>
        <w:pStyle w:val="a3"/>
        <w:spacing w:before="0" w:beforeAutospacing="0" w:after="0" w:afterAutospacing="0" w:line="300" w:lineRule="auto"/>
        <w:jc w:val="center"/>
        <w:rPr>
          <w:b/>
          <w:color w:val="000000"/>
          <w:sz w:val="28"/>
          <w:szCs w:val="28"/>
        </w:rPr>
      </w:pPr>
      <w:r w:rsidRPr="006B10E2">
        <w:rPr>
          <w:b/>
          <w:color w:val="000000"/>
          <w:sz w:val="28"/>
          <w:szCs w:val="28"/>
        </w:rPr>
        <w:t>Электрофизические свойства полупроводников</w:t>
      </w:r>
    </w:p>
    <w:p w:rsidR="006B10E2" w:rsidRPr="006B10E2" w:rsidRDefault="006B10E2" w:rsidP="00342D40">
      <w:pPr>
        <w:pStyle w:val="a3"/>
        <w:spacing w:before="0" w:beforeAutospacing="0" w:after="0" w:afterAutospacing="0" w:line="300" w:lineRule="auto"/>
        <w:rPr>
          <w:color w:val="000000"/>
          <w:sz w:val="28"/>
          <w:szCs w:val="28"/>
        </w:rPr>
      </w:pPr>
      <w:r>
        <w:rPr>
          <w:color w:val="000000"/>
          <w:sz w:val="28"/>
          <w:szCs w:val="28"/>
        </w:rPr>
        <w:t>Полупроводниками, как прави</w:t>
      </w:r>
      <w:r w:rsidRPr="006B10E2">
        <w:rPr>
          <w:color w:val="000000"/>
          <w:sz w:val="28"/>
          <w:szCs w:val="28"/>
        </w:rPr>
        <w:t>ло, являются твердые тела с регулярной кристалли</w:t>
      </w:r>
      <w:r>
        <w:rPr>
          <w:color w:val="000000"/>
          <w:sz w:val="28"/>
          <w:szCs w:val="28"/>
        </w:rPr>
        <w:t>ческой структурой. В твердом те</w:t>
      </w:r>
      <w:r w:rsidRPr="006B10E2">
        <w:rPr>
          <w:color w:val="000000"/>
          <w:sz w:val="28"/>
          <w:szCs w:val="28"/>
        </w:rPr>
        <w:t>ле концентрация (объемная плотность) атомов велика, поэтому внешние элект</w:t>
      </w:r>
      <w:r>
        <w:rPr>
          <w:color w:val="000000"/>
          <w:sz w:val="28"/>
          <w:szCs w:val="28"/>
        </w:rPr>
        <w:t>рон</w:t>
      </w:r>
      <w:r w:rsidRPr="006B10E2">
        <w:rPr>
          <w:color w:val="000000"/>
          <w:sz w:val="28"/>
          <w:szCs w:val="28"/>
        </w:rPr>
        <w:t>ные оболочки соседних атомов сильно взаимодейс</w:t>
      </w:r>
      <w:r>
        <w:rPr>
          <w:color w:val="000000"/>
          <w:sz w:val="28"/>
          <w:szCs w:val="28"/>
        </w:rPr>
        <w:t>твуют, и вместо системы дискрет</w:t>
      </w:r>
      <w:r w:rsidRPr="006B10E2">
        <w:rPr>
          <w:color w:val="000000"/>
          <w:sz w:val="28"/>
          <w:szCs w:val="28"/>
        </w:rPr>
        <w:t>ных энергетических уровней, характерной для одно</w:t>
      </w:r>
      <w:r>
        <w:rPr>
          <w:color w:val="000000"/>
          <w:sz w:val="28"/>
          <w:szCs w:val="28"/>
        </w:rPr>
        <w:t>го изолированного атома, появля</w:t>
      </w:r>
      <w:r w:rsidRPr="006B10E2">
        <w:rPr>
          <w:color w:val="000000"/>
          <w:sz w:val="28"/>
          <w:szCs w:val="28"/>
        </w:rPr>
        <w:t>ется система зон энергетических уровней. Эти зоны уровней называют разрешенными, а области между ними – запрещ</w:t>
      </w:r>
      <w:r w:rsidR="0002575F">
        <w:rPr>
          <w:color w:val="000000"/>
          <w:sz w:val="28"/>
          <w:szCs w:val="28"/>
        </w:rPr>
        <w:t>енными зонами. Верхняя разрешен</w:t>
      </w:r>
      <w:r w:rsidRPr="006B10E2">
        <w:rPr>
          <w:color w:val="000000"/>
          <w:sz w:val="28"/>
          <w:szCs w:val="28"/>
        </w:rPr>
        <w:t>ная зона называется зоной проводимости, а первая под ней – валентной зоной.</w:t>
      </w:r>
    </w:p>
    <w:p w:rsidR="006B10E2" w:rsidRPr="006B10E2" w:rsidRDefault="006B10E2" w:rsidP="00342D40">
      <w:pPr>
        <w:pStyle w:val="a3"/>
        <w:spacing w:before="0" w:beforeAutospacing="0" w:after="0" w:afterAutospacing="0" w:line="300" w:lineRule="auto"/>
        <w:rPr>
          <w:color w:val="000000"/>
          <w:sz w:val="28"/>
          <w:szCs w:val="28"/>
        </w:rPr>
      </w:pPr>
      <w:r w:rsidRPr="006B10E2">
        <w:rPr>
          <w:color w:val="000000"/>
          <w:sz w:val="28"/>
          <w:szCs w:val="28"/>
        </w:rPr>
        <w:t xml:space="preserve">В физике принята классификация твердых тел на металлы, полупроводники и диэлектрики по ширине запрещенной </w:t>
      </w:r>
      <w:r w:rsidR="0002575F" w:rsidRPr="006B10E2">
        <w:rPr>
          <w:color w:val="000000"/>
          <w:sz w:val="28"/>
          <w:szCs w:val="28"/>
        </w:rPr>
        <w:t>зоны,</w:t>
      </w:r>
      <w:r w:rsidRPr="006B10E2">
        <w:rPr>
          <w:color w:val="000000"/>
          <w:sz w:val="28"/>
          <w:szCs w:val="28"/>
        </w:rPr>
        <w:t xml:space="preserve"> от значения которой</w:t>
      </w:r>
      <w:r w:rsidR="0002575F">
        <w:rPr>
          <w:color w:val="000000"/>
          <w:sz w:val="28"/>
          <w:szCs w:val="28"/>
        </w:rPr>
        <w:t xml:space="preserve"> зависят концент</w:t>
      </w:r>
      <w:r w:rsidRPr="006B10E2">
        <w:rPr>
          <w:color w:val="000000"/>
          <w:sz w:val="28"/>
          <w:szCs w:val="28"/>
        </w:rPr>
        <w:t xml:space="preserve">рация свободных носителей, удельное электрическое сопротивление и ток. </w:t>
      </w:r>
    </w:p>
    <w:p w:rsidR="006B10E2" w:rsidRPr="006B10E2" w:rsidRDefault="006B10E2" w:rsidP="00342D40">
      <w:pPr>
        <w:pStyle w:val="a3"/>
        <w:spacing w:before="0" w:beforeAutospacing="0" w:after="0" w:afterAutospacing="0" w:line="300" w:lineRule="auto"/>
        <w:rPr>
          <w:color w:val="000000"/>
          <w:sz w:val="28"/>
          <w:szCs w:val="28"/>
        </w:rPr>
      </w:pPr>
      <w:r w:rsidRPr="006B10E2">
        <w:rPr>
          <w:color w:val="000000"/>
          <w:sz w:val="28"/>
          <w:szCs w:val="28"/>
        </w:rPr>
        <w:lastRenderedPageBreak/>
        <w:t>Ширина запрещенной зоны при абсолютной температуре Т=300 К у германия 0,66 эВ, кремния 1,12эВ и арсенида галлия 1,4 эВ.</w:t>
      </w:r>
    </w:p>
    <w:p w:rsidR="006B10E2" w:rsidRPr="006B10E2" w:rsidRDefault="006B10E2" w:rsidP="00342D40">
      <w:pPr>
        <w:pStyle w:val="a3"/>
        <w:spacing w:before="0" w:beforeAutospacing="0" w:after="0" w:afterAutospacing="0" w:line="300" w:lineRule="auto"/>
        <w:rPr>
          <w:color w:val="000000"/>
          <w:sz w:val="28"/>
          <w:szCs w:val="28"/>
        </w:rPr>
      </w:pPr>
      <w:r w:rsidRPr="006B10E2">
        <w:rPr>
          <w:color w:val="000000"/>
          <w:sz w:val="28"/>
          <w:szCs w:val="28"/>
        </w:rPr>
        <w:t>Беспримесный (чистый) полупроводник без дефекто</w:t>
      </w:r>
      <w:r>
        <w:rPr>
          <w:color w:val="000000"/>
          <w:sz w:val="28"/>
          <w:szCs w:val="28"/>
        </w:rPr>
        <w:t>в кристаллической структу</w:t>
      </w:r>
      <w:r w:rsidRPr="006B10E2">
        <w:rPr>
          <w:color w:val="000000"/>
          <w:sz w:val="28"/>
          <w:szCs w:val="28"/>
        </w:rPr>
        <w:t>ры называют собственным полупроводником и обозначают буквой i. При температуре абсолютного нуля (T=0 К) в таком полупроводнике все энергетические уровни валентной зоны заполнены валентными электронами, а в зоне проводимости нет электронов. По мере увеличения температуры растет энергия колебательного движения атомов кристаллической</w:t>
      </w:r>
      <w:r>
        <w:rPr>
          <w:color w:val="000000"/>
          <w:sz w:val="28"/>
          <w:szCs w:val="28"/>
        </w:rPr>
        <w:t xml:space="preserve"> решетки и увеличивается вероят</w:t>
      </w:r>
      <w:r w:rsidRPr="006B10E2">
        <w:rPr>
          <w:color w:val="000000"/>
          <w:sz w:val="28"/>
          <w:szCs w:val="28"/>
        </w:rPr>
        <w:t>ность разрыва ковалентных (парных) связей атомов, приводящего к образованию свободных электронов, энергия которых соответствует уровням зоны проводимости. Отсутствие одного электрона в ковалентной связи д</w:t>
      </w:r>
      <w:r>
        <w:rPr>
          <w:color w:val="000000"/>
          <w:sz w:val="28"/>
          <w:szCs w:val="28"/>
        </w:rPr>
        <w:t>вух соседних атомов, или «вакан</w:t>
      </w:r>
      <w:r w:rsidRPr="006B10E2">
        <w:rPr>
          <w:color w:val="000000"/>
          <w:sz w:val="28"/>
          <w:szCs w:val="28"/>
        </w:rPr>
        <w:t xml:space="preserve">сия», эквивалентно образованию единичного положительного заряда, называемого дыркой. </w:t>
      </w:r>
    </w:p>
    <w:p w:rsidR="006B10E2" w:rsidRPr="006B10E2" w:rsidRDefault="006B10E2" w:rsidP="00342D40">
      <w:pPr>
        <w:pStyle w:val="a3"/>
        <w:spacing w:before="0" w:beforeAutospacing="0" w:after="0" w:afterAutospacing="0" w:line="300" w:lineRule="auto"/>
        <w:rPr>
          <w:color w:val="000000"/>
          <w:sz w:val="28"/>
          <w:szCs w:val="28"/>
        </w:rPr>
      </w:pPr>
      <w:r w:rsidRPr="006B10E2">
        <w:rPr>
          <w:color w:val="000000"/>
          <w:sz w:val="28"/>
          <w:szCs w:val="28"/>
        </w:rPr>
        <w:t>появление одного свободн</w:t>
      </w:r>
      <w:r>
        <w:rPr>
          <w:color w:val="000000"/>
          <w:sz w:val="28"/>
          <w:szCs w:val="28"/>
        </w:rPr>
        <w:t>ого электрона сопровождается об</w:t>
      </w:r>
      <w:r w:rsidRPr="006B10E2">
        <w:rPr>
          <w:color w:val="000000"/>
          <w:sz w:val="28"/>
          <w:szCs w:val="28"/>
        </w:rPr>
        <w:t>разованием одной дырки. Говорят, что идет образование (генерация) пар электрон – дырка с противоположными знаками заряда.</w:t>
      </w:r>
    </w:p>
    <w:p w:rsidR="006B10E2" w:rsidRPr="006B10E2" w:rsidRDefault="006B10E2" w:rsidP="00342D40">
      <w:pPr>
        <w:pStyle w:val="a3"/>
        <w:spacing w:before="0" w:beforeAutospacing="0" w:after="0" w:afterAutospacing="0" w:line="300" w:lineRule="auto"/>
        <w:rPr>
          <w:color w:val="000000"/>
          <w:sz w:val="28"/>
          <w:szCs w:val="28"/>
        </w:rPr>
      </w:pPr>
      <w:r w:rsidRPr="006B10E2">
        <w:rPr>
          <w:color w:val="000000"/>
          <w:sz w:val="28"/>
          <w:szCs w:val="28"/>
        </w:rPr>
        <w:t>Если в собственный четырехвалентный кремний (или германий) ввести атом пятивалентного элемен</w:t>
      </w:r>
      <w:r>
        <w:rPr>
          <w:color w:val="000000"/>
          <w:sz w:val="28"/>
          <w:szCs w:val="28"/>
        </w:rPr>
        <w:t xml:space="preserve">та, </w:t>
      </w:r>
      <w:r w:rsidR="0002575F">
        <w:rPr>
          <w:color w:val="000000"/>
          <w:sz w:val="28"/>
          <w:szCs w:val="28"/>
        </w:rPr>
        <w:t>например,</w:t>
      </w:r>
      <w:r>
        <w:rPr>
          <w:color w:val="000000"/>
          <w:sz w:val="28"/>
          <w:szCs w:val="28"/>
        </w:rPr>
        <w:t xml:space="preserve"> фосфора (Р), то че</w:t>
      </w:r>
      <w:r w:rsidRPr="006B10E2">
        <w:rPr>
          <w:color w:val="000000"/>
          <w:sz w:val="28"/>
          <w:szCs w:val="28"/>
        </w:rPr>
        <w:t>тыре из пяти валентных электронов введенного ато</w:t>
      </w:r>
      <w:r w:rsidR="0002575F">
        <w:rPr>
          <w:color w:val="000000"/>
          <w:sz w:val="28"/>
          <w:szCs w:val="28"/>
        </w:rPr>
        <w:t>ма примеси вступят в связь с че</w:t>
      </w:r>
      <w:r w:rsidRPr="006B10E2">
        <w:rPr>
          <w:color w:val="000000"/>
          <w:sz w:val="28"/>
          <w:szCs w:val="28"/>
        </w:rPr>
        <w:t xml:space="preserve">тырьмя соседними атомами Si (или Ge) и образуют устойчивую оболочку из восьми электронов, а пятый электрон оказывается слабо связанным с ядром атома примеси. Этот «лишний» электрон движется по орбите значительно большего размера и легко (при небольшой затрате </w:t>
      </w:r>
      <w:r w:rsidR="0002575F">
        <w:rPr>
          <w:color w:val="000000"/>
          <w:sz w:val="28"/>
          <w:szCs w:val="28"/>
        </w:rPr>
        <w:t>энергии) отрывается от примесно</w:t>
      </w:r>
      <w:r w:rsidRPr="006B10E2">
        <w:rPr>
          <w:color w:val="000000"/>
          <w:sz w:val="28"/>
          <w:szCs w:val="28"/>
        </w:rPr>
        <w:t>го атома, т.е. становится свободным. При этом неподвижный атом превращается в положительный ион. Свободные электроны «примесного» происхождения добавляются к свободным электронам исходного собственного полупроводника, поэтому электрическая проводимость полупроводника при большой концентрации примеси становится преимущественно электронной. Такие пр</w:t>
      </w:r>
      <w:r w:rsidR="0002575F">
        <w:rPr>
          <w:color w:val="000000"/>
          <w:sz w:val="28"/>
          <w:szCs w:val="28"/>
        </w:rPr>
        <w:t>имесные полупроводники назы</w:t>
      </w:r>
      <w:r w:rsidRPr="006B10E2">
        <w:rPr>
          <w:color w:val="000000"/>
          <w:sz w:val="28"/>
          <w:szCs w:val="28"/>
        </w:rPr>
        <w:t>ваются электронными или п-типа (от слова negative - отрицательный). Примеси, обусловливающие электронную проводимость, называют донорными.</w:t>
      </w:r>
    </w:p>
    <w:p w:rsidR="006B10E2" w:rsidRPr="006B10E2" w:rsidRDefault="006B10E2" w:rsidP="00342D40">
      <w:pPr>
        <w:pStyle w:val="a3"/>
        <w:spacing w:before="0" w:beforeAutospacing="0" w:after="0" w:afterAutospacing="0" w:line="300" w:lineRule="auto"/>
        <w:rPr>
          <w:color w:val="000000"/>
          <w:sz w:val="28"/>
          <w:szCs w:val="28"/>
        </w:rPr>
      </w:pPr>
      <w:r w:rsidRPr="006B10E2">
        <w:rPr>
          <w:color w:val="000000"/>
          <w:sz w:val="28"/>
          <w:szCs w:val="28"/>
        </w:rPr>
        <w:t xml:space="preserve">Если в собственный полупроводник, </w:t>
      </w:r>
      <w:r w:rsidR="0002575F" w:rsidRPr="006B10E2">
        <w:rPr>
          <w:color w:val="000000"/>
          <w:sz w:val="28"/>
          <w:szCs w:val="28"/>
        </w:rPr>
        <w:t>например,</w:t>
      </w:r>
      <w:r w:rsidRPr="006B10E2">
        <w:rPr>
          <w:color w:val="000000"/>
          <w:sz w:val="28"/>
          <w:szCs w:val="28"/>
        </w:rPr>
        <w:t xml:space="preserve"> кремний, ввести примесный атом трехвалентного элемента, </w:t>
      </w:r>
      <w:r w:rsidR="0002575F" w:rsidRPr="006B10E2">
        <w:rPr>
          <w:color w:val="000000"/>
          <w:sz w:val="28"/>
          <w:szCs w:val="28"/>
        </w:rPr>
        <w:t>например,</w:t>
      </w:r>
      <w:r w:rsidRPr="006B10E2">
        <w:rPr>
          <w:color w:val="000000"/>
          <w:sz w:val="28"/>
          <w:szCs w:val="28"/>
        </w:rPr>
        <w:t xml:space="preserve"> бора (В), галлия (Ga) или алюминия (Аl), то все валентные электроны атома примеси включатся в ковалентные связи с тремя из четырех соседних атомов собственного полупроводника. Для образования устойчивой восьмиэлектронной оболочки (четыре парные связи) </w:t>
      </w:r>
      <w:r w:rsidRPr="006B10E2">
        <w:rPr>
          <w:color w:val="000000"/>
          <w:sz w:val="28"/>
          <w:szCs w:val="28"/>
        </w:rPr>
        <w:lastRenderedPageBreak/>
        <w:t>примесному атому не хватает одного электрона. Им может оказаться один из валентных электронов, который переходит от ближайших атомов кремния. В результате у такого атома кремния появится «вакансия», т.е. дырка, а неподвижный атом примеси превратится в ион с единичным отрицательным зарядом. Примеси</w:t>
      </w:r>
      <w:r w:rsidR="0002575F">
        <w:rPr>
          <w:color w:val="000000"/>
          <w:sz w:val="28"/>
          <w:szCs w:val="28"/>
        </w:rPr>
        <w:t>, обеспечивающие получение боль</w:t>
      </w:r>
      <w:r w:rsidRPr="006B10E2">
        <w:rPr>
          <w:color w:val="000000"/>
          <w:sz w:val="28"/>
          <w:szCs w:val="28"/>
        </w:rPr>
        <w:t>шой концентрации дырок, называют акцепторными («захватывающие» электроны).</w:t>
      </w:r>
    </w:p>
    <w:p w:rsidR="006B10E2" w:rsidRPr="006B10E2" w:rsidRDefault="006B10E2" w:rsidP="00342D40">
      <w:pPr>
        <w:pStyle w:val="a3"/>
        <w:spacing w:before="0" w:beforeAutospacing="0" w:after="0" w:afterAutospacing="0" w:line="300" w:lineRule="auto"/>
        <w:rPr>
          <w:color w:val="000000"/>
          <w:sz w:val="28"/>
          <w:szCs w:val="28"/>
        </w:rPr>
      </w:pPr>
      <w:r w:rsidRPr="006B10E2">
        <w:rPr>
          <w:color w:val="000000"/>
          <w:sz w:val="28"/>
          <w:szCs w:val="28"/>
        </w:rPr>
        <w:t>Отрыв электрона от донорного атома и валентн</w:t>
      </w:r>
      <w:r w:rsidR="0002575F">
        <w:rPr>
          <w:color w:val="000000"/>
          <w:sz w:val="28"/>
          <w:szCs w:val="28"/>
        </w:rPr>
        <w:t>ого электрона от атомов исходно</w:t>
      </w:r>
      <w:r w:rsidRPr="006B10E2">
        <w:rPr>
          <w:color w:val="000000"/>
          <w:sz w:val="28"/>
          <w:szCs w:val="28"/>
        </w:rPr>
        <w:t xml:space="preserve">го (собственного) полупроводника для «передачи» его акцепторному атому требует затраты некоторой энергии, называемой энергией ионизации или активизации примеси. При температуре абсолютного нуля </w:t>
      </w:r>
      <w:r w:rsidR="0002575F">
        <w:rPr>
          <w:color w:val="000000"/>
          <w:sz w:val="28"/>
          <w:szCs w:val="28"/>
        </w:rPr>
        <w:t>ионизации нет, но в рабочем диа</w:t>
      </w:r>
      <w:r w:rsidRPr="006B10E2">
        <w:rPr>
          <w:color w:val="000000"/>
          <w:sz w:val="28"/>
          <w:szCs w:val="28"/>
        </w:rPr>
        <w:t>пазоне температуры, включающем комнатную тем</w:t>
      </w:r>
      <w:r w:rsidR="0002575F">
        <w:rPr>
          <w:color w:val="000000"/>
          <w:sz w:val="28"/>
          <w:szCs w:val="28"/>
        </w:rPr>
        <w:t>пературу, примесные атомы прак</w:t>
      </w:r>
      <w:r w:rsidRPr="006B10E2">
        <w:rPr>
          <w:color w:val="000000"/>
          <w:sz w:val="28"/>
          <w:szCs w:val="28"/>
        </w:rPr>
        <w:t>тически полностью ионизиров</w:t>
      </w:r>
      <w:r w:rsidR="0002575F">
        <w:rPr>
          <w:color w:val="000000"/>
          <w:sz w:val="28"/>
          <w:szCs w:val="28"/>
        </w:rPr>
        <w:t xml:space="preserve">аны. Энергия ионизации доноров </w:t>
      </w:r>
      <m:oMath>
        <m:r>
          <w:rPr>
            <w:rFonts w:ascii="Cambria Math" w:hAnsi="Cambria Math"/>
            <w:color w:val="000000"/>
            <w:sz w:val="28"/>
            <w:szCs w:val="28"/>
          </w:rPr>
          <m:t>∆</m:t>
        </m:r>
        <m:sSub>
          <m:sSubPr>
            <m:ctrlPr>
              <w:rPr>
                <w:rFonts w:ascii="Cambria Math" w:hAnsi="Cambria Math"/>
                <w:i/>
                <w:color w:val="000000"/>
                <w:sz w:val="28"/>
                <w:szCs w:val="28"/>
              </w:rPr>
            </m:ctrlPr>
          </m:sSubPr>
          <m:e>
            <m:r>
              <w:rPr>
                <w:rFonts w:ascii="Cambria Math" w:hAnsi="Cambria Math"/>
                <w:color w:val="000000"/>
                <w:sz w:val="28"/>
                <w:szCs w:val="28"/>
              </w:rPr>
              <m:t>ε</m:t>
            </m:r>
          </m:e>
          <m:sub>
            <m:r>
              <w:rPr>
                <w:rFonts w:ascii="Cambria Math" w:hAnsi="Cambria Math"/>
                <w:color w:val="000000"/>
                <w:sz w:val="28"/>
                <w:szCs w:val="28"/>
              </w:rPr>
              <m:t>Д</m:t>
            </m:r>
          </m:sub>
        </m:sSub>
      </m:oMath>
      <w:r w:rsidR="0002575F">
        <w:rPr>
          <w:color w:val="000000"/>
          <w:sz w:val="28"/>
          <w:szCs w:val="28"/>
        </w:rPr>
        <w:t xml:space="preserve"> и акцепторов</w:t>
      </w:r>
      <m:oMath>
        <m:r>
          <w:rPr>
            <w:rFonts w:ascii="Cambria Math" w:hAnsi="Cambria Math"/>
            <w:color w:val="000000"/>
            <w:sz w:val="28"/>
            <w:szCs w:val="28"/>
          </w:rPr>
          <m:t>∆</m:t>
        </m:r>
        <m:sSub>
          <m:sSubPr>
            <m:ctrlPr>
              <w:rPr>
                <w:rFonts w:ascii="Cambria Math" w:hAnsi="Cambria Math"/>
                <w:i/>
                <w:color w:val="000000"/>
                <w:sz w:val="28"/>
                <w:szCs w:val="28"/>
              </w:rPr>
            </m:ctrlPr>
          </m:sSubPr>
          <m:e>
            <m:r>
              <w:rPr>
                <w:rFonts w:ascii="Cambria Math" w:hAnsi="Cambria Math"/>
                <w:color w:val="000000"/>
                <w:sz w:val="28"/>
                <w:szCs w:val="28"/>
              </w:rPr>
              <m:t>ε</m:t>
            </m:r>
          </m:e>
          <m:sub>
            <m:r>
              <w:rPr>
                <w:rFonts w:ascii="Cambria Math" w:hAnsi="Cambria Math"/>
                <w:color w:val="000000"/>
                <w:sz w:val="28"/>
                <w:szCs w:val="28"/>
              </w:rPr>
              <m:t>А</m:t>
            </m:r>
          </m:sub>
        </m:sSub>
      </m:oMath>
      <w:r w:rsidRPr="006B10E2">
        <w:rPr>
          <w:color w:val="000000"/>
          <w:sz w:val="28"/>
          <w:szCs w:val="28"/>
        </w:rPr>
        <w:t xml:space="preserve"> составляет несколько сотых долей электронвольта </w:t>
      </w:r>
      <w:r w:rsidR="0002575F">
        <w:rPr>
          <w:color w:val="000000"/>
          <w:sz w:val="28"/>
          <w:szCs w:val="28"/>
        </w:rPr>
        <w:t>(эВ), что значительно меньше ширины запрещенной зоны</w:t>
      </w:r>
      <m:oMath>
        <m:r>
          <w:rPr>
            <w:rFonts w:ascii="Cambria Math" w:hAnsi="Cambria Math"/>
            <w:color w:val="000000"/>
            <w:sz w:val="28"/>
            <w:szCs w:val="28"/>
          </w:rPr>
          <m:t>∆</m:t>
        </m:r>
        <m:sSub>
          <m:sSubPr>
            <m:ctrlPr>
              <w:rPr>
                <w:rFonts w:ascii="Cambria Math" w:hAnsi="Cambria Math"/>
                <w:i/>
                <w:color w:val="000000"/>
                <w:sz w:val="28"/>
                <w:szCs w:val="28"/>
              </w:rPr>
            </m:ctrlPr>
          </m:sSubPr>
          <m:e>
            <m:r>
              <w:rPr>
                <w:rFonts w:ascii="Cambria Math" w:hAnsi="Cambria Math"/>
                <w:color w:val="000000"/>
                <w:sz w:val="28"/>
                <w:szCs w:val="28"/>
              </w:rPr>
              <m:t>ε</m:t>
            </m:r>
          </m:e>
          <m:sub>
            <m:r>
              <w:rPr>
                <w:rFonts w:ascii="Cambria Math" w:hAnsi="Cambria Math"/>
                <w:color w:val="000000"/>
                <w:sz w:val="28"/>
                <w:szCs w:val="28"/>
              </w:rPr>
              <m:t>0</m:t>
            </m:r>
          </m:sub>
        </m:sSub>
      </m:oMath>
      <w:r w:rsidRPr="006B10E2">
        <w:rPr>
          <w:color w:val="000000"/>
          <w:sz w:val="28"/>
          <w:szCs w:val="28"/>
        </w:rPr>
        <w:t xml:space="preserve">. Энергетические уровни электронов донорных атомов («примесные уровни») располагаются в запрещенной зоне вблизи нижней границы («дна») зоны проводимости на расстоянии, равном энергии </w:t>
      </w:r>
      <w:r w:rsidR="0002575F">
        <w:rPr>
          <w:color w:val="000000"/>
          <w:sz w:val="28"/>
          <w:szCs w:val="28"/>
        </w:rPr>
        <w:t>ионизации</w:t>
      </w:r>
      <m:oMath>
        <m:r>
          <w:rPr>
            <w:rFonts w:ascii="Cambria Math" w:hAnsi="Cambria Math"/>
            <w:color w:val="000000"/>
            <w:sz w:val="28"/>
            <w:szCs w:val="28"/>
          </w:rPr>
          <m:t>∆</m:t>
        </m:r>
        <m:sSub>
          <m:sSubPr>
            <m:ctrlPr>
              <w:rPr>
                <w:rFonts w:ascii="Cambria Math" w:hAnsi="Cambria Math"/>
                <w:i/>
                <w:color w:val="000000"/>
                <w:sz w:val="28"/>
                <w:szCs w:val="28"/>
              </w:rPr>
            </m:ctrlPr>
          </m:sSubPr>
          <m:e>
            <m:r>
              <w:rPr>
                <w:rFonts w:ascii="Cambria Math" w:hAnsi="Cambria Math"/>
                <w:color w:val="000000"/>
                <w:sz w:val="28"/>
                <w:szCs w:val="28"/>
              </w:rPr>
              <m:t>ε</m:t>
            </m:r>
          </m:e>
          <m:sub>
            <m:r>
              <w:rPr>
                <w:rFonts w:ascii="Cambria Math" w:hAnsi="Cambria Math"/>
                <w:color w:val="000000"/>
                <w:sz w:val="28"/>
                <w:szCs w:val="28"/>
              </w:rPr>
              <m:t>Д</m:t>
            </m:r>
          </m:sub>
        </m:sSub>
      </m:oMath>
      <w:r w:rsidRPr="006B10E2">
        <w:rPr>
          <w:color w:val="000000"/>
          <w:sz w:val="28"/>
          <w:szCs w:val="28"/>
        </w:rPr>
        <w:t>. Примесный уровень акцепторов на</w:t>
      </w:r>
      <w:r w:rsidR="0002575F">
        <w:rPr>
          <w:color w:val="000000"/>
          <w:sz w:val="28"/>
          <w:szCs w:val="28"/>
        </w:rPr>
        <w:t>ходится в запрещенной зоне на небольшом расстоянии</w:t>
      </w:r>
      <m:oMath>
        <m:r>
          <w:rPr>
            <w:rFonts w:ascii="Cambria Math" w:hAnsi="Cambria Math"/>
            <w:color w:val="000000"/>
            <w:sz w:val="28"/>
            <w:szCs w:val="28"/>
          </w:rPr>
          <m:t>∆</m:t>
        </m:r>
        <m:sSub>
          <m:sSubPr>
            <m:ctrlPr>
              <w:rPr>
                <w:rFonts w:ascii="Cambria Math" w:hAnsi="Cambria Math"/>
                <w:i/>
                <w:color w:val="000000"/>
                <w:sz w:val="28"/>
                <w:szCs w:val="28"/>
              </w:rPr>
            </m:ctrlPr>
          </m:sSubPr>
          <m:e>
            <m:r>
              <w:rPr>
                <w:rFonts w:ascii="Cambria Math" w:hAnsi="Cambria Math"/>
                <w:color w:val="000000"/>
                <w:sz w:val="28"/>
                <w:szCs w:val="28"/>
              </w:rPr>
              <m:t>ε</m:t>
            </m:r>
          </m:e>
          <m:sub>
            <m:r>
              <w:rPr>
                <w:rFonts w:ascii="Cambria Math" w:hAnsi="Cambria Math"/>
                <w:color w:val="000000"/>
                <w:sz w:val="28"/>
                <w:szCs w:val="28"/>
              </w:rPr>
              <m:t>А</m:t>
            </m:r>
          </m:sub>
        </m:sSub>
      </m:oMath>
      <w:r w:rsidRPr="006B10E2">
        <w:rPr>
          <w:color w:val="000000"/>
          <w:sz w:val="28"/>
          <w:szCs w:val="28"/>
        </w:rPr>
        <w:t>от верхней границы («потолка») валентной зоны.</w:t>
      </w:r>
    </w:p>
    <w:p w:rsidR="004F1AA5" w:rsidRDefault="006B10E2" w:rsidP="00342D40">
      <w:pPr>
        <w:pStyle w:val="a3"/>
        <w:spacing w:before="0" w:beforeAutospacing="0" w:after="0" w:afterAutospacing="0" w:line="300" w:lineRule="auto"/>
        <w:ind w:firstLine="708"/>
        <w:rPr>
          <w:color w:val="000000"/>
          <w:sz w:val="28"/>
          <w:szCs w:val="28"/>
        </w:rPr>
      </w:pPr>
      <w:r w:rsidRPr="006B10E2">
        <w:rPr>
          <w:color w:val="000000"/>
          <w:sz w:val="28"/>
          <w:szCs w:val="28"/>
        </w:rPr>
        <w:t>В собственном полупроводнике концентрации электронов и дырок одинаковы. В примесных полупроводниках они отлич</w:t>
      </w:r>
      <w:r w:rsidR="0002575F">
        <w:rPr>
          <w:color w:val="000000"/>
          <w:sz w:val="28"/>
          <w:szCs w:val="28"/>
        </w:rPr>
        <w:t>аются на много порядков. Носите</w:t>
      </w:r>
      <w:r w:rsidRPr="006B10E2">
        <w:rPr>
          <w:color w:val="000000"/>
          <w:sz w:val="28"/>
          <w:szCs w:val="28"/>
        </w:rPr>
        <w:t xml:space="preserve">ли заряда с большей концентрацией называют основными, а с меньшей – неосновными. В полупроводнике n-типа основные носители – электроны, а в </w:t>
      </w:r>
      <w:r w:rsidR="0002575F">
        <w:rPr>
          <w:color w:val="000000"/>
          <w:sz w:val="28"/>
          <w:szCs w:val="28"/>
        </w:rPr>
        <w:t xml:space="preserve">полупроводнике p-типа – дырки. </w:t>
      </w:r>
      <w:r w:rsidRPr="006B10E2">
        <w:rPr>
          <w:color w:val="000000"/>
          <w:sz w:val="28"/>
          <w:szCs w:val="28"/>
        </w:rPr>
        <w:t>Значения концентраций свободных электронов</w:t>
      </w:r>
      <w:r w:rsidR="0002575F">
        <w:rPr>
          <w:color w:val="000000"/>
          <w:sz w:val="28"/>
          <w:szCs w:val="28"/>
        </w:rPr>
        <w:t xml:space="preserve"> и дырок устанавливаются (состо</w:t>
      </w:r>
      <w:r w:rsidRPr="006B10E2">
        <w:rPr>
          <w:color w:val="000000"/>
          <w:sz w:val="28"/>
          <w:szCs w:val="28"/>
        </w:rPr>
        <w:t>яние равновесия) в результате действия двух противоположных процессов: процесса генерации носителей (прямой процесс) и процес</w:t>
      </w:r>
      <w:r w:rsidR="0002575F">
        <w:rPr>
          <w:color w:val="000000"/>
          <w:sz w:val="28"/>
          <w:szCs w:val="28"/>
        </w:rPr>
        <w:t>са рекомбинации электронов и ды</w:t>
      </w:r>
      <w:r w:rsidRPr="006B10E2">
        <w:rPr>
          <w:color w:val="000000"/>
          <w:sz w:val="28"/>
          <w:szCs w:val="28"/>
        </w:rPr>
        <w:t>рок (обратный процесс).Рекомбинация означает, что свободный электрон восстанавливает ковалентную связь (устраняет вакансию). В состоянии равновесия скорость генерации носителей заряда равна скорости рекомбинации.</w:t>
      </w:r>
    </w:p>
    <w:p w:rsidR="004F1AA5" w:rsidRDefault="004F1AA5" w:rsidP="00342D40">
      <w:pPr>
        <w:spacing w:after="0" w:line="300" w:lineRule="auto"/>
        <w:jc w:val="left"/>
        <w:rPr>
          <w:rFonts w:eastAsia="Times New Roman" w:cs="Times New Roman"/>
          <w:color w:val="000000"/>
          <w:szCs w:val="28"/>
          <w:lang w:eastAsia="ru-RU"/>
        </w:rPr>
      </w:pPr>
      <w:r>
        <w:rPr>
          <w:color w:val="000000"/>
          <w:szCs w:val="28"/>
        </w:rPr>
        <w:br w:type="page"/>
      </w:r>
    </w:p>
    <w:p w:rsidR="00270D5E" w:rsidRDefault="00270D5E" w:rsidP="00342D40">
      <w:pPr>
        <w:spacing w:after="0" w:line="300" w:lineRule="auto"/>
        <w:jc w:val="center"/>
        <w:rPr>
          <w:b/>
          <w:sz w:val="32"/>
          <w:szCs w:val="32"/>
        </w:rPr>
      </w:pPr>
      <w:r>
        <w:rPr>
          <w:rFonts w:cs="Times New Roman"/>
          <w:b/>
          <w:sz w:val="32"/>
          <w:szCs w:val="32"/>
        </w:rPr>
        <w:lastRenderedPageBreak/>
        <w:t>Лекция №9</w:t>
      </w:r>
      <w:r w:rsidRPr="00CE2441">
        <w:rPr>
          <w:rFonts w:cs="Times New Roman"/>
          <w:b/>
          <w:sz w:val="32"/>
          <w:szCs w:val="32"/>
        </w:rPr>
        <w:t xml:space="preserve"> - </w:t>
      </w:r>
      <w:r w:rsidRPr="00B00201">
        <w:rPr>
          <w:b/>
          <w:sz w:val="32"/>
          <w:szCs w:val="32"/>
        </w:rPr>
        <w:t>Измерение параметров электрических цепей</w:t>
      </w:r>
    </w:p>
    <w:p w:rsidR="004F1AA5" w:rsidRPr="004F1AA5" w:rsidRDefault="004F1AA5" w:rsidP="00342D40">
      <w:pPr>
        <w:spacing w:after="0" w:line="300" w:lineRule="auto"/>
        <w:ind w:firstLine="708"/>
        <w:rPr>
          <w:szCs w:val="32"/>
        </w:rPr>
      </w:pPr>
      <w:r w:rsidRPr="004F1AA5">
        <w:rPr>
          <w:szCs w:val="32"/>
        </w:rPr>
        <w:t xml:space="preserve">К параметрам электрических цепей относятся сопротивление, индуктивность, взаимная индуктивность и емкость. </w:t>
      </w:r>
    </w:p>
    <w:p w:rsidR="004F1AA5" w:rsidRPr="004F1AA5" w:rsidRDefault="004F1AA5" w:rsidP="00342D40">
      <w:pPr>
        <w:spacing w:after="0" w:line="300" w:lineRule="auto"/>
        <w:rPr>
          <w:szCs w:val="32"/>
        </w:rPr>
      </w:pPr>
      <w:r w:rsidRPr="004F1AA5">
        <w:rPr>
          <w:szCs w:val="32"/>
        </w:rPr>
        <w:t>Сопротивление постоянному току измеряется как приборами непосредственной оценки—омметрами, так и мостами. Используются и косвенные измерения.</w:t>
      </w:r>
    </w:p>
    <w:p w:rsidR="004F1AA5" w:rsidRDefault="004F1AA5" w:rsidP="00342D40">
      <w:pPr>
        <w:spacing w:after="0" w:line="300" w:lineRule="auto"/>
        <w:rPr>
          <w:szCs w:val="32"/>
        </w:rPr>
      </w:pPr>
      <w:r w:rsidRPr="004F1AA5">
        <w:rPr>
          <w:szCs w:val="32"/>
        </w:rPr>
        <w:t>Омметры выполняют на основе магнитоэлектрического механизма или логометра. В зависимости от схемы они предназначены для измерения либо больших (от единиц ом до десятков или сотен мегаом), либо малых (от десятитысячных долей ома до нескольких ом). Многопредельные омметры могут объединять эти две схемы в одном приборе. Логометрические омметры имеют достоинства, вытекающие из независимости его показаний от напряжения питания. Погрешность омметров рассматриваемых типов обычно лежит в диапазоне от одного до нескольких процентов, причем она неодинакова на разных участках шкалы и резко возрастает на обоих ее концах, Большие сопротивления (до 10</w:t>
      </w:r>
      <w:r w:rsidRPr="004F1AA5">
        <w:rPr>
          <w:szCs w:val="32"/>
          <w:vertAlign w:val="superscript"/>
        </w:rPr>
        <w:t>10</w:t>
      </w:r>
      <w:r w:rsidRPr="004F1AA5">
        <w:rPr>
          <w:szCs w:val="32"/>
        </w:rPr>
        <w:t>—10</w:t>
      </w:r>
      <w:r w:rsidRPr="004F1AA5">
        <w:rPr>
          <w:szCs w:val="32"/>
          <w:vertAlign w:val="superscript"/>
        </w:rPr>
        <w:t>17</w:t>
      </w:r>
      <w:r w:rsidRPr="004F1AA5">
        <w:rPr>
          <w:szCs w:val="32"/>
        </w:rPr>
        <w:t>Ом) измеряются электронными мегаомметрами и тераомметрами, которые обычно включают в себя операционные усилители, обеспечивающие высокое сопротивление прибора.</w:t>
      </w:r>
    </w:p>
    <w:p w:rsidR="004F1AA5" w:rsidRPr="004F1AA5" w:rsidRDefault="004F1AA5" w:rsidP="00342D40">
      <w:pPr>
        <w:spacing w:after="0" w:line="300" w:lineRule="auto"/>
        <w:rPr>
          <w:szCs w:val="32"/>
        </w:rPr>
      </w:pPr>
      <w:r w:rsidRPr="004F1AA5">
        <w:rPr>
          <w:szCs w:val="32"/>
        </w:rPr>
        <w:t>Одинарные мосты постоянного токи. Одинарные мосты постоянного токашироко применяются для измерения сопротивлений средних размеров (от 1 до 10</w:t>
      </w:r>
      <w:r w:rsidRPr="004F1AA5">
        <w:rPr>
          <w:szCs w:val="32"/>
          <w:vertAlign w:val="superscript"/>
        </w:rPr>
        <w:t xml:space="preserve">10 </w:t>
      </w:r>
      <w:r w:rsidRPr="004F1AA5">
        <w:rPr>
          <w:szCs w:val="32"/>
        </w:rPr>
        <w:t>Ом). Встречаются также одинарные мосты, диапазон измерений которых расширен либо в сторону меньших (до 10</w:t>
      </w:r>
      <w:r w:rsidRPr="004F1AA5">
        <w:rPr>
          <w:szCs w:val="32"/>
          <w:vertAlign w:val="superscript"/>
        </w:rPr>
        <w:t>-4</w:t>
      </w:r>
      <w:r w:rsidRPr="004F1AA5">
        <w:rPr>
          <w:szCs w:val="32"/>
        </w:rPr>
        <w:t>Ом), либо в сторону больших (до 10</w:t>
      </w:r>
      <w:r w:rsidRPr="004F1AA5">
        <w:rPr>
          <w:szCs w:val="32"/>
          <w:vertAlign w:val="superscript"/>
        </w:rPr>
        <w:t>15</w:t>
      </w:r>
      <w:r w:rsidRPr="004F1AA5">
        <w:rPr>
          <w:szCs w:val="32"/>
        </w:rPr>
        <w:t>Ом) значений сопротивления. Конструктивно мост представляет собой стационарный или переносный прибор с набором магазинов сопротивления, соединенных в мостовую схему. Индикатором нуля обычно служит гальванометр магнитоэлектрической системы. Он может быть встроенным в прибор или наружным, так же, как и батарея или блок питания.</w:t>
      </w:r>
    </w:p>
    <w:p w:rsidR="004F1AA5" w:rsidRDefault="004F1AA5" w:rsidP="00342D40">
      <w:pPr>
        <w:spacing w:after="0" w:line="300" w:lineRule="auto"/>
        <w:rPr>
          <w:szCs w:val="32"/>
        </w:rPr>
      </w:pPr>
      <w:r w:rsidRPr="004F1AA5">
        <w:rPr>
          <w:szCs w:val="32"/>
        </w:rPr>
        <w:t>Измеряемое сопротивление определяется по формуле</w:t>
      </w:r>
    </w:p>
    <w:p w:rsidR="004F1AA5" w:rsidRPr="00B1297D" w:rsidRDefault="00C8599C" w:rsidP="00342D40">
      <w:pPr>
        <w:spacing w:after="0" w:line="300" w:lineRule="auto"/>
        <w:jc w:val="center"/>
        <w:rPr>
          <w:rFonts w:eastAsiaTheme="minorEastAsia"/>
          <w:szCs w:val="32"/>
        </w:rPr>
      </w:pPr>
      <m:oMath>
        <m:sSub>
          <m:sSubPr>
            <m:ctrlPr>
              <w:rPr>
                <w:rFonts w:ascii="Cambria Math" w:hAnsi="Cambria Math"/>
                <w:i/>
                <w:szCs w:val="32"/>
              </w:rPr>
            </m:ctrlPr>
          </m:sSubPr>
          <m:e>
            <m:r>
              <w:rPr>
                <w:rFonts w:ascii="Cambria Math" w:hAnsi="Cambria Math"/>
                <w:szCs w:val="32"/>
                <w:lang w:val="en-US"/>
              </w:rPr>
              <m:t>R</m:t>
            </m:r>
          </m:e>
          <m:sub>
            <m:r>
              <w:rPr>
                <w:rFonts w:ascii="Cambria Math" w:hAnsi="Cambria Math"/>
                <w:szCs w:val="32"/>
              </w:rPr>
              <m:t>x</m:t>
            </m:r>
          </m:sub>
        </m:sSub>
        <m:r>
          <w:rPr>
            <w:rFonts w:ascii="Cambria Math" w:hAnsi="Cambria Math"/>
            <w:szCs w:val="32"/>
          </w:rPr>
          <m:t xml:space="preserve">= </m:t>
        </m:r>
        <m:f>
          <m:fPr>
            <m:ctrlPr>
              <w:rPr>
                <w:rFonts w:ascii="Cambria Math" w:hAnsi="Cambria Math"/>
                <w:i/>
                <w:szCs w:val="32"/>
              </w:rPr>
            </m:ctrlPr>
          </m:fPr>
          <m:num>
            <m:sSub>
              <m:sSubPr>
                <m:ctrlPr>
                  <w:rPr>
                    <w:rFonts w:ascii="Cambria Math" w:hAnsi="Cambria Math"/>
                    <w:i/>
                    <w:szCs w:val="32"/>
                  </w:rPr>
                </m:ctrlPr>
              </m:sSubPr>
              <m:e>
                <m:r>
                  <w:rPr>
                    <w:rFonts w:ascii="Cambria Math" w:hAnsi="Cambria Math"/>
                    <w:szCs w:val="32"/>
                  </w:rPr>
                  <m:t>R</m:t>
                </m:r>
              </m:e>
              <m:sub>
                <m:r>
                  <w:rPr>
                    <w:rFonts w:ascii="Cambria Math" w:hAnsi="Cambria Math"/>
                    <w:szCs w:val="32"/>
                  </w:rPr>
                  <m:t>2</m:t>
                </m:r>
              </m:sub>
            </m:sSub>
            <m:sSub>
              <m:sSubPr>
                <m:ctrlPr>
                  <w:rPr>
                    <w:rFonts w:ascii="Cambria Math" w:hAnsi="Cambria Math"/>
                    <w:i/>
                    <w:szCs w:val="32"/>
                  </w:rPr>
                </m:ctrlPr>
              </m:sSubPr>
              <m:e>
                <m:r>
                  <w:rPr>
                    <w:rFonts w:ascii="Cambria Math" w:hAnsi="Cambria Math"/>
                    <w:szCs w:val="32"/>
                  </w:rPr>
                  <m:t>R</m:t>
                </m:r>
              </m:e>
              <m:sub>
                <m:r>
                  <w:rPr>
                    <w:rFonts w:ascii="Cambria Math" w:hAnsi="Cambria Math"/>
                    <w:szCs w:val="32"/>
                  </w:rPr>
                  <m:t>3</m:t>
                </m:r>
              </m:sub>
            </m:sSub>
          </m:num>
          <m:den>
            <m:sSub>
              <m:sSubPr>
                <m:ctrlPr>
                  <w:rPr>
                    <w:rFonts w:ascii="Cambria Math" w:hAnsi="Cambria Math"/>
                    <w:i/>
                    <w:szCs w:val="32"/>
                  </w:rPr>
                </m:ctrlPr>
              </m:sSubPr>
              <m:e>
                <m:r>
                  <w:rPr>
                    <w:rFonts w:ascii="Cambria Math" w:hAnsi="Cambria Math"/>
                    <w:szCs w:val="32"/>
                  </w:rPr>
                  <m:t>R</m:t>
                </m:r>
              </m:e>
              <m:sub>
                <m:r>
                  <w:rPr>
                    <w:rFonts w:ascii="Cambria Math" w:hAnsi="Cambria Math"/>
                    <w:szCs w:val="32"/>
                  </w:rPr>
                  <m:t>4</m:t>
                </m:r>
              </m:sub>
            </m:sSub>
          </m:den>
        </m:f>
      </m:oMath>
      <w:r w:rsidR="004F1AA5" w:rsidRPr="00B1297D">
        <w:rPr>
          <w:rFonts w:eastAsiaTheme="minorEastAsia"/>
          <w:szCs w:val="32"/>
        </w:rPr>
        <w:t xml:space="preserve"> (9.1)</w:t>
      </w:r>
    </w:p>
    <w:p w:rsidR="004F1AA5" w:rsidRPr="004F1AA5" w:rsidRDefault="004F1AA5" w:rsidP="00342D40">
      <w:pPr>
        <w:spacing w:after="0" w:line="300" w:lineRule="auto"/>
        <w:rPr>
          <w:szCs w:val="32"/>
        </w:rPr>
      </w:pPr>
      <w:r w:rsidRPr="004F1AA5">
        <w:rPr>
          <w:szCs w:val="32"/>
        </w:rPr>
        <w:t xml:space="preserve">поэтому погрешности в изготовлении резисторов </w:t>
      </w:r>
      <w:r w:rsidRPr="004F1AA5">
        <w:rPr>
          <w:szCs w:val="32"/>
          <w:lang w:val="en-US"/>
        </w:rPr>
        <w:t>R</w:t>
      </w:r>
      <w:r w:rsidRPr="004F1AA5">
        <w:rPr>
          <w:szCs w:val="32"/>
          <w:vertAlign w:val="subscript"/>
        </w:rPr>
        <w:t>2</w:t>
      </w:r>
      <w:r w:rsidRPr="004F1AA5">
        <w:rPr>
          <w:szCs w:val="32"/>
        </w:rPr>
        <w:t xml:space="preserve">, </w:t>
      </w:r>
      <w:r w:rsidRPr="004F1AA5">
        <w:rPr>
          <w:szCs w:val="32"/>
          <w:lang w:val="en-US"/>
        </w:rPr>
        <w:t>R</w:t>
      </w:r>
      <w:r w:rsidRPr="004F1AA5">
        <w:rPr>
          <w:szCs w:val="32"/>
          <w:vertAlign w:val="subscript"/>
        </w:rPr>
        <w:t>З</w:t>
      </w:r>
      <w:r w:rsidRPr="004F1AA5">
        <w:rPr>
          <w:szCs w:val="32"/>
        </w:rPr>
        <w:t xml:space="preserve"> и </w:t>
      </w:r>
      <w:r w:rsidRPr="004F1AA5">
        <w:rPr>
          <w:szCs w:val="32"/>
          <w:lang w:val="en-US"/>
        </w:rPr>
        <w:t>R</w:t>
      </w:r>
      <w:r w:rsidRPr="004F1AA5">
        <w:rPr>
          <w:szCs w:val="32"/>
          <w:vertAlign w:val="subscript"/>
        </w:rPr>
        <w:t>4</w:t>
      </w:r>
      <w:r w:rsidRPr="004F1AA5">
        <w:rPr>
          <w:szCs w:val="32"/>
        </w:rPr>
        <w:t xml:space="preserve"> вносят вклад в погрешность измерения. Значительная погрешность, особенно при малых значениях измеряемых сопротивлений, может быть обусловлена влиянием сопротивления соединительных проводников, при помощи которых измеряемое сопротивление подключается к соответствующим зажимам.</w:t>
      </w:r>
    </w:p>
    <w:p w:rsidR="004F1AA5" w:rsidRPr="004F1AA5" w:rsidRDefault="004F1AA5" w:rsidP="00342D40">
      <w:pPr>
        <w:spacing w:after="0" w:line="300" w:lineRule="auto"/>
        <w:rPr>
          <w:szCs w:val="32"/>
        </w:rPr>
      </w:pPr>
      <w:r w:rsidRPr="004F1AA5">
        <w:rPr>
          <w:szCs w:val="32"/>
        </w:rPr>
        <w:t xml:space="preserve">Измерение больших сопротивлений затруднено малой чувствительностью схемы и влиянием паразитных проводимостей. </w:t>
      </w:r>
    </w:p>
    <w:p w:rsidR="004F1AA5" w:rsidRPr="004F1AA5" w:rsidRDefault="004F1AA5" w:rsidP="00342D40">
      <w:pPr>
        <w:spacing w:after="0" w:line="300" w:lineRule="auto"/>
        <w:rPr>
          <w:szCs w:val="32"/>
        </w:rPr>
      </w:pPr>
      <w:r w:rsidRPr="004F1AA5">
        <w:rPr>
          <w:szCs w:val="32"/>
        </w:rPr>
        <w:lastRenderedPageBreak/>
        <w:t>Типичные значения приведенной погрешности при измерении сопротивлений одинарным мостом составляют 0,005 — 1,0%. Однако при измерении больших сопротивлений погрешность может достигать 5 — 10 %.</w:t>
      </w:r>
    </w:p>
    <w:p w:rsidR="004F1AA5" w:rsidRDefault="004F1AA5" w:rsidP="00342D40">
      <w:pPr>
        <w:spacing w:after="0" w:line="300" w:lineRule="auto"/>
        <w:rPr>
          <w:szCs w:val="32"/>
        </w:rPr>
      </w:pPr>
      <w:r w:rsidRPr="004F1AA5">
        <w:rPr>
          <w:szCs w:val="32"/>
        </w:rPr>
        <w:t xml:space="preserve">Двойной мост. Для измерения малых сопротивлений применяют двойной мост, схема которого приведена на рис. </w:t>
      </w:r>
      <w:r w:rsidR="00F15071" w:rsidRPr="00F15071">
        <w:rPr>
          <w:szCs w:val="32"/>
        </w:rPr>
        <w:t>1</w:t>
      </w:r>
      <w:r w:rsidRPr="004F1AA5">
        <w:rPr>
          <w:szCs w:val="32"/>
        </w:rPr>
        <w:t xml:space="preserve">. Двойной мост содержит четыре резистора </w:t>
      </w:r>
      <w:r w:rsidRPr="004F1AA5">
        <w:rPr>
          <w:szCs w:val="32"/>
          <w:lang w:val="en-US"/>
        </w:rPr>
        <w:t>R</w:t>
      </w:r>
      <w:r w:rsidRPr="004F1AA5">
        <w:rPr>
          <w:szCs w:val="32"/>
          <w:vertAlign w:val="subscript"/>
        </w:rPr>
        <w:t>1</w:t>
      </w:r>
      <w:r w:rsidRPr="004F1AA5">
        <w:rPr>
          <w:szCs w:val="32"/>
        </w:rPr>
        <w:t xml:space="preserve">, </w:t>
      </w:r>
      <w:r w:rsidRPr="004F1AA5">
        <w:rPr>
          <w:szCs w:val="32"/>
          <w:lang w:val="en-US"/>
        </w:rPr>
        <w:t>R</w:t>
      </w:r>
      <w:r w:rsidRPr="004F1AA5">
        <w:rPr>
          <w:szCs w:val="32"/>
          <w:vertAlign w:val="subscript"/>
        </w:rPr>
        <w:t>2</w:t>
      </w:r>
      <w:r w:rsidRPr="004F1AA5">
        <w:rPr>
          <w:szCs w:val="32"/>
        </w:rPr>
        <w:t xml:space="preserve">, </w:t>
      </w:r>
      <w:r w:rsidRPr="004F1AA5">
        <w:rPr>
          <w:szCs w:val="32"/>
          <w:lang w:val="en-US"/>
        </w:rPr>
        <w:t>R</w:t>
      </w:r>
      <w:r w:rsidRPr="004F1AA5">
        <w:rPr>
          <w:szCs w:val="32"/>
          <w:vertAlign w:val="subscript"/>
        </w:rPr>
        <w:t>З</w:t>
      </w:r>
      <w:r w:rsidRPr="004F1AA5">
        <w:rPr>
          <w:szCs w:val="32"/>
        </w:rPr>
        <w:t xml:space="preserve"> и </w:t>
      </w:r>
      <w:r w:rsidRPr="004F1AA5">
        <w:rPr>
          <w:szCs w:val="32"/>
          <w:lang w:val="en-US"/>
        </w:rPr>
        <w:t>R</w:t>
      </w:r>
      <w:r w:rsidRPr="004F1AA5">
        <w:rPr>
          <w:szCs w:val="32"/>
          <w:vertAlign w:val="subscript"/>
        </w:rPr>
        <w:t>4</w:t>
      </w:r>
      <w:r w:rsidRPr="004F1AA5">
        <w:rPr>
          <w:szCs w:val="32"/>
        </w:rPr>
        <w:t>, гальванометр Р</w:t>
      </w:r>
      <w:r w:rsidRPr="004F1AA5">
        <w:rPr>
          <w:szCs w:val="32"/>
          <w:lang w:val="en-US"/>
        </w:rPr>
        <w:t>G</w:t>
      </w:r>
      <w:r w:rsidRPr="004F1AA5">
        <w:rPr>
          <w:szCs w:val="32"/>
        </w:rPr>
        <w:t xml:space="preserve">, образцовый резистор </w:t>
      </w:r>
      <w:r w:rsidRPr="004F1AA5">
        <w:rPr>
          <w:szCs w:val="32"/>
          <w:lang w:val="en-US"/>
        </w:rPr>
        <w:t>R</w:t>
      </w:r>
      <w:r w:rsidRPr="004F1AA5">
        <w:rPr>
          <w:szCs w:val="32"/>
          <w:vertAlign w:val="subscript"/>
        </w:rPr>
        <w:t>0</w:t>
      </w:r>
      <w:r w:rsidRPr="004F1AA5">
        <w:rPr>
          <w:szCs w:val="32"/>
        </w:rPr>
        <w:t xml:space="preserve">, а также источник постоянного напряжения </w:t>
      </w:r>
      <w:r w:rsidRPr="004F1AA5">
        <w:rPr>
          <w:szCs w:val="32"/>
          <w:lang w:val="en-US"/>
        </w:rPr>
        <w:t>G</w:t>
      </w:r>
      <w:r w:rsidRPr="004F1AA5">
        <w:rPr>
          <w:szCs w:val="32"/>
        </w:rPr>
        <w:t>, амперметр и переменный резистор для установки рабочего тока. Резистор</w:t>
      </w:r>
      <w:r w:rsidRPr="004F1AA5">
        <w:rPr>
          <w:szCs w:val="32"/>
          <w:lang w:val="en-US"/>
        </w:rPr>
        <w:t>Rx</w:t>
      </w:r>
      <w:r w:rsidRPr="004F1AA5">
        <w:rPr>
          <w:szCs w:val="32"/>
        </w:rPr>
        <w:t xml:space="preserve">, сопротивление которого надо измерять, подключается последовательно с образцовым сопротивлением </w:t>
      </w:r>
      <w:r w:rsidRPr="004F1AA5">
        <w:rPr>
          <w:szCs w:val="32"/>
          <w:lang w:val="en-US"/>
        </w:rPr>
        <w:t>R</w:t>
      </w:r>
      <w:r w:rsidRPr="004F1AA5">
        <w:rPr>
          <w:szCs w:val="32"/>
          <w:vertAlign w:val="subscript"/>
        </w:rPr>
        <w:t>0</w:t>
      </w:r>
      <w:r w:rsidRPr="004F1AA5">
        <w:rPr>
          <w:szCs w:val="32"/>
        </w:rPr>
        <w:t xml:space="preserve">. Условие равновесия двойного моста можно получить, записывая и разрешая относительно </w:t>
      </w:r>
      <w:r w:rsidRPr="004F1AA5">
        <w:rPr>
          <w:szCs w:val="32"/>
          <w:lang w:val="en-US"/>
        </w:rPr>
        <w:t>R</w:t>
      </w:r>
      <w:r>
        <w:rPr>
          <w:szCs w:val="32"/>
          <w:vertAlign w:val="subscript"/>
          <w:lang w:val="en-US"/>
        </w:rPr>
        <w:t>X</w:t>
      </w:r>
      <w:r w:rsidRPr="004F1AA5">
        <w:rPr>
          <w:szCs w:val="32"/>
        </w:rPr>
        <w:t>уравнения Кирхгофа для замкнутых контуров при условии, что ток через гальванометрР</w:t>
      </w:r>
      <w:r w:rsidRPr="004F1AA5">
        <w:rPr>
          <w:szCs w:val="32"/>
          <w:lang w:val="en-US"/>
        </w:rPr>
        <w:t>G</w:t>
      </w:r>
      <w:r w:rsidRPr="004F1AA5">
        <w:rPr>
          <w:szCs w:val="32"/>
        </w:rPr>
        <w:t xml:space="preserve"> равен нулю:</w:t>
      </w:r>
    </w:p>
    <w:p w:rsidR="00F15071" w:rsidRPr="00F15071" w:rsidRDefault="00C8599C" w:rsidP="00342D40">
      <w:pPr>
        <w:spacing w:after="0" w:line="300" w:lineRule="auto"/>
        <w:jc w:val="center"/>
        <w:rPr>
          <w:rFonts w:eastAsiaTheme="minorEastAsia"/>
          <w:szCs w:val="32"/>
        </w:rPr>
      </w:pPr>
      <m:oMathPara>
        <m:oMath>
          <m:sSub>
            <m:sSubPr>
              <m:ctrlPr>
                <w:rPr>
                  <w:rFonts w:ascii="Cambria Math" w:hAnsi="Cambria Math"/>
                  <w:i/>
                  <w:szCs w:val="32"/>
                </w:rPr>
              </m:ctrlPr>
            </m:sSubPr>
            <m:e>
              <m:r>
                <w:rPr>
                  <w:rFonts w:ascii="Cambria Math" w:hAnsi="Cambria Math"/>
                  <w:szCs w:val="32"/>
                </w:rPr>
                <m:t>R</m:t>
              </m:r>
            </m:e>
            <m:sub>
              <m:r>
                <w:rPr>
                  <w:rFonts w:ascii="Cambria Math" w:hAnsi="Cambria Math"/>
                  <w:szCs w:val="32"/>
                </w:rPr>
                <m:t>X</m:t>
              </m:r>
            </m:sub>
          </m:sSub>
          <m:r>
            <w:rPr>
              <w:rFonts w:ascii="Cambria Math" w:hAnsi="Cambria Math"/>
              <w:szCs w:val="32"/>
            </w:rPr>
            <m:t xml:space="preserve">= </m:t>
          </m:r>
          <m:f>
            <m:fPr>
              <m:ctrlPr>
                <w:rPr>
                  <w:rFonts w:ascii="Cambria Math" w:hAnsi="Cambria Math"/>
                  <w:i/>
                  <w:szCs w:val="32"/>
                </w:rPr>
              </m:ctrlPr>
            </m:fPr>
            <m:num>
              <m:sSub>
                <m:sSubPr>
                  <m:ctrlPr>
                    <w:rPr>
                      <w:rFonts w:ascii="Cambria Math" w:hAnsi="Cambria Math"/>
                      <w:i/>
                      <w:szCs w:val="32"/>
                    </w:rPr>
                  </m:ctrlPr>
                </m:sSubPr>
                <m:e>
                  <m:r>
                    <w:rPr>
                      <w:rFonts w:ascii="Cambria Math" w:hAnsi="Cambria Math"/>
                      <w:szCs w:val="32"/>
                    </w:rPr>
                    <m:t>R</m:t>
                  </m:r>
                </m:e>
                <m:sub>
                  <m:r>
                    <w:rPr>
                      <w:rFonts w:ascii="Cambria Math" w:hAnsi="Cambria Math"/>
                      <w:szCs w:val="32"/>
                    </w:rPr>
                    <m:t>0</m:t>
                  </m:r>
                </m:sub>
              </m:sSub>
              <m:sSub>
                <m:sSubPr>
                  <m:ctrlPr>
                    <w:rPr>
                      <w:rFonts w:ascii="Cambria Math" w:hAnsi="Cambria Math"/>
                      <w:i/>
                      <w:szCs w:val="32"/>
                    </w:rPr>
                  </m:ctrlPr>
                </m:sSubPr>
                <m:e>
                  <m:r>
                    <w:rPr>
                      <w:rFonts w:ascii="Cambria Math" w:hAnsi="Cambria Math"/>
                      <w:szCs w:val="32"/>
                    </w:rPr>
                    <m:t>R</m:t>
                  </m:r>
                </m:e>
                <m:sub>
                  <m:r>
                    <w:rPr>
                      <w:rFonts w:ascii="Cambria Math" w:hAnsi="Cambria Math"/>
                      <w:szCs w:val="32"/>
                    </w:rPr>
                    <m:t>1</m:t>
                  </m:r>
                </m:sub>
              </m:sSub>
            </m:num>
            <m:den>
              <m:sSub>
                <m:sSubPr>
                  <m:ctrlPr>
                    <w:rPr>
                      <w:rFonts w:ascii="Cambria Math" w:hAnsi="Cambria Math"/>
                      <w:i/>
                      <w:szCs w:val="32"/>
                    </w:rPr>
                  </m:ctrlPr>
                </m:sSubPr>
                <m:e>
                  <m:r>
                    <w:rPr>
                      <w:rFonts w:ascii="Cambria Math" w:hAnsi="Cambria Math"/>
                      <w:szCs w:val="32"/>
                    </w:rPr>
                    <m:t>R</m:t>
                  </m:r>
                </m:e>
                <m:sub>
                  <m:r>
                    <w:rPr>
                      <w:rFonts w:ascii="Cambria Math" w:hAnsi="Cambria Math"/>
                      <w:szCs w:val="32"/>
                    </w:rPr>
                    <m:t>3</m:t>
                  </m:r>
                </m:sub>
              </m:sSub>
            </m:den>
          </m:f>
          <m:r>
            <w:rPr>
              <w:rFonts w:ascii="Cambria Math" w:hAnsi="Cambria Math"/>
              <w:szCs w:val="32"/>
            </w:rPr>
            <m:t>+[</m:t>
          </m:r>
          <m:f>
            <m:fPr>
              <m:ctrlPr>
                <w:rPr>
                  <w:rFonts w:ascii="Cambria Math" w:hAnsi="Cambria Math"/>
                  <w:i/>
                  <w:szCs w:val="32"/>
                </w:rPr>
              </m:ctrlPr>
            </m:fPr>
            <m:num>
              <m:r>
                <w:rPr>
                  <w:rFonts w:ascii="Cambria Math" w:hAnsi="Cambria Math"/>
                  <w:szCs w:val="32"/>
                </w:rPr>
                <m:t>r</m:t>
              </m:r>
            </m:num>
            <m:den>
              <m:sSub>
                <m:sSubPr>
                  <m:ctrlPr>
                    <w:rPr>
                      <w:rFonts w:ascii="Cambria Math" w:hAnsi="Cambria Math"/>
                      <w:i/>
                      <w:szCs w:val="32"/>
                    </w:rPr>
                  </m:ctrlPr>
                </m:sSubPr>
                <m:e>
                  <m:r>
                    <w:rPr>
                      <w:rFonts w:ascii="Cambria Math" w:hAnsi="Cambria Math"/>
                      <w:szCs w:val="32"/>
                    </w:rPr>
                    <m:t>R</m:t>
                  </m:r>
                </m:e>
                <m:sub>
                  <m:r>
                    <w:rPr>
                      <w:rFonts w:ascii="Cambria Math" w:hAnsi="Cambria Math"/>
                      <w:szCs w:val="32"/>
                    </w:rPr>
                    <m:t>2</m:t>
                  </m:r>
                </m:sub>
              </m:sSub>
              <m:r>
                <w:rPr>
                  <w:rFonts w:ascii="Cambria Math" w:hAnsi="Cambria Math"/>
                  <w:szCs w:val="32"/>
                </w:rPr>
                <m:t>+</m:t>
              </m:r>
              <m:sSub>
                <m:sSubPr>
                  <m:ctrlPr>
                    <w:rPr>
                      <w:rFonts w:ascii="Cambria Math" w:hAnsi="Cambria Math"/>
                      <w:i/>
                      <w:szCs w:val="32"/>
                    </w:rPr>
                  </m:ctrlPr>
                </m:sSubPr>
                <m:e>
                  <m:r>
                    <w:rPr>
                      <w:rFonts w:ascii="Cambria Math" w:hAnsi="Cambria Math"/>
                      <w:szCs w:val="32"/>
                    </w:rPr>
                    <m:t>R</m:t>
                  </m:r>
                </m:e>
                <m:sub>
                  <m:r>
                    <w:rPr>
                      <w:rFonts w:ascii="Cambria Math" w:hAnsi="Cambria Math"/>
                      <w:szCs w:val="32"/>
                    </w:rPr>
                    <m:t>4</m:t>
                  </m:r>
                </m:sub>
              </m:sSub>
              <m:r>
                <w:rPr>
                  <w:rFonts w:ascii="Cambria Math" w:hAnsi="Cambria Math"/>
                  <w:szCs w:val="32"/>
                </w:rPr>
                <m:t>+r</m:t>
              </m:r>
            </m:den>
          </m:f>
          <m:r>
            <w:rPr>
              <w:rFonts w:ascii="Cambria Math" w:hAnsi="Cambria Math"/>
              <w:szCs w:val="32"/>
            </w:rPr>
            <m:t>](</m:t>
          </m:r>
          <m:f>
            <m:fPr>
              <m:ctrlPr>
                <w:rPr>
                  <w:rFonts w:ascii="Cambria Math" w:hAnsi="Cambria Math"/>
                  <w:i/>
                  <w:szCs w:val="32"/>
                </w:rPr>
              </m:ctrlPr>
            </m:fPr>
            <m:num>
              <m:sSub>
                <m:sSubPr>
                  <m:ctrlPr>
                    <w:rPr>
                      <w:rFonts w:ascii="Cambria Math" w:hAnsi="Cambria Math"/>
                      <w:i/>
                      <w:szCs w:val="32"/>
                    </w:rPr>
                  </m:ctrlPr>
                </m:sSubPr>
                <m:e>
                  <m:r>
                    <w:rPr>
                      <w:rFonts w:ascii="Cambria Math" w:hAnsi="Cambria Math"/>
                      <w:szCs w:val="32"/>
                    </w:rPr>
                    <m:t>R</m:t>
                  </m:r>
                </m:e>
                <m:sub>
                  <m:r>
                    <w:rPr>
                      <w:rFonts w:ascii="Cambria Math" w:hAnsi="Cambria Math"/>
                      <w:szCs w:val="32"/>
                    </w:rPr>
                    <m:t>4</m:t>
                  </m:r>
                </m:sub>
              </m:sSub>
            </m:num>
            <m:den>
              <m:sSub>
                <m:sSubPr>
                  <m:ctrlPr>
                    <w:rPr>
                      <w:rFonts w:ascii="Cambria Math" w:hAnsi="Cambria Math"/>
                      <w:i/>
                      <w:szCs w:val="32"/>
                    </w:rPr>
                  </m:ctrlPr>
                </m:sSubPr>
                <m:e>
                  <m:r>
                    <w:rPr>
                      <w:rFonts w:ascii="Cambria Math" w:hAnsi="Cambria Math"/>
                      <w:szCs w:val="32"/>
                    </w:rPr>
                    <m:t>R</m:t>
                  </m:r>
                </m:e>
                <m:sub>
                  <m:r>
                    <w:rPr>
                      <w:rFonts w:ascii="Cambria Math" w:hAnsi="Cambria Math"/>
                      <w:szCs w:val="32"/>
                    </w:rPr>
                    <m:t>3</m:t>
                  </m:r>
                </m:sub>
              </m:sSub>
            </m:den>
          </m:f>
          <m:r>
            <w:rPr>
              <w:rFonts w:ascii="Cambria Math" w:hAnsi="Cambria Math"/>
              <w:szCs w:val="32"/>
            </w:rPr>
            <m:t>-</m:t>
          </m:r>
          <m:f>
            <m:fPr>
              <m:ctrlPr>
                <w:rPr>
                  <w:rFonts w:ascii="Cambria Math" w:hAnsi="Cambria Math"/>
                  <w:i/>
                  <w:szCs w:val="32"/>
                </w:rPr>
              </m:ctrlPr>
            </m:fPr>
            <m:num>
              <m:sSub>
                <m:sSubPr>
                  <m:ctrlPr>
                    <w:rPr>
                      <w:rFonts w:ascii="Cambria Math" w:hAnsi="Cambria Math"/>
                      <w:i/>
                      <w:szCs w:val="32"/>
                    </w:rPr>
                  </m:ctrlPr>
                </m:sSubPr>
                <m:e>
                  <m:r>
                    <w:rPr>
                      <w:rFonts w:ascii="Cambria Math" w:hAnsi="Cambria Math"/>
                      <w:szCs w:val="32"/>
                    </w:rPr>
                    <m:t>R</m:t>
                  </m:r>
                </m:e>
                <m:sub>
                  <m:r>
                    <w:rPr>
                      <w:rFonts w:ascii="Cambria Math" w:hAnsi="Cambria Math"/>
                      <w:szCs w:val="32"/>
                    </w:rPr>
                    <m:t>2</m:t>
                  </m:r>
                </m:sub>
              </m:sSub>
            </m:num>
            <m:den>
              <m:sSub>
                <m:sSubPr>
                  <m:ctrlPr>
                    <w:rPr>
                      <w:rFonts w:ascii="Cambria Math" w:hAnsi="Cambria Math"/>
                      <w:i/>
                      <w:szCs w:val="32"/>
                    </w:rPr>
                  </m:ctrlPr>
                </m:sSubPr>
                <m:e>
                  <m:r>
                    <w:rPr>
                      <w:rFonts w:ascii="Cambria Math" w:hAnsi="Cambria Math"/>
                      <w:szCs w:val="32"/>
                    </w:rPr>
                    <m:t>R</m:t>
                  </m:r>
                </m:e>
                <m:sub>
                  <m:r>
                    <w:rPr>
                      <w:rFonts w:ascii="Cambria Math" w:hAnsi="Cambria Math"/>
                      <w:szCs w:val="32"/>
                    </w:rPr>
                    <m:t>1</m:t>
                  </m:r>
                </m:sub>
              </m:sSub>
            </m:den>
          </m:f>
          <m:r>
            <w:rPr>
              <w:rFonts w:ascii="Cambria Math" w:hAnsi="Cambria Math"/>
              <w:szCs w:val="32"/>
            </w:rPr>
            <m:t>)</m:t>
          </m:r>
        </m:oMath>
      </m:oMathPara>
    </w:p>
    <w:p w:rsidR="00F15071" w:rsidRDefault="00F15071" w:rsidP="00342D40">
      <w:pPr>
        <w:spacing w:after="0" w:line="300" w:lineRule="auto"/>
        <w:jc w:val="center"/>
        <w:rPr>
          <w:rFonts w:eastAsiaTheme="minorEastAsia"/>
          <w:szCs w:val="32"/>
          <w:lang w:val="en-US"/>
        </w:rPr>
      </w:pPr>
      <w:r>
        <w:rPr>
          <w:rFonts w:eastAsiaTheme="minorEastAsia"/>
          <w:szCs w:val="32"/>
          <w:lang w:val="en-US"/>
        </w:rPr>
        <w:t>(9.2)</w:t>
      </w:r>
    </w:p>
    <w:p w:rsidR="00F15071" w:rsidRPr="00F15071" w:rsidRDefault="00F15071" w:rsidP="00342D40">
      <w:pPr>
        <w:spacing w:after="0" w:line="300" w:lineRule="auto"/>
      </w:pPr>
      <w:r w:rsidRPr="00F15071">
        <w:t>Если выполнить соотношение</w:t>
      </w:r>
    </w:p>
    <w:p w:rsidR="006B10E2" w:rsidRPr="00F15071" w:rsidRDefault="00C8599C" w:rsidP="00342D40">
      <w:pPr>
        <w:pStyle w:val="a3"/>
        <w:spacing w:before="0" w:beforeAutospacing="0" w:after="0" w:afterAutospacing="0" w:line="300" w:lineRule="auto"/>
        <w:jc w:val="center"/>
        <w:rPr>
          <w:color w:val="000000"/>
          <w:sz w:val="28"/>
          <w:szCs w:val="28"/>
        </w:rPr>
      </w:pPr>
      <m:oMathPara>
        <m:oMathParaPr>
          <m:jc m:val="center"/>
        </m:oMathParaPr>
        <m:oMath>
          <m:f>
            <m:fPr>
              <m:ctrlPr>
                <w:rPr>
                  <w:rFonts w:ascii="Cambria Math" w:hAnsi="Cambria Math"/>
                  <w:i/>
                  <w:color w:val="000000"/>
                  <w:sz w:val="28"/>
                  <w:szCs w:val="28"/>
                </w:rPr>
              </m:ctrlPr>
            </m:fPr>
            <m:num>
              <m:sSub>
                <m:sSubPr>
                  <m:ctrlPr>
                    <w:rPr>
                      <w:rFonts w:ascii="Cambria Math" w:hAnsi="Cambria Math"/>
                      <w:i/>
                      <w:color w:val="000000"/>
                      <w:sz w:val="28"/>
                      <w:szCs w:val="28"/>
                    </w:rPr>
                  </m:ctrlPr>
                </m:sSubPr>
                <m:e>
                  <m:r>
                    <w:rPr>
                      <w:rFonts w:ascii="Cambria Math" w:hAnsi="Cambria Math"/>
                      <w:color w:val="000000"/>
                      <w:sz w:val="28"/>
                      <w:szCs w:val="28"/>
                    </w:rPr>
                    <m:t>R</m:t>
                  </m:r>
                </m:e>
                <m:sub>
                  <m:r>
                    <w:rPr>
                      <w:rFonts w:ascii="Cambria Math" w:hAnsi="Cambria Math"/>
                      <w:color w:val="000000"/>
                      <w:sz w:val="28"/>
                      <w:szCs w:val="28"/>
                    </w:rPr>
                    <m:t>4</m:t>
                  </m:r>
                </m:sub>
              </m:sSub>
            </m:num>
            <m:den>
              <m:sSub>
                <m:sSubPr>
                  <m:ctrlPr>
                    <w:rPr>
                      <w:rFonts w:ascii="Cambria Math" w:hAnsi="Cambria Math"/>
                      <w:i/>
                      <w:color w:val="000000"/>
                      <w:sz w:val="28"/>
                      <w:szCs w:val="28"/>
                    </w:rPr>
                  </m:ctrlPr>
                </m:sSubPr>
                <m:e>
                  <m:r>
                    <w:rPr>
                      <w:rFonts w:ascii="Cambria Math" w:hAnsi="Cambria Math"/>
                      <w:color w:val="000000"/>
                      <w:sz w:val="28"/>
                      <w:szCs w:val="28"/>
                    </w:rPr>
                    <m:t>R</m:t>
                  </m:r>
                </m:e>
                <m:sub>
                  <m:r>
                    <w:rPr>
                      <w:rFonts w:ascii="Cambria Math" w:hAnsi="Cambria Math"/>
                      <w:color w:val="000000"/>
                      <w:sz w:val="28"/>
                      <w:szCs w:val="28"/>
                    </w:rPr>
                    <m:t>3</m:t>
                  </m:r>
                </m:sub>
              </m:sSub>
            </m:den>
          </m:f>
          <m:r>
            <w:rPr>
              <w:rFonts w:ascii="Cambria Math" w:hAnsi="Cambria Math"/>
              <w:color w:val="000000"/>
              <w:sz w:val="28"/>
              <w:szCs w:val="28"/>
            </w:rPr>
            <m:t xml:space="preserve">= </m:t>
          </m:r>
          <m:f>
            <m:fPr>
              <m:ctrlPr>
                <w:rPr>
                  <w:rFonts w:ascii="Cambria Math" w:hAnsi="Cambria Math"/>
                  <w:i/>
                  <w:color w:val="000000"/>
                  <w:sz w:val="28"/>
                  <w:szCs w:val="28"/>
                </w:rPr>
              </m:ctrlPr>
            </m:fPr>
            <m:num>
              <m:sSub>
                <m:sSubPr>
                  <m:ctrlPr>
                    <w:rPr>
                      <w:rFonts w:ascii="Cambria Math" w:hAnsi="Cambria Math"/>
                      <w:i/>
                      <w:color w:val="000000"/>
                      <w:sz w:val="28"/>
                      <w:szCs w:val="28"/>
                    </w:rPr>
                  </m:ctrlPr>
                </m:sSubPr>
                <m:e>
                  <m:r>
                    <w:rPr>
                      <w:rFonts w:ascii="Cambria Math" w:hAnsi="Cambria Math"/>
                      <w:color w:val="000000"/>
                      <w:sz w:val="28"/>
                      <w:szCs w:val="28"/>
                    </w:rPr>
                    <m:t>R</m:t>
                  </m:r>
                </m:e>
                <m:sub>
                  <m:r>
                    <w:rPr>
                      <w:rFonts w:ascii="Cambria Math" w:hAnsi="Cambria Math"/>
                      <w:color w:val="000000"/>
                      <w:sz w:val="28"/>
                      <w:szCs w:val="28"/>
                    </w:rPr>
                    <m:t>2</m:t>
                  </m:r>
                </m:sub>
              </m:sSub>
            </m:num>
            <m:den>
              <m:sSub>
                <m:sSubPr>
                  <m:ctrlPr>
                    <w:rPr>
                      <w:rFonts w:ascii="Cambria Math" w:hAnsi="Cambria Math"/>
                      <w:i/>
                      <w:color w:val="000000"/>
                      <w:sz w:val="28"/>
                      <w:szCs w:val="28"/>
                    </w:rPr>
                  </m:ctrlPr>
                </m:sSubPr>
                <m:e>
                  <m:r>
                    <w:rPr>
                      <w:rFonts w:ascii="Cambria Math" w:hAnsi="Cambria Math"/>
                      <w:color w:val="000000"/>
                      <w:sz w:val="28"/>
                      <w:szCs w:val="28"/>
                    </w:rPr>
                    <m:t>R</m:t>
                  </m:r>
                </m:e>
                <m:sub>
                  <m:r>
                    <w:rPr>
                      <w:rFonts w:ascii="Cambria Math" w:hAnsi="Cambria Math"/>
                      <w:color w:val="000000"/>
                      <w:sz w:val="28"/>
                      <w:szCs w:val="28"/>
                    </w:rPr>
                    <m:t>1</m:t>
                  </m:r>
                </m:sub>
              </m:sSub>
            </m:den>
          </m:f>
        </m:oMath>
      </m:oMathPara>
    </w:p>
    <w:p w:rsidR="00F15071" w:rsidRPr="00F15071" w:rsidRDefault="00F15071" w:rsidP="00342D40">
      <w:pPr>
        <w:spacing w:after="0" w:line="300" w:lineRule="auto"/>
        <w:jc w:val="center"/>
        <w:rPr>
          <w:rFonts w:eastAsiaTheme="minorEastAsia"/>
          <w:szCs w:val="32"/>
        </w:rPr>
      </w:pPr>
      <w:r w:rsidRPr="00F15071">
        <w:rPr>
          <w:rFonts w:eastAsiaTheme="minorEastAsia"/>
          <w:szCs w:val="32"/>
        </w:rPr>
        <w:t>(9.3)</w:t>
      </w:r>
    </w:p>
    <w:p w:rsidR="00F15071" w:rsidRPr="00F15071" w:rsidRDefault="00F15071" w:rsidP="00342D40">
      <w:pPr>
        <w:spacing w:after="0" w:line="300" w:lineRule="auto"/>
        <w:rPr>
          <w:color w:val="000000"/>
          <w:szCs w:val="28"/>
        </w:rPr>
      </w:pPr>
      <w:r>
        <w:rPr>
          <w:color w:val="000000"/>
          <w:szCs w:val="28"/>
        </w:rPr>
        <w:t>то второй член в уравнении (9.</w:t>
      </w:r>
      <w:r w:rsidRPr="00F15071">
        <w:rPr>
          <w:color w:val="000000"/>
          <w:szCs w:val="28"/>
        </w:rPr>
        <w:t xml:space="preserve">2) будет равен нулю, а это означает, что r —сопротивление проводника и контактов, значение которого меняется от измерения к измерению, не будет влиять на результат измерения. Чтобы обеспечить </w:t>
      </w:r>
      <w:r>
        <w:rPr>
          <w:color w:val="000000"/>
          <w:szCs w:val="28"/>
        </w:rPr>
        <w:t>выполнение соотношения (9.</w:t>
      </w:r>
      <w:r w:rsidRPr="00F15071">
        <w:rPr>
          <w:color w:val="000000"/>
          <w:szCs w:val="28"/>
        </w:rPr>
        <w:t>3), сопротивления R</w:t>
      </w:r>
      <w:r w:rsidRPr="00F15071">
        <w:rPr>
          <w:color w:val="000000"/>
          <w:szCs w:val="28"/>
          <w:vertAlign w:val="subscript"/>
        </w:rPr>
        <w:t xml:space="preserve">3 </w:t>
      </w:r>
      <w:r w:rsidRPr="00F15071">
        <w:rPr>
          <w:color w:val="000000"/>
          <w:szCs w:val="28"/>
        </w:rPr>
        <w:t>и R</w:t>
      </w:r>
      <w:r w:rsidRPr="00F15071">
        <w:rPr>
          <w:color w:val="000000"/>
          <w:szCs w:val="28"/>
          <w:vertAlign w:val="subscript"/>
        </w:rPr>
        <w:t xml:space="preserve">4 </w:t>
      </w:r>
      <w:r w:rsidRPr="00F15071">
        <w:rPr>
          <w:color w:val="000000"/>
          <w:szCs w:val="28"/>
        </w:rPr>
        <w:t>выбирают равными, а магазины резисторов R</w:t>
      </w:r>
      <w:r w:rsidRPr="00F15071">
        <w:rPr>
          <w:color w:val="000000"/>
          <w:szCs w:val="28"/>
          <w:vertAlign w:val="subscript"/>
        </w:rPr>
        <w:t>1</w:t>
      </w:r>
      <w:r w:rsidRPr="00F15071">
        <w:rPr>
          <w:color w:val="000000"/>
          <w:szCs w:val="28"/>
        </w:rPr>
        <w:t xml:space="preserve"> и R</w:t>
      </w:r>
      <w:r w:rsidRPr="00F15071">
        <w:rPr>
          <w:color w:val="000000"/>
          <w:szCs w:val="28"/>
          <w:vertAlign w:val="subscript"/>
        </w:rPr>
        <w:t>2</w:t>
      </w:r>
      <w:r w:rsidRPr="00F15071">
        <w:rPr>
          <w:color w:val="000000"/>
          <w:szCs w:val="28"/>
        </w:rPr>
        <w:t xml:space="preserve"> имеют механически скрепленные рукоятки, что также обеспечивает равенство сопротивлений R</w:t>
      </w:r>
      <w:r w:rsidRPr="00F15071">
        <w:rPr>
          <w:color w:val="000000"/>
          <w:szCs w:val="28"/>
          <w:vertAlign w:val="subscript"/>
        </w:rPr>
        <w:t>1</w:t>
      </w:r>
      <w:r w:rsidRPr="00F15071">
        <w:rPr>
          <w:color w:val="000000"/>
          <w:szCs w:val="28"/>
        </w:rPr>
        <w:t xml:space="preserve"> и R</w:t>
      </w:r>
      <w:r w:rsidRPr="00F15071">
        <w:rPr>
          <w:color w:val="000000"/>
          <w:szCs w:val="28"/>
          <w:vertAlign w:val="subscript"/>
        </w:rPr>
        <w:t>2</w:t>
      </w:r>
      <w:r w:rsidRPr="00F15071">
        <w:rPr>
          <w:color w:val="000000"/>
          <w:szCs w:val="28"/>
        </w:rPr>
        <w:t>.</w:t>
      </w:r>
    </w:p>
    <w:p w:rsidR="00F15071" w:rsidRDefault="00F15071" w:rsidP="00342D40">
      <w:pPr>
        <w:spacing w:after="0" w:line="300" w:lineRule="auto"/>
        <w:rPr>
          <w:color w:val="000000"/>
          <w:szCs w:val="28"/>
        </w:rPr>
      </w:pPr>
      <w:r w:rsidRPr="00F15071">
        <w:rPr>
          <w:color w:val="000000"/>
          <w:szCs w:val="28"/>
        </w:rPr>
        <w:t>Неизвестное сопротивление определяется по формуле</w:t>
      </w:r>
    </w:p>
    <w:p w:rsidR="00F15071" w:rsidRPr="00F15071" w:rsidRDefault="00C8599C" w:rsidP="00342D40">
      <w:pPr>
        <w:spacing w:after="0" w:line="300" w:lineRule="auto"/>
        <w:jc w:val="center"/>
        <w:rPr>
          <w:rFonts w:eastAsiaTheme="minorEastAsia"/>
          <w:color w:val="000000"/>
          <w:szCs w:val="28"/>
        </w:rPr>
      </w:pPr>
      <m:oMathPara>
        <m:oMathParaPr>
          <m:jc m:val="center"/>
        </m:oMathParaPr>
        <m:oMath>
          <m:sSub>
            <m:sSubPr>
              <m:ctrlPr>
                <w:rPr>
                  <w:rFonts w:ascii="Cambria Math" w:hAnsi="Cambria Math"/>
                  <w:i/>
                  <w:color w:val="000000"/>
                  <w:szCs w:val="28"/>
                </w:rPr>
              </m:ctrlPr>
            </m:sSubPr>
            <m:e>
              <m:r>
                <w:rPr>
                  <w:rFonts w:ascii="Cambria Math" w:hAnsi="Cambria Math"/>
                  <w:color w:val="000000"/>
                  <w:szCs w:val="28"/>
                </w:rPr>
                <m:t>R</m:t>
              </m:r>
            </m:e>
            <m:sub>
              <m:r>
                <w:rPr>
                  <w:rFonts w:ascii="Cambria Math" w:hAnsi="Cambria Math"/>
                  <w:color w:val="000000"/>
                  <w:szCs w:val="28"/>
                </w:rPr>
                <m:t>X</m:t>
              </m:r>
            </m:sub>
          </m:sSub>
          <m:r>
            <w:rPr>
              <w:rFonts w:ascii="Cambria Math" w:hAnsi="Cambria Math"/>
              <w:color w:val="000000"/>
              <w:szCs w:val="28"/>
            </w:rPr>
            <m:t xml:space="preserve">= </m:t>
          </m:r>
          <m:f>
            <m:fPr>
              <m:ctrlPr>
                <w:rPr>
                  <w:rFonts w:ascii="Cambria Math" w:hAnsi="Cambria Math"/>
                  <w:i/>
                  <w:color w:val="000000"/>
                  <w:szCs w:val="28"/>
                </w:rPr>
              </m:ctrlPr>
            </m:fPr>
            <m:num>
              <m:sSub>
                <m:sSubPr>
                  <m:ctrlPr>
                    <w:rPr>
                      <w:rFonts w:ascii="Cambria Math" w:hAnsi="Cambria Math"/>
                      <w:i/>
                      <w:color w:val="000000"/>
                      <w:szCs w:val="28"/>
                    </w:rPr>
                  </m:ctrlPr>
                </m:sSubPr>
                <m:e>
                  <m:r>
                    <w:rPr>
                      <w:rFonts w:ascii="Cambria Math" w:hAnsi="Cambria Math"/>
                      <w:color w:val="000000"/>
                      <w:szCs w:val="28"/>
                    </w:rPr>
                    <m:t>R</m:t>
                  </m:r>
                </m:e>
                <m:sub>
                  <m:r>
                    <w:rPr>
                      <w:rFonts w:ascii="Cambria Math" w:hAnsi="Cambria Math"/>
                      <w:color w:val="000000"/>
                      <w:szCs w:val="28"/>
                    </w:rPr>
                    <m:t>0</m:t>
                  </m:r>
                </m:sub>
              </m:sSub>
              <m:sSub>
                <m:sSubPr>
                  <m:ctrlPr>
                    <w:rPr>
                      <w:rFonts w:ascii="Cambria Math" w:hAnsi="Cambria Math"/>
                      <w:i/>
                      <w:color w:val="000000"/>
                      <w:szCs w:val="28"/>
                    </w:rPr>
                  </m:ctrlPr>
                </m:sSubPr>
                <m:e>
                  <m:r>
                    <w:rPr>
                      <w:rFonts w:ascii="Cambria Math" w:hAnsi="Cambria Math"/>
                      <w:color w:val="000000"/>
                      <w:szCs w:val="28"/>
                    </w:rPr>
                    <m:t>R</m:t>
                  </m:r>
                </m:e>
                <m:sub>
                  <m:r>
                    <w:rPr>
                      <w:rFonts w:ascii="Cambria Math" w:hAnsi="Cambria Math"/>
                      <w:color w:val="000000"/>
                      <w:szCs w:val="28"/>
                    </w:rPr>
                    <m:t>1</m:t>
                  </m:r>
                </m:sub>
              </m:sSub>
            </m:num>
            <m:den>
              <m:sSub>
                <m:sSubPr>
                  <m:ctrlPr>
                    <w:rPr>
                      <w:rFonts w:ascii="Cambria Math" w:hAnsi="Cambria Math"/>
                      <w:i/>
                      <w:color w:val="000000"/>
                      <w:szCs w:val="28"/>
                    </w:rPr>
                  </m:ctrlPr>
                </m:sSubPr>
                <m:e>
                  <m:r>
                    <w:rPr>
                      <w:rFonts w:ascii="Cambria Math" w:hAnsi="Cambria Math"/>
                      <w:color w:val="000000"/>
                      <w:szCs w:val="28"/>
                    </w:rPr>
                    <m:t>R</m:t>
                  </m:r>
                </m:e>
                <m:sub>
                  <m:r>
                    <w:rPr>
                      <w:rFonts w:ascii="Cambria Math" w:hAnsi="Cambria Math"/>
                      <w:color w:val="000000"/>
                      <w:szCs w:val="28"/>
                    </w:rPr>
                    <m:t>3</m:t>
                  </m:r>
                </m:sub>
              </m:sSub>
            </m:den>
          </m:f>
        </m:oMath>
      </m:oMathPara>
    </w:p>
    <w:p w:rsidR="00F15071" w:rsidRPr="00F15071" w:rsidRDefault="00F15071" w:rsidP="00342D40">
      <w:pPr>
        <w:spacing w:after="0" w:line="300" w:lineRule="auto"/>
        <w:jc w:val="center"/>
        <w:rPr>
          <w:rFonts w:eastAsiaTheme="minorEastAsia"/>
          <w:szCs w:val="32"/>
        </w:rPr>
      </w:pPr>
      <w:r w:rsidRPr="00F15071">
        <w:rPr>
          <w:rFonts w:eastAsiaTheme="minorEastAsia"/>
          <w:szCs w:val="32"/>
        </w:rPr>
        <w:t>(</w:t>
      </w:r>
      <w:r>
        <w:rPr>
          <w:rFonts w:eastAsiaTheme="minorEastAsia"/>
          <w:szCs w:val="32"/>
        </w:rPr>
        <w:t>9.4</w:t>
      </w:r>
      <w:r w:rsidRPr="00F15071">
        <w:rPr>
          <w:rFonts w:eastAsiaTheme="minorEastAsia"/>
          <w:szCs w:val="32"/>
        </w:rPr>
        <w:t>)</w:t>
      </w:r>
    </w:p>
    <w:p w:rsidR="00F15071" w:rsidRDefault="00F15071" w:rsidP="00342D40">
      <w:pPr>
        <w:spacing w:after="0" w:line="300" w:lineRule="auto"/>
        <w:rPr>
          <w:color w:val="000000"/>
          <w:szCs w:val="28"/>
        </w:rPr>
      </w:pPr>
      <w:r w:rsidRPr="00F15071">
        <w:rPr>
          <w:color w:val="000000"/>
          <w:szCs w:val="28"/>
        </w:rPr>
        <w:t>где R</w:t>
      </w:r>
      <w:r w:rsidRPr="00F15071">
        <w:rPr>
          <w:color w:val="000000"/>
          <w:szCs w:val="28"/>
          <w:vertAlign w:val="subscript"/>
        </w:rPr>
        <w:t>0</w:t>
      </w:r>
      <w:r w:rsidRPr="00F15071">
        <w:rPr>
          <w:color w:val="000000"/>
          <w:szCs w:val="28"/>
        </w:rPr>
        <w:t>—образцовое сопротивление.</w:t>
      </w:r>
    </w:p>
    <w:p w:rsidR="00F15071" w:rsidRDefault="00F15071" w:rsidP="00342D40">
      <w:pPr>
        <w:spacing w:after="0" w:line="300" w:lineRule="auto"/>
        <w:ind w:firstLine="708"/>
        <w:rPr>
          <w:color w:val="000000"/>
          <w:szCs w:val="28"/>
        </w:rPr>
      </w:pPr>
      <w:r w:rsidRPr="00F15071">
        <w:rPr>
          <w:color w:val="000000"/>
          <w:szCs w:val="28"/>
        </w:rPr>
        <w:t>При измерении двойным мостом малых сопротивлений особое внимание следует обращать на способ присоединения измеряемого сопротивления. Нужно также считаться с возможным влиянием ЭДС, возникающей в контактах R</w:t>
      </w:r>
      <w:r>
        <w:rPr>
          <w:color w:val="000000"/>
          <w:szCs w:val="28"/>
          <w:vertAlign w:val="subscript"/>
          <w:lang w:val="en-US"/>
        </w:rPr>
        <w:t>X</w:t>
      </w:r>
      <w:r w:rsidRPr="00F15071">
        <w:rPr>
          <w:color w:val="000000"/>
          <w:szCs w:val="28"/>
        </w:rPr>
        <w:t>и R</w:t>
      </w:r>
      <w:r w:rsidRPr="00F15071">
        <w:rPr>
          <w:color w:val="000000"/>
          <w:szCs w:val="28"/>
          <w:vertAlign w:val="subscript"/>
        </w:rPr>
        <w:t>0</w:t>
      </w:r>
      <w:r w:rsidRPr="00F15071">
        <w:rPr>
          <w:color w:val="000000"/>
          <w:szCs w:val="28"/>
        </w:rPr>
        <w:t xml:space="preserve">. Эту погрешность можно исключить, производя измерение 2 раза с переменной направления тока при помощи переключателя SА, показанного на рис. 1. За значение измеряемого сопротивления принимается среднее </w:t>
      </w:r>
      <w:r w:rsidRPr="00F15071">
        <w:rPr>
          <w:color w:val="000000"/>
          <w:szCs w:val="28"/>
        </w:rPr>
        <w:lastRenderedPageBreak/>
        <w:t xml:space="preserve">арифметическое из результатов этих измерений. Пределы измерений двойного моста охватывают область сопротивлений от 10-8 </w:t>
      </w:r>
      <w:r>
        <w:rPr>
          <w:color w:val="000000"/>
          <w:szCs w:val="28"/>
        </w:rPr>
        <w:t>Ом до 100</w:t>
      </w:r>
      <w:r w:rsidRPr="00F15071">
        <w:rPr>
          <w:color w:val="000000"/>
          <w:szCs w:val="28"/>
        </w:rPr>
        <w:t xml:space="preserve"> 0 Ом, погрешность измерения составляет 0,1—2 %.</w:t>
      </w:r>
    </w:p>
    <w:p w:rsidR="00ED229C" w:rsidRPr="00ED229C" w:rsidRDefault="00ED229C" w:rsidP="00342D40">
      <w:pPr>
        <w:spacing w:after="0" w:line="300" w:lineRule="auto"/>
        <w:ind w:firstLine="708"/>
        <w:rPr>
          <w:color w:val="000000"/>
          <w:szCs w:val="28"/>
        </w:rPr>
      </w:pPr>
      <w:r w:rsidRPr="00ED229C">
        <w:rPr>
          <w:color w:val="000000"/>
          <w:szCs w:val="28"/>
        </w:rPr>
        <w:t xml:space="preserve">Косвенные измерения сопротивленияпроводятся по методу амперметра и вольтметра с применением закона Ома. Метод позволяет так организовать измерение, что по испытуемому объекту будет протекать такой же ток, как и в рабочих условиях. </w:t>
      </w:r>
      <w:r>
        <w:rPr>
          <w:noProof/>
          <w:color w:val="000000"/>
          <w:szCs w:val="28"/>
          <w:lang w:eastAsia="ru-RU"/>
        </w:rPr>
        <w:drawing>
          <wp:anchor distT="0" distB="0" distL="114300" distR="114300" simplePos="0" relativeHeight="251651072" behindDoc="0" locked="0" layoutInCell="1" allowOverlap="1">
            <wp:simplePos x="0" y="0"/>
            <wp:positionH relativeFrom="margin">
              <wp:align>left</wp:align>
            </wp:positionH>
            <wp:positionV relativeFrom="paragraph">
              <wp:posOffset>0</wp:posOffset>
            </wp:positionV>
            <wp:extent cx="1885950" cy="2783840"/>
            <wp:effectExtent l="0" t="0" r="0" b="0"/>
            <wp:wrapThrough wrapText="bothSides">
              <wp:wrapPolygon edited="0">
                <wp:start x="0" y="0"/>
                <wp:lineTo x="0" y="21432"/>
                <wp:lineTo x="21382" y="21432"/>
                <wp:lineTo x="21382" y="0"/>
                <wp:lineTo x="0" y="0"/>
              </wp:wrapPolygon>
            </wp:wrapThrough>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85950" cy="2783840"/>
                    </a:xfrm>
                    <a:prstGeom prst="rect">
                      <a:avLst/>
                    </a:prstGeom>
                    <a:noFill/>
                    <a:ln>
                      <a:noFill/>
                    </a:ln>
                  </pic:spPr>
                </pic:pic>
              </a:graphicData>
            </a:graphic>
          </wp:anchor>
        </w:drawing>
      </w:r>
      <w:r w:rsidRPr="00ED229C">
        <w:rPr>
          <w:color w:val="000000"/>
          <w:szCs w:val="28"/>
        </w:rPr>
        <w:t>Это является достоинством метода. Недостаток же его заключается в необходимости производить два отсчета одновременно. При измерениях необходимо иметь в виду наличие методической погрешности, вызванной влиянием сопротивления амперметра или проводимости вольтметра (в зависимости от схемы) .</w:t>
      </w:r>
    </w:p>
    <w:p w:rsidR="00F15071" w:rsidRPr="00ED229C" w:rsidRDefault="00ED229C" w:rsidP="00342D40">
      <w:pPr>
        <w:spacing w:after="0" w:line="300" w:lineRule="auto"/>
        <w:ind w:firstLine="708"/>
        <w:rPr>
          <w:color w:val="000000"/>
          <w:szCs w:val="28"/>
        </w:rPr>
      </w:pPr>
      <w:r w:rsidRPr="00ED229C">
        <w:rPr>
          <w:color w:val="000000"/>
          <w:szCs w:val="28"/>
        </w:rPr>
        <w:t xml:space="preserve">Для точных косвенных измерений используется компенсатор постоянного тока. Схема измерения содержит два последовательно включенных резистора—образцовый </w:t>
      </w:r>
      <w:r w:rsidRPr="00ED229C">
        <w:rPr>
          <w:color w:val="000000"/>
          <w:szCs w:val="28"/>
          <w:lang w:val="en-US"/>
        </w:rPr>
        <w:t>R</w:t>
      </w:r>
      <w:r w:rsidRPr="00ED229C">
        <w:rPr>
          <w:color w:val="000000"/>
          <w:szCs w:val="28"/>
        </w:rPr>
        <w:t>0и испытуемый</w:t>
      </w:r>
      <w:r w:rsidRPr="00ED229C">
        <w:rPr>
          <w:color w:val="000000"/>
          <w:szCs w:val="28"/>
          <w:lang w:val="en-US"/>
        </w:rPr>
        <w:t>Rx</w:t>
      </w:r>
      <w:r w:rsidRPr="00ED229C">
        <w:rPr>
          <w:color w:val="000000"/>
          <w:szCs w:val="28"/>
        </w:rPr>
        <w:t>. Компенсатором измеряются падения напряжения на этих резисторах</w:t>
      </w:r>
      <w:r w:rsidRPr="00ED229C">
        <w:rPr>
          <w:color w:val="000000"/>
          <w:szCs w:val="28"/>
          <w:lang w:val="en-US"/>
        </w:rPr>
        <w:t>U</w:t>
      </w:r>
      <w:r w:rsidRPr="00ED229C">
        <w:rPr>
          <w:color w:val="000000"/>
          <w:szCs w:val="28"/>
        </w:rPr>
        <w:t>0 и</w:t>
      </w:r>
      <w:r w:rsidRPr="00ED229C">
        <w:rPr>
          <w:color w:val="000000"/>
          <w:szCs w:val="28"/>
          <w:lang w:val="en-US"/>
        </w:rPr>
        <w:t>Ux</w:t>
      </w:r>
      <w:r w:rsidRPr="00ED229C">
        <w:rPr>
          <w:color w:val="000000"/>
          <w:szCs w:val="28"/>
        </w:rPr>
        <w:t>. Значение измеряемого сопротивления вычисляется по формуле:</w:t>
      </w:r>
    </w:p>
    <w:p w:rsidR="00ED229C" w:rsidRDefault="00ED229C" w:rsidP="00342D40">
      <w:pPr>
        <w:spacing w:after="0" w:line="300" w:lineRule="auto"/>
        <w:ind w:firstLine="708"/>
        <w:jc w:val="left"/>
        <w:rPr>
          <w:rFonts w:eastAsiaTheme="minorEastAsia"/>
          <w:color w:val="000000"/>
          <w:szCs w:val="28"/>
        </w:rPr>
      </w:pPr>
      <w:r w:rsidRPr="00ED229C">
        <w:rPr>
          <w:color w:val="000000"/>
          <w:szCs w:val="28"/>
        </w:rPr>
        <w:t>(</w:t>
      </w:r>
      <w:r>
        <w:rPr>
          <w:color w:val="000000"/>
          <w:szCs w:val="28"/>
        </w:rPr>
        <w:t>рисунок 1</w:t>
      </w:r>
      <w:r w:rsidRPr="00ED229C">
        <w:rPr>
          <w:color w:val="000000"/>
          <w:szCs w:val="28"/>
        </w:rPr>
        <w:t>)</w:t>
      </w:r>
      <w:r w:rsidRPr="00ED229C">
        <w:rPr>
          <w:color w:val="000000"/>
          <w:szCs w:val="28"/>
        </w:rPr>
        <w:tab/>
      </w:r>
      <w:r w:rsidRPr="00ED229C">
        <w:rPr>
          <w:color w:val="000000"/>
          <w:szCs w:val="28"/>
        </w:rPr>
        <w:tab/>
      </w:r>
      <w:r w:rsidRPr="00ED229C">
        <w:rPr>
          <w:color w:val="000000"/>
          <w:szCs w:val="28"/>
        </w:rPr>
        <w:tab/>
      </w:r>
      <w:r w:rsidRPr="00ED229C">
        <w:rPr>
          <w:color w:val="000000"/>
          <w:szCs w:val="28"/>
        </w:rPr>
        <w:tab/>
      </w:r>
      <w:r w:rsidRPr="00ED229C">
        <w:rPr>
          <w:color w:val="000000"/>
          <w:szCs w:val="28"/>
        </w:rPr>
        <w:tab/>
      </w:r>
      <w:r w:rsidRPr="00ED229C">
        <w:rPr>
          <w:color w:val="000000"/>
          <w:szCs w:val="28"/>
        </w:rPr>
        <w:tab/>
      </w:r>
      <m:oMath>
        <m:sSub>
          <m:sSubPr>
            <m:ctrlPr>
              <w:rPr>
                <w:rFonts w:ascii="Cambria Math" w:hAnsi="Cambria Math"/>
                <w:i/>
                <w:color w:val="000000"/>
                <w:szCs w:val="28"/>
                <w:lang w:val="en-US"/>
              </w:rPr>
            </m:ctrlPr>
          </m:sSubPr>
          <m:e>
            <m:r>
              <w:rPr>
                <w:rFonts w:ascii="Cambria Math" w:hAnsi="Cambria Math"/>
                <w:color w:val="000000"/>
                <w:szCs w:val="28"/>
                <w:lang w:val="en-US"/>
              </w:rPr>
              <m:t>R</m:t>
            </m:r>
          </m:e>
          <m:sub>
            <m:r>
              <w:rPr>
                <w:rFonts w:ascii="Cambria Math" w:hAnsi="Cambria Math"/>
                <w:color w:val="000000"/>
                <w:szCs w:val="28"/>
                <w:lang w:val="en-US"/>
              </w:rPr>
              <m:t>X</m:t>
            </m:r>
          </m:sub>
        </m:sSub>
        <m:r>
          <w:rPr>
            <w:rFonts w:ascii="Cambria Math" w:hAnsi="Cambria Math"/>
            <w:color w:val="000000"/>
            <w:szCs w:val="28"/>
          </w:rPr>
          <m:t xml:space="preserve">= </m:t>
        </m:r>
        <m:f>
          <m:fPr>
            <m:ctrlPr>
              <w:rPr>
                <w:rFonts w:ascii="Cambria Math" w:hAnsi="Cambria Math"/>
                <w:i/>
                <w:color w:val="000000"/>
                <w:szCs w:val="28"/>
                <w:lang w:val="en-US"/>
              </w:rPr>
            </m:ctrlPr>
          </m:fPr>
          <m:num>
            <m:sSub>
              <m:sSubPr>
                <m:ctrlPr>
                  <w:rPr>
                    <w:rFonts w:ascii="Cambria Math" w:hAnsi="Cambria Math"/>
                    <w:i/>
                    <w:color w:val="000000"/>
                    <w:szCs w:val="28"/>
                    <w:lang w:val="en-US"/>
                  </w:rPr>
                </m:ctrlPr>
              </m:sSubPr>
              <m:e>
                <m:r>
                  <w:rPr>
                    <w:rFonts w:ascii="Cambria Math" w:hAnsi="Cambria Math"/>
                    <w:color w:val="000000"/>
                    <w:szCs w:val="28"/>
                    <w:lang w:val="en-US"/>
                  </w:rPr>
                  <m:t>R</m:t>
                </m:r>
              </m:e>
              <m:sub>
                <m:r>
                  <w:rPr>
                    <w:rFonts w:ascii="Cambria Math" w:hAnsi="Cambria Math"/>
                    <w:color w:val="000000"/>
                    <w:szCs w:val="28"/>
                  </w:rPr>
                  <m:t>0</m:t>
                </m:r>
              </m:sub>
            </m:sSub>
            <m:sSub>
              <m:sSubPr>
                <m:ctrlPr>
                  <w:rPr>
                    <w:rFonts w:ascii="Cambria Math" w:hAnsi="Cambria Math"/>
                    <w:i/>
                    <w:color w:val="000000"/>
                    <w:szCs w:val="28"/>
                    <w:lang w:val="en-US"/>
                  </w:rPr>
                </m:ctrlPr>
              </m:sSubPr>
              <m:e>
                <m:r>
                  <w:rPr>
                    <w:rFonts w:ascii="Cambria Math" w:hAnsi="Cambria Math"/>
                    <w:color w:val="000000"/>
                    <w:szCs w:val="28"/>
                    <w:lang w:val="en-US"/>
                  </w:rPr>
                  <m:t>U</m:t>
                </m:r>
              </m:e>
              <m:sub>
                <m:r>
                  <w:rPr>
                    <w:rFonts w:ascii="Cambria Math" w:hAnsi="Cambria Math"/>
                    <w:color w:val="000000"/>
                    <w:szCs w:val="28"/>
                    <w:lang w:val="en-US"/>
                  </w:rPr>
                  <m:t>X</m:t>
                </m:r>
              </m:sub>
            </m:sSub>
          </m:num>
          <m:den>
            <m:sSub>
              <m:sSubPr>
                <m:ctrlPr>
                  <w:rPr>
                    <w:rFonts w:ascii="Cambria Math" w:hAnsi="Cambria Math"/>
                    <w:i/>
                    <w:color w:val="000000"/>
                    <w:szCs w:val="28"/>
                    <w:lang w:val="en-US"/>
                  </w:rPr>
                </m:ctrlPr>
              </m:sSubPr>
              <m:e>
                <m:r>
                  <w:rPr>
                    <w:rFonts w:ascii="Cambria Math" w:hAnsi="Cambria Math"/>
                    <w:color w:val="000000"/>
                    <w:szCs w:val="28"/>
                    <w:lang w:val="en-US"/>
                  </w:rPr>
                  <m:t>U</m:t>
                </m:r>
              </m:e>
              <m:sub>
                <m:r>
                  <w:rPr>
                    <w:rFonts w:ascii="Cambria Math" w:hAnsi="Cambria Math"/>
                    <w:color w:val="000000"/>
                    <w:szCs w:val="28"/>
                  </w:rPr>
                  <m:t>0</m:t>
                </m:r>
              </m:sub>
            </m:sSub>
          </m:den>
        </m:f>
      </m:oMath>
      <w:r w:rsidRPr="00ED229C">
        <w:rPr>
          <w:rFonts w:eastAsiaTheme="minorEastAsia"/>
          <w:color w:val="000000"/>
          <w:szCs w:val="28"/>
        </w:rPr>
        <w:t xml:space="preserve"> (9.5)</w:t>
      </w:r>
    </w:p>
    <w:p w:rsidR="00ED229C" w:rsidRPr="00ED229C" w:rsidRDefault="00ED229C" w:rsidP="00342D40">
      <w:pPr>
        <w:spacing w:after="0" w:line="300" w:lineRule="auto"/>
        <w:ind w:firstLine="708"/>
        <w:rPr>
          <w:color w:val="000000"/>
          <w:szCs w:val="28"/>
        </w:rPr>
      </w:pPr>
      <w:r w:rsidRPr="00ED229C">
        <w:rPr>
          <w:color w:val="000000"/>
          <w:szCs w:val="28"/>
        </w:rPr>
        <w:t>Измерение индуктивности и емкости. Измерение индуктивности и емкости производится в основном при помощи мостов переменного тока. Они обеспечивают высокую точность и чувствительность при относительной простоте.</w:t>
      </w:r>
    </w:p>
    <w:p w:rsidR="00ED229C" w:rsidRDefault="00ED229C" w:rsidP="00342D40">
      <w:pPr>
        <w:spacing w:after="0" w:line="300" w:lineRule="auto"/>
        <w:ind w:firstLine="708"/>
        <w:rPr>
          <w:color w:val="000000"/>
          <w:szCs w:val="28"/>
        </w:rPr>
      </w:pPr>
      <w:r>
        <w:rPr>
          <w:noProof/>
          <w:color w:val="000000"/>
          <w:szCs w:val="28"/>
          <w:lang w:eastAsia="ru-RU"/>
        </w:rPr>
        <w:drawing>
          <wp:anchor distT="0" distB="0" distL="114300" distR="114300" simplePos="0" relativeHeight="251652096" behindDoc="0" locked="0" layoutInCell="1" allowOverlap="1">
            <wp:simplePos x="0" y="0"/>
            <wp:positionH relativeFrom="margin">
              <wp:posOffset>3745865</wp:posOffset>
            </wp:positionH>
            <wp:positionV relativeFrom="paragraph">
              <wp:posOffset>1005205</wp:posOffset>
            </wp:positionV>
            <wp:extent cx="2900680" cy="1743075"/>
            <wp:effectExtent l="0" t="0" r="0" b="9525"/>
            <wp:wrapThrough wrapText="bothSides">
              <wp:wrapPolygon edited="0">
                <wp:start x="0" y="0"/>
                <wp:lineTo x="0" y="21482"/>
                <wp:lineTo x="21420" y="21482"/>
                <wp:lineTo x="21420" y="0"/>
                <wp:lineTo x="0" y="0"/>
              </wp:wrapPolygon>
            </wp:wrapThrough>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00680" cy="1743075"/>
                    </a:xfrm>
                    <a:prstGeom prst="rect">
                      <a:avLst/>
                    </a:prstGeom>
                    <a:noFill/>
                    <a:ln>
                      <a:noFill/>
                    </a:ln>
                  </pic:spPr>
                </pic:pic>
              </a:graphicData>
            </a:graphic>
          </wp:anchor>
        </w:drawing>
      </w:r>
      <w:r w:rsidRPr="00ED229C">
        <w:rPr>
          <w:color w:val="000000"/>
          <w:szCs w:val="28"/>
        </w:rPr>
        <w:t>Мосты для измерения индуктивности. Для измерения индуктивности и добротности катушек применяютс</w:t>
      </w:r>
      <w:r>
        <w:rPr>
          <w:color w:val="000000"/>
          <w:szCs w:val="28"/>
        </w:rPr>
        <w:t>я схемы, показанные на рис. 2</w:t>
      </w:r>
      <w:r w:rsidRPr="00ED229C">
        <w:rPr>
          <w:color w:val="000000"/>
          <w:szCs w:val="28"/>
        </w:rPr>
        <w:t xml:space="preserve">. Первая из них предпочтительнее при малых добротностях (Q&gt;30), а вторая—при больших Q&gt;30). Измеряемая катушка с индуктивностью </w:t>
      </w:r>
      <w:r>
        <w:rPr>
          <w:color w:val="000000"/>
          <w:szCs w:val="28"/>
        </w:rPr>
        <w:t>L</w:t>
      </w:r>
      <w:r w:rsidRPr="00ED229C">
        <w:rPr>
          <w:color w:val="000000"/>
          <w:szCs w:val="28"/>
          <w:vertAlign w:val="subscript"/>
        </w:rPr>
        <w:t>X</w:t>
      </w:r>
      <w:r w:rsidRPr="00ED229C">
        <w:rPr>
          <w:color w:val="000000"/>
          <w:szCs w:val="28"/>
        </w:rPr>
        <w:t xml:space="preserve"> и сопротивлением </w:t>
      </w:r>
      <w:r>
        <w:rPr>
          <w:color w:val="000000"/>
          <w:szCs w:val="28"/>
        </w:rPr>
        <w:t>R</w:t>
      </w:r>
      <w:r w:rsidRPr="00ED229C">
        <w:rPr>
          <w:color w:val="000000"/>
          <w:szCs w:val="28"/>
          <w:vertAlign w:val="subscript"/>
        </w:rPr>
        <w:t>X</w:t>
      </w:r>
      <w:r w:rsidRPr="00ED229C">
        <w:rPr>
          <w:color w:val="000000"/>
          <w:szCs w:val="28"/>
        </w:rPr>
        <w:t xml:space="preserve"> включается в первое плечо моста, образцовый конденсатор С</w:t>
      </w:r>
      <w:r w:rsidRPr="00ED229C">
        <w:rPr>
          <w:color w:val="000000"/>
          <w:szCs w:val="28"/>
          <w:vertAlign w:val="subscript"/>
        </w:rPr>
        <w:t>4</w:t>
      </w:r>
      <w:r w:rsidRPr="00ED229C">
        <w:rPr>
          <w:color w:val="000000"/>
          <w:szCs w:val="28"/>
        </w:rPr>
        <w:t xml:space="preserve"> и переменный резистор R</w:t>
      </w:r>
      <w:r w:rsidRPr="00ED229C">
        <w:rPr>
          <w:color w:val="000000"/>
          <w:szCs w:val="28"/>
          <w:vertAlign w:val="subscript"/>
        </w:rPr>
        <w:t>4</w:t>
      </w:r>
      <w:r w:rsidRPr="00ED229C">
        <w:rPr>
          <w:color w:val="000000"/>
          <w:szCs w:val="28"/>
        </w:rPr>
        <w:t>—в противоположное плечо. Еще одним переменным элементом является резисторR</w:t>
      </w:r>
      <w:r w:rsidRPr="00ED229C">
        <w:rPr>
          <w:color w:val="000000"/>
          <w:szCs w:val="28"/>
          <w:vertAlign w:val="subscript"/>
        </w:rPr>
        <w:t>З</w:t>
      </w:r>
      <w:r w:rsidRPr="00ED229C">
        <w:rPr>
          <w:color w:val="000000"/>
          <w:szCs w:val="28"/>
        </w:rPr>
        <w:t>. Резистор R</w:t>
      </w:r>
      <w:r w:rsidRPr="00ED229C">
        <w:rPr>
          <w:color w:val="000000"/>
          <w:szCs w:val="28"/>
          <w:vertAlign w:val="subscript"/>
        </w:rPr>
        <w:t xml:space="preserve">4 </w:t>
      </w:r>
      <w:r w:rsidRPr="00ED229C">
        <w:rPr>
          <w:color w:val="000000"/>
          <w:szCs w:val="28"/>
        </w:rPr>
        <w:t>может быть включен либо па</w:t>
      </w:r>
      <w:r>
        <w:rPr>
          <w:color w:val="000000"/>
          <w:szCs w:val="28"/>
        </w:rPr>
        <w:t>раллельно (рис. 2</w:t>
      </w:r>
      <w:r w:rsidRPr="00ED229C">
        <w:rPr>
          <w:color w:val="000000"/>
          <w:szCs w:val="28"/>
        </w:rPr>
        <w:t>а),</w:t>
      </w:r>
      <w:r>
        <w:rPr>
          <w:color w:val="000000"/>
          <w:szCs w:val="28"/>
        </w:rPr>
        <w:t xml:space="preserve"> либо последовательно </w:t>
      </w:r>
      <w:r>
        <w:rPr>
          <w:color w:val="000000"/>
          <w:szCs w:val="28"/>
        </w:rPr>
        <w:lastRenderedPageBreak/>
        <w:t>(рис.2</w:t>
      </w:r>
      <w:r w:rsidRPr="00ED229C">
        <w:rPr>
          <w:color w:val="000000"/>
          <w:szCs w:val="28"/>
        </w:rPr>
        <w:t xml:space="preserve">б) с образцовым конденсатором С4. Питание осуществляется от источника переменного тока G. </w:t>
      </w:r>
    </w:p>
    <w:p w:rsidR="00ED229C" w:rsidRDefault="00ED229C" w:rsidP="00342D40">
      <w:pPr>
        <w:spacing w:after="0" w:line="300" w:lineRule="auto"/>
        <w:ind w:firstLine="708"/>
        <w:rPr>
          <w:rFonts w:eastAsiaTheme="minorEastAsia"/>
          <w:color w:val="000000"/>
          <w:szCs w:val="28"/>
        </w:rPr>
      </w:pPr>
      <w:r w:rsidRPr="00ED229C">
        <w:rPr>
          <w:rFonts w:eastAsiaTheme="minorEastAsia"/>
          <w:color w:val="000000"/>
          <w:szCs w:val="28"/>
        </w:rPr>
        <w:t>(</w:t>
      </w:r>
      <m:oMath>
        <m:sSub>
          <m:sSubPr>
            <m:ctrlPr>
              <w:rPr>
                <w:rFonts w:ascii="Cambria Math" w:hAnsi="Cambria Math"/>
                <w:i/>
                <w:color w:val="000000"/>
                <w:szCs w:val="28"/>
              </w:rPr>
            </m:ctrlPr>
          </m:sSubPr>
          <m:e>
            <m:r>
              <w:rPr>
                <w:rFonts w:ascii="Cambria Math" w:hAnsi="Cambria Math"/>
                <w:color w:val="000000"/>
                <w:szCs w:val="28"/>
              </w:rPr>
              <m:t>R</m:t>
            </m:r>
          </m:e>
          <m:sub>
            <m:r>
              <w:rPr>
                <w:rFonts w:ascii="Cambria Math" w:hAnsi="Cambria Math"/>
                <w:color w:val="000000"/>
                <w:szCs w:val="28"/>
              </w:rPr>
              <m:t>X</m:t>
            </m:r>
          </m:sub>
        </m:sSub>
        <m:r>
          <w:rPr>
            <w:rFonts w:ascii="Cambria Math" w:hAnsi="Cambria Math"/>
            <w:color w:val="000000"/>
            <w:szCs w:val="28"/>
          </w:rPr>
          <m:t>+jω</m:t>
        </m:r>
        <m:sSub>
          <m:sSubPr>
            <m:ctrlPr>
              <w:rPr>
                <w:rFonts w:ascii="Cambria Math" w:hAnsi="Cambria Math"/>
                <w:i/>
                <w:color w:val="000000"/>
                <w:szCs w:val="28"/>
              </w:rPr>
            </m:ctrlPr>
          </m:sSubPr>
          <m:e>
            <m:r>
              <w:rPr>
                <w:rFonts w:ascii="Cambria Math" w:hAnsi="Cambria Math"/>
                <w:color w:val="000000"/>
                <w:szCs w:val="28"/>
              </w:rPr>
              <m:t>L</m:t>
            </m:r>
          </m:e>
          <m:sub>
            <m:r>
              <w:rPr>
                <w:rFonts w:ascii="Cambria Math" w:hAnsi="Cambria Math"/>
                <w:color w:val="000000"/>
                <w:szCs w:val="28"/>
              </w:rPr>
              <m:t>X</m:t>
            </m:r>
          </m:sub>
        </m:sSub>
        <m:r>
          <w:rPr>
            <w:rFonts w:ascii="Cambria Math" w:hAnsi="Cambria Math"/>
            <w:color w:val="000000"/>
            <w:szCs w:val="28"/>
          </w:rPr>
          <m:t>)</m:t>
        </m:r>
        <m:d>
          <m:dPr>
            <m:begChr m:val="["/>
            <m:endChr m:val="]"/>
            <m:ctrlPr>
              <w:rPr>
                <w:rFonts w:ascii="Cambria Math" w:eastAsiaTheme="minorEastAsia" w:hAnsi="Cambria Math"/>
                <w:i/>
                <w:color w:val="000000"/>
                <w:szCs w:val="28"/>
                <w:lang w:val="en-US"/>
              </w:rPr>
            </m:ctrlPr>
          </m:dPr>
          <m:e>
            <m:f>
              <m:fPr>
                <m:type m:val="skw"/>
                <m:ctrlPr>
                  <w:rPr>
                    <w:rFonts w:ascii="Cambria Math" w:eastAsiaTheme="minorEastAsia" w:hAnsi="Cambria Math"/>
                    <w:i/>
                    <w:color w:val="000000"/>
                    <w:szCs w:val="28"/>
                    <w:lang w:val="en-US"/>
                  </w:rPr>
                </m:ctrlPr>
              </m:fPr>
              <m:num>
                <m:r>
                  <w:rPr>
                    <w:rFonts w:ascii="Cambria Math" w:eastAsiaTheme="minorEastAsia" w:hAnsi="Cambria Math"/>
                    <w:color w:val="000000"/>
                    <w:szCs w:val="28"/>
                  </w:rPr>
                  <m:t>1</m:t>
                </m:r>
              </m:num>
              <m:den>
                <m:d>
                  <m:dPr>
                    <m:ctrlPr>
                      <w:rPr>
                        <w:rFonts w:ascii="Cambria Math" w:eastAsiaTheme="minorEastAsia" w:hAnsi="Cambria Math"/>
                        <w:i/>
                        <w:color w:val="000000"/>
                        <w:szCs w:val="28"/>
                        <w:lang w:val="en-US"/>
                      </w:rPr>
                    </m:ctrlPr>
                  </m:dPr>
                  <m:e>
                    <m:f>
                      <m:fPr>
                        <m:ctrlPr>
                          <w:rPr>
                            <w:rFonts w:ascii="Cambria Math" w:eastAsiaTheme="minorEastAsia" w:hAnsi="Cambria Math"/>
                            <w:i/>
                            <w:color w:val="000000"/>
                            <w:szCs w:val="28"/>
                            <w:lang w:val="en-US"/>
                          </w:rPr>
                        </m:ctrlPr>
                      </m:fPr>
                      <m:num>
                        <m:r>
                          <w:rPr>
                            <w:rFonts w:ascii="Cambria Math" w:eastAsiaTheme="minorEastAsia" w:hAnsi="Cambria Math"/>
                            <w:color w:val="000000"/>
                            <w:szCs w:val="28"/>
                          </w:rPr>
                          <m:t>1</m:t>
                        </m:r>
                      </m:num>
                      <m:den>
                        <m:sSub>
                          <m:sSubPr>
                            <m:ctrlPr>
                              <w:rPr>
                                <w:rFonts w:ascii="Cambria Math" w:eastAsiaTheme="minorEastAsia" w:hAnsi="Cambria Math"/>
                                <w:i/>
                                <w:color w:val="000000"/>
                                <w:szCs w:val="28"/>
                                <w:lang w:val="en-US"/>
                              </w:rPr>
                            </m:ctrlPr>
                          </m:sSubPr>
                          <m:e>
                            <m:r>
                              <w:rPr>
                                <w:rFonts w:ascii="Cambria Math" w:eastAsiaTheme="minorEastAsia" w:hAnsi="Cambria Math"/>
                                <w:color w:val="000000"/>
                                <w:szCs w:val="28"/>
                                <w:lang w:val="en-US"/>
                              </w:rPr>
                              <m:t>R</m:t>
                            </m:r>
                          </m:e>
                          <m:sub>
                            <m:r>
                              <w:rPr>
                                <w:rFonts w:ascii="Cambria Math" w:eastAsiaTheme="minorEastAsia" w:hAnsi="Cambria Math"/>
                                <w:color w:val="000000"/>
                                <w:szCs w:val="28"/>
                              </w:rPr>
                              <m:t>4</m:t>
                            </m:r>
                          </m:sub>
                        </m:sSub>
                      </m:den>
                    </m:f>
                    <m:r>
                      <w:rPr>
                        <w:rFonts w:ascii="Cambria Math" w:eastAsiaTheme="minorEastAsia" w:hAnsi="Cambria Math"/>
                        <w:color w:val="000000"/>
                        <w:szCs w:val="28"/>
                      </w:rPr>
                      <m:t>+</m:t>
                    </m:r>
                    <m:r>
                      <w:rPr>
                        <w:rFonts w:ascii="Cambria Math" w:eastAsiaTheme="minorEastAsia" w:hAnsi="Cambria Math"/>
                        <w:color w:val="000000"/>
                        <w:szCs w:val="28"/>
                        <w:lang w:val="en-US"/>
                      </w:rPr>
                      <m:t>jω</m:t>
                    </m:r>
                    <m:sSub>
                      <m:sSubPr>
                        <m:ctrlPr>
                          <w:rPr>
                            <w:rFonts w:ascii="Cambria Math" w:eastAsiaTheme="minorEastAsia" w:hAnsi="Cambria Math"/>
                            <w:i/>
                            <w:color w:val="000000"/>
                            <w:szCs w:val="28"/>
                            <w:lang w:val="en-US"/>
                          </w:rPr>
                        </m:ctrlPr>
                      </m:sSubPr>
                      <m:e>
                        <m:r>
                          <w:rPr>
                            <w:rFonts w:ascii="Cambria Math" w:eastAsiaTheme="minorEastAsia" w:hAnsi="Cambria Math"/>
                            <w:color w:val="000000"/>
                            <w:szCs w:val="28"/>
                            <w:lang w:val="en-US"/>
                          </w:rPr>
                          <m:t>C</m:t>
                        </m:r>
                      </m:e>
                      <m:sub>
                        <m:r>
                          <w:rPr>
                            <w:rFonts w:ascii="Cambria Math" w:eastAsiaTheme="minorEastAsia" w:hAnsi="Cambria Math"/>
                            <w:color w:val="000000"/>
                            <w:szCs w:val="28"/>
                          </w:rPr>
                          <m:t>4</m:t>
                        </m:r>
                      </m:sub>
                    </m:sSub>
                  </m:e>
                </m:d>
              </m:den>
            </m:f>
          </m:e>
        </m:d>
        <m:r>
          <w:rPr>
            <w:rFonts w:ascii="Cambria Math" w:eastAsiaTheme="minorEastAsia" w:hAnsi="Cambria Math"/>
            <w:color w:val="000000"/>
            <w:szCs w:val="28"/>
          </w:rPr>
          <m:t xml:space="preserve">= </m:t>
        </m:r>
        <m:sSub>
          <m:sSubPr>
            <m:ctrlPr>
              <w:rPr>
                <w:rFonts w:ascii="Cambria Math" w:eastAsiaTheme="minorEastAsia" w:hAnsi="Cambria Math"/>
                <w:i/>
                <w:color w:val="000000"/>
                <w:szCs w:val="28"/>
                <w:lang w:val="en-US"/>
              </w:rPr>
            </m:ctrlPr>
          </m:sSubPr>
          <m:e>
            <m:r>
              <w:rPr>
                <w:rFonts w:ascii="Cambria Math" w:eastAsiaTheme="minorEastAsia" w:hAnsi="Cambria Math"/>
                <w:color w:val="000000"/>
                <w:szCs w:val="28"/>
                <w:lang w:val="en-US"/>
              </w:rPr>
              <m:t>R</m:t>
            </m:r>
          </m:e>
          <m:sub>
            <m:r>
              <w:rPr>
                <w:rFonts w:ascii="Cambria Math" w:eastAsiaTheme="minorEastAsia" w:hAnsi="Cambria Math"/>
                <w:color w:val="000000"/>
                <w:szCs w:val="28"/>
              </w:rPr>
              <m:t>2</m:t>
            </m:r>
          </m:sub>
        </m:sSub>
        <m:sSub>
          <m:sSubPr>
            <m:ctrlPr>
              <w:rPr>
                <w:rFonts w:ascii="Cambria Math" w:eastAsiaTheme="minorEastAsia" w:hAnsi="Cambria Math"/>
                <w:i/>
                <w:color w:val="000000"/>
                <w:szCs w:val="28"/>
                <w:lang w:val="en-US"/>
              </w:rPr>
            </m:ctrlPr>
          </m:sSubPr>
          <m:e>
            <m:r>
              <w:rPr>
                <w:rFonts w:ascii="Cambria Math" w:eastAsiaTheme="minorEastAsia" w:hAnsi="Cambria Math"/>
                <w:color w:val="000000"/>
                <w:szCs w:val="28"/>
                <w:lang w:val="en-US"/>
              </w:rPr>
              <m:t>R</m:t>
            </m:r>
          </m:e>
          <m:sub>
            <m:r>
              <w:rPr>
                <w:rFonts w:ascii="Cambria Math" w:eastAsiaTheme="minorEastAsia" w:hAnsi="Cambria Math"/>
                <w:color w:val="000000"/>
                <w:szCs w:val="28"/>
              </w:rPr>
              <m:t>3</m:t>
            </m:r>
          </m:sub>
        </m:sSub>
      </m:oMath>
      <w:r w:rsidRPr="00ED229C">
        <w:rPr>
          <w:rFonts w:eastAsiaTheme="minorEastAsia"/>
          <w:color w:val="000000"/>
          <w:szCs w:val="28"/>
        </w:rPr>
        <w:t xml:space="preserve"> (9.6)</w:t>
      </w:r>
      <w:r>
        <w:rPr>
          <w:rFonts w:eastAsiaTheme="minorEastAsia"/>
          <w:color w:val="000000"/>
          <w:szCs w:val="28"/>
        </w:rPr>
        <w:tab/>
      </w:r>
      <w:r>
        <w:rPr>
          <w:rFonts w:eastAsiaTheme="minorEastAsia"/>
          <w:color w:val="000000"/>
          <w:szCs w:val="28"/>
        </w:rPr>
        <w:tab/>
      </w:r>
      <w:r>
        <w:rPr>
          <w:rFonts w:eastAsiaTheme="minorEastAsia"/>
          <w:color w:val="000000"/>
          <w:szCs w:val="28"/>
        </w:rPr>
        <w:tab/>
      </w:r>
      <w:r w:rsidRPr="00ED229C">
        <w:rPr>
          <w:rFonts w:eastAsiaTheme="minorEastAsia"/>
          <w:color w:val="000000"/>
          <w:szCs w:val="28"/>
        </w:rPr>
        <w:t>(</w:t>
      </w:r>
      <w:r>
        <w:rPr>
          <w:rFonts w:eastAsiaTheme="minorEastAsia"/>
          <w:color w:val="000000"/>
          <w:szCs w:val="28"/>
        </w:rPr>
        <w:t>рисунок 2</w:t>
      </w:r>
      <w:r w:rsidRPr="00ED229C">
        <w:rPr>
          <w:rFonts w:eastAsiaTheme="minorEastAsia"/>
          <w:color w:val="000000"/>
          <w:szCs w:val="28"/>
        </w:rPr>
        <w:t>)</w:t>
      </w:r>
    </w:p>
    <w:p w:rsidR="00ED229C" w:rsidRDefault="00ED229C" w:rsidP="00342D40">
      <w:pPr>
        <w:spacing w:after="0" w:line="300" w:lineRule="auto"/>
      </w:pPr>
      <w:r>
        <w:t xml:space="preserve">где </w:t>
      </w:r>
      <w:r>
        <w:sym w:font="Symbol" w:char="F077"/>
      </w:r>
      <w:r>
        <w:t xml:space="preserve"> —частота напряжения питания.</w:t>
      </w:r>
    </w:p>
    <w:p w:rsidR="00ED229C" w:rsidRDefault="00ED229C" w:rsidP="00342D40">
      <w:pPr>
        <w:spacing w:after="0" w:line="300" w:lineRule="auto"/>
      </w:pPr>
      <w:r>
        <w:t>Разделение действительных и мнимых составляющих уравнения приводит к соотношениям</w:t>
      </w:r>
    </w:p>
    <w:p w:rsidR="00ED229C" w:rsidRDefault="00C8599C" w:rsidP="00342D40">
      <w:pPr>
        <w:spacing w:after="0" w:line="300" w:lineRule="auto"/>
        <w:jc w:val="center"/>
        <w:rPr>
          <w:rFonts w:eastAsiaTheme="minorEastAsia"/>
          <w:szCs w:val="28"/>
        </w:rPr>
      </w:pPr>
      <m:oMath>
        <m:sSub>
          <m:sSubPr>
            <m:ctrlPr>
              <w:rPr>
                <w:rFonts w:ascii="Cambria Math" w:hAnsi="Cambria Math"/>
                <w:i/>
                <w:szCs w:val="28"/>
              </w:rPr>
            </m:ctrlPr>
          </m:sSubPr>
          <m:e>
            <m:r>
              <w:rPr>
                <w:rFonts w:ascii="Cambria Math" w:hAnsi="Cambria Math"/>
                <w:szCs w:val="28"/>
              </w:rPr>
              <m:t>R</m:t>
            </m:r>
          </m:e>
          <m:sub>
            <m:r>
              <w:rPr>
                <w:rFonts w:ascii="Cambria Math" w:hAnsi="Cambria Math"/>
                <w:szCs w:val="28"/>
                <w:lang w:val="en-US"/>
              </w:rPr>
              <m:t>X</m:t>
            </m:r>
          </m:sub>
        </m:sSub>
        <m:r>
          <w:rPr>
            <w:rFonts w:ascii="Cambria Math" w:hAnsi="Cambria Math"/>
            <w:szCs w:val="28"/>
          </w:rPr>
          <m:t xml:space="preserve">= </m:t>
        </m:r>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R</m:t>
                </m:r>
              </m:e>
              <m:sub>
                <m:r>
                  <w:rPr>
                    <w:rFonts w:ascii="Cambria Math" w:hAnsi="Cambria Math"/>
                    <w:szCs w:val="28"/>
                  </w:rPr>
                  <m:t>2</m:t>
                </m:r>
              </m:sub>
            </m:sSub>
            <m:sSub>
              <m:sSubPr>
                <m:ctrlPr>
                  <w:rPr>
                    <w:rFonts w:ascii="Cambria Math" w:hAnsi="Cambria Math"/>
                    <w:i/>
                    <w:szCs w:val="28"/>
                  </w:rPr>
                </m:ctrlPr>
              </m:sSubPr>
              <m:e>
                <m:r>
                  <w:rPr>
                    <w:rFonts w:ascii="Cambria Math" w:hAnsi="Cambria Math"/>
                    <w:szCs w:val="28"/>
                  </w:rPr>
                  <m:t>R</m:t>
                </m:r>
              </m:e>
              <m:sub>
                <m:r>
                  <w:rPr>
                    <w:rFonts w:ascii="Cambria Math" w:hAnsi="Cambria Math"/>
                    <w:szCs w:val="28"/>
                  </w:rPr>
                  <m:t>3</m:t>
                </m:r>
              </m:sub>
            </m:sSub>
          </m:num>
          <m:den>
            <m:sSub>
              <m:sSubPr>
                <m:ctrlPr>
                  <w:rPr>
                    <w:rFonts w:ascii="Cambria Math" w:hAnsi="Cambria Math"/>
                    <w:i/>
                    <w:szCs w:val="28"/>
                  </w:rPr>
                </m:ctrlPr>
              </m:sSubPr>
              <m:e>
                <m:r>
                  <w:rPr>
                    <w:rFonts w:ascii="Cambria Math" w:hAnsi="Cambria Math"/>
                    <w:szCs w:val="28"/>
                  </w:rPr>
                  <m:t>R</m:t>
                </m:r>
              </m:e>
              <m:sub>
                <m:r>
                  <w:rPr>
                    <w:rFonts w:ascii="Cambria Math" w:hAnsi="Cambria Math"/>
                    <w:szCs w:val="28"/>
                  </w:rPr>
                  <m:t>4</m:t>
                </m:r>
              </m:sub>
            </m:sSub>
          </m:den>
        </m:f>
      </m:oMath>
      <w:r w:rsidR="00ED229C" w:rsidRPr="00ED229C">
        <w:rPr>
          <w:rFonts w:eastAsiaTheme="minorEastAsia"/>
          <w:szCs w:val="28"/>
        </w:rPr>
        <w:t xml:space="preserve"> (9.7)  </w:t>
      </w:r>
      <w:r w:rsidR="00ED229C">
        <w:rPr>
          <w:rFonts w:eastAsiaTheme="minorEastAsia"/>
          <w:szCs w:val="28"/>
        </w:rPr>
        <w:t xml:space="preserve">и </w:t>
      </w:r>
      <m:oMath>
        <m:sSub>
          <m:sSubPr>
            <m:ctrlPr>
              <w:rPr>
                <w:rFonts w:ascii="Cambria Math" w:eastAsiaTheme="minorEastAsia" w:hAnsi="Cambria Math"/>
                <w:i/>
                <w:szCs w:val="28"/>
              </w:rPr>
            </m:ctrlPr>
          </m:sSubPr>
          <m:e>
            <m:r>
              <w:rPr>
                <w:rFonts w:ascii="Cambria Math" w:eastAsiaTheme="minorEastAsia" w:hAnsi="Cambria Math"/>
                <w:szCs w:val="28"/>
              </w:rPr>
              <m:t>L</m:t>
            </m:r>
          </m:e>
          <m:sub>
            <m:r>
              <w:rPr>
                <w:rFonts w:ascii="Cambria Math" w:eastAsiaTheme="minorEastAsia" w:hAnsi="Cambria Math"/>
                <w:szCs w:val="28"/>
              </w:rPr>
              <m:t>X</m:t>
            </m:r>
          </m:sub>
        </m:sSub>
        <m:r>
          <w:rPr>
            <w:rFonts w:ascii="Cambria Math" w:eastAsiaTheme="minorEastAsia" w:hAnsi="Cambria Math"/>
            <w:szCs w:val="28"/>
          </w:rPr>
          <m:t xml:space="preserve">= </m:t>
        </m:r>
        <m:sSub>
          <m:sSubPr>
            <m:ctrlPr>
              <w:rPr>
                <w:rFonts w:ascii="Cambria Math" w:eastAsiaTheme="minorEastAsia" w:hAnsi="Cambria Math"/>
                <w:i/>
                <w:szCs w:val="28"/>
              </w:rPr>
            </m:ctrlPr>
          </m:sSubPr>
          <m:e>
            <m:r>
              <w:rPr>
                <w:rFonts w:ascii="Cambria Math" w:eastAsiaTheme="minorEastAsia" w:hAnsi="Cambria Math"/>
                <w:szCs w:val="28"/>
              </w:rPr>
              <m:t>C</m:t>
            </m:r>
          </m:e>
          <m:sub>
            <m:r>
              <w:rPr>
                <w:rFonts w:ascii="Cambria Math" w:eastAsiaTheme="minorEastAsia" w:hAnsi="Cambria Math"/>
                <w:szCs w:val="28"/>
              </w:rPr>
              <m:t>4</m:t>
            </m:r>
          </m:sub>
        </m:sSub>
        <m:sSub>
          <m:sSubPr>
            <m:ctrlPr>
              <w:rPr>
                <w:rFonts w:ascii="Cambria Math" w:eastAsiaTheme="minorEastAsia" w:hAnsi="Cambria Math"/>
                <w:i/>
                <w:szCs w:val="28"/>
              </w:rPr>
            </m:ctrlPr>
          </m:sSubPr>
          <m:e>
            <m:r>
              <w:rPr>
                <w:rFonts w:ascii="Cambria Math" w:eastAsiaTheme="minorEastAsia" w:hAnsi="Cambria Math"/>
                <w:szCs w:val="28"/>
              </w:rPr>
              <m:t>R</m:t>
            </m:r>
          </m:e>
          <m:sub>
            <m:r>
              <w:rPr>
                <w:rFonts w:ascii="Cambria Math" w:eastAsiaTheme="minorEastAsia" w:hAnsi="Cambria Math"/>
                <w:szCs w:val="28"/>
              </w:rPr>
              <m:t>2</m:t>
            </m:r>
          </m:sub>
        </m:sSub>
        <m:sSub>
          <m:sSubPr>
            <m:ctrlPr>
              <w:rPr>
                <w:rFonts w:ascii="Cambria Math" w:eastAsiaTheme="minorEastAsia" w:hAnsi="Cambria Math"/>
                <w:i/>
                <w:szCs w:val="28"/>
              </w:rPr>
            </m:ctrlPr>
          </m:sSubPr>
          <m:e>
            <m:r>
              <w:rPr>
                <w:rFonts w:ascii="Cambria Math" w:eastAsiaTheme="minorEastAsia" w:hAnsi="Cambria Math"/>
                <w:szCs w:val="28"/>
              </w:rPr>
              <m:t>R</m:t>
            </m:r>
          </m:e>
          <m:sub>
            <m:r>
              <w:rPr>
                <w:rFonts w:ascii="Cambria Math" w:eastAsiaTheme="minorEastAsia" w:hAnsi="Cambria Math"/>
                <w:szCs w:val="28"/>
              </w:rPr>
              <m:t>3</m:t>
            </m:r>
          </m:sub>
        </m:sSub>
      </m:oMath>
      <w:r w:rsidR="00ED229C" w:rsidRPr="00ED229C">
        <w:rPr>
          <w:rFonts w:eastAsiaTheme="minorEastAsia"/>
          <w:szCs w:val="28"/>
        </w:rPr>
        <w:t xml:space="preserve"> (9.8)</w:t>
      </w:r>
    </w:p>
    <w:p w:rsidR="00ED229C" w:rsidRDefault="00ED229C" w:rsidP="00342D40">
      <w:pPr>
        <w:spacing w:after="0" w:line="300" w:lineRule="auto"/>
        <w:rPr>
          <w:szCs w:val="28"/>
        </w:rPr>
      </w:pPr>
      <w:r w:rsidRPr="00ED229C">
        <w:rPr>
          <w:szCs w:val="28"/>
        </w:rPr>
        <w:t>В (</w:t>
      </w:r>
      <w:r w:rsidRPr="00ED229C">
        <w:rPr>
          <w:rFonts w:eastAsiaTheme="minorEastAsia"/>
          <w:szCs w:val="28"/>
        </w:rPr>
        <w:t>9.7</w:t>
      </w:r>
      <w:r w:rsidRPr="00ED229C">
        <w:rPr>
          <w:szCs w:val="28"/>
        </w:rPr>
        <w:t>) и (</w:t>
      </w:r>
      <w:r w:rsidRPr="00ED229C">
        <w:rPr>
          <w:rFonts w:eastAsiaTheme="minorEastAsia"/>
          <w:szCs w:val="28"/>
        </w:rPr>
        <w:t>9.8</w:t>
      </w:r>
      <w:r w:rsidRPr="00ED229C">
        <w:rPr>
          <w:szCs w:val="28"/>
        </w:rPr>
        <w:t>) не входит частота, следовательно, мост может быть уравновешен, даже если форма кривой питающего напряжения не чисто синусоидальная. Добротность катушки определяется по формуле</w:t>
      </w:r>
    </w:p>
    <w:p w:rsidR="00ED229C" w:rsidRDefault="00C8599C" w:rsidP="00342D40">
      <w:pPr>
        <w:spacing w:after="0" w:line="300" w:lineRule="auto"/>
        <w:jc w:val="center"/>
        <w:rPr>
          <w:rFonts w:eastAsiaTheme="minorEastAsia"/>
          <w:szCs w:val="28"/>
        </w:rPr>
      </w:pPr>
      <m:oMath>
        <m:sSub>
          <m:sSubPr>
            <m:ctrlPr>
              <w:rPr>
                <w:rFonts w:ascii="Cambria Math" w:hAnsi="Cambria Math"/>
                <w:i/>
                <w:szCs w:val="28"/>
              </w:rPr>
            </m:ctrlPr>
          </m:sSubPr>
          <m:e>
            <m:r>
              <w:rPr>
                <w:rFonts w:ascii="Cambria Math" w:hAnsi="Cambria Math"/>
                <w:szCs w:val="28"/>
              </w:rPr>
              <m:t>Q</m:t>
            </m:r>
          </m:e>
          <m:sub>
            <m:r>
              <w:rPr>
                <w:rFonts w:ascii="Cambria Math" w:hAnsi="Cambria Math"/>
                <w:szCs w:val="28"/>
              </w:rPr>
              <m:t>X</m:t>
            </m:r>
          </m:sub>
        </m:sSub>
        <m:r>
          <w:rPr>
            <w:rFonts w:ascii="Cambria Math" w:hAnsi="Cambria Math"/>
            <w:szCs w:val="28"/>
          </w:rPr>
          <m:t xml:space="preserve">= </m:t>
        </m:r>
        <m:f>
          <m:fPr>
            <m:type m:val="skw"/>
            <m:ctrlPr>
              <w:rPr>
                <w:rFonts w:ascii="Cambria Math" w:hAnsi="Cambria Math"/>
                <w:i/>
                <w:szCs w:val="28"/>
              </w:rPr>
            </m:ctrlPr>
          </m:fPr>
          <m:num>
            <m:r>
              <w:rPr>
                <w:rFonts w:ascii="Cambria Math" w:hAnsi="Cambria Math"/>
                <w:szCs w:val="28"/>
              </w:rPr>
              <m:t>ω</m:t>
            </m:r>
            <m:sSub>
              <m:sSubPr>
                <m:ctrlPr>
                  <w:rPr>
                    <w:rFonts w:ascii="Cambria Math" w:hAnsi="Cambria Math"/>
                    <w:i/>
                    <w:szCs w:val="28"/>
                  </w:rPr>
                </m:ctrlPr>
              </m:sSubPr>
              <m:e>
                <m:r>
                  <w:rPr>
                    <w:rFonts w:ascii="Cambria Math" w:hAnsi="Cambria Math"/>
                    <w:szCs w:val="28"/>
                  </w:rPr>
                  <m:t>L</m:t>
                </m:r>
              </m:e>
              <m:sub>
                <m:r>
                  <w:rPr>
                    <w:rFonts w:ascii="Cambria Math" w:hAnsi="Cambria Math"/>
                    <w:szCs w:val="28"/>
                  </w:rPr>
                  <m:t>X</m:t>
                </m:r>
              </m:sub>
            </m:sSub>
          </m:num>
          <m:den>
            <m:sSub>
              <m:sSubPr>
                <m:ctrlPr>
                  <w:rPr>
                    <w:rFonts w:ascii="Cambria Math" w:hAnsi="Cambria Math"/>
                    <w:i/>
                    <w:szCs w:val="28"/>
                  </w:rPr>
                </m:ctrlPr>
              </m:sSubPr>
              <m:e>
                <m:r>
                  <w:rPr>
                    <w:rFonts w:ascii="Cambria Math" w:hAnsi="Cambria Math"/>
                    <w:szCs w:val="28"/>
                  </w:rPr>
                  <m:t>R</m:t>
                </m:r>
              </m:e>
              <m:sub>
                <m:r>
                  <w:rPr>
                    <w:rFonts w:ascii="Cambria Math" w:hAnsi="Cambria Math"/>
                    <w:szCs w:val="28"/>
                  </w:rPr>
                  <m:t>X</m:t>
                </m:r>
              </m:sub>
            </m:sSub>
          </m:den>
        </m:f>
        <m:r>
          <w:rPr>
            <w:rFonts w:ascii="Cambria Math" w:hAnsi="Cambria Math"/>
            <w:szCs w:val="28"/>
          </w:rPr>
          <m:t>= ω</m:t>
        </m:r>
        <m:sSub>
          <m:sSubPr>
            <m:ctrlPr>
              <w:rPr>
                <w:rFonts w:ascii="Cambria Math" w:hAnsi="Cambria Math"/>
                <w:i/>
                <w:szCs w:val="28"/>
              </w:rPr>
            </m:ctrlPr>
          </m:sSubPr>
          <m:e>
            <m:r>
              <w:rPr>
                <w:rFonts w:ascii="Cambria Math" w:hAnsi="Cambria Math"/>
                <w:szCs w:val="28"/>
              </w:rPr>
              <m:t>R</m:t>
            </m:r>
          </m:e>
          <m:sub>
            <m:r>
              <w:rPr>
                <w:rFonts w:ascii="Cambria Math" w:hAnsi="Cambria Math"/>
                <w:szCs w:val="28"/>
              </w:rPr>
              <m:t>4</m:t>
            </m:r>
          </m:sub>
        </m:sSub>
        <m:sSub>
          <m:sSubPr>
            <m:ctrlPr>
              <w:rPr>
                <w:rFonts w:ascii="Cambria Math" w:hAnsi="Cambria Math"/>
                <w:i/>
                <w:szCs w:val="28"/>
              </w:rPr>
            </m:ctrlPr>
          </m:sSubPr>
          <m:e>
            <m:r>
              <w:rPr>
                <w:rFonts w:ascii="Cambria Math" w:hAnsi="Cambria Math"/>
                <w:szCs w:val="28"/>
              </w:rPr>
              <m:t>C</m:t>
            </m:r>
          </m:e>
          <m:sub>
            <m:r>
              <w:rPr>
                <w:rFonts w:ascii="Cambria Math" w:hAnsi="Cambria Math"/>
                <w:szCs w:val="28"/>
              </w:rPr>
              <m:t>4</m:t>
            </m:r>
          </m:sub>
        </m:sSub>
      </m:oMath>
      <w:r w:rsidR="00ED229C" w:rsidRPr="00ED229C">
        <w:rPr>
          <w:rFonts w:eastAsiaTheme="minorEastAsia"/>
          <w:szCs w:val="28"/>
        </w:rPr>
        <w:t xml:space="preserve"> (9.9)</w:t>
      </w:r>
    </w:p>
    <w:p w:rsidR="00ED229C" w:rsidRDefault="00ED229C" w:rsidP="00342D40">
      <w:pPr>
        <w:spacing w:after="0" w:line="300" w:lineRule="auto"/>
        <w:rPr>
          <w:szCs w:val="28"/>
        </w:rPr>
      </w:pPr>
      <w:r w:rsidRPr="00ED229C">
        <w:rPr>
          <w:szCs w:val="28"/>
        </w:rPr>
        <w:t xml:space="preserve">При фиксированной частоте напряжения питания </w:t>
      </w:r>
      <w:r w:rsidR="00A05B7A">
        <w:sym w:font="Symbol" w:char="F077"/>
      </w:r>
      <w:r w:rsidRPr="00ED229C">
        <w:rPr>
          <w:szCs w:val="28"/>
        </w:rPr>
        <w:t xml:space="preserve"> и постоянной емкости С</w:t>
      </w:r>
      <w:r w:rsidRPr="00A05B7A">
        <w:rPr>
          <w:szCs w:val="28"/>
          <w:vertAlign w:val="subscript"/>
        </w:rPr>
        <w:t>4</w:t>
      </w:r>
      <w:r w:rsidRPr="00ED229C">
        <w:rPr>
          <w:szCs w:val="28"/>
        </w:rPr>
        <w:t>шкалу переменного резистораR</w:t>
      </w:r>
      <w:r w:rsidRPr="00A05B7A">
        <w:rPr>
          <w:szCs w:val="28"/>
          <w:vertAlign w:val="subscript"/>
        </w:rPr>
        <w:t>4</w:t>
      </w:r>
      <w:r w:rsidRPr="00ED229C">
        <w:rPr>
          <w:szCs w:val="28"/>
        </w:rPr>
        <w:t>можно проградуировать в значениях добротностиQ</w:t>
      </w:r>
      <w:r w:rsidR="00A05B7A" w:rsidRPr="00A05B7A">
        <w:rPr>
          <w:szCs w:val="28"/>
          <w:vertAlign w:val="subscript"/>
          <w:lang w:val="en-US"/>
        </w:rPr>
        <w:t>X</w:t>
      </w:r>
      <w:r w:rsidRPr="00ED229C">
        <w:rPr>
          <w:szCs w:val="28"/>
        </w:rPr>
        <w:t>.</w:t>
      </w:r>
    </w:p>
    <w:p w:rsidR="00A05B7A" w:rsidRDefault="00A05B7A" w:rsidP="00342D40">
      <w:pPr>
        <w:spacing w:after="0" w:line="300" w:lineRule="auto"/>
        <w:rPr>
          <w:szCs w:val="28"/>
        </w:rPr>
      </w:pPr>
      <w:r w:rsidRPr="00A05B7A">
        <w:rPr>
          <w:szCs w:val="28"/>
        </w:rPr>
        <w:t>Схеме моста, представл</w:t>
      </w:r>
      <w:r>
        <w:rPr>
          <w:szCs w:val="28"/>
        </w:rPr>
        <w:t>енной на рис. 2</w:t>
      </w:r>
      <w:r w:rsidRPr="00A05B7A">
        <w:rPr>
          <w:szCs w:val="28"/>
        </w:rPr>
        <w:t>б, соответствует следующее условие равновесия;</w:t>
      </w:r>
    </w:p>
    <w:p w:rsidR="00A05B7A" w:rsidRDefault="00A05B7A" w:rsidP="00342D40">
      <w:pPr>
        <w:spacing w:after="0" w:line="300" w:lineRule="auto"/>
        <w:jc w:val="center"/>
        <w:rPr>
          <w:rFonts w:eastAsiaTheme="minorEastAsia"/>
          <w:szCs w:val="28"/>
        </w:rPr>
      </w:pPr>
      <m:oMath>
        <m:r>
          <w:rPr>
            <w:rFonts w:ascii="Cambria Math" w:hAnsi="Cambria Math"/>
            <w:szCs w:val="28"/>
          </w:rPr>
          <m:t>(</m:t>
        </m:r>
        <m:sSub>
          <m:sSubPr>
            <m:ctrlPr>
              <w:rPr>
                <w:rFonts w:ascii="Cambria Math" w:hAnsi="Cambria Math"/>
                <w:i/>
                <w:szCs w:val="28"/>
              </w:rPr>
            </m:ctrlPr>
          </m:sSubPr>
          <m:e>
            <m:r>
              <w:rPr>
                <w:rFonts w:ascii="Cambria Math" w:hAnsi="Cambria Math"/>
                <w:szCs w:val="28"/>
              </w:rPr>
              <m:t>R</m:t>
            </m:r>
          </m:e>
          <m:sub>
            <m:r>
              <w:rPr>
                <w:rFonts w:ascii="Cambria Math" w:hAnsi="Cambria Math"/>
                <w:szCs w:val="28"/>
              </w:rPr>
              <m:t>X</m:t>
            </m:r>
          </m:sub>
        </m:sSub>
        <m:r>
          <w:rPr>
            <w:rFonts w:ascii="Cambria Math" w:hAnsi="Cambria Math"/>
            <w:szCs w:val="28"/>
          </w:rPr>
          <m:t>+jω</m:t>
        </m:r>
        <m:sSub>
          <m:sSubPr>
            <m:ctrlPr>
              <w:rPr>
                <w:rFonts w:ascii="Cambria Math" w:hAnsi="Cambria Math"/>
                <w:i/>
                <w:szCs w:val="28"/>
              </w:rPr>
            </m:ctrlPr>
          </m:sSubPr>
          <m:e>
            <m:r>
              <w:rPr>
                <w:rFonts w:ascii="Cambria Math" w:hAnsi="Cambria Math"/>
                <w:szCs w:val="28"/>
              </w:rPr>
              <m:t>L</m:t>
            </m:r>
          </m:e>
          <m:sub>
            <m:r>
              <w:rPr>
                <w:rFonts w:ascii="Cambria Math" w:hAnsi="Cambria Math"/>
                <w:szCs w:val="28"/>
              </w:rPr>
              <m:t>X</m:t>
            </m:r>
          </m:sub>
        </m:sSub>
        <m:r>
          <w:rPr>
            <w:rFonts w:ascii="Cambria Math" w:hAnsi="Cambria Math"/>
            <w:szCs w:val="28"/>
          </w:rPr>
          <m:t>)</m:t>
        </m:r>
        <m:r>
          <w:rPr>
            <w:rFonts w:ascii="Cambria Math" w:eastAsiaTheme="minorEastAsia" w:hAnsi="Cambria Math"/>
            <w:szCs w:val="28"/>
          </w:rPr>
          <m:t>(</m:t>
        </m:r>
        <m:sSub>
          <m:sSubPr>
            <m:ctrlPr>
              <w:rPr>
                <w:rFonts w:ascii="Cambria Math" w:hAnsi="Cambria Math"/>
                <w:i/>
                <w:szCs w:val="28"/>
              </w:rPr>
            </m:ctrlPr>
          </m:sSubPr>
          <m:e>
            <m:r>
              <w:rPr>
                <w:rFonts w:ascii="Cambria Math" w:hAnsi="Cambria Math"/>
                <w:szCs w:val="28"/>
              </w:rPr>
              <m:t>R</m:t>
            </m:r>
          </m:e>
          <m:sub>
            <m:r>
              <w:rPr>
                <w:rFonts w:ascii="Cambria Math" w:hAnsi="Cambria Math"/>
                <w:szCs w:val="28"/>
              </w:rPr>
              <m:t>4</m:t>
            </m:r>
          </m:sub>
        </m:sSub>
        <m:r>
          <w:rPr>
            <w:rFonts w:ascii="Cambria Math" w:eastAsiaTheme="minorEastAsia" w:hAnsi="Cambria Math"/>
            <w:szCs w:val="28"/>
          </w:rPr>
          <m:t xml:space="preserve">+ </m:t>
        </m:r>
        <m:f>
          <m:fPr>
            <m:type m:val="skw"/>
            <m:ctrlPr>
              <w:rPr>
                <w:rFonts w:ascii="Cambria Math" w:eastAsiaTheme="minorEastAsia" w:hAnsi="Cambria Math"/>
                <w:i/>
                <w:szCs w:val="28"/>
              </w:rPr>
            </m:ctrlPr>
          </m:fPr>
          <m:num>
            <m:r>
              <w:rPr>
                <w:rFonts w:ascii="Cambria Math" w:eastAsiaTheme="minorEastAsia" w:hAnsi="Cambria Math"/>
                <w:szCs w:val="28"/>
              </w:rPr>
              <m:t>1</m:t>
            </m:r>
          </m:num>
          <m:den>
            <m:r>
              <w:rPr>
                <w:rFonts w:ascii="Cambria Math" w:eastAsiaTheme="minorEastAsia" w:hAnsi="Cambria Math"/>
                <w:szCs w:val="28"/>
              </w:rPr>
              <m:t>jω</m:t>
            </m:r>
            <m:sSub>
              <m:sSubPr>
                <m:ctrlPr>
                  <w:rPr>
                    <w:rFonts w:ascii="Cambria Math" w:hAnsi="Cambria Math"/>
                    <w:i/>
                    <w:szCs w:val="28"/>
                  </w:rPr>
                </m:ctrlPr>
              </m:sSubPr>
              <m:e>
                <m:r>
                  <w:rPr>
                    <w:rFonts w:ascii="Cambria Math" w:hAnsi="Cambria Math"/>
                    <w:szCs w:val="28"/>
                  </w:rPr>
                  <m:t>C</m:t>
                </m:r>
              </m:e>
              <m:sub>
                <m:r>
                  <w:rPr>
                    <w:rFonts w:ascii="Cambria Math" w:hAnsi="Cambria Math"/>
                    <w:szCs w:val="28"/>
                  </w:rPr>
                  <m:t>4</m:t>
                </m:r>
              </m:sub>
            </m:sSub>
          </m:den>
        </m:f>
        <m:r>
          <w:rPr>
            <w:rFonts w:ascii="Cambria Math" w:eastAsiaTheme="minorEastAsia" w:hAnsi="Cambria Math"/>
            <w:szCs w:val="28"/>
          </w:rPr>
          <m:t>)</m:t>
        </m:r>
        <m:sSub>
          <m:sSubPr>
            <m:ctrlPr>
              <w:rPr>
                <w:rFonts w:ascii="Cambria Math" w:hAnsi="Cambria Math"/>
                <w:i/>
                <w:szCs w:val="28"/>
              </w:rPr>
            </m:ctrlPr>
          </m:sSubPr>
          <m:e>
            <m:r>
              <w:rPr>
                <w:rFonts w:ascii="Cambria Math" w:hAnsi="Cambria Math"/>
                <w:szCs w:val="28"/>
              </w:rPr>
              <m:t>R</m:t>
            </m:r>
          </m:e>
          <m:sub>
            <m:r>
              <w:rPr>
                <w:rFonts w:ascii="Cambria Math" w:hAnsi="Cambria Math"/>
                <w:szCs w:val="28"/>
              </w:rPr>
              <m:t>2</m:t>
            </m:r>
          </m:sub>
        </m:sSub>
        <m:sSub>
          <m:sSubPr>
            <m:ctrlPr>
              <w:rPr>
                <w:rFonts w:ascii="Cambria Math" w:hAnsi="Cambria Math"/>
                <w:i/>
                <w:szCs w:val="28"/>
              </w:rPr>
            </m:ctrlPr>
          </m:sSubPr>
          <m:e>
            <m:r>
              <w:rPr>
                <w:rFonts w:ascii="Cambria Math" w:hAnsi="Cambria Math"/>
                <w:szCs w:val="28"/>
              </w:rPr>
              <m:t>R</m:t>
            </m:r>
          </m:e>
          <m:sub>
            <m:r>
              <w:rPr>
                <w:rFonts w:ascii="Cambria Math" w:hAnsi="Cambria Math"/>
                <w:szCs w:val="28"/>
              </w:rPr>
              <m:t>3</m:t>
            </m:r>
          </m:sub>
        </m:sSub>
      </m:oMath>
      <w:r w:rsidRPr="00A05B7A">
        <w:rPr>
          <w:rFonts w:eastAsiaTheme="minorEastAsia"/>
          <w:szCs w:val="28"/>
        </w:rPr>
        <w:t xml:space="preserve"> (9.10)</w:t>
      </w:r>
    </w:p>
    <w:p w:rsidR="00A05B7A" w:rsidRDefault="00A05B7A" w:rsidP="00342D40">
      <w:pPr>
        <w:spacing w:after="0" w:line="300" w:lineRule="auto"/>
        <w:rPr>
          <w:szCs w:val="28"/>
        </w:rPr>
      </w:pPr>
      <w:r w:rsidRPr="00A05B7A">
        <w:rPr>
          <w:szCs w:val="28"/>
        </w:rPr>
        <w:t>которое соответствует системе уравнений</w:t>
      </w:r>
    </w:p>
    <w:p w:rsidR="00A05B7A" w:rsidRDefault="00C8599C" w:rsidP="00342D40">
      <w:pPr>
        <w:spacing w:after="0" w:line="300" w:lineRule="auto"/>
        <w:jc w:val="center"/>
        <w:rPr>
          <w:rFonts w:eastAsiaTheme="minorEastAsia"/>
          <w:szCs w:val="28"/>
        </w:rPr>
      </w:pPr>
      <m:oMath>
        <m:d>
          <m:dPr>
            <m:begChr m:val="{"/>
            <m:endChr m:val=""/>
            <m:ctrlPr>
              <w:rPr>
                <w:rFonts w:ascii="Cambria Math" w:hAnsi="Cambria Math"/>
                <w:i/>
                <w:szCs w:val="28"/>
              </w:rPr>
            </m:ctrlPr>
          </m:dPr>
          <m:e>
            <m:eqArr>
              <m:eqArrPr>
                <m:ctrlPr>
                  <w:rPr>
                    <w:rFonts w:ascii="Cambria Math" w:hAnsi="Cambria Math"/>
                    <w:i/>
                    <w:szCs w:val="28"/>
                  </w:rPr>
                </m:ctrlPr>
              </m:eqArrPr>
              <m:e>
                <m:sSub>
                  <m:sSubPr>
                    <m:ctrlPr>
                      <w:rPr>
                        <w:rFonts w:ascii="Cambria Math" w:hAnsi="Cambria Math"/>
                        <w:i/>
                        <w:szCs w:val="28"/>
                      </w:rPr>
                    </m:ctrlPr>
                  </m:sSubPr>
                  <m:e>
                    <m:r>
                      <w:rPr>
                        <w:rFonts w:ascii="Cambria Math" w:hAnsi="Cambria Math"/>
                        <w:szCs w:val="28"/>
                      </w:rPr>
                      <m:t>R</m:t>
                    </m:r>
                  </m:e>
                  <m:sub>
                    <m:r>
                      <w:rPr>
                        <w:rFonts w:ascii="Cambria Math" w:hAnsi="Cambria Math"/>
                        <w:szCs w:val="28"/>
                      </w:rPr>
                      <m:t>X</m:t>
                    </m:r>
                  </m:sub>
                </m:sSub>
                <m:sSub>
                  <m:sSubPr>
                    <m:ctrlPr>
                      <w:rPr>
                        <w:rFonts w:ascii="Cambria Math" w:hAnsi="Cambria Math"/>
                        <w:i/>
                        <w:szCs w:val="28"/>
                      </w:rPr>
                    </m:ctrlPr>
                  </m:sSubPr>
                  <m:e>
                    <m:r>
                      <w:rPr>
                        <w:rFonts w:ascii="Cambria Math" w:hAnsi="Cambria Math"/>
                        <w:szCs w:val="28"/>
                      </w:rPr>
                      <m:t>R</m:t>
                    </m:r>
                  </m:e>
                  <m:sub>
                    <m:r>
                      <w:rPr>
                        <w:rFonts w:ascii="Cambria Math" w:hAnsi="Cambria Math"/>
                        <w:szCs w:val="28"/>
                      </w:rPr>
                      <m:t>4</m:t>
                    </m:r>
                  </m:sub>
                </m:sSub>
                <m:r>
                  <w:rPr>
                    <w:rFonts w:ascii="Cambria Math" w:hAnsi="Cambria Math"/>
                    <w:szCs w:val="28"/>
                  </w:rPr>
                  <m:t xml:space="preserve">+ </m:t>
                </m:r>
                <m:f>
                  <m:fPr>
                    <m:type m:val="skw"/>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L</m:t>
                        </m:r>
                      </m:e>
                      <m:sub>
                        <m:r>
                          <w:rPr>
                            <w:rFonts w:ascii="Cambria Math" w:hAnsi="Cambria Math"/>
                            <w:szCs w:val="28"/>
                          </w:rPr>
                          <m:t>x</m:t>
                        </m:r>
                      </m:sub>
                    </m:sSub>
                  </m:num>
                  <m:den>
                    <m:sSub>
                      <m:sSubPr>
                        <m:ctrlPr>
                          <w:rPr>
                            <w:rFonts w:ascii="Cambria Math" w:hAnsi="Cambria Math"/>
                            <w:i/>
                            <w:szCs w:val="28"/>
                          </w:rPr>
                        </m:ctrlPr>
                      </m:sSubPr>
                      <m:e>
                        <m:r>
                          <w:rPr>
                            <w:rFonts w:ascii="Cambria Math" w:hAnsi="Cambria Math"/>
                            <w:szCs w:val="28"/>
                          </w:rPr>
                          <m:t>C</m:t>
                        </m:r>
                      </m:e>
                      <m:sub>
                        <m:r>
                          <w:rPr>
                            <w:rFonts w:ascii="Cambria Math" w:hAnsi="Cambria Math"/>
                            <w:szCs w:val="28"/>
                          </w:rPr>
                          <m:t>4</m:t>
                        </m:r>
                      </m:sub>
                    </m:sSub>
                  </m:den>
                </m:f>
                <m:r>
                  <w:rPr>
                    <w:rFonts w:ascii="Cambria Math" w:hAnsi="Cambria Math"/>
                    <w:szCs w:val="28"/>
                  </w:rPr>
                  <m:t xml:space="preserve">= </m:t>
                </m:r>
                <m:sSub>
                  <m:sSubPr>
                    <m:ctrlPr>
                      <w:rPr>
                        <w:rFonts w:ascii="Cambria Math" w:hAnsi="Cambria Math"/>
                        <w:i/>
                        <w:szCs w:val="28"/>
                      </w:rPr>
                    </m:ctrlPr>
                  </m:sSubPr>
                  <m:e>
                    <m:r>
                      <w:rPr>
                        <w:rFonts w:ascii="Cambria Math" w:hAnsi="Cambria Math"/>
                        <w:szCs w:val="28"/>
                      </w:rPr>
                      <m:t>R</m:t>
                    </m:r>
                  </m:e>
                  <m:sub>
                    <m:r>
                      <w:rPr>
                        <w:rFonts w:ascii="Cambria Math" w:hAnsi="Cambria Math"/>
                        <w:szCs w:val="28"/>
                      </w:rPr>
                      <m:t>2</m:t>
                    </m:r>
                  </m:sub>
                </m:sSub>
                <m:sSub>
                  <m:sSubPr>
                    <m:ctrlPr>
                      <w:rPr>
                        <w:rFonts w:ascii="Cambria Math" w:hAnsi="Cambria Math"/>
                        <w:i/>
                        <w:szCs w:val="28"/>
                      </w:rPr>
                    </m:ctrlPr>
                  </m:sSubPr>
                  <m:e>
                    <m:r>
                      <w:rPr>
                        <w:rFonts w:ascii="Cambria Math" w:hAnsi="Cambria Math"/>
                        <w:szCs w:val="28"/>
                      </w:rPr>
                      <m:t>R</m:t>
                    </m:r>
                  </m:e>
                  <m:sub>
                    <m:r>
                      <w:rPr>
                        <w:rFonts w:ascii="Cambria Math" w:hAnsi="Cambria Math"/>
                        <w:szCs w:val="28"/>
                      </w:rPr>
                      <m:t>3</m:t>
                    </m:r>
                  </m:sub>
                </m:sSub>
                <m:r>
                  <w:rPr>
                    <w:rFonts w:ascii="Cambria Math" w:hAnsi="Cambria Math"/>
                    <w:szCs w:val="28"/>
                  </w:rPr>
                  <m:t>;</m:t>
                </m:r>
              </m:e>
              <m:e>
                <m:r>
                  <w:rPr>
                    <w:rFonts w:ascii="Cambria Math" w:hAnsi="Cambria Math"/>
                    <w:szCs w:val="28"/>
                  </w:rPr>
                  <m:t>ω</m:t>
                </m:r>
                <m:sSub>
                  <m:sSubPr>
                    <m:ctrlPr>
                      <w:rPr>
                        <w:rFonts w:ascii="Cambria Math" w:hAnsi="Cambria Math"/>
                        <w:i/>
                        <w:szCs w:val="28"/>
                      </w:rPr>
                    </m:ctrlPr>
                  </m:sSubPr>
                  <m:e>
                    <m:r>
                      <w:rPr>
                        <w:rFonts w:ascii="Cambria Math" w:hAnsi="Cambria Math"/>
                        <w:szCs w:val="28"/>
                      </w:rPr>
                      <m:t>L</m:t>
                    </m:r>
                  </m:e>
                  <m:sub>
                    <m:r>
                      <w:rPr>
                        <w:rFonts w:ascii="Cambria Math" w:hAnsi="Cambria Math"/>
                        <w:szCs w:val="28"/>
                      </w:rPr>
                      <m:t>X</m:t>
                    </m:r>
                  </m:sub>
                </m:sSub>
                <m:r>
                  <w:rPr>
                    <w:rFonts w:ascii="Cambria Math" w:hAnsi="Cambria Math"/>
                    <w:szCs w:val="28"/>
                  </w:rPr>
                  <m:t xml:space="preserve">+ </m:t>
                </m:r>
                <m:sSub>
                  <m:sSubPr>
                    <m:ctrlPr>
                      <w:rPr>
                        <w:rFonts w:ascii="Cambria Math" w:hAnsi="Cambria Math"/>
                        <w:i/>
                        <w:szCs w:val="28"/>
                      </w:rPr>
                    </m:ctrlPr>
                  </m:sSubPr>
                  <m:e>
                    <m:r>
                      <w:rPr>
                        <w:rFonts w:ascii="Cambria Math" w:hAnsi="Cambria Math"/>
                        <w:szCs w:val="28"/>
                      </w:rPr>
                      <m:t>R</m:t>
                    </m:r>
                  </m:e>
                  <m:sub>
                    <m:r>
                      <w:rPr>
                        <w:rFonts w:ascii="Cambria Math" w:hAnsi="Cambria Math"/>
                        <w:szCs w:val="28"/>
                      </w:rPr>
                      <m:t>4</m:t>
                    </m:r>
                  </m:sub>
                </m:sSub>
                <m:r>
                  <w:rPr>
                    <w:rFonts w:ascii="Cambria Math" w:hAnsi="Cambria Math"/>
                    <w:szCs w:val="28"/>
                  </w:rPr>
                  <m:t xml:space="preserve">= </m:t>
                </m:r>
                <m:f>
                  <m:fPr>
                    <m:type m:val="skw"/>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R</m:t>
                        </m:r>
                      </m:e>
                      <m:sub>
                        <m:r>
                          <w:rPr>
                            <w:rFonts w:ascii="Cambria Math" w:hAnsi="Cambria Math"/>
                            <w:szCs w:val="28"/>
                          </w:rPr>
                          <m:t>4</m:t>
                        </m:r>
                      </m:sub>
                    </m:sSub>
                  </m:num>
                  <m:den>
                    <m:r>
                      <w:rPr>
                        <w:rFonts w:ascii="Cambria Math" w:hAnsi="Cambria Math"/>
                        <w:szCs w:val="28"/>
                      </w:rPr>
                      <m:t>ω</m:t>
                    </m:r>
                    <m:sSub>
                      <m:sSubPr>
                        <m:ctrlPr>
                          <w:rPr>
                            <w:rFonts w:ascii="Cambria Math" w:hAnsi="Cambria Math"/>
                            <w:i/>
                            <w:szCs w:val="28"/>
                          </w:rPr>
                        </m:ctrlPr>
                      </m:sSubPr>
                      <m:e>
                        <m:r>
                          <w:rPr>
                            <w:rFonts w:ascii="Cambria Math" w:hAnsi="Cambria Math"/>
                            <w:szCs w:val="28"/>
                          </w:rPr>
                          <m:t>C</m:t>
                        </m:r>
                      </m:e>
                      <m:sub>
                        <m:r>
                          <w:rPr>
                            <w:rFonts w:ascii="Cambria Math" w:hAnsi="Cambria Math"/>
                            <w:szCs w:val="28"/>
                          </w:rPr>
                          <m:t>4</m:t>
                        </m:r>
                      </m:sub>
                    </m:sSub>
                  </m:den>
                </m:f>
                <m:r>
                  <w:rPr>
                    <w:rFonts w:ascii="Cambria Math" w:hAnsi="Cambria Math"/>
                    <w:szCs w:val="28"/>
                  </w:rPr>
                  <m:t>,</m:t>
                </m:r>
              </m:e>
            </m:eqArr>
          </m:e>
        </m:d>
      </m:oMath>
      <w:r w:rsidR="00A05B7A" w:rsidRPr="00A05B7A">
        <w:rPr>
          <w:rFonts w:eastAsiaTheme="minorEastAsia"/>
          <w:szCs w:val="28"/>
        </w:rPr>
        <w:t xml:space="preserve"> (9.11)</w:t>
      </w:r>
    </w:p>
    <w:p w:rsidR="00A05B7A" w:rsidRDefault="00A05B7A" w:rsidP="00342D40">
      <w:pPr>
        <w:spacing w:after="0" w:line="300" w:lineRule="auto"/>
        <w:rPr>
          <w:szCs w:val="28"/>
        </w:rPr>
      </w:pPr>
      <w:r w:rsidRPr="00A05B7A">
        <w:rPr>
          <w:szCs w:val="28"/>
        </w:rPr>
        <w:t>решение которой относительно R</w:t>
      </w:r>
      <w:r w:rsidRPr="00A05B7A">
        <w:rPr>
          <w:szCs w:val="28"/>
          <w:vertAlign w:val="subscript"/>
          <w:lang w:val="en-US"/>
        </w:rPr>
        <w:t>X</w:t>
      </w:r>
      <w:r w:rsidRPr="00A05B7A">
        <w:rPr>
          <w:szCs w:val="28"/>
        </w:rPr>
        <w:t xml:space="preserve">и </w:t>
      </w:r>
      <w:r>
        <w:rPr>
          <w:szCs w:val="28"/>
        </w:rPr>
        <w:t>L</w:t>
      </w:r>
      <w:r w:rsidRPr="00A05B7A">
        <w:rPr>
          <w:szCs w:val="28"/>
          <w:vertAlign w:val="subscript"/>
        </w:rPr>
        <w:t>X</w:t>
      </w:r>
      <w:r w:rsidRPr="00A05B7A">
        <w:rPr>
          <w:szCs w:val="28"/>
        </w:rPr>
        <w:t xml:space="preserve"> дает</w:t>
      </w:r>
    </w:p>
    <w:p w:rsidR="00A05B7A" w:rsidRDefault="00C8599C" w:rsidP="00342D40">
      <w:pPr>
        <w:spacing w:after="0" w:line="300" w:lineRule="auto"/>
        <w:jc w:val="center"/>
        <w:rPr>
          <w:rFonts w:eastAsiaTheme="minorEastAsia"/>
          <w:szCs w:val="28"/>
        </w:rPr>
      </w:pPr>
      <m:oMath>
        <m:sSub>
          <m:sSubPr>
            <m:ctrlPr>
              <w:rPr>
                <w:rFonts w:ascii="Cambria Math" w:hAnsi="Cambria Math"/>
                <w:i/>
                <w:szCs w:val="28"/>
              </w:rPr>
            </m:ctrlPr>
          </m:sSubPr>
          <m:e>
            <m:r>
              <w:rPr>
                <w:rFonts w:ascii="Cambria Math" w:hAnsi="Cambria Math"/>
                <w:szCs w:val="28"/>
              </w:rPr>
              <m:t>R</m:t>
            </m:r>
          </m:e>
          <m:sub>
            <m:r>
              <w:rPr>
                <w:rFonts w:ascii="Cambria Math" w:hAnsi="Cambria Math"/>
                <w:szCs w:val="28"/>
              </w:rPr>
              <m:t>X</m:t>
            </m:r>
          </m:sub>
        </m:sSub>
        <m:r>
          <w:rPr>
            <w:rFonts w:ascii="Cambria Math" w:hAnsi="Cambria Math"/>
            <w:szCs w:val="28"/>
          </w:rPr>
          <m:t xml:space="preserve">= </m:t>
        </m:r>
        <m:f>
          <m:fPr>
            <m:type m:val="skw"/>
            <m:ctrlPr>
              <w:rPr>
                <w:rFonts w:ascii="Cambria Math" w:hAnsi="Cambria Math"/>
                <w:i/>
                <w:szCs w:val="28"/>
              </w:rPr>
            </m:ctrlPr>
          </m:fPr>
          <m:num>
            <m:sSup>
              <m:sSupPr>
                <m:ctrlPr>
                  <w:rPr>
                    <w:rFonts w:ascii="Cambria Math" w:hAnsi="Cambria Math"/>
                    <w:i/>
                    <w:szCs w:val="28"/>
                  </w:rPr>
                </m:ctrlPr>
              </m:sSupPr>
              <m:e>
                <m:r>
                  <w:rPr>
                    <w:rFonts w:ascii="Cambria Math" w:hAnsi="Cambria Math"/>
                    <w:szCs w:val="28"/>
                  </w:rPr>
                  <m:t>ω</m:t>
                </m:r>
              </m:e>
              <m:sup>
                <m:r>
                  <w:rPr>
                    <w:rFonts w:ascii="Cambria Math" w:hAnsi="Cambria Math"/>
                    <w:szCs w:val="28"/>
                  </w:rPr>
                  <m:t>2</m:t>
                </m:r>
              </m:sup>
            </m:sSup>
            <m:sSubSup>
              <m:sSubSupPr>
                <m:ctrlPr>
                  <w:rPr>
                    <w:rFonts w:ascii="Cambria Math" w:hAnsi="Cambria Math"/>
                    <w:i/>
                    <w:szCs w:val="28"/>
                  </w:rPr>
                </m:ctrlPr>
              </m:sSubSupPr>
              <m:e>
                <m:r>
                  <w:rPr>
                    <w:rFonts w:ascii="Cambria Math" w:hAnsi="Cambria Math"/>
                    <w:szCs w:val="28"/>
                  </w:rPr>
                  <m:t>C</m:t>
                </m:r>
              </m:e>
              <m:sub>
                <m:r>
                  <w:rPr>
                    <w:rFonts w:ascii="Cambria Math" w:hAnsi="Cambria Math"/>
                    <w:szCs w:val="28"/>
                  </w:rPr>
                  <m:t>4</m:t>
                </m:r>
              </m:sub>
              <m:sup>
                <m:r>
                  <w:rPr>
                    <w:rFonts w:ascii="Cambria Math" w:hAnsi="Cambria Math"/>
                    <w:szCs w:val="28"/>
                  </w:rPr>
                  <m:t>2</m:t>
                </m:r>
              </m:sup>
            </m:sSubSup>
            <m:sSub>
              <m:sSubPr>
                <m:ctrlPr>
                  <w:rPr>
                    <w:rFonts w:ascii="Cambria Math" w:hAnsi="Cambria Math"/>
                    <w:i/>
                    <w:szCs w:val="28"/>
                  </w:rPr>
                </m:ctrlPr>
              </m:sSubPr>
              <m:e>
                <m:r>
                  <w:rPr>
                    <w:rFonts w:ascii="Cambria Math" w:hAnsi="Cambria Math"/>
                    <w:szCs w:val="28"/>
                  </w:rPr>
                  <m:t>R</m:t>
                </m:r>
              </m:e>
              <m:sub>
                <m:r>
                  <w:rPr>
                    <w:rFonts w:ascii="Cambria Math" w:hAnsi="Cambria Math"/>
                    <w:szCs w:val="28"/>
                  </w:rPr>
                  <m:t>2</m:t>
                </m:r>
              </m:sub>
            </m:sSub>
            <m:sSub>
              <m:sSubPr>
                <m:ctrlPr>
                  <w:rPr>
                    <w:rFonts w:ascii="Cambria Math" w:hAnsi="Cambria Math"/>
                    <w:i/>
                    <w:szCs w:val="28"/>
                  </w:rPr>
                </m:ctrlPr>
              </m:sSubPr>
              <m:e>
                <m:r>
                  <w:rPr>
                    <w:rFonts w:ascii="Cambria Math" w:hAnsi="Cambria Math"/>
                    <w:szCs w:val="28"/>
                  </w:rPr>
                  <m:t>R</m:t>
                </m:r>
              </m:e>
              <m:sub>
                <m:r>
                  <w:rPr>
                    <w:rFonts w:ascii="Cambria Math" w:hAnsi="Cambria Math"/>
                    <w:szCs w:val="28"/>
                  </w:rPr>
                  <m:t>3</m:t>
                </m:r>
              </m:sub>
            </m:sSub>
            <m:sSub>
              <m:sSubPr>
                <m:ctrlPr>
                  <w:rPr>
                    <w:rFonts w:ascii="Cambria Math" w:hAnsi="Cambria Math"/>
                    <w:i/>
                    <w:szCs w:val="28"/>
                  </w:rPr>
                </m:ctrlPr>
              </m:sSubPr>
              <m:e>
                <m:r>
                  <w:rPr>
                    <w:rFonts w:ascii="Cambria Math" w:hAnsi="Cambria Math"/>
                    <w:szCs w:val="28"/>
                  </w:rPr>
                  <m:t>R</m:t>
                </m:r>
              </m:e>
              <m:sub>
                <m:r>
                  <w:rPr>
                    <w:rFonts w:ascii="Cambria Math" w:hAnsi="Cambria Math"/>
                    <w:szCs w:val="28"/>
                  </w:rPr>
                  <m:t>4</m:t>
                </m:r>
              </m:sub>
            </m:sSub>
          </m:num>
          <m:den>
            <m:r>
              <w:rPr>
                <w:rFonts w:ascii="Cambria Math" w:hAnsi="Cambria Math"/>
                <w:szCs w:val="28"/>
              </w:rPr>
              <m:t>[1+</m:t>
            </m:r>
            <m:sSup>
              <m:sSupPr>
                <m:ctrlPr>
                  <w:rPr>
                    <w:rFonts w:ascii="Cambria Math" w:hAnsi="Cambria Math"/>
                    <w:i/>
                    <w:szCs w:val="28"/>
                  </w:rPr>
                </m:ctrlPr>
              </m:sSupPr>
              <m:e>
                <m:r>
                  <w:rPr>
                    <w:rFonts w:ascii="Cambria Math" w:hAnsi="Cambria Math"/>
                    <w:szCs w:val="28"/>
                  </w:rPr>
                  <m:t>(ω</m:t>
                </m:r>
                <m:sSub>
                  <m:sSubPr>
                    <m:ctrlPr>
                      <w:rPr>
                        <w:rFonts w:ascii="Cambria Math" w:hAnsi="Cambria Math"/>
                        <w:i/>
                        <w:szCs w:val="28"/>
                      </w:rPr>
                    </m:ctrlPr>
                  </m:sSubPr>
                  <m:e>
                    <m:r>
                      <w:rPr>
                        <w:rFonts w:ascii="Cambria Math" w:hAnsi="Cambria Math"/>
                        <w:szCs w:val="28"/>
                      </w:rPr>
                      <m:t>C</m:t>
                    </m:r>
                  </m:e>
                  <m:sub>
                    <m:r>
                      <w:rPr>
                        <w:rFonts w:ascii="Cambria Math" w:hAnsi="Cambria Math"/>
                        <w:szCs w:val="28"/>
                      </w:rPr>
                      <m:t>4</m:t>
                    </m:r>
                  </m:sub>
                </m:sSub>
                <m:sSub>
                  <m:sSubPr>
                    <m:ctrlPr>
                      <w:rPr>
                        <w:rFonts w:ascii="Cambria Math" w:hAnsi="Cambria Math"/>
                        <w:i/>
                        <w:szCs w:val="28"/>
                      </w:rPr>
                    </m:ctrlPr>
                  </m:sSubPr>
                  <m:e>
                    <m:r>
                      <w:rPr>
                        <w:rFonts w:ascii="Cambria Math" w:hAnsi="Cambria Math"/>
                        <w:szCs w:val="28"/>
                      </w:rPr>
                      <m:t>R</m:t>
                    </m:r>
                  </m:e>
                  <m:sub>
                    <m:r>
                      <w:rPr>
                        <w:rFonts w:ascii="Cambria Math" w:hAnsi="Cambria Math"/>
                        <w:szCs w:val="28"/>
                      </w:rPr>
                      <m:t>4</m:t>
                    </m:r>
                  </m:sub>
                </m:sSub>
                <m:r>
                  <w:rPr>
                    <w:rFonts w:ascii="Cambria Math" w:hAnsi="Cambria Math"/>
                    <w:szCs w:val="28"/>
                  </w:rPr>
                  <m:t>)</m:t>
                </m:r>
              </m:e>
              <m:sup>
                <m:r>
                  <w:rPr>
                    <w:rFonts w:ascii="Cambria Math" w:hAnsi="Cambria Math"/>
                    <w:szCs w:val="28"/>
                  </w:rPr>
                  <m:t>2</m:t>
                </m:r>
              </m:sup>
            </m:sSup>
            <m:r>
              <w:rPr>
                <w:rFonts w:ascii="Cambria Math" w:hAnsi="Cambria Math"/>
                <w:szCs w:val="28"/>
              </w:rPr>
              <m:t>]</m:t>
            </m:r>
          </m:den>
        </m:f>
      </m:oMath>
      <w:r w:rsidR="00A05B7A" w:rsidRPr="00A05B7A">
        <w:rPr>
          <w:rFonts w:eastAsiaTheme="minorEastAsia"/>
          <w:szCs w:val="28"/>
        </w:rPr>
        <w:t xml:space="preserve"> (9.12)</w:t>
      </w:r>
    </w:p>
    <w:p w:rsidR="00A05B7A" w:rsidRDefault="00C8599C" w:rsidP="00342D40">
      <w:pPr>
        <w:spacing w:after="0" w:line="300" w:lineRule="auto"/>
        <w:jc w:val="center"/>
        <w:rPr>
          <w:rFonts w:eastAsiaTheme="minorEastAsia"/>
          <w:szCs w:val="28"/>
        </w:rPr>
      </w:pPr>
      <m:oMath>
        <m:sSub>
          <m:sSubPr>
            <m:ctrlPr>
              <w:rPr>
                <w:rFonts w:ascii="Cambria Math" w:hAnsi="Cambria Math"/>
                <w:i/>
                <w:szCs w:val="28"/>
              </w:rPr>
            </m:ctrlPr>
          </m:sSubPr>
          <m:e>
            <m:r>
              <w:rPr>
                <w:rFonts w:ascii="Cambria Math" w:hAnsi="Cambria Math"/>
                <w:szCs w:val="28"/>
              </w:rPr>
              <m:t>L</m:t>
            </m:r>
          </m:e>
          <m:sub>
            <m:r>
              <w:rPr>
                <w:rFonts w:ascii="Cambria Math" w:hAnsi="Cambria Math"/>
                <w:szCs w:val="28"/>
              </w:rPr>
              <m:t>X</m:t>
            </m:r>
          </m:sub>
        </m:sSub>
        <m:r>
          <w:rPr>
            <w:rFonts w:ascii="Cambria Math" w:hAnsi="Cambria Math"/>
            <w:szCs w:val="28"/>
          </w:rPr>
          <m:t xml:space="preserve">= </m:t>
        </m:r>
        <m:f>
          <m:fPr>
            <m:type m:val="skw"/>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R</m:t>
                </m:r>
              </m:e>
              <m:sub>
                <m:r>
                  <w:rPr>
                    <w:rFonts w:ascii="Cambria Math" w:hAnsi="Cambria Math"/>
                    <w:szCs w:val="28"/>
                  </w:rPr>
                  <m:t>2</m:t>
                </m:r>
              </m:sub>
            </m:sSub>
            <m:sSub>
              <m:sSubPr>
                <m:ctrlPr>
                  <w:rPr>
                    <w:rFonts w:ascii="Cambria Math" w:hAnsi="Cambria Math"/>
                    <w:i/>
                    <w:szCs w:val="28"/>
                  </w:rPr>
                </m:ctrlPr>
              </m:sSubPr>
              <m:e>
                <m:r>
                  <w:rPr>
                    <w:rFonts w:ascii="Cambria Math" w:hAnsi="Cambria Math"/>
                    <w:szCs w:val="28"/>
                  </w:rPr>
                  <m:t>R</m:t>
                </m:r>
              </m:e>
              <m:sub>
                <m:r>
                  <w:rPr>
                    <w:rFonts w:ascii="Cambria Math" w:hAnsi="Cambria Math"/>
                    <w:szCs w:val="28"/>
                  </w:rPr>
                  <m:t>3</m:t>
                </m:r>
              </m:sub>
            </m:sSub>
            <m:sSub>
              <m:sSubPr>
                <m:ctrlPr>
                  <w:rPr>
                    <w:rFonts w:ascii="Cambria Math" w:hAnsi="Cambria Math"/>
                    <w:i/>
                    <w:szCs w:val="28"/>
                  </w:rPr>
                </m:ctrlPr>
              </m:sSubPr>
              <m:e>
                <m:r>
                  <w:rPr>
                    <w:rFonts w:ascii="Cambria Math" w:hAnsi="Cambria Math"/>
                    <w:szCs w:val="28"/>
                  </w:rPr>
                  <m:t>C</m:t>
                </m:r>
              </m:e>
              <m:sub>
                <m:r>
                  <w:rPr>
                    <w:rFonts w:ascii="Cambria Math" w:hAnsi="Cambria Math"/>
                    <w:szCs w:val="28"/>
                  </w:rPr>
                  <m:t>4</m:t>
                </m:r>
              </m:sub>
            </m:sSub>
          </m:num>
          <m:den>
            <m:r>
              <w:rPr>
                <w:rFonts w:ascii="Cambria Math" w:hAnsi="Cambria Math"/>
                <w:szCs w:val="28"/>
              </w:rPr>
              <m:t>[1+</m:t>
            </m:r>
            <m:sSup>
              <m:sSupPr>
                <m:ctrlPr>
                  <w:rPr>
                    <w:rFonts w:ascii="Cambria Math" w:hAnsi="Cambria Math"/>
                    <w:i/>
                    <w:szCs w:val="28"/>
                  </w:rPr>
                </m:ctrlPr>
              </m:sSupPr>
              <m:e>
                <m:r>
                  <w:rPr>
                    <w:rFonts w:ascii="Cambria Math" w:hAnsi="Cambria Math"/>
                    <w:szCs w:val="28"/>
                  </w:rPr>
                  <m:t>(ω</m:t>
                </m:r>
                <m:sSub>
                  <m:sSubPr>
                    <m:ctrlPr>
                      <w:rPr>
                        <w:rFonts w:ascii="Cambria Math" w:hAnsi="Cambria Math"/>
                        <w:i/>
                        <w:szCs w:val="28"/>
                      </w:rPr>
                    </m:ctrlPr>
                  </m:sSubPr>
                  <m:e>
                    <m:r>
                      <w:rPr>
                        <w:rFonts w:ascii="Cambria Math" w:hAnsi="Cambria Math"/>
                        <w:szCs w:val="28"/>
                      </w:rPr>
                      <m:t>C</m:t>
                    </m:r>
                  </m:e>
                  <m:sub>
                    <m:r>
                      <w:rPr>
                        <w:rFonts w:ascii="Cambria Math" w:hAnsi="Cambria Math"/>
                        <w:szCs w:val="28"/>
                      </w:rPr>
                      <m:t>4</m:t>
                    </m:r>
                  </m:sub>
                </m:sSub>
                <m:sSub>
                  <m:sSubPr>
                    <m:ctrlPr>
                      <w:rPr>
                        <w:rFonts w:ascii="Cambria Math" w:hAnsi="Cambria Math"/>
                        <w:i/>
                        <w:szCs w:val="28"/>
                      </w:rPr>
                    </m:ctrlPr>
                  </m:sSubPr>
                  <m:e>
                    <m:r>
                      <w:rPr>
                        <w:rFonts w:ascii="Cambria Math" w:hAnsi="Cambria Math"/>
                        <w:szCs w:val="28"/>
                      </w:rPr>
                      <m:t>R</m:t>
                    </m:r>
                  </m:e>
                  <m:sub>
                    <m:r>
                      <w:rPr>
                        <w:rFonts w:ascii="Cambria Math" w:hAnsi="Cambria Math"/>
                        <w:szCs w:val="28"/>
                      </w:rPr>
                      <m:t>4</m:t>
                    </m:r>
                  </m:sub>
                </m:sSub>
                <m:r>
                  <w:rPr>
                    <w:rFonts w:ascii="Cambria Math" w:hAnsi="Cambria Math"/>
                    <w:szCs w:val="28"/>
                  </w:rPr>
                  <m:t>)</m:t>
                </m:r>
              </m:e>
              <m:sup>
                <m:r>
                  <w:rPr>
                    <w:rFonts w:ascii="Cambria Math" w:hAnsi="Cambria Math"/>
                    <w:szCs w:val="28"/>
                  </w:rPr>
                  <m:t>2</m:t>
                </m:r>
              </m:sup>
            </m:sSup>
            <m:r>
              <w:rPr>
                <w:rFonts w:ascii="Cambria Math" w:hAnsi="Cambria Math"/>
                <w:szCs w:val="28"/>
              </w:rPr>
              <m:t>]</m:t>
            </m:r>
          </m:den>
        </m:f>
      </m:oMath>
      <w:r w:rsidR="00A05B7A" w:rsidRPr="00A05B7A">
        <w:rPr>
          <w:rFonts w:eastAsiaTheme="minorEastAsia"/>
          <w:szCs w:val="28"/>
        </w:rPr>
        <w:t xml:space="preserve"> (</w:t>
      </w:r>
      <w:r w:rsidR="00A05B7A">
        <w:rPr>
          <w:rFonts w:eastAsiaTheme="minorEastAsia"/>
          <w:szCs w:val="28"/>
        </w:rPr>
        <w:t>9.13</w:t>
      </w:r>
      <w:r w:rsidR="00A05B7A" w:rsidRPr="00A05B7A">
        <w:rPr>
          <w:rFonts w:eastAsiaTheme="minorEastAsia"/>
          <w:szCs w:val="28"/>
        </w:rPr>
        <w:t>)</w:t>
      </w:r>
    </w:p>
    <w:p w:rsidR="00A05B7A" w:rsidRPr="00A05B7A" w:rsidRDefault="00A05B7A" w:rsidP="00342D40">
      <w:pPr>
        <w:spacing w:after="0" w:line="300" w:lineRule="auto"/>
        <w:rPr>
          <w:rFonts w:eastAsiaTheme="minorEastAsia"/>
          <w:szCs w:val="28"/>
        </w:rPr>
      </w:pPr>
      <w:r w:rsidRPr="00A05B7A">
        <w:rPr>
          <w:rFonts w:eastAsiaTheme="minorEastAsia"/>
          <w:szCs w:val="28"/>
        </w:rPr>
        <w:t>и</w:t>
      </w:r>
    </w:p>
    <w:p w:rsidR="00A05B7A" w:rsidRDefault="00C8599C" w:rsidP="00342D40">
      <w:pPr>
        <w:spacing w:after="0" w:line="300" w:lineRule="auto"/>
        <w:jc w:val="center"/>
        <w:rPr>
          <w:rFonts w:eastAsiaTheme="minorEastAsia"/>
          <w:szCs w:val="28"/>
        </w:rPr>
      </w:pPr>
      <m:oMath>
        <m:sSub>
          <m:sSubPr>
            <m:ctrlPr>
              <w:rPr>
                <w:rFonts w:ascii="Cambria Math" w:hAnsi="Cambria Math"/>
                <w:i/>
                <w:szCs w:val="28"/>
              </w:rPr>
            </m:ctrlPr>
          </m:sSubPr>
          <m:e>
            <m:r>
              <w:rPr>
                <w:rFonts w:ascii="Cambria Math" w:hAnsi="Cambria Math"/>
                <w:szCs w:val="28"/>
              </w:rPr>
              <m:t>Q</m:t>
            </m:r>
          </m:e>
          <m:sub>
            <m:r>
              <w:rPr>
                <w:rFonts w:ascii="Cambria Math" w:hAnsi="Cambria Math"/>
                <w:szCs w:val="28"/>
              </w:rPr>
              <m:t>X</m:t>
            </m:r>
          </m:sub>
        </m:sSub>
        <m:r>
          <w:rPr>
            <w:rFonts w:ascii="Cambria Math" w:hAnsi="Cambria Math"/>
            <w:szCs w:val="28"/>
          </w:rPr>
          <m:t xml:space="preserve">= </m:t>
        </m:r>
        <m:f>
          <m:fPr>
            <m:type m:val="skw"/>
            <m:ctrlPr>
              <w:rPr>
                <w:rFonts w:ascii="Cambria Math" w:hAnsi="Cambria Math"/>
                <w:i/>
                <w:szCs w:val="28"/>
              </w:rPr>
            </m:ctrlPr>
          </m:fPr>
          <m:num>
            <m:r>
              <w:rPr>
                <w:rFonts w:ascii="Cambria Math" w:hAnsi="Cambria Math"/>
                <w:szCs w:val="28"/>
              </w:rPr>
              <m:t>ω</m:t>
            </m:r>
            <m:sSub>
              <m:sSubPr>
                <m:ctrlPr>
                  <w:rPr>
                    <w:rFonts w:ascii="Cambria Math" w:hAnsi="Cambria Math"/>
                    <w:i/>
                    <w:szCs w:val="28"/>
                  </w:rPr>
                </m:ctrlPr>
              </m:sSubPr>
              <m:e>
                <m:r>
                  <w:rPr>
                    <w:rFonts w:ascii="Cambria Math" w:hAnsi="Cambria Math"/>
                    <w:szCs w:val="28"/>
                  </w:rPr>
                  <m:t>L</m:t>
                </m:r>
              </m:e>
              <m:sub>
                <m:r>
                  <w:rPr>
                    <w:rFonts w:ascii="Cambria Math" w:hAnsi="Cambria Math"/>
                    <w:szCs w:val="28"/>
                  </w:rPr>
                  <m:t>X</m:t>
                </m:r>
              </m:sub>
            </m:sSub>
          </m:num>
          <m:den>
            <m:sSub>
              <m:sSubPr>
                <m:ctrlPr>
                  <w:rPr>
                    <w:rFonts w:ascii="Cambria Math" w:hAnsi="Cambria Math"/>
                    <w:i/>
                    <w:szCs w:val="28"/>
                  </w:rPr>
                </m:ctrlPr>
              </m:sSubPr>
              <m:e>
                <m:r>
                  <w:rPr>
                    <w:rFonts w:ascii="Cambria Math" w:hAnsi="Cambria Math"/>
                    <w:szCs w:val="28"/>
                  </w:rPr>
                  <m:t>R</m:t>
                </m:r>
              </m:e>
              <m:sub>
                <m:r>
                  <w:rPr>
                    <w:rFonts w:ascii="Cambria Math" w:hAnsi="Cambria Math"/>
                    <w:szCs w:val="28"/>
                  </w:rPr>
                  <m:t>X</m:t>
                </m:r>
              </m:sub>
            </m:sSub>
          </m:den>
        </m:f>
        <m:r>
          <w:rPr>
            <w:rFonts w:ascii="Cambria Math" w:hAnsi="Cambria Math"/>
            <w:szCs w:val="28"/>
          </w:rPr>
          <m:t xml:space="preserve">= </m:t>
        </m:r>
        <m:f>
          <m:fPr>
            <m:type m:val="skw"/>
            <m:ctrlPr>
              <w:rPr>
                <w:rFonts w:ascii="Cambria Math" w:hAnsi="Cambria Math"/>
                <w:i/>
                <w:szCs w:val="28"/>
              </w:rPr>
            </m:ctrlPr>
          </m:fPr>
          <m:num>
            <m:r>
              <w:rPr>
                <w:rFonts w:ascii="Cambria Math" w:hAnsi="Cambria Math"/>
                <w:szCs w:val="28"/>
              </w:rPr>
              <m:t>1</m:t>
            </m:r>
          </m:num>
          <m:den>
            <m:r>
              <w:rPr>
                <w:rFonts w:ascii="Cambria Math" w:hAnsi="Cambria Math"/>
                <w:szCs w:val="28"/>
              </w:rPr>
              <m:t>ω</m:t>
            </m:r>
            <m:sSub>
              <m:sSubPr>
                <m:ctrlPr>
                  <w:rPr>
                    <w:rFonts w:ascii="Cambria Math" w:hAnsi="Cambria Math"/>
                    <w:i/>
                    <w:szCs w:val="28"/>
                  </w:rPr>
                </m:ctrlPr>
              </m:sSubPr>
              <m:e>
                <m:r>
                  <w:rPr>
                    <w:rFonts w:ascii="Cambria Math" w:hAnsi="Cambria Math"/>
                    <w:szCs w:val="28"/>
                  </w:rPr>
                  <m:t>C</m:t>
                </m:r>
              </m:e>
              <m:sub>
                <m:r>
                  <w:rPr>
                    <w:rFonts w:ascii="Cambria Math" w:hAnsi="Cambria Math"/>
                    <w:szCs w:val="28"/>
                  </w:rPr>
                  <m:t>4</m:t>
                </m:r>
              </m:sub>
            </m:sSub>
            <m:sSub>
              <m:sSubPr>
                <m:ctrlPr>
                  <w:rPr>
                    <w:rFonts w:ascii="Cambria Math" w:hAnsi="Cambria Math"/>
                    <w:i/>
                    <w:szCs w:val="28"/>
                  </w:rPr>
                </m:ctrlPr>
              </m:sSubPr>
              <m:e>
                <m:r>
                  <w:rPr>
                    <w:rFonts w:ascii="Cambria Math" w:hAnsi="Cambria Math"/>
                    <w:szCs w:val="28"/>
                  </w:rPr>
                  <m:t>R</m:t>
                </m:r>
              </m:e>
              <m:sub>
                <m:r>
                  <w:rPr>
                    <w:rFonts w:ascii="Cambria Math" w:hAnsi="Cambria Math"/>
                    <w:szCs w:val="28"/>
                  </w:rPr>
                  <m:t>4</m:t>
                </m:r>
              </m:sub>
            </m:sSub>
          </m:den>
        </m:f>
      </m:oMath>
      <w:r w:rsidR="00A05B7A" w:rsidRPr="00A05B7A">
        <w:rPr>
          <w:rFonts w:eastAsiaTheme="minorEastAsia"/>
          <w:szCs w:val="28"/>
        </w:rPr>
        <w:t xml:space="preserve"> (</w:t>
      </w:r>
      <w:r w:rsidR="00A05B7A">
        <w:rPr>
          <w:rFonts w:eastAsiaTheme="minorEastAsia"/>
          <w:szCs w:val="28"/>
        </w:rPr>
        <w:t>9.14</w:t>
      </w:r>
      <w:r w:rsidR="00A05B7A" w:rsidRPr="00A05B7A">
        <w:rPr>
          <w:rFonts w:eastAsiaTheme="minorEastAsia"/>
          <w:szCs w:val="28"/>
        </w:rPr>
        <w:t>)</w:t>
      </w:r>
    </w:p>
    <w:p w:rsidR="00A05B7A" w:rsidRDefault="00A05B7A" w:rsidP="00342D40">
      <w:pPr>
        <w:spacing w:after="0" w:line="300" w:lineRule="auto"/>
        <w:rPr>
          <w:rFonts w:eastAsiaTheme="minorEastAsia"/>
          <w:szCs w:val="28"/>
        </w:rPr>
      </w:pPr>
      <w:r w:rsidRPr="00A05B7A">
        <w:rPr>
          <w:rFonts w:eastAsiaTheme="minorEastAsia"/>
          <w:szCs w:val="28"/>
        </w:rPr>
        <w:lastRenderedPageBreak/>
        <w:t>т.е. шкала переменного резистора R</w:t>
      </w:r>
      <w:r w:rsidRPr="00A05B7A">
        <w:rPr>
          <w:rFonts w:eastAsiaTheme="minorEastAsia"/>
          <w:szCs w:val="28"/>
          <w:vertAlign w:val="subscript"/>
        </w:rPr>
        <w:t xml:space="preserve">4 </w:t>
      </w:r>
      <w:r w:rsidRPr="00A05B7A">
        <w:rPr>
          <w:rFonts w:eastAsiaTheme="minorEastAsia"/>
          <w:szCs w:val="28"/>
        </w:rPr>
        <w:t xml:space="preserve">снова может быть отградуирована в значениях </w:t>
      </w:r>
      <w:r w:rsidR="00270D5E">
        <w:rPr>
          <w:noProof/>
          <w:sz w:val="20"/>
          <w:lang w:eastAsia="ru-RU"/>
        </w:rPr>
        <w:drawing>
          <wp:anchor distT="0" distB="0" distL="114300" distR="114300" simplePos="0" relativeHeight="251653120" behindDoc="0" locked="0" layoutInCell="1" allowOverlap="0">
            <wp:simplePos x="0" y="0"/>
            <wp:positionH relativeFrom="column">
              <wp:posOffset>-2540</wp:posOffset>
            </wp:positionH>
            <wp:positionV relativeFrom="line">
              <wp:posOffset>267335</wp:posOffset>
            </wp:positionV>
            <wp:extent cx="2581275" cy="3314700"/>
            <wp:effectExtent l="0" t="0" r="9525" b="0"/>
            <wp:wrapSquare wrapText="bothSides"/>
            <wp:docPr id="103" name="Рисунок 103" descr="https://studfiles.net/html/2706/289/html_oj5YaDvELC.S8tA/img-2B_3h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udfiles.net/html/2706/289/html_oj5YaDvELC.S8tA/img-2B_3hl.png"/>
                    <pic:cNvPicPr>
                      <a:picLocks noChangeAspect="1" noChangeArrowheads="1"/>
                    </pic:cNvPicPr>
                  </pic:nvPicPr>
                  <pic:blipFill rotWithShape="1">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b="15534"/>
                    <a:stretch/>
                  </pic:blipFill>
                  <pic:spPr bwMode="auto">
                    <a:xfrm>
                      <a:off x="0" y="0"/>
                      <a:ext cx="2581275" cy="33147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A05B7A">
        <w:rPr>
          <w:rFonts w:eastAsiaTheme="minorEastAsia"/>
          <w:szCs w:val="28"/>
        </w:rPr>
        <w:t xml:space="preserve">добротности </w:t>
      </w:r>
      <w:r>
        <w:rPr>
          <w:rFonts w:eastAsiaTheme="minorEastAsia"/>
          <w:szCs w:val="28"/>
        </w:rPr>
        <w:t>Q</w:t>
      </w:r>
      <w:r w:rsidRPr="00A05B7A">
        <w:rPr>
          <w:rFonts w:eastAsiaTheme="minorEastAsia"/>
          <w:szCs w:val="28"/>
          <w:vertAlign w:val="subscript"/>
        </w:rPr>
        <w:t>X</w:t>
      </w:r>
      <w:r w:rsidRPr="00A05B7A">
        <w:rPr>
          <w:rFonts w:eastAsiaTheme="minorEastAsia"/>
          <w:szCs w:val="28"/>
        </w:rPr>
        <w:t>.</w:t>
      </w:r>
    </w:p>
    <w:p w:rsidR="00A05B7A" w:rsidRDefault="00A05B7A" w:rsidP="00342D40">
      <w:pPr>
        <w:spacing w:after="0" w:line="300" w:lineRule="auto"/>
        <w:rPr>
          <w:rFonts w:eastAsiaTheme="minorEastAsia"/>
          <w:szCs w:val="28"/>
        </w:rPr>
      </w:pPr>
      <w:r w:rsidRPr="00A05B7A">
        <w:rPr>
          <w:rFonts w:eastAsiaTheme="minorEastAsia"/>
          <w:szCs w:val="28"/>
        </w:rPr>
        <w:t>В отношения (</w:t>
      </w:r>
      <w:r w:rsidR="00270D5E" w:rsidRPr="00270D5E">
        <w:rPr>
          <w:rFonts w:eastAsiaTheme="minorEastAsia"/>
          <w:szCs w:val="28"/>
        </w:rPr>
        <w:t>9.12</w:t>
      </w:r>
      <w:r w:rsidRPr="00A05B7A">
        <w:rPr>
          <w:rFonts w:eastAsiaTheme="minorEastAsia"/>
          <w:szCs w:val="28"/>
        </w:rPr>
        <w:t>) и (</w:t>
      </w:r>
      <w:r w:rsidR="00270D5E" w:rsidRPr="00270D5E">
        <w:rPr>
          <w:rFonts w:eastAsiaTheme="minorEastAsia"/>
          <w:szCs w:val="28"/>
        </w:rPr>
        <w:t>9.13</w:t>
      </w:r>
      <w:r w:rsidR="00270D5E">
        <w:rPr>
          <w:rFonts w:eastAsiaTheme="minorEastAsia"/>
          <w:szCs w:val="28"/>
        </w:rPr>
        <w:t>) для R</w:t>
      </w:r>
      <w:r w:rsidR="00270D5E" w:rsidRPr="00270D5E">
        <w:rPr>
          <w:rFonts w:eastAsiaTheme="minorEastAsia"/>
          <w:szCs w:val="28"/>
          <w:vertAlign w:val="subscript"/>
        </w:rPr>
        <w:t>X</w:t>
      </w:r>
      <w:r w:rsidRPr="00A05B7A">
        <w:rPr>
          <w:rFonts w:eastAsiaTheme="minorEastAsia"/>
          <w:szCs w:val="28"/>
        </w:rPr>
        <w:t xml:space="preserve"> и</w:t>
      </w:r>
      <w:r w:rsidR="00270D5E">
        <w:rPr>
          <w:rFonts w:eastAsiaTheme="minorEastAsia"/>
          <w:szCs w:val="28"/>
        </w:rPr>
        <w:t>L</w:t>
      </w:r>
      <w:r w:rsidR="00270D5E" w:rsidRPr="00270D5E">
        <w:rPr>
          <w:rFonts w:eastAsiaTheme="minorEastAsia"/>
          <w:szCs w:val="28"/>
          <w:vertAlign w:val="subscript"/>
        </w:rPr>
        <w:t>X</w:t>
      </w:r>
      <w:r w:rsidRPr="00A05B7A">
        <w:rPr>
          <w:rFonts w:eastAsiaTheme="minorEastAsia"/>
          <w:szCs w:val="28"/>
        </w:rPr>
        <w:t xml:space="preserve"> входит частота, поэтому мост является частотно-зависимым, Равновесие имеет место только при некоторой частоте </w:t>
      </w:r>
      <w:r w:rsidR="00270D5E">
        <w:sym w:font="Symbol" w:char="F077"/>
      </w:r>
      <w:r w:rsidRPr="00A05B7A">
        <w:rPr>
          <w:rFonts w:eastAsiaTheme="minorEastAsia"/>
          <w:szCs w:val="28"/>
        </w:rPr>
        <w:t xml:space="preserve"> питающего напряжения. Если ее изменить, то равновесие нарушится.</w:t>
      </w:r>
    </w:p>
    <w:p w:rsidR="00270D5E" w:rsidRDefault="00270D5E" w:rsidP="00342D40">
      <w:pPr>
        <w:spacing w:after="0" w:line="300" w:lineRule="auto"/>
        <w:rPr>
          <w:rFonts w:eastAsiaTheme="minorEastAsia"/>
          <w:szCs w:val="28"/>
        </w:rPr>
      </w:pPr>
      <w:r w:rsidRPr="00270D5E">
        <w:rPr>
          <w:rFonts w:eastAsiaTheme="minorEastAsia"/>
          <w:b/>
          <w:i/>
          <w:szCs w:val="28"/>
        </w:rPr>
        <w:t>Мосты для измерения емкости</w:t>
      </w:r>
      <w:r w:rsidRPr="00270D5E">
        <w:rPr>
          <w:rFonts w:eastAsiaTheme="minorEastAsia"/>
          <w:szCs w:val="28"/>
        </w:rPr>
        <w:t xml:space="preserve">. При измерении емкости используется схема с образцовым конденсатором </w:t>
      </w:r>
      <w:r>
        <w:rPr>
          <w:rFonts w:eastAsiaTheme="minorEastAsia"/>
          <w:szCs w:val="28"/>
        </w:rPr>
        <w:t>С</w:t>
      </w:r>
      <w:r w:rsidRPr="00270D5E">
        <w:rPr>
          <w:rFonts w:eastAsiaTheme="minorEastAsia"/>
          <w:szCs w:val="28"/>
          <w:vertAlign w:val="subscript"/>
        </w:rPr>
        <w:t>3</w:t>
      </w:r>
      <w:r w:rsidRPr="00270D5E">
        <w:rPr>
          <w:rFonts w:eastAsiaTheme="minorEastAsia"/>
          <w:szCs w:val="28"/>
        </w:rPr>
        <w:t xml:space="preserve"> и переменными резисторами R</w:t>
      </w:r>
      <w:r w:rsidRPr="00270D5E">
        <w:rPr>
          <w:rFonts w:eastAsiaTheme="minorEastAsia"/>
          <w:szCs w:val="28"/>
          <w:vertAlign w:val="subscript"/>
        </w:rPr>
        <w:t>2</w:t>
      </w:r>
      <w:r w:rsidRPr="00270D5E">
        <w:rPr>
          <w:rFonts w:eastAsiaTheme="minorEastAsia"/>
          <w:szCs w:val="28"/>
        </w:rPr>
        <w:t xml:space="preserve"> и R</w:t>
      </w:r>
      <w:r w:rsidRPr="00270D5E">
        <w:rPr>
          <w:rFonts w:eastAsiaTheme="minorEastAsia"/>
          <w:szCs w:val="28"/>
          <w:vertAlign w:val="subscript"/>
        </w:rPr>
        <w:t>4</w:t>
      </w:r>
      <w:r>
        <w:rPr>
          <w:rFonts w:eastAsiaTheme="minorEastAsia"/>
          <w:szCs w:val="28"/>
        </w:rPr>
        <w:t>(рис. 3</w:t>
      </w:r>
      <w:r w:rsidRPr="00270D5E">
        <w:rPr>
          <w:rFonts w:eastAsiaTheme="minorEastAsia"/>
          <w:szCs w:val="28"/>
        </w:rPr>
        <w:t xml:space="preserve">). Исследуемый конденсатор представлен (замещен) в этой схеме последовательным соединением емкости </w:t>
      </w:r>
      <w:r>
        <w:rPr>
          <w:rFonts w:eastAsiaTheme="minorEastAsia"/>
          <w:szCs w:val="28"/>
        </w:rPr>
        <w:t>С</w:t>
      </w:r>
      <w:r w:rsidRPr="00270D5E">
        <w:rPr>
          <w:rFonts w:eastAsiaTheme="minorEastAsia"/>
          <w:szCs w:val="28"/>
          <w:vertAlign w:val="subscript"/>
        </w:rPr>
        <w:t>X</w:t>
      </w:r>
      <w:r w:rsidRPr="00270D5E">
        <w:rPr>
          <w:rFonts w:eastAsiaTheme="minorEastAsia"/>
          <w:szCs w:val="28"/>
        </w:rPr>
        <w:t xml:space="preserve"> и активного сопротивления R</w:t>
      </w:r>
      <w:r>
        <w:rPr>
          <w:rFonts w:eastAsiaTheme="minorEastAsia"/>
          <w:szCs w:val="28"/>
          <w:vertAlign w:val="subscript"/>
        </w:rPr>
        <w:t>X</w:t>
      </w:r>
      <w:r w:rsidRPr="00270D5E">
        <w:rPr>
          <w:rFonts w:eastAsiaTheme="minorEastAsia"/>
          <w:szCs w:val="28"/>
        </w:rPr>
        <w:t xml:space="preserve">. Необходимость введения </w:t>
      </w:r>
      <w:r>
        <w:rPr>
          <w:rFonts w:eastAsiaTheme="minorEastAsia"/>
          <w:szCs w:val="28"/>
        </w:rPr>
        <w:t>R</w:t>
      </w:r>
      <w:r w:rsidRPr="00270D5E">
        <w:rPr>
          <w:rFonts w:eastAsiaTheme="minorEastAsia"/>
          <w:szCs w:val="28"/>
          <w:vertAlign w:val="subscript"/>
        </w:rPr>
        <w:t>X</w:t>
      </w:r>
      <w:r w:rsidRPr="00270D5E">
        <w:rPr>
          <w:rFonts w:eastAsiaTheme="minorEastAsia"/>
          <w:szCs w:val="28"/>
        </w:rPr>
        <w:t xml:space="preserve"> обусловлена потерями в конденсаторе. Условие равновесия имеет вид</w:t>
      </w:r>
    </w:p>
    <w:p w:rsidR="00270D5E" w:rsidRDefault="00270D5E" w:rsidP="00342D40">
      <w:pPr>
        <w:spacing w:after="0" w:line="300" w:lineRule="auto"/>
        <w:ind w:left="708" w:firstLine="708"/>
        <w:rPr>
          <w:rFonts w:eastAsiaTheme="minorEastAsia"/>
          <w:szCs w:val="28"/>
        </w:rPr>
      </w:pPr>
      <w:r w:rsidRPr="00270D5E">
        <w:rPr>
          <w:rFonts w:eastAsiaTheme="minorEastAsia"/>
          <w:szCs w:val="28"/>
        </w:rPr>
        <w:t>(</w:t>
      </w:r>
      <w:r>
        <w:rPr>
          <w:rFonts w:eastAsiaTheme="minorEastAsia"/>
          <w:szCs w:val="28"/>
        </w:rPr>
        <w:t>рисунок 3</w:t>
      </w:r>
      <w:r w:rsidRPr="00270D5E">
        <w:rPr>
          <w:rFonts w:eastAsiaTheme="minorEastAsia"/>
          <w:szCs w:val="28"/>
        </w:rPr>
        <w:t>)</w:t>
      </w:r>
      <w:r>
        <w:rPr>
          <w:rFonts w:eastAsiaTheme="minorEastAsia"/>
          <w:szCs w:val="28"/>
        </w:rPr>
        <w:tab/>
      </w:r>
      <w:r>
        <w:rPr>
          <w:rFonts w:eastAsiaTheme="minorEastAsia"/>
          <w:szCs w:val="28"/>
        </w:rPr>
        <w:tab/>
      </w:r>
      <w:r>
        <w:rPr>
          <w:rFonts w:eastAsiaTheme="minorEastAsia"/>
          <w:szCs w:val="28"/>
        </w:rPr>
        <w:tab/>
      </w:r>
      <w:r>
        <w:rPr>
          <w:rFonts w:eastAsiaTheme="minorEastAsia"/>
          <w:szCs w:val="28"/>
        </w:rPr>
        <w:tab/>
      </w:r>
      <m:oMath>
        <m:sSub>
          <m:sSubPr>
            <m:ctrlPr>
              <w:rPr>
                <w:rFonts w:ascii="Cambria Math" w:eastAsiaTheme="minorEastAsia" w:hAnsi="Cambria Math"/>
                <w:i/>
                <w:szCs w:val="28"/>
                <w:lang w:val="en-US"/>
              </w:rPr>
            </m:ctrlPr>
          </m:sSubPr>
          <m:e>
            <m:r>
              <w:rPr>
                <w:rFonts w:ascii="Cambria Math" w:eastAsiaTheme="minorEastAsia" w:hAnsi="Cambria Math"/>
                <w:szCs w:val="28"/>
                <w:lang w:val="en-US"/>
              </w:rPr>
              <m:t>R</m:t>
            </m:r>
          </m:e>
          <m:sub>
            <m:r>
              <w:rPr>
                <w:rFonts w:ascii="Cambria Math" w:eastAsiaTheme="minorEastAsia" w:hAnsi="Cambria Math"/>
                <w:szCs w:val="28"/>
                <w:lang w:val="en-US"/>
              </w:rPr>
              <m:t>X</m:t>
            </m:r>
          </m:sub>
        </m:sSub>
        <m:r>
          <w:rPr>
            <w:rFonts w:ascii="Cambria Math" w:eastAsiaTheme="minorEastAsia" w:hAnsi="Cambria Math"/>
            <w:szCs w:val="28"/>
          </w:rPr>
          <m:t xml:space="preserve">= </m:t>
        </m:r>
        <m:f>
          <m:fPr>
            <m:type m:val="skw"/>
            <m:ctrlPr>
              <w:rPr>
                <w:rFonts w:ascii="Cambria Math" w:eastAsiaTheme="minorEastAsia" w:hAnsi="Cambria Math"/>
                <w:i/>
                <w:szCs w:val="28"/>
                <w:lang w:val="en-US"/>
              </w:rPr>
            </m:ctrlPr>
          </m:fPr>
          <m:num>
            <m:sSub>
              <m:sSubPr>
                <m:ctrlPr>
                  <w:rPr>
                    <w:rFonts w:ascii="Cambria Math" w:eastAsiaTheme="minorEastAsia" w:hAnsi="Cambria Math"/>
                    <w:i/>
                    <w:szCs w:val="28"/>
                    <w:lang w:val="en-US"/>
                  </w:rPr>
                </m:ctrlPr>
              </m:sSubPr>
              <m:e>
                <m:r>
                  <w:rPr>
                    <w:rFonts w:ascii="Cambria Math" w:eastAsiaTheme="minorEastAsia" w:hAnsi="Cambria Math"/>
                    <w:szCs w:val="28"/>
                    <w:lang w:val="en-US"/>
                  </w:rPr>
                  <m:t>R</m:t>
                </m:r>
              </m:e>
              <m:sub>
                <m:r>
                  <w:rPr>
                    <w:rFonts w:ascii="Cambria Math" w:eastAsiaTheme="minorEastAsia" w:hAnsi="Cambria Math"/>
                    <w:szCs w:val="28"/>
                  </w:rPr>
                  <m:t>2</m:t>
                </m:r>
              </m:sub>
            </m:sSub>
            <m:sSub>
              <m:sSubPr>
                <m:ctrlPr>
                  <w:rPr>
                    <w:rFonts w:ascii="Cambria Math" w:eastAsiaTheme="minorEastAsia" w:hAnsi="Cambria Math"/>
                    <w:i/>
                    <w:szCs w:val="28"/>
                    <w:lang w:val="en-US"/>
                  </w:rPr>
                </m:ctrlPr>
              </m:sSubPr>
              <m:e>
                <m:r>
                  <w:rPr>
                    <w:rFonts w:ascii="Cambria Math" w:eastAsiaTheme="minorEastAsia" w:hAnsi="Cambria Math"/>
                    <w:szCs w:val="28"/>
                    <w:lang w:val="en-US"/>
                  </w:rPr>
                  <m:t>R</m:t>
                </m:r>
              </m:e>
              <m:sub>
                <m:r>
                  <w:rPr>
                    <w:rFonts w:ascii="Cambria Math" w:eastAsiaTheme="minorEastAsia" w:hAnsi="Cambria Math"/>
                    <w:szCs w:val="28"/>
                  </w:rPr>
                  <m:t>3</m:t>
                </m:r>
              </m:sub>
            </m:sSub>
          </m:num>
          <m:den>
            <m:sSub>
              <m:sSubPr>
                <m:ctrlPr>
                  <w:rPr>
                    <w:rFonts w:ascii="Cambria Math" w:eastAsiaTheme="minorEastAsia" w:hAnsi="Cambria Math"/>
                    <w:i/>
                    <w:szCs w:val="28"/>
                    <w:lang w:val="en-US"/>
                  </w:rPr>
                </m:ctrlPr>
              </m:sSubPr>
              <m:e>
                <m:r>
                  <w:rPr>
                    <w:rFonts w:ascii="Cambria Math" w:eastAsiaTheme="minorEastAsia" w:hAnsi="Cambria Math"/>
                    <w:szCs w:val="28"/>
                    <w:lang w:val="en-US"/>
                  </w:rPr>
                  <m:t>R</m:t>
                </m:r>
              </m:e>
              <m:sub>
                <m:r>
                  <w:rPr>
                    <w:rFonts w:ascii="Cambria Math" w:eastAsiaTheme="minorEastAsia" w:hAnsi="Cambria Math"/>
                    <w:szCs w:val="28"/>
                  </w:rPr>
                  <m:t>4</m:t>
                </m:r>
              </m:sub>
            </m:sSub>
          </m:den>
        </m:f>
      </m:oMath>
      <w:r w:rsidRPr="00270D5E">
        <w:rPr>
          <w:rFonts w:eastAsiaTheme="minorEastAsia"/>
          <w:szCs w:val="28"/>
        </w:rPr>
        <w:t xml:space="preserve"> (9.15) </w:t>
      </w:r>
      <w:r>
        <w:rPr>
          <w:rFonts w:eastAsiaTheme="minorEastAsia"/>
          <w:szCs w:val="28"/>
        </w:rPr>
        <w:t xml:space="preserve">и </w:t>
      </w:r>
      <m:oMath>
        <m:sSub>
          <m:sSubPr>
            <m:ctrlPr>
              <w:rPr>
                <w:rFonts w:ascii="Cambria Math" w:eastAsiaTheme="minorEastAsia" w:hAnsi="Cambria Math"/>
                <w:i/>
                <w:szCs w:val="28"/>
                <w:lang w:val="en-US"/>
              </w:rPr>
            </m:ctrlPr>
          </m:sSubPr>
          <m:e>
            <m:r>
              <w:rPr>
                <w:rFonts w:ascii="Cambria Math" w:eastAsiaTheme="minorEastAsia" w:hAnsi="Cambria Math"/>
                <w:szCs w:val="28"/>
                <w:lang w:val="en-US"/>
              </w:rPr>
              <m:t>C</m:t>
            </m:r>
          </m:e>
          <m:sub>
            <m:r>
              <w:rPr>
                <w:rFonts w:ascii="Cambria Math" w:eastAsiaTheme="minorEastAsia" w:hAnsi="Cambria Math"/>
                <w:szCs w:val="28"/>
                <w:lang w:val="en-US"/>
              </w:rPr>
              <m:t>X</m:t>
            </m:r>
          </m:sub>
        </m:sSub>
        <m:r>
          <w:rPr>
            <w:rFonts w:ascii="Cambria Math" w:eastAsiaTheme="minorEastAsia" w:hAnsi="Cambria Math"/>
            <w:szCs w:val="28"/>
          </w:rPr>
          <m:t xml:space="preserve">= </m:t>
        </m:r>
        <m:f>
          <m:fPr>
            <m:type m:val="skw"/>
            <m:ctrlPr>
              <w:rPr>
                <w:rFonts w:ascii="Cambria Math" w:eastAsiaTheme="minorEastAsia" w:hAnsi="Cambria Math"/>
                <w:i/>
                <w:szCs w:val="28"/>
                <w:lang w:val="en-US"/>
              </w:rPr>
            </m:ctrlPr>
          </m:fPr>
          <m:num>
            <m:sSub>
              <m:sSubPr>
                <m:ctrlPr>
                  <w:rPr>
                    <w:rFonts w:ascii="Cambria Math" w:eastAsiaTheme="minorEastAsia" w:hAnsi="Cambria Math"/>
                    <w:i/>
                    <w:szCs w:val="28"/>
                    <w:lang w:val="en-US"/>
                  </w:rPr>
                </m:ctrlPr>
              </m:sSubPr>
              <m:e>
                <m:r>
                  <w:rPr>
                    <w:rFonts w:ascii="Cambria Math" w:eastAsiaTheme="minorEastAsia" w:hAnsi="Cambria Math"/>
                    <w:szCs w:val="28"/>
                    <w:lang w:val="en-US"/>
                  </w:rPr>
                  <m:t>C</m:t>
                </m:r>
              </m:e>
              <m:sub>
                <m:r>
                  <w:rPr>
                    <w:rFonts w:ascii="Cambria Math" w:eastAsiaTheme="minorEastAsia" w:hAnsi="Cambria Math"/>
                    <w:szCs w:val="28"/>
                  </w:rPr>
                  <m:t>3</m:t>
                </m:r>
              </m:sub>
            </m:sSub>
            <m:sSub>
              <m:sSubPr>
                <m:ctrlPr>
                  <w:rPr>
                    <w:rFonts w:ascii="Cambria Math" w:eastAsiaTheme="minorEastAsia" w:hAnsi="Cambria Math"/>
                    <w:i/>
                    <w:szCs w:val="28"/>
                    <w:lang w:val="en-US"/>
                  </w:rPr>
                </m:ctrlPr>
              </m:sSubPr>
              <m:e>
                <m:r>
                  <w:rPr>
                    <w:rFonts w:ascii="Cambria Math" w:eastAsiaTheme="minorEastAsia" w:hAnsi="Cambria Math"/>
                    <w:szCs w:val="28"/>
                    <w:lang w:val="en-US"/>
                  </w:rPr>
                  <m:t>R</m:t>
                </m:r>
              </m:e>
              <m:sub>
                <m:r>
                  <w:rPr>
                    <w:rFonts w:ascii="Cambria Math" w:eastAsiaTheme="minorEastAsia" w:hAnsi="Cambria Math"/>
                    <w:szCs w:val="28"/>
                  </w:rPr>
                  <m:t>4</m:t>
                </m:r>
              </m:sub>
            </m:sSub>
          </m:num>
          <m:den>
            <m:sSub>
              <m:sSubPr>
                <m:ctrlPr>
                  <w:rPr>
                    <w:rFonts w:ascii="Cambria Math" w:eastAsiaTheme="minorEastAsia" w:hAnsi="Cambria Math"/>
                    <w:i/>
                    <w:szCs w:val="28"/>
                    <w:lang w:val="en-US"/>
                  </w:rPr>
                </m:ctrlPr>
              </m:sSubPr>
              <m:e>
                <m:r>
                  <w:rPr>
                    <w:rFonts w:ascii="Cambria Math" w:eastAsiaTheme="minorEastAsia" w:hAnsi="Cambria Math"/>
                    <w:szCs w:val="28"/>
                    <w:lang w:val="en-US"/>
                  </w:rPr>
                  <m:t>R</m:t>
                </m:r>
              </m:e>
              <m:sub>
                <m:r>
                  <w:rPr>
                    <w:rFonts w:ascii="Cambria Math" w:eastAsiaTheme="minorEastAsia" w:hAnsi="Cambria Math"/>
                    <w:szCs w:val="28"/>
                  </w:rPr>
                  <m:t>2</m:t>
                </m:r>
              </m:sub>
            </m:sSub>
          </m:den>
        </m:f>
      </m:oMath>
      <w:r w:rsidRPr="00270D5E">
        <w:rPr>
          <w:rFonts w:eastAsiaTheme="minorEastAsia"/>
          <w:szCs w:val="28"/>
        </w:rPr>
        <w:t xml:space="preserve"> (9.16)</w:t>
      </w:r>
    </w:p>
    <w:p w:rsidR="00270D5E" w:rsidRDefault="00270D5E" w:rsidP="00342D40">
      <w:pPr>
        <w:spacing w:after="0" w:line="300" w:lineRule="auto"/>
        <w:ind w:left="708" w:firstLine="708"/>
        <w:rPr>
          <w:rFonts w:eastAsiaTheme="minorEastAsia"/>
          <w:szCs w:val="28"/>
        </w:rPr>
      </w:pPr>
      <w:r w:rsidRPr="00270D5E">
        <w:rPr>
          <w:rFonts w:eastAsiaTheme="minorEastAsia"/>
          <w:szCs w:val="28"/>
        </w:rPr>
        <w:t>Принято характеризовать потери в конденсаторе зн</w:t>
      </w:r>
      <w:r>
        <w:rPr>
          <w:rFonts w:eastAsiaTheme="minorEastAsia"/>
          <w:szCs w:val="28"/>
        </w:rPr>
        <w:t xml:space="preserve">ачением тангенса угла потерь </w:t>
      </w:r>
      <m:oMath>
        <m:func>
          <m:funcPr>
            <m:ctrlPr>
              <w:rPr>
                <w:rFonts w:ascii="Cambria Math" w:eastAsiaTheme="minorEastAsia" w:hAnsi="Cambria Math"/>
                <w:i/>
                <w:szCs w:val="28"/>
              </w:rPr>
            </m:ctrlPr>
          </m:funcPr>
          <m:fName>
            <m:r>
              <m:rPr>
                <m:sty m:val="p"/>
              </m:rPr>
              <w:rPr>
                <w:rFonts w:ascii="Cambria Math" w:hAnsi="Cambria Math"/>
                <w:szCs w:val="28"/>
              </w:rPr>
              <m:t>tan</m:t>
            </m:r>
          </m:fName>
          <m:e>
            <m:r>
              <w:rPr>
                <w:rFonts w:ascii="Cambria Math" w:eastAsiaTheme="minorEastAsia" w:hAnsi="Cambria Math"/>
                <w:szCs w:val="28"/>
              </w:rPr>
              <m:t>δ</m:t>
            </m:r>
          </m:e>
        </m:func>
      </m:oMath>
      <w:r w:rsidRPr="00270D5E">
        <w:rPr>
          <w:rFonts w:eastAsiaTheme="minorEastAsia"/>
          <w:szCs w:val="28"/>
        </w:rPr>
        <w:t xml:space="preserve"> ,который в случае последовательной схемы замещения связан с R</w:t>
      </w:r>
      <w:r w:rsidRPr="00270D5E">
        <w:rPr>
          <w:rFonts w:eastAsiaTheme="minorEastAsia"/>
          <w:szCs w:val="28"/>
          <w:vertAlign w:val="subscript"/>
          <w:lang w:val="en-US"/>
        </w:rPr>
        <w:t>X</w:t>
      </w:r>
      <w:r w:rsidRPr="00270D5E">
        <w:rPr>
          <w:rFonts w:eastAsiaTheme="minorEastAsia"/>
          <w:szCs w:val="28"/>
        </w:rPr>
        <w:t xml:space="preserve"> соотношением</w:t>
      </w:r>
    </w:p>
    <w:p w:rsidR="00270D5E" w:rsidRPr="00B1297D" w:rsidRDefault="00C8599C" w:rsidP="00342D40">
      <w:pPr>
        <w:spacing w:after="0" w:line="300" w:lineRule="auto"/>
        <w:jc w:val="center"/>
        <w:rPr>
          <w:rFonts w:eastAsiaTheme="minorEastAsia"/>
          <w:szCs w:val="28"/>
        </w:rPr>
      </w:pPr>
      <m:oMath>
        <m:func>
          <m:funcPr>
            <m:ctrlPr>
              <w:rPr>
                <w:rFonts w:ascii="Cambria Math" w:eastAsiaTheme="minorEastAsia" w:hAnsi="Cambria Math"/>
                <w:i/>
                <w:szCs w:val="28"/>
              </w:rPr>
            </m:ctrlPr>
          </m:funcPr>
          <m:fName>
            <m:r>
              <m:rPr>
                <m:sty m:val="p"/>
              </m:rPr>
              <w:rPr>
                <w:rFonts w:ascii="Cambria Math" w:hAnsi="Cambria Math"/>
                <w:szCs w:val="28"/>
              </w:rPr>
              <m:t>tan</m:t>
            </m:r>
          </m:fName>
          <m:e>
            <m:r>
              <w:rPr>
                <w:rFonts w:ascii="Cambria Math" w:eastAsiaTheme="minorEastAsia" w:hAnsi="Cambria Math"/>
                <w:szCs w:val="28"/>
              </w:rPr>
              <m:t>δ</m:t>
            </m:r>
          </m:e>
        </m:func>
        <m:r>
          <w:rPr>
            <w:rFonts w:ascii="Cambria Math" w:eastAsiaTheme="minorEastAsia" w:hAnsi="Cambria Math"/>
            <w:szCs w:val="28"/>
          </w:rPr>
          <m:t>= ω</m:t>
        </m:r>
        <m:sSub>
          <m:sSubPr>
            <m:ctrlPr>
              <w:rPr>
                <w:rFonts w:ascii="Cambria Math" w:eastAsiaTheme="minorEastAsia" w:hAnsi="Cambria Math"/>
                <w:i/>
                <w:szCs w:val="28"/>
              </w:rPr>
            </m:ctrlPr>
          </m:sSubPr>
          <m:e>
            <m:r>
              <w:rPr>
                <w:rFonts w:ascii="Cambria Math" w:eastAsiaTheme="minorEastAsia" w:hAnsi="Cambria Math"/>
                <w:szCs w:val="28"/>
              </w:rPr>
              <m:t>C</m:t>
            </m:r>
          </m:e>
          <m:sub>
            <m:r>
              <w:rPr>
                <w:rFonts w:ascii="Cambria Math" w:eastAsiaTheme="minorEastAsia" w:hAnsi="Cambria Math"/>
                <w:szCs w:val="28"/>
              </w:rPr>
              <m:t>X</m:t>
            </m:r>
          </m:sub>
        </m:sSub>
        <m:sSub>
          <m:sSubPr>
            <m:ctrlPr>
              <w:rPr>
                <w:rFonts w:ascii="Cambria Math" w:eastAsiaTheme="minorEastAsia" w:hAnsi="Cambria Math"/>
                <w:i/>
                <w:szCs w:val="28"/>
              </w:rPr>
            </m:ctrlPr>
          </m:sSubPr>
          <m:e>
            <m:r>
              <w:rPr>
                <w:rFonts w:ascii="Cambria Math" w:eastAsiaTheme="minorEastAsia" w:hAnsi="Cambria Math"/>
                <w:szCs w:val="28"/>
              </w:rPr>
              <m:t>R</m:t>
            </m:r>
          </m:e>
          <m:sub>
            <m:r>
              <w:rPr>
                <w:rFonts w:ascii="Cambria Math" w:eastAsiaTheme="minorEastAsia" w:hAnsi="Cambria Math"/>
                <w:szCs w:val="28"/>
              </w:rPr>
              <m:t>X</m:t>
            </m:r>
          </m:sub>
        </m:sSub>
      </m:oMath>
      <w:r w:rsidR="00270D5E" w:rsidRPr="00B1297D">
        <w:rPr>
          <w:rFonts w:eastAsiaTheme="minorEastAsia"/>
          <w:szCs w:val="28"/>
        </w:rPr>
        <w:t xml:space="preserve"> (9.17)</w:t>
      </w:r>
    </w:p>
    <w:p w:rsidR="00270D5E" w:rsidRDefault="00270D5E" w:rsidP="00342D40">
      <w:pPr>
        <w:spacing w:after="0" w:line="300" w:lineRule="auto"/>
        <w:rPr>
          <w:rFonts w:eastAsiaTheme="minorEastAsia"/>
          <w:szCs w:val="28"/>
        </w:rPr>
      </w:pPr>
      <w:r w:rsidRPr="00270D5E">
        <w:rPr>
          <w:rFonts w:eastAsiaTheme="minorEastAsia"/>
          <w:szCs w:val="28"/>
        </w:rPr>
        <w:t>с учетом условий (9.15) и (9.16) это соотношение принимает вид</w:t>
      </w:r>
    </w:p>
    <w:p w:rsidR="00270D5E" w:rsidRPr="00B1297D" w:rsidRDefault="00C8599C" w:rsidP="00342D40">
      <w:pPr>
        <w:spacing w:after="0" w:line="300" w:lineRule="auto"/>
        <w:jc w:val="center"/>
        <w:rPr>
          <w:rFonts w:eastAsiaTheme="minorEastAsia"/>
          <w:szCs w:val="28"/>
        </w:rPr>
      </w:pPr>
      <m:oMath>
        <m:func>
          <m:funcPr>
            <m:ctrlPr>
              <w:rPr>
                <w:rFonts w:ascii="Cambria Math" w:eastAsiaTheme="minorEastAsia" w:hAnsi="Cambria Math"/>
                <w:i/>
                <w:szCs w:val="28"/>
              </w:rPr>
            </m:ctrlPr>
          </m:funcPr>
          <m:fName>
            <m:r>
              <m:rPr>
                <m:sty m:val="p"/>
              </m:rPr>
              <w:rPr>
                <w:rFonts w:ascii="Cambria Math" w:hAnsi="Cambria Math"/>
                <w:szCs w:val="28"/>
              </w:rPr>
              <m:t>tan</m:t>
            </m:r>
          </m:fName>
          <m:e>
            <m:r>
              <w:rPr>
                <w:rFonts w:ascii="Cambria Math" w:eastAsiaTheme="minorEastAsia" w:hAnsi="Cambria Math"/>
                <w:szCs w:val="28"/>
              </w:rPr>
              <m:t>δ</m:t>
            </m:r>
          </m:e>
        </m:func>
        <m:r>
          <w:rPr>
            <w:rFonts w:ascii="Cambria Math" w:eastAsiaTheme="minorEastAsia" w:hAnsi="Cambria Math"/>
            <w:szCs w:val="28"/>
          </w:rPr>
          <m:t>= ω</m:t>
        </m:r>
        <m:sSub>
          <m:sSubPr>
            <m:ctrlPr>
              <w:rPr>
                <w:rFonts w:ascii="Cambria Math" w:eastAsiaTheme="minorEastAsia" w:hAnsi="Cambria Math"/>
                <w:i/>
                <w:szCs w:val="28"/>
              </w:rPr>
            </m:ctrlPr>
          </m:sSubPr>
          <m:e>
            <m:r>
              <w:rPr>
                <w:rFonts w:ascii="Cambria Math" w:eastAsiaTheme="minorEastAsia" w:hAnsi="Cambria Math"/>
                <w:szCs w:val="28"/>
              </w:rPr>
              <m:t>C</m:t>
            </m:r>
          </m:e>
          <m:sub>
            <m:r>
              <w:rPr>
                <w:rFonts w:ascii="Cambria Math" w:eastAsiaTheme="minorEastAsia" w:hAnsi="Cambria Math"/>
                <w:szCs w:val="28"/>
              </w:rPr>
              <m:t>3</m:t>
            </m:r>
          </m:sub>
        </m:sSub>
        <m:sSub>
          <m:sSubPr>
            <m:ctrlPr>
              <w:rPr>
                <w:rFonts w:ascii="Cambria Math" w:eastAsiaTheme="minorEastAsia" w:hAnsi="Cambria Math"/>
                <w:i/>
                <w:szCs w:val="28"/>
              </w:rPr>
            </m:ctrlPr>
          </m:sSubPr>
          <m:e>
            <m:r>
              <w:rPr>
                <w:rFonts w:ascii="Cambria Math" w:eastAsiaTheme="minorEastAsia" w:hAnsi="Cambria Math"/>
                <w:szCs w:val="28"/>
              </w:rPr>
              <m:t>R</m:t>
            </m:r>
          </m:e>
          <m:sub>
            <m:r>
              <w:rPr>
                <w:rFonts w:ascii="Cambria Math" w:eastAsiaTheme="minorEastAsia" w:hAnsi="Cambria Math"/>
                <w:szCs w:val="28"/>
              </w:rPr>
              <m:t>3</m:t>
            </m:r>
          </m:sub>
        </m:sSub>
      </m:oMath>
      <w:r w:rsidR="00270D5E" w:rsidRPr="00B1297D">
        <w:rPr>
          <w:rFonts w:eastAsiaTheme="minorEastAsia"/>
          <w:szCs w:val="28"/>
        </w:rPr>
        <w:t xml:space="preserve"> (9.18)</w:t>
      </w:r>
    </w:p>
    <w:p w:rsidR="00270D5E" w:rsidRPr="00270D5E" w:rsidRDefault="00270D5E" w:rsidP="00342D40">
      <w:pPr>
        <w:spacing w:after="0" w:line="300" w:lineRule="auto"/>
        <w:rPr>
          <w:rFonts w:eastAsiaTheme="minorEastAsia"/>
          <w:szCs w:val="28"/>
        </w:rPr>
      </w:pPr>
      <w:r w:rsidRPr="00270D5E">
        <w:rPr>
          <w:rFonts w:eastAsiaTheme="minorEastAsia"/>
          <w:szCs w:val="28"/>
        </w:rPr>
        <w:t xml:space="preserve">Переменные резисторы </w:t>
      </w:r>
      <w:r w:rsidRPr="00270D5E">
        <w:rPr>
          <w:rFonts w:eastAsiaTheme="minorEastAsia"/>
          <w:szCs w:val="28"/>
          <w:lang w:val="en-US"/>
        </w:rPr>
        <w:t>R</w:t>
      </w:r>
      <w:r w:rsidRPr="00270D5E">
        <w:rPr>
          <w:rFonts w:eastAsiaTheme="minorEastAsia"/>
          <w:szCs w:val="28"/>
          <w:vertAlign w:val="subscript"/>
        </w:rPr>
        <w:t>4</w:t>
      </w:r>
      <w:r w:rsidRPr="00270D5E">
        <w:rPr>
          <w:rFonts w:eastAsiaTheme="minorEastAsia"/>
          <w:szCs w:val="28"/>
        </w:rPr>
        <w:t xml:space="preserve"> и </w:t>
      </w:r>
      <w:r w:rsidRPr="00270D5E">
        <w:rPr>
          <w:rFonts w:eastAsiaTheme="minorEastAsia"/>
          <w:szCs w:val="28"/>
          <w:lang w:val="en-US"/>
        </w:rPr>
        <w:t>R</w:t>
      </w:r>
      <w:r w:rsidRPr="00270D5E">
        <w:rPr>
          <w:rFonts w:eastAsiaTheme="minorEastAsia"/>
          <w:szCs w:val="28"/>
          <w:vertAlign w:val="subscript"/>
        </w:rPr>
        <w:t>З</w:t>
      </w:r>
      <w:r w:rsidRPr="00270D5E">
        <w:rPr>
          <w:rFonts w:eastAsiaTheme="minorEastAsia"/>
          <w:szCs w:val="28"/>
        </w:rPr>
        <w:t xml:space="preserve"> можно отградуировать в единицах емкости </w:t>
      </w:r>
      <w:r w:rsidRPr="00270D5E">
        <w:rPr>
          <w:rFonts w:eastAsiaTheme="minorEastAsia"/>
          <w:szCs w:val="28"/>
          <w:lang w:val="en-US"/>
        </w:rPr>
        <w:t>C</w:t>
      </w:r>
      <w:r w:rsidRPr="00270D5E">
        <w:rPr>
          <w:rFonts w:eastAsiaTheme="minorEastAsia"/>
          <w:szCs w:val="28"/>
          <w:vertAlign w:val="subscript"/>
          <w:lang w:val="en-US"/>
        </w:rPr>
        <w:t>X</w:t>
      </w:r>
      <w:r w:rsidRPr="00270D5E">
        <w:rPr>
          <w:rFonts w:eastAsiaTheme="minorEastAsia"/>
          <w:szCs w:val="28"/>
        </w:rPr>
        <w:t xml:space="preserve"> значениях </w:t>
      </w:r>
      <m:oMath>
        <m:func>
          <m:funcPr>
            <m:ctrlPr>
              <w:rPr>
                <w:rFonts w:ascii="Cambria Math" w:eastAsiaTheme="minorEastAsia" w:hAnsi="Cambria Math"/>
                <w:i/>
                <w:szCs w:val="28"/>
              </w:rPr>
            </m:ctrlPr>
          </m:funcPr>
          <m:fName>
            <m:r>
              <m:rPr>
                <m:sty m:val="p"/>
              </m:rPr>
              <w:rPr>
                <w:rFonts w:ascii="Cambria Math" w:hAnsi="Cambria Math"/>
                <w:szCs w:val="28"/>
              </w:rPr>
              <m:t>tan</m:t>
            </m:r>
          </m:fName>
          <m:e>
            <m:r>
              <w:rPr>
                <w:rFonts w:ascii="Cambria Math" w:eastAsiaTheme="minorEastAsia" w:hAnsi="Cambria Math"/>
                <w:szCs w:val="28"/>
              </w:rPr>
              <m:t>δ</m:t>
            </m:r>
          </m:e>
        </m:func>
      </m:oMath>
      <w:r w:rsidRPr="00270D5E">
        <w:rPr>
          <w:rFonts w:eastAsiaTheme="minorEastAsia"/>
          <w:szCs w:val="28"/>
        </w:rPr>
        <w:t>. Наиболее употребительные частоты напряжения питания мостов переменного тока 100 и 1000Гц. При более высоких частотах сильно сказываются различные паразитные связи. Следует заметить, что мосты для измерения сопротивлений, индуктивности и емкостей часто совмещаются в одном приборе. Такие приборы называются универсальными измерительными мостами. Они позволяют измерять индуктивность от долей микрогенри до тысяч генри, емкость — от сотых долей пикофарад до тысяч микрофарад. Относительная погрешность измерения может не превышать сотых долей процента.</w:t>
      </w:r>
    </w:p>
    <w:p w:rsidR="00270D5E" w:rsidRDefault="00270D5E" w:rsidP="00342D40">
      <w:pPr>
        <w:spacing w:after="0" w:line="300" w:lineRule="auto"/>
        <w:rPr>
          <w:rFonts w:eastAsiaTheme="minorEastAsia"/>
          <w:szCs w:val="28"/>
        </w:rPr>
      </w:pPr>
    </w:p>
    <w:p w:rsidR="00B1297D" w:rsidRDefault="00B1297D" w:rsidP="00342D40">
      <w:pPr>
        <w:spacing w:after="0" w:line="300" w:lineRule="auto"/>
        <w:jc w:val="left"/>
        <w:rPr>
          <w:rFonts w:cs="Times New Roman"/>
          <w:b/>
          <w:sz w:val="32"/>
          <w:szCs w:val="32"/>
        </w:rPr>
      </w:pPr>
      <w:r>
        <w:rPr>
          <w:rFonts w:cs="Times New Roman"/>
          <w:b/>
          <w:sz w:val="32"/>
          <w:szCs w:val="32"/>
        </w:rPr>
        <w:br w:type="page"/>
      </w:r>
    </w:p>
    <w:p w:rsidR="002B2C6D" w:rsidRDefault="002B2C6D" w:rsidP="00342D40">
      <w:pPr>
        <w:spacing w:after="0" w:line="300" w:lineRule="auto"/>
        <w:jc w:val="center"/>
        <w:rPr>
          <w:b/>
          <w:sz w:val="32"/>
          <w:szCs w:val="32"/>
        </w:rPr>
      </w:pPr>
      <w:r>
        <w:rPr>
          <w:rFonts w:cs="Times New Roman"/>
          <w:b/>
          <w:sz w:val="32"/>
          <w:szCs w:val="32"/>
        </w:rPr>
        <w:lastRenderedPageBreak/>
        <w:t>Лекция №10</w:t>
      </w:r>
      <w:r w:rsidRPr="00CE2441">
        <w:rPr>
          <w:rFonts w:cs="Times New Roman"/>
          <w:b/>
          <w:sz w:val="32"/>
          <w:szCs w:val="32"/>
        </w:rPr>
        <w:t xml:space="preserve"> - </w:t>
      </w:r>
      <w:r w:rsidR="007B15FD" w:rsidRPr="007B15FD">
        <w:rPr>
          <w:b/>
          <w:sz w:val="32"/>
          <w:szCs w:val="32"/>
        </w:rPr>
        <w:t>Измерение электрических величин на основе компенсации</w:t>
      </w:r>
    </w:p>
    <w:p w:rsidR="007B15FD" w:rsidRPr="007B15FD" w:rsidRDefault="007B15FD" w:rsidP="00342D40">
      <w:pPr>
        <w:spacing w:after="0" w:line="300" w:lineRule="auto"/>
        <w:rPr>
          <w:szCs w:val="32"/>
        </w:rPr>
      </w:pPr>
      <w:r w:rsidRPr="007B15FD">
        <w:rPr>
          <w:szCs w:val="32"/>
        </w:rPr>
        <w:t>Все рассмотренные ранее приборы электромеханической группы являются приборами непосредственной оценки и потребляют мощность из измерительной цепи, что приводит к методическим погрешностям. Для сведения к минимуму влияния измерительного прибора на процесс измерения используется компенсационный метод измерения.</w:t>
      </w:r>
    </w:p>
    <w:p w:rsidR="007B15FD" w:rsidRPr="007B15FD" w:rsidRDefault="007B15FD" w:rsidP="00342D40">
      <w:pPr>
        <w:spacing w:after="0" w:line="300" w:lineRule="auto"/>
        <w:rPr>
          <w:szCs w:val="32"/>
        </w:rPr>
      </w:pPr>
      <w:r w:rsidRPr="007B15FD">
        <w:rPr>
          <w:szCs w:val="32"/>
        </w:rPr>
        <w:t>Компенсаторы – приборы, в которых измерение производится нулевым методом, метод сравнения с мерой, в котором результирующий эффект воздействия на прибор сравнения доводят до нуля.</w:t>
      </w:r>
    </w:p>
    <w:p w:rsidR="007B15FD" w:rsidRPr="007B15FD" w:rsidRDefault="007B15FD" w:rsidP="00342D40">
      <w:pPr>
        <w:spacing w:after="0" w:line="300" w:lineRule="auto"/>
        <w:rPr>
          <w:szCs w:val="32"/>
        </w:rPr>
      </w:pPr>
      <w:r w:rsidRPr="007B15FD">
        <w:rPr>
          <w:szCs w:val="32"/>
        </w:rPr>
        <w:t>Существуют компенсаторы переменного и постоянного тока. Компенсационный метод измерения широко используется в цифровых измерительных приборах.</w:t>
      </w:r>
    </w:p>
    <w:p w:rsidR="007B15FD" w:rsidRDefault="007B15FD" w:rsidP="00342D40">
      <w:pPr>
        <w:spacing w:after="0" w:line="300" w:lineRule="auto"/>
        <w:rPr>
          <w:szCs w:val="32"/>
        </w:rPr>
      </w:pPr>
      <w:r w:rsidRPr="007B15FD">
        <w:rPr>
          <w:szCs w:val="32"/>
        </w:rPr>
        <w:t>Упрощенная схема компенсатора постоянного тока для измерения на</w:t>
      </w:r>
      <w:r>
        <w:rPr>
          <w:szCs w:val="32"/>
        </w:rPr>
        <w:t>пряжения U</w:t>
      </w:r>
      <w:r w:rsidRPr="007B15FD">
        <w:rPr>
          <w:szCs w:val="32"/>
          <w:vertAlign w:val="subscript"/>
        </w:rPr>
        <w:t xml:space="preserve">X </w:t>
      </w:r>
      <w:r>
        <w:rPr>
          <w:szCs w:val="32"/>
        </w:rPr>
        <w:t>показана на рис.1.</w:t>
      </w:r>
    </w:p>
    <w:p w:rsidR="007B15FD" w:rsidRDefault="007B15FD" w:rsidP="00342D40">
      <w:pPr>
        <w:spacing w:after="0" w:line="300" w:lineRule="auto"/>
        <w:jc w:val="center"/>
        <w:rPr>
          <w:szCs w:val="32"/>
        </w:rPr>
      </w:pPr>
      <w:r>
        <w:rPr>
          <w:noProof/>
          <w:lang w:eastAsia="ru-RU"/>
        </w:rPr>
        <w:drawing>
          <wp:inline distT="0" distB="0" distL="0" distR="0">
            <wp:extent cx="3619500" cy="1426363"/>
            <wp:effectExtent l="0" t="0" r="0" b="2540"/>
            <wp:docPr id="105" name="Рисунок 105" descr="https://studfiles.net/html/2706/516/html_IEBhyoYWNY.vG5W/img-rTSU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s://studfiles.net/html/2706/516/html_IEBhyoYWNY.vG5W/img-rTSUGn.png"/>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638663" cy="1433915"/>
                    </a:xfrm>
                    <a:prstGeom prst="rect">
                      <a:avLst/>
                    </a:prstGeom>
                    <a:noFill/>
                    <a:ln>
                      <a:noFill/>
                    </a:ln>
                  </pic:spPr>
                </pic:pic>
              </a:graphicData>
            </a:graphic>
          </wp:inline>
        </w:drawing>
      </w:r>
    </w:p>
    <w:p w:rsidR="007B15FD" w:rsidRDefault="007B15FD" w:rsidP="00342D40">
      <w:pPr>
        <w:spacing w:after="0" w:line="300" w:lineRule="auto"/>
        <w:jc w:val="center"/>
        <w:rPr>
          <w:szCs w:val="32"/>
        </w:rPr>
      </w:pPr>
      <w:r>
        <w:rPr>
          <w:szCs w:val="32"/>
        </w:rPr>
        <w:t xml:space="preserve">(рисунок 1. </w:t>
      </w:r>
      <w:r w:rsidRPr="007B15FD">
        <w:rPr>
          <w:szCs w:val="32"/>
        </w:rPr>
        <w:t>Схема нулевого (компенсационного) метода измерения напряжения</w:t>
      </w:r>
      <w:r>
        <w:rPr>
          <w:szCs w:val="32"/>
        </w:rPr>
        <w:t>)</w:t>
      </w:r>
    </w:p>
    <w:p w:rsidR="007B15FD" w:rsidRPr="00971E8E" w:rsidRDefault="007B15FD" w:rsidP="00342D40">
      <w:pPr>
        <w:spacing w:after="0" w:line="300" w:lineRule="auto"/>
        <w:rPr>
          <w:rFonts w:cs="Times New Roman"/>
        </w:rPr>
      </w:pPr>
      <w:r w:rsidRPr="007B15FD">
        <w:rPr>
          <w:szCs w:val="32"/>
        </w:rPr>
        <w:t>В этой схеме вольтметр V</w:t>
      </w:r>
      <w:r>
        <w:rPr>
          <w:szCs w:val="32"/>
          <w:vertAlign w:val="subscript"/>
        </w:rPr>
        <w:t>О</w:t>
      </w:r>
      <w:r w:rsidRPr="007B15FD">
        <w:rPr>
          <w:szCs w:val="32"/>
        </w:rPr>
        <w:t xml:space="preserve"> служит для измерения разностного напряжения </w:t>
      </w:r>
      <w:r w:rsidRPr="007B15FD">
        <w:rPr>
          <w:rFonts w:ascii="Arial" w:hAnsi="Arial" w:cs="Arial"/>
          <w:szCs w:val="32"/>
        </w:rPr>
        <w:t></w:t>
      </w:r>
      <w:r w:rsidRPr="007B15FD">
        <w:rPr>
          <w:szCs w:val="32"/>
        </w:rPr>
        <w:t>U между измеряемым U</w:t>
      </w:r>
      <w:r w:rsidR="0040457E" w:rsidRPr="0040457E">
        <w:rPr>
          <w:szCs w:val="32"/>
          <w:vertAlign w:val="subscript"/>
          <w:lang w:val="en-US"/>
        </w:rPr>
        <w:t>X</w:t>
      </w:r>
      <w:r w:rsidRPr="007B15FD">
        <w:rPr>
          <w:szCs w:val="32"/>
        </w:rPr>
        <w:t xml:space="preserve"> и известным компенсационным напряжением Uк, то есть выполняет </w:t>
      </w:r>
      <w:r w:rsidRPr="00971E8E">
        <w:rPr>
          <w:rFonts w:cs="Times New Roman"/>
        </w:rPr>
        <w:t>функции прибора сравнения. Вольтметр V1 использует</w:t>
      </w:r>
      <w:r w:rsidR="0040457E" w:rsidRPr="00971E8E">
        <w:rPr>
          <w:rFonts w:cs="Times New Roman"/>
        </w:rPr>
        <w:t>ся для регистрации напряжения U</w:t>
      </w:r>
      <w:r w:rsidR="0040457E" w:rsidRPr="00971E8E">
        <w:rPr>
          <w:rFonts w:cs="Times New Roman"/>
          <w:vertAlign w:val="subscript"/>
        </w:rPr>
        <w:t>К</w:t>
      </w:r>
      <w:r w:rsidRPr="00971E8E">
        <w:rPr>
          <w:rFonts w:cs="Times New Roman"/>
        </w:rPr>
        <w:t xml:space="preserve">. После уравновешивания схемы резистором R1 до достижения </w:t>
      </w:r>
      <m:oMath>
        <m:r>
          <w:rPr>
            <w:rFonts w:ascii="Cambria Math" w:hAnsi="Cambria Math" w:cs="Times New Roman"/>
          </w:rPr>
          <m:t>∆</m:t>
        </m:r>
        <m:r>
          <w:rPr>
            <w:rFonts w:ascii="Cambria Math" w:hAnsi="Cambria Math" w:cs="Times New Roman"/>
            <w:lang w:val="en-US"/>
          </w:rPr>
          <m:t>U</m:t>
        </m:r>
      </m:oMath>
      <w:r w:rsidRPr="00971E8E">
        <w:rPr>
          <w:rFonts w:cs="Times New Roman"/>
        </w:rPr>
        <w:t xml:space="preserve"> ≈ 0, измеряемое напряжение </w:t>
      </w:r>
      <w:r w:rsidR="0040457E" w:rsidRPr="00971E8E">
        <w:rPr>
          <w:rFonts w:cs="Times New Roman"/>
        </w:rPr>
        <w:t>U</w:t>
      </w:r>
      <w:r w:rsidR="0040457E" w:rsidRPr="00971E8E">
        <w:rPr>
          <w:rFonts w:cs="Times New Roman"/>
          <w:vertAlign w:val="subscript"/>
          <w:lang w:val="en-US"/>
        </w:rPr>
        <w:t>X</w:t>
      </w:r>
      <w:r w:rsidRPr="00971E8E">
        <w:rPr>
          <w:rFonts w:cs="Times New Roman"/>
        </w:rPr>
        <w:t xml:space="preserve"> определяется как</w:t>
      </w:r>
    </w:p>
    <w:p w:rsidR="0040457E" w:rsidRPr="00971E8E" w:rsidRDefault="00C8599C" w:rsidP="00342D40">
      <w:pPr>
        <w:spacing w:after="0" w:line="300" w:lineRule="auto"/>
        <w:jc w:val="center"/>
        <w:rPr>
          <w:rFonts w:eastAsiaTheme="minorEastAsia" w:cs="Times New Roman"/>
        </w:rPr>
      </w:pPr>
      <m:oMath>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X</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K</m:t>
            </m:r>
          </m:sub>
        </m:sSub>
        <m:r>
          <w:rPr>
            <w:rFonts w:ascii="Cambria Math" w:hAnsi="Cambria Math" w:cs="Times New Roman"/>
          </w:rPr>
          <m:t xml:space="preserve">+ ∆U, т.е. </m:t>
        </m:r>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X</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K</m:t>
            </m:r>
          </m:sub>
        </m:sSub>
      </m:oMath>
      <w:r w:rsidR="00971E8E" w:rsidRPr="00971E8E">
        <w:rPr>
          <w:rFonts w:eastAsiaTheme="minorEastAsia" w:cs="Times New Roman"/>
        </w:rPr>
        <w:t>(10.1)</w:t>
      </w:r>
    </w:p>
    <w:p w:rsidR="00971E8E" w:rsidRPr="00971E8E" w:rsidRDefault="00971E8E" w:rsidP="00342D40">
      <w:pPr>
        <w:spacing w:after="0" w:line="300" w:lineRule="auto"/>
        <w:rPr>
          <w:rFonts w:cs="Times New Roman"/>
          <w:color w:val="000000"/>
        </w:rPr>
      </w:pPr>
      <w:r w:rsidRPr="00971E8E">
        <w:rPr>
          <w:rFonts w:cs="Times New Roman"/>
          <w:color w:val="000000"/>
        </w:rPr>
        <w:t>Если внутреннее сопротивление вольтметра V</w:t>
      </w:r>
      <w:r w:rsidRPr="00971E8E">
        <w:rPr>
          <w:rFonts w:cs="Times New Roman"/>
          <w:color w:val="000000"/>
          <w:vertAlign w:val="subscript"/>
        </w:rPr>
        <w:t>1</w:t>
      </w:r>
      <w:r w:rsidRPr="00971E8E">
        <w:rPr>
          <w:rFonts w:cs="Times New Roman"/>
          <w:color w:val="000000"/>
        </w:rPr>
        <w:t xml:space="preserve"> достаточно велико и можно считать что, потенциометр R</w:t>
      </w:r>
      <w:r w:rsidRPr="00971E8E">
        <w:rPr>
          <w:rFonts w:cs="Times New Roman"/>
          <w:color w:val="000000"/>
          <w:vertAlign w:val="subscript"/>
        </w:rPr>
        <w:t>1</w:t>
      </w:r>
      <w:r w:rsidRPr="00971E8E">
        <w:rPr>
          <w:rFonts w:cs="Times New Roman"/>
          <w:color w:val="000000"/>
        </w:rPr>
        <w:t xml:space="preserve"> не шунтирует Е</w:t>
      </w:r>
      <w:r w:rsidRPr="00971E8E">
        <w:rPr>
          <w:rFonts w:cs="Times New Roman"/>
          <w:color w:val="000000"/>
          <w:vertAlign w:val="subscript"/>
          <w:lang w:val="en-US"/>
        </w:rPr>
        <w:t>X</w:t>
      </w:r>
      <w:r w:rsidRPr="00971E8E">
        <w:rPr>
          <w:rFonts w:cs="Times New Roman"/>
          <w:color w:val="000000"/>
        </w:rPr>
        <w:t>, то можно записать</w:t>
      </w:r>
    </w:p>
    <w:p w:rsidR="00971E8E" w:rsidRPr="00B1297D" w:rsidRDefault="00C8599C" w:rsidP="00342D40">
      <w:pPr>
        <w:spacing w:after="0" w:line="300" w:lineRule="auto"/>
        <w:jc w:val="center"/>
        <w:rPr>
          <w:rFonts w:eastAsiaTheme="minorEastAsia" w:cs="Times New Roman"/>
        </w:rPr>
      </w:pPr>
      <m:oMath>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X</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K</m:t>
            </m:r>
          </m:sub>
        </m:sSub>
        <m:r>
          <w:rPr>
            <w:rFonts w:ascii="Cambria Math" w:eastAsiaTheme="minorEastAsia" w:hAnsi="Cambria Math" w:cs="Times New Roman"/>
          </w:rPr>
          <m:t>+∆</m:t>
        </m:r>
        <m:r>
          <w:rPr>
            <w:rFonts w:ascii="Cambria Math" w:eastAsiaTheme="minorEastAsia" w:hAnsi="Cambria Math" w:cs="Times New Roman"/>
            <w:lang w:val="en-US"/>
          </w:rPr>
          <m:t>U</m:t>
        </m:r>
      </m:oMath>
      <w:r w:rsidR="00971E8E" w:rsidRPr="00B1297D">
        <w:rPr>
          <w:rFonts w:eastAsiaTheme="minorEastAsia" w:cs="Times New Roman"/>
        </w:rPr>
        <w:t xml:space="preserve"> (10.2)</w:t>
      </w:r>
    </w:p>
    <w:p w:rsidR="00971E8E" w:rsidRPr="00971E8E" w:rsidRDefault="00971E8E" w:rsidP="00342D40">
      <w:pPr>
        <w:spacing w:after="0" w:line="300" w:lineRule="auto"/>
        <w:rPr>
          <w:rFonts w:cs="Times New Roman"/>
        </w:rPr>
      </w:pPr>
      <w:r w:rsidRPr="00971E8E">
        <w:rPr>
          <w:rFonts w:cs="Times New Roman"/>
        </w:rPr>
        <w:t>Схема нулевого метода и</w:t>
      </w:r>
      <w:r>
        <w:rPr>
          <w:rFonts w:cs="Times New Roman"/>
        </w:rPr>
        <w:t>змерения тока показана на рис.</w:t>
      </w:r>
      <w:r w:rsidRPr="00971E8E">
        <w:rPr>
          <w:rFonts w:cs="Times New Roman"/>
        </w:rPr>
        <w:t>2.</w:t>
      </w:r>
    </w:p>
    <w:p w:rsidR="00971E8E" w:rsidRDefault="00971E8E" w:rsidP="00342D40">
      <w:pPr>
        <w:spacing w:after="0" w:line="300" w:lineRule="auto"/>
        <w:jc w:val="center"/>
        <w:rPr>
          <w:szCs w:val="32"/>
        </w:rPr>
      </w:pPr>
      <w:r>
        <w:rPr>
          <w:noProof/>
          <w:lang w:eastAsia="ru-RU"/>
        </w:rPr>
        <w:lastRenderedPageBreak/>
        <w:drawing>
          <wp:inline distT="0" distB="0" distL="0" distR="0">
            <wp:extent cx="3476625" cy="1381125"/>
            <wp:effectExtent l="0" t="0" r="9525" b="9525"/>
            <wp:docPr id="106" name="Рисунок 106" descr="https://studfiles.net/html/2706/516/html_IEBhyoYWNY.vG5W/img-zGsLv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ttps://studfiles.net/html/2706/516/html_IEBhyoYWNY.vG5W/img-zGsLvD.png"/>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476625" cy="1381125"/>
                    </a:xfrm>
                    <a:prstGeom prst="rect">
                      <a:avLst/>
                    </a:prstGeom>
                    <a:noFill/>
                    <a:ln>
                      <a:noFill/>
                    </a:ln>
                  </pic:spPr>
                </pic:pic>
              </a:graphicData>
            </a:graphic>
          </wp:inline>
        </w:drawing>
      </w:r>
    </w:p>
    <w:p w:rsidR="00971E8E" w:rsidRDefault="00971E8E" w:rsidP="00342D40">
      <w:pPr>
        <w:spacing w:after="0" w:line="300" w:lineRule="auto"/>
        <w:jc w:val="center"/>
        <w:rPr>
          <w:szCs w:val="32"/>
        </w:rPr>
      </w:pPr>
      <w:r>
        <w:rPr>
          <w:szCs w:val="32"/>
        </w:rPr>
        <w:t xml:space="preserve">(рисунок 2. </w:t>
      </w:r>
      <w:r w:rsidRPr="00971E8E">
        <w:rPr>
          <w:szCs w:val="32"/>
        </w:rPr>
        <w:t>Схема нулевого метода измерения тока</w:t>
      </w:r>
      <w:r>
        <w:rPr>
          <w:szCs w:val="32"/>
        </w:rPr>
        <w:t>)</w:t>
      </w:r>
    </w:p>
    <w:p w:rsidR="00971E8E" w:rsidRDefault="00971E8E" w:rsidP="00342D40">
      <w:pPr>
        <w:spacing w:after="0" w:line="300" w:lineRule="auto"/>
        <w:rPr>
          <w:szCs w:val="32"/>
        </w:rPr>
      </w:pPr>
      <w:r w:rsidRPr="00971E8E">
        <w:rPr>
          <w:szCs w:val="32"/>
        </w:rPr>
        <w:t xml:space="preserve">В схеме осуществляется компенсация измеряемого тока </w:t>
      </w:r>
      <m:oMath>
        <m:sSub>
          <m:sSubPr>
            <m:ctrlPr>
              <w:rPr>
                <w:rFonts w:ascii="Cambria Math" w:hAnsi="Cambria Math"/>
                <w:i/>
                <w:szCs w:val="32"/>
              </w:rPr>
            </m:ctrlPr>
          </m:sSubPr>
          <m:e>
            <m:r>
              <w:rPr>
                <w:rFonts w:ascii="Cambria Math" w:hAnsi="Cambria Math"/>
                <w:szCs w:val="32"/>
              </w:rPr>
              <m:t>I</m:t>
            </m:r>
          </m:e>
          <m:sub>
            <m:r>
              <w:rPr>
                <w:rFonts w:ascii="Cambria Math" w:hAnsi="Cambria Math"/>
                <w:szCs w:val="32"/>
              </w:rPr>
              <m:t>X</m:t>
            </m:r>
          </m:sub>
        </m:sSub>
      </m:oMath>
      <w:r w:rsidRPr="00971E8E">
        <w:rPr>
          <w:szCs w:val="32"/>
        </w:rPr>
        <w:t xml:space="preserve"> компенсирующим током </w:t>
      </w:r>
      <m:oMath>
        <m:sSub>
          <m:sSubPr>
            <m:ctrlPr>
              <w:rPr>
                <w:rFonts w:ascii="Cambria Math" w:hAnsi="Cambria Math"/>
                <w:i/>
                <w:szCs w:val="32"/>
              </w:rPr>
            </m:ctrlPr>
          </m:sSubPr>
          <m:e>
            <m:r>
              <w:rPr>
                <w:rFonts w:ascii="Cambria Math" w:hAnsi="Cambria Math"/>
                <w:szCs w:val="32"/>
              </w:rPr>
              <m:t>I</m:t>
            </m:r>
          </m:e>
          <m:sub>
            <m:r>
              <w:rPr>
                <w:rFonts w:ascii="Cambria Math" w:hAnsi="Cambria Math"/>
                <w:szCs w:val="32"/>
              </w:rPr>
              <m:t>K</m:t>
            </m:r>
          </m:sub>
        </m:sSub>
      </m:oMath>
      <w:r w:rsidRPr="00971E8E">
        <w:rPr>
          <w:szCs w:val="32"/>
        </w:rPr>
        <w:t xml:space="preserve">, который создается опорным источником ЭДС </w:t>
      </w:r>
      <m:oMath>
        <m:sSub>
          <m:sSubPr>
            <m:ctrlPr>
              <w:rPr>
                <w:rFonts w:ascii="Cambria Math" w:hAnsi="Cambria Math"/>
                <w:i/>
                <w:szCs w:val="32"/>
              </w:rPr>
            </m:ctrlPr>
          </m:sSubPr>
          <m:e>
            <m:r>
              <w:rPr>
                <w:rFonts w:ascii="Cambria Math" w:hAnsi="Cambria Math"/>
                <w:szCs w:val="32"/>
              </w:rPr>
              <m:t>E</m:t>
            </m:r>
          </m:e>
          <m:sub>
            <m:r>
              <w:rPr>
                <w:rFonts w:ascii="Cambria Math" w:hAnsi="Cambria Math"/>
                <w:szCs w:val="32"/>
              </w:rPr>
              <m:t>ОП</m:t>
            </m:r>
          </m:sub>
        </m:sSub>
      </m:oMath>
      <w:r w:rsidRPr="00971E8E">
        <w:rPr>
          <w:szCs w:val="32"/>
        </w:rPr>
        <w:t xml:space="preserve">. Индикатором компенсации тока (прибором сравнения) служит вольтметрVo. Значение измеряемого тока </w:t>
      </w:r>
      <m:oMath>
        <m:sSub>
          <m:sSubPr>
            <m:ctrlPr>
              <w:rPr>
                <w:rFonts w:ascii="Cambria Math" w:hAnsi="Cambria Math"/>
                <w:i/>
                <w:szCs w:val="32"/>
              </w:rPr>
            </m:ctrlPr>
          </m:sSubPr>
          <m:e>
            <m:r>
              <w:rPr>
                <w:rFonts w:ascii="Cambria Math" w:hAnsi="Cambria Math"/>
                <w:szCs w:val="32"/>
              </w:rPr>
              <m:t>I</m:t>
            </m:r>
          </m:e>
          <m:sub>
            <m:r>
              <w:rPr>
                <w:rFonts w:ascii="Cambria Math" w:hAnsi="Cambria Math"/>
                <w:szCs w:val="32"/>
              </w:rPr>
              <m:t>X</m:t>
            </m:r>
          </m:sub>
        </m:sSub>
      </m:oMath>
      <w:r w:rsidRPr="00971E8E">
        <w:rPr>
          <w:szCs w:val="32"/>
        </w:rPr>
        <w:t xml:space="preserve"> после уравновешивания схемы резистором R</w:t>
      </w:r>
      <w:r w:rsidRPr="00971E8E">
        <w:rPr>
          <w:szCs w:val="32"/>
          <w:vertAlign w:val="subscript"/>
        </w:rPr>
        <w:t>1</w:t>
      </w:r>
      <w:r w:rsidRPr="00971E8E">
        <w:rPr>
          <w:szCs w:val="32"/>
        </w:rPr>
        <w:t xml:space="preserve"> до достижения показания вольтметра, близкого к нулю U</w:t>
      </w:r>
      <w:r w:rsidRPr="00971E8E">
        <w:rPr>
          <w:szCs w:val="32"/>
          <w:vertAlign w:val="subscript"/>
        </w:rPr>
        <w:t>V</w:t>
      </w:r>
      <w:r w:rsidRPr="00971E8E">
        <w:rPr>
          <w:szCs w:val="32"/>
        </w:rPr>
        <w:t xml:space="preserve"> ≈ 0 , </w:t>
      </w:r>
      <m:oMath>
        <m:d>
          <m:dPr>
            <m:ctrlPr>
              <w:rPr>
                <w:rFonts w:ascii="Cambria Math" w:hAnsi="Cambria Math"/>
                <w:i/>
                <w:szCs w:val="32"/>
              </w:rPr>
            </m:ctrlPr>
          </m:dPr>
          <m:e>
            <m:sSub>
              <m:sSubPr>
                <m:ctrlPr>
                  <w:rPr>
                    <w:rFonts w:ascii="Cambria Math" w:hAnsi="Cambria Math"/>
                    <w:i/>
                    <w:szCs w:val="32"/>
                  </w:rPr>
                </m:ctrlPr>
              </m:sSubPr>
              <m:e>
                <m:r>
                  <w:rPr>
                    <w:rFonts w:ascii="Cambria Math" w:hAnsi="Cambria Math"/>
                    <w:szCs w:val="32"/>
                  </w:rPr>
                  <m:t>I</m:t>
                </m:r>
              </m:e>
              <m:sub>
                <m:r>
                  <w:rPr>
                    <w:rFonts w:ascii="Cambria Math" w:hAnsi="Cambria Math"/>
                    <w:szCs w:val="32"/>
                  </w:rPr>
                  <m:t>X</m:t>
                </m:r>
              </m:sub>
            </m:sSub>
            <m:r>
              <w:rPr>
                <w:rFonts w:ascii="Cambria Math" w:hAnsi="Cambria Math"/>
                <w:szCs w:val="32"/>
              </w:rPr>
              <m:t xml:space="preserve"> ≈ </m:t>
            </m:r>
            <m:sSub>
              <m:sSubPr>
                <m:ctrlPr>
                  <w:rPr>
                    <w:rFonts w:ascii="Cambria Math" w:hAnsi="Cambria Math"/>
                    <w:i/>
                    <w:szCs w:val="32"/>
                  </w:rPr>
                </m:ctrlPr>
              </m:sSubPr>
              <m:e>
                <m:r>
                  <w:rPr>
                    <w:rFonts w:ascii="Cambria Math" w:hAnsi="Cambria Math"/>
                    <w:szCs w:val="32"/>
                  </w:rPr>
                  <m:t>I</m:t>
                </m:r>
              </m:e>
              <m:sub>
                <m:r>
                  <w:rPr>
                    <w:rFonts w:ascii="Cambria Math" w:hAnsi="Cambria Math"/>
                    <w:szCs w:val="32"/>
                  </w:rPr>
                  <m:t>K</m:t>
                </m:r>
              </m:sub>
            </m:sSub>
          </m:e>
        </m:d>
      </m:oMath>
      <w:r w:rsidRPr="00971E8E">
        <w:rPr>
          <w:szCs w:val="32"/>
        </w:rPr>
        <w:t>определяют по показаниям амперметра:</w:t>
      </w:r>
    </w:p>
    <w:p w:rsidR="00971E8E" w:rsidRPr="00B1297D" w:rsidRDefault="00C8599C" w:rsidP="00342D40">
      <w:pPr>
        <w:spacing w:after="0" w:line="300" w:lineRule="auto"/>
        <w:jc w:val="center"/>
        <w:rPr>
          <w:rFonts w:eastAsiaTheme="minorEastAsia"/>
          <w:szCs w:val="32"/>
        </w:rPr>
      </w:pPr>
      <m:oMath>
        <m:sSub>
          <m:sSubPr>
            <m:ctrlPr>
              <w:rPr>
                <w:rFonts w:ascii="Cambria Math" w:hAnsi="Cambria Math"/>
                <w:i/>
                <w:szCs w:val="32"/>
              </w:rPr>
            </m:ctrlPr>
          </m:sSubPr>
          <m:e>
            <m:r>
              <w:rPr>
                <w:rFonts w:ascii="Cambria Math" w:hAnsi="Cambria Math"/>
                <w:szCs w:val="32"/>
              </w:rPr>
              <m:t>I</m:t>
            </m:r>
          </m:e>
          <m:sub>
            <m:r>
              <w:rPr>
                <w:rFonts w:ascii="Cambria Math" w:hAnsi="Cambria Math"/>
                <w:szCs w:val="32"/>
              </w:rPr>
              <m:t>X</m:t>
            </m:r>
          </m:sub>
        </m:sSub>
        <m:r>
          <w:rPr>
            <w:rFonts w:ascii="Cambria Math" w:hAnsi="Cambria Math"/>
            <w:szCs w:val="32"/>
          </w:rPr>
          <m:t xml:space="preserve">= </m:t>
        </m:r>
        <m:sSub>
          <m:sSubPr>
            <m:ctrlPr>
              <w:rPr>
                <w:rFonts w:ascii="Cambria Math" w:hAnsi="Cambria Math"/>
                <w:i/>
                <w:szCs w:val="32"/>
              </w:rPr>
            </m:ctrlPr>
          </m:sSubPr>
          <m:e>
            <m:r>
              <w:rPr>
                <w:rFonts w:ascii="Cambria Math" w:hAnsi="Cambria Math"/>
                <w:szCs w:val="32"/>
              </w:rPr>
              <m:t>I</m:t>
            </m:r>
          </m:e>
          <m:sub>
            <m:r>
              <w:rPr>
                <w:rFonts w:ascii="Cambria Math" w:hAnsi="Cambria Math"/>
                <w:szCs w:val="32"/>
              </w:rPr>
              <m:t>K</m:t>
            </m:r>
          </m:sub>
        </m:sSub>
        <m:r>
          <w:rPr>
            <w:rFonts w:ascii="Cambria Math" w:hAnsi="Cambria Math"/>
            <w:szCs w:val="32"/>
          </w:rPr>
          <m:t xml:space="preserve">+ </m:t>
        </m:r>
        <m:f>
          <m:fPr>
            <m:type m:val="lin"/>
            <m:ctrlPr>
              <w:rPr>
                <w:rFonts w:ascii="Cambria Math" w:hAnsi="Cambria Math"/>
                <w:i/>
                <w:szCs w:val="32"/>
              </w:rPr>
            </m:ctrlPr>
          </m:fPr>
          <m:num>
            <m:sSub>
              <m:sSubPr>
                <m:ctrlPr>
                  <w:rPr>
                    <w:rFonts w:ascii="Cambria Math" w:hAnsi="Cambria Math"/>
                    <w:i/>
                    <w:szCs w:val="32"/>
                  </w:rPr>
                </m:ctrlPr>
              </m:sSubPr>
              <m:e>
                <m:r>
                  <w:rPr>
                    <w:rFonts w:ascii="Cambria Math" w:hAnsi="Cambria Math"/>
                    <w:szCs w:val="32"/>
                  </w:rPr>
                  <m:t>U</m:t>
                </m:r>
              </m:e>
              <m:sub>
                <m:r>
                  <w:rPr>
                    <w:rFonts w:ascii="Cambria Math" w:hAnsi="Cambria Math"/>
                    <w:szCs w:val="32"/>
                  </w:rPr>
                  <m:t>V</m:t>
                </m:r>
              </m:sub>
            </m:sSub>
          </m:num>
          <m:den>
            <m:sSub>
              <m:sSubPr>
                <m:ctrlPr>
                  <w:rPr>
                    <w:rFonts w:ascii="Cambria Math" w:hAnsi="Cambria Math"/>
                    <w:i/>
                    <w:szCs w:val="32"/>
                  </w:rPr>
                </m:ctrlPr>
              </m:sSubPr>
              <m:e>
                <m:r>
                  <w:rPr>
                    <w:rFonts w:ascii="Cambria Math" w:hAnsi="Cambria Math"/>
                    <w:szCs w:val="32"/>
                  </w:rPr>
                  <m:t>R</m:t>
                </m:r>
              </m:e>
              <m:sub>
                <m:r>
                  <w:rPr>
                    <w:rFonts w:ascii="Cambria Math" w:hAnsi="Cambria Math"/>
                    <w:szCs w:val="32"/>
                  </w:rPr>
                  <m:t>V</m:t>
                </m:r>
              </m:sub>
            </m:sSub>
          </m:den>
        </m:f>
      </m:oMath>
      <w:r w:rsidR="00971E8E" w:rsidRPr="00B1297D">
        <w:rPr>
          <w:rFonts w:eastAsiaTheme="minorEastAsia"/>
          <w:szCs w:val="32"/>
        </w:rPr>
        <w:t xml:space="preserve"> (10.3)</w:t>
      </w:r>
    </w:p>
    <w:p w:rsidR="00971E8E" w:rsidRDefault="00971E8E" w:rsidP="00342D40">
      <w:pPr>
        <w:spacing w:after="0" w:line="300" w:lineRule="auto"/>
        <w:rPr>
          <w:szCs w:val="32"/>
        </w:rPr>
      </w:pPr>
      <w:r w:rsidRPr="00971E8E">
        <w:rPr>
          <w:szCs w:val="32"/>
        </w:rPr>
        <w:t xml:space="preserve">где </w:t>
      </w:r>
      <w:r>
        <w:rPr>
          <w:szCs w:val="32"/>
          <w:lang w:val="en-US"/>
        </w:rPr>
        <w:t>R</w:t>
      </w:r>
      <w:r w:rsidRPr="00971E8E">
        <w:rPr>
          <w:szCs w:val="32"/>
          <w:vertAlign w:val="subscript"/>
          <w:lang w:val="en-US"/>
        </w:rPr>
        <w:t>V</w:t>
      </w:r>
      <w:r w:rsidRPr="00971E8E">
        <w:rPr>
          <w:szCs w:val="32"/>
        </w:rPr>
        <w:t xml:space="preserve"> – внутреннее сопротивлении вольтметра</w:t>
      </w:r>
    </w:p>
    <w:p w:rsidR="00971E8E" w:rsidRDefault="00971E8E" w:rsidP="00342D40">
      <w:pPr>
        <w:spacing w:after="0" w:line="300" w:lineRule="auto"/>
        <w:jc w:val="center"/>
        <w:rPr>
          <w:b/>
          <w:szCs w:val="32"/>
        </w:rPr>
      </w:pPr>
      <w:r w:rsidRPr="00971E8E">
        <w:rPr>
          <w:b/>
          <w:szCs w:val="32"/>
        </w:rPr>
        <w:t>Мостовой метод измерения параметров элементов</w:t>
      </w:r>
    </w:p>
    <w:p w:rsidR="00971E8E" w:rsidRDefault="00971E8E" w:rsidP="00342D40">
      <w:pPr>
        <w:spacing w:after="0" w:line="300" w:lineRule="auto"/>
        <w:rPr>
          <w:szCs w:val="32"/>
        </w:rPr>
      </w:pPr>
      <w:r w:rsidRPr="00971E8E">
        <w:rPr>
          <w:szCs w:val="32"/>
        </w:rPr>
        <w:t>Очень широкое распространение при измерении параметров элементов цепей получили приборы, в которых применя</w:t>
      </w:r>
      <w:r>
        <w:rPr>
          <w:szCs w:val="32"/>
        </w:rPr>
        <w:t>ются мостовые методы измерений.</w:t>
      </w:r>
      <w:r w:rsidRPr="00971E8E">
        <w:rPr>
          <w:szCs w:val="32"/>
        </w:rPr>
        <w:t xml:space="preserve"> Мостовые схемы обладают высокой чувствительностью, большой точностью, широким диапазоном измеряемых величин. Подобные схемы дают возможность создать приборы, предназначенные как для измерения одной какой-либо величины, так и универсальные приборы, измеряющие многие параметры электрических цепей. Такие приборы используют и ручное уравновешивание (например, универсальный мост типа Е7-11) и автоматическ</w:t>
      </w:r>
      <w:r>
        <w:rPr>
          <w:szCs w:val="32"/>
        </w:rPr>
        <w:t>ое с цифровым отсчётом (Е7-12).</w:t>
      </w:r>
      <w:r w:rsidRPr="00971E8E">
        <w:rPr>
          <w:szCs w:val="32"/>
        </w:rPr>
        <w:t xml:space="preserve"> Для измерения сопротивлений применяются как мосты постоянного тока, так и мосты переменного тока, а для измерения ёмкости и индуктивности только мосты переменного тока.</w:t>
      </w:r>
    </w:p>
    <w:p w:rsidR="00971E8E" w:rsidRPr="00971E8E" w:rsidRDefault="00971E8E" w:rsidP="00342D40">
      <w:pPr>
        <w:spacing w:after="0" w:line="300" w:lineRule="auto"/>
        <w:rPr>
          <w:rFonts w:eastAsiaTheme="minorEastAsia"/>
          <w:szCs w:val="32"/>
        </w:rPr>
      </w:pPr>
      <w:r>
        <w:rPr>
          <w:szCs w:val="32"/>
        </w:rPr>
        <w:tab/>
      </w:r>
      <w:r w:rsidRPr="00971E8E">
        <w:rPr>
          <w:szCs w:val="32"/>
        </w:rPr>
        <w:t>В самом обще</w:t>
      </w:r>
      <w:r>
        <w:rPr>
          <w:szCs w:val="32"/>
        </w:rPr>
        <w:t xml:space="preserve">м случае мостовая схема (рис. </w:t>
      </w:r>
      <w:r w:rsidRPr="00971E8E">
        <w:rPr>
          <w:szCs w:val="32"/>
        </w:rPr>
        <w:t xml:space="preserve">3а) может быть представлена в виде 4-х последовательно включённых комплексных сопротивлений – </w:t>
      </w:r>
      <m:oMath>
        <m:sSub>
          <m:sSubPr>
            <m:ctrlPr>
              <w:rPr>
                <w:rFonts w:ascii="Cambria Math" w:hAnsi="Cambria Math"/>
                <w:i/>
                <w:szCs w:val="32"/>
              </w:rPr>
            </m:ctrlPr>
          </m:sSubPr>
          <m:e>
            <m:r>
              <w:rPr>
                <w:rFonts w:ascii="Cambria Math" w:hAnsi="Cambria Math"/>
                <w:szCs w:val="32"/>
              </w:rPr>
              <m:t>Z</m:t>
            </m:r>
          </m:e>
          <m:sub>
            <m:r>
              <w:rPr>
                <w:rFonts w:ascii="Cambria Math" w:hAnsi="Cambria Math"/>
                <w:szCs w:val="32"/>
              </w:rPr>
              <m:t>1</m:t>
            </m:r>
          </m:sub>
        </m:sSub>
        <m:r>
          <w:rPr>
            <w:rFonts w:ascii="Cambria Math" w:hAnsi="Cambria Math"/>
            <w:szCs w:val="32"/>
          </w:rPr>
          <m:t xml:space="preserve">, </m:t>
        </m:r>
        <m:sSub>
          <m:sSubPr>
            <m:ctrlPr>
              <w:rPr>
                <w:rFonts w:ascii="Cambria Math" w:hAnsi="Cambria Math"/>
                <w:i/>
                <w:szCs w:val="32"/>
              </w:rPr>
            </m:ctrlPr>
          </m:sSubPr>
          <m:e>
            <m:r>
              <w:rPr>
                <w:rFonts w:ascii="Cambria Math" w:hAnsi="Cambria Math"/>
                <w:szCs w:val="32"/>
              </w:rPr>
              <m:t>Z</m:t>
            </m:r>
          </m:e>
          <m:sub>
            <m:r>
              <w:rPr>
                <w:rFonts w:ascii="Cambria Math" w:hAnsi="Cambria Math"/>
                <w:szCs w:val="32"/>
              </w:rPr>
              <m:t>2</m:t>
            </m:r>
          </m:sub>
        </m:sSub>
        <m:r>
          <w:rPr>
            <w:rFonts w:ascii="Cambria Math" w:hAnsi="Cambria Math"/>
            <w:szCs w:val="32"/>
          </w:rPr>
          <m:t xml:space="preserve">, </m:t>
        </m:r>
        <m:sSub>
          <m:sSubPr>
            <m:ctrlPr>
              <w:rPr>
                <w:rFonts w:ascii="Cambria Math" w:hAnsi="Cambria Math"/>
                <w:i/>
                <w:szCs w:val="32"/>
              </w:rPr>
            </m:ctrlPr>
          </m:sSubPr>
          <m:e>
            <m:r>
              <w:rPr>
                <w:rFonts w:ascii="Cambria Math" w:hAnsi="Cambria Math"/>
                <w:szCs w:val="32"/>
              </w:rPr>
              <m:t>Z</m:t>
            </m:r>
          </m:e>
          <m:sub>
            <m:r>
              <w:rPr>
                <w:rFonts w:ascii="Cambria Math" w:hAnsi="Cambria Math"/>
                <w:szCs w:val="32"/>
              </w:rPr>
              <m:t>3</m:t>
            </m:r>
          </m:sub>
        </m:sSub>
        <m:r>
          <w:rPr>
            <w:rFonts w:ascii="Cambria Math" w:hAnsi="Cambria Math"/>
            <w:szCs w:val="32"/>
          </w:rPr>
          <m:t xml:space="preserve">, </m:t>
        </m:r>
        <m:sSub>
          <m:sSubPr>
            <m:ctrlPr>
              <w:rPr>
                <w:rFonts w:ascii="Cambria Math" w:hAnsi="Cambria Math"/>
                <w:i/>
                <w:szCs w:val="32"/>
              </w:rPr>
            </m:ctrlPr>
          </m:sSubPr>
          <m:e>
            <m:r>
              <w:rPr>
                <w:rFonts w:ascii="Cambria Math" w:hAnsi="Cambria Math"/>
                <w:szCs w:val="32"/>
              </w:rPr>
              <m:t>Z</m:t>
            </m:r>
          </m:e>
          <m:sub>
            <m:r>
              <w:rPr>
                <w:rFonts w:ascii="Cambria Math" w:hAnsi="Cambria Math"/>
                <w:szCs w:val="32"/>
              </w:rPr>
              <m:t>4</m:t>
            </m:r>
          </m:sub>
        </m:sSub>
      </m:oMath>
      <w:r>
        <w:rPr>
          <w:rFonts w:eastAsiaTheme="minorEastAsia"/>
          <w:szCs w:val="32"/>
        </w:rPr>
        <w:t xml:space="preserve">которые </w:t>
      </w:r>
      <w:r w:rsidRPr="00971E8E">
        <w:rPr>
          <w:rFonts w:eastAsiaTheme="minorEastAsia"/>
          <w:szCs w:val="32"/>
        </w:rPr>
        <w:t>образуют четырёхполюсник, к двум зажимам которого подключается источник питания (это диагональ питания), а к двум другим – индикатор равновесия (это диагональ измерения). Ветви, включающие в себя эти сопротивления, называются плечами моста. Мост приведенны</w:t>
      </w:r>
      <w:r>
        <w:rPr>
          <w:rFonts w:eastAsiaTheme="minorEastAsia"/>
          <w:szCs w:val="32"/>
        </w:rPr>
        <w:t xml:space="preserve">й на рис. </w:t>
      </w:r>
      <w:r w:rsidRPr="00971E8E">
        <w:rPr>
          <w:rFonts w:eastAsiaTheme="minorEastAsia"/>
          <w:szCs w:val="32"/>
        </w:rPr>
        <w:t>3а называется</w:t>
      </w:r>
      <w:r>
        <w:rPr>
          <w:rFonts w:eastAsiaTheme="minorEastAsia"/>
          <w:szCs w:val="32"/>
        </w:rPr>
        <w:t xml:space="preserve"> одинарный четырехплечный мост.</w:t>
      </w:r>
      <w:r w:rsidRPr="00971E8E">
        <w:rPr>
          <w:rFonts w:eastAsiaTheme="minorEastAsia"/>
          <w:szCs w:val="32"/>
        </w:rPr>
        <w:t xml:space="preserve"> Мост считается в равновесии, когда напряжение на измерительной диагонали равно нулю U</w:t>
      </w:r>
      <w:r w:rsidRPr="00971E8E">
        <w:rPr>
          <w:rFonts w:eastAsiaTheme="minorEastAsia"/>
          <w:szCs w:val="32"/>
          <w:vertAlign w:val="subscript"/>
        </w:rPr>
        <w:t>И</w:t>
      </w:r>
      <w:r>
        <w:rPr>
          <w:rFonts w:eastAsiaTheme="minorEastAsia"/>
          <w:szCs w:val="32"/>
        </w:rPr>
        <w:t>=0.</w:t>
      </w:r>
      <w:r w:rsidRPr="00971E8E">
        <w:rPr>
          <w:rFonts w:eastAsiaTheme="minorEastAsia"/>
          <w:szCs w:val="32"/>
        </w:rPr>
        <w:t xml:space="preserve"> Условие </w:t>
      </w:r>
      <w:r w:rsidRPr="00971E8E">
        <w:rPr>
          <w:rFonts w:eastAsiaTheme="minorEastAsia"/>
          <w:szCs w:val="32"/>
        </w:rPr>
        <w:lastRenderedPageBreak/>
        <w:t>равновесия моста записываются в комплексной форме, как равенство произведений сопротивлений противоположных плеч.</w:t>
      </w:r>
    </w:p>
    <w:p w:rsidR="00971E8E" w:rsidRPr="00B1297D" w:rsidRDefault="00C8599C" w:rsidP="00342D40">
      <w:pPr>
        <w:spacing w:after="0" w:line="300" w:lineRule="auto"/>
        <w:jc w:val="center"/>
        <w:rPr>
          <w:rFonts w:eastAsiaTheme="minorEastAsia"/>
          <w:szCs w:val="28"/>
        </w:rPr>
      </w:pPr>
      <m:oMath>
        <m:bar>
          <m:barPr>
            <m:ctrlPr>
              <w:rPr>
                <w:rFonts w:ascii="Cambria Math" w:eastAsiaTheme="minorEastAsia" w:hAnsi="Cambria Math"/>
                <w:i/>
                <w:szCs w:val="28"/>
              </w:rPr>
            </m:ctrlPr>
          </m:barPr>
          <m:e>
            <m:sSub>
              <m:sSubPr>
                <m:ctrlPr>
                  <w:rPr>
                    <w:rFonts w:ascii="Cambria Math" w:eastAsiaTheme="minorEastAsia" w:hAnsi="Cambria Math"/>
                    <w:i/>
                    <w:szCs w:val="28"/>
                  </w:rPr>
                </m:ctrlPr>
              </m:sSubPr>
              <m:e>
                <m:r>
                  <w:rPr>
                    <w:rFonts w:ascii="Cambria Math" w:eastAsiaTheme="minorEastAsia" w:hAnsi="Cambria Math"/>
                    <w:szCs w:val="28"/>
                  </w:rPr>
                  <m:t>Z</m:t>
                </m:r>
              </m:e>
              <m:sub>
                <m:r>
                  <w:rPr>
                    <w:rFonts w:ascii="Cambria Math" w:eastAsiaTheme="minorEastAsia" w:hAnsi="Cambria Math"/>
                    <w:szCs w:val="28"/>
                  </w:rPr>
                  <m:t>1</m:t>
                </m:r>
              </m:sub>
            </m:sSub>
          </m:e>
        </m:bar>
        <m:r>
          <w:rPr>
            <w:rFonts w:ascii="Cambria Math" w:eastAsiaTheme="minorEastAsia" w:hAnsi="Cambria Math"/>
            <w:szCs w:val="28"/>
          </w:rPr>
          <m:t xml:space="preserve"> X </m:t>
        </m:r>
        <m:bar>
          <m:barPr>
            <m:ctrlPr>
              <w:rPr>
                <w:rFonts w:ascii="Cambria Math" w:eastAsiaTheme="minorEastAsia" w:hAnsi="Cambria Math"/>
                <w:i/>
                <w:szCs w:val="28"/>
              </w:rPr>
            </m:ctrlPr>
          </m:barPr>
          <m:e>
            <m:sSub>
              <m:sSubPr>
                <m:ctrlPr>
                  <w:rPr>
                    <w:rFonts w:ascii="Cambria Math" w:eastAsiaTheme="minorEastAsia" w:hAnsi="Cambria Math"/>
                    <w:i/>
                    <w:szCs w:val="28"/>
                  </w:rPr>
                </m:ctrlPr>
              </m:sSubPr>
              <m:e>
                <m:r>
                  <w:rPr>
                    <w:rFonts w:ascii="Cambria Math" w:eastAsiaTheme="minorEastAsia" w:hAnsi="Cambria Math"/>
                    <w:szCs w:val="28"/>
                  </w:rPr>
                  <m:t>Z</m:t>
                </m:r>
              </m:e>
              <m:sub>
                <m:r>
                  <w:rPr>
                    <w:rFonts w:ascii="Cambria Math" w:eastAsiaTheme="minorEastAsia" w:hAnsi="Cambria Math"/>
                    <w:szCs w:val="28"/>
                  </w:rPr>
                  <m:t>4</m:t>
                </m:r>
              </m:sub>
            </m:sSub>
          </m:e>
        </m:bar>
        <m:r>
          <w:rPr>
            <w:rFonts w:ascii="Cambria Math" w:eastAsiaTheme="minorEastAsia" w:hAnsi="Cambria Math"/>
            <w:szCs w:val="28"/>
          </w:rPr>
          <m:t xml:space="preserve">= </m:t>
        </m:r>
        <m:bar>
          <m:barPr>
            <m:ctrlPr>
              <w:rPr>
                <w:rFonts w:ascii="Cambria Math" w:eastAsiaTheme="minorEastAsia" w:hAnsi="Cambria Math"/>
                <w:i/>
                <w:szCs w:val="28"/>
              </w:rPr>
            </m:ctrlPr>
          </m:barPr>
          <m:e>
            <m:sSub>
              <m:sSubPr>
                <m:ctrlPr>
                  <w:rPr>
                    <w:rFonts w:ascii="Cambria Math" w:eastAsiaTheme="minorEastAsia" w:hAnsi="Cambria Math"/>
                    <w:i/>
                    <w:szCs w:val="28"/>
                  </w:rPr>
                </m:ctrlPr>
              </m:sSubPr>
              <m:e>
                <m:r>
                  <w:rPr>
                    <w:rFonts w:ascii="Cambria Math" w:eastAsiaTheme="minorEastAsia" w:hAnsi="Cambria Math"/>
                    <w:szCs w:val="28"/>
                  </w:rPr>
                  <m:t>Z</m:t>
                </m:r>
              </m:e>
              <m:sub>
                <m:r>
                  <w:rPr>
                    <w:rFonts w:ascii="Cambria Math" w:eastAsiaTheme="minorEastAsia" w:hAnsi="Cambria Math"/>
                    <w:szCs w:val="28"/>
                  </w:rPr>
                  <m:t>2</m:t>
                </m:r>
              </m:sub>
            </m:sSub>
          </m:e>
        </m:bar>
        <m:r>
          <w:rPr>
            <w:rFonts w:ascii="Cambria Math" w:eastAsiaTheme="minorEastAsia" w:hAnsi="Cambria Math"/>
            <w:szCs w:val="28"/>
          </w:rPr>
          <m:t xml:space="preserve"> X </m:t>
        </m:r>
        <m:bar>
          <m:barPr>
            <m:ctrlPr>
              <w:rPr>
                <w:rFonts w:ascii="Cambria Math" w:eastAsiaTheme="minorEastAsia" w:hAnsi="Cambria Math"/>
                <w:i/>
                <w:szCs w:val="28"/>
              </w:rPr>
            </m:ctrlPr>
          </m:barPr>
          <m:e>
            <m:sSub>
              <m:sSubPr>
                <m:ctrlPr>
                  <w:rPr>
                    <w:rFonts w:ascii="Cambria Math" w:eastAsiaTheme="minorEastAsia" w:hAnsi="Cambria Math"/>
                    <w:i/>
                    <w:szCs w:val="28"/>
                  </w:rPr>
                </m:ctrlPr>
              </m:sSubPr>
              <m:e>
                <m:r>
                  <w:rPr>
                    <w:rFonts w:ascii="Cambria Math" w:eastAsiaTheme="minorEastAsia" w:hAnsi="Cambria Math"/>
                    <w:szCs w:val="28"/>
                  </w:rPr>
                  <m:t>Z</m:t>
                </m:r>
              </m:e>
              <m:sub>
                <m:r>
                  <w:rPr>
                    <w:rFonts w:ascii="Cambria Math" w:eastAsiaTheme="minorEastAsia" w:hAnsi="Cambria Math"/>
                    <w:szCs w:val="28"/>
                  </w:rPr>
                  <m:t>3</m:t>
                </m:r>
              </m:sub>
            </m:sSub>
          </m:e>
        </m:bar>
      </m:oMath>
      <w:r w:rsidR="00971E8E" w:rsidRPr="00B1297D">
        <w:rPr>
          <w:rFonts w:eastAsiaTheme="minorEastAsia"/>
          <w:szCs w:val="28"/>
        </w:rPr>
        <w:t xml:space="preserve"> (</w:t>
      </w:r>
      <w:r w:rsidR="0087683E" w:rsidRPr="00B1297D">
        <w:rPr>
          <w:rFonts w:eastAsiaTheme="minorEastAsia"/>
          <w:szCs w:val="28"/>
        </w:rPr>
        <w:t>10.4</w:t>
      </w:r>
      <w:r w:rsidR="00971E8E" w:rsidRPr="00B1297D">
        <w:rPr>
          <w:rFonts w:eastAsiaTheme="minorEastAsia"/>
          <w:szCs w:val="28"/>
        </w:rPr>
        <w:t>)</w:t>
      </w:r>
    </w:p>
    <w:p w:rsidR="0087683E" w:rsidRPr="0087683E" w:rsidRDefault="0087683E" w:rsidP="00342D40">
      <w:pPr>
        <w:spacing w:after="0" w:line="300" w:lineRule="auto"/>
        <w:jc w:val="left"/>
        <w:rPr>
          <w:rFonts w:ascii="Arial" w:eastAsia="Times New Roman" w:hAnsi="Arial" w:cs="Arial"/>
          <w:color w:val="000000"/>
          <w:sz w:val="24"/>
          <w:szCs w:val="24"/>
          <w:lang w:eastAsia="ru-RU"/>
        </w:rPr>
      </w:pPr>
      <w:r w:rsidRPr="0087683E">
        <w:rPr>
          <w:rFonts w:ascii="Arial" w:eastAsia="Times New Roman" w:hAnsi="Arial" w:cs="Arial"/>
          <w:color w:val="000000"/>
          <w:sz w:val="24"/>
          <w:szCs w:val="24"/>
          <w:lang w:eastAsia="ru-RU"/>
        </w:rPr>
        <w:t>Условия равновесия моста определяются двумя уравнениями:</w:t>
      </w:r>
    </w:p>
    <w:p w:rsidR="0087683E" w:rsidRPr="00B1297D" w:rsidRDefault="00C8599C" w:rsidP="00342D40">
      <w:pPr>
        <w:spacing w:after="0" w:line="300" w:lineRule="auto"/>
        <w:jc w:val="center"/>
        <w:rPr>
          <w:rFonts w:eastAsiaTheme="minorEastAsia"/>
          <w:szCs w:val="28"/>
        </w:rPr>
      </w:pPr>
      <m:oMath>
        <m:sSub>
          <m:sSubPr>
            <m:ctrlPr>
              <w:rPr>
                <w:rFonts w:ascii="Cambria Math" w:eastAsiaTheme="minorEastAsia" w:hAnsi="Cambria Math"/>
                <w:i/>
                <w:szCs w:val="28"/>
              </w:rPr>
            </m:ctrlPr>
          </m:sSubPr>
          <m:e>
            <m:r>
              <w:rPr>
                <w:rFonts w:ascii="Cambria Math" w:eastAsiaTheme="minorEastAsia" w:hAnsi="Cambria Math"/>
                <w:szCs w:val="28"/>
              </w:rPr>
              <m:t>Z</m:t>
            </m:r>
          </m:e>
          <m:sub>
            <m:r>
              <w:rPr>
                <w:rFonts w:ascii="Cambria Math" w:eastAsiaTheme="minorEastAsia" w:hAnsi="Cambria Math"/>
                <w:szCs w:val="28"/>
              </w:rPr>
              <m:t>1</m:t>
            </m:r>
          </m:sub>
        </m:sSub>
        <m:r>
          <w:rPr>
            <w:rFonts w:ascii="Cambria Math" w:eastAsiaTheme="minorEastAsia" w:hAnsi="Cambria Math"/>
            <w:szCs w:val="28"/>
          </w:rPr>
          <m:t xml:space="preserve">* </m:t>
        </m:r>
        <m:sSub>
          <m:sSubPr>
            <m:ctrlPr>
              <w:rPr>
                <w:rFonts w:ascii="Cambria Math" w:eastAsiaTheme="minorEastAsia" w:hAnsi="Cambria Math"/>
                <w:i/>
                <w:szCs w:val="28"/>
              </w:rPr>
            </m:ctrlPr>
          </m:sSubPr>
          <m:e>
            <m:r>
              <w:rPr>
                <w:rFonts w:ascii="Cambria Math" w:eastAsiaTheme="minorEastAsia" w:hAnsi="Cambria Math"/>
                <w:szCs w:val="28"/>
              </w:rPr>
              <m:t>Z</m:t>
            </m:r>
          </m:e>
          <m:sub>
            <m:r>
              <w:rPr>
                <w:rFonts w:ascii="Cambria Math" w:eastAsiaTheme="minorEastAsia" w:hAnsi="Cambria Math"/>
                <w:szCs w:val="28"/>
              </w:rPr>
              <m:t>4</m:t>
            </m:r>
          </m:sub>
        </m:sSub>
        <m:r>
          <w:rPr>
            <w:rFonts w:ascii="Cambria Math" w:eastAsiaTheme="minorEastAsia" w:hAnsi="Cambria Math"/>
            <w:szCs w:val="28"/>
          </w:rPr>
          <m:t xml:space="preserve">= </m:t>
        </m:r>
        <m:sSub>
          <m:sSubPr>
            <m:ctrlPr>
              <w:rPr>
                <w:rFonts w:ascii="Cambria Math" w:eastAsiaTheme="minorEastAsia" w:hAnsi="Cambria Math"/>
                <w:i/>
                <w:szCs w:val="28"/>
              </w:rPr>
            </m:ctrlPr>
          </m:sSubPr>
          <m:e>
            <m:r>
              <w:rPr>
                <w:rFonts w:ascii="Cambria Math" w:eastAsiaTheme="minorEastAsia" w:hAnsi="Cambria Math"/>
                <w:szCs w:val="28"/>
              </w:rPr>
              <m:t>Z</m:t>
            </m:r>
          </m:e>
          <m:sub>
            <m:r>
              <w:rPr>
                <w:rFonts w:ascii="Cambria Math" w:eastAsiaTheme="minorEastAsia" w:hAnsi="Cambria Math"/>
                <w:szCs w:val="28"/>
              </w:rPr>
              <m:t>2</m:t>
            </m:r>
          </m:sub>
        </m:sSub>
        <m:r>
          <w:rPr>
            <w:rFonts w:ascii="Cambria Math" w:eastAsiaTheme="minorEastAsia" w:hAnsi="Cambria Math"/>
            <w:szCs w:val="28"/>
          </w:rPr>
          <m:t xml:space="preserve">* </m:t>
        </m:r>
        <m:sSub>
          <m:sSubPr>
            <m:ctrlPr>
              <w:rPr>
                <w:rFonts w:ascii="Cambria Math" w:eastAsiaTheme="minorEastAsia" w:hAnsi="Cambria Math"/>
                <w:i/>
                <w:szCs w:val="28"/>
              </w:rPr>
            </m:ctrlPr>
          </m:sSubPr>
          <m:e>
            <m:r>
              <w:rPr>
                <w:rFonts w:ascii="Cambria Math" w:eastAsiaTheme="minorEastAsia" w:hAnsi="Cambria Math"/>
                <w:szCs w:val="28"/>
              </w:rPr>
              <m:t>Z</m:t>
            </m:r>
          </m:e>
          <m:sub>
            <m:r>
              <w:rPr>
                <w:rFonts w:ascii="Cambria Math" w:eastAsiaTheme="minorEastAsia" w:hAnsi="Cambria Math"/>
                <w:szCs w:val="28"/>
              </w:rPr>
              <m:t>3</m:t>
            </m:r>
          </m:sub>
        </m:sSub>
      </m:oMath>
      <w:r w:rsidR="0087683E" w:rsidRPr="00B1297D">
        <w:rPr>
          <w:rFonts w:eastAsiaTheme="minorEastAsia"/>
          <w:szCs w:val="28"/>
        </w:rPr>
        <w:t xml:space="preserve"> (10.5)</w:t>
      </w:r>
    </w:p>
    <w:p w:rsidR="0087683E" w:rsidRPr="0087683E" w:rsidRDefault="0087683E" w:rsidP="00342D40">
      <w:pPr>
        <w:spacing w:after="0" w:line="300" w:lineRule="auto"/>
        <w:jc w:val="center"/>
        <w:rPr>
          <w:rFonts w:cs="Times New Roman"/>
        </w:rPr>
      </w:pPr>
      <w:r w:rsidRPr="0087683E">
        <w:rPr>
          <w:rFonts w:cs="Times New Roman"/>
          <w:i/>
        </w:rPr>
        <w:t>φ</w:t>
      </w:r>
      <w:r w:rsidRPr="0087683E">
        <w:rPr>
          <w:rFonts w:cs="Times New Roman"/>
        </w:rPr>
        <w:t>1+</w:t>
      </w:r>
      <w:r w:rsidRPr="0087683E">
        <w:rPr>
          <w:rFonts w:cs="Times New Roman"/>
          <w:i/>
        </w:rPr>
        <w:t xml:space="preserve"> φ</w:t>
      </w:r>
      <w:r w:rsidRPr="0087683E">
        <w:rPr>
          <w:rFonts w:cs="Times New Roman"/>
        </w:rPr>
        <w:t xml:space="preserve">2 = </w:t>
      </w:r>
      <w:r w:rsidRPr="0087683E">
        <w:rPr>
          <w:rFonts w:cs="Times New Roman"/>
          <w:i/>
        </w:rPr>
        <w:t>φ</w:t>
      </w:r>
      <w:r w:rsidRPr="0087683E">
        <w:rPr>
          <w:rFonts w:cs="Times New Roman"/>
        </w:rPr>
        <w:t>3 +</w:t>
      </w:r>
      <w:r w:rsidRPr="0087683E">
        <w:rPr>
          <w:rFonts w:cs="Times New Roman"/>
          <w:i/>
        </w:rPr>
        <w:t xml:space="preserve"> φ</w:t>
      </w:r>
      <w:r w:rsidRPr="0087683E">
        <w:rPr>
          <w:rFonts w:cs="Times New Roman"/>
        </w:rPr>
        <w:t>4</w:t>
      </w:r>
    </w:p>
    <w:p w:rsidR="0087683E" w:rsidRDefault="0087683E" w:rsidP="00342D40">
      <w:pPr>
        <w:spacing w:after="0" w:line="300" w:lineRule="auto"/>
        <w:rPr>
          <w:rFonts w:cs="Times New Roman"/>
          <w:color w:val="000000"/>
        </w:rPr>
      </w:pPr>
      <w:r w:rsidRPr="0087683E">
        <w:rPr>
          <w:rFonts w:cs="Times New Roman"/>
          <w:color w:val="000000"/>
        </w:rPr>
        <w:t>Если в одном плече моста включено неизвестное сопротивление (например, </w:t>
      </w:r>
      <m:oMath>
        <m:sSub>
          <m:sSubPr>
            <m:ctrlPr>
              <w:rPr>
                <w:rFonts w:ascii="Cambria Math" w:hAnsi="Cambria Math" w:cs="Times New Roman"/>
                <w:i/>
                <w:color w:val="000000"/>
              </w:rPr>
            </m:ctrlPr>
          </m:sSubPr>
          <m:e>
            <m:r>
              <w:rPr>
                <w:rFonts w:ascii="Cambria Math" w:hAnsi="Cambria Math" w:cs="Times New Roman"/>
                <w:color w:val="000000"/>
              </w:rPr>
              <m:t>Z</m:t>
            </m:r>
          </m:e>
          <m:sub>
            <m:r>
              <w:rPr>
                <w:rFonts w:ascii="Cambria Math" w:hAnsi="Cambria Math" w:cs="Times New Roman"/>
                <w:color w:val="000000"/>
              </w:rPr>
              <m:t>1</m:t>
            </m:r>
          </m:sub>
        </m:sSub>
        <m:r>
          <w:rPr>
            <w:rFonts w:ascii="Cambria Math" w:hAnsi="Cambria Math" w:cs="Times New Roman"/>
            <w:color w:val="000000"/>
          </w:rPr>
          <m:t xml:space="preserve">= </m:t>
        </m:r>
        <m:sSub>
          <m:sSubPr>
            <m:ctrlPr>
              <w:rPr>
                <w:rFonts w:ascii="Cambria Math" w:hAnsi="Cambria Math" w:cs="Times New Roman"/>
                <w:i/>
                <w:color w:val="000000"/>
              </w:rPr>
            </m:ctrlPr>
          </m:sSubPr>
          <m:e>
            <m:r>
              <w:rPr>
                <w:rFonts w:ascii="Cambria Math" w:hAnsi="Cambria Math" w:cs="Times New Roman"/>
                <w:color w:val="000000"/>
              </w:rPr>
              <m:t>Z</m:t>
            </m:r>
          </m:e>
          <m:sub>
            <m:r>
              <w:rPr>
                <w:rFonts w:ascii="Cambria Math" w:hAnsi="Cambria Math" w:cs="Times New Roman"/>
                <w:color w:val="000000"/>
              </w:rPr>
              <m:t>x</m:t>
            </m:r>
          </m:sub>
        </m:sSub>
      </m:oMath>
      <w:r w:rsidRPr="0087683E">
        <w:rPr>
          <w:rFonts w:cs="Times New Roman"/>
          <w:color w:val="000000"/>
        </w:rPr>
        <w:t>),</w:t>
      </w:r>
      <w:r w:rsidRPr="0087683E">
        <w:rPr>
          <w:rFonts w:cs="Times New Roman"/>
          <w:b/>
          <w:bCs/>
          <w:color w:val="000000"/>
        </w:rPr>
        <w:t> </w:t>
      </w:r>
      <w:r w:rsidRPr="0087683E">
        <w:rPr>
          <w:rFonts w:cs="Times New Roman"/>
          <w:color w:val="000000"/>
        </w:rPr>
        <w:t>то можно записать выражение</w:t>
      </w:r>
    </w:p>
    <w:p w:rsidR="0087683E" w:rsidRDefault="00C8599C" w:rsidP="00342D40">
      <w:pPr>
        <w:spacing w:after="0" w:line="300" w:lineRule="auto"/>
        <w:jc w:val="center"/>
        <w:rPr>
          <w:rFonts w:eastAsiaTheme="minorEastAsia" w:cs="Times New Roman"/>
          <w:szCs w:val="28"/>
          <w:lang w:val="en-US"/>
        </w:rPr>
      </w:pPr>
      <m:oMath>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Z</m:t>
            </m:r>
          </m:e>
          <m:sub>
            <m:r>
              <w:rPr>
                <w:rFonts w:ascii="Cambria Math" w:eastAsiaTheme="minorEastAsia" w:hAnsi="Cambria Math" w:cs="Times New Roman"/>
                <w:szCs w:val="28"/>
              </w:rPr>
              <m:t>X</m:t>
            </m:r>
          </m:sub>
        </m:sSub>
        <m:r>
          <w:rPr>
            <w:rFonts w:ascii="Cambria Math" w:eastAsiaTheme="minorEastAsia" w:hAnsi="Cambria Math" w:cs="Times New Roman"/>
            <w:szCs w:val="28"/>
          </w:rPr>
          <m:t xml:space="preserve">= </m:t>
        </m:r>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Z</m:t>
            </m:r>
          </m:e>
          <m:sub>
            <m:r>
              <w:rPr>
                <w:rFonts w:ascii="Cambria Math" w:eastAsiaTheme="minorEastAsia" w:hAnsi="Cambria Math" w:cs="Times New Roman"/>
                <w:szCs w:val="28"/>
              </w:rPr>
              <m:t>1</m:t>
            </m:r>
          </m:sub>
        </m:sSub>
        <m:r>
          <w:rPr>
            <w:rFonts w:ascii="Cambria Math" w:eastAsiaTheme="minorEastAsia" w:hAnsi="Cambria Math" w:cs="Times New Roman"/>
            <w:szCs w:val="28"/>
          </w:rPr>
          <m:t xml:space="preserve">= </m:t>
        </m:r>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Z</m:t>
            </m:r>
          </m:e>
          <m:sub>
            <m:r>
              <w:rPr>
                <w:rFonts w:ascii="Cambria Math" w:eastAsiaTheme="minorEastAsia" w:hAnsi="Cambria Math" w:cs="Times New Roman"/>
                <w:szCs w:val="28"/>
              </w:rPr>
              <m:t>1</m:t>
            </m:r>
          </m:sub>
        </m:sSub>
        <m:r>
          <w:rPr>
            <w:rFonts w:ascii="Cambria Math" w:eastAsiaTheme="minorEastAsia" w:hAnsi="Cambria Math" w:cs="Times New Roman"/>
            <w:szCs w:val="28"/>
          </w:rPr>
          <m:t xml:space="preserve"> X </m:t>
        </m:r>
        <m:f>
          <m:fPr>
            <m:type m:val="lin"/>
            <m:ctrlPr>
              <w:rPr>
                <w:rFonts w:ascii="Cambria Math" w:eastAsiaTheme="minorEastAsia" w:hAnsi="Cambria Math" w:cs="Times New Roman"/>
                <w:i/>
                <w:szCs w:val="28"/>
              </w:rPr>
            </m:ctrlPr>
          </m:fPr>
          <m:num>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Z</m:t>
                </m:r>
              </m:e>
              <m:sub>
                <m:r>
                  <w:rPr>
                    <w:rFonts w:ascii="Cambria Math" w:eastAsiaTheme="minorEastAsia" w:hAnsi="Cambria Math" w:cs="Times New Roman"/>
                    <w:szCs w:val="28"/>
                  </w:rPr>
                  <m:t>3</m:t>
                </m:r>
              </m:sub>
            </m:sSub>
          </m:num>
          <m:den>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Z</m:t>
                </m:r>
              </m:e>
              <m:sub>
                <m:r>
                  <w:rPr>
                    <w:rFonts w:ascii="Cambria Math" w:eastAsiaTheme="minorEastAsia" w:hAnsi="Cambria Math" w:cs="Times New Roman"/>
                    <w:szCs w:val="28"/>
                  </w:rPr>
                  <m:t>4</m:t>
                </m:r>
              </m:sub>
            </m:sSub>
          </m:den>
        </m:f>
      </m:oMath>
      <w:r w:rsidR="0087683E">
        <w:rPr>
          <w:rFonts w:eastAsiaTheme="minorEastAsia" w:cs="Times New Roman"/>
          <w:szCs w:val="28"/>
          <w:lang w:val="en-US"/>
        </w:rPr>
        <w:t xml:space="preserve"> (10.6)</w:t>
      </w:r>
    </w:p>
    <w:p w:rsidR="0087683E" w:rsidRDefault="0087683E" w:rsidP="00342D40">
      <w:pPr>
        <w:spacing w:after="0" w:line="300" w:lineRule="auto"/>
        <w:jc w:val="center"/>
        <w:rPr>
          <w:rFonts w:eastAsiaTheme="minorEastAsia" w:cs="Times New Roman"/>
          <w:szCs w:val="28"/>
          <w:lang w:val="en-US"/>
        </w:rPr>
      </w:pPr>
      <w:r w:rsidRPr="0087683E">
        <w:rPr>
          <w:rFonts w:cs="Times New Roman"/>
          <w:noProof/>
          <w:lang w:eastAsia="ru-RU"/>
        </w:rPr>
        <w:drawing>
          <wp:inline distT="0" distB="0" distL="0" distR="0">
            <wp:extent cx="4638675" cy="2486025"/>
            <wp:effectExtent l="0" t="0" r="9525" b="9525"/>
            <wp:docPr id="108" name="Рисунок 108" descr="https://studfiles.net/html/2706/516/html_IEBhyoYWNY.vG5W/img-9fRhh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s://studfiles.net/html/2706/516/html_IEBhyoYWNY.vG5W/img-9fRhhY.png"/>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638675" cy="2486025"/>
                    </a:xfrm>
                    <a:prstGeom prst="rect">
                      <a:avLst/>
                    </a:prstGeom>
                    <a:noFill/>
                    <a:ln>
                      <a:noFill/>
                    </a:ln>
                  </pic:spPr>
                </pic:pic>
              </a:graphicData>
            </a:graphic>
          </wp:inline>
        </w:drawing>
      </w:r>
    </w:p>
    <w:p w:rsidR="0087683E" w:rsidRPr="0087683E" w:rsidRDefault="0087683E" w:rsidP="00342D40">
      <w:pPr>
        <w:pStyle w:val="a6"/>
        <w:numPr>
          <w:ilvl w:val="0"/>
          <w:numId w:val="6"/>
        </w:numPr>
        <w:spacing w:after="0" w:line="300" w:lineRule="auto"/>
        <w:rPr>
          <w:rFonts w:eastAsiaTheme="minorEastAsia" w:cs="Times New Roman"/>
          <w:szCs w:val="28"/>
          <w:lang w:val="en-US"/>
        </w:rPr>
      </w:pPr>
      <w:r>
        <w:rPr>
          <w:rFonts w:eastAsiaTheme="minorEastAsia" w:cs="Times New Roman"/>
          <w:szCs w:val="28"/>
          <w:lang w:val="en-US"/>
        </w:rPr>
        <w:tab/>
      </w:r>
      <w:r>
        <w:rPr>
          <w:rFonts w:eastAsiaTheme="minorEastAsia" w:cs="Times New Roman"/>
          <w:szCs w:val="28"/>
          <w:lang w:val="en-US"/>
        </w:rPr>
        <w:tab/>
      </w:r>
      <w:r>
        <w:rPr>
          <w:rFonts w:eastAsiaTheme="minorEastAsia" w:cs="Times New Roman"/>
          <w:szCs w:val="28"/>
          <w:lang w:val="en-US"/>
        </w:rPr>
        <w:tab/>
      </w:r>
      <w:r>
        <w:rPr>
          <w:rFonts w:eastAsiaTheme="minorEastAsia" w:cs="Times New Roman"/>
          <w:szCs w:val="28"/>
          <w:lang w:val="en-US"/>
        </w:rPr>
        <w:tab/>
      </w:r>
      <w:r>
        <w:rPr>
          <w:rFonts w:eastAsiaTheme="minorEastAsia" w:cs="Times New Roman"/>
          <w:szCs w:val="28"/>
          <w:lang w:val="en-US"/>
        </w:rPr>
        <w:tab/>
        <w:t>(</w:t>
      </w:r>
      <w:r>
        <w:rPr>
          <w:rFonts w:eastAsiaTheme="minorEastAsia" w:cs="Times New Roman"/>
          <w:szCs w:val="28"/>
        </w:rPr>
        <w:t>б</w:t>
      </w:r>
      <w:r>
        <w:rPr>
          <w:rFonts w:eastAsiaTheme="minorEastAsia" w:cs="Times New Roman"/>
          <w:szCs w:val="28"/>
          <w:lang w:val="en-US"/>
        </w:rPr>
        <w:t>)</w:t>
      </w:r>
    </w:p>
    <w:p w:rsidR="0087683E" w:rsidRDefault="0087683E" w:rsidP="00342D40">
      <w:pPr>
        <w:spacing w:after="0" w:line="300" w:lineRule="auto"/>
        <w:jc w:val="center"/>
        <w:rPr>
          <w:rFonts w:cs="Times New Roman"/>
          <w:szCs w:val="32"/>
        </w:rPr>
      </w:pPr>
      <w:r w:rsidRPr="0087683E">
        <w:rPr>
          <w:rFonts w:cs="Times New Roman"/>
          <w:szCs w:val="32"/>
        </w:rPr>
        <w:t xml:space="preserve">(рисунок 3. </w:t>
      </w:r>
      <w:r w:rsidRPr="0087683E">
        <w:rPr>
          <w:rFonts w:cs="Times New Roman"/>
          <w:bCs/>
          <w:color w:val="000000"/>
        </w:rPr>
        <w:t>Схема одинарного четырёхплечего моста</w:t>
      </w:r>
      <w:r w:rsidRPr="0087683E">
        <w:rPr>
          <w:rFonts w:cs="Times New Roman"/>
          <w:szCs w:val="32"/>
        </w:rPr>
        <w:t>)</w:t>
      </w:r>
    </w:p>
    <w:p w:rsidR="0087683E" w:rsidRPr="0087683E" w:rsidRDefault="0087683E" w:rsidP="00342D40">
      <w:pPr>
        <w:spacing w:after="0" w:line="300" w:lineRule="auto"/>
        <w:jc w:val="left"/>
        <w:rPr>
          <w:rFonts w:ascii="Arial" w:eastAsia="Times New Roman" w:hAnsi="Arial" w:cs="Arial"/>
          <w:color w:val="000000"/>
          <w:sz w:val="24"/>
          <w:szCs w:val="24"/>
          <w:lang w:eastAsia="ru-RU"/>
        </w:rPr>
      </w:pPr>
      <w:r w:rsidRPr="0087683E">
        <w:rPr>
          <w:rFonts w:ascii="Arial" w:eastAsia="Times New Roman" w:hAnsi="Arial" w:cs="Arial"/>
          <w:color w:val="000000"/>
          <w:sz w:val="24"/>
          <w:szCs w:val="24"/>
          <w:lang w:eastAsia="ru-RU"/>
        </w:rPr>
        <w:t>В качестве индикатора равновесия используются магнитоэлектрические приборы (в мостах постоянного, непосредственно, и переменного, с детектором, тока) и осциллографические индикаторы (в мостах переменного тока).</w:t>
      </w:r>
    </w:p>
    <w:p w:rsidR="0087683E" w:rsidRDefault="0087683E" w:rsidP="00342D40">
      <w:pPr>
        <w:spacing w:after="0" w:line="300" w:lineRule="auto"/>
        <w:jc w:val="left"/>
        <w:rPr>
          <w:rFonts w:eastAsia="Times New Roman" w:cs="Times New Roman"/>
          <w:b/>
          <w:bCs/>
          <w:color w:val="000000"/>
          <w:szCs w:val="24"/>
          <w:lang w:eastAsia="ru-RU"/>
        </w:rPr>
      </w:pPr>
      <w:r w:rsidRPr="0087683E">
        <w:rPr>
          <w:rFonts w:eastAsia="Times New Roman" w:cs="Times New Roman"/>
          <w:color w:val="000000"/>
          <w:szCs w:val="24"/>
          <w:lang w:eastAsia="ru-RU"/>
        </w:rPr>
        <w:t>Мосты постоянного тока. </w:t>
      </w:r>
      <w:r w:rsidRPr="0087683E">
        <w:rPr>
          <w:rFonts w:eastAsia="Times New Roman" w:cs="Times New Roman"/>
          <w:b/>
          <w:bCs/>
          <w:color w:val="000000"/>
          <w:szCs w:val="24"/>
          <w:lang w:eastAsia="ru-RU"/>
        </w:rPr>
        <w:t>Они применяются для измерения величины активных (резистивных) сопротивлений. В таком мосте комплексные сопротивления можно заменить активными сопротивлениями R</w:t>
      </w:r>
      <w:r w:rsidRPr="0087683E">
        <w:rPr>
          <w:rFonts w:eastAsia="Times New Roman" w:cs="Times New Roman"/>
          <w:b/>
          <w:bCs/>
          <w:color w:val="000000"/>
          <w:szCs w:val="24"/>
          <w:vertAlign w:val="subscript"/>
          <w:lang w:eastAsia="ru-RU"/>
        </w:rPr>
        <w:t>1</w:t>
      </w:r>
      <w:r w:rsidRPr="0087683E">
        <w:rPr>
          <w:rFonts w:eastAsia="Times New Roman" w:cs="Times New Roman"/>
          <w:b/>
          <w:bCs/>
          <w:color w:val="000000"/>
          <w:szCs w:val="24"/>
          <w:lang w:eastAsia="ru-RU"/>
        </w:rPr>
        <w:t>, R</w:t>
      </w:r>
      <w:r w:rsidRPr="0087683E">
        <w:rPr>
          <w:rFonts w:eastAsia="Times New Roman" w:cs="Times New Roman"/>
          <w:b/>
          <w:bCs/>
          <w:color w:val="000000"/>
          <w:szCs w:val="24"/>
          <w:vertAlign w:val="subscript"/>
          <w:lang w:eastAsia="ru-RU"/>
        </w:rPr>
        <w:t>2</w:t>
      </w:r>
      <w:r w:rsidRPr="0087683E">
        <w:rPr>
          <w:rFonts w:eastAsia="Times New Roman" w:cs="Times New Roman"/>
          <w:b/>
          <w:bCs/>
          <w:color w:val="000000"/>
          <w:szCs w:val="24"/>
          <w:lang w:eastAsia="ru-RU"/>
        </w:rPr>
        <w:t>, R</w:t>
      </w:r>
      <w:r w:rsidRPr="0087683E">
        <w:rPr>
          <w:rFonts w:eastAsia="Times New Roman" w:cs="Times New Roman"/>
          <w:b/>
          <w:bCs/>
          <w:color w:val="000000"/>
          <w:szCs w:val="24"/>
          <w:vertAlign w:val="subscript"/>
          <w:lang w:eastAsia="ru-RU"/>
        </w:rPr>
        <w:t>3</w:t>
      </w:r>
      <w:r w:rsidRPr="0087683E">
        <w:rPr>
          <w:rFonts w:eastAsia="Times New Roman" w:cs="Times New Roman"/>
          <w:b/>
          <w:bCs/>
          <w:color w:val="000000"/>
          <w:szCs w:val="24"/>
          <w:lang w:eastAsia="ru-RU"/>
        </w:rPr>
        <w:t> и R</w:t>
      </w:r>
      <w:r w:rsidRPr="0087683E">
        <w:rPr>
          <w:rFonts w:eastAsia="Times New Roman" w:cs="Times New Roman"/>
          <w:b/>
          <w:bCs/>
          <w:color w:val="000000"/>
          <w:szCs w:val="24"/>
          <w:vertAlign w:val="subscript"/>
          <w:lang w:eastAsia="ru-RU"/>
        </w:rPr>
        <w:t>4</w:t>
      </w:r>
      <w:r w:rsidRPr="0087683E">
        <w:rPr>
          <w:rFonts w:eastAsia="Times New Roman" w:cs="Times New Roman"/>
          <w:b/>
          <w:bCs/>
          <w:color w:val="000000"/>
          <w:szCs w:val="24"/>
          <w:lang w:eastAsia="ru-RU"/>
        </w:rPr>
        <w:t> соответственно (рис. 3б). Условие равновесия моста в этом случае примет вид</w:t>
      </w:r>
    </w:p>
    <w:p w:rsidR="0087683E" w:rsidRPr="00B1297D" w:rsidRDefault="00C8599C" w:rsidP="00342D40">
      <w:pPr>
        <w:spacing w:after="0" w:line="300" w:lineRule="auto"/>
        <w:jc w:val="center"/>
        <w:rPr>
          <w:rFonts w:eastAsia="Times New Roman" w:cs="Times New Roman"/>
          <w:color w:val="000000"/>
          <w:szCs w:val="24"/>
          <w:lang w:eastAsia="ru-RU"/>
        </w:rPr>
      </w:pPr>
      <m:oMath>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val="en-US" w:eastAsia="ru-RU"/>
              </w:rPr>
              <m:t>R</m:t>
            </m:r>
          </m:e>
          <m:sub>
            <m:r>
              <w:rPr>
                <w:rFonts w:ascii="Cambria Math" w:eastAsia="Times New Roman" w:hAnsi="Cambria Math" w:cs="Times New Roman"/>
                <w:color w:val="000000"/>
                <w:szCs w:val="24"/>
                <w:lang w:eastAsia="ru-RU"/>
              </w:rPr>
              <m:t>1</m:t>
            </m:r>
          </m:sub>
        </m:sSub>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R</m:t>
            </m:r>
          </m:e>
          <m:sub>
            <m:r>
              <w:rPr>
                <w:rFonts w:ascii="Cambria Math" w:eastAsia="Times New Roman" w:hAnsi="Cambria Math" w:cs="Times New Roman"/>
                <w:color w:val="000000"/>
                <w:szCs w:val="24"/>
                <w:lang w:eastAsia="ru-RU"/>
              </w:rPr>
              <m:t>2</m:t>
            </m:r>
          </m:sub>
        </m:sSub>
        <m:r>
          <w:rPr>
            <w:rFonts w:ascii="Cambria Math" w:eastAsia="Times New Roman" w:hAnsi="Cambria Math" w:cs="Times New Roman"/>
            <w:color w:val="000000"/>
            <w:szCs w:val="24"/>
            <w:lang w:eastAsia="ru-RU"/>
          </w:rPr>
          <m:t xml:space="preserve">= </m:t>
        </m:r>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R</m:t>
            </m:r>
          </m:e>
          <m:sub>
            <m:r>
              <w:rPr>
                <w:rFonts w:ascii="Cambria Math" w:eastAsia="Times New Roman" w:hAnsi="Cambria Math" w:cs="Times New Roman"/>
                <w:color w:val="000000"/>
                <w:szCs w:val="24"/>
                <w:lang w:eastAsia="ru-RU"/>
              </w:rPr>
              <m:t>3</m:t>
            </m:r>
          </m:sub>
        </m:sSub>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R</m:t>
            </m:r>
          </m:e>
          <m:sub>
            <m:r>
              <w:rPr>
                <w:rFonts w:ascii="Cambria Math" w:eastAsia="Times New Roman" w:hAnsi="Cambria Math" w:cs="Times New Roman"/>
                <w:color w:val="000000"/>
                <w:szCs w:val="24"/>
                <w:lang w:eastAsia="ru-RU"/>
              </w:rPr>
              <m:t>4</m:t>
            </m:r>
          </m:sub>
        </m:sSub>
      </m:oMath>
      <w:r w:rsidR="0087683E" w:rsidRPr="00B1297D">
        <w:rPr>
          <w:rFonts w:eastAsia="Times New Roman" w:cs="Times New Roman"/>
          <w:color w:val="000000"/>
          <w:szCs w:val="24"/>
          <w:lang w:eastAsia="ru-RU"/>
        </w:rPr>
        <w:t xml:space="preserve"> (10.7)</w:t>
      </w:r>
    </w:p>
    <w:p w:rsidR="0087683E" w:rsidRDefault="0087683E" w:rsidP="00342D40">
      <w:pPr>
        <w:spacing w:after="0" w:line="300" w:lineRule="auto"/>
        <w:rPr>
          <w:rFonts w:eastAsia="Times New Roman" w:cs="Times New Roman"/>
          <w:color w:val="000000"/>
          <w:szCs w:val="24"/>
          <w:lang w:eastAsia="ru-RU"/>
        </w:rPr>
      </w:pPr>
      <w:r w:rsidRPr="0087683E">
        <w:rPr>
          <w:rFonts w:eastAsia="Times New Roman" w:cs="Times New Roman"/>
          <w:color w:val="000000"/>
          <w:szCs w:val="24"/>
          <w:lang w:eastAsia="ru-RU"/>
        </w:rPr>
        <w:t xml:space="preserve">При включении измеряемого сопротивления </w:t>
      </w:r>
      <m:oMath>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R</m:t>
            </m:r>
          </m:e>
          <m:sub>
            <m:r>
              <w:rPr>
                <w:rFonts w:ascii="Cambria Math" w:eastAsia="Times New Roman" w:hAnsi="Cambria Math" w:cs="Times New Roman"/>
                <w:color w:val="000000"/>
                <w:szCs w:val="24"/>
                <w:lang w:eastAsia="ru-RU"/>
              </w:rPr>
              <m:t>X</m:t>
            </m:r>
          </m:sub>
        </m:sSub>
        <m:r>
          <w:rPr>
            <w:rFonts w:ascii="Cambria Math" w:eastAsia="Times New Roman" w:hAnsi="Cambria Math" w:cs="Times New Roman"/>
            <w:color w:val="000000"/>
            <w:szCs w:val="24"/>
            <w:lang w:eastAsia="ru-RU"/>
          </w:rPr>
          <m:t xml:space="preserve">= </m:t>
        </m:r>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R</m:t>
            </m:r>
          </m:e>
          <m:sub>
            <m:r>
              <w:rPr>
                <w:rFonts w:ascii="Cambria Math" w:eastAsia="Times New Roman" w:hAnsi="Cambria Math" w:cs="Times New Roman"/>
                <w:color w:val="000000"/>
                <w:szCs w:val="24"/>
                <w:lang w:eastAsia="ru-RU"/>
              </w:rPr>
              <m:t>1</m:t>
            </m:r>
          </m:sub>
        </m:sSub>
      </m:oMath>
      <w:r w:rsidRPr="0087683E">
        <w:rPr>
          <w:rFonts w:eastAsia="Times New Roman" w:cs="Times New Roman"/>
          <w:color w:val="000000"/>
          <w:szCs w:val="24"/>
          <w:lang w:eastAsia="ru-RU"/>
        </w:rPr>
        <w:t xml:space="preserve"> в первое плечо моста, его величина определяется выражением</w:t>
      </w:r>
    </w:p>
    <w:p w:rsidR="0087683E" w:rsidRPr="00B1297D" w:rsidRDefault="00C8599C" w:rsidP="00342D40">
      <w:pPr>
        <w:spacing w:after="0" w:line="300" w:lineRule="auto"/>
        <w:jc w:val="center"/>
        <w:rPr>
          <w:rFonts w:eastAsia="Times New Roman" w:cs="Times New Roman"/>
          <w:color w:val="000000"/>
          <w:szCs w:val="24"/>
          <w:lang w:eastAsia="ru-RU"/>
        </w:rPr>
      </w:pPr>
      <m:oMath>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val="en-US" w:eastAsia="ru-RU"/>
              </w:rPr>
              <m:t>R</m:t>
            </m:r>
          </m:e>
          <m:sub>
            <m:r>
              <w:rPr>
                <w:rFonts w:ascii="Cambria Math" w:eastAsia="Times New Roman" w:hAnsi="Cambria Math" w:cs="Times New Roman"/>
                <w:color w:val="000000"/>
                <w:szCs w:val="24"/>
                <w:lang w:eastAsia="ru-RU"/>
              </w:rPr>
              <m:t>X</m:t>
            </m:r>
          </m:sub>
        </m:sSub>
        <m:r>
          <w:rPr>
            <w:rFonts w:ascii="Cambria Math" w:eastAsia="Times New Roman" w:hAnsi="Cambria Math" w:cs="Times New Roman"/>
            <w:color w:val="000000"/>
            <w:szCs w:val="24"/>
            <w:lang w:eastAsia="ru-RU"/>
          </w:rPr>
          <m:t xml:space="preserve">= </m:t>
        </m:r>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R</m:t>
            </m:r>
          </m:e>
          <m:sub>
            <m:r>
              <w:rPr>
                <w:rFonts w:ascii="Cambria Math" w:eastAsia="Times New Roman" w:hAnsi="Cambria Math" w:cs="Times New Roman"/>
                <w:color w:val="000000"/>
                <w:szCs w:val="24"/>
                <w:lang w:eastAsia="ru-RU"/>
              </w:rPr>
              <m:t>1</m:t>
            </m:r>
          </m:sub>
        </m:sSub>
        <m:r>
          <w:rPr>
            <w:rFonts w:ascii="Cambria Math" w:eastAsia="Times New Roman" w:hAnsi="Cambria Math" w:cs="Times New Roman"/>
            <w:color w:val="000000"/>
            <w:szCs w:val="24"/>
            <w:lang w:eastAsia="ru-RU"/>
          </w:rPr>
          <m:t xml:space="preserve">= </m:t>
        </m:r>
        <m:f>
          <m:fPr>
            <m:type m:val="lin"/>
            <m:ctrlPr>
              <w:rPr>
                <w:rFonts w:ascii="Cambria Math" w:eastAsia="Times New Roman" w:hAnsi="Cambria Math" w:cs="Times New Roman"/>
                <w:i/>
                <w:color w:val="000000"/>
                <w:szCs w:val="24"/>
                <w:lang w:eastAsia="ru-RU"/>
              </w:rPr>
            </m:ctrlPr>
          </m:fPr>
          <m:num>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R</m:t>
                </m:r>
              </m:e>
              <m:sub>
                <m:r>
                  <w:rPr>
                    <w:rFonts w:ascii="Cambria Math" w:eastAsia="Times New Roman" w:hAnsi="Cambria Math" w:cs="Times New Roman"/>
                    <w:color w:val="000000"/>
                    <w:szCs w:val="24"/>
                    <w:lang w:eastAsia="ru-RU"/>
                  </w:rPr>
                  <m:t>2</m:t>
                </m:r>
              </m:sub>
            </m:sSub>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R</m:t>
                </m:r>
              </m:e>
              <m:sub>
                <m:r>
                  <w:rPr>
                    <w:rFonts w:ascii="Cambria Math" w:eastAsia="Times New Roman" w:hAnsi="Cambria Math" w:cs="Times New Roman"/>
                    <w:color w:val="000000"/>
                    <w:szCs w:val="24"/>
                    <w:lang w:eastAsia="ru-RU"/>
                  </w:rPr>
                  <m:t>3</m:t>
                </m:r>
              </m:sub>
            </m:sSub>
          </m:num>
          <m:den>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R</m:t>
                </m:r>
              </m:e>
              <m:sub>
                <m:r>
                  <w:rPr>
                    <w:rFonts w:ascii="Cambria Math" w:eastAsia="Times New Roman" w:hAnsi="Cambria Math" w:cs="Times New Roman"/>
                    <w:color w:val="000000"/>
                    <w:szCs w:val="24"/>
                    <w:lang w:eastAsia="ru-RU"/>
                  </w:rPr>
                  <m:t>4</m:t>
                </m:r>
              </m:sub>
            </m:sSub>
          </m:den>
        </m:f>
      </m:oMath>
      <w:r w:rsidR="0087683E" w:rsidRPr="00B1297D">
        <w:rPr>
          <w:rFonts w:eastAsia="Times New Roman" w:cs="Times New Roman"/>
          <w:color w:val="000000"/>
          <w:szCs w:val="24"/>
          <w:lang w:eastAsia="ru-RU"/>
        </w:rPr>
        <w:t xml:space="preserve"> (10.8)</w:t>
      </w:r>
    </w:p>
    <w:p w:rsidR="0087683E" w:rsidRPr="0087683E" w:rsidRDefault="0087683E" w:rsidP="00342D40">
      <w:pPr>
        <w:spacing w:after="0" w:line="300" w:lineRule="auto"/>
        <w:rPr>
          <w:rFonts w:eastAsia="Times New Roman" w:cs="Times New Roman"/>
          <w:color w:val="000000"/>
          <w:szCs w:val="24"/>
          <w:lang w:eastAsia="ru-RU"/>
        </w:rPr>
      </w:pPr>
      <w:r w:rsidRPr="0087683E">
        <w:rPr>
          <w:rFonts w:eastAsia="Times New Roman" w:cs="Times New Roman"/>
          <w:color w:val="000000"/>
          <w:szCs w:val="24"/>
          <w:lang w:eastAsia="ru-RU"/>
        </w:rPr>
        <w:t>Это выражение называется рабочей формулой моста.</w:t>
      </w:r>
    </w:p>
    <w:p w:rsidR="0087683E" w:rsidRPr="0087683E" w:rsidRDefault="0087683E" w:rsidP="00342D40">
      <w:pPr>
        <w:spacing w:after="0" w:line="300" w:lineRule="auto"/>
        <w:rPr>
          <w:rFonts w:eastAsia="Times New Roman" w:cs="Times New Roman"/>
          <w:color w:val="000000"/>
          <w:szCs w:val="24"/>
          <w:lang w:eastAsia="ru-RU"/>
        </w:rPr>
      </w:pPr>
      <w:r w:rsidRPr="0087683E">
        <w:rPr>
          <w:rFonts w:eastAsia="Times New Roman" w:cs="Times New Roman"/>
          <w:color w:val="000000"/>
          <w:szCs w:val="24"/>
          <w:lang w:eastAsia="ru-RU"/>
        </w:rPr>
        <w:lastRenderedPageBreak/>
        <w:t xml:space="preserve">Таким образом, неизвестное сопротивление определяется методом сравнения с образцовыми сопротивлениями </w:t>
      </w:r>
      <w:r w:rsidRPr="0087683E">
        <w:rPr>
          <w:rFonts w:eastAsia="Times New Roman" w:cs="Times New Roman"/>
          <w:color w:val="000000"/>
          <w:szCs w:val="24"/>
          <w:lang w:val="en-US" w:eastAsia="ru-RU"/>
        </w:rPr>
        <w:t>R</w:t>
      </w:r>
      <w:r w:rsidRPr="0087683E">
        <w:rPr>
          <w:rFonts w:eastAsia="Times New Roman" w:cs="Times New Roman"/>
          <w:color w:val="000000"/>
          <w:szCs w:val="24"/>
          <w:vertAlign w:val="subscript"/>
          <w:lang w:eastAsia="ru-RU"/>
        </w:rPr>
        <w:t>2</w:t>
      </w:r>
      <w:r w:rsidRPr="0087683E">
        <w:rPr>
          <w:rFonts w:eastAsia="Times New Roman" w:cs="Times New Roman"/>
          <w:color w:val="000000"/>
          <w:szCs w:val="24"/>
          <w:lang w:eastAsia="ru-RU"/>
        </w:rPr>
        <w:t xml:space="preserve">, </w:t>
      </w:r>
      <w:r w:rsidRPr="0087683E">
        <w:rPr>
          <w:rFonts w:eastAsia="Times New Roman" w:cs="Times New Roman"/>
          <w:color w:val="000000"/>
          <w:szCs w:val="24"/>
          <w:lang w:val="en-US" w:eastAsia="ru-RU"/>
        </w:rPr>
        <w:t>R</w:t>
      </w:r>
      <w:r w:rsidRPr="0087683E">
        <w:rPr>
          <w:rFonts w:eastAsia="Times New Roman" w:cs="Times New Roman"/>
          <w:color w:val="000000"/>
          <w:szCs w:val="24"/>
          <w:vertAlign w:val="subscript"/>
          <w:lang w:eastAsia="ru-RU"/>
        </w:rPr>
        <w:t>3</w:t>
      </w:r>
      <w:r w:rsidRPr="0087683E">
        <w:rPr>
          <w:rFonts w:eastAsia="Times New Roman" w:cs="Times New Roman"/>
          <w:color w:val="000000"/>
          <w:szCs w:val="24"/>
          <w:lang w:eastAsia="ru-RU"/>
        </w:rPr>
        <w:t xml:space="preserve"> и </w:t>
      </w:r>
      <w:r w:rsidRPr="0087683E">
        <w:rPr>
          <w:rFonts w:eastAsia="Times New Roman" w:cs="Times New Roman"/>
          <w:color w:val="000000"/>
          <w:szCs w:val="24"/>
          <w:lang w:val="en-US" w:eastAsia="ru-RU"/>
        </w:rPr>
        <w:t>R</w:t>
      </w:r>
      <w:r w:rsidRPr="0087683E">
        <w:rPr>
          <w:rFonts w:eastAsia="Times New Roman" w:cs="Times New Roman"/>
          <w:color w:val="000000"/>
          <w:szCs w:val="24"/>
          <w:vertAlign w:val="subscript"/>
          <w:lang w:eastAsia="ru-RU"/>
        </w:rPr>
        <w:t>4</w:t>
      </w:r>
      <w:r w:rsidRPr="0087683E">
        <w:rPr>
          <w:rFonts w:eastAsia="Times New Roman" w:cs="Times New Roman"/>
          <w:color w:val="000000"/>
          <w:szCs w:val="24"/>
          <w:lang w:eastAsia="ru-RU"/>
        </w:rPr>
        <w:t>, из которых одно или несколько должны быть переменными.</w:t>
      </w:r>
    </w:p>
    <w:p w:rsidR="0087683E" w:rsidRPr="0087683E" w:rsidRDefault="0087683E" w:rsidP="00342D40">
      <w:pPr>
        <w:spacing w:after="0" w:line="300" w:lineRule="auto"/>
        <w:rPr>
          <w:rFonts w:eastAsia="Times New Roman" w:cs="Times New Roman"/>
          <w:color w:val="000000"/>
          <w:szCs w:val="24"/>
          <w:lang w:eastAsia="ru-RU"/>
        </w:rPr>
      </w:pPr>
      <w:r w:rsidRPr="0087683E">
        <w:rPr>
          <w:rFonts w:eastAsia="Times New Roman" w:cs="Times New Roman"/>
          <w:color w:val="000000"/>
          <w:szCs w:val="24"/>
          <w:lang w:eastAsia="ru-RU"/>
        </w:rPr>
        <w:t xml:space="preserve">Плечо </w:t>
      </w:r>
      <w:r w:rsidRPr="0087683E">
        <w:rPr>
          <w:rFonts w:eastAsia="Times New Roman" w:cs="Times New Roman"/>
          <w:color w:val="000000"/>
          <w:szCs w:val="24"/>
          <w:lang w:val="en-US" w:eastAsia="ru-RU"/>
        </w:rPr>
        <w:t>R</w:t>
      </w:r>
      <w:r w:rsidRPr="0087683E">
        <w:rPr>
          <w:rFonts w:eastAsia="Times New Roman" w:cs="Times New Roman"/>
          <w:color w:val="000000"/>
          <w:szCs w:val="24"/>
          <w:vertAlign w:val="subscript"/>
          <w:lang w:eastAsia="ru-RU"/>
        </w:rPr>
        <w:t>2</w:t>
      </w:r>
      <w:r w:rsidRPr="0087683E">
        <w:rPr>
          <w:rFonts w:eastAsia="Times New Roman" w:cs="Times New Roman"/>
          <w:color w:val="000000"/>
          <w:szCs w:val="24"/>
          <w:lang w:eastAsia="ru-RU"/>
        </w:rPr>
        <w:t xml:space="preserve"> называется плечом сравнения, а отношение сопротивлений плеч </w:t>
      </w:r>
      <w:r w:rsidRPr="0087683E">
        <w:rPr>
          <w:rFonts w:eastAsia="Times New Roman" w:cs="Times New Roman"/>
          <w:color w:val="000000"/>
          <w:szCs w:val="24"/>
          <w:lang w:val="en-US" w:eastAsia="ru-RU"/>
        </w:rPr>
        <w:t>R</w:t>
      </w:r>
      <w:r w:rsidRPr="0087683E">
        <w:rPr>
          <w:rFonts w:eastAsia="Times New Roman" w:cs="Times New Roman"/>
          <w:color w:val="000000"/>
          <w:szCs w:val="24"/>
          <w:vertAlign w:val="subscript"/>
          <w:lang w:eastAsia="ru-RU"/>
        </w:rPr>
        <w:t>3</w:t>
      </w:r>
      <w:r w:rsidRPr="0087683E">
        <w:rPr>
          <w:rFonts w:eastAsia="Times New Roman" w:cs="Times New Roman"/>
          <w:color w:val="000000"/>
          <w:szCs w:val="24"/>
          <w:lang w:eastAsia="ru-RU"/>
        </w:rPr>
        <w:t>/</w:t>
      </w:r>
      <w:r w:rsidRPr="0087683E">
        <w:rPr>
          <w:rFonts w:eastAsia="Times New Roman" w:cs="Times New Roman"/>
          <w:color w:val="000000"/>
          <w:szCs w:val="24"/>
          <w:lang w:val="en-US" w:eastAsia="ru-RU"/>
        </w:rPr>
        <w:t>R</w:t>
      </w:r>
      <w:r w:rsidRPr="0087683E">
        <w:rPr>
          <w:rFonts w:eastAsia="Times New Roman" w:cs="Times New Roman"/>
          <w:color w:val="000000"/>
          <w:szCs w:val="24"/>
          <w:vertAlign w:val="subscript"/>
          <w:lang w:eastAsia="ru-RU"/>
        </w:rPr>
        <w:t>4</w:t>
      </w:r>
      <w:r w:rsidRPr="0087683E">
        <w:rPr>
          <w:rFonts w:eastAsia="Times New Roman" w:cs="Times New Roman"/>
          <w:color w:val="000000"/>
          <w:szCs w:val="24"/>
          <w:lang w:eastAsia="ru-RU"/>
        </w:rPr>
        <w:t xml:space="preserve"> называется плечами отношений. Это означает, что в качестве регулятора уравновешивания моста используют резистор </w:t>
      </w:r>
      <w:r w:rsidRPr="0087683E">
        <w:rPr>
          <w:rFonts w:eastAsia="Times New Roman" w:cs="Times New Roman"/>
          <w:color w:val="000000"/>
          <w:szCs w:val="24"/>
          <w:lang w:val="en-US" w:eastAsia="ru-RU"/>
        </w:rPr>
        <w:t>R</w:t>
      </w:r>
      <w:r w:rsidRPr="0087683E">
        <w:rPr>
          <w:rFonts w:eastAsia="Times New Roman" w:cs="Times New Roman"/>
          <w:color w:val="000000"/>
          <w:szCs w:val="24"/>
          <w:vertAlign w:val="subscript"/>
          <w:lang w:eastAsia="ru-RU"/>
        </w:rPr>
        <w:t>2</w:t>
      </w:r>
      <w:r w:rsidRPr="0087683E">
        <w:rPr>
          <w:rFonts w:eastAsia="Times New Roman" w:cs="Times New Roman"/>
          <w:color w:val="000000"/>
          <w:szCs w:val="24"/>
          <w:lang w:eastAsia="ru-RU"/>
        </w:rPr>
        <w:t xml:space="preserve">, отградуированный в значениях сопротивления, а отношение </w:t>
      </w:r>
      <w:r w:rsidRPr="0087683E">
        <w:rPr>
          <w:rFonts w:eastAsia="Times New Roman" w:cs="Times New Roman"/>
          <w:color w:val="000000"/>
          <w:szCs w:val="24"/>
          <w:lang w:val="en-US" w:eastAsia="ru-RU"/>
        </w:rPr>
        <w:t>R</w:t>
      </w:r>
      <w:r w:rsidRPr="0087683E">
        <w:rPr>
          <w:rFonts w:eastAsia="Times New Roman" w:cs="Times New Roman"/>
          <w:color w:val="000000"/>
          <w:szCs w:val="24"/>
          <w:vertAlign w:val="subscript"/>
          <w:lang w:eastAsia="ru-RU"/>
        </w:rPr>
        <w:t>3</w:t>
      </w:r>
      <w:r w:rsidRPr="0087683E">
        <w:rPr>
          <w:rFonts w:eastAsia="Times New Roman" w:cs="Times New Roman"/>
          <w:color w:val="000000"/>
          <w:szCs w:val="24"/>
          <w:lang w:eastAsia="ru-RU"/>
        </w:rPr>
        <w:t>/</w:t>
      </w:r>
      <w:r w:rsidRPr="0087683E">
        <w:rPr>
          <w:rFonts w:eastAsia="Times New Roman" w:cs="Times New Roman"/>
          <w:color w:val="000000"/>
          <w:szCs w:val="24"/>
          <w:lang w:val="en-US" w:eastAsia="ru-RU"/>
        </w:rPr>
        <w:t>R</w:t>
      </w:r>
      <w:r w:rsidRPr="0087683E">
        <w:rPr>
          <w:rFonts w:eastAsia="Times New Roman" w:cs="Times New Roman"/>
          <w:color w:val="000000"/>
          <w:szCs w:val="24"/>
          <w:vertAlign w:val="subscript"/>
          <w:lang w:eastAsia="ru-RU"/>
        </w:rPr>
        <w:t>4</w:t>
      </w:r>
      <w:r w:rsidRPr="0087683E">
        <w:rPr>
          <w:rFonts w:eastAsia="Times New Roman" w:cs="Times New Roman"/>
          <w:color w:val="000000"/>
          <w:szCs w:val="24"/>
          <w:lang w:eastAsia="ru-RU"/>
        </w:rPr>
        <w:t xml:space="preserve"> используется как множитель.</w:t>
      </w:r>
    </w:p>
    <w:p w:rsidR="0087683E" w:rsidRPr="0087683E" w:rsidRDefault="0087683E" w:rsidP="00342D40">
      <w:pPr>
        <w:spacing w:after="0" w:line="300" w:lineRule="auto"/>
        <w:rPr>
          <w:rFonts w:eastAsia="Times New Roman" w:cs="Times New Roman"/>
          <w:color w:val="000000"/>
          <w:szCs w:val="24"/>
          <w:lang w:eastAsia="ru-RU"/>
        </w:rPr>
      </w:pPr>
      <w:r w:rsidRPr="0087683E">
        <w:rPr>
          <w:rFonts w:eastAsia="Times New Roman" w:cs="Times New Roman"/>
          <w:color w:val="000000"/>
          <w:szCs w:val="24"/>
          <w:lang w:eastAsia="ru-RU"/>
        </w:rPr>
        <w:t xml:space="preserve">Обычно применяются уравновешенные мосты, при этом измеряемая величина определяется при значении тока измерительной диагонали </w:t>
      </w:r>
      <w:r w:rsidRPr="0087683E">
        <w:rPr>
          <w:rFonts w:eastAsia="Times New Roman" w:cs="Times New Roman"/>
          <w:color w:val="000000"/>
          <w:szCs w:val="24"/>
          <w:lang w:val="en-US" w:eastAsia="ru-RU"/>
        </w:rPr>
        <w:t>I</w:t>
      </w:r>
      <w:r w:rsidRPr="0087683E">
        <w:rPr>
          <w:rFonts w:eastAsia="Times New Roman" w:cs="Times New Roman"/>
          <w:color w:val="000000"/>
          <w:szCs w:val="24"/>
          <w:lang w:eastAsia="ru-RU"/>
        </w:rPr>
        <w:t>и= 0.</w:t>
      </w:r>
    </w:p>
    <w:p w:rsidR="0087683E" w:rsidRPr="0087683E" w:rsidRDefault="0087683E" w:rsidP="00342D40">
      <w:pPr>
        <w:spacing w:after="0" w:line="300" w:lineRule="auto"/>
        <w:rPr>
          <w:rFonts w:eastAsia="Times New Roman" w:cs="Times New Roman"/>
          <w:color w:val="000000"/>
          <w:szCs w:val="24"/>
          <w:lang w:eastAsia="ru-RU"/>
        </w:rPr>
      </w:pPr>
      <w:r w:rsidRPr="0087683E">
        <w:rPr>
          <w:rFonts w:eastAsia="Times New Roman" w:cs="Times New Roman"/>
          <w:color w:val="000000"/>
          <w:szCs w:val="24"/>
          <w:lang w:eastAsia="ru-RU"/>
        </w:rPr>
        <w:t xml:space="preserve">Погрешность измерения сопротивления зависит от подбора отношения </w:t>
      </w:r>
      <w:r w:rsidRPr="0087683E">
        <w:rPr>
          <w:rFonts w:eastAsia="Times New Roman" w:cs="Times New Roman"/>
          <w:color w:val="000000"/>
          <w:szCs w:val="24"/>
          <w:lang w:val="en-US" w:eastAsia="ru-RU"/>
        </w:rPr>
        <w:t>R</w:t>
      </w:r>
      <w:r w:rsidRPr="0087683E">
        <w:rPr>
          <w:rFonts w:eastAsia="Times New Roman" w:cs="Times New Roman"/>
          <w:color w:val="000000"/>
          <w:szCs w:val="24"/>
          <w:vertAlign w:val="subscript"/>
          <w:lang w:eastAsia="ru-RU"/>
        </w:rPr>
        <w:t>3</w:t>
      </w:r>
      <w:r w:rsidRPr="0087683E">
        <w:rPr>
          <w:rFonts w:eastAsia="Times New Roman" w:cs="Times New Roman"/>
          <w:color w:val="000000"/>
          <w:szCs w:val="24"/>
          <w:lang w:eastAsia="ru-RU"/>
        </w:rPr>
        <w:t>/</w:t>
      </w:r>
      <w:r w:rsidRPr="0087683E">
        <w:rPr>
          <w:rFonts w:eastAsia="Times New Roman" w:cs="Times New Roman"/>
          <w:color w:val="000000"/>
          <w:szCs w:val="24"/>
          <w:lang w:val="en-US" w:eastAsia="ru-RU"/>
        </w:rPr>
        <w:t>R</w:t>
      </w:r>
      <w:r w:rsidRPr="0087683E">
        <w:rPr>
          <w:rFonts w:eastAsia="Times New Roman" w:cs="Times New Roman"/>
          <w:color w:val="000000"/>
          <w:szCs w:val="24"/>
          <w:vertAlign w:val="subscript"/>
          <w:lang w:eastAsia="ru-RU"/>
        </w:rPr>
        <w:t>4</w:t>
      </w:r>
      <w:r w:rsidRPr="0087683E">
        <w:rPr>
          <w:rFonts w:eastAsia="Times New Roman" w:cs="Times New Roman"/>
          <w:color w:val="000000"/>
          <w:szCs w:val="24"/>
          <w:lang w:eastAsia="ru-RU"/>
        </w:rPr>
        <w:t xml:space="preserve"> и точности градуировки </w:t>
      </w:r>
      <w:r w:rsidRPr="0087683E">
        <w:rPr>
          <w:rFonts w:eastAsia="Times New Roman" w:cs="Times New Roman"/>
          <w:color w:val="000000"/>
          <w:szCs w:val="24"/>
          <w:lang w:val="en-US" w:eastAsia="ru-RU"/>
        </w:rPr>
        <w:t>R</w:t>
      </w:r>
      <w:r w:rsidRPr="0087683E">
        <w:rPr>
          <w:rFonts w:eastAsia="Times New Roman" w:cs="Times New Roman"/>
          <w:color w:val="000000"/>
          <w:szCs w:val="24"/>
          <w:vertAlign w:val="subscript"/>
          <w:lang w:eastAsia="ru-RU"/>
        </w:rPr>
        <w:t>2</w:t>
      </w:r>
      <w:r w:rsidRPr="0087683E">
        <w:rPr>
          <w:rFonts w:eastAsia="Times New Roman" w:cs="Times New Roman"/>
          <w:color w:val="000000"/>
          <w:szCs w:val="24"/>
          <w:lang w:eastAsia="ru-RU"/>
        </w:rPr>
        <w:t>.</w:t>
      </w:r>
    </w:p>
    <w:p w:rsidR="0087683E" w:rsidRPr="0087683E" w:rsidRDefault="0087683E" w:rsidP="00342D40">
      <w:pPr>
        <w:spacing w:after="0" w:line="300" w:lineRule="auto"/>
        <w:rPr>
          <w:rFonts w:eastAsia="Times New Roman" w:cs="Times New Roman"/>
          <w:color w:val="000000"/>
          <w:szCs w:val="24"/>
          <w:lang w:eastAsia="ru-RU"/>
        </w:rPr>
      </w:pPr>
      <w:r w:rsidRPr="0087683E">
        <w:rPr>
          <w:rFonts w:eastAsia="Times New Roman" w:cs="Times New Roman"/>
          <w:color w:val="000000"/>
          <w:szCs w:val="24"/>
          <w:lang w:eastAsia="ru-RU"/>
        </w:rPr>
        <w:t>Одинарные четырёхплечевые мосты применяются для измерения сопротивлений величиной от десятков Ом до единиц МОм. При измерении малых сопротивлений возникают погрешности, обусловленные сопротивлениями соединительных проводов и переходными сопротивлениями контактов, а при больших – сопротивления утечки.</w:t>
      </w:r>
    </w:p>
    <w:p w:rsidR="0087683E" w:rsidRPr="0087683E" w:rsidRDefault="0087683E" w:rsidP="00342D40">
      <w:pPr>
        <w:spacing w:after="0" w:line="300" w:lineRule="auto"/>
        <w:rPr>
          <w:rFonts w:eastAsia="Times New Roman" w:cs="Times New Roman"/>
          <w:color w:val="000000"/>
          <w:szCs w:val="24"/>
          <w:lang w:eastAsia="ru-RU"/>
        </w:rPr>
      </w:pPr>
      <w:r w:rsidRPr="0087683E">
        <w:rPr>
          <w:rFonts w:eastAsia="Times New Roman" w:cs="Times New Roman"/>
          <w:b/>
          <w:i/>
          <w:color w:val="000000"/>
          <w:szCs w:val="24"/>
          <w:lang w:eastAsia="ru-RU"/>
        </w:rPr>
        <w:t>Мосты переменного тока</w:t>
      </w:r>
      <w:r w:rsidRPr="0087683E">
        <w:rPr>
          <w:rFonts w:eastAsia="Times New Roman" w:cs="Times New Roman"/>
          <w:color w:val="000000"/>
          <w:szCs w:val="24"/>
          <w:lang w:eastAsia="ru-RU"/>
        </w:rPr>
        <w:t xml:space="preserve">. Для измерения ёмкости, индуктивности, тангенса диэлектрических потерь </w:t>
      </w:r>
      <m:oMath>
        <m:func>
          <m:funcPr>
            <m:ctrlPr>
              <w:rPr>
                <w:rFonts w:ascii="Cambria Math" w:eastAsia="Times New Roman" w:hAnsi="Cambria Math" w:cs="Times New Roman"/>
                <w:i/>
                <w:color w:val="000000"/>
                <w:szCs w:val="24"/>
                <w:lang w:eastAsia="ru-RU"/>
              </w:rPr>
            </m:ctrlPr>
          </m:funcPr>
          <m:fName>
            <m:r>
              <m:rPr>
                <m:sty m:val="p"/>
              </m:rPr>
              <w:rPr>
                <w:rFonts w:ascii="Cambria Math" w:eastAsia="Times New Roman" w:hAnsi="Cambria Math" w:cs="Times New Roman"/>
                <w:color w:val="000000"/>
                <w:szCs w:val="24"/>
              </w:rPr>
              <m:t>tan</m:t>
            </m:r>
          </m:fName>
          <m:e>
            <m:r>
              <w:rPr>
                <w:rFonts w:ascii="Cambria Math" w:eastAsia="Times New Roman" w:hAnsi="Cambria Math" w:cs="Times New Roman"/>
                <w:color w:val="000000"/>
                <w:szCs w:val="24"/>
                <w:lang w:eastAsia="ru-RU"/>
              </w:rPr>
              <m:t>δ</m:t>
            </m:r>
          </m:e>
        </m:func>
      </m:oMath>
      <w:r w:rsidRPr="0087683E">
        <w:rPr>
          <w:rFonts w:eastAsia="Times New Roman" w:cs="Times New Roman"/>
          <w:color w:val="000000"/>
          <w:szCs w:val="24"/>
          <w:lang w:eastAsia="ru-RU"/>
        </w:rPr>
        <w:t xml:space="preserve"> и добротности элементов используются мосты переменного тока. Наиболее часто применяются одинарные четырёхплечие мосты, условие равновесия которых было приведено выше (1.4).</w:t>
      </w:r>
    </w:p>
    <w:p w:rsidR="0087683E" w:rsidRDefault="0087683E" w:rsidP="00342D40">
      <w:pPr>
        <w:spacing w:after="0" w:line="300" w:lineRule="auto"/>
        <w:rPr>
          <w:rFonts w:eastAsia="Times New Roman" w:cs="Times New Roman"/>
          <w:color w:val="000000"/>
          <w:szCs w:val="24"/>
          <w:lang w:eastAsia="ru-RU"/>
        </w:rPr>
      </w:pPr>
      <w:r w:rsidRPr="0087683E">
        <w:rPr>
          <w:rFonts w:eastAsia="Times New Roman" w:cs="Times New Roman"/>
          <w:color w:val="000000"/>
          <w:szCs w:val="24"/>
          <w:lang w:eastAsia="ru-RU"/>
        </w:rPr>
        <w:t>Сопротивления плеч представляют собой комплексные сопротивления</w:t>
      </w:r>
    </w:p>
    <w:p w:rsidR="0087683E" w:rsidRDefault="00C8599C" w:rsidP="00342D40">
      <w:pPr>
        <w:spacing w:after="0" w:line="300" w:lineRule="auto"/>
        <w:jc w:val="center"/>
        <w:rPr>
          <w:rFonts w:eastAsia="Times New Roman" w:cs="Times New Roman"/>
          <w:color w:val="000000"/>
          <w:szCs w:val="24"/>
          <w:lang w:eastAsia="ru-RU"/>
        </w:rPr>
      </w:pPr>
      <m:oMath>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Z</m:t>
            </m:r>
          </m:e>
          <m:sub>
            <m:r>
              <w:rPr>
                <w:rFonts w:ascii="Cambria Math" w:eastAsia="Times New Roman" w:hAnsi="Cambria Math" w:cs="Times New Roman"/>
                <w:color w:val="000000"/>
                <w:szCs w:val="24"/>
                <w:lang w:eastAsia="ru-RU"/>
              </w:rPr>
              <m:t>i</m:t>
            </m:r>
          </m:sub>
        </m:sSub>
        <m:r>
          <w:rPr>
            <w:rFonts w:ascii="Cambria Math" w:eastAsia="Times New Roman" w:hAnsi="Cambria Math" w:cs="Times New Roman"/>
            <w:color w:val="000000"/>
            <w:szCs w:val="24"/>
            <w:lang w:eastAsia="ru-RU"/>
          </w:rPr>
          <m:t xml:space="preserve">= </m:t>
        </m:r>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R</m:t>
            </m:r>
          </m:e>
          <m:sub>
            <m:r>
              <w:rPr>
                <w:rFonts w:ascii="Cambria Math" w:eastAsia="Times New Roman" w:hAnsi="Cambria Math" w:cs="Times New Roman"/>
                <w:color w:val="000000"/>
                <w:szCs w:val="24"/>
                <w:lang w:eastAsia="ru-RU"/>
              </w:rPr>
              <m:t>i</m:t>
            </m:r>
          </m:sub>
        </m:sSub>
        <m:r>
          <w:rPr>
            <w:rFonts w:ascii="Cambria Math" w:eastAsia="Times New Roman" w:hAnsi="Cambria Math" w:cs="Times New Roman"/>
            <w:color w:val="000000"/>
            <w:szCs w:val="24"/>
            <w:lang w:eastAsia="ru-RU"/>
          </w:rPr>
          <m:t>+j</m:t>
        </m:r>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X</m:t>
            </m:r>
          </m:e>
          <m:sub>
            <m:r>
              <w:rPr>
                <w:rFonts w:ascii="Cambria Math" w:eastAsia="Times New Roman" w:hAnsi="Cambria Math" w:cs="Times New Roman"/>
                <w:color w:val="000000"/>
                <w:szCs w:val="24"/>
                <w:lang w:eastAsia="ru-RU"/>
              </w:rPr>
              <m:t>i</m:t>
            </m:r>
          </m:sub>
        </m:sSub>
        <m:r>
          <w:rPr>
            <w:rFonts w:ascii="Cambria Math" w:eastAsia="Times New Roman" w:hAnsi="Cambria Math" w:cs="Times New Roman"/>
            <w:color w:val="000000"/>
            <w:szCs w:val="24"/>
            <w:lang w:eastAsia="ru-RU"/>
          </w:rPr>
          <m:t>=Z</m:t>
        </m:r>
        <m:sSup>
          <m:sSupPr>
            <m:ctrlPr>
              <w:rPr>
                <w:rFonts w:ascii="Cambria Math" w:eastAsia="Times New Roman" w:hAnsi="Cambria Math" w:cs="Times New Roman"/>
                <w:i/>
                <w:color w:val="000000"/>
                <w:szCs w:val="24"/>
                <w:lang w:eastAsia="ru-RU"/>
              </w:rPr>
            </m:ctrlPr>
          </m:sSupPr>
          <m:e>
            <m:r>
              <w:rPr>
                <w:rFonts w:ascii="Cambria Math" w:eastAsia="Times New Roman" w:hAnsi="Cambria Math" w:cs="Times New Roman"/>
                <w:color w:val="000000"/>
                <w:szCs w:val="24"/>
                <w:lang w:eastAsia="ru-RU"/>
              </w:rPr>
              <m:t>e</m:t>
            </m:r>
          </m:e>
          <m:sup>
            <m:r>
              <w:rPr>
                <w:rFonts w:ascii="Cambria Math" w:eastAsia="Times New Roman" w:hAnsi="Cambria Math" w:cs="Times New Roman"/>
                <w:color w:val="000000"/>
                <w:szCs w:val="24"/>
                <w:lang w:eastAsia="ru-RU"/>
              </w:rPr>
              <m:t>jφ</m:t>
            </m:r>
          </m:sup>
        </m:sSup>
      </m:oMath>
      <w:r w:rsidR="0087683E" w:rsidRPr="0087683E">
        <w:rPr>
          <w:rFonts w:eastAsia="Times New Roman" w:cs="Times New Roman"/>
          <w:color w:val="000000"/>
          <w:szCs w:val="24"/>
          <w:lang w:eastAsia="ru-RU"/>
        </w:rPr>
        <w:t xml:space="preserve"> (10.9)</w:t>
      </w:r>
    </w:p>
    <w:p w:rsidR="0087683E" w:rsidRPr="00B1297D" w:rsidRDefault="0087683E" w:rsidP="00342D40">
      <w:pPr>
        <w:spacing w:after="0" w:line="300" w:lineRule="auto"/>
        <w:rPr>
          <w:rFonts w:eastAsia="Times New Roman" w:cs="Times New Roman"/>
          <w:color w:val="000000"/>
          <w:szCs w:val="24"/>
          <w:lang w:eastAsia="ru-RU"/>
        </w:rPr>
      </w:pPr>
      <w:r w:rsidRPr="0087683E">
        <w:rPr>
          <w:rFonts w:eastAsia="Times New Roman" w:cs="Times New Roman"/>
          <w:color w:val="000000"/>
          <w:szCs w:val="24"/>
          <w:lang w:eastAsia="ru-RU"/>
        </w:rPr>
        <w:t>где</w:t>
      </w:r>
      <m:oMath>
        <m:r>
          <w:rPr>
            <w:rFonts w:ascii="Cambria Math" w:eastAsia="Times New Roman" w:hAnsi="Cambria Math" w:cs="Times New Roman"/>
            <w:color w:val="000000"/>
            <w:szCs w:val="24"/>
            <w:lang w:val="en-US" w:eastAsia="ru-RU"/>
          </w:rPr>
          <m:t>Z</m:t>
        </m:r>
        <m:r>
          <w:rPr>
            <w:rFonts w:ascii="Cambria Math" w:eastAsia="Times New Roman" w:hAnsi="Cambria Math" w:cs="Times New Roman"/>
            <w:color w:val="000000"/>
            <w:szCs w:val="24"/>
            <w:lang w:eastAsia="ru-RU"/>
          </w:rPr>
          <m:t xml:space="preserve">= </m:t>
        </m:r>
        <m:rad>
          <m:radPr>
            <m:degHide m:val="on"/>
            <m:ctrlPr>
              <w:rPr>
                <w:rFonts w:ascii="Cambria Math" w:eastAsia="Times New Roman" w:hAnsi="Cambria Math" w:cs="Times New Roman"/>
                <w:i/>
                <w:color w:val="000000"/>
                <w:szCs w:val="24"/>
                <w:lang w:val="en-US" w:eastAsia="ru-RU"/>
              </w:rPr>
            </m:ctrlPr>
          </m:radPr>
          <m:deg/>
          <m:e>
            <m:sSup>
              <m:sSupPr>
                <m:ctrlPr>
                  <w:rPr>
                    <w:rFonts w:ascii="Cambria Math" w:eastAsia="Times New Roman" w:hAnsi="Cambria Math" w:cs="Times New Roman"/>
                    <w:i/>
                    <w:color w:val="000000"/>
                    <w:szCs w:val="24"/>
                    <w:lang w:val="en-US" w:eastAsia="ru-RU"/>
                  </w:rPr>
                </m:ctrlPr>
              </m:sSupPr>
              <m:e>
                <m:r>
                  <w:rPr>
                    <w:rFonts w:ascii="Cambria Math" w:eastAsia="Times New Roman" w:hAnsi="Cambria Math" w:cs="Times New Roman"/>
                    <w:color w:val="000000"/>
                    <w:szCs w:val="24"/>
                    <w:lang w:val="en-US" w:eastAsia="ru-RU"/>
                  </w:rPr>
                  <m:t>R</m:t>
                </m:r>
              </m:e>
              <m:sup>
                <m:r>
                  <w:rPr>
                    <w:rFonts w:ascii="Cambria Math" w:eastAsia="Times New Roman" w:hAnsi="Cambria Math" w:cs="Times New Roman"/>
                    <w:color w:val="000000"/>
                    <w:szCs w:val="24"/>
                    <w:lang w:eastAsia="ru-RU"/>
                  </w:rPr>
                  <m:t>2</m:t>
                </m:r>
              </m:sup>
            </m:sSup>
            <m:r>
              <w:rPr>
                <w:rFonts w:ascii="Cambria Math" w:eastAsia="Times New Roman" w:hAnsi="Cambria Math" w:cs="Times New Roman"/>
                <w:color w:val="000000"/>
                <w:szCs w:val="24"/>
                <w:lang w:eastAsia="ru-RU"/>
              </w:rPr>
              <m:t xml:space="preserve">+ </m:t>
            </m:r>
            <m:sSup>
              <m:sSupPr>
                <m:ctrlPr>
                  <w:rPr>
                    <w:rFonts w:ascii="Cambria Math" w:eastAsia="Times New Roman" w:hAnsi="Cambria Math" w:cs="Times New Roman"/>
                    <w:i/>
                    <w:color w:val="000000"/>
                    <w:szCs w:val="24"/>
                    <w:lang w:val="en-US" w:eastAsia="ru-RU"/>
                  </w:rPr>
                </m:ctrlPr>
              </m:sSupPr>
              <m:e>
                <m:r>
                  <w:rPr>
                    <w:rFonts w:ascii="Cambria Math" w:eastAsia="Times New Roman" w:hAnsi="Cambria Math" w:cs="Times New Roman"/>
                    <w:color w:val="000000"/>
                    <w:szCs w:val="24"/>
                    <w:lang w:val="en-US" w:eastAsia="ru-RU"/>
                  </w:rPr>
                  <m:t>X</m:t>
                </m:r>
              </m:e>
              <m:sup>
                <m:r>
                  <w:rPr>
                    <w:rFonts w:ascii="Cambria Math" w:eastAsia="Times New Roman" w:hAnsi="Cambria Math" w:cs="Times New Roman"/>
                    <w:color w:val="000000"/>
                    <w:szCs w:val="24"/>
                    <w:lang w:eastAsia="ru-RU"/>
                  </w:rPr>
                  <m:t>2</m:t>
                </m:r>
              </m:sup>
            </m:sSup>
          </m:e>
        </m:rad>
      </m:oMath>
      <w:r w:rsidR="00CC3A08" w:rsidRPr="00B1297D">
        <w:rPr>
          <w:rFonts w:eastAsia="Times New Roman" w:cs="Times New Roman"/>
          <w:color w:val="000000"/>
          <w:szCs w:val="24"/>
          <w:lang w:eastAsia="ru-RU"/>
        </w:rPr>
        <w:t xml:space="preserve">, </w:t>
      </w:r>
      <w:r w:rsidR="00CC3A08">
        <w:rPr>
          <w:rFonts w:eastAsia="Times New Roman" w:cs="Times New Roman"/>
          <w:color w:val="000000"/>
          <w:szCs w:val="24"/>
          <w:lang w:val="en-US" w:eastAsia="ru-RU"/>
        </w:rPr>
        <w:t>a</w:t>
      </w:r>
      <m:oMath>
        <m:r>
          <w:rPr>
            <w:rFonts w:ascii="Cambria Math" w:eastAsia="Times New Roman" w:hAnsi="Cambria Math" w:cs="Times New Roman"/>
            <w:color w:val="000000"/>
            <w:szCs w:val="24"/>
            <w:lang w:val="en-US" w:eastAsia="ru-RU"/>
          </w:rPr>
          <m:t>φ</m:t>
        </m:r>
        <m:r>
          <w:rPr>
            <w:rFonts w:ascii="Cambria Math" w:eastAsia="Times New Roman" w:hAnsi="Cambria Math" w:cs="Times New Roman"/>
            <w:color w:val="000000"/>
            <w:szCs w:val="24"/>
            <w:lang w:eastAsia="ru-RU"/>
          </w:rPr>
          <m:t>=</m:t>
        </m:r>
        <m:r>
          <w:rPr>
            <w:rFonts w:ascii="Cambria Math" w:eastAsia="Times New Roman" w:hAnsi="Cambria Math" w:cs="Times New Roman"/>
            <w:color w:val="000000"/>
            <w:szCs w:val="24"/>
            <w:lang w:val="en-US" w:eastAsia="ru-RU"/>
          </w:rPr>
          <m:t>arc</m:t>
        </m:r>
        <m:func>
          <m:funcPr>
            <m:ctrlPr>
              <w:rPr>
                <w:rFonts w:ascii="Cambria Math" w:eastAsia="Times New Roman" w:hAnsi="Cambria Math" w:cs="Times New Roman"/>
                <w:i/>
                <w:color w:val="000000"/>
                <w:szCs w:val="24"/>
                <w:lang w:val="en-US" w:eastAsia="ru-RU"/>
              </w:rPr>
            </m:ctrlPr>
          </m:funcPr>
          <m:fName>
            <m:r>
              <m:rPr>
                <m:sty m:val="p"/>
              </m:rPr>
              <w:rPr>
                <w:rFonts w:ascii="Cambria Math" w:eastAsia="Times New Roman" w:hAnsi="Cambria Math" w:cs="Times New Roman"/>
                <w:color w:val="000000"/>
                <w:szCs w:val="24"/>
                <w:lang w:val="en-US"/>
              </w:rPr>
              <m:t>tan</m:t>
            </m:r>
          </m:fName>
          <m:e>
            <m:r>
              <w:rPr>
                <w:rFonts w:ascii="Cambria Math" w:eastAsia="Times New Roman" w:hAnsi="Cambria Math" w:cs="Times New Roman"/>
                <w:color w:val="000000"/>
                <w:szCs w:val="24"/>
                <w:lang w:eastAsia="ru-RU"/>
              </w:rPr>
              <m:t>(</m:t>
            </m:r>
            <m:f>
              <m:fPr>
                <m:type m:val="lin"/>
                <m:ctrlPr>
                  <w:rPr>
                    <w:rFonts w:ascii="Cambria Math" w:eastAsia="Times New Roman" w:hAnsi="Cambria Math" w:cs="Times New Roman"/>
                    <w:i/>
                    <w:color w:val="000000"/>
                    <w:szCs w:val="24"/>
                    <w:lang w:val="en-US" w:eastAsia="ru-RU"/>
                  </w:rPr>
                </m:ctrlPr>
              </m:fPr>
              <m:num>
                <m:r>
                  <w:rPr>
                    <w:rFonts w:ascii="Cambria Math" w:eastAsia="Times New Roman" w:hAnsi="Cambria Math" w:cs="Times New Roman"/>
                    <w:color w:val="000000"/>
                    <w:szCs w:val="24"/>
                    <w:lang w:val="en-US" w:eastAsia="ru-RU"/>
                  </w:rPr>
                  <m:t>X</m:t>
                </m:r>
              </m:num>
              <m:den>
                <m:r>
                  <w:rPr>
                    <w:rFonts w:ascii="Cambria Math" w:eastAsia="Times New Roman" w:hAnsi="Cambria Math" w:cs="Times New Roman"/>
                    <w:color w:val="000000"/>
                    <w:szCs w:val="24"/>
                    <w:lang w:val="en-US" w:eastAsia="ru-RU"/>
                  </w:rPr>
                  <m:t>R</m:t>
                </m:r>
              </m:den>
            </m:f>
            <m:r>
              <w:rPr>
                <w:rFonts w:ascii="Cambria Math" w:eastAsia="Times New Roman" w:hAnsi="Cambria Math" w:cs="Times New Roman"/>
                <w:color w:val="000000"/>
                <w:szCs w:val="24"/>
                <w:lang w:eastAsia="ru-RU"/>
              </w:rPr>
              <m:t>)</m:t>
            </m:r>
          </m:e>
        </m:func>
        <m:r>
          <w:rPr>
            <w:rFonts w:ascii="Cambria Math" w:eastAsia="Times New Roman" w:hAnsi="Cambria Math" w:cs="Times New Roman"/>
            <w:color w:val="000000"/>
            <w:szCs w:val="24"/>
            <w:lang w:eastAsia="ru-RU"/>
          </w:rPr>
          <m:t>.</m:t>
        </m:r>
      </m:oMath>
    </w:p>
    <w:p w:rsidR="00CC3A08" w:rsidRDefault="00CC3A08" w:rsidP="00342D40">
      <w:pPr>
        <w:spacing w:after="0" w:line="300" w:lineRule="auto"/>
        <w:rPr>
          <w:rFonts w:eastAsia="Times New Roman" w:cs="Times New Roman"/>
          <w:color w:val="000000"/>
          <w:szCs w:val="24"/>
          <w:lang w:eastAsia="ru-RU"/>
        </w:rPr>
      </w:pPr>
      <w:r w:rsidRPr="00CC3A08">
        <w:rPr>
          <w:rFonts w:eastAsia="Times New Roman" w:cs="Times New Roman"/>
          <w:color w:val="000000"/>
          <w:szCs w:val="24"/>
          <w:lang w:eastAsia="ru-RU"/>
        </w:rPr>
        <w:t>Учитывая это можно записать уравнение равновесия моста</w:t>
      </w:r>
    </w:p>
    <w:p w:rsidR="00CC3A08" w:rsidRDefault="00C8599C" w:rsidP="00342D40">
      <w:pPr>
        <w:spacing w:after="0" w:line="300" w:lineRule="auto"/>
        <w:jc w:val="center"/>
        <w:rPr>
          <w:rFonts w:eastAsia="Times New Roman" w:cs="Times New Roman"/>
          <w:color w:val="000000"/>
          <w:szCs w:val="24"/>
          <w:lang w:eastAsia="ru-RU"/>
        </w:rPr>
      </w:pPr>
      <m:oMath>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Z</m:t>
            </m:r>
          </m:e>
          <m:sub>
            <m:r>
              <w:rPr>
                <w:rFonts w:ascii="Cambria Math" w:eastAsia="Times New Roman" w:hAnsi="Cambria Math" w:cs="Times New Roman"/>
                <w:color w:val="000000"/>
                <w:szCs w:val="24"/>
                <w:lang w:eastAsia="ru-RU"/>
              </w:rPr>
              <m:t>1</m:t>
            </m:r>
          </m:sub>
        </m:sSub>
        <m:sSup>
          <m:sSupPr>
            <m:ctrlPr>
              <w:rPr>
                <w:rFonts w:ascii="Cambria Math" w:eastAsia="Times New Roman" w:hAnsi="Cambria Math" w:cs="Times New Roman"/>
                <w:i/>
                <w:color w:val="000000"/>
                <w:szCs w:val="24"/>
                <w:lang w:eastAsia="ru-RU"/>
              </w:rPr>
            </m:ctrlPr>
          </m:sSupPr>
          <m:e>
            <m:r>
              <w:rPr>
                <w:rFonts w:ascii="Cambria Math" w:eastAsia="Times New Roman" w:hAnsi="Cambria Math" w:cs="Times New Roman"/>
                <w:color w:val="000000"/>
                <w:szCs w:val="24"/>
                <w:lang w:eastAsia="ru-RU"/>
              </w:rPr>
              <m:t>e</m:t>
            </m:r>
          </m:e>
          <m:sup>
            <m:r>
              <w:rPr>
                <w:rFonts w:ascii="Cambria Math" w:eastAsia="Times New Roman" w:hAnsi="Cambria Math" w:cs="Times New Roman"/>
                <w:color w:val="000000"/>
                <w:szCs w:val="24"/>
                <w:lang w:eastAsia="ru-RU"/>
              </w:rPr>
              <m:t>j</m:t>
            </m:r>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φ</m:t>
                </m:r>
              </m:e>
              <m:sub>
                <m:r>
                  <w:rPr>
                    <w:rFonts w:ascii="Cambria Math" w:eastAsia="Times New Roman" w:hAnsi="Cambria Math" w:cs="Times New Roman"/>
                    <w:color w:val="000000"/>
                    <w:szCs w:val="24"/>
                    <w:lang w:eastAsia="ru-RU"/>
                  </w:rPr>
                  <m:t>1</m:t>
                </m:r>
              </m:sub>
            </m:sSub>
          </m:sup>
        </m:sSup>
        <m:r>
          <w:rPr>
            <w:rFonts w:ascii="Cambria Math" w:eastAsia="Times New Roman" w:hAnsi="Cambria Math" w:cs="Times New Roman"/>
            <w:color w:val="000000"/>
            <w:szCs w:val="24"/>
            <w:lang w:eastAsia="ru-RU"/>
          </w:rPr>
          <m:t xml:space="preserve">* </m:t>
        </m:r>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Z</m:t>
            </m:r>
          </m:e>
          <m:sub>
            <m:r>
              <w:rPr>
                <w:rFonts w:ascii="Cambria Math" w:eastAsia="Times New Roman" w:hAnsi="Cambria Math" w:cs="Times New Roman"/>
                <w:color w:val="000000"/>
                <w:szCs w:val="24"/>
                <w:lang w:eastAsia="ru-RU"/>
              </w:rPr>
              <m:t>4</m:t>
            </m:r>
          </m:sub>
        </m:sSub>
        <m:sSup>
          <m:sSupPr>
            <m:ctrlPr>
              <w:rPr>
                <w:rFonts w:ascii="Cambria Math" w:eastAsia="Times New Roman" w:hAnsi="Cambria Math" w:cs="Times New Roman"/>
                <w:i/>
                <w:color w:val="000000"/>
                <w:szCs w:val="24"/>
                <w:lang w:eastAsia="ru-RU"/>
              </w:rPr>
            </m:ctrlPr>
          </m:sSupPr>
          <m:e>
            <m:r>
              <w:rPr>
                <w:rFonts w:ascii="Cambria Math" w:eastAsia="Times New Roman" w:hAnsi="Cambria Math" w:cs="Times New Roman"/>
                <w:color w:val="000000"/>
                <w:szCs w:val="24"/>
                <w:lang w:eastAsia="ru-RU"/>
              </w:rPr>
              <m:t>e</m:t>
            </m:r>
          </m:e>
          <m:sup>
            <m:r>
              <w:rPr>
                <w:rFonts w:ascii="Cambria Math" w:eastAsia="Times New Roman" w:hAnsi="Cambria Math" w:cs="Times New Roman"/>
                <w:color w:val="000000"/>
                <w:szCs w:val="24"/>
                <w:lang w:eastAsia="ru-RU"/>
              </w:rPr>
              <m:t>j</m:t>
            </m:r>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φ</m:t>
                </m:r>
              </m:e>
              <m:sub>
                <m:r>
                  <w:rPr>
                    <w:rFonts w:ascii="Cambria Math" w:eastAsia="Times New Roman" w:hAnsi="Cambria Math" w:cs="Times New Roman"/>
                    <w:color w:val="000000"/>
                    <w:szCs w:val="24"/>
                    <w:lang w:eastAsia="ru-RU"/>
                  </w:rPr>
                  <m:t>4</m:t>
                </m:r>
              </m:sub>
            </m:sSub>
          </m:sup>
        </m:sSup>
        <m:r>
          <w:rPr>
            <w:rFonts w:ascii="Cambria Math" w:eastAsia="Times New Roman" w:hAnsi="Cambria Math" w:cs="Times New Roman"/>
            <w:color w:val="000000"/>
            <w:szCs w:val="24"/>
            <w:lang w:eastAsia="ru-RU"/>
          </w:rPr>
          <m:t xml:space="preserve">= </m:t>
        </m:r>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Z</m:t>
            </m:r>
          </m:e>
          <m:sub>
            <m:r>
              <w:rPr>
                <w:rFonts w:ascii="Cambria Math" w:eastAsia="Times New Roman" w:hAnsi="Cambria Math" w:cs="Times New Roman"/>
                <w:color w:val="000000"/>
                <w:szCs w:val="24"/>
                <w:lang w:eastAsia="ru-RU"/>
              </w:rPr>
              <m:t>2</m:t>
            </m:r>
          </m:sub>
        </m:sSub>
        <m:sSup>
          <m:sSupPr>
            <m:ctrlPr>
              <w:rPr>
                <w:rFonts w:ascii="Cambria Math" w:eastAsia="Times New Roman" w:hAnsi="Cambria Math" w:cs="Times New Roman"/>
                <w:i/>
                <w:color w:val="000000"/>
                <w:szCs w:val="24"/>
                <w:lang w:eastAsia="ru-RU"/>
              </w:rPr>
            </m:ctrlPr>
          </m:sSupPr>
          <m:e>
            <m:r>
              <w:rPr>
                <w:rFonts w:ascii="Cambria Math" w:eastAsia="Times New Roman" w:hAnsi="Cambria Math" w:cs="Times New Roman"/>
                <w:color w:val="000000"/>
                <w:szCs w:val="24"/>
                <w:lang w:eastAsia="ru-RU"/>
              </w:rPr>
              <m:t>e</m:t>
            </m:r>
          </m:e>
          <m:sup>
            <m:r>
              <w:rPr>
                <w:rFonts w:ascii="Cambria Math" w:eastAsia="Times New Roman" w:hAnsi="Cambria Math" w:cs="Times New Roman"/>
                <w:color w:val="000000"/>
                <w:szCs w:val="24"/>
                <w:lang w:eastAsia="ru-RU"/>
              </w:rPr>
              <m:t>j</m:t>
            </m:r>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φ</m:t>
                </m:r>
              </m:e>
              <m:sub>
                <m:r>
                  <w:rPr>
                    <w:rFonts w:ascii="Cambria Math" w:eastAsia="Times New Roman" w:hAnsi="Cambria Math" w:cs="Times New Roman"/>
                    <w:color w:val="000000"/>
                    <w:szCs w:val="24"/>
                    <w:lang w:eastAsia="ru-RU"/>
                  </w:rPr>
                  <m:t>2</m:t>
                </m:r>
              </m:sub>
            </m:sSub>
          </m:sup>
        </m:sSup>
        <m:r>
          <w:rPr>
            <w:rFonts w:ascii="Cambria Math" w:eastAsia="Times New Roman" w:hAnsi="Cambria Math" w:cs="Times New Roman"/>
            <w:color w:val="000000"/>
            <w:szCs w:val="24"/>
            <w:lang w:eastAsia="ru-RU"/>
          </w:rPr>
          <m:t xml:space="preserve">* </m:t>
        </m:r>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Z</m:t>
            </m:r>
          </m:e>
          <m:sub>
            <m:r>
              <w:rPr>
                <w:rFonts w:ascii="Cambria Math" w:eastAsia="Times New Roman" w:hAnsi="Cambria Math" w:cs="Times New Roman"/>
                <w:color w:val="000000"/>
                <w:szCs w:val="24"/>
                <w:lang w:eastAsia="ru-RU"/>
              </w:rPr>
              <m:t>3</m:t>
            </m:r>
          </m:sub>
        </m:sSub>
        <m:sSup>
          <m:sSupPr>
            <m:ctrlPr>
              <w:rPr>
                <w:rFonts w:ascii="Cambria Math" w:eastAsia="Times New Roman" w:hAnsi="Cambria Math" w:cs="Times New Roman"/>
                <w:i/>
                <w:color w:val="000000"/>
                <w:szCs w:val="24"/>
                <w:lang w:eastAsia="ru-RU"/>
              </w:rPr>
            </m:ctrlPr>
          </m:sSupPr>
          <m:e>
            <m:r>
              <w:rPr>
                <w:rFonts w:ascii="Cambria Math" w:eastAsia="Times New Roman" w:hAnsi="Cambria Math" w:cs="Times New Roman"/>
                <w:color w:val="000000"/>
                <w:szCs w:val="24"/>
                <w:lang w:eastAsia="ru-RU"/>
              </w:rPr>
              <m:t>e</m:t>
            </m:r>
          </m:e>
          <m:sup>
            <m:r>
              <w:rPr>
                <w:rFonts w:ascii="Cambria Math" w:eastAsia="Times New Roman" w:hAnsi="Cambria Math" w:cs="Times New Roman"/>
                <w:color w:val="000000"/>
                <w:szCs w:val="24"/>
                <w:lang w:eastAsia="ru-RU"/>
              </w:rPr>
              <m:t>j</m:t>
            </m:r>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φ</m:t>
                </m:r>
              </m:e>
              <m:sub>
                <m:r>
                  <w:rPr>
                    <w:rFonts w:ascii="Cambria Math" w:eastAsia="Times New Roman" w:hAnsi="Cambria Math" w:cs="Times New Roman"/>
                    <w:color w:val="000000"/>
                    <w:szCs w:val="24"/>
                    <w:lang w:eastAsia="ru-RU"/>
                  </w:rPr>
                  <m:t>3</m:t>
                </m:r>
              </m:sub>
            </m:sSub>
          </m:sup>
        </m:sSup>
      </m:oMath>
      <w:r w:rsidR="00CC3A08" w:rsidRPr="00CC3A08">
        <w:rPr>
          <w:rFonts w:eastAsia="Times New Roman" w:cs="Times New Roman"/>
          <w:color w:val="000000"/>
          <w:szCs w:val="24"/>
          <w:lang w:eastAsia="ru-RU"/>
        </w:rPr>
        <w:t xml:space="preserve"> (10.10)</w:t>
      </w:r>
    </w:p>
    <w:p w:rsidR="00CC3A08" w:rsidRDefault="00CC3A08" w:rsidP="00342D40">
      <w:pPr>
        <w:spacing w:after="0" w:line="300" w:lineRule="auto"/>
        <w:rPr>
          <w:rFonts w:eastAsia="Times New Roman" w:cs="Times New Roman"/>
          <w:color w:val="000000"/>
          <w:szCs w:val="24"/>
          <w:lang w:eastAsia="ru-RU"/>
        </w:rPr>
      </w:pPr>
      <w:r w:rsidRPr="00CC3A08">
        <w:rPr>
          <w:rFonts w:eastAsia="Times New Roman" w:cs="Times New Roman"/>
          <w:color w:val="000000"/>
          <w:szCs w:val="24"/>
          <w:lang w:eastAsia="ru-RU"/>
        </w:rPr>
        <w:t>Это равенство разделяется на два, которые должны выполняться одновременно</w:t>
      </w:r>
    </w:p>
    <w:p w:rsidR="00CC3A08" w:rsidRPr="00CC3A08" w:rsidRDefault="00C8599C" w:rsidP="00342D40">
      <w:pPr>
        <w:spacing w:after="0" w:line="300" w:lineRule="auto"/>
        <w:jc w:val="center"/>
        <w:rPr>
          <w:rFonts w:eastAsia="Times New Roman" w:cs="Times New Roman"/>
          <w:i/>
          <w:color w:val="000000"/>
          <w:szCs w:val="24"/>
          <w:lang w:val="en-US" w:eastAsia="ru-RU"/>
        </w:rPr>
      </w:pPr>
      <m:oMathPara>
        <m:oMath>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Z</m:t>
              </m:r>
            </m:e>
            <m:sub>
              <m:r>
                <w:rPr>
                  <w:rFonts w:ascii="Cambria Math" w:eastAsia="Times New Roman" w:hAnsi="Cambria Math" w:cs="Times New Roman"/>
                  <w:color w:val="000000"/>
                  <w:szCs w:val="24"/>
                  <w:lang w:eastAsia="ru-RU"/>
                </w:rPr>
                <m:t>1</m:t>
              </m:r>
            </m:sub>
          </m:sSub>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Z</m:t>
              </m:r>
            </m:e>
            <m:sub>
              <m:r>
                <w:rPr>
                  <w:rFonts w:ascii="Cambria Math" w:eastAsia="Times New Roman" w:hAnsi="Cambria Math" w:cs="Times New Roman"/>
                  <w:color w:val="000000"/>
                  <w:szCs w:val="24"/>
                  <w:lang w:eastAsia="ru-RU"/>
                </w:rPr>
                <m:t>4</m:t>
              </m:r>
            </m:sub>
          </m:sSub>
          <m:r>
            <w:rPr>
              <w:rFonts w:ascii="Cambria Math" w:eastAsia="Times New Roman" w:hAnsi="Cambria Math" w:cs="Times New Roman"/>
              <w:color w:val="000000"/>
              <w:szCs w:val="24"/>
              <w:lang w:eastAsia="ru-RU"/>
            </w:rPr>
            <m:t xml:space="preserve">= </m:t>
          </m:r>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Z</m:t>
              </m:r>
            </m:e>
            <m:sub>
              <m:r>
                <w:rPr>
                  <w:rFonts w:ascii="Cambria Math" w:eastAsia="Times New Roman" w:hAnsi="Cambria Math" w:cs="Times New Roman"/>
                  <w:color w:val="000000"/>
                  <w:szCs w:val="24"/>
                  <w:lang w:eastAsia="ru-RU"/>
                </w:rPr>
                <m:t>2</m:t>
              </m:r>
            </m:sub>
          </m:sSub>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Z</m:t>
              </m:r>
            </m:e>
            <m:sub>
              <m:r>
                <w:rPr>
                  <w:rFonts w:ascii="Cambria Math" w:eastAsia="Times New Roman" w:hAnsi="Cambria Math" w:cs="Times New Roman"/>
                  <w:color w:val="000000"/>
                  <w:szCs w:val="24"/>
                  <w:lang w:eastAsia="ru-RU"/>
                </w:rPr>
                <m:t>3</m:t>
              </m:r>
            </m:sub>
          </m:sSub>
          <m:r>
            <w:rPr>
              <w:rFonts w:ascii="Cambria Math" w:eastAsia="Times New Roman" w:hAnsi="Cambria Math" w:cs="Times New Roman"/>
              <w:color w:val="000000"/>
              <w:szCs w:val="24"/>
              <w:lang w:eastAsia="ru-RU"/>
            </w:rPr>
            <m:t xml:space="preserve">  и  </m:t>
          </m:r>
          <m:sSub>
            <m:sSubPr>
              <m:ctrlPr>
                <w:rPr>
                  <w:rFonts w:ascii="Cambria Math" w:eastAsia="Times New Roman" w:hAnsi="Cambria Math" w:cs="Times New Roman"/>
                  <w:i/>
                  <w:color w:val="000000"/>
                  <w:szCs w:val="24"/>
                  <w:lang w:val="en-US" w:eastAsia="ru-RU"/>
                </w:rPr>
              </m:ctrlPr>
            </m:sSubPr>
            <m:e>
              <m:r>
                <w:rPr>
                  <w:rFonts w:ascii="Cambria Math" w:eastAsia="Times New Roman" w:hAnsi="Cambria Math" w:cs="Times New Roman"/>
                  <w:color w:val="000000"/>
                  <w:szCs w:val="24"/>
                  <w:lang w:val="en-US" w:eastAsia="ru-RU"/>
                </w:rPr>
                <m:t>φ</m:t>
              </m:r>
            </m:e>
            <m:sub>
              <m:r>
                <w:rPr>
                  <w:rFonts w:ascii="Cambria Math" w:eastAsia="Times New Roman" w:hAnsi="Cambria Math" w:cs="Times New Roman"/>
                  <w:color w:val="000000"/>
                  <w:szCs w:val="24"/>
                  <w:lang w:val="en-US" w:eastAsia="ru-RU"/>
                </w:rPr>
                <m:t>1</m:t>
              </m:r>
            </m:sub>
          </m:sSub>
          <m:r>
            <w:rPr>
              <w:rFonts w:ascii="Cambria Math" w:eastAsia="Times New Roman" w:hAnsi="Cambria Math" w:cs="Times New Roman"/>
              <w:color w:val="000000"/>
              <w:szCs w:val="24"/>
              <w:lang w:val="en-US" w:eastAsia="ru-RU"/>
            </w:rPr>
            <m:t xml:space="preserve">+ </m:t>
          </m:r>
          <m:sSub>
            <m:sSubPr>
              <m:ctrlPr>
                <w:rPr>
                  <w:rFonts w:ascii="Cambria Math" w:eastAsia="Times New Roman" w:hAnsi="Cambria Math" w:cs="Times New Roman"/>
                  <w:i/>
                  <w:color w:val="000000"/>
                  <w:szCs w:val="24"/>
                  <w:lang w:val="en-US" w:eastAsia="ru-RU"/>
                </w:rPr>
              </m:ctrlPr>
            </m:sSubPr>
            <m:e>
              <m:r>
                <w:rPr>
                  <w:rFonts w:ascii="Cambria Math" w:eastAsia="Times New Roman" w:hAnsi="Cambria Math" w:cs="Times New Roman"/>
                  <w:color w:val="000000"/>
                  <w:szCs w:val="24"/>
                  <w:lang w:val="en-US" w:eastAsia="ru-RU"/>
                </w:rPr>
                <m:t>φ</m:t>
              </m:r>
            </m:e>
            <m:sub>
              <m:r>
                <w:rPr>
                  <w:rFonts w:ascii="Cambria Math" w:eastAsia="Times New Roman" w:hAnsi="Cambria Math" w:cs="Times New Roman"/>
                  <w:color w:val="000000"/>
                  <w:szCs w:val="24"/>
                  <w:lang w:val="en-US" w:eastAsia="ru-RU"/>
                </w:rPr>
                <m:t>4</m:t>
              </m:r>
            </m:sub>
          </m:sSub>
          <m:r>
            <w:rPr>
              <w:rFonts w:ascii="Cambria Math" w:eastAsia="Times New Roman" w:hAnsi="Cambria Math" w:cs="Times New Roman"/>
              <w:color w:val="000000"/>
              <w:szCs w:val="24"/>
              <w:lang w:val="en-US" w:eastAsia="ru-RU"/>
            </w:rPr>
            <m:t xml:space="preserve">= </m:t>
          </m:r>
          <m:sSub>
            <m:sSubPr>
              <m:ctrlPr>
                <w:rPr>
                  <w:rFonts w:ascii="Cambria Math" w:eastAsia="Times New Roman" w:hAnsi="Cambria Math" w:cs="Times New Roman"/>
                  <w:i/>
                  <w:color w:val="000000"/>
                  <w:szCs w:val="24"/>
                  <w:lang w:val="en-US" w:eastAsia="ru-RU"/>
                </w:rPr>
              </m:ctrlPr>
            </m:sSubPr>
            <m:e>
              <m:r>
                <w:rPr>
                  <w:rFonts w:ascii="Cambria Math" w:eastAsia="Times New Roman" w:hAnsi="Cambria Math" w:cs="Times New Roman"/>
                  <w:color w:val="000000"/>
                  <w:szCs w:val="24"/>
                  <w:lang w:val="en-US" w:eastAsia="ru-RU"/>
                </w:rPr>
                <m:t>φ</m:t>
              </m:r>
            </m:e>
            <m:sub>
              <m:r>
                <w:rPr>
                  <w:rFonts w:ascii="Cambria Math" w:eastAsia="Times New Roman" w:hAnsi="Cambria Math" w:cs="Times New Roman"/>
                  <w:color w:val="000000"/>
                  <w:szCs w:val="24"/>
                  <w:lang w:val="en-US" w:eastAsia="ru-RU"/>
                </w:rPr>
                <m:t>2</m:t>
              </m:r>
            </m:sub>
          </m:sSub>
          <m:r>
            <w:rPr>
              <w:rFonts w:ascii="Cambria Math" w:eastAsia="Times New Roman" w:hAnsi="Cambria Math" w:cs="Times New Roman"/>
              <w:color w:val="000000"/>
              <w:szCs w:val="24"/>
              <w:lang w:val="en-US" w:eastAsia="ru-RU"/>
            </w:rPr>
            <m:t xml:space="preserve">+ </m:t>
          </m:r>
          <m:sSub>
            <m:sSubPr>
              <m:ctrlPr>
                <w:rPr>
                  <w:rFonts w:ascii="Cambria Math" w:eastAsia="Times New Roman" w:hAnsi="Cambria Math" w:cs="Times New Roman"/>
                  <w:i/>
                  <w:color w:val="000000"/>
                  <w:szCs w:val="24"/>
                  <w:lang w:val="en-US" w:eastAsia="ru-RU"/>
                </w:rPr>
              </m:ctrlPr>
            </m:sSubPr>
            <m:e>
              <m:r>
                <w:rPr>
                  <w:rFonts w:ascii="Cambria Math" w:eastAsia="Times New Roman" w:hAnsi="Cambria Math" w:cs="Times New Roman"/>
                  <w:color w:val="000000"/>
                  <w:szCs w:val="24"/>
                  <w:lang w:val="en-US" w:eastAsia="ru-RU"/>
                </w:rPr>
                <m:t>φ</m:t>
              </m:r>
            </m:e>
            <m:sub>
              <m:r>
                <w:rPr>
                  <w:rFonts w:ascii="Cambria Math" w:eastAsia="Times New Roman" w:hAnsi="Cambria Math" w:cs="Times New Roman"/>
                  <w:color w:val="000000"/>
                  <w:szCs w:val="24"/>
                  <w:lang w:val="en-US" w:eastAsia="ru-RU"/>
                </w:rPr>
                <m:t>4</m:t>
              </m:r>
            </m:sub>
          </m:sSub>
        </m:oMath>
      </m:oMathPara>
    </w:p>
    <w:p w:rsidR="00CC3A08" w:rsidRPr="00CC3A08" w:rsidRDefault="00CC3A08" w:rsidP="00342D40">
      <w:pPr>
        <w:spacing w:after="0" w:line="300" w:lineRule="auto"/>
        <w:rPr>
          <w:rFonts w:eastAsia="Times New Roman" w:cs="Times New Roman"/>
          <w:color w:val="000000"/>
          <w:szCs w:val="24"/>
          <w:lang w:eastAsia="ru-RU"/>
        </w:rPr>
      </w:pPr>
      <w:r w:rsidRPr="00CC3A08">
        <w:rPr>
          <w:rFonts w:eastAsia="Times New Roman" w:cs="Times New Roman"/>
          <w:color w:val="000000"/>
          <w:szCs w:val="24"/>
          <w:lang w:eastAsia="ru-RU"/>
        </w:rPr>
        <w:t>Таким образом, равновесие моста достигается при равенстве произведений модулей и равенстве сумм аргументов плеч (то есть их фазовых углов) сопротивлений плеч.</w:t>
      </w:r>
    </w:p>
    <w:p w:rsidR="00CC3A08" w:rsidRPr="00CC3A08" w:rsidRDefault="00CC3A08" w:rsidP="00342D40">
      <w:pPr>
        <w:spacing w:after="0" w:line="300" w:lineRule="auto"/>
        <w:rPr>
          <w:rFonts w:eastAsia="Times New Roman" w:cs="Times New Roman"/>
          <w:color w:val="000000"/>
          <w:szCs w:val="24"/>
          <w:lang w:eastAsia="ru-RU"/>
        </w:rPr>
      </w:pPr>
      <w:r w:rsidRPr="00CC3A08">
        <w:rPr>
          <w:rFonts w:eastAsia="Times New Roman" w:cs="Times New Roman"/>
          <w:color w:val="000000"/>
          <w:szCs w:val="24"/>
          <w:lang w:eastAsia="ru-RU"/>
        </w:rPr>
        <w:t xml:space="preserve">Если сопротивления трёх плеч моста известны, то легко найти сопротивление четвёртого плеча моста. В большинстве мостов переменного тока два плеча представляют собой образцовые резисторы. А два остальные – комплексные сопротивления, одно из которых образцовое. По месту расположения </w:t>
      </w:r>
      <w:r w:rsidRPr="00CC3A08">
        <w:rPr>
          <w:rFonts w:eastAsia="Times New Roman" w:cs="Times New Roman"/>
          <w:color w:val="000000"/>
          <w:szCs w:val="24"/>
          <w:lang w:eastAsia="ru-RU"/>
        </w:rPr>
        <w:lastRenderedPageBreak/>
        <w:t xml:space="preserve">неизвестного </w:t>
      </w:r>
      <m:oMath>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Z</m:t>
            </m:r>
          </m:e>
          <m:sub>
            <m:r>
              <w:rPr>
                <w:rFonts w:ascii="Cambria Math" w:eastAsia="Times New Roman" w:hAnsi="Cambria Math" w:cs="Times New Roman"/>
                <w:color w:val="000000"/>
                <w:szCs w:val="24"/>
                <w:lang w:eastAsia="ru-RU"/>
              </w:rPr>
              <m:t>X</m:t>
            </m:r>
          </m:sub>
        </m:sSub>
      </m:oMath>
      <w:r w:rsidRPr="00CC3A08">
        <w:rPr>
          <w:rFonts w:eastAsia="Times New Roman" w:cs="Times New Roman"/>
          <w:color w:val="000000"/>
          <w:szCs w:val="24"/>
          <w:lang w:eastAsia="ru-RU"/>
        </w:rPr>
        <w:t xml:space="preserve"> и образцового </w:t>
      </w:r>
      <w:r>
        <w:rPr>
          <w:rFonts w:eastAsia="Times New Roman" w:cs="Times New Roman"/>
          <w:color w:val="000000"/>
          <w:szCs w:val="24"/>
          <w:lang w:val="en-US" w:eastAsia="ru-RU"/>
        </w:rPr>
        <w:t>Z</w:t>
      </w:r>
      <w:r w:rsidRPr="00CC3A08">
        <w:rPr>
          <w:rFonts w:eastAsia="Times New Roman" w:cs="Times New Roman"/>
          <w:color w:val="000000"/>
          <w:szCs w:val="24"/>
          <w:lang w:eastAsia="ru-RU"/>
        </w:rPr>
        <w:t xml:space="preserve"> сопротивлений мосты делятся на две группы – мосты отношения плеч и мосты произведения плеч:</w:t>
      </w:r>
    </w:p>
    <w:p w:rsidR="00CC3A08" w:rsidRDefault="00CC3A08" w:rsidP="00342D40">
      <w:pPr>
        <w:spacing w:after="0" w:line="300" w:lineRule="auto"/>
        <w:rPr>
          <w:rFonts w:eastAsia="Times New Roman" w:cs="Times New Roman"/>
          <w:color w:val="000000"/>
          <w:szCs w:val="24"/>
          <w:lang w:eastAsia="ru-RU"/>
        </w:rPr>
      </w:pPr>
      <w:r w:rsidRPr="00CC3A08">
        <w:rPr>
          <w:rFonts w:eastAsia="Times New Roman" w:cs="Times New Roman"/>
          <w:color w:val="000000"/>
          <w:szCs w:val="24"/>
          <w:lang w:eastAsia="ru-RU"/>
        </w:rPr>
        <w:t xml:space="preserve">1. Если </w:t>
      </w:r>
      <m:oMath>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Z</m:t>
            </m:r>
          </m:e>
          <m:sub>
            <m:r>
              <w:rPr>
                <w:rFonts w:ascii="Cambria Math" w:eastAsia="Times New Roman" w:hAnsi="Cambria Math" w:cs="Times New Roman"/>
                <w:color w:val="000000"/>
                <w:szCs w:val="24"/>
                <w:lang w:eastAsia="ru-RU"/>
              </w:rPr>
              <m:t>x</m:t>
            </m:r>
          </m:sub>
        </m:sSub>
      </m:oMath>
      <w:r w:rsidRPr="00CC3A08">
        <w:rPr>
          <w:rFonts w:eastAsia="Times New Roman" w:cs="Times New Roman"/>
          <w:color w:val="000000"/>
          <w:szCs w:val="24"/>
          <w:lang w:eastAsia="ru-RU"/>
        </w:rPr>
        <w:t xml:space="preserve"> и </w:t>
      </w:r>
      <m:oMath>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R</m:t>
            </m:r>
          </m:e>
          <m:sub>
            <m:r>
              <w:rPr>
                <w:rFonts w:ascii="Cambria Math" w:eastAsia="Times New Roman" w:hAnsi="Cambria Math" w:cs="Times New Roman"/>
                <w:color w:val="000000"/>
                <w:szCs w:val="24"/>
                <w:lang w:eastAsia="ru-RU"/>
              </w:rPr>
              <m:t>0</m:t>
            </m:r>
          </m:sub>
        </m:sSub>
      </m:oMath>
      <w:r w:rsidRPr="00CC3A08">
        <w:rPr>
          <w:rFonts w:eastAsia="Times New Roman" w:cs="Times New Roman"/>
          <w:color w:val="000000"/>
          <w:szCs w:val="24"/>
          <w:lang w:eastAsia="ru-RU"/>
        </w:rPr>
        <w:t xml:space="preserve"> расположены в смежных плечах, то условие равновесия моста будет иметь вид</w:t>
      </w:r>
    </w:p>
    <w:p w:rsidR="00CC3A08" w:rsidRDefault="00C8599C" w:rsidP="00342D40">
      <w:pPr>
        <w:spacing w:after="0" w:line="300" w:lineRule="auto"/>
        <w:jc w:val="center"/>
        <w:rPr>
          <w:rFonts w:eastAsia="Times New Roman" w:cs="Times New Roman"/>
          <w:color w:val="000000"/>
          <w:szCs w:val="24"/>
          <w:lang w:eastAsia="ru-RU"/>
        </w:rPr>
      </w:pPr>
      <m:oMath>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Z</m:t>
            </m:r>
          </m:e>
          <m:sub>
            <m:r>
              <w:rPr>
                <w:rFonts w:ascii="Cambria Math" w:eastAsia="Times New Roman" w:hAnsi="Cambria Math" w:cs="Times New Roman"/>
                <w:color w:val="000000"/>
                <w:szCs w:val="24"/>
                <w:lang w:eastAsia="ru-RU"/>
              </w:rPr>
              <m:t>X</m:t>
            </m:r>
          </m:sub>
        </m:sSub>
        <m:r>
          <w:rPr>
            <w:rFonts w:ascii="Cambria Math" w:eastAsia="Times New Roman" w:hAnsi="Cambria Math" w:cs="Times New Roman"/>
            <w:color w:val="000000"/>
            <w:szCs w:val="24"/>
            <w:lang w:eastAsia="ru-RU"/>
          </w:rPr>
          <m:t>*</m:t>
        </m:r>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R</m:t>
            </m:r>
          </m:e>
          <m:sub>
            <m:r>
              <w:rPr>
                <w:rFonts w:ascii="Cambria Math" w:eastAsia="Times New Roman" w:hAnsi="Cambria Math" w:cs="Times New Roman"/>
                <w:color w:val="000000"/>
                <w:szCs w:val="24"/>
                <w:lang w:eastAsia="ru-RU"/>
              </w:rPr>
              <m:t>4</m:t>
            </m:r>
          </m:sub>
        </m:sSub>
        <m:r>
          <w:rPr>
            <w:rFonts w:ascii="Cambria Math" w:eastAsia="Times New Roman" w:hAnsi="Cambria Math" w:cs="Times New Roman"/>
            <w:color w:val="000000"/>
            <w:szCs w:val="24"/>
            <w:lang w:eastAsia="ru-RU"/>
          </w:rPr>
          <m:t xml:space="preserve">= </m:t>
        </m:r>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Z</m:t>
            </m:r>
          </m:e>
          <m:sub>
            <m:r>
              <w:rPr>
                <w:rFonts w:ascii="Cambria Math" w:eastAsia="Times New Roman" w:hAnsi="Cambria Math" w:cs="Times New Roman"/>
                <w:color w:val="000000"/>
                <w:szCs w:val="24"/>
                <w:lang w:eastAsia="ru-RU"/>
              </w:rPr>
              <m:t>0</m:t>
            </m:r>
          </m:sub>
        </m:sSub>
        <m:r>
          <w:rPr>
            <w:rFonts w:ascii="Cambria Math" w:eastAsia="Times New Roman" w:hAnsi="Cambria Math" w:cs="Times New Roman"/>
            <w:color w:val="000000"/>
            <w:szCs w:val="24"/>
            <w:lang w:eastAsia="ru-RU"/>
          </w:rPr>
          <m:t xml:space="preserve">* </m:t>
        </m:r>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R</m:t>
            </m:r>
          </m:e>
          <m:sub>
            <m:r>
              <w:rPr>
                <w:rFonts w:ascii="Cambria Math" w:eastAsia="Times New Roman" w:hAnsi="Cambria Math" w:cs="Times New Roman"/>
                <w:color w:val="000000"/>
                <w:szCs w:val="24"/>
                <w:lang w:eastAsia="ru-RU"/>
              </w:rPr>
              <m:t>2</m:t>
            </m:r>
          </m:sub>
        </m:sSub>
      </m:oMath>
      <w:r w:rsidR="00CC3A08">
        <w:rPr>
          <w:rFonts w:eastAsia="Times New Roman" w:cs="Times New Roman"/>
          <w:color w:val="000000"/>
          <w:szCs w:val="24"/>
          <w:lang w:eastAsia="ru-RU"/>
        </w:rPr>
        <w:t xml:space="preserve">,или </w:t>
      </w:r>
      <m:oMath>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Z</m:t>
            </m:r>
          </m:e>
          <m:sub>
            <m:r>
              <w:rPr>
                <w:rFonts w:ascii="Cambria Math" w:eastAsia="Times New Roman" w:hAnsi="Cambria Math" w:cs="Times New Roman"/>
                <w:color w:val="000000"/>
                <w:szCs w:val="24"/>
                <w:lang w:eastAsia="ru-RU"/>
              </w:rPr>
              <m:t>X</m:t>
            </m:r>
          </m:sub>
        </m:sSub>
        <m:r>
          <w:rPr>
            <w:rFonts w:ascii="Cambria Math" w:eastAsia="Times New Roman" w:hAnsi="Cambria Math" w:cs="Times New Roman"/>
            <w:color w:val="000000"/>
            <w:szCs w:val="24"/>
            <w:lang w:eastAsia="ru-RU"/>
          </w:rPr>
          <m:t xml:space="preserve"> = </m:t>
        </m:r>
        <m:f>
          <m:fPr>
            <m:type m:val="lin"/>
            <m:ctrlPr>
              <w:rPr>
                <w:rFonts w:ascii="Cambria Math" w:eastAsia="Times New Roman" w:hAnsi="Cambria Math" w:cs="Times New Roman"/>
                <w:i/>
                <w:color w:val="000000"/>
                <w:szCs w:val="24"/>
                <w:lang w:eastAsia="ru-RU"/>
              </w:rPr>
            </m:ctrlPr>
          </m:fPr>
          <m:num>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Z</m:t>
                </m:r>
              </m:e>
              <m:sub>
                <m:r>
                  <w:rPr>
                    <w:rFonts w:ascii="Cambria Math" w:eastAsia="Times New Roman" w:hAnsi="Cambria Math" w:cs="Times New Roman"/>
                    <w:color w:val="000000"/>
                    <w:szCs w:val="24"/>
                    <w:lang w:eastAsia="ru-RU"/>
                  </w:rPr>
                  <m:t>0</m:t>
                </m:r>
              </m:sub>
            </m:sSub>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R</m:t>
                </m:r>
              </m:e>
              <m:sub>
                <m:r>
                  <w:rPr>
                    <w:rFonts w:ascii="Cambria Math" w:eastAsia="Times New Roman" w:hAnsi="Cambria Math" w:cs="Times New Roman"/>
                    <w:color w:val="000000"/>
                    <w:szCs w:val="24"/>
                    <w:lang w:eastAsia="ru-RU"/>
                  </w:rPr>
                  <m:t>2</m:t>
                </m:r>
              </m:sub>
            </m:sSub>
          </m:num>
          <m:den>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R</m:t>
                </m:r>
              </m:e>
              <m:sub>
                <m:r>
                  <w:rPr>
                    <w:rFonts w:ascii="Cambria Math" w:eastAsia="Times New Roman" w:hAnsi="Cambria Math" w:cs="Times New Roman"/>
                    <w:color w:val="000000"/>
                    <w:szCs w:val="24"/>
                    <w:lang w:eastAsia="ru-RU"/>
                  </w:rPr>
                  <m:t>4</m:t>
                </m:r>
              </m:sub>
            </m:sSub>
          </m:den>
        </m:f>
      </m:oMath>
    </w:p>
    <w:p w:rsidR="00CC3A08" w:rsidRPr="00CC3A08" w:rsidRDefault="00CC3A08" w:rsidP="00342D40">
      <w:pPr>
        <w:spacing w:after="0" w:line="300" w:lineRule="auto"/>
        <w:rPr>
          <w:rFonts w:eastAsia="Times New Roman" w:cs="Times New Roman"/>
          <w:color w:val="000000"/>
          <w:szCs w:val="24"/>
          <w:lang w:eastAsia="ru-RU"/>
        </w:rPr>
      </w:pPr>
      <w:r w:rsidRPr="00CC3A08">
        <w:rPr>
          <w:rFonts w:eastAsia="Times New Roman" w:cs="Times New Roman"/>
          <w:color w:val="000000"/>
          <w:szCs w:val="24"/>
          <w:lang w:eastAsia="ru-RU"/>
        </w:rPr>
        <w:t>Такой мост носит название моста отношения плеч.</w:t>
      </w:r>
    </w:p>
    <w:p w:rsidR="00CC3A08" w:rsidRDefault="00CC3A08" w:rsidP="00342D40">
      <w:pPr>
        <w:spacing w:after="0" w:line="300" w:lineRule="auto"/>
        <w:rPr>
          <w:rFonts w:eastAsia="Times New Roman" w:cs="Times New Roman"/>
          <w:color w:val="000000"/>
          <w:szCs w:val="24"/>
          <w:lang w:eastAsia="ru-RU"/>
        </w:rPr>
      </w:pPr>
      <w:r w:rsidRPr="00CC3A08">
        <w:rPr>
          <w:rFonts w:eastAsia="Times New Roman" w:cs="Times New Roman"/>
          <w:color w:val="000000"/>
          <w:szCs w:val="24"/>
          <w:lang w:eastAsia="ru-RU"/>
        </w:rPr>
        <w:t xml:space="preserve">2. Если же </w:t>
      </w:r>
      <m:oMath>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Z</m:t>
            </m:r>
          </m:e>
          <m:sub>
            <m:r>
              <w:rPr>
                <w:rFonts w:ascii="Cambria Math" w:eastAsia="Times New Roman" w:hAnsi="Cambria Math" w:cs="Times New Roman"/>
                <w:color w:val="000000"/>
                <w:szCs w:val="24"/>
                <w:lang w:eastAsia="ru-RU"/>
              </w:rPr>
              <m:t>x</m:t>
            </m:r>
          </m:sub>
        </m:sSub>
      </m:oMath>
      <w:r w:rsidRPr="00CC3A08">
        <w:rPr>
          <w:rFonts w:eastAsia="Times New Roman" w:cs="Times New Roman"/>
          <w:color w:val="000000"/>
          <w:szCs w:val="24"/>
          <w:lang w:eastAsia="ru-RU"/>
        </w:rPr>
        <w:t xml:space="preserve">  и </w:t>
      </w:r>
      <m:oMath>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Z</m:t>
            </m:r>
          </m:e>
          <m:sub>
            <m:r>
              <w:rPr>
                <w:rFonts w:ascii="Cambria Math" w:eastAsia="Times New Roman" w:hAnsi="Cambria Math" w:cs="Times New Roman"/>
                <w:color w:val="000000"/>
                <w:szCs w:val="24"/>
                <w:lang w:eastAsia="ru-RU"/>
              </w:rPr>
              <m:t>0</m:t>
            </m:r>
          </m:sub>
        </m:sSub>
      </m:oMath>
      <w:r w:rsidRPr="00CC3A08">
        <w:rPr>
          <w:rFonts w:eastAsia="Times New Roman" w:cs="Times New Roman"/>
          <w:color w:val="000000"/>
          <w:szCs w:val="24"/>
          <w:lang w:eastAsia="ru-RU"/>
        </w:rPr>
        <w:t xml:space="preserve"> расположены в противоположных плечах, то условие равновесия моста будет иметь вид</w:t>
      </w:r>
    </w:p>
    <w:p w:rsidR="00CC3A08" w:rsidRDefault="00C8599C" w:rsidP="00342D40">
      <w:pPr>
        <w:spacing w:after="0" w:line="300" w:lineRule="auto"/>
        <w:jc w:val="center"/>
        <w:rPr>
          <w:rFonts w:eastAsia="Times New Roman" w:cs="Times New Roman"/>
          <w:color w:val="000000"/>
          <w:szCs w:val="24"/>
          <w:lang w:eastAsia="ru-RU"/>
        </w:rPr>
      </w:pPr>
      <m:oMath>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Z</m:t>
            </m:r>
          </m:e>
          <m:sub>
            <m:r>
              <w:rPr>
                <w:rFonts w:ascii="Cambria Math" w:eastAsia="Times New Roman" w:hAnsi="Cambria Math" w:cs="Times New Roman"/>
                <w:color w:val="000000"/>
                <w:szCs w:val="24"/>
                <w:lang w:eastAsia="ru-RU"/>
              </w:rPr>
              <m:t>X</m:t>
            </m:r>
          </m:sub>
        </m:sSub>
        <m:r>
          <w:rPr>
            <w:rFonts w:ascii="Cambria Math" w:eastAsia="Times New Roman" w:hAnsi="Cambria Math" w:cs="Times New Roman"/>
            <w:color w:val="000000"/>
            <w:szCs w:val="24"/>
            <w:lang w:eastAsia="ru-RU"/>
          </w:rPr>
          <m:t>*</m:t>
        </m:r>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Z</m:t>
            </m:r>
          </m:e>
          <m:sub>
            <m:r>
              <w:rPr>
                <w:rFonts w:ascii="Cambria Math" w:eastAsia="Times New Roman" w:hAnsi="Cambria Math" w:cs="Times New Roman"/>
                <w:color w:val="000000"/>
                <w:szCs w:val="24"/>
                <w:lang w:eastAsia="ru-RU"/>
              </w:rPr>
              <m:t>0</m:t>
            </m:r>
          </m:sub>
        </m:sSub>
        <m:r>
          <w:rPr>
            <w:rFonts w:ascii="Cambria Math" w:eastAsia="Times New Roman" w:hAnsi="Cambria Math" w:cs="Times New Roman"/>
            <w:color w:val="000000"/>
            <w:szCs w:val="24"/>
            <w:lang w:eastAsia="ru-RU"/>
          </w:rPr>
          <m:t xml:space="preserve">= </m:t>
        </m:r>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R</m:t>
            </m:r>
          </m:e>
          <m:sub>
            <m:r>
              <w:rPr>
                <w:rFonts w:ascii="Cambria Math" w:eastAsia="Times New Roman" w:hAnsi="Cambria Math" w:cs="Times New Roman"/>
                <w:color w:val="000000"/>
                <w:szCs w:val="24"/>
                <w:lang w:eastAsia="ru-RU"/>
              </w:rPr>
              <m:t>2</m:t>
            </m:r>
          </m:sub>
        </m:sSub>
        <m:r>
          <w:rPr>
            <w:rFonts w:ascii="Cambria Math" w:eastAsia="Times New Roman" w:hAnsi="Cambria Math" w:cs="Times New Roman"/>
            <w:color w:val="000000"/>
            <w:szCs w:val="24"/>
            <w:lang w:eastAsia="ru-RU"/>
          </w:rPr>
          <m:t xml:space="preserve">* </m:t>
        </m:r>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R</m:t>
            </m:r>
          </m:e>
          <m:sub>
            <m:r>
              <w:rPr>
                <w:rFonts w:ascii="Cambria Math" w:eastAsia="Times New Roman" w:hAnsi="Cambria Math" w:cs="Times New Roman"/>
                <w:color w:val="000000"/>
                <w:szCs w:val="24"/>
                <w:lang w:eastAsia="ru-RU"/>
              </w:rPr>
              <m:t>3</m:t>
            </m:r>
          </m:sub>
        </m:sSub>
      </m:oMath>
      <w:r w:rsidR="00CC3A08">
        <w:rPr>
          <w:rFonts w:eastAsia="Times New Roman" w:cs="Times New Roman"/>
          <w:color w:val="000000"/>
          <w:szCs w:val="24"/>
          <w:lang w:eastAsia="ru-RU"/>
        </w:rPr>
        <w:t xml:space="preserve">,отсюда </w:t>
      </w:r>
      <m:oMath>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Z</m:t>
            </m:r>
          </m:e>
          <m:sub>
            <m:r>
              <w:rPr>
                <w:rFonts w:ascii="Cambria Math" w:eastAsia="Times New Roman" w:hAnsi="Cambria Math" w:cs="Times New Roman"/>
                <w:color w:val="000000"/>
                <w:szCs w:val="24"/>
                <w:lang w:eastAsia="ru-RU"/>
              </w:rPr>
              <m:t>X</m:t>
            </m:r>
          </m:sub>
        </m:sSub>
        <m:r>
          <w:rPr>
            <w:rFonts w:ascii="Cambria Math" w:eastAsia="Times New Roman" w:hAnsi="Cambria Math" w:cs="Times New Roman"/>
            <w:color w:val="000000"/>
            <w:szCs w:val="24"/>
            <w:lang w:eastAsia="ru-RU"/>
          </w:rPr>
          <m:t xml:space="preserve"> = </m:t>
        </m:r>
        <m:f>
          <m:fPr>
            <m:type m:val="lin"/>
            <m:ctrlPr>
              <w:rPr>
                <w:rFonts w:ascii="Cambria Math" w:eastAsia="Times New Roman" w:hAnsi="Cambria Math" w:cs="Times New Roman"/>
                <w:i/>
                <w:color w:val="000000"/>
                <w:szCs w:val="24"/>
                <w:lang w:eastAsia="ru-RU"/>
              </w:rPr>
            </m:ctrlPr>
          </m:fPr>
          <m:num>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R</m:t>
                </m:r>
              </m:e>
              <m:sub>
                <m:r>
                  <w:rPr>
                    <w:rFonts w:ascii="Cambria Math" w:eastAsia="Times New Roman" w:hAnsi="Cambria Math" w:cs="Times New Roman"/>
                    <w:color w:val="000000"/>
                    <w:szCs w:val="24"/>
                    <w:lang w:eastAsia="ru-RU"/>
                  </w:rPr>
                  <m:t>2</m:t>
                </m:r>
              </m:sub>
            </m:sSub>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R</m:t>
                </m:r>
              </m:e>
              <m:sub>
                <m:r>
                  <w:rPr>
                    <w:rFonts w:ascii="Cambria Math" w:eastAsia="Times New Roman" w:hAnsi="Cambria Math" w:cs="Times New Roman"/>
                    <w:color w:val="000000"/>
                    <w:szCs w:val="24"/>
                    <w:lang w:eastAsia="ru-RU"/>
                  </w:rPr>
                  <m:t>3</m:t>
                </m:r>
              </m:sub>
            </m:sSub>
          </m:num>
          <m:den>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Z</m:t>
                </m:r>
              </m:e>
              <m:sub>
                <m:r>
                  <w:rPr>
                    <w:rFonts w:ascii="Cambria Math" w:eastAsia="Times New Roman" w:hAnsi="Cambria Math" w:cs="Times New Roman"/>
                    <w:color w:val="000000"/>
                    <w:szCs w:val="24"/>
                    <w:lang w:eastAsia="ru-RU"/>
                  </w:rPr>
                  <m:t>0</m:t>
                </m:r>
              </m:sub>
            </m:sSub>
          </m:den>
        </m:f>
      </m:oMath>
    </w:p>
    <w:p w:rsidR="00CC3A08" w:rsidRPr="00CC3A08" w:rsidRDefault="00CC3A08" w:rsidP="00342D40">
      <w:pPr>
        <w:spacing w:after="0" w:line="300" w:lineRule="auto"/>
        <w:rPr>
          <w:rFonts w:eastAsia="Times New Roman" w:cs="Times New Roman"/>
          <w:i/>
          <w:color w:val="000000"/>
          <w:szCs w:val="24"/>
          <w:lang w:eastAsia="ru-RU"/>
        </w:rPr>
      </w:pPr>
      <w:r w:rsidRPr="00CC3A08">
        <w:rPr>
          <w:rFonts w:eastAsia="Times New Roman" w:cs="Times New Roman"/>
          <w:color w:val="000000"/>
          <w:szCs w:val="24"/>
          <w:lang w:eastAsia="ru-RU"/>
        </w:rPr>
        <w:t xml:space="preserve">Такой мост называется </w:t>
      </w:r>
      <w:r w:rsidRPr="00CC3A08">
        <w:rPr>
          <w:rFonts w:eastAsia="Times New Roman" w:cs="Times New Roman"/>
          <w:i/>
          <w:color w:val="000000"/>
          <w:szCs w:val="24"/>
          <w:lang w:eastAsia="ru-RU"/>
        </w:rPr>
        <w:t>мостом произведения плеч.</w:t>
      </w:r>
    </w:p>
    <w:p w:rsidR="00CC3A08" w:rsidRDefault="00CC3A08" w:rsidP="00342D40">
      <w:pPr>
        <w:spacing w:after="0" w:line="300" w:lineRule="auto"/>
        <w:rPr>
          <w:rFonts w:eastAsia="Times New Roman" w:cs="Times New Roman"/>
          <w:color w:val="000000"/>
          <w:szCs w:val="24"/>
          <w:lang w:eastAsia="ru-RU"/>
        </w:rPr>
      </w:pPr>
      <w:r w:rsidRPr="00CC3A08">
        <w:rPr>
          <w:rFonts w:eastAsia="Times New Roman" w:cs="Times New Roman"/>
          <w:color w:val="000000"/>
          <w:szCs w:val="24"/>
          <w:lang w:eastAsia="ru-RU"/>
        </w:rPr>
        <w:t xml:space="preserve">Из этих выражений видно, что в мостах отношения плеч реактивные составляющие </w:t>
      </w:r>
      <m:oMath>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Z</m:t>
            </m:r>
          </m:e>
          <m:sub>
            <m:r>
              <w:rPr>
                <w:rFonts w:ascii="Cambria Math" w:eastAsia="Times New Roman" w:hAnsi="Cambria Math" w:cs="Times New Roman"/>
                <w:color w:val="000000"/>
                <w:szCs w:val="24"/>
                <w:lang w:eastAsia="ru-RU"/>
              </w:rPr>
              <m:t>X</m:t>
            </m:r>
          </m:sub>
        </m:sSub>
      </m:oMath>
      <w:r w:rsidRPr="00CC3A08">
        <w:rPr>
          <w:rFonts w:eastAsia="Times New Roman" w:cs="Times New Roman"/>
          <w:color w:val="000000"/>
          <w:szCs w:val="24"/>
          <w:lang w:eastAsia="ru-RU"/>
        </w:rPr>
        <w:t xml:space="preserve"> и </w:t>
      </w:r>
      <w:r w:rsidRPr="00CC3A08">
        <w:rPr>
          <w:rFonts w:eastAsia="Times New Roman" w:cs="Times New Roman"/>
          <w:color w:val="000000"/>
          <w:szCs w:val="24"/>
          <w:lang w:val="en-US" w:eastAsia="ru-RU"/>
        </w:rPr>
        <w:t>Z</w:t>
      </w:r>
      <w:r w:rsidRPr="00CC3A08">
        <w:rPr>
          <w:rFonts w:eastAsia="Times New Roman" w:cs="Times New Roman"/>
          <w:color w:val="000000"/>
          <w:szCs w:val="24"/>
          <w:vertAlign w:val="subscript"/>
          <w:lang w:eastAsia="ru-RU"/>
        </w:rPr>
        <w:t>0</w:t>
      </w:r>
      <w:r w:rsidRPr="00CC3A08">
        <w:rPr>
          <w:rFonts w:eastAsia="Times New Roman" w:cs="Times New Roman"/>
          <w:color w:val="000000"/>
          <w:szCs w:val="24"/>
          <w:lang w:eastAsia="ru-RU"/>
        </w:rPr>
        <w:t xml:space="preserve"> должны иметь одинаковый знак, то есть это либо две индуктивности, либо две ёмкости. В мостах же произведения плеч </w:t>
      </w:r>
      <m:oMath>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Z</m:t>
            </m:r>
          </m:e>
          <m:sub>
            <m:r>
              <w:rPr>
                <w:rFonts w:ascii="Cambria Math" w:eastAsia="Times New Roman" w:hAnsi="Cambria Math" w:cs="Times New Roman"/>
                <w:color w:val="000000"/>
                <w:szCs w:val="24"/>
                <w:lang w:eastAsia="ru-RU"/>
              </w:rPr>
              <m:t>X</m:t>
            </m:r>
          </m:sub>
        </m:sSub>
      </m:oMath>
      <w:r w:rsidRPr="00CC3A08">
        <w:rPr>
          <w:rFonts w:eastAsia="Times New Roman" w:cs="Times New Roman"/>
          <w:color w:val="000000"/>
          <w:szCs w:val="24"/>
          <w:lang w:eastAsia="ru-RU"/>
        </w:rPr>
        <w:t xml:space="preserve"> и </w:t>
      </w:r>
      <w:r w:rsidRPr="00CC3A08">
        <w:rPr>
          <w:rFonts w:eastAsia="Times New Roman" w:cs="Times New Roman"/>
          <w:color w:val="000000"/>
          <w:szCs w:val="24"/>
          <w:lang w:val="en-US" w:eastAsia="ru-RU"/>
        </w:rPr>
        <w:t>Z</w:t>
      </w:r>
      <w:r w:rsidRPr="00CC3A08">
        <w:rPr>
          <w:rFonts w:eastAsia="Times New Roman" w:cs="Times New Roman"/>
          <w:color w:val="000000"/>
          <w:szCs w:val="24"/>
          <w:vertAlign w:val="subscript"/>
          <w:lang w:eastAsia="ru-RU"/>
        </w:rPr>
        <w:t>0</w:t>
      </w:r>
      <w:r w:rsidRPr="00CC3A08">
        <w:rPr>
          <w:rFonts w:eastAsia="Times New Roman" w:cs="Times New Roman"/>
          <w:color w:val="000000"/>
          <w:szCs w:val="24"/>
          <w:lang w:eastAsia="ru-RU"/>
        </w:rPr>
        <w:t xml:space="preserve"> должны иметь противоположные знаки, то есть если </w:t>
      </w:r>
      <m:oMath>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Z</m:t>
            </m:r>
          </m:e>
          <m:sub>
            <m:r>
              <w:rPr>
                <w:rFonts w:ascii="Cambria Math" w:eastAsia="Times New Roman" w:hAnsi="Cambria Math" w:cs="Times New Roman"/>
                <w:color w:val="000000"/>
                <w:szCs w:val="24"/>
                <w:lang w:eastAsia="ru-RU"/>
              </w:rPr>
              <m:t>X</m:t>
            </m:r>
          </m:sub>
        </m:sSub>
      </m:oMath>
      <w:r w:rsidRPr="00CC3A08">
        <w:rPr>
          <w:rFonts w:eastAsia="Times New Roman" w:cs="Times New Roman"/>
          <w:color w:val="000000"/>
          <w:szCs w:val="24"/>
          <w:lang w:eastAsia="ru-RU"/>
        </w:rPr>
        <w:t xml:space="preserve"> ёмкость, то </w:t>
      </w:r>
      <w:r w:rsidRPr="00CC3A08">
        <w:rPr>
          <w:rFonts w:eastAsia="Times New Roman" w:cs="Times New Roman"/>
          <w:color w:val="000000"/>
          <w:szCs w:val="24"/>
          <w:lang w:val="en-US" w:eastAsia="ru-RU"/>
        </w:rPr>
        <w:t>Z</w:t>
      </w:r>
      <w:r w:rsidRPr="00CC3A08">
        <w:rPr>
          <w:rFonts w:eastAsia="Times New Roman" w:cs="Times New Roman"/>
          <w:color w:val="000000"/>
          <w:szCs w:val="24"/>
          <w:vertAlign w:val="subscript"/>
          <w:lang w:eastAsia="ru-RU"/>
        </w:rPr>
        <w:t>0</w:t>
      </w:r>
      <w:r w:rsidRPr="00CC3A08">
        <w:rPr>
          <w:rFonts w:eastAsia="Times New Roman" w:cs="Times New Roman"/>
          <w:color w:val="000000"/>
          <w:szCs w:val="24"/>
          <w:lang w:eastAsia="ru-RU"/>
        </w:rPr>
        <w:t xml:space="preserve"> – индуктивность и наоборот.</w:t>
      </w:r>
    </w:p>
    <w:p w:rsidR="00CC3A08" w:rsidRDefault="00CC3A08" w:rsidP="00342D40">
      <w:pPr>
        <w:spacing w:after="0" w:line="300" w:lineRule="auto"/>
        <w:jc w:val="center"/>
        <w:rPr>
          <w:rFonts w:eastAsia="Times New Roman" w:cs="Times New Roman"/>
          <w:color w:val="000000"/>
          <w:szCs w:val="24"/>
          <w:lang w:eastAsia="ru-RU"/>
        </w:rPr>
      </w:pPr>
      <w:r>
        <w:rPr>
          <w:noProof/>
          <w:lang w:eastAsia="ru-RU"/>
        </w:rPr>
        <w:drawing>
          <wp:inline distT="0" distB="0" distL="0" distR="0">
            <wp:extent cx="1895475" cy="1800225"/>
            <wp:effectExtent l="0" t="0" r="9525" b="9525"/>
            <wp:docPr id="109" name="Рисунок 109" descr="https://studfiles.net/html/2706/516/html_IEBhyoYWNY.vG5W/img-bD6c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s://studfiles.net/html/2706/516/html_IEBhyoYWNY.vG5W/img-bD6c65.png"/>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95475" cy="1800225"/>
                    </a:xfrm>
                    <a:prstGeom prst="rect">
                      <a:avLst/>
                    </a:prstGeom>
                    <a:noFill/>
                    <a:ln>
                      <a:noFill/>
                    </a:ln>
                  </pic:spPr>
                </pic:pic>
              </a:graphicData>
            </a:graphic>
          </wp:inline>
        </w:drawing>
      </w:r>
    </w:p>
    <w:p w:rsidR="00CC3A08" w:rsidRDefault="00CC3A08" w:rsidP="00342D40">
      <w:pPr>
        <w:spacing w:after="0" w:line="300" w:lineRule="auto"/>
        <w:jc w:val="center"/>
        <w:rPr>
          <w:rFonts w:cs="Times New Roman"/>
          <w:szCs w:val="32"/>
        </w:rPr>
      </w:pPr>
      <w:r>
        <w:rPr>
          <w:rFonts w:cs="Times New Roman"/>
          <w:szCs w:val="32"/>
        </w:rPr>
        <w:t>(рисунок 4</w:t>
      </w:r>
      <w:r w:rsidRPr="0087683E">
        <w:rPr>
          <w:rFonts w:cs="Times New Roman"/>
          <w:szCs w:val="32"/>
        </w:rPr>
        <w:t xml:space="preserve">. </w:t>
      </w:r>
      <w:r w:rsidRPr="00CC3A08">
        <w:rPr>
          <w:rFonts w:cs="Times New Roman"/>
          <w:bCs/>
          <w:color w:val="000000"/>
        </w:rPr>
        <w:t>Схема моста для измерения параметров конденсаторов</w:t>
      </w:r>
      <w:r w:rsidRPr="0087683E">
        <w:rPr>
          <w:rFonts w:cs="Times New Roman"/>
          <w:szCs w:val="32"/>
        </w:rPr>
        <w:t>)</w:t>
      </w:r>
    </w:p>
    <w:p w:rsidR="00CC3A08" w:rsidRPr="00CC3A08" w:rsidRDefault="00CC3A08" w:rsidP="00342D40">
      <w:pPr>
        <w:spacing w:after="0" w:line="300" w:lineRule="auto"/>
        <w:rPr>
          <w:rFonts w:cs="Times New Roman"/>
          <w:szCs w:val="32"/>
        </w:rPr>
      </w:pPr>
      <w:r w:rsidRPr="00CC3A08">
        <w:rPr>
          <w:rFonts w:cs="Times New Roman"/>
          <w:szCs w:val="32"/>
        </w:rPr>
        <w:t>Следовательно, схема моста для измерения параметров ёмкостей будет им</w:t>
      </w:r>
      <w:r>
        <w:rPr>
          <w:rFonts w:cs="Times New Roman"/>
          <w:szCs w:val="32"/>
        </w:rPr>
        <w:t>еть вид, приведённый на рис. 4</w:t>
      </w:r>
      <w:r w:rsidRPr="00CC3A08">
        <w:rPr>
          <w:rFonts w:cs="Times New Roman"/>
          <w:szCs w:val="32"/>
        </w:rPr>
        <w:t xml:space="preserve"> (в случае применения эталонной ёмкости С</w:t>
      </w:r>
      <w:r w:rsidR="00181DEB">
        <w:rPr>
          <w:rFonts w:cs="Times New Roman"/>
          <w:szCs w:val="32"/>
          <w:vertAlign w:val="subscript"/>
        </w:rPr>
        <w:t>0</w:t>
      </w:r>
      <w:r w:rsidRPr="00CC3A08">
        <w:rPr>
          <w:rFonts w:cs="Times New Roman"/>
          <w:szCs w:val="32"/>
        </w:rPr>
        <w:t>).</w:t>
      </w:r>
    </w:p>
    <w:p w:rsidR="00CC3A08" w:rsidRDefault="00CC3A08" w:rsidP="00342D40">
      <w:pPr>
        <w:spacing w:after="0" w:line="300" w:lineRule="auto"/>
        <w:rPr>
          <w:rFonts w:cs="Times New Roman"/>
          <w:szCs w:val="32"/>
        </w:rPr>
      </w:pPr>
      <w:r w:rsidRPr="00CC3A08">
        <w:rPr>
          <w:rFonts w:cs="Times New Roman"/>
          <w:szCs w:val="32"/>
        </w:rPr>
        <w:t>Условие равновесия моста будет иметь вид</w:t>
      </w:r>
    </w:p>
    <w:p w:rsidR="00181DEB" w:rsidRPr="00181DEB" w:rsidRDefault="00C8599C" w:rsidP="00342D40">
      <w:pPr>
        <w:spacing w:after="0" w:line="300" w:lineRule="auto"/>
        <w:jc w:val="center"/>
        <w:rPr>
          <w:rFonts w:eastAsiaTheme="minorEastAsia" w:cs="Times New Roman"/>
          <w:szCs w:val="32"/>
        </w:rPr>
      </w:pPr>
      <m:oMathPara>
        <m:oMath>
          <m:d>
            <m:dPr>
              <m:ctrlPr>
                <w:rPr>
                  <w:rFonts w:ascii="Cambria Math" w:hAnsi="Cambria Math" w:cs="Times New Roman"/>
                  <w:i/>
                  <w:szCs w:val="32"/>
                </w:rPr>
              </m:ctrlPr>
            </m:dPr>
            <m:e>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X</m:t>
                  </m:r>
                </m:sub>
              </m:sSub>
              <m:r>
                <w:rPr>
                  <w:rFonts w:ascii="Cambria Math" w:hAnsi="Cambria Math" w:cs="Times New Roman"/>
                  <w:szCs w:val="32"/>
                </w:rPr>
                <m:t xml:space="preserve">+ </m:t>
              </m:r>
              <m:f>
                <m:fPr>
                  <m:type m:val="lin"/>
                  <m:ctrlPr>
                    <w:rPr>
                      <w:rFonts w:ascii="Cambria Math" w:hAnsi="Cambria Math" w:cs="Times New Roman"/>
                      <w:i/>
                      <w:szCs w:val="32"/>
                    </w:rPr>
                  </m:ctrlPr>
                </m:fPr>
                <m:num>
                  <m:r>
                    <w:rPr>
                      <w:rFonts w:ascii="Cambria Math" w:hAnsi="Cambria Math" w:cs="Times New Roman"/>
                      <w:szCs w:val="32"/>
                    </w:rPr>
                    <m:t>1</m:t>
                  </m:r>
                </m:num>
                <m:den>
                  <m:r>
                    <w:rPr>
                      <w:rFonts w:ascii="Cambria Math" w:hAnsi="Cambria Math" w:cs="Times New Roman"/>
                      <w:szCs w:val="32"/>
                    </w:rPr>
                    <m:t>jω</m:t>
                  </m:r>
                  <m:sSub>
                    <m:sSubPr>
                      <m:ctrlPr>
                        <w:rPr>
                          <w:rFonts w:ascii="Cambria Math" w:hAnsi="Cambria Math" w:cs="Times New Roman"/>
                          <w:i/>
                          <w:szCs w:val="32"/>
                        </w:rPr>
                      </m:ctrlPr>
                    </m:sSubPr>
                    <m:e>
                      <m:r>
                        <w:rPr>
                          <w:rFonts w:ascii="Cambria Math" w:hAnsi="Cambria Math" w:cs="Times New Roman"/>
                          <w:szCs w:val="32"/>
                        </w:rPr>
                        <m:t>C</m:t>
                      </m:r>
                    </m:e>
                    <m:sub>
                      <m:r>
                        <w:rPr>
                          <w:rFonts w:ascii="Cambria Math" w:hAnsi="Cambria Math" w:cs="Times New Roman"/>
                          <w:szCs w:val="32"/>
                        </w:rPr>
                        <m:t>X</m:t>
                      </m:r>
                    </m:sub>
                  </m:sSub>
                </m:den>
              </m:f>
            </m:e>
          </m:d>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4</m:t>
              </m:r>
            </m:sub>
          </m:sSub>
          <m:r>
            <w:rPr>
              <w:rFonts w:ascii="Cambria Math" w:hAnsi="Cambria Math" w:cs="Times New Roman"/>
              <w:szCs w:val="32"/>
            </w:rPr>
            <m:t>=</m:t>
          </m:r>
          <m:d>
            <m:dPr>
              <m:ctrlPr>
                <w:rPr>
                  <w:rFonts w:ascii="Cambria Math" w:hAnsi="Cambria Math" w:cs="Times New Roman"/>
                  <w:i/>
                  <w:szCs w:val="32"/>
                </w:rPr>
              </m:ctrlPr>
            </m:dPr>
            <m:e>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0</m:t>
                  </m:r>
                </m:sub>
              </m:sSub>
              <m:r>
                <w:rPr>
                  <w:rFonts w:ascii="Cambria Math" w:hAnsi="Cambria Math" w:cs="Times New Roman"/>
                  <w:szCs w:val="32"/>
                </w:rPr>
                <m:t xml:space="preserve">+ </m:t>
              </m:r>
              <m:f>
                <m:fPr>
                  <m:type m:val="lin"/>
                  <m:ctrlPr>
                    <w:rPr>
                      <w:rFonts w:ascii="Cambria Math" w:hAnsi="Cambria Math" w:cs="Times New Roman"/>
                      <w:i/>
                      <w:szCs w:val="32"/>
                    </w:rPr>
                  </m:ctrlPr>
                </m:fPr>
                <m:num>
                  <m:r>
                    <w:rPr>
                      <w:rFonts w:ascii="Cambria Math" w:hAnsi="Cambria Math" w:cs="Times New Roman"/>
                      <w:szCs w:val="32"/>
                    </w:rPr>
                    <m:t>1</m:t>
                  </m:r>
                </m:num>
                <m:den>
                  <m:r>
                    <w:rPr>
                      <w:rFonts w:ascii="Cambria Math" w:hAnsi="Cambria Math" w:cs="Times New Roman"/>
                      <w:szCs w:val="32"/>
                    </w:rPr>
                    <m:t>jω</m:t>
                  </m:r>
                  <m:sSub>
                    <m:sSubPr>
                      <m:ctrlPr>
                        <w:rPr>
                          <w:rFonts w:ascii="Cambria Math" w:hAnsi="Cambria Math" w:cs="Times New Roman"/>
                          <w:i/>
                          <w:szCs w:val="32"/>
                        </w:rPr>
                      </m:ctrlPr>
                    </m:sSubPr>
                    <m:e>
                      <m:r>
                        <w:rPr>
                          <w:rFonts w:ascii="Cambria Math" w:hAnsi="Cambria Math" w:cs="Times New Roman"/>
                          <w:szCs w:val="32"/>
                        </w:rPr>
                        <m:t>C</m:t>
                      </m:r>
                    </m:e>
                    <m:sub>
                      <m:r>
                        <w:rPr>
                          <w:rFonts w:ascii="Cambria Math" w:hAnsi="Cambria Math" w:cs="Times New Roman"/>
                          <w:szCs w:val="32"/>
                        </w:rPr>
                        <m:t>0</m:t>
                      </m:r>
                    </m:sub>
                  </m:sSub>
                </m:den>
              </m:f>
            </m:e>
          </m:d>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0</m:t>
              </m:r>
            </m:sub>
          </m:sSub>
        </m:oMath>
      </m:oMathPara>
    </w:p>
    <w:p w:rsidR="00181DEB" w:rsidRDefault="00181DEB" w:rsidP="00342D40">
      <w:pPr>
        <w:spacing w:after="0" w:line="300" w:lineRule="auto"/>
        <w:rPr>
          <w:rFonts w:eastAsiaTheme="minorEastAsia" w:cs="Times New Roman"/>
          <w:szCs w:val="32"/>
        </w:rPr>
      </w:pPr>
      <w:r>
        <w:rPr>
          <w:rFonts w:eastAsiaTheme="minorEastAsia" w:cs="Times New Roman"/>
          <w:szCs w:val="32"/>
        </w:rPr>
        <w:t>или</w:t>
      </w:r>
    </w:p>
    <w:p w:rsidR="00181DEB" w:rsidRPr="00181DEB" w:rsidRDefault="00C8599C" w:rsidP="00342D40">
      <w:pPr>
        <w:spacing w:after="0" w:line="300" w:lineRule="auto"/>
        <w:jc w:val="center"/>
        <w:rPr>
          <w:rFonts w:eastAsiaTheme="minorEastAsia" w:cs="Times New Roman"/>
          <w:i/>
          <w:szCs w:val="32"/>
        </w:rPr>
      </w:pPr>
      <m:oMathPara>
        <m:oMath>
          <m:f>
            <m:fPr>
              <m:type m:val="lin"/>
              <m:ctrlPr>
                <w:rPr>
                  <w:rFonts w:ascii="Cambria Math" w:hAnsi="Cambria Math" w:cs="Times New Roman"/>
                  <w:i/>
                  <w:szCs w:val="32"/>
                </w:rPr>
              </m:ctrlPr>
            </m:fPr>
            <m:num>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X</m:t>
                  </m:r>
                </m:sub>
              </m:sSub>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4</m:t>
                  </m:r>
                </m:sub>
              </m:sSub>
              <m:r>
                <w:rPr>
                  <w:rFonts w:ascii="Cambria Math" w:hAnsi="Cambria Math" w:cs="Times New Roman"/>
                  <w:szCs w:val="32"/>
                </w:rPr>
                <m:t xml:space="preserve">+ </m:t>
              </m:r>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4</m:t>
                  </m:r>
                </m:sub>
              </m:sSub>
            </m:num>
            <m:den>
              <m:r>
                <w:rPr>
                  <w:rFonts w:ascii="Cambria Math" w:hAnsi="Cambria Math" w:cs="Times New Roman"/>
                  <w:szCs w:val="32"/>
                </w:rPr>
                <m:t>jω</m:t>
              </m:r>
            </m:den>
          </m:f>
          <m:sSub>
            <m:sSubPr>
              <m:ctrlPr>
                <w:rPr>
                  <w:rFonts w:ascii="Cambria Math" w:hAnsi="Cambria Math" w:cs="Times New Roman"/>
                  <w:i/>
                  <w:szCs w:val="32"/>
                </w:rPr>
              </m:ctrlPr>
            </m:sSubPr>
            <m:e>
              <m:r>
                <w:rPr>
                  <w:rFonts w:ascii="Cambria Math" w:hAnsi="Cambria Math" w:cs="Times New Roman"/>
                  <w:szCs w:val="32"/>
                </w:rPr>
                <m:t>C</m:t>
              </m:r>
            </m:e>
            <m:sub>
              <m:r>
                <w:rPr>
                  <w:rFonts w:ascii="Cambria Math" w:hAnsi="Cambria Math" w:cs="Times New Roman"/>
                  <w:szCs w:val="32"/>
                </w:rPr>
                <m:t>X</m:t>
              </m:r>
            </m:sub>
          </m:sSub>
          <m:r>
            <w:rPr>
              <w:rFonts w:ascii="Cambria Math" w:hAnsi="Cambria Math" w:cs="Times New Roman"/>
              <w:szCs w:val="32"/>
            </w:rPr>
            <m:t xml:space="preserve">= </m:t>
          </m:r>
          <m:f>
            <m:fPr>
              <m:type m:val="lin"/>
              <m:ctrlPr>
                <w:rPr>
                  <w:rFonts w:ascii="Cambria Math" w:hAnsi="Cambria Math" w:cs="Times New Roman"/>
                  <w:i/>
                  <w:szCs w:val="32"/>
                </w:rPr>
              </m:ctrlPr>
            </m:fPr>
            <m:num>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0</m:t>
                  </m:r>
                </m:sub>
              </m:sSub>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2</m:t>
                  </m:r>
                </m:sub>
              </m:sSub>
              <m:r>
                <w:rPr>
                  <w:rFonts w:ascii="Cambria Math" w:hAnsi="Cambria Math" w:cs="Times New Roman"/>
                  <w:szCs w:val="32"/>
                </w:rPr>
                <m:t xml:space="preserve">+ </m:t>
              </m:r>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2</m:t>
                  </m:r>
                </m:sub>
              </m:sSub>
            </m:num>
            <m:den>
              <m:r>
                <w:rPr>
                  <w:rFonts w:ascii="Cambria Math" w:hAnsi="Cambria Math" w:cs="Times New Roman"/>
                  <w:szCs w:val="32"/>
                </w:rPr>
                <m:t>jω</m:t>
              </m:r>
              <m:sSub>
                <m:sSubPr>
                  <m:ctrlPr>
                    <w:rPr>
                      <w:rFonts w:ascii="Cambria Math" w:hAnsi="Cambria Math" w:cs="Times New Roman"/>
                      <w:i/>
                      <w:szCs w:val="32"/>
                    </w:rPr>
                  </m:ctrlPr>
                </m:sSubPr>
                <m:e>
                  <m:r>
                    <w:rPr>
                      <w:rFonts w:ascii="Cambria Math" w:hAnsi="Cambria Math" w:cs="Times New Roman"/>
                      <w:szCs w:val="32"/>
                    </w:rPr>
                    <m:t>C</m:t>
                  </m:r>
                </m:e>
                <m:sub>
                  <m:r>
                    <w:rPr>
                      <w:rFonts w:ascii="Cambria Math" w:hAnsi="Cambria Math" w:cs="Times New Roman"/>
                      <w:szCs w:val="32"/>
                    </w:rPr>
                    <m:t>0</m:t>
                  </m:r>
                </m:sub>
              </m:sSub>
            </m:den>
          </m:f>
        </m:oMath>
      </m:oMathPara>
    </w:p>
    <w:p w:rsidR="00181DEB" w:rsidRDefault="00181DEB" w:rsidP="00342D40">
      <w:pPr>
        <w:spacing w:after="0" w:line="300" w:lineRule="auto"/>
        <w:rPr>
          <w:rFonts w:cs="Times New Roman"/>
          <w:szCs w:val="32"/>
        </w:rPr>
      </w:pPr>
      <w:r w:rsidRPr="00181DEB">
        <w:rPr>
          <w:rFonts w:cs="Times New Roman"/>
          <w:szCs w:val="32"/>
        </w:rPr>
        <w:t>Приравняв отдельно вещественные и мнимые слагаемые, получим два условия равновесия</w:t>
      </w:r>
    </w:p>
    <w:p w:rsidR="00181DEB" w:rsidRPr="00181DEB" w:rsidRDefault="00C8599C" w:rsidP="00342D40">
      <w:pPr>
        <w:spacing w:after="0" w:line="300" w:lineRule="auto"/>
        <w:jc w:val="center"/>
        <w:rPr>
          <w:rFonts w:eastAsiaTheme="minorEastAsia" w:cs="Times New Roman"/>
          <w:szCs w:val="32"/>
        </w:rPr>
      </w:pPr>
      <m:oMath>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X</m:t>
            </m:r>
          </m:sub>
        </m:sSub>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4</m:t>
            </m:r>
          </m:sub>
        </m:sSub>
        <m:r>
          <w:rPr>
            <w:rFonts w:ascii="Cambria Math" w:hAnsi="Cambria Math" w:cs="Times New Roman"/>
            <w:szCs w:val="32"/>
          </w:rPr>
          <m:t xml:space="preserve">= </m:t>
        </m:r>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2</m:t>
            </m:r>
          </m:sub>
        </m:sSub>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0</m:t>
            </m:r>
          </m:sub>
        </m:sSub>
      </m:oMath>
      <w:r w:rsidR="00181DEB" w:rsidRPr="00B1297D">
        <w:rPr>
          <w:rFonts w:eastAsiaTheme="minorEastAsia" w:cs="Times New Roman"/>
          <w:szCs w:val="32"/>
        </w:rPr>
        <w:t xml:space="preserve">, </w:t>
      </w:r>
      <w:r w:rsidR="00181DEB">
        <w:rPr>
          <w:rFonts w:eastAsiaTheme="minorEastAsia" w:cs="Times New Roman"/>
          <w:szCs w:val="32"/>
        </w:rPr>
        <w:t xml:space="preserve">или </w:t>
      </w:r>
      <m:oMath>
        <m:sSub>
          <m:sSubPr>
            <m:ctrlPr>
              <w:rPr>
                <w:rFonts w:ascii="Cambria Math" w:hAnsi="Cambria Math" w:cs="Times New Roman"/>
                <w:i/>
                <w:szCs w:val="32"/>
              </w:rPr>
            </m:ctrlPr>
          </m:sSubPr>
          <m:e>
            <m:r>
              <w:rPr>
                <w:rFonts w:ascii="Cambria Math" w:hAnsi="Cambria Math" w:cs="Times New Roman"/>
                <w:szCs w:val="32"/>
                <w:lang w:val="en-US"/>
              </w:rPr>
              <m:t>R</m:t>
            </m:r>
          </m:e>
          <m:sub>
            <m:r>
              <w:rPr>
                <w:rFonts w:ascii="Cambria Math" w:hAnsi="Cambria Math" w:cs="Times New Roman"/>
                <w:szCs w:val="32"/>
              </w:rPr>
              <m:t>X</m:t>
            </m:r>
          </m:sub>
        </m:sSub>
        <m:r>
          <w:rPr>
            <w:rFonts w:ascii="Cambria Math" w:hAnsi="Cambria Math" w:cs="Times New Roman"/>
            <w:szCs w:val="32"/>
          </w:rPr>
          <m:t xml:space="preserve">= </m:t>
        </m:r>
        <m:f>
          <m:fPr>
            <m:type m:val="lin"/>
            <m:ctrlPr>
              <w:rPr>
                <w:rFonts w:ascii="Cambria Math" w:hAnsi="Cambria Math" w:cs="Times New Roman"/>
                <w:i/>
                <w:szCs w:val="32"/>
              </w:rPr>
            </m:ctrlPr>
          </m:fPr>
          <m:num>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0</m:t>
                </m:r>
              </m:sub>
            </m:sSub>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2</m:t>
                </m:r>
              </m:sub>
            </m:sSub>
          </m:num>
          <m:den>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4</m:t>
                </m:r>
              </m:sub>
            </m:sSub>
          </m:den>
        </m:f>
      </m:oMath>
    </w:p>
    <w:p w:rsidR="00181DEB" w:rsidRPr="000E1851" w:rsidRDefault="00C8599C" w:rsidP="00342D40">
      <w:pPr>
        <w:spacing w:after="0" w:line="300" w:lineRule="auto"/>
        <w:jc w:val="center"/>
        <w:rPr>
          <w:rFonts w:eastAsiaTheme="minorEastAsia" w:cs="Times New Roman"/>
          <w:szCs w:val="32"/>
        </w:rPr>
      </w:pPr>
      <m:oMath>
        <m:sSub>
          <m:sSubPr>
            <m:ctrlPr>
              <w:rPr>
                <w:rFonts w:ascii="Cambria Math" w:eastAsiaTheme="minorEastAsia" w:hAnsi="Cambria Math" w:cs="Times New Roman"/>
                <w:i/>
                <w:szCs w:val="32"/>
              </w:rPr>
            </m:ctrlPr>
          </m:sSubPr>
          <m:e>
            <m:acc>
              <m:accPr>
                <m:chr m:val="̃"/>
                <m:ctrlPr>
                  <w:rPr>
                    <w:rFonts w:ascii="Cambria Math" w:eastAsiaTheme="minorEastAsia" w:hAnsi="Cambria Math" w:cs="Times New Roman"/>
                    <w:i/>
                    <w:szCs w:val="32"/>
                  </w:rPr>
                </m:ctrlPr>
              </m:accPr>
              <m:e>
                <m:r>
                  <w:rPr>
                    <w:rFonts w:ascii="Cambria Math" w:eastAsiaTheme="minorEastAsia" w:hAnsi="Cambria Math" w:cs="Times New Roman"/>
                    <w:szCs w:val="32"/>
                  </w:rPr>
                  <m:t>N</m:t>
                </m:r>
              </m:e>
            </m:acc>
          </m:e>
          <m:sub>
            <m:r>
              <w:rPr>
                <w:rFonts w:ascii="Cambria Math" w:eastAsiaTheme="minorEastAsia" w:hAnsi="Cambria Math" w:cs="Times New Roman"/>
                <w:szCs w:val="32"/>
              </w:rPr>
              <m:t>X</m:t>
            </m:r>
          </m:sub>
        </m:sSub>
        <m:sSub>
          <m:sSubPr>
            <m:ctrlPr>
              <w:rPr>
                <w:rFonts w:ascii="Cambria Math" w:eastAsiaTheme="minorEastAsia" w:hAnsi="Cambria Math" w:cs="Times New Roman"/>
                <w:i/>
                <w:szCs w:val="32"/>
              </w:rPr>
            </m:ctrlPr>
          </m:sSubPr>
          <m:e>
            <m:r>
              <w:rPr>
                <w:rFonts w:ascii="Cambria Math" w:eastAsiaTheme="minorEastAsia" w:hAnsi="Cambria Math" w:cs="Times New Roman"/>
                <w:szCs w:val="32"/>
              </w:rPr>
              <m:t>R</m:t>
            </m:r>
          </m:e>
          <m:sub>
            <m:r>
              <w:rPr>
                <w:rFonts w:ascii="Cambria Math" w:eastAsiaTheme="minorEastAsia" w:hAnsi="Cambria Math" w:cs="Times New Roman"/>
                <w:szCs w:val="32"/>
              </w:rPr>
              <m:t>2</m:t>
            </m:r>
          </m:sub>
        </m:sSub>
        <m:r>
          <w:rPr>
            <w:rFonts w:ascii="Cambria Math" w:eastAsiaTheme="minorEastAsia" w:hAnsi="Cambria Math" w:cs="Times New Roman"/>
            <w:szCs w:val="32"/>
          </w:rPr>
          <m:t xml:space="preserve">= </m:t>
        </m:r>
        <m:sSub>
          <m:sSubPr>
            <m:ctrlPr>
              <w:rPr>
                <w:rFonts w:ascii="Cambria Math" w:eastAsiaTheme="minorEastAsia" w:hAnsi="Cambria Math" w:cs="Times New Roman"/>
                <w:i/>
                <w:szCs w:val="32"/>
              </w:rPr>
            </m:ctrlPr>
          </m:sSubPr>
          <m:e>
            <m:acc>
              <m:accPr>
                <m:chr m:val="̃"/>
                <m:ctrlPr>
                  <w:rPr>
                    <w:rFonts w:ascii="Cambria Math" w:eastAsiaTheme="minorEastAsia" w:hAnsi="Cambria Math" w:cs="Times New Roman"/>
                    <w:i/>
                    <w:szCs w:val="32"/>
                  </w:rPr>
                </m:ctrlPr>
              </m:accPr>
              <m:e>
                <m:r>
                  <w:rPr>
                    <w:rFonts w:ascii="Cambria Math" w:eastAsiaTheme="minorEastAsia" w:hAnsi="Cambria Math" w:cs="Times New Roman"/>
                    <w:szCs w:val="32"/>
                  </w:rPr>
                  <m:t>N</m:t>
                </m:r>
              </m:e>
            </m:acc>
          </m:e>
          <m:sub>
            <m:r>
              <w:rPr>
                <w:rFonts w:ascii="Cambria Math" w:eastAsiaTheme="minorEastAsia" w:hAnsi="Cambria Math" w:cs="Times New Roman"/>
                <w:szCs w:val="32"/>
              </w:rPr>
              <m:t>0</m:t>
            </m:r>
          </m:sub>
        </m:sSub>
        <m:sSub>
          <m:sSubPr>
            <m:ctrlPr>
              <w:rPr>
                <w:rFonts w:ascii="Cambria Math" w:eastAsiaTheme="minorEastAsia" w:hAnsi="Cambria Math" w:cs="Times New Roman"/>
                <w:i/>
                <w:szCs w:val="32"/>
              </w:rPr>
            </m:ctrlPr>
          </m:sSubPr>
          <m:e>
            <m:r>
              <w:rPr>
                <w:rFonts w:ascii="Cambria Math" w:eastAsiaTheme="minorEastAsia" w:hAnsi="Cambria Math" w:cs="Times New Roman"/>
                <w:szCs w:val="32"/>
              </w:rPr>
              <m:t>R</m:t>
            </m:r>
          </m:e>
          <m:sub>
            <m:r>
              <w:rPr>
                <w:rFonts w:ascii="Cambria Math" w:eastAsiaTheme="minorEastAsia" w:hAnsi="Cambria Math" w:cs="Times New Roman"/>
                <w:szCs w:val="32"/>
              </w:rPr>
              <m:t>X</m:t>
            </m:r>
          </m:sub>
        </m:sSub>
      </m:oMath>
      <w:r w:rsidR="000E1851">
        <w:rPr>
          <w:rFonts w:eastAsiaTheme="minorEastAsia" w:cs="Times New Roman"/>
          <w:szCs w:val="32"/>
        </w:rPr>
        <w:t xml:space="preserve">, или </w:t>
      </w:r>
      <m:oMath>
        <m:acc>
          <m:accPr>
            <m:chr m:val="̃"/>
            <m:ctrlPr>
              <w:rPr>
                <w:rFonts w:ascii="Cambria Math" w:eastAsiaTheme="minorEastAsia" w:hAnsi="Cambria Math" w:cs="Times New Roman"/>
                <w:i/>
                <w:szCs w:val="32"/>
              </w:rPr>
            </m:ctrlPr>
          </m:accPr>
          <m:e>
            <m:r>
              <w:rPr>
                <w:rFonts w:ascii="Cambria Math" w:eastAsiaTheme="minorEastAsia" w:hAnsi="Cambria Math" w:cs="Times New Roman"/>
                <w:szCs w:val="32"/>
                <w:lang w:val="en-US"/>
              </w:rPr>
              <m:t>N</m:t>
            </m:r>
          </m:e>
        </m:acc>
        <m:r>
          <w:rPr>
            <w:rFonts w:ascii="Cambria Math" w:eastAsiaTheme="minorEastAsia" w:hAnsi="Cambria Math" w:cs="Times New Roman"/>
            <w:szCs w:val="32"/>
          </w:rPr>
          <m:t>*</m:t>
        </m:r>
        <m:sSub>
          <m:sSubPr>
            <m:ctrlPr>
              <w:rPr>
                <w:rFonts w:ascii="Cambria Math" w:eastAsiaTheme="minorEastAsia" w:hAnsi="Cambria Math" w:cs="Times New Roman"/>
                <w:i/>
                <w:szCs w:val="32"/>
              </w:rPr>
            </m:ctrlPr>
          </m:sSubPr>
          <m:e>
            <m:acc>
              <m:accPr>
                <m:chr m:val="̃"/>
                <m:ctrlPr>
                  <w:rPr>
                    <w:rFonts w:ascii="Cambria Math" w:eastAsiaTheme="minorEastAsia" w:hAnsi="Cambria Math" w:cs="Times New Roman"/>
                    <w:i/>
                    <w:szCs w:val="32"/>
                  </w:rPr>
                </m:ctrlPr>
              </m:accPr>
              <m:e>
                <m:r>
                  <w:rPr>
                    <w:rFonts w:ascii="Cambria Math" w:eastAsiaTheme="minorEastAsia" w:hAnsi="Cambria Math" w:cs="Times New Roman"/>
                    <w:szCs w:val="32"/>
                  </w:rPr>
                  <m:t>N</m:t>
                </m:r>
              </m:e>
            </m:acc>
          </m:e>
          <m:sub>
            <m:r>
              <w:rPr>
                <w:rFonts w:ascii="Cambria Math" w:eastAsiaTheme="minorEastAsia" w:hAnsi="Cambria Math" w:cs="Times New Roman"/>
                <w:szCs w:val="32"/>
              </w:rPr>
              <m:t>X</m:t>
            </m:r>
          </m:sub>
        </m:sSub>
        <m:r>
          <w:rPr>
            <w:rFonts w:ascii="Cambria Math" w:eastAsiaTheme="minorEastAsia" w:hAnsi="Cambria Math" w:cs="Times New Roman"/>
            <w:szCs w:val="32"/>
          </w:rPr>
          <m:t xml:space="preserve">= </m:t>
        </m:r>
        <m:f>
          <m:fPr>
            <m:type m:val="lin"/>
            <m:ctrlPr>
              <w:rPr>
                <w:rFonts w:ascii="Cambria Math" w:eastAsiaTheme="minorEastAsia" w:hAnsi="Cambria Math" w:cs="Times New Roman"/>
                <w:i/>
                <w:szCs w:val="32"/>
              </w:rPr>
            </m:ctrlPr>
          </m:fPr>
          <m:num>
            <m:sSub>
              <m:sSubPr>
                <m:ctrlPr>
                  <w:rPr>
                    <w:rFonts w:ascii="Cambria Math" w:eastAsiaTheme="minorEastAsia" w:hAnsi="Cambria Math" w:cs="Times New Roman"/>
                    <w:i/>
                    <w:szCs w:val="32"/>
                  </w:rPr>
                </m:ctrlPr>
              </m:sSubPr>
              <m:e>
                <m:acc>
                  <m:accPr>
                    <m:chr m:val="̃"/>
                    <m:ctrlPr>
                      <w:rPr>
                        <w:rFonts w:ascii="Cambria Math" w:eastAsiaTheme="minorEastAsia" w:hAnsi="Cambria Math" w:cs="Times New Roman"/>
                        <w:i/>
                        <w:szCs w:val="32"/>
                      </w:rPr>
                    </m:ctrlPr>
                  </m:accPr>
                  <m:e>
                    <m:r>
                      <w:rPr>
                        <w:rFonts w:ascii="Cambria Math" w:eastAsiaTheme="minorEastAsia" w:hAnsi="Cambria Math" w:cs="Times New Roman"/>
                        <w:szCs w:val="32"/>
                      </w:rPr>
                      <m:t>N</m:t>
                    </m:r>
                  </m:e>
                </m:acc>
              </m:e>
              <m:sub>
                <m:r>
                  <w:rPr>
                    <w:rFonts w:ascii="Cambria Math" w:eastAsiaTheme="minorEastAsia" w:hAnsi="Cambria Math" w:cs="Times New Roman"/>
                    <w:szCs w:val="32"/>
                  </w:rPr>
                  <m:t>0</m:t>
                </m:r>
              </m:sub>
            </m:sSub>
            <m:sSub>
              <m:sSubPr>
                <m:ctrlPr>
                  <w:rPr>
                    <w:rFonts w:ascii="Cambria Math" w:eastAsiaTheme="minorEastAsia" w:hAnsi="Cambria Math" w:cs="Times New Roman"/>
                    <w:i/>
                    <w:szCs w:val="32"/>
                  </w:rPr>
                </m:ctrlPr>
              </m:sSubPr>
              <m:e>
                <m:r>
                  <w:rPr>
                    <w:rFonts w:ascii="Cambria Math" w:eastAsiaTheme="minorEastAsia" w:hAnsi="Cambria Math" w:cs="Times New Roman"/>
                    <w:szCs w:val="32"/>
                  </w:rPr>
                  <m:t>R</m:t>
                </m:r>
              </m:e>
              <m:sub>
                <m:r>
                  <w:rPr>
                    <w:rFonts w:ascii="Cambria Math" w:eastAsiaTheme="minorEastAsia" w:hAnsi="Cambria Math" w:cs="Times New Roman"/>
                    <w:szCs w:val="32"/>
                  </w:rPr>
                  <m:t>4</m:t>
                </m:r>
              </m:sub>
            </m:sSub>
          </m:num>
          <m:den>
            <m:sSub>
              <m:sSubPr>
                <m:ctrlPr>
                  <w:rPr>
                    <w:rFonts w:ascii="Cambria Math" w:eastAsiaTheme="minorEastAsia" w:hAnsi="Cambria Math" w:cs="Times New Roman"/>
                    <w:i/>
                    <w:szCs w:val="32"/>
                  </w:rPr>
                </m:ctrlPr>
              </m:sSubPr>
              <m:e>
                <m:r>
                  <w:rPr>
                    <w:rFonts w:ascii="Cambria Math" w:eastAsiaTheme="minorEastAsia" w:hAnsi="Cambria Math" w:cs="Times New Roman"/>
                    <w:szCs w:val="32"/>
                  </w:rPr>
                  <m:t>R</m:t>
                </m:r>
              </m:e>
              <m:sub>
                <m:r>
                  <w:rPr>
                    <w:rFonts w:ascii="Cambria Math" w:eastAsiaTheme="minorEastAsia" w:hAnsi="Cambria Math" w:cs="Times New Roman"/>
                    <w:szCs w:val="32"/>
                  </w:rPr>
                  <m:t>2</m:t>
                </m:r>
              </m:sub>
            </m:sSub>
          </m:den>
        </m:f>
      </m:oMath>
    </w:p>
    <w:p w:rsidR="00CC3A08" w:rsidRDefault="000E1851" w:rsidP="00342D40">
      <w:pPr>
        <w:spacing w:after="0" w:line="300" w:lineRule="auto"/>
        <w:rPr>
          <w:rFonts w:eastAsia="Times New Roman" w:cs="Times New Roman"/>
          <w:color w:val="000000"/>
          <w:szCs w:val="24"/>
          <w:lang w:eastAsia="ru-RU"/>
        </w:rPr>
      </w:pPr>
      <w:r w:rsidRPr="000E1851">
        <w:rPr>
          <w:rFonts w:eastAsia="Times New Roman" w:cs="Times New Roman"/>
          <w:color w:val="000000"/>
          <w:szCs w:val="24"/>
          <w:lang w:eastAsia="ru-RU"/>
        </w:rPr>
        <w:t>Тангенс угла потерь для конденсаторов с последовательной схемой замещения определяется следующим выражением</w:t>
      </w:r>
    </w:p>
    <w:p w:rsidR="000E1851" w:rsidRPr="003E1F04" w:rsidRDefault="00C8599C" w:rsidP="00342D40">
      <w:pPr>
        <w:spacing w:after="0" w:line="300" w:lineRule="auto"/>
        <w:jc w:val="center"/>
        <w:rPr>
          <w:rFonts w:eastAsia="Times New Roman" w:cs="Times New Roman"/>
          <w:color w:val="000000"/>
          <w:szCs w:val="24"/>
          <w:lang w:eastAsia="ru-RU"/>
        </w:rPr>
      </w:pPr>
      <m:oMathPara>
        <m:oMath>
          <m:func>
            <m:funcPr>
              <m:ctrlPr>
                <w:rPr>
                  <w:rFonts w:ascii="Cambria Math" w:eastAsia="Times New Roman" w:hAnsi="Cambria Math" w:cs="Times New Roman"/>
                  <w:i/>
                  <w:color w:val="000000"/>
                  <w:szCs w:val="24"/>
                  <w:lang w:eastAsia="ru-RU"/>
                </w:rPr>
              </m:ctrlPr>
            </m:funcPr>
            <m:fName>
              <m:r>
                <m:rPr>
                  <m:sty m:val="p"/>
                </m:rPr>
                <w:rPr>
                  <w:rFonts w:ascii="Cambria Math" w:eastAsia="Times New Roman" w:hAnsi="Cambria Math" w:cs="Times New Roman"/>
                  <w:color w:val="000000"/>
                  <w:szCs w:val="24"/>
                </w:rPr>
                <m:t>tan</m:t>
              </m:r>
            </m:fName>
            <m:e>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δ</m:t>
                  </m:r>
                </m:e>
                <m:sub>
                  <m:r>
                    <w:rPr>
                      <w:rFonts w:ascii="Cambria Math" w:eastAsia="Times New Roman" w:hAnsi="Cambria Math" w:cs="Times New Roman"/>
                      <w:color w:val="000000"/>
                      <w:szCs w:val="24"/>
                      <w:lang w:eastAsia="ru-RU"/>
                    </w:rPr>
                    <m:t>X</m:t>
                  </m:r>
                </m:sub>
              </m:sSub>
            </m:e>
          </m:func>
          <m:r>
            <w:rPr>
              <w:rFonts w:ascii="Cambria Math" w:eastAsia="Times New Roman" w:hAnsi="Cambria Math" w:cs="Times New Roman"/>
              <w:color w:val="000000"/>
              <w:szCs w:val="24"/>
              <w:lang w:eastAsia="ru-RU"/>
            </w:rPr>
            <m:t xml:space="preserve">= </m:t>
          </m:r>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R</m:t>
              </m:r>
            </m:e>
            <m:sub>
              <m:r>
                <w:rPr>
                  <w:rFonts w:ascii="Cambria Math" w:eastAsia="Times New Roman" w:hAnsi="Cambria Math" w:cs="Times New Roman"/>
                  <w:color w:val="000000"/>
                  <w:szCs w:val="24"/>
                  <w:lang w:eastAsia="ru-RU"/>
                </w:rPr>
                <m:t>0</m:t>
              </m:r>
            </m:sub>
          </m:sSub>
          <m:r>
            <w:rPr>
              <w:rFonts w:ascii="Cambria Math" w:eastAsia="Times New Roman" w:hAnsi="Cambria Math" w:cs="Times New Roman"/>
              <w:color w:val="000000"/>
              <w:szCs w:val="24"/>
              <w:lang w:eastAsia="ru-RU"/>
            </w:rPr>
            <m:t>ω</m:t>
          </m:r>
          <m:sSub>
            <m:sSubPr>
              <m:ctrlPr>
                <w:rPr>
                  <w:rFonts w:ascii="Cambria Math" w:eastAsia="Times New Roman" w:hAnsi="Cambria Math" w:cs="Times New Roman"/>
                  <w:i/>
                  <w:color w:val="000000"/>
                  <w:szCs w:val="24"/>
                  <w:lang w:eastAsia="ru-RU"/>
                </w:rPr>
              </m:ctrlPr>
            </m:sSubPr>
            <m:e>
              <m:acc>
                <m:accPr>
                  <m:chr m:val="̃"/>
                  <m:ctrlPr>
                    <w:rPr>
                      <w:rFonts w:ascii="Cambria Math" w:eastAsia="Times New Roman" w:hAnsi="Cambria Math" w:cs="Times New Roman"/>
                      <w:i/>
                      <w:color w:val="000000"/>
                      <w:szCs w:val="24"/>
                      <w:lang w:eastAsia="ru-RU"/>
                    </w:rPr>
                  </m:ctrlPr>
                </m:accPr>
                <m:e>
                  <m:r>
                    <w:rPr>
                      <w:rFonts w:ascii="Cambria Math" w:eastAsia="Times New Roman" w:hAnsi="Cambria Math" w:cs="Times New Roman"/>
                      <w:color w:val="000000"/>
                      <w:szCs w:val="24"/>
                      <w:lang w:eastAsia="ru-RU"/>
                    </w:rPr>
                    <m:t>N</m:t>
                  </m:r>
                </m:e>
              </m:acc>
            </m:e>
            <m:sub>
              <m:r>
                <w:rPr>
                  <w:rFonts w:ascii="Cambria Math" w:eastAsia="Times New Roman" w:hAnsi="Cambria Math" w:cs="Times New Roman"/>
                  <w:color w:val="000000"/>
                  <w:szCs w:val="24"/>
                  <w:lang w:eastAsia="ru-RU"/>
                </w:rPr>
                <m:t>0</m:t>
              </m:r>
            </m:sub>
          </m:sSub>
        </m:oMath>
      </m:oMathPara>
    </w:p>
    <w:p w:rsidR="003E1F04" w:rsidRPr="003E1F04" w:rsidRDefault="003E1F04" w:rsidP="00342D40">
      <w:pPr>
        <w:spacing w:after="0" w:line="300" w:lineRule="auto"/>
        <w:rPr>
          <w:rFonts w:eastAsia="Times New Roman" w:cs="Times New Roman"/>
          <w:color w:val="000000"/>
          <w:szCs w:val="24"/>
          <w:lang w:eastAsia="ru-RU"/>
        </w:rPr>
      </w:pPr>
      <w:r w:rsidRPr="003E1F04">
        <w:rPr>
          <w:rFonts w:eastAsia="Times New Roman" w:cs="Times New Roman"/>
          <w:color w:val="000000"/>
          <w:szCs w:val="24"/>
          <w:lang w:eastAsia="ru-RU"/>
        </w:rPr>
        <w:t>Для параллельной схемы замещения</w:t>
      </w:r>
    </w:p>
    <w:p w:rsidR="003E1F04" w:rsidRDefault="00C8599C" w:rsidP="00342D40">
      <w:pPr>
        <w:spacing w:after="0" w:line="300" w:lineRule="auto"/>
        <w:jc w:val="center"/>
        <w:rPr>
          <w:rFonts w:eastAsia="Times New Roman" w:cs="Times New Roman"/>
          <w:color w:val="000000"/>
          <w:szCs w:val="24"/>
          <w:lang w:eastAsia="ru-RU"/>
        </w:rPr>
      </w:pPr>
      <m:oMathPara>
        <m:oMath>
          <m:func>
            <m:funcPr>
              <m:ctrlPr>
                <w:rPr>
                  <w:rFonts w:ascii="Cambria Math" w:eastAsia="Times New Roman" w:hAnsi="Cambria Math" w:cs="Times New Roman"/>
                  <w:i/>
                  <w:color w:val="000000"/>
                  <w:szCs w:val="24"/>
                  <w:lang w:eastAsia="ru-RU"/>
                </w:rPr>
              </m:ctrlPr>
            </m:funcPr>
            <m:fName>
              <m:r>
                <m:rPr>
                  <m:sty m:val="p"/>
                </m:rPr>
                <w:rPr>
                  <w:rFonts w:ascii="Cambria Math" w:eastAsia="Times New Roman" w:hAnsi="Cambria Math" w:cs="Times New Roman"/>
                  <w:color w:val="000000"/>
                  <w:szCs w:val="24"/>
                </w:rPr>
                <m:t>tan</m:t>
              </m:r>
            </m:fName>
            <m:e>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δ</m:t>
                  </m:r>
                </m:e>
                <m:sub>
                  <m:r>
                    <w:rPr>
                      <w:rFonts w:ascii="Cambria Math" w:eastAsia="Times New Roman" w:hAnsi="Cambria Math" w:cs="Times New Roman"/>
                      <w:color w:val="000000"/>
                      <w:szCs w:val="24"/>
                      <w:lang w:eastAsia="ru-RU"/>
                    </w:rPr>
                    <m:t>X</m:t>
                  </m:r>
                </m:sub>
              </m:sSub>
            </m:e>
          </m:func>
          <m:r>
            <w:rPr>
              <w:rFonts w:ascii="Cambria Math" w:eastAsia="Times New Roman" w:hAnsi="Cambria Math" w:cs="Times New Roman"/>
              <w:color w:val="000000"/>
              <w:szCs w:val="24"/>
              <w:lang w:eastAsia="ru-RU"/>
            </w:rPr>
            <m:t xml:space="preserve">= </m:t>
          </m:r>
          <m:f>
            <m:fPr>
              <m:type m:val="lin"/>
              <m:ctrlPr>
                <w:rPr>
                  <w:rFonts w:ascii="Cambria Math" w:eastAsia="Times New Roman" w:hAnsi="Cambria Math" w:cs="Times New Roman"/>
                  <w:i/>
                  <w:color w:val="000000"/>
                  <w:szCs w:val="24"/>
                  <w:lang w:eastAsia="ru-RU"/>
                </w:rPr>
              </m:ctrlPr>
            </m:fPr>
            <m:num>
              <m:r>
                <w:rPr>
                  <w:rFonts w:ascii="Cambria Math" w:eastAsia="Times New Roman" w:hAnsi="Cambria Math" w:cs="Times New Roman"/>
                  <w:color w:val="000000"/>
                  <w:szCs w:val="24"/>
                  <w:lang w:eastAsia="ru-RU"/>
                </w:rPr>
                <m:t>1</m:t>
              </m:r>
            </m:num>
            <m:den>
              <m:r>
                <w:rPr>
                  <w:rFonts w:ascii="Cambria Math" w:eastAsia="Times New Roman" w:hAnsi="Cambria Math" w:cs="Times New Roman"/>
                  <w:color w:val="000000"/>
                  <w:szCs w:val="24"/>
                  <w:lang w:eastAsia="ru-RU"/>
                </w:rPr>
                <m:t>ω</m:t>
              </m:r>
              <m:sSub>
                <m:sSubPr>
                  <m:ctrlPr>
                    <w:rPr>
                      <w:rFonts w:ascii="Cambria Math" w:eastAsia="Times New Roman" w:hAnsi="Cambria Math" w:cs="Times New Roman"/>
                      <w:i/>
                      <w:color w:val="000000"/>
                      <w:szCs w:val="24"/>
                      <w:lang w:eastAsia="ru-RU"/>
                    </w:rPr>
                  </m:ctrlPr>
                </m:sSubPr>
                <m:e>
                  <m:r>
                    <w:rPr>
                      <w:rFonts w:ascii="Cambria Math" w:eastAsia="Times New Roman" w:hAnsi="Cambria Math" w:cs="Times New Roman"/>
                      <w:color w:val="000000"/>
                      <w:szCs w:val="24"/>
                      <w:lang w:eastAsia="ru-RU"/>
                    </w:rPr>
                    <m:t>R</m:t>
                  </m:r>
                </m:e>
                <m:sub>
                  <m:r>
                    <w:rPr>
                      <w:rFonts w:ascii="Cambria Math" w:eastAsia="Times New Roman" w:hAnsi="Cambria Math" w:cs="Times New Roman"/>
                      <w:color w:val="000000"/>
                      <w:szCs w:val="24"/>
                      <w:lang w:eastAsia="ru-RU"/>
                    </w:rPr>
                    <m:t>0</m:t>
                  </m:r>
                </m:sub>
              </m:sSub>
              <m:sSub>
                <m:sSubPr>
                  <m:ctrlPr>
                    <w:rPr>
                      <w:rFonts w:ascii="Cambria Math" w:eastAsia="Times New Roman" w:hAnsi="Cambria Math" w:cs="Times New Roman"/>
                      <w:i/>
                      <w:color w:val="000000"/>
                      <w:szCs w:val="24"/>
                      <w:lang w:eastAsia="ru-RU"/>
                    </w:rPr>
                  </m:ctrlPr>
                </m:sSubPr>
                <m:e>
                  <m:acc>
                    <m:accPr>
                      <m:chr m:val="̃"/>
                      <m:ctrlPr>
                        <w:rPr>
                          <w:rFonts w:ascii="Cambria Math" w:eastAsia="Times New Roman" w:hAnsi="Cambria Math" w:cs="Times New Roman"/>
                          <w:i/>
                          <w:color w:val="000000"/>
                          <w:szCs w:val="24"/>
                          <w:lang w:eastAsia="ru-RU"/>
                        </w:rPr>
                      </m:ctrlPr>
                    </m:accPr>
                    <m:e>
                      <m:r>
                        <w:rPr>
                          <w:rFonts w:ascii="Cambria Math" w:eastAsia="Times New Roman" w:hAnsi="Cambria Math" w:cs="Times New Roman"/>
                          <w:color w:val="000000"/>
                          <w:szCs w:val="24"/>
                          <w:lang w:eastAsia="ru-RU"/>
                        </w:rPr>
                        <m:t>N</m:t>
                      </m:r>
                    </m:e>
                  </m:acc>
                </m:e>
                <m:sub>
                  <m:r>
                    <w:rPr>
                      <w:rFonts w:ascii="Cambria Math" w:eastAsia="Times New Roman" w:hAnsi="Cambria Math" w:cs="Times New Roman"/>
                      <w:color w:val="000000"/>
                      <w:szCs w:val="24"/>
                      <w:lang w:eastAsia="ru-RU"/>
                    </w:rPr>
                    <m:t>0</m:t>
                  </m:r>
                </m:sub>
              </m:sSub>
            </m:den>
          </m:f>
        </m:oMath>
      </m:oMathPara>
    </w:p>
    <w:p w:rsidR="0087683E" w:rsidRPr="003E1F04" w:rsidRDefault="003E1F04" w:rsidP="00342D40">
      <w:pPr>
        <w:spacing w:after="0" w:line="300" w:lineRule="auto"/>
        <w:jc w:val="center"/>
        <w:rPr>
          <w:rFonts w:eastAsia="Times New Roman" w:cs="Times New Roman"/>
          <w:color w:val="000000"/>
          <w:szCs w:val="24"/>
          <w:lang w:eastAsia="ru-RU"/>
        </w:rPr>
      </w:pPr>
      <w:r>
        <w:rPr>
          <w:noProof/>
          <w:lang w:eastAsia="ru-RU"/>
        </w:rPr>
        <w:drawing>
          <wp:inline distT="0" distB="0" distL="0" distR="0">
            <wp:extent cx="2047875" cy="1943100"/>
            <wp:effectExtent l="0" t="0" r="9525" b="0"/>
            <wp:docPr id="110" name="Рисунок 110" descr="https://studfiles.net/html/2706/516/html_IEBhyoYWNY.vG5W/img-0N38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studfiles.net/html/2706/516/html_IEBhyoYWNY.vG5W/img-0N38o2.png"/>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47875" cy="1943100"/>
                    </a:xfrm>
                    <a:prstGeom prst="rect">
                      <a:avLst/>
                    </a:prstGeom>
                    <a:noFill/>
                    <a:ln>
                      <a:noFill/>
                    </a:ln>
                  </pic:spPr>
                </pic:pic>
              </a:graphicData>
            </a:graphic>
          </wp:inline>
        </w:drawing>
      </w:r>
    </w:p>
    <w:p w:rsidR="003E1F04" w:rsidRDefault="003E1F04" w:rsidP="00342D40">
      <w:pPr>
        <w:spacing w:after="0" w:line="300" w:lineRule="auto"/>
        <w:jc w:val="center"/>
        <w:rPr>
          <w:rFonts w:cs="Times New Roman"/>
          <w:szCs w:val="32"/>
        </w:rPr>
      </w:pPr>
      <w:r>
        <w:rPr>
          <w:rFonts w:cs="Times New Roman"/>
          <w:szCs w:val="32"/>
        </w:rPr>
        <w:t>(рисунок 5</w:t>
      </w:r>
      <w:r w:rsidRPr="0087683E">
        <w:rPr>
          <w:rFonts w:cs="Times New Roman"/>
          <w:szCs w:val="32"/>
        </w:rPr>
        <w:t xml:space="preserve">. </w:t>
      </w:r>
      <w:r w:rsidRPr="003E1F04">
        <w:rPr>
          <w:rFonts w:cs="Times New Roman"/>
          <w:bCs/>
          <w:color w:val="000000"/>
        </w:rPr>
        <w:t>Схема моста для измерения параметров индуктивностей</w:t>
      </w:r>
      <w:r w:rsidRPr="0087683E">
        <w:rPr>
          <w:rFonts w:cs="Times New Roman"/>
          <w:szCs w:val="32"/>
        </w:rPr>
        <w:t>)</w:t>
      </w:r>
    </w:p>
    <w:p w:rsidR="003E1F04" w:rsidRDefault="003E1F04" w:rsidP="00342D40">
      <w:pPr>
        <w:spacing w:after="0" w:line="300" w:lineRule="auto"/>
        <w:rPr>
          <w:rFonts w:cs="Times New Roman"/>
          <w:szCs w:val="32"/>
        </w:rPr>
      </w:pPr>
      <w:r w:rsidRPr="003E1F04">
        <w:rPr>
          <w:rFonts w:cs="Times New Roman"/>
          <w:szCs w:val="32"/>
        </w:rPr>
        <w:t>Мост для измерения параме</w:t>
      </w:r>
      <w:r>
        <w:rPr>
          <w:rFonts w:cs="Times New Roman"/>
          <w:szCs w:val="32"/>
        </w:rPr>
        <w:t>тров индуктивностей (рис. 5</w:t>
      </w:r>
      <w:r w:rsidRPr="003E1F04">
        <w:rPr>
          <w:rFonts w:cs="Times New Roman"/>
          <w:szCs w:val="32"/>
        </w:rPr>
        <w:t xml:space="preserve">) содержит переменный конденсатор </w:t>
      </w:r>
      <m:oMath>
        <m:sSub>
          <m:sSubPr>
            <m:ctrlPr>
              <w:rPr>
                <w:rFonts w:ascii="Cambria Math" w:eastAsia="Times New Roman" w:hAnsi="Cambria Math" w:cs="Times New Roman"/>
                <w:i/>
                <w:color w:val="000000"/>
                <w:szCs w:val="24"/>
                <w:lang w:eastAsia="ru-RU"/>
              </w:rPr>
            </m:ctrlPr>
          </m:sSubPr>
          <m:e>
            <m:acc>
              <m:accPr>
                <m:chr m:val="̃"/>
                <m:ctrlPr>
                  <w:rPr>
                    <w:rFonts w:ascii="Cambria Math" w:eastAsia="Times New Roman" w:hAnsi="Cambria Math" w:cs="Times New Roman"/>
                    <w:i/>
                    <w:color w:val="000000"/>
                    <w:szCs w:val="24"/>
                    <w:lang w:eastAsia="ru-RU"/>
                  </w:rPr>
                </m:ctrlPr>
              </m:accPr>
              <m:e>
                <m:r>
                  <w:rPr>
                    <w:rFonts w:ascii="Cambria Math" w:eastAsia="Times New Roman" w:hAnsi="Cambria Math" w:cs="Times New Roman"/>
                    <w:color w:val="000000"/>
                    <w:szCs w:val="24"/>
                    <w:lang w:eastAsia="ru-RU"/>
                  </w:rPr>
                  <m:t>N</m:t>
                </m:r>
              </m:e>
            </m:acc>
          </m:e>
          <m:sub>
            <m:r>
              <w:rPr>
                <w:rFonts w:ascii="Cambria Math" w:eastAsia="Times New Roman" w:hAnsi="Cambria Math" w:cs="Times New Roman"/>
                <w:color w:val="000000"/>
                <w:szCs w:val="24"/>
                <w:lang w:eastAsia="ru-RU"/>
              </w:rPr>
              <m:t>0</m:t>
            </m:r>
          </m:sub>
        </m:sSub>
      </m:oMath>
      <w:r w:rsidRPr="003E1F04">
        <w:rPr>
          <w:rFonts w:cs="Times New Roman"/>
          <w:szCs w:val="32"/>
        </w:rPr>
        <w:t>, с помощью которого достигается его уравновешивание. Условия равновесия моста:</w:t>
      </w:r>
    </w:p>
    <w:p w:rsidR="003E1F04" w:rsidRPr="003E1F04" w:rsidRDefault="00C8599C" w:rsidP="00342D40">
      <w:pPr>
        <w:spacing w:after="0" w:line="300" w:lineRule="auto"/>
        <w:jc w:val="center"/>
        <w:rPr>
          <w:rFonts w:eastAsiaTheme="minorEastAsia" w:cs="Times New Roman"/>
          <w:szCs w:val="32"/>
        </w:rPr>
      </w:pPr>
      <m:oMathPara>
        <m:oMath>
          <m:sSub>
            <m:sSubPr>
              <m:ctrlPr>
                <w:rPr>
                  <w:rFonts w:ascii="Cambria Math" w:hAnsi="Cambria Math" w:cs="Times New Roman"/>
                  <w:i/>
                  <w:szCs w:val="32"/>
                </w:rPr>
              </m:ctrlPr>
            </m:sSubPr>
            <m:e>
              <m:r>
                <w:rPr>
                  <w:rFonts w:ascii="Cambria Math" w:hAnsi="Cambria Math" w:cs="Times New Roman"/>
                  <w:szCs w:val="32"/>
                </w:rPr>
                <m:t>R</m:t>
              </m:r>
            </m:e>
            <m:sub>
              <m:acc>
                <m:accPr>
                  <m:chr m:val="̃"/>
                  <m:ctrlPr>
                    <w:rPr>
                      <w:rFonts w:ascii="Cambria Math" w:hAnsi="Cambria Math" w:cs="Times New Roman"/>
                      <w:i/>
                      <w:szCs w:val="32"/>
                    </w:rPr>
                  </m:ctrlPr>
                </m:accPr>
                <m:e>
                  <m:r>
                    <w:rPr>
                      <w:rFonts w:ascii="Cambria Math" w:hAnsi="Cambria Math" w:cs="Times New Roman"/>
                      <w:szCs w:val="32"/>
                    </w:rPr>
                    <m:t>0</m:t>
                  </m:r>
                </m:e>
              </m:acc>
            </m:sub>
          </m:sSub>
          <m:r>
            <w:rPr>
              <w:rFonts w:ascii="Cambria Math" w:eastAsiaTheme="minorEastAsia" w:hAnsi="Cambria Math" w:cs="Times New Roman"/>
              <w:szCs w:val="32"/>
            </w:rPr>
            <m:t>+jω</m:t>
          </m:r>
          <m:sSub>
            <m:sSubPr>
              <m:ctrlPr>
                <w:rPr>
                  <w:rFonts w:ascii="Cambria Math" w:eastAsiaTheme="minorEastAsia" w:hAnsi="Cambria Math" w:cs="Times New Roman"/>
                  <w:i/>
                  <w:szCs w:val="32"/>
                </w:rPr>
              </m:ctrlPr>
            </m:sSubPr>
            <m:e>
              <m:r>
                <w:rPr>
                  <w:rFonts w:ascii="Cambria Math" w:eastAsiaTheme="minorEastAsia" w:hAnsi="Cambria Math" w:cs="Times New Roman"/>
                  <w:szCs w:val="32"/>
                </w:rPr>
                <m:t>L</m:t>
              </m:r>
            </m:e>
            <m:sub>
              <m:acc>
                <m:accPr>
                  <m:chr m:val="̃"/>
                  <m:ctrlPr>
                    <w:rPr>
                      <w:rFonts w:ascii="Cambria Math" w:eastAsiaTheme="minorEastAsia" w:hAnsi="Cambria Math" w:cs="Times New Roman"/>
                      <w:i/>
                      <w:szCs w:val="32"/>
                    </w:rPr>
                  </m:ctrlPr>
                </m:accPr>
                <m:e>
                  <m:r>
                    <w:rPr>
                      <w:rFonts w:ascii="Cambria Math" w:eastAsiaTheme="minorEastAsia" w:hAnsi="Cambria Math" w:cs="Times New Roman"/>
                      <w:szCs w:val="32"/>
                    </w:rPr>
                    <m:t>0</m:t>
                  </m:r>
                </m:e>
              </m:acc>
            </m:sub>
          </m:sSub>
          <m:r>
            <w:rPr>
              <w:rFonts w:ascii="Cambria Math" w:eastAsiaTheme="minorEastAsia" w:hAnsi="Cambria Math" w:cs="Times New Roman"/>
              <w:szCs w:val="32"/>
            </w:rPr>
            <m:t xml:space="preserve">= </m:t>
          </m:r>
          <m:f>
            <m:fPr>
              <m:ctrlPr>
                <w:rPr>
                  <w:rFonts w:ascii="Cambria Math" w:eastAsiaTheme="minorEastAsia" w:hAnsi="Cambria Math" w:cs="Times New Roman"/>
                  <w:i/>
                  <w:szCs w:val="32"/>
                </w:rPr>
              </m:ctrlPr>
            </m:fPr>
            <m:num>
              <m:sSub>
                <m:sSubPr>
                  <m:ctrlPr>
                    <w:rPr>
                      <w:rFonts w:ascii="Cambria Math" w:eastAsiaTheme="minorEastAsia" w:hAnsi="Cambria Math" w:cs="Times New Roman"/>
                      <w:i/>
                      <w:szCs w:val="32"/>
                    </w:rPr>
                  </m:ctrlPr>
                </m:sSubPr>
                <m:e>
                  <m:r>
                    <w:rPr>
                      <w:rFonts w:ascii="Cambria Math" w:eastAsiaTheme="minorEastAsia" w:hAnsi="Cambria Math" w:cs="Times New Roman"/>
                      <w:szCs w:val="32"/>
                    </w:rPr>
                    <m:t>R</m:t>
                  </m:r>
                </m:e>
                <m:sub>
                  <m:r>
                    <w:rPr>
                      <w:rFonts w:ascii="Cambria Math" w:eastAsiaTheme="minorEastAsia" w:hAnsi="Cambria Math" w:cs="Times New Roman"/>
                      <w:szCs w:val="32"/>
                    </w:rPr>
                    <m:t>2</m:t>
                  </m:r>
                </m:sub>
              </m:sSub>
              <m:sSub>
                <m:sSubPr>
                  <m:ctrlPr>
                    <w:rPr>
                      <w:rFonts w:ascii="Cambria Math" w:eastAsiaTheme="minorEastAsia" w:hAnsi="Cambria Math" w:cs="Times New Roman"/>
                      <w:i/>
                      <w:szCs w:val="32"/>
                    </w:rPr>
                  </m:ctrlPr>
                </m:sSubPr>
                <m:e>
                  <m:r>
                    <w:rPr>
                      <w:rFonts w:ascii="Cambria Math" w:eastAsiaTheme="minorEastAsia" w:hAnsi="Cambria Math" w:cs="Times New Roman"/>
                      <w:szCs w:val="32"/>
                    </w:rPr>
                    <m:t>R</m:t>
                  </m:r>
                </m:e>
                <m:sub>
                  <m:r>
                    <w:rPr>
                      <w:rFonts w:ascii="Cambria Math" w:eastAsiaTheme="minorEastAsia" w:hAnsi="Cambria Math" w:cs="Times New Roman"/>
                      <w:szCs w:val="32"/>
                    </w:rPr>
                    <m:t>3</m:t>
                  </m:r>
                </m:sub>
              </m:sSub>
              <m:r>
                <w:rPr>
                  <w:rFonts w:ascii="Cambria Math" w:eastAsiaTheme="minorEastAsia" w:hAnsi="Cambria Math" w:cs="Times New Roman"/>
                  <w:szCs w:val="32"/>
                </w:rPr>
                <m:t>(1+jω</m:t>
              </m:r>
              <m:sSub>
                <m:sSubPr>
                  <m:ctrlPr>
                    <w:rPr>
                      <w:rFonts w:ascii="Cambria Math" w:eastAsiaTheme="minorEastAsia" w:hAnsi="Cambria Math" w:cs="Times New Roman"/>
                      <w:i/>
                      <w:szCs w:val="32"/>
                    </w:rPr>
                  </m:ctrlPr>
                </m:sSubPr>
                <m:e>
                  <m:r>
                    <w:rPr>
                      <w:rFonts w:ascii="Cambria Math" w:eastAsiaTheme="minorEastAsia" w:hAnsi="Cambria Math" w:cs="Times New Roman"/>
                      <w:szCs w:val="32"/>
                    </w:rPr>
                    <m:t>C</m:t>
                  </m:r>
                </m:e>
                <m:sub>
                  <m:r>
                    <w:rPr>
                      <w:rFonts w:ascii="Cambria Math" w:eastAsiaTheme="minorEastAsia" w:hAnsi="Cambria Math" w:cs="Times New Roman"/>
                      <w:szCs w:val="32"/>
                    </w:rPr>
                    <m:t>0</m:t>
                  </m:r>
                </m:sub>
              </m:sSub>
              <m:sSub>
                <m:sSubPr>
                  <m:ctrlPr>
                    <w:rPr>
                      <w:rFonts w:ascii="Cambria Math" w:eastAsiaTheme="minorEastAsia" w:hAnsi="Cambria Math" w:cs="Times New Roman"/>
                      <w:i/>
                      <w:szCs w:val="32"/>
                    </w:rPr>
                  </m:ctrlPr>
                </m:sSubPr>
                <m:e>
                  <m:r>
                    <w:rPr>
                      <w:rFonts w:ascii="Cambria Math" w:eastAsiaTheme="minorEastAsia" w:hAnsi="Cambria Math" w:cs="Times New Roman"/>
                      <w:szCs w:val="32"/>
                    </w:rPr>
                    <m:t>R</m:t>
                  </m:r>
                </m:e>
                <m:sub>
                  <m:r>
                    <w:rPr>
                      <w:rFonts w:ascii="Cambria Math" w:eastAsiaTheme="minorEastAsia" w:hAnsi="Cambria Math" w:cs="Times New Roman"/>
                      <w:szCs w:val="32"/>
                    </w:rPr>
                    <m:t>0</m:t>
                  </m:r>
                </m:sub>
              </m:sSub>
              <m:r>
                <w:rPr>
                  <w:rFonts w:ascii="Cambria Math" w:eastAsiaTheme="minorEastAsia" w:hAnsi="Cambria Math" w:cs="Times New Roman"/>
                  <w:szCs w:val="32"/>
                </w:rPr>
                <m:t>)</m:t>
              </m:r>
            </m:num>
            <m:den>
              <m:sSub>
                <m:sSubPr>
                  <m:ctrlPr>
                    <w:rPr>
                      <w:rFonts w:ascii="Cambria Math" w:eastAsiaTheme="minorEastAsia" w:hAnsi="Cambria Math" w:cs="Times New Roman"/>
                      <w:i/>
                      <w:szCs w:val="32"/>
                    </w:rPr>
                  </m:ctrlPr>
                </m:sSubPr>
                <m:e>
                  <m:r>
                    <w:rPr>
                      <w:rFonts w:ascii="Cambria Math" w:eastAsiaTheme="minorEastAsia" w:hAnsi="Cambria Math" w:cs="Times New Roman"/>
                      <w:szCs w:val="32"/>
                    </w:rPr>
                    <m:t>R</m:t>
                  </m:r>
                </m:e>
                <m:sub>
                  <m:r>
                    <w:rPr>
                      <w:rFonts w:ascii="Cambria Math" w:eastAsiaTheme="minorEastAsia" w:hAnsi="Cambria Math" w:cs="Times New Roman"/>
                      <w:szCs w:val="32"/>
                    </w:rPr>
                    <m:t>0</m:t>
                  </m:r>
                </m:sub>
              </m:sSub>
            </m:den>
          </m:f>
        </m:oMath>
      </m:oMathPara>
    </w:p>
    <w:p w:rsidR="003E1F04" w:rsidRDefault="003E1F04" w:rsidP="00342D40">
      <w:pPr>
        <w:spacing w:after="0" w:line="300" w:lineRule="auto"/>
        <w:rPr>
          <w:rFonts w:cs="Times New Roman"/>
          <w:szCs w:val="32"/>
        </w:rPr>
      </w:pPr>
      <w:r w:rsidRPr="003E1F04">
        <w:rPr>
          <w:rFonts w:cs="Times New Roman"/>
          <w:szCs w:val="32"/>
        </w:rPr>
        <w:t>Отсюда</w:t>
      </w:r>
    </w:p>
    <w:p w:rsidR="003E1F04" w:rsidRPr="003E1F04" w:rsidRDefault="00C8599C" w:rsidP="00342D40">
      <w:pPr>
        <w:spacing w:after="0" w:line="300" w:lineRule="auto"/>
        <w:jc w:val="center"/>
        <w:rPr>
          <w:rFonts w:eastAsiaTheme="minorEastAsia" w:cs="Times New Roman"/>
          <w:szCs w:val="32"/>
        </w:rPr>
      </w:pPr>
      <m:oMathPara>
        <m:oMath>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X</m:t>
              </m:r>
            </m:sub>
          </m:sSub>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0</m:t>
              </m:r>
            </m:sub>
          </m:sSub>
          <m:r>
            <w:rPr>
              <w:rFonts w:ascii="Cambria Math" w:hAnsi="Cambria Math" w:cs="Times New Roman"/>
              <w:szCs w:val="32"/>
            </w:rPr>
            <m:t>+jω</m:t>
          </m:r>
          <m:sSub>
            <m:sSubPr>
              <m:ctrlPr>
                <w:rPr>
                  <w:rFonts w:ascii="Cambria Math" w:hAnsi="Cambria Math" w:cs="Times New Roman"/>
                  <w:i/>
                  <w:szCs w:val="32"/>
                </w:rPr>
              </m:ctrlPr>
            </m:sSubPr>
            <m:e>
              <m:r>
                <w:rPr>
                  <w:rFonts w:ascii="Cambria Math" w:hAnsi="Cambria Math" w:cs="Times New Roman"/>
                  <w:szCs w:val="32"/>
                </w:rPr>
                <m:t>L</m:t>
              </m:r>
            </m:e>
            <m:sub>
              <m:r>
                <w:rPr>
                  <w:rFonts w:ascii="Cambria Math" w:hAnsi="Cambria Math" w:cs="Times New Roman"/>
                  <w:szCs w:val="32"/>
                </w:rPr>
                <m:t>X</m:t>
              </m:r>
            </m:sub>
          </m:sSub>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0</m:t>
              </m:r>
            </m:sub>
          </m:sSub>
          <m:r>
            <w:rPr>
              <w:rFonts w:ascii="Cambria Math" w:hAnsi="Cambria Math" w:cs="Times New Roman"/>
              <w:szCs w:val="32"/>
            </w:rPr>
            <m:t xml:space="preserve">= </m:t>
          </m:r>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2</m:t>
              </m:r>
            </m:sub>
          </m:sSub>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3</m:t>
              </m:r>
            </m:sub>
          </m:sSub>
          <m:r>
            <w:rPr>
              <w:rFonts w:ascii="Cambria Math" w:hAnsi="Cambria Math" w:cs="Times New Roman"/>
              <w:szCs w:val="32"/>
            </w:rPr>
            <m:t>+jω</m:t>
          </m:r>
          <m:sSub>
            <m:sSubPr>
              <m:ctrlPr>
                <w:rPr>
                  <w:rFonts w:ascii="Cambria Math" w:hAnsi="Cambria Math" w:cs="Times New Roman"/>
                  <w:i/>
                  <w:szCs w:val="32"/>
                </w:rPr>
              </m:ctrlPr>
            </m:sSubPr>
            <m:e>
              <m:r>
                <w:rPr>
                  <w:rFonts w:ascii="Cambria Math" w:hAnsi="Cambria Math" w:cs="Times New Roman"/>
                  <w:szCs w:val="32"/>
                </w:rPr>
                <m:t>C</m:t>
              </m:r>
            </m:e>
            <m:sub>
              <m:r>
                <w:rPr>
                  <w:rFonts w:ascii="Cambria Math" w:hAnsi="Cambria Math" w:cs="Times New Roman"/>
                  <w:szCs w:val="32"/>
                </w:rPr>
                <m:t>0</m:t>
              </m:r>
            </m:sub>
          </m:sSub>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0</m:t>
              </m:r>
            </m:sub>
          </m:sSub>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2</m:t>
              </m:r>
            </m:sub>
          </m:sSub>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3</m:t>
              </m:r>
            </m:sub>
          </m:sSub>
        </m:oMath>
      </m:oMathPara>
    </w:p>
    <w:p w:rsidR="003E1F04" w:rsidRDefault="003E1F04" w:rsidP="00342D40">
      <w:pPr>
        <w:spacing w:after="0" w:line="300" w:lineRule="auto"/>
        <w:rPr>
          <w:rFonts w:cs="Times New Roman"/>
          <w:szCs w:val="32"/>
        </w:rPr>
      </w:pPr>
      <w:r w:rsidRPr="003E1F04">
        <w:rPr>
          <w:rFonts w:cs="Times New Roman"/>
          <w:szCs w:val="32"/>
        </w:rPr>
        <w:t>В результате преобразований получим:</w:t>
      </w:r>
    </w:p>
    <w:p w:rsidR="003E1F04" w:rsidRPr="003E1F04" w:rsidRDefault="00C8599C" w:rsidP="00342D40">
      <w:pPr>
        <w:spacing w:after="0" w:line="300" w:lineRule="auto"/>
        <w:jc w:val="center"/>
        <w:rPr>
          <w:rFonts w:eastAsiaTheme="minorEastAsia" w:cs="Times New Roman"/>
          <w:i/>
          <w:szCs w:val="32"/>
        </w:rPr>
      </w:pPr>
      <m:oMathPara>
        <m:oMath>
          <m:sSub>
            <m:sSubPr>
              <m:ctrlPr>
                <w:rPr>
                  <w:rFonts w:ascii="Cambria Math" w:hAnsi="Cambria Math" w:cs="Times New Roman"/>
                  <w:i/>
                  <w:szCs w:val="32"/>
                </w:rPr>
              </m:ctrlPr>
            </m:sSubPr>
            <m:e>
              <m:r>
                <w:rPr>
                  <w:rFonts w:ascii="Cambria Math" w:hAnsi="Cambria Math" w:cs="Times New Roman"/>
                  <w:szCs w:val="32"/>
                </w:rPr>
                <m:t>L</m:t>
              </m:r>
            </m:e>
            <m:sub>
              <m:r>
                <w:rPr>
                  <w:rFonts w:ascii="Cambria Math" w:hAnsi="Cambria Math" w:cs="Times New Roman"/>
                  <w:szCs w:val="32"/>
                </w:rPr>
                <m:t>X</m:t>
              </m:r>
            </m:sub>
          </m:sSub>
          <m:r>
            <w:rPr>
              <w:rFonts w:ascii="Cambria Math" w:hAnsi="Cambria Math" w:cs="Times New Roman"/>
              <w:szCs w:val="32"/>
            </w:rPr>
            <m:t>=</m:t>
          </m:r>
          <m:sSub>
            <m:sSubPr>
              <m:ctrlPr>
                <w:rPr>
                  <w:rFonts w:ascii="Cambria Math" w:hAnsi="Cambria Math" w:cs="Times New Roman"/>
                  <w:i/>
                  <w:szCs w:val="32"/>
                </w:rPr>
              </m:ctrlPr>
            </m:sSubPr>
            <m:e>
              <m:r>
                <w:rPr>
                  <w:rFonts w:ascii="Cambria Math" w:hAnsi="Cambria Math" w:cs="Times New Roman"/>
                  <w:szCs w:val="32"/>
                </w:rPr>
                <m:t>C</m:t>
              </m:r>
            </m:e>
            <m:sub>
              <m:r>
                <w:rPr>
                  <w:rFonts w:ascii="Cambria Math" w:hAnsi="Cambria Math" w:cs="Times New Roman"/>
                  <w:szCs w:val="32"/>
                </w:rPr>
                <m:t>0</m:t>
              </m:r>
            </m:sub>
          </m:sSub>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2</m:t>
              </m:r>
            </m:sub>
          </m:sSub>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3</m:t>
              </m:r>
            </m:sub>
          </m:sSub>
          <m:r>
            <w:rPr>
              <w:rFonts w:ascii="Cambria Math" w:hAnsi="Cambria Math" w:cs="Times New Roman"/>
              <w:szCs w:val="32"/>
            </w:rPr>
            <m:t xml:space="preserve">; </m:t>
          </m:r>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X</m:t>
              </m:r>
            </m:sub>
          </m:sSub>
          <m:r>
            <w:rPr>
              <w:rFonts w:ascii="Cambria Math" w:hAnsi="Cambria Math" w:cs="Times New Roman"/>
              <w:szCs w:val="32"/>
            </w:rPr>
            <m:t xml:space="preserve">= </m:t>
          </m:r>
          <m:f>
            <m:fPr>
              <m:type m:val="lin"/>
              <m:ctrlPr>
                <w:rPr>
                  <w:rFonts w:ascii="Cambria Math" w:hAnsi="Cambria Math" w:cs="Times New Roman"/>
                  <w:i/>
                  <w:szCs w:val="32"/>
                </w:rPr>
              </m:ctrlPr>
            </m:fPr>
            <m:num>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2</m:t>
                  </m:r>
                </m:sub>
              </m:sSub>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3</m:t>
                  </m:r>
                </m:sub>
              </m:sSub>
            </m:num>
            <m:den>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0</m:t>
                  </m:r>
                </m:sub>
              </m:sSub>
              <m:r>
                <w:rPr>
                  <w:rFonts w:ascii="Cambria Math" w:hAnsi="Cambria Math" w:cs="Times New Roman"/>
                  <w:szCs w:val="32"/>
                </w:rPr>
                <m:t xml:space="preserve">; </m:t>
              </m:r>
            </m:den>
          </m:f>
          <m:sSub>
            <m:sSubPr>
              <m:ctrlPr>
                <w:rPr>
                  <w:rFonts w:ascii="Cambria Math" w:hAnsi="Cambria Math" w:cs="Times New Roman"/>
                  <w:i/>
                  <w:szCs w:val="32"/>
                </w:rPr>
              </m:ctrlPr>
            </m:sSubPr>
            <m:e>
              <m:r>
                <w:rPr>
                  <w:rFonts w:ascii="Cambria Math" w:hAnsi="Cambria Math" w:cs="Times New Roman"/>
                  <w:szCs w:val="32"/>
                </w:rPr>
                <m:t>Q</m:t>
              </m:r>
            </m:e>
            <m:sub>
              <m:r>
                <w:rPr>
                  <w:rFonts w:ascii="Cambria Math" w:hAnsi="Cambria Math" w:cs="Times New Roman"/>
                  <w:szCs w:val="32"/>
                </w:rPr>
                <m:t>X</m:t>
              </m:r>
            </m:sub>
          </m:sSub>
          <m:r>
            <w:rPr>
              <w:rFonts w:ascii="Cambria Math" w:hAnsi="Cambria Math" w:cs="Times New Roman"/>
              <w:szCs w:val="32"/>
            </w:rPr>
            <m:t xml:space="preserve">= </m:t>
          </m:r>
          <m:f>
            <m:fPr>
              <m:type m:val="lin"/>
              <m:ctrlPr>
                <w:rPr>
                  <w:rFonts w:ascii="Cambria Math" w:hAnsi="Cambria Math" w:cs="Times New Roman"/>
                  <w:i/>
                  <w:szCs w:val="32"/>
                </w:rPr>
              </m:ctrlPr>
            </m:fPr>
            <m:num>
              <m:r>
                <w:rPr>
                  <w:rFonts w:ascii="Cambria Math" w:hAnsi="Cambria Math" w:cs="Times New Roman"/>
                  <w:szCs w:val="32"/>
                </w:rPr>
                <m:t>ω</m:t>
              </m:r>
              <m:sSub>
                <m:sSubPr>
                  <m:ctrlPr>
                    <w:rPr>
                      <w:rFonts w:ascii="Cambria Math" w:hAnsi="Cambria Math" w:cs="Times New Roman"/>
                      <w:i/>
                      <w:szCs w:val="32"/>
                    </w:rPr>
                  </m:ctrlPr>
                </m:sSubPr>
                <m:e>
                  <m:r>
                    <w:rPr>
                      <w:rFonts w:ascii="Cambria Math" w:hAnsi="Cambria Math" w:cs="Times New Roman"/>
                      <w:szCs w:val="32"/>
                    </w:rPr>
                    <m:t>L</m:t>
                  </m:r>
                </m:e>
                <m:sub>
                  <m:r>
                    <w:rPr>
                      <w:rFonts w:ascii="Cambria Math" w:hAnsi="Cambria Math" w:cs="Times New Roman"/>
                      <w:szCs w:val="32"/>
                    </w:rPr>
                    <m:t>X</m:t>
                  </m:r>
                </m:sub>
              </m:sSub>
            </m:num>
            <m:den>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X</m:t>
                  </m:r>
                </m:sub>
              </m:sSub>
            </m:den>
          </m:f>
          <m:r>
            <w:rPr>
              <w:rFonts w:ascii="Cambria Math" w:eastAsiaTheme="minorEastAsia" w:hAnsi="Cambria Math" w:cs="Times New Roman"/>
              <w:szCs w:val="32"/>
            </w:rPr>
            <m:t>= ω</m:t>
          </m:r>
          <m:sSub>
            <m:sSubPr>
              <m:ctrlPr>
                <w:rPr>
                  <w:rFonts w:ascii="Cambria Math" w:hAnsi="Cambria Math" w:cs="Times New Roman"/>
                  <w:i/>
                  <w:szCs w:val="32"/>
                </w:rPr>
              </m:ctrlPr>
            </m:sSubPr>
            <m:e>
              <m:r>
                <w:rPr>
                  <w:rFonts w:ascii="Cambria Math" w:hAnsi="Cambria Math" w:cs="Times New Roman"/>
                  <w:szCs w:val="32"/>
                </w:rPr>
                <m:t>R</m:t>
              </m:r>
            </m:e>
            <m:sub>
              <m:r>
                <w:rPr>
                  <w:rFonts w:ascii="Cambria Math" w:hAnsi="Cambria Math" w:cs="Times New Roman"/>
                  <w:szCs w:val="32"/>
                </w:rPr>
                <m:t>0</m:t>
              </m:r>
            </m:sub>
          </m:sSub>
          <m:sSub>
            <m:sSubPr>
              <m:ctrlPr>
                <w:rPr>
                  <w:rFonts w:ascii="Cambria Math" w:hAnsi="Cambria Math" w:cs="Times New Roman"/>
                  <w:i/>
                  <w:szCs w:val="32"/>
                </w:rPr>
              </m:ctrlPr>
            </m:sSubPr>
            <m:e>
              <m:r>
                <w:rPr>
                  <w:rFonts w:ascii="Cambria Math" w:hAnsi="Cambria Math" w:cs="Times New Roman"/>
                  <w:szCs w:val="32"/>
                </w:rPr>
                <m:t>C</m:t>
              </m:r>
            </m:e>
            <m:sub>
              <m:r>
                <w:rPr>
                  <w:rFonts w:ascii="Cambria Math" w:hAnsi="Cambria Math" w:cs="Times New Roman"/>
                  <w:szCs w:val="32"/>
                </w:rPr>
                <m:t>0</m:t>
              </m:r>
            </m:sub>
          </m:sSub>
        </m:oMath>
      </m:oMathPara>
    </w:p>
    <w:p w:rsidR="003E1F04" w:rsidRPr="003E1F04" w:rsidRDefault="003E1F04" w:rsidP="00342D40">
      <w:pPr>
        <w:spacing w:after="0" w:line="300" w:lineRule="auto"/>
        <w:rPr>
          <w:rFonts w:cs="Times New Roman"/>
          <w:szCs w:val="32"/>
        </w:rPr>
      </w:pPr>
      <w:r w:rsidRPr="003E1F04">
        <w:rPr>
          <w:rFonts w:cs="Times New Roman"/>
          <w:szCs w:val="32"/>
        </w:rPr>
        <w:t>Параллельное соединение R</w:t>
      </w:r>
      <w:r w:rsidRPr="003E1F04">
        <w:rPr>
          <w:rFonts w:cs="Times New Roman"/>
          <w:szCs w:val="32"/>
          <w:vertAlign w:val="subscript"/>
        </w:rPr>
        <w:t>0</w:t>
      </w:r>
      <w:r w:rsidRPr="003E1F04">
        <w:rPr>
          <w:rFonts w:cs="Times New Roman"/>
          <w:szCs w:val="32"/>
        </w:rPr>
        <w:t xml:space="preserve"> и C</w:t>
      </w:r>
      <w:r w:rsidRPr="003E1F04">
        <w:rPr>
          <w:rFonts w:cs="Times New Roman"/>
          <w:szCs w:val="32"/>
          <w:vertAlign w:val="subscript"/>
        </w:rPr>
        <w:t>0</w:t>
      </w:r>
      <w:r w:rsidRPr="003E1F04">
        <w:rPr>
          <w:rFonts w:cs="Times New Roman"/>
          <w:szCs w:val="32"/>
        </w:rPr>
        <w:t xml:space="preserve"> в эталонном плече мостовой схеме для измерения параметров индуктивностей используется для измерения параметров катушек с низкой добротностью (Q&lt; 30). Для катушек с высокой добротностью (Q &gt; 30) используется последовательное соединение R</w:t>
      </w:r>
      <w:r w:rsidRPr="00970AD9">
        <w:rPr>
          <w:rFonts w:cs="Times New Roman"/>
          <w:szCs w:val="32"/>
          <w:vertAlign w:val="subscript"/>
        </w:rPr>
        <w:t>0</w:t>
      </w:r>
      <w:r w:rsidRPr="003E1F04">
        <w:rPr>
          <w:rFonts w:cs="Times New Roman"/>
          <w:szCs w:val="32"/>
        </w:rPr>
        <w:t xml:space="preserve"> и C</w:t>
      </w:r>
      <w:r w:rsidRPr="00970AD9">
        <w:rPr>
          <w:rFonts w:cs="Times New Roman"/>
          <w:szCs w:val="32"/>
          <w:vertAlign w:val="subscript"/>
        </w:rPr>
        <w:t>0</w:t>
      </w:r>
      <w:r w:rsidRPr="003E1F04">
        <w:rPr>
          <w:rFonts w:cs="Times New Roman"/>
          <w:szCs w:val="32"/>
        </w:rPr>
        <w:t xml:space="preserve"> в эталонном плече.</w:t>
      </w:r>
    </w:p>
    <w:p w:rsidR="0087683E" w:rsidRPr="0087683E" w:rsidRDefault="0087683E" w:rsidP="00342D40">
      <w:pPr>
        <w:spacing w:after="0" w:line="300" w:lineRule="auto"/>
        <w:rPr>
          <w:rFonts w:cs="Times New Roman"/>
          <w:szCs w:val="32"/>
        </w:rPr>
      </w:pPr>
    </w:p>
    <w:p w:rsidR="00B1297D" w:rsidRDefault="00B1297D" w:rsidP="00342D40">
      <w:pPr>
        <w:spacing w:after="0" w:line="300" w:lineRule="auto"/>
        <w:jc w:val="left"/>
        <w:rPr>
          <w:rFonts w:cs="Times New Roman"/>
          <w:b/>
          <w:sz w:val="32"/>
          <w:szCs w:val="32"/>
        </w:rPr>
      </w:pPr>
      <w:r>
        <w:rPr>
          <w:rFonts w:cs="Times New Roman"/>
          <w:b/>
          <w:sz w:val="32"/>
          <w:szCs w:val="32"/>
        </w:rPr>
        <w:br w:type="page"/>
      </w:r>
    </w:p>
    <w:p w:rsidR="00970AD9" w:rsidRDefault="00970AD9" w:rsidP="00342D40">
      <w:pPr>
        <w:spacing w:after="0" w:line="300" w:lineRule="auto"/>
        <w:jc w:val="center"/>
        <w:rPr>
          <w:b/>
          <w:sz w:val="32"/>
          <w:szCs w:val="32"/>
        </w:rPr>
      </w:pPr>
      <w:r>
        <w:rPr>
          <w:rFonts w:cs="Times New Roman"/>
          <w:b/>
          <w:sz w:val="32"/>
          <w:szCs w:val="32"/>
        </w:rPr>
        <w:lastRenderedPageBreak/>
        <w:t>Лекция №11</w:t>
      </w:r>
      <w:r w:rsidRPr="00CE2441">
        <w:rPr>
          <w:rFonts w:cs="Times New Roman"/>
          <w:b/>
          <w:sz w:val="32"/>
          <w:szCs w:val="32"/>
        </w:rPr>
        <w:t xml:space="preserve"> - </w:t>
      </w:r>
      <w:r w:rsidRPr="00970AD9">
        <w:rPr>
          <w:b/>
          <w:sz w:val="32"/>
          <w:szCs w:val="32"/>
        </w:rPr>
        <w:t>Цифровые измерительные приборы и измерение разных величин с их помощью</w:t>
      </w:r>
    </w:p>
    <w:p w:rsidR="00970AD9" w:rsidRPr="0027562C" w:rsidRDefault="00970AD9" w:rsidP="00342D40">
      <w:pPr>
        <w:spacing w:after="0" w:line="300" w:lineRule="auto"/>
      </w:pPr>
      <w:r w:rsidRPr="0027562C">
        <w:t>Цифровой измерительный прибор — измерительный прибор, показания которого представлены в цифровой форме</w:t>
      </w:r>
    </w:p>
    <w:p w:rsidR="00970AD9" w:rsidRPr="0027562C" w:rsidRDefault="00970AD9" w:rsidP="00342D40">
      <w:pPr>
        <w:spacing w:after="0" w:line="300" w:lineRule="auto"/>
      </w:pPr>
      <w:r w:rsidRPr="0027562C">
        <w:t>По другим признакам:</w:t>
      </w:r>
    </w:p>
    <w:p w:rsidR="00970AD9" w:rsidRPr="0027562C" w:rsidRDefault="00970AD9" w:rsidP="00342D40">
      <w:pPr>
        <w:spacing w:after="0" w:line="300" w:lineRule="auto"/>
      </w:pPr>
      <w:r w:rsidRPr="0027562C">
        <w:t>По роду измеряемой величины:</w:t>
      </w:r>
    </w:p>
    <w:p w:rsidR="00970AD9" w:rsidRPr="0027562C" w:rsidRDefault="00970AD9" w:rsidP="00342D40">
      <w:pPr>
        <w:spacing w:after="0" w:line="300" w:lineRule="auto"/>
        <w:rPr>
          <w:szCs w:val="24"/>
        </w:rPr>
      </w:pPr>
      <w:r w:rsidRPr="0027562C">
        <w:rPr>
          <w:szCs w:val="24"/>
        </w:rPr>
        <w:t>для измерения характеристик электрического тока (амперметр, вольтметр, мультиметр)</w:t>
      </w:r>
    </w:p>
    <w:p w:rsidR="00970AD9" w:rsidRPr="00EF6321" w:rsidRDefault="00970AD9" w:rsidP="00342D40">
      <w:pPr>
        <w:pStyle w:val="a6"/>
        <w:numPr>
          <w:ilvl w:val="0"/>
          <w:numId w:val="8"/>
        </w:numPr>
        <w:spacing w:after="0" w:line="300" w:lineRule="auto"/>
        <w:rPr>
          <w:szCs w:val="24"/>
        </w:rPr>
      </w:pPr>
      <w:r w:rsidRPr="00EF6321">
        <w:rPr>
          <w:szCs w:val="24"/>
        </w:rPr>
        <w:t>измеряющие давление;</w:t>
      </w:r>
    </w:p>
    <w:p w:rsidR="00970AD9" w:rsidRPr="00EF6321" w:rsidRDefault="00970AD9" w:rsidP="00342D40">
      <w:pPr>
        <w:pStyle w:val="a6"/>
        <w:numPr>
          <w:ilvl w:val="0"/>
          <w:numId w:val="8"/>
        </w:numPr>
        <w:spacing w:after="0" w:line="300" w:lineRule="auto"/>
        <w:rPr>
          <w:szCs w:val="24"/>
        </w:rPr>
      </w:pPr>
      <w:r w:rsidRPr="00EF6321">
        <w:rPr>
          <w:szCs w:val="24"/>
        </w:rPr>
        <w:t>измеряющие температуру;</w:t>
      </w:r>
    </w:p>
    <w:p w:rsidR="00970AD9" w:rsidRPr="00EF6321" w:rsidRDefault="00970AD9" w:rsidP="00342D40">
      <w:pPr>
        <w:pStyle w:val="a6"/>
        <w:numPr>
          <w:ilvl w:val="0"/>
          <w:numId w:val="8"/>
        </w:numPr>
        <w:spacing w:after="0" w:line="300" w:lineRule="auto"/>
        <w:rPr>
          <w:szCs w:val="24"/>
        </w:rPr>
      </w:pPr>
      <w:r w:rsidRPr="00EF6321">
        <w:rPr>
          <w:szCs w:val="24"/>
        </w:rPr>
        <w:t>для измерения расхода, количества, состава, уровня, состояния вещества</w:t>
      </w:r>
    </w:p>
    <w:p w:rsidR="00970AD9" w:rsidRPr="00EF6321" w:rsidRDefault="00970AD9" w:rsidP="00342D40">
      <w:pPr>
        <w:pStyle w:val="a6"/>
        <w:numPr>
          <w:ilvl w:val="0"/>
          <w:numId w:val="8"/>
        </w:numPr>
        <w:spacing w:after="0" w:line="300" w:lineRule="auto"/>
        <w:rPr>
          <w:szCs w:val="24"/>
        </w:rPr>
      </w:pPr>
      <w:r w:rsidRPr="00EF6321">
        <w:rPr>
          <w:szCs w:val="24"/>
        </w:rPr>
        <w:t>для измерения геометрических величин;</w:t>
      </w:r>
    </w:p>
    <w:p w:rsidR="00970AD9" w:rsidRPr="00EF6321" w:rsidRDefault="00970AD9" w:rsidP="00342D40">
      <w:pPr>
        <w:pStyle w:val="a6"/>
        <w:numPr>
          <w:ilvl w:val="0"/>
          <w:numId w:val="8"/>
        </w:numPr>
        <w:spacing w:after="0" w:line="300" w:lineRule="auto"/>
        <w:rPr>
          <w:szCs w:val="24"/>
        </w:rPr>
      </w:pPr>
      <w:r w:rsidRPr="00EF6321">
        <w:rPr>
          <w:szCs w:val="24"/>
        </w:rPr>
        <w:t>для измерения механических величин;</w:t>
      </w:r>
    </w:p>
    <w:p w:rsidR="00970AD9" w:rsidRPr="00EF6321" w:rsidRDefault="00970AD9" w:rsidP="00342D40">
      <w:pPr>
        <w:pStyle w:val="a6"/>
        <w:numPr>
          <w:ilvl w:val="0"/>
          <w:numId w:val="8"/>
        </w:numPr>
        <w:spacing w:after="0" w:line="300" w:lineRule="auto"/>
        <w:rPr>
          <w:szCs w:val="24"/>
        </w:rPr>
      </w:pPr>
      <w:r w:rsidRPr="00EF6321">
        <w:rPr>
          <w:szCs w:val="24"/>
        </w:rPr>
        <w:t>для физико-химических измерений;</w:t>
      </w:r>
    </w:p>
    <w:p w:rsidR="00970AD9" w:rsidRPr="00EF6321" w:rsidRDefault="00970AD9" w:rsidP="00342D40">
      <w:pPr>
        <w:pStyle w:val="a6"/>
        <w:numPr>
          <w:ilvl w:val="0"/>
          <w:numId w:val="8"/>
        </w:numPr>
        <w:spacing w:after="0" w:line="300" w:lineRule="auto"/>
        <w:rPr>
          <w:szCs w:val="24"/>
        </w:rPr>
      </w:pPr>
      <w:r w:rsidRPr="00EF6321">
        <w:rPr>
          <w:szCs w:val="24"/>
        </w:rPr>
        <w:t>для измерения времени и частоты;</w:t>
      </w:r>
    </w:p>
    <w:p w:rsidR="00970AD9" w:rsidRPr="00EF6321" w:rsidRDefault="00970AD9" w:rsidP="00342D40">
      <w:pPr>
        <w:pStyle w:val="a6"/>
        <w:numPr>
          <w:ilvl w:val="0"/>
          <w:numId w:val="8"/>
        </w:numPr>
        <w:spacing w:after="0" w:line="300" w:lineRule="auto"/>
        <w:rPr>
          <w:szCs w:val="24"/>
        </w:rPr>
      </w:pPr>
      <w:r w:rsidRPr="00EF6321">
        <w:rPr>
          <w:szCs w:val="24"/>
        </w:rPr>
        <w:t>для радиотехнических измерений;</w:t>
      </w:r>
    </w:p>
    <w:p w:rsidR="00970AD9" w:rsidRPr="00EF6321" w:rsidRDefault="00970AD9" w:rsidP="00342D40">
      <w:pPr>
        <w:pStyle w:val="a6"/>
        <w:numPr>
          <w:ilvl w:val="0"/>
          <w:numId w:val="8"/>
        </w:numPr>
        <w:spacing w:after="0" w:line="300" w:lineRule="auto"/>
        <w:rPr>
          <w:szCs w:val="24"/>
        </w:rPr>
      </w:pPr>
      <w:r w:rsidRPr="00EF6321">
        <w:rPr>
          <w:szCs w:val="24"/>
        </w:rPr>
        <w:t>для магнитных измерений;</w:t>
      </w:r>
    </w:p>
    <w:p w:rsidR="00970AD9" w:rsidRPr="00EF6321" w:rsidRDefault="00970AD9" w:rsidP="00342D40">
      <w:pPr>
        <w:pStyle w:val="a6"/>
        <w:numPr>
          <w:ilvl w:val="0"/>
          <w:numId w:val="8"/>
        </w:numPr>
        <w:spacing w:after="0" w:line="300" w:lineRule="auto"/>
        <w:rPr>
          <w:szCs w:val="24"/>
        </w:rPr>
      </w:pPr>
      <w:r w:rsidRPr="00EF6321">
        <w:rPr>
          <w:szCs w:val="24"/>
        </w:rPr>
        <w:t>для акустических измерений;</w:t>
      </w:r>
    </w:p>
    <w:p w:rsidR="00970AD9" w:rsidRPr="00EF6321" w:rsidRDefault="00970AD9" w:rsidP="00342D40">
      <w:pPr>
        <w:pStyle w:val="a6"/>
        <w:numPr>
          <w:ilvl w:val="0"/>
          <w:numId w:val="8"/>
        </w:numPr>
        <w:spacing w:after="0" w:line="300" w:lineRule="auto"/>
        <w:rPr>
          <w:szCs w:val="24"/>
        </w:rPr>
      </w:pPr>
      <w:r w:rsidRPr="00EF6321">
        <w:rPr>
          <w:szCs w:val="24"/>
        </w:rPr>
        <w:t>для измерения ионизирующих излучений.</w:t>
      </w:r>
    </w:p>
    <w:p w:rsidR="00970AD9" w:rsidRPr="0027562C" w:rsidRDefault="00970AD9" w:rsidP="00342D40">
      <w:pPr>
        <w:spacing w:after="0" w:line="300" w:lineRule="auto"/>
        <w:rPr>
          <w:szCs w:val="24"/>
        </w:rPr>
      </w:pPr>
      <w:r w:rsidRPr="0027562C">
        <w:rPr>
          <w:szCs w:val="24"/>
        </w:rPr>
        <w:t>По способу получения данных приборы измерения делятся на:</w:t>
      </w:r>
    </w:p>
    <w:p w:rsidR="00970AD9" w:rsidRPr="0027562C" w:rsidRDefault="00970AD9" w:rsidP="00342D40">
      <w:pPr>
        <w:pStyle w:val="a6"/>
        <w:numPr>
          <w:ilvl w:val="0"/>
          <w:numId w:val="9"/>
        </w:numPr>
        <w:spacing w:after="0" w:line="300" w:lineRule="auto"/>
      </w:pPr>
      <w:r w:rsidRPr="0027562C">
        <w:t>Показывающие - демонстрируют значение измерения величины в данный момент времени (тестер, частотомер);</w:t>
      </w:r>
    </w:p>
    <w:p w:rsidR="00970AD9" w:rsidRPr="0027562C" w:rsidRDefault="00970AD9" w:rsidP="00342D40">
      <w:pPr>
        <w:pStyle w:val="a6"/>
        <w:numPr>
          <w:ilvl w:val="0"/>
          <w:numId w:val="9"/>
        </w:numPr>
        <w:spacing w:after="0" w:line="300" w:lineRule="auto"/>
      </w:pPr>
      <w:r w:rsidRPr="0027562C">
        <w:t>Регистрирующие - предназначены для автоматической записи измеряемой величины за время работы прибора;</w:t>
      </w:r>
    </w:p>
    <w:p w:rsidR="00970AD9" w:rsidRPr="0027562C" w:rsidRDefault="00970AD9" w:rsidP="00342D40">
      <w:pPr>
        <w:pStyle w:val="a6"/>
        <w:numPr>
          <w:ilvl w:val="0"/>
          <w:numId w:val="9"/>
        </w:numPr>
        <w:spacing w:after="0" w:line="300" w:lineRule="auto"/>
      </w:pPr>
      <w:r w:rsidRPr="0027562C">
        <w:t>Сигнализирующие - снабжены световой или звуковой сигнализацией, срабатывающей в случае достижения измеряемой величиной заданного значения (тестер определения напряжения);</w:t>
      </w:r>
    </w:p>
    <w:p w:rsidR="00970AD9" w:rsidRPr="0027562C" w:rsidRDefault="00970AD9" w:rsidP="00342D40">
      <w:pPr>
        <w:pStyle w:val="a6"/>
        <w:numPr>
          <w:ilvl w:val="0"/>
          <w:numId w:val="9"/>
        </w:numPr>
        <w:spacing w:after="0" w:line="300" w:lineRule="auto"/>
      </w:pPr>
      <w:r w:rsidRPr="0027562C">
        <w:t>Регулирующие - предназначены для автоматического поддержания конкретного значения измеряемой величины;</w:t>
      </w:r>
    </w:p>
    <w:p w:rsidR="00970AD9" w:rsidRPr="0027562C" w:rsidRDefault="00970AD9" w:rsidP="00342D40">
      <w:pPr>
        <w:pStyle w:val="a6"/>
        <w:numPr>
          <w:ilvl w:val="0"/>
          <w:numId w:val="9"/>
        </w:numPr>
        <w:spacing w:after="0" w:line="300" w:lineRule="auto"/>
      </w:pPr>
      <w:r w:rsidRPr="0027562C">
        <w:t>Измерительные автоматы - это устройства, которые по результатам проведенных измерений выполняют некоторую последовательность действий, согласно заложенной программе.</w:t>
      </w:r>
    </w:p>
    <w:p w:rsidR="00970AD9" w:rsidRPr="0027562C" w:rsidRDefault="00970AD9" w:rsidP="00342D40">
      <w:pPr>
        <w:spacing w:after="0" w:line="300" w:lineRule="auto"/>
        <w:ind w:firstLine="708"/>
      </w:pPr>
      <w:r w:rsidRPr="0027562C">
        <w:t>Современные средства контроля и измерений размеров изделий для машиностроения</w:t>
      </w:r>
      <w:r w:rsidR="00EF6321" w:rsidRPr="00EF6321">
        <w:t xml:space="preserve">. </w:t>
      </w:r>
      <w:r w:rsidRPr="0027562C">
        <w:t xml:space="preserve">Важнейшую роль в обеспечении качества и </w:t>
      </w:r>
      <w:r w:rsidRPr="0027562C">
        <w:lastRenderedPageBreak/>
        <w:t>конкурентоспособности продукции практически всех отраслей промышленности играет контрольно-измерительная техника, в которой особое место занимают средства измерения и контроля геометрических параметров ответственных деталей, узлов машин и механизмов.</w:t>
      </w:r>
    </w:p>
    <w:p w:rsidR="00970AD9" w:rsidRPr="0027562C" w:rsidRDefault="00970AD9" w:rsidP="00342D40">
      <w:pPr>
        <w:spacing w:after="0" w:line="300" w:lineRule="auto"/>
      </w:pPr>
      <w:r w:rsidRPr="0027562C">
        <w:t>В последние годы были созданы и выпускаются универсальные приборы и инструменты с цифровым электронным отсчетом, уникальные средства контроля прецизионных зубчатых колес и передач, приборы активного контроля и подналадчики для всех видов финишного станочного оборудования, комплекс приборов для контроля ответственных деталей колесных пар железнодорожного транспорта, приборы для контроля резьб и параметров труб нефтяного сортамента, средства контроля деталей компрессоров, подшипников, ряд специализированных приборов для различных отраслей машиностроения.</w:t>
      </w:r>
    </w:p>
    <w:p w:rsidR="00970AD9" w:rsidRDefault="00970AD9" w:rsidP="00342D40">
      <w:pPr>
        <w:spacing w:after="0" w:line="300" w:lineRule="auto"/>
      </w:pPr>
      <w:r w:rsidRPr="0027562C">
        <w:t>В основу создания нового поколения средств контроля и измерений геометрических параметров изделий положены следующие исходные принципы:</w:t>
      </w:r>
    </w:p>
    <w:p w:rsidR="00970AD9" w:rsidRPr="00970AD9" w:rsidRDefault="00970AD9" w:rsidP="00342D40">
      <w:pPr>
        <w:pStyle w:val="a6"/>
        <w:numPr>
          <w:ilvl w:val="0"/>
          <w:numId w:val="7"/>
        </w:numPr>
        <w:spacing w:after="0" w:line="300" w:lineRule="auto"/>
      </w:pPr>
      <w:r w:rsidRPr="00EF6321">
        <w:rPr>
          <w:szCs w:val="24"/>
        </w:rPr>
        <w:t>использование перспективной элементной базы для автоматической обработки результатов контроля;</w:t>
      </w:r>
    </w:p>
    <w:p w:rsidR="00970AD9" w:rsidRPr="00EF6321" w:rsidRDefault="00970AD9" w:rsidP="00342D40">
      <w:pPr>
        <w:pStyle w:val="a6"/>
        <w:numPr>
          <w:ilvl w:val="0"/>
          <w:numId w:val="7"/>
        </w:numPr>
        <w:spacing w:after="0" w:line="300" w:lineRule="auto"/>
        <w:rPr>
          <w:szCs w:val="24"/>
        </w:rPr>
      </w:pPr>
      <w:r w:rsidRPr="00EF6321">
        <w:rPr>
          <w:szCs w:val="24"/>
        </w:rPr>
        <w:t>цифровое представление измерительной информации;</w:t>
      </w:r>
    </w:p>
    <w:p w:rsidR="00970AD9" w:rsidRPr="00EF6321" w:rsidRDefault="00970AD9" w:rsidP="00342D40">
      <w:pPr>
        <w:pStyle w:val="a6"/>
        <w:numPr>
          <w:ilvl w:val="0"/>
          <w:numId w:val="7"/>
        </w:numPr>
        <w:spacing w:after="0" w:line="300" w:lineRule="auto"/>
        <w:rPr>
          <w:szCs w:val="24"/>
        </w:rPr>
      </w:pPr>
      <w:r w:rsidRPr="00EF6321">
        <w:rPr>
          <w:szCs w:val="24"/>
        </w:rPr>
        <w:t>возможность выдачи цифровой информации на внешние устройства обработки, управления и регистрации;</w:t>
      </w:r>
    </w:p>
    <w:p w:rsidR="00970AD9" w:rsidRPr="00EF6321" w:rsidRDefault="00970AD9" w:rsidP="00342D40">
      <w:pPr>
        <w:pStyle w:val="a6"/>
        <w:numPr>
          <w:ilvl w:val="0"/>
          <w:numId w:val="7"/>
        </w:numPr>
        <w:spacing w:after="0" w:line="300" w:lineRule="auto"/>
        <w:rPr>
          <w:szCs w:val="24"/>
        </w:rPr>
      </w:pPr>
      <w:r w:rsidRPr="00EF6321">
        <w:rPr>
          <w:szCs w:val="24"/>
        </w:rPr>
        <w:t>паспортизация результатов измерений;</w:t>
      </w:r>
    </w:p>
    <w:p w:rsidR="00970AD9" w:rsidRPr="00EF6321" w:rsidRDefault="00970AD9" w:rsidP="00342D40">
      <w:pPr>
        <w:pStyle w:val="a6"/>
        <w:numPr>
          <w:ilvl w:val="0"/>
          <w:numId w:val="7"/>
        </w:numPr>
        <w:spacing w:after="0" w:line="300" w:lineRule="auto"/>
        <w:rPr>
          <w:szCs w:val="24"/>
        </w:rPr>
      </w:pPr>
      <w:r w:rsidRPr="00EF6321">
        <w:rPr>
          <w:szCs w:val="24"/>
        </w:rPr>
        <w:t>возможность встройки в автоматизированные технологические комплексы.</w:t>
      </w:r>
    </w:p>
    <w:p w:rsidR="00970AD9" w:rsidRPr="0027562C" w:rsidRDefault="00970AD9" w:rsidP="00342D40">
      <w:pPr>
        <w:spacing w:after="0" w:line="300" w:lineRule="auto"/>
      </w:pPr>
      <w:r w:rsidRPr="0027562C">
        <w:t>На базе различных измерительных систем разработана гамма современных цифровых универсальных приборов контроля геометрических параметров прецизионных деталей (индуктивные пробки для контроля диаметров, толщиномеры, глубиномеры, штангенрейсмасы). Разработана и поставляется портативная измерительная система с индуктивным преобразователем и автономным питанием, имеющая переключаемые диапазоны измерений от 0,04 до 4 мм и дискретность отсчета 0,01; 0,1 и 1 мкм.</w:t>
      </w:r>
    </w:p>
    <w:p w:rsidR="00970AD9" w:rsidRPr="0027562C" w:rsidRDefault="00970AD9" w:rsidP="00342D40">
      <w:pPr>
        <w:spacing w:after="0" w:line="300" w:lineRule="auto"/>
      </w:pPr>
      <w:r w:rsidRPr="0027562C">
        <w:t>Универсальные приборы применяются во многих отраслях машиностроения.</w:t>
      </w:r>
    </w:p>
    <w:p w:rsidR="00970AD9" w:rsidRPr="0027562C" w:rsidRDefault="00970AD9" w:rsidP="00342D40">
      <w:pPr>
        <w:spacing w:after="0" w:line="300" w:lineRule="auto"/>
      </w:pPr>
      <w:r w:rsidRPr="0027562C">
        <w:t xml:space="preserve">1. Глубиномер с цифровым отсчетом </w:t>
      </w:r>
      <w:r w:rsidRPr="0027562C">
        <w:tab/>
        <w:t xml:space="preserve">БВ-6389- предназначен для измерения глубины уступов, проточек, выточек и пазов в деталях машин в условиях любых </w:t>
      </w:r>
      <w:r w:rsidR="00EF6321">
        <w:t>машиностроительных предприятий.</w:t>
      </w:r>
      <w:r w:rsidRPr="0027562C">
        <w:t>Диапазон измерений - до 200 мм. Дискретность отсчета - 1 мкм</w:t>
      </w:r>
    </w:p>
    <w:p w:rsidR="00970AD9" w:rsidRPr="0027562C" w:rsidRDefault="00970AD9" w:rsidP="00342D40">
      <w:pPr>
        <w:spacing w:after="0" w:line="300" w:lineRule="auto"/>
      </w:pPr>
    </w:p>
    <w:p w:rsidR="00970AD9" w:rsidRPr="0027562C" w:rsidRDefault="00970AD9" w:rsidP="00342D40">
      <w:pPr>
        <w:spacing w:after="0" w:line="300" w:lineRule="auto"/>
        <w:jc w:val="center"/>
      </w:pPr>
      <w:r w:rsidRPr="0027562C">
        <w:rPr>
          <w:noProof/>
          <w:lang w:eastAsia="ru-RU"/>
        </w:rPr>
        <w:drawing>
          <wp:inline distT="0" distB="0" distL="0" distR="0">
            <wp:extent cx="1485900" cy="129540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85900" cy="1295400"/>
                    </a:xfrm>
                    <a:prstGeom prst="rect">
                      <a:avLst/>
                    </a:prstGeom>
                    <a:noFill/>
                    <a:ln>
                      <a:noFill/>
                    </a:ln>
                  </pic:spPr>
                </pic:pic>
              </a:graphicData>
            </a:graphic>
          </wp:inline>
        </w:drawing>
      </w:r>
    </w:p>
    <w:p w:rsidR="00970AD9" w:rsidRPr="0027562C" w:rsidRDefault="00970AD9" w:rsidP="00342D40">
      <w:pPr>
        <w:spacing w:after="0" w:line="300" w:lineRule="auto"/>
      </w:pPr>
    </w:p>
    <w:p w:rsidR="00970AD9" w:rsidRPr="0027562C" w:rsidRDefault="00970AD9" w:rsidP="00342D40">
      <w:pPr>
        <w:spacing w:after="0" w:line="300" w:lineRule="auto"/>
      </w:pPr>
      <w:r w:rsidRPr="0027562C">
        <w:t>2. Толщиномер с цифровым отсчетом БВ-6392- предназначен для измерения нару</w:t>
      </w:r>
      <w:r>
        <w:t>жных размеров и толщин деталей.</w:t>
      </w:r>
    </w:p>
    <w:p w:rsidR="00970AD9" w:rsidRPr="0027562C" w:rsidRDefault="00970AD9" w:rsidP="00342D40">
      <w:pPr>
        <w:spacing w:after="0" w:line="300" w:lineRule="auto"/>
        <w:jc w:val="center"/>
      </w:pPr>
      <w:r w:rsidRPr="0027562C">
        <w:rPr>
          <w:noProof/>
          <w:lang w:eastAsia="ru-RU"/>
        </w:rPr>
        <w:drawing>
          <wp:inline distT="0" distB="0" distL="0" distR="0">
            <wp:extent cx="1828800" cy="1552575"/>
            <wp:effectExtent l="0" t="0" r="0"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28800" cy="1552575"/>
                    </a:xfrm>
                    <a:prstGeom prst="rect">
                      <a:avLst/>
                    </a:prstGeom>
                    <a:noFill/>
                    <a:ln>
                      <a:noFill/>
                    </a:ln>
                  </pic:spPr>
                </pic:pic>
              </a:graphicData>
            </a:graphic>
          </wp:inline>
        </w:drawing>
      </w:r>
    </w:p>
    <w:p w:rsidR="00970AD9" w:rsidRPr="0027562C" w:rsidRDefault="00970AD9" w:rsidP="00342D40">
      <w:pPr>
        <w:spacing w:after="0" w:line="300" w:lineRule="auto"/>
      </w:pPr>
      <w:r w:rsidRPr="0027562C">
        <w:t>3. Пробка индуктивная с электронным модулем цифровой измерительный прибор контроль машиностроение</w:t>
      </w:r>
    </w:p>
    <w:p w:rsidR="00970AD9" w:rsidRPr="0027562C" w:rsidRDefault="00970AD9" w:rsidP="00342D40">
      <w:pPr>
        <w:spacing w:after="0" w:line="300" w:lineRule="auto"/>
        <w:jc w:val="center"/>
        <w:rPr>
          <w:lang w:val="en-US"/>
        </w:rPr>
      </w:pPr>
      <w:r w:rsidRPr="0027562C">
        <w:rPr>
          <w:noProof/>
          <w:lang w:eastAsia="ru-RU"/>
        </w:rPr>
        <w:drawing>
          <wp:inline distT="0" distB="0" distL="0" distR="0">
            <wp:extent cx="1371600" cy="154305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71600" cy="1543050"/>
                    </a:xfrm>
                    <a:prstGeom prst="rect">
                      <a:avLst/>
                    </a:prstGeom>
                    <a:noFill/>
                    <a:ln>
                      <a:noFill/>
                    </a:ln>
                  </pic:spPr>
                </pic:pic>
              </a:graphicData>
            </a:graphic>
          </wp:inline>
        </w:drawing>
      </w:r>
    </w:p>
    <w:p w:rsidR="00970AD9" w:rsidRPr="0027562C" w:rsidRDefault="00970AD9" w:rsidP="00342D40">
      <w:pPr>
        <w:spacing w:after="0" w:line="300" w:lineRule="auto"/>
        <w:ind w:firstLine="708"/>
      </w:pPr>
      <w:r w:rsidRPr="0027562C">
        <w:t>БВ-3348-предназначена для Контроля внутреннего диаметра (10 ÷ 120 мм) и формы отверстия с диапазоном измерений до ±250 мкм. Дискретность отсчета - 1 мкм</w:t>
      </w:r>
    </w:p>
    <w:p w:rsidR="00970AD9" w:rsidRPr="0027562C" w:rsidRDefault="00970AD9" w:rsidP="00342D40">
      <w:pPr>
        <w:spacing w:after="0" w:line="300" w:lineRule="auto"/>
        <w:ind w:firstLine="708"/>
      </w:pPr>
      <w:r w:rsidRPr="0027562C">
        <w:t xml:space="preserve">Серьезное внимание уделяет проблеме метрологического обеспечения производства ответственных резьбовых деталей. В рамках работ по этому направлению разработан комплекс индикаторных приборов для контроля параметров резьбы (шага, высоты и угла профиля, среднего диаметра и конусности резьбы), а также электронные цифровые приборы для контроля диаметров и прямолинейности отверстий труб, пригодные в том числе и для контроля труб погружных штанговых насосов. Созданы также электронные цифровые приборы для контроля конусности калибров-колец (ручной) и для контроля конусности и шага резьбы конических калибров-колец. Допускаемая </w:t>
      </w:r>
      <w:r w:rsidRPr="0027562C">
        <w:lastRenderedPageBreak/>
        <w:t>погрешность приборов не превышает нескольких микрон. Указанные средства контроля обеспечивают измерение всех нормируемых параметров резьбы, включая калибры, образцовые детали, а также важнейших параметров гладкой части резьбовых деталей. Широко внедрены на ряде трубных, машиностроительных заводов и заводов по производству нефтегазового оборудования. Результаты контроля обрабатываются, запоминаются, выводятся на табло электронного блока и на печатающее устройство. Модули контролируемых зубчатых колес 7-12мм, диаметры 126-1000мм. Разработаны также две модификации цифровых нормалемеров, предназначенных для определения отклонения и колебания длины общей нормали цилиндрических зубчатых колес внешнего зацепления. Предел измерения длины общей нормали 0…120 или 50-320мм. В последние годы создано новое поколение приборов активного контроля, предназначенных для управления процессом обработки валов, отверстий и плоских поверхностей с непрерывной и прерывистой поверхностью на кругло- и внутришлифовальных станках-автоматах, полуавтоматах и станках с ЧПУ, отличающееся от ранее выпускавшихся существенно более высоким техническим уровнем (повышение в 1,5-2раза быстродействия и точности, уменьшение в 2-3раза габаритов, массы, энергопотребления, расширение технологических возможностей, использование единого для всей гаммы приборов активного контроля одной и той же модели малогабаритного электронного отсчетно-командного устройства на микропроцессорной базе). Гамма включает 7 основных моделей приборов с различными исполнениями и закрывает контроль деталей при всех видах шлифования, кроме бесцентрового. Диапазон размеров контролируемых валов и отверстий -2,5…200мм, дискретность</w:t>
      </w:r>
      <w:r>
        <w:t xml:space="preserve"> цифрового отсчета -0,1 -1 мкм.</w:t>
      </w:r>
    </w:p>
    <w:p w:rsidR="00970AD9" w:rsidRPr="0027562C" w:rsidRDefault="00970AD9" w:rsidP="00342D40">
      <w:pPr>
        <w:spacing w:after="0" w:line="300" w:lineRule="auto"/>
        <w:jc w:val="center"/>
        <w:rPr>
          <w:noProof/>
          <w:lang w:val="en-US"/>
        </w:rPr>
      </w:pPr>
      <w:r w:rsidRPr="0027562C">
        <w:rPr>
          <w:noProof/>
          <w:lang w:eastAsia="ru-RU"/>
        </w:rPr>
        <w:drawing>
          <wp:inline distT="0" distB="0" distL="0" distR="0">
            <wp:extent cx="1209675" cy="981075"/>
            <wp:effectExtent l="0" t="0" r="9525"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09675" cy="981075"/>
                    </a:xfrm>
                    <a:prstGeom prst="rect">
                      <a:avLst/>
                    </a:prstGeom>
                    <a:noFill/>
                    <a:ln>
                      <a:noFill/>
                    </a:ln>
                  </pic:spPr>
                </pic:pic>
              </a:graphicData>
            </a:graphic>
          </wp:inline>
        </w:drawing>
      </w:r>
    </w:p>
    <w:p w:rsidR="00970AD9" w:rsidRPr="0027562C" w:rsidRDefault="00970AD9" w:rsidP="00342D40">
      <w:pPr>
        <w:spacing w:after="0" w:line="300" w:lineRule="auto"/>
        <w:ind w:firstLine="708"/>
        <w:rPr>
          <w:noProof/>
        </w:rPr>
      </w:pPr>
      <w:r w:rsidRPr="0027562C">
        <w:t xml:space="preserve">Разработаны также подналадчики для круглошлифовальных бесцентровых, токарных, сверлильно-фрезерно-расточных станков с ЧПУ, обрабатывающих центров, гибких модулей и систем, унифицированные по механической и электронной части с приборами активного </w:t>
      </w:r>
      <w:r w:rsidR="00EF6321" w:rsidRPr="0027562C">
        <w:t>контроля.</w:t>
      </w:r>
      <w:r w:rsidRPr="0027562C">
        <w:t xml:space="preserve">Подналадчики обеспечивают контроль внутренних и наружных </w:t>
      </w:r>
      <w:r w:rsidRPr="0027562C">
        <w:lastRenderedPageBreak/>
        <w:t>размеров при изготовлении деталей и выдачу в систему управления станками информации о необходимой подналадке оборудования.</w:t>
      </w:r>
    </w:p>
    <w:p w:rsidR="00EF6321" w:rsidRDefault="00970AD9" w:rsidP="00342D40">
      <w:pPr>
        <w:spacing w:after="0" w:line="300" w:lineRule="auto"/>
        <w:ind w:firstLine="708"/>
      </w:pPr>
      <w:r w:rsidRPr="0027562C">
        <w:t>Для контроля диаметра колес по кругу катания колес после их обточки на токарном станке создан специализированный прибор, позволяющий контролировать колеса диаметром 800…1200мм. В приборе используется угловой фотоэлектрический преобразователь. Результаты измерений обрабатываются, запоминаются и выводятся на табло электронного блока.</w:t>
      </w:r>
    </w:p>
    <w:p w:rsidR="00970AD9" w:rsidRDefault="00970AD9" w:rsidP="00342D40">
      <w:pPr>
        <w:spacing w:after="0" w:line="300" w:lineRule="auto"/>
        <w:ind w:firstLine="708"/>
      </w:pPr>
      <w:r w:rsidRPr="0027562C">
        <w:t>К особой группе следует отнести специализированные электронные цифровые приборы, созданные по заявкам отдельных предприятий различных отраслей промышленности. К этой группе относятся приборы для контроля углов хвостовиков лопаток рабочих компрессорных двигателей, рабочей поверхности профиля поршневых колец, для контроля и сортировки поршня по внутреннему диаметру. Измерительная система для контроля деталей типа тел вращения, позволяющая контролировать отклонения формы (круглость, овальность, огранка, волнистость) и расположения поверхностей (отклонения от перпендикулярности, соосность, радиальное биение).</w:t>
      </w:r>
    </w:p>
    <w:p w:rsidR="00970AD9" w:rsidRPr="0027562C" w:rsidRDefault="00970AD9" w:rsidP="00342D40">
      <w:pPr>
        <w:spacing w:after="0" w:line="300" w:lineRule="auto"/>
        <w:ind w:firstLine="708"/>
      </w:pPr>
      <w:r w:rsidRPr="0027562C">
        <w:t>Параметры контролируемых деталей: диаметры валов 1…250 мм, отверстий — 7…250 мм, длина до 250 мм, масса до 10 кг. Погрешность измерений: отклонений формы — 2 мкм, расположения поверхностей -4мкм. Эта система может использоваться на любых машиностроительных производствах. Несколько модификаций электронных цифровых приборов для контроля радиального и осевого зазоров большой номенклатуры подшипников (внутренние диаметры от 17 до 260 мм, внешние — от 32 до 360 мм). Погрешность при контроле радиального зазора — 0,010 — 0,065 мкм, осевого зазора — 0,05-0,397 мкм для подшипников разных размеров</w:t>
      </w:r>
      <w:r w:rsidR="00EF6321">
        <w:t xml:space="preserve">. Эти приборы </w:t>
      </w:r>
      <w:r w:rsidRPr="0027562C">
        <w:t>оснащены встроенными электронными блоками. В основном они поставляются авиационным предприятиям.</w:t>
      </w:r>
    </w:p>
    <w:p w:rsidR="00970AD9" w:rsidRPr="0027562C" w:rsidRDefault="00970AD9" w:rsidP="00342D40">
      <w:pPr>
        <w:spacing w:after="0" w:line="300" w:lineRule="auto"/>
      </w:pPr>
      <w:r w:rsidRPr="0027562C">
        <w:t>1. Прибор для контроля радиаль</w:t>
      </w:r>
      <w:r>
        <w:t xml:space="preserve">ных зазоров подшипников мод. БВ </w:t>
      </w:r>
      <w:r w:rsidRPr="0027562C">
        <w:t>7660.</w:t>
      </w:r>
    </w:p>
    <w:p w:rsidR="00970AD9" w:rsidRPr="00970AD9" w:rsidRDefault="00970AD9" w:rsidP="00342D40">
      <w:pPr>
        <w:spacing w:after="0" w:line="300" w:lineRule="auto"/>
      </w:pPr>
      <w:r w:rsidRPr="0027562C">
        <w:t>2. Прибор для контроля осевых за</w:t>
      </w:r>
      <w:r>
        <w:t>зоров подшипников мод. БВ-7661.</w:t>
      </w:r>
    </w:p>
    <w:p w:rsidR="00970AD9" w:rsidRPr="00970AD9" w:rsidRDefault="00970AD9" w:rsidP="00342D40">
      <w:pPr>
        <w:spacing w:after="0" w:line="300" w:lineRule="auto"/>
        <w:jc w:val="center"/>
        <w:rPr>
          <w:lang w:val="en-US"/>
        </w:rPr>
      </w:pPr>
      <w:r w:rsidRPr="0027562C">
        <w:rPr>
          <w:noProof/>
          <w:lang w:eastAsia="ru-RU"/>
        </w:rPr>
        <w:drawing>
          <wp:inline distT="0" distB="0" distL="0" distR="0">
            <wp:extent cx="2057400" cy="1038225"/>
            <wp:effectExtent l="0" t="0" r="0"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57400" cy="1038225"/>
                    </a:xfrm>
                    <a:prstGeom prst="rect">
                      <a:avLst/>
                    </a:prstGeom>
                    <a:noFill/>
                    <a:ln>
                      <a:noFill/>
                    </a:ln>
                  </pic:spPr>
                </pic:pic>
              </a:graphicData>
            </a:graphic>
          </wp:inline>
        </w:drawing>
      </w:r>
    </w:p>
    <w:p w:rsidR="00970AD9" w:rsidRDefault="00970AD9" w:rsidP="00342D40">
      <w:pPr>
        <w:spacing w:after="0" w:line="300" w:lineRule="auto"/>
      </w:pPr>
      <w:r w:rsidRPr="0027562C">
        <w:lastRenderedPageBreak/>
        <w:t>Электронный профилометр портативный для измерения параметров шероховатости методом ощупывания плоских и цилиндрических (наружных и внутренних) пове</w:t>
      </w:r>
      <w:r>
        <w:t>рхностей ответственных деталей.</w:t>
      </w:r>
    </w:p>
    <w:p w:rsidR="00EF6321" w:rsidRPr="0027562C" w:rsidRDefault="00970AD9" w:rsidP="00342D40">
      <w:pPr>
        <w:spacing w:after="0" w:line="300" w:lineRule="auto"/>
      </w:pPr>
      <w:r w:rsidRPr="0027562C">
        <w:t>Измеряемые параметры -Ra/Rq/Rz/Rmax/Sm. Основная относительная погрешность измерения - не более 2,5%.</w:t>
      </w:r>
    </w:p>
    <w:p w:rsidR="00EF6321" w:rsidRPr="00EF6321" w:rsidRDefault="00EF6321" w:rsidP="00342D40">
      <w:pPr>
        <w:spacing w:after="0" w:line="300" w:lineRule="auto"/>
        <w:jc w:val="center"/>
        <w:rPr>
          <w:b/>
        </w:rPr>
      </w:pPr>
      <w:r w:rsidRPr="00EF6321">
        <w:rPr>
          <w:b/>
        </w:rPr>
        <w:t>Цифровой измеритель нелинейных искажений СК6-13</w:t>
      </w:r>
    </w:p>
    <w:p w:rsidR="00EF6321" w:rsidRPr="0027562C" w:rsidRDefault="00EF6321" w:rsidP="00342D40">
      <w:pPr>
        <w:spacing w:after="0" w:line="300" w:lineRule="auto"/>
        <w:jc w:val="center"/>
        <w:rPr>
          <w:lang w:val="uk-UA"/>
        </w:rPr>
      </w:pPr>
      <w:r w:rsidRPr="0027562C">
        <w:rPr>
          <w:noProof/>
          <w:lang w:eastAsia="ru-RU"/>
        </w:rPr>
        <w:drawing>
          <wp:inline distT="0" distB="0" distL="0" distR="0">
            <wp:extent cx="4086225" cy="2038350"/>
            <wp:effectExtent l="0" t="0" r="952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086225" cy="2038350"/>
                    </a:xfrm>
                    <a:prstGeom prst="rect">
                      <a:avLst/>
                    </a:prstGeom>
                    <a:noFill/>
                    <a:ln>
                      <a:noFill/>
                    </a:ln>
                  </pic:spPr>
                </pic:pic>
              </a:graphicData>
            </a:graphic>
          </wp:inline>
        </w:drawing>
      </w:r>
    </w:p>
    <w:p w:rsidR="00EF6321" w:rsidRPr="0027562C" w:rsidRDefault="00EF6321" w:rsidP="00342D40">
      <w:pPr>
        <w:spacing w:after="0" w:line="300" w:lineRule="auto"/>
        <w:jc w:val="center"/>
        <w:rPr>
          <w:noProof/>
        </w:rPr>
      </w:pPr>
      <w:r w:rsidRPr="0027562C">
        <w:rPr>
          <w:noProof/>
        </w:rPr>
        <w:t xml:space="preserve">Рис. </w:t>
      </w:r>
      <w:r>
        <w:rPr>
          <w:noProof/>
        </w:rPr>
        <w:t>5</w:t>
      </w:r>
      <w:r w:rsidRPr="0027562C">
        <w:rPr>
          <w:noProof/>
        </w:rPr>
        <w:t xml:space="preserve"> Внешний вид цифрового измерителя нелинейных искажений СК6-13</w:t>
      </w:r>
    </w:p>
    <w:p w:rsidR="00EF6321" w:rsidRPr="0027562C" w:rsidRDefault="00EF6321" w:rsidP="00342D40">
      <w:pPr>
        <w:spacing w:after="0" w:line="300" w:lineRule="auto"/>
        <w:ind w:firstLine="708"/>
      </w:pPr>
      <w:r w:rsidRPr="0027562C">
        <w:t>Автоматизированный цифровой прибор СК6-13 предназначен для измерения коэффициента гармоник при работе со встроенным генератором и среднеквадратического значения напряжения. Измеритель СК6-13 состоит из измерителянелинейных искажений и перестраиваемого синхронно с ним генератора, чтопозволяет повысить производительность измерений при сокращении необходимых измерительных средств. Прибор СК6-13 обеспечивает автоматическое иручное переключение пределов измерения, возможность запоминания значенийчастоты и напряжения генератора, вывод результата измерения на печать.</w:t>
      </w:r>
    </w:p>
    <w:p w:rsidR="00EF6321" w:rsidRPr="0027562C" w:rsidRDefault="00EF6321" w:rsidP="00342D40">
      <w:pPr>
        <w:spacing w:after="0" w:line="300" w:lineRule="auto"/>
        <w:rPr>
          <w:bCs/>
          <w:lang w:val="uk-UA"/>
        </w:rPr>
      </w:pPr>
      <w:r w:rsidRPr="0027562C">
        <w:rPr>
          <w:bCs/>
        </w:rPr>
        <w:t>Основные технические характеристики прибора СК6-13</w:t>
      </w:r>
    </w:p>
    <w:p w:rsidR="00EF6321" w:rsidRPr="0027562C" w:rsidRDefault="00EF6321" w:rsidP="00342D40">
      <w:pPr>
        <w:pStyle w:val="a6"/>
        <w:numPr>
          <w:ilvl w:val="0"/>
          <w:numId w:val="11"/>
        </w:numPr>
        <w:spacing w:after="0" w:line="300" w:lineRule="auto"/>
      </w:pPr>
      <w:r w:rsidRPr="0027562C">
        <w:t>Диапазон рабочих частот: при измерениях коэффициента гармоник –10 Гц – 120 кГц; при измерении напряжения – 10 Гц – 600 кГц;</w:t>
      </w:r>
    </w:p>
    <w:p w:rsidR="00EF6321" w:rsidRPr="0027562C" w:rsidRDefault="00EF6321" w:rsidP="00342D40">
      <w:pPr>
        <w:pStyle w:val="a6"/>
        <w:numPr>
          <w:ilvl w:val="0"/>
          <w:numId w:val="11"/>
        </w:numPr>
        <w:spacing w:after="0" w:line="300" w:lineRule="auto"/>
      </w:pPr>
      <w:r w:rsidRPr="0027562C">
        <w:t>Диапазон измерения коэффициента гармоник (для входных напряжений0.1... 100 В) 0,003-100% на пределах 0.01, 0.1, 1, 10, 100%;</w:t>
      </w:r>
    </w:p>
    <w:p w:rsidR="00EF6321" w:rsidRDefault="00EF6321" w:rsidP="00342D40">
      <w:pPr>
        <w:pStyle w:val="a6"/>
        <w:numPr>
          <w:ilvl w:val="0"/>
          <w:numId w:val="11"/>
        </w:numPr>
        <w:spacing w:after="0" w:line="300" w:lineRule="auto"/>
      </w:pPr>
      <w:r w:rsidRPr="0027562C">
        <w:t xml:space="preserve">Диапазон измерения среднеквадратического значения напряжения синусоидальной и искаженной формы (с </w:t>
      </w:r>
      <w:r w:rsidRPr="00EF6321">
        <w:rPr>
          <w:iCs/>
        </w:rPr>
        <w:t xml:space="preserve">КГ </w:t>
      </w:r>
      <w:r w:rsidRPr="0027562C">
        <w:t xml:space="preserve">не более 30%) — 100 мкВ ...100 В на пределах 1, 10, 100 мВ; </w:t>
      </w:r>
    </w:p>
    <w:p w:rsidR="00EF6321" w:rsidRPr="0027562C" w:rsidRDefault="00EF6321" w:rsidP="00342D40">
      <w:pPr>
        <w:pStyle w:val="a6"/>
        <w:numPr>
          <w:ilvl w:val="0"/>
          <w:numId w:val="11"/>
        </w:numPr>
        <w:spacing w:after="0" w:line="300" w:lineRule="auto"/>
      </w:pPr>
      <w:r w:rsidRPr="0027562C">
        <w:t>1, 10, 100 Вв частотном диапазоне10 Гц . . . 600 кГц;</w:t>
      </w:r>
    </w:p>
    <w:p w:rsidR="00EF6321" w:rsidRPr="0027562C" w:rsidRDefault="00EF6321" w:rsidP="00342D40">
      <w:pPr>
        <w:pStyle w:val="a6"/>
        <w:numPr>
          <w:ilvl w:val="0"/>
          <w:numId w:val="11"/>
        </w:numPr>
        <w:spacing w:after="0" w:line="300" w:lineRule="auto"/>
      </w:pPr>
      <w:r w:rsidRPr="0027562C">
        <w:t xml:space="preserve">Входное сопротивление прибора 15 кОм в режиме измерения </w:t>
      </w:r>
      <w:r w:rsidRPr="00EF6321">
        <w:rPr>
          <w:iCs/>
        </w:rPr>
        <w:t xml:space="preserve">КГ </w:t>
      </w:r>
      <w:r w:rsidRPr="0027562C">
        <w:t>и неменее 500 кОм в режиме измерения напряжения;</w:t>
      </w:r>
    </w:p>
    <w:p w:rsidR="00EF6321" w:rsidRPr="00EF6321" w:rsidRDefault="00EF6321" w:rsidP="00342D40">
      <w:pPr>
        <w:pStyle w:val="a6"/>
        <w:numPr>
          <w:ilvl w:val="0"/>
          <w:numId w:val="11"/>
        </w:numPr>
        <w:spacing w:after="0" w:line="300" w:lineRule="auto"/>
        <w:rPr>
          <w:lang w:val="uk-UA"/>
        </w:rPr>
      </w:pPr>
      <w:r w:rsidRPr="0027562C">
        <w:lastRenderedPageBreak/>
        <w:t>Диапазон установки напряжения встроенного генератора –1 мВ…9.99В, выходное сопротивление Rвых=600 Ом.Для напряжений 1…99.9 мВ (со встроенным делителем) Rвых не более 10 Ом</w:t>
      </w:r>
      <w:r w:rsidRPr="00EF6321">
        <w:rPr>
          <w:lang w:val="uk-UA"/>
        </w:rPr>
        <w:t>.</w:t>
      </w:r>
    </w:p>
    <w:p w:rsidR="00EF6321" w:rsidRPr="00EF6321" w:rsidRDefault="00EF6321" w:rsidP="00342D40">
      <w:pPr>
        <w:spacing w:after="0" w:line="300" w:lineRule="auto"/>
      </w:pPr>
      <w:r w:rsidRPr="0027562C">
        <w:t>Метрологические параметры прибора</w:t>
      </w:r>
    </w:p>
    <w:p w:rsidR="00EF6321" w:rsidRPr="0027562C" w:rsidRDefault="00EF6321" w:rsidP="00342D40">
      <w:pPr>
        <w:pStyle w:val="a6"/>
        <w:numPr>
          <w:ilvl w:val="0"/>
          <w:numId w:val="10"/>
        </w:numPr>
        <w:spacing w:after="0" w:line="300" w:lineRule="auto"/>
      </w:pPr>
      <w:r w:rsidRPr="0027562C">
        <w:t xml:space="preserve">Основная относительная погрешность измерения коэффициентагармоник </w:t>
      </w:r>
      <w:r w:rsidRPr="0027562C">
        <w:object w:dxaOrig="2380" w:dyaOrig="400">
          <v:shape id="_x0000_i1031" type="#_x0000_t75" style="width:120pt;height:21pt" o:ole="">
            <v:imagedata r:id="rId85" o:title=""/>
          </v:shape>
          <o:OLEObject Type="Embed" ProgID="Equation.DSMT4" ShapeID="_x0000_i1031" DrawAspect="Content" ObjectID="_1605713134" r:id="rId86"/>
        </w:object>
      </w:r>
      <w:r w:rsidRPr="0027562C">
        <w:t>[%];</w:t>
      </w:r>
    </w:p>
    <w:p w:rsidR="00EF6321" w:rsidRPr="0027562C" w:rsidRDefault="00EF6321" w:rsidP="00342D40">
      <w:pPr>
        <w:pStyle w:val="a6"/>
        <w:numPr>
          <w:ilvl w:val="0"/>
          <w:numId w:val="10"/>
        </w:numPr>
        <w:spacing w:after="0" w:line="300" w:lineRule="auto"/>
      </w:pPr>
      <w:r w:rsidRPr="0027562C">
        <w:t xml:space="preserve">Основная погрешность измерения напряжения </w:t>
      </w:r>
      <w:r w:rsidRPr="0027562C">
        <w:object w:dxaOrig="1900" w:dyaOrig="440">
          <v:shape id="_x0000_i1032" type="#_x0000_t75" style="width:95.25pt;height:21pt" o:ole="">
            <v:imagedata r:id="rId87" o:title=""/>
          </v:shape>
          <o:OLEObject Type="Embed" ProgID="Equation.DSMT4" ShapeID="_x0000_i1032" DrawAspect="Content" ObjectID="_1605713135" r:id="rId88"/>
        </w:object>
      </w:r>
      <w:r w:rsidRPr="0027562C">
        <w:t>[В];</w:t>
      </w:r>
    </w:p>
    <w:p w:rsidR="00EF6321" w:rsidRPr="0027562C" w:rsidRDefault="00EF6321" w:rsidP="00342D40">
      <w:pPr>
        <w:pStyle w:val="a6"/>
        <w:numPr>
          <w:ilvl w:val="0"/>
          <w:numId w:val="10"/>
        </w:numPr>
        <w:spacing w:after="0" w:line="300" w:lineRule="auto"/>
      </w:pPr>
      <w:r w:rsidRPr="0027562C">
        <w:t xml:space="preserve">Погрешность установки частоты встроенного генератора ±0.01f, напряжения </w:t>
      </w:r>
      <w:r w:rsidRPr="0027562C">
        <w:object w:dxaOrig="1900" w:dyaOrig="440">
          <v:shape id="_x0000_i1033" type="#_x0000_t75" style="width:95.25pt;height:21pt" o:ole="">
            <v:imagedata r:id="rId89" o:title=""/>
          </v:shape>
          <o:OLEObject Type="Embed" ProgID="Equation.DSMT4" ShapeID="_x0000_i1033" DrawAspect="Content" ObjectID="_1605713136" r:id="rId90"/>
        </w:object>
      </w:r>
      <w:r w:rsidRPr="0027562C">
        <w:t>[В];</w:t>
      </w:r>
    </w:p>
    <w:p w:rsidR="00EF6321" w:rsidRPr="00EF6321" w:rsidRDefault="00EF6321" w:rsidP="00342D40">
      <w:pPr>
        <w:pStyle w:val="a6"/>
        <w:numPr>
          <w:ilvl w:val="0"/>
          <w:numId w:val="10"/>
        </w:numPr>
        <w:spacing w:after="0" w:line="300" w:lineRule="auto"/>
      </w:pPr>
      <w:r w:rsidRPr="0027562C">
        <w:t>Коэффициент гармоник встроенного генератора составляет 0.002…0.004% в диапазоне частот 100 Гц…20 кГц и не хуже 0.02% в диапазоне 20…120 кГц.</w:t>
      </w:r>
    </w:p>
    <w:p w:rsidR="00B13D0E" w:rsidRDefault="00EF6321" w:rsidP="00342D40">
      <w:pPr>
        <w:spacing w:after="0" w:line="300" w:lineRule="auto"/>
      </w:pPr>
      <w:r w:rsidRPr="0027562C">
        <w:t xml:space="preserve">Прибор позволяет вывести результат измерения в двоично-десятичном коде 8-4-2-1 на разъем принтера.Прибор состоит из трех блоков – измерителя, генератора и микропроцессорной системы (рис. </w:t>
      </w:r>
      <w:r>
        <w:t>6</w:t>
      </w:r>
      <w:r w:rsidRPr="0027562C">
        <w:t>).</w:t>
      </w:r>
    </w:p>
    <w:p w:rsidR="00EF6321" w:rsidRPr="0027562C" w:rsidRDefault="00B13D0E" w:rsidP="00342D40">
      <w:pPr>
        <w:spacing w:after="0" w:line="300" w:lineRule="auto"/>
        <w:jc w:val="center"/>
      </w:pPr>
      <w:r w:rsidRPr="0027562C">
        <w:rPr>
          <w:noProof/>
          <w:lang w:eastAsia="ru-RU"/>
        </w:rPr>
        <w:drawing>
          <wp:inline distT="0" distB="0" distL="0" distR="0">
            <wp:extent cx="4400550" cy="4844016"/>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15129" cy="4860064"/>
                    </a:xfrm>
                    <a:prstGeom prst="rect">
                      <a:avLst/>
                    </a:prstGeom>
                    <a:noFill/>
                    <a:ln>
                      <a:noFill/>
                    </a:ln>
                  </pic:spPr>
                </pic:pic>
              </a:graphicData>
            </a:graphic>
          </wp:inline>
        </w:drawing>
      </w:r>
    </w:p>
    <w:p w:rsidR="00EF6321" w:rsidRPr="0027562C" w:rsidRDefault="00B13D0E" w:rsidP="00342D40">
      <w:pPr>
        <w:spacing w:after="0" w:line="300" w:lineRule="auto"/>
        <w:jc w:val="center"/>
      </w:pPr>
      <w:r>
        <w:rPr>
          <w:lang w:val="uk-UA"/>
        </w:rPr>
        <w:lastRenderedPageBreak/>
        <w:t>Рис. 6</w:t>
      </w:r>
      <w:r w:rsidR="00EF6321" w:rsidRPr="0027562C">
        <w:t>Структурная схема измерителя нелинейных искаженийСК6-13</w:t>
      </w:r>
    </w:p>
    <w:p w:rsidR="00EF6321" w:rsidRPr="0027562C" w:rsidRDefault="00EF6321" w:rsidP="00342D40">
      <w:pPr>
        <w:spacing w:after="0" w:line="300" w:lineRule="auto"/>
        <w:rPr>
          <w:lang w:val="uk-UA"/>
        </w:rPr>
      </w:pPr>
    </w:p>
    <w:p w:rsidR="00EF6321" w:rsidRPr="0027562C" w:rsidRDefault="00EF6321" w:rsidP="00342D40">
      <w:pPr>
        <w:spacing w:after="0" w:line="300" w:lineRule="auto"/>
      </w:pPr>
      <w:r w:rsidRPr="0027562C">
        <w:t xml:space="preserve">В режиме измерения коэффициента гармоник </w:t>
      </w:r>
      <w:r w:rsidRPr="0027562C">
        <w:rPr>
          <w:iCs/>
          <w:lang w:val="uk-UA"/>
        </w:rPr>
        <w:t>«</w:t>
      </w:r>
      <w:r w:rsidRPr="0027562C">
        <w:object w:dxaOrig="360" w:dyaOrig="360">
          <v:shape id="_x0000_i1034" type="#_x0000_t75" style="width:17.25pt;height:17.25pt" o:ole="">
            <v:imagedata r:id="rId92" o:title=""/>
          </v:shape>
          <o:OLEObject Type="Embed" ProgID="Equation.DSMT4" ShapeID="_x0000_i1034" DrawAspect="Content" ObjectID="_1605713137" r:id="rId93"/>
        </w:object>
      </w:r>
      <w:r w:rsidRPr="0027562C">
        <w:rPr>
          <w:lang w:val="uk-UA"/>
        </w:rPr>
        <w:t>»</w:t>
      </w:r>
      <w:r w:rsidRPr="0027562C">
        <w:t>сигнал со входа измерителя поступает на масштабный усилитель-компрессор. Он ограничивает динамический диапазон сигнала с 60 до 6 дБ – то есть при изменении уровня входного сигнала от 0,1 до 100 В уровень выходного сигнала усилителя поддерживается в пределах 0,85...2,25 В. Это упрощает работу блоков фильтрации и цифрового вольтметра и снижает искажения, вносимые самим прибором.</w:t>
      </w:r>
    </w:p>
    <w:p w:rsidR="00EF6321" w:rsidRPr="0027562C" w:rsidRDefault="00EF6321" w:rsidP="00342D40">
      <w:pPr>
        <w:spacing w:after="0" w:line="300" w:lineRule="auto"/>
        <w:ind w:firstLine="708"/>
      </w:pPr>
      <w:r w:rsidRPr="0027562C">
        <w:t>Далее сигнал поступает на вход режекторного фильтра, построенного на основе трех RC-звеньев с коммутацией резистивных и емкостных матриц.</w:t>
      </w:r>
    </w:p>
    <w:p w:rsidR="00EF6321" w:rsidRPr="0027562C" w:rsidRDefault="00EF6321" w:rsidP="00342D40">
      <w:pPr>
        <w:spacing w:after="0" w:line="300" w:lineRule="auto"/>
        <w:ind w:firstLine="708"/>
      </w:pPr>
      <w:r w:rsidRPr="0027562C">
        <w:t>Этот фильтр удаляет (вычитает) из сигнала первую гармонику, оставляя высшие гармоники без изменения. Настройка режекторного фильтра производится микропроцессором тем же кодом, что и перестройка генератора. Тем самым обеспечивается точная настройка фильтра на частоту входного сигнала.</w:t>
      </w:r>
    </w:p>
    <w:p w:rsidR="00EF6321" w:rsidRPr="0027562C" w:rsidRDefault="00EF6321" w:rsidP="00342D40">
      <w:pPr>
        <w:spacing w:after="0" w:line="300" w:lineRule="auto"/>
        <w:ind w:firstLine="708"/>
      </w:pPr>
      <w:r w:rsidRPr="0027562C">
        <w:t>С выхода фильтра сигнал, представляющий собой сумму высших гармоник, подается на цифровой вольтметр. В его составе находится переключатель диапазонов измерения, преобразователь (детектор) среднеквадратического значения и аналого-цифровой преобразователь (АЦП). В приборе использован квадратичный детектор на сборке полевых транзисторов. Постоянное напряжение после детектора преобразуется АЦП двойного интегрирования в цифровой код.</w:t>
      </w:r>
    </w:p>
    <w:p w:rsidR="00EF6321" w:rsidRPr="0027562C" w:rsidRDefault="00EF6321" w:rsidP="00342D40">
      <w:pPr>
        <w:spacing w:after="0" w:line="300" w:lineRule="auto"/>
      </w:pPr>
      <w:r w:rsidRPr="0027562C">
        <w:t>Для вычисления коэффициента гармони</w:t>
      </w:r>
      <w:r w:rsidR="00B13D0E">
        <w:t>к, согласно формуле</w:t>
      </w:r>
    </w:p>
    <w:p w:rsidR="00EF6321" w:rsidRDefault="00EF6321" w:rsidP="00342D40">
      <w:pPr>
        <w:spacing w:after="0" w:line="300" w:lineRule="auto"/>
        <w:jc w:val="center"/>
      </w:pPr>
      <w:r w:rsidRPr="0027562C">
        <w:rPr>
          <w:noProof/>
          <w:lang w:eastAsia="ru-RU"/>
        </w:rPr>
        <w:drawing>
          <wp:inline distT="0" distB="0" distL="0" distR="0">
            <wp:extent cx="2171700" cy="561975"/>
            <wp:effectExtent l="0" t="0" r="0" b="952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171700" cy="561975"/>
                    </a:xfrm>
                    <a:prstGeom prst="rect">
                      <a:avLst/>
                    </a:prstGeom>
                    <a:noFill/>
                    <a:ln>
                      <a:noFill/>
                    </a:ln>
                  </pic:spPr>
                </pic:pic>
              </a:graphicData>
            </a:graphic>
          </wp:inline>
        </w:drawing>
      </w:r>
    </w:p>
    <w:p w:rsidR="00EF6321" w:rsidRPr="0027562C" w:rsidRDefault="00EF6321" w:rsidP="00342D40">
      <w:pPr>
        <w:spacing w:after="0" w:line="300" w:lineRule="auto"/>
      </w:pPr>
      <w:r w:rsidRPr="0027562C">
        <w:t>требуется сигнал суммы высших гармоник нормировать к уровню первой гармоники. Для этого в приборе предусмотрен блок выделения сигнала первой гармоники. Это полосовой фильтр и линейный детектор- выпрямитель. Постоянное напряжение, пропорциональное уровню первой гармоники, подается в качестве опорного на АЦП цифрового вольтметра. При этом АЦП вырабатывает код, равный отношению среднеквадратической суммы высших гармоник к уровню первой гармоники, как и полагается по формуле.</w:t>
      </w:r>
    </w:p>
    <w:p w:rsidR="00EF6321" w:rsidRPr="0027562C" w:rsidRDefault="00EF6321" w:rsidP="00342D40">
      <w:pPr>
        <w:spacing w:after="0" w:line="300" w:lineRule="auto"/>
        <w:ind w:firstLine="708"/>
      </w:pPr>
      <w:r w:rsidRPr="0027562C">
        <w:lastRenderedPageBreak/>
        <w:t xml:space="preserve">В режиме измерения напряжения </w:t>
      </w:r>
      <w:r w:rsidRPr="0027562C">
        <w:rPr>
          <w:iCs/>
        </w:rPr>
        <w:t xml:space="preserve">«V» </w:t>
      </w:r>
      <w:r w:rsidRPr="0027562C">
        <w:t>входной сигнал подается непосредственно на вольтметр. В качестве опорного в АЦП используется его собственный образцовый источник постоянного напряжения.</w:t>
      </w:r>
    </w:p>
    <w:p w:rsidR="00EF6321" w:rsidRPr="0027562C" w:rsidRDefault="00EF6321" w:rsidP="00342D40">
      <w:pPr>
        <w:spacing w:after="0" w:line="300" w:lineRule="auto"/>
        <w:ind w:firstLine="708"/>
      </w:pPr>
      <w:r w:rsidRPr="0027562C">
        <w:t>Генератор прибора представляет собой функциональный генератор с цифровым управлением. Он содержит два интегратора и суммирующий усилитель. Частота генератора регулируется переключением матрицы конденсаторов и резистивной матрицы делителя напряжения. Уровень выходного напряжения стабилизирован по амплитуде. К выходу функционального генератора подключен дискретный аттенюатор с цифровым управлением. Для получения малых значений выходного напряжения (до 100 мВ) предусмотрен дополнительный делитель напряжения 1:100, включаемый вручную тумблером на передней панели.</w:t>
      </w:r>
    </w:p>
    <w:p w:rsidR="00B13D0E" w:rsidRDefault="00B13D0E" w:rsidP="00342D40">
      <w:pPr>
        <w:spacing w:after="0" w:line="300" w:lineRule="auto"/>
      </w:pPr>
    </w:p>
    <w:p w:rsidR="00EF6321" w:rsidRPr="0027562C" w:rsidRDefault="00EF6321" w:rsidP="00342D40">
      <w:pPr>
        <w:spacing w:after="0" w:line="300" w:lineRule="auto"/>
      </w:pPr>
      <w:r w:rsidRPr="0027562C">
        <w:t>Управляющая часть прибора представляет собой цифровой блок, реализующий:</w:t>
      </w:r>
    </w:p>
    <w:p w:rsidR="00EF6321" w:rsidRPr="0027562C" w:rsidRDefault="00EF6321" w:rsidP="00342D40">
      <w:pPr>
        <w:pStyle w:val="a6"/>
        <w:numPr>
          <w:ilvl w:val="0"/>
          <w:numId w:val="12"/>
        </w:numPr>
        <w:spacing w:after="0" w:line="300" w:lineRule="auto"/>
      </w:pPr>
      <w:r w:rsidRPr="0027562C">
        <w:t>прием и обработку команд с клавиш управления прибором;</w:t>
      </w:r>
    </w:p>
    <w:p w:rsidR="00EF6321" w:rsidRPr="0027562C" w:rsidRDefault="00EF6321" w:rsidP="00342D40">
      <w:pPr>
        <w:pStyle w:val="a6"/>
        <w:numPr>
          <w:ilvl w:val="0"/>
          <w:numId w:val="12"/>
        </w:numPr>
        <w:spacing w:after="0" w:line="300" w:lineRule="auto"/>
      </w:pPr>
      <w:r w:rsidRPr="0027562C">
        <w:t>управление работой цифрового вольтметра;</w:t>
      </w:r>
    </w:p>
    <w:p w:rsidR="00EF6321" w:rsidRPr="0027562C" w:rsidRDefault="00EF6321" w:rsidP="00342D40">
      <w:pPr>
        <w:pStyle w:val="a6"/>
        <w:numPr>
          <w:ilvl w:val="0"/>
          <w:numId w:val="12"/>
        </w:numPr>
        <w:spacing w:after="0" w:line="300" w:lineRule="auto"/>
      </w:pPr>
      <w:r w:rsidRPr="0027562C">
        <w:t>перестройку частоты генератора и режектроного фильтра;</w:t>
      </w:r>
    </w:p>
    <w:p w:rsidR="00EF6321" w:rsidRPr="0027562C" w:rsidRDefault="00EF6321" w:rsidP="00342D40">
      <w:pPr>
        <w:pStyle w:val="a6"/>
        <w:numPr>
          <w:ilvl w:val="0"/>
          <w:numId w:val="12"/>
        </w:numPr>
        <w:spacing w:after="0" w:line="300" w:lineRule="auto"/>
      </w:pPr>
      <w:r w:rsidRPr="0027562C">
        <w:t>запоминание 9 значений частоты и уровня сигнала генератора (режим ПАМЯТЬ);</w:t>
      </w:r>
    </w:p>
    <w:p w:rsidR="00EF6321" w:rsidRPr="0027562C" w:rsidRDefault="00EF6321" w:rsidP="00342D40">
      <w:pPr>
        <w:pStyle w:val="a6"/>
        <w:numPr>
          <w:ilvl w:val="0"/>
          <w:numId w:val="12"/>
        </w:numPr>
        <w:spacing w:after="0" w:line="300" w:lineRule="auto"/>
      </w:pPr>
      <w:r w:rsidRPr="0027562C">
        <w:t>переключение пределов измерения в ручном или автоматическом режимах;</w:t>
      </w:r>
    </w:p>
    <w:p w:rsidR="00EF6321" w:rsidRPr="00B13D0E" w:rsidRDefault="00EF6321" w:rsidP="00342D40">
      <w:pPr>
        <w:pStyle w:val="a6"/>
        <w:numPr>
          <w:ilvl w:val="0"/>
          <w:numId w:val="12"/>
        </w:numPr>
        <w:spacing w:after="0" w:line="300" w:lineRule="auto"/>
        <w:rPr>
          <w:lang w:val="uk-UA"/>
        </w:rPr>
      </w:pPr>
      <w:r w:rsidRPr="0027562C">
        <w:t>индикацию результатов измерения на цифровом табло.</w:t>
      </w:r>
    </w:p>
    <w:p w:rsidR="00270D5E" w:rsidRDefault="00270D5E" w:rsidP="00342D40">
      <w:pPr>
        <w:spacing w:after="0" w:line="300" w:lineRule="auto"/>
        <w:rPr>
          <w:rFonts w:eastAsiaTheme="minorEastAsia"/>
          <w:szCs w:val="28"/>
          <w:lang w:val="uk-UA"/>
        </w:rPr>
      </w:pPr>
    </w:p>
    <w:p w:rsidR="00B1297D" w:rsidRDefault="00B1297D" w:rsidP="00342D40">
      <w:pPr>
        <w:spacing w:after="0" w:line="300" w:lineRule="auto"/>
        <w:jc w:val="left"/>
        <w:rPr>
          <w:rFonts w:cs="Times New Roman"/>
          <w:b/>
          <w:sz w:val="32"/>
          <w:szCs w:val="32"/>
        </w:rPr>
      </w:pPr>
      <w:r>
        <w:rPr>
          <w:rFonts w:cs="Times New Roman"/>
          <w:b/>
          <w:sz w:val="32"/>
          <w:szCs w:val="32"/>
        </w:rPr>
        <w:br w:type="page"/>
      </w:r>
    </w:p>
    <w:p w:rsidR="00B13D0E" w:rsidRDefault="00B13D0E" w:rsidP="00342D40">
      <w:pPr>
        <w:spacing w:after="0" w:line="300" w:lineRule="auto"/>
        <w:jc w:val="center"/>
        <w:rPr>
          <w:b/>
          <w:sz w:val="32"/>
          <w:szCs w:val="32"/>
        </w:rPr>
      </w:pPr>
      <w:r w:rsidRPr="00B13D0E">
        <w:rPr>
          <w:rFonts w:cs="Times New Roman"/>
          <w:b/>
          <w:sz w:val="32"/>
          <w:szCs w:val="32"/>
        </w:rPr>
        <w:lastRenderedPageBreak/>
        <w:t xml:space="preserve">Лекция №12 - </w:t>
      </w:r>
      <w:r w:rsidRPr="00B13D0E">
        <w:rPr>
          <w:b/>
          <w:sz w:val="32"/>
          <w:szCs w:val="32"/>
        </w:rPr>
        <w:t>Электронные осциллографы</w:t>
      </w:r>
    </w:p>
    <w:p w:rsidR="00B13D0E" w:rsidRPr="00B13D0E" w:rsidRDefault="00B13D0E" w:rsidP="00342D40">
      <w:pPr>
        <w:spacing w:after="0" w:line="300" w:lineRule="auto"/>
        <w:jc w:val="left"/>
        <w:rPr>
          <w:rFonts w:eastAsia="Times New Roman" w:cs="Times New Roman"/>
          <w:color w:val="000000"/>
          <w:szCs w:val="28"/>
          <w:lang w:eastAsia="ru-RU"/>
        </w:rPr>
      </w:pPr>
      <w:r w:rsidRPr="00B13D0E">
        <w:rPr>
          <w:rFonts w:eastAsia="Times New Roman" w:cs="Times New Roman"/>
          <w:color w:val="000000"/>
          <w:szCs w:val="28"/>
          <w:lang w:eastAsia="ru-RU"/>
        </w:rPr>
        <w:t>Электронные осциллографы предназначены для:</w:t>
      </w:r>
    </w:p>
    <w:p w:rsidR="00B13D0E" w:rsidRPr="00B13D0E" w:rsidRDefault="00B13D0E" w:rsidP="00342D40">
      <w:pPr>
        <w:pStyle w:val="a6"/>
        <w:numPr>
          <w:ilvl w:val="0"/>
          <w:numId w:val="13"/>
        </w:numPr>
        <w:spacing w:after="0" w:line="300" w:lineRule="auto"/>
        <w:jc w:val="left"/>
        <w:rPr>
          <w:rFonts w:eastAsia="Times New Roman" w:cs="Times New Roman"/>
          <w:color w:val="000000"/>
          <w:szCs w:val="28"/>
          <w:lang w:eastAsia="ru-RU"/>
        </w:rPr>
      </w:pPr>
      <w:r w:rsidRPr="00B13D0E">
        <w:rPr>
          <w:rFonts w:eastAsia="Times New Roman" w:cs="Times New Roman"/>
          <w:color w:val="000000"/>
          <w:szCs w:val="28"/>
          <w:lang w:eastAsia="ru-RU"/>
        </w:rPr>
        <w:t>визуального наблюдения формы электрических сигналов,</w:t>
      </w:r>
    </w:p>
    <w:p w:rsidR="00B13D0E" w:rsidRPr="00B13D0E" w:rsidRDefault="00B13D0E" w:rsidP="00342D40">
      <w:pPr>
        <w:pStyle w:val="a6"/>
        <w:numPr>
          <w:ilvl w:val="0"/>
          <w:numId w:val="13"/>
        </w:numPr>
        <w:spacing w:after="0" w:line="300" w:lineRule="auto"/>
        <w:jc w:val="left"/>
        <w:rPr>
          <w:rFonts w:eastAsia="Times New Roman" w:cs="Times New Roman"/>
          <w:color w:val="000000"/>
          <w:szCs w:val="28"/>
          <w:lang w:eastAsia="ru-RU"/>
        </w:rPr>
      </w:pPr>
      <w:r w:rsidRPr="00B13D0E">
        <w:rPr>
          <w:rFonts w:eastAsia="Times New Roman" w:cs="Times New Roman"/>
          <w:color w:val="000000"/>
          <w:szCs w:val="28"/>
          <w:lang w:eastAsia="ru-RU"/>
        </w:rPr>
        <w:t>измерения параметров электрических сигналов.</w:t>
      </w:r>
    </w:p>
    <w:p w:rsidR="00B13D0E" w:rsidRPr="00B13D0E" w:rsidRDefault="00B13D0E" w:rsidP="00342D40">
      <w:pPr>
        <w:spacing w:after="0" w:line="300" w:lineRule="auto"/>
        <w:ind w:left="360"/>
        <w:jc w:val="left"/>
        <w:rPr>
          <w:rFonts w:eastAsia="Times New Roman" w:cs="Times New Roman"/>
          <w:color w:val="000000"/>
          <w:szCs w:val="28"/>
          <w:lang w:eastAsia="ru-RU"/>
        </w:rPr>
      </w:pPr>
    </w:p>
    <w:p w:rsidR="00B13D0E" w:rsidRPr="00B13D0E" w:rsidRDefault="00B13D0E" w:rsidP="00342D40">
      <w:pPr>
        <w:spacing w:after="0" w:line="300" w:lineRule="auto"/>
        <w:rPr>
          <w:rFonts w:eastAsia="Times New Roman" w:cs="Times New Roman"/>
          <w:color w:val="000000"/>
          <w:szCs w:val="28"/>
          <w:lang w:eastAsia="ru-RU"/>
        </w:rPr>
      </w:pPr>
      <w:r w:rsidRPr="00B13D0E">
        <w:rPr>
          <w:rFonts w:eastAsia="Times New Roman" w:cs="Times New Roman"/>
          <w:color w:val="000000"/>
          <w:szCs w:val="28"/>
          <w:lang w:eastAsia="ru-RU"/>
        </w:rPr>
        <w:t>Возможность наблюдения формы изменяющихся во времени электрических сигналов делает осциллограф удобным при определении различных параметров электрических сигналов и одним из самых универсальных измерительных приборов. Следующие достоинства осциллографов обусловили их широкое применение:</w:t>
      </w:r>
    </w:p>
    <w:p w:rsidR="00B13D0E" w:rsidRPr="00B13D0E" w:rsidRDefault="00B13D0E" w:rsidP="00342D40">
      <w:pPr>
        <w:pStyle w:val="a6"/>
        <w:numPr>
          <w:ilvl w:val="0"/>
          <w:numId w:val="14"/>
        </w:numPr>
        <w:spacing w:after="0" w:line="300" w:lineRule="auto"/>
        <w:jc w:val="left"/>
        <w:rPr>
          <w:rFonts w:eastAsia="Times New Roman" w:cs="Times New Roman"/>
          <w:color w:val="000000"/>
          <w:szCs w:val="28"/>
          <w:lang w:eastAsia="ru-RU"/>
        </w:rPr>
      </w:pPr>
      <w:r w:rsidRPr="00B13D0E">
        <w:rPr>
          <w:rFonts w:eastAsia="Times New Roman" w:cs="Times New Roman"/>
          <w:color w:val="000000"/>
          <w:szCs w:val="28"/>
          <w:lang w:eastAsia="ru-RU"/>
        </w:rPr>
        <w:t>широкий частотный диапазон;</w:t>
      </w:r>
    </w:p>
    <w:p w:rsidR="00B13D0E" w:rsidRPr="00B13D0E" w:rsidRDefault="00B13D0E" w:rsidP="00342D40">
      <w:pPr>
        <w:pStyle w:val="a6"/>
        <w:numPr>
          <w:ilvl w:val="0"/>
          <w:numId w:val="14"/>
        </w:numPr>
        <w:spacing w:after="0" w:line="300" w:lineRule="auto"/>
        <w:jc w:val="left"/>
        <w:rPr>
          <w:rFonts w:eastAsia="Times New Roman" w:cs="Times New Roman"/>
          <w:color w:val="000000"/>
          <w:szCs w:val="28"/>
          <w:lang w:eastAsia="ru-RU"/>
        </w:rPr>
      </w:pPr>
      <w:r w:rsidRPr="00B13D0E">
        <w:rPr>
          <w:rFonts w:eastAsia="Times New Roman" w:cs="Times New Roman"/>
          <w:color w:val="000000"/>
          <w:szCs w:val="28"/>
          <w:lang w:eastAsia="ru-RU"/>
        </w:rPr>
        <w:t>высокая чувствительность;</w:t>
      </w:r>
    </w:p>
    <w:p w:rsidR="00B13D0E" w:rsidRPr="00B13D0E" w:rsidRDefault="00B13D0E" w:rsidP="00342D40">
      <w:pPr>
        <w:pStyle w:val="a6"/>
        <w:numPr>
          <w:ilvl w:val="0"/>
          <w:numId w:val="14"/>
        </w:numPr>
        <w:spacing w:after="0" w:line="300" w:lineRule="auto"/>
        <w:jc w:val="left"/>
        <w:rPr>
          <w:rFonts w:eastAsia="Times New Roman" w:cs="Times New Roman"/>
          <w:color w:val="000000"/>
          <w:szCs w:val="28"/>
          <w:lang w:eastAsia="ru-RU"/>
        </w:rPr>
      </w:pPr>
      <w:r w:rsidRPr="00B13D0E">
        <w:rPr>
          <w:rFonts w:eastAsia="Times New Roman" w:cs="Times New Roman"/>
          <w:color w:val="000000"/>
          <w:szCs w:val="28"/>
          <w:lang w:eastAsia="ru-RU"/>
        </w:rPr>
        <w:t>большой динамический диапазон исследуемых сигналов;</w:t>
      </w:r>
    </w:p>
    <w:p w:rsidR="00B13D0E" w:rsidRPr="00B13D0E" w:rsidRDefault="00B13D0E" w:rsidP="00342D40">
      <w:pPr>
        <w:pStyle w:val="a6"/>
        <w:numPr>
          <w:ilvl w:val="0"/>
          <w:numId w:val="14"/>
        </w:numPr>
        <w:spacing w:after="0" w:line="300" w:lineRule="auto"/>
        <w:jc w:val="left"/>
        <w:rPr>
          <w:rFonts w:eastAsia="Times New Roman" w:cs="Times New Roman"/>
          <w:color w:val="000000"/>
          <w:szCs w:val="28"/>
          <w:lang w:eastAsia="ru-RU"/>
        </w:rPr>
      </w:pPr>
      <w:r w:rsidRPr="00B13D0E">
        <w:rPr>
          <w:rFonts w:eastAsia="Times New Roman" w:cs="Times New Roman"/>
          <w:color w:val="000000"/>
          <w:szCs w:val="28"/>
          <w:lang w:eastAsia="ru-RU"/>
        </w:rPr>
        <w:t>высокое входное сопротивление и малая входная емкость.</w:t>
      </w:r>
    </w:p>
    <w:p w:rsidR="00B13D0E" w:rsidRPr="00B13D0E" w:rsidRDefault="00B13D0E" w:rsidP="00342D40">
      <w:pPr>
        <w:spacing w:after="0" w:line="300" w:lineRule="auto"/>
        <w:rPr>
          <w:rFonts w:eastAsia="Times New Roman" w:cs="Times New Roman"/>
          <w:color w:val="000000"/>
          <w:szCs w:val="28"/>
          <w:lang w:eastAsia="ru-RU"/>
        </w:rPr>
      </w:pPr>
      <w:r w:rsidRPr="00B13D0E">
        <w:rPr>
          <w:rFonts w:eastAsia="Times New Roman" w:cs="Times New Roman"/>
          <w:color w:val="000000"/>
          <w:szCs w:val="28"/>
          <w:lang w:eastAsia="ru-RU"/>
        </w:rPr>
        <w:t>В настоящее время выпускается множество осциллографов, различающихся назначением и характеристиками. Промышленность выпускает:</w:t>
      </w:r>
    </w:p>
    <w:p w:rsidR="00B13D0E" w:rsidRPr="00B13D0E" w:rsidRDefault="00B13D0E" w:rsidP="00342D40">
      <w:pPr>
        <w:pStyle w:val="a6"/>
        <w:numPr>
          <w:ilvl w:val="0"/>
          <w:numId w:val="15"/>
        </w:numPr>
        <w:spacing w:after="0" w:line="300" w:lineRule="auto"/>
        <w:jc w:val="left"/>
        <w:rPr>
          <w:rFonts w:eastAsia="Times New Roman" w:cs="Times New Roman"/>
          <w:color w:val="000000"/>
          <w:szCs w:val="28"/>
          <w:lang w:eastAsia="ru-RU"/>
        </w:rPr>
      </w:pPr>
      <w:r w:rsidRPr="00B13D0E">
        <w:rPr>
          <w:rFonts w:eastAsia="Times New Roman" w:cs="Times New Roman"/>
          <w:color w:val="000000"/>
          <w:szCs w:val="28"/>
          <w:lang w:eastAsia="ru-RU"/>
        </w:rPr>
        <w:t>аналоговые и цифровые электронные осциллографы;</w:t>
      </w:r>
    </w:p>
    <w:p w:rsidR="00B13D0E" w:rsidRPr="00B13D0E" w:rsidRDefault="00B13D0E" w:rsidP="00342D40">
      <w:pPr>
        <w:pStyle w:val="a6"/>
        <w:numPr>
          <w:ilvl w:val="0"/>
          <w:numId w:val="15"/>
        </w:numPr>
        <w:spacing w:after="0" w:line="300" w:lineRule="auto"/>
        <w:jc w:val="left"/>
        <w:rPr>
          <w:rFonts w:eastAsia="Times New Roman" w:cs="Times New Roman"/>
          <w:color w:val="000000"/>
          <w:szCs w:val="28"/>
          <w:lang w:eastAsia="ru-RU"/>
        </w:rPr>
      </w:pPr>
      <w:r w:rsidRPr="00B13D0E">
        <w:rPr>
          <w:rFonts w:eastAsia="Times New Roman" w:cs="Times New Roman"/>
          <w:color w:val="000000"/>
          <w:szCs w:val="28"/>
          <w:lang w:eastAsia="ru-RU"/>
        </w:rPr>
        <w:t>электронные осциллографы для наблюдения и измерения непрерывных и импульсных сигналов;</w:t>
      </w:r>
    </w:p>
    <w:p w:rsidR="00B13D0E" w:rsidRPr="00B13D0E" w:rsidRDefault="00B13D0E" w:rsidP="00342D40">
      <w:pPr>
        <w:pStyle w:val="a6"/>
        <w:numPr>
          <w:ilvl w:val="0"/>
          <w:numId w:val="15"/>
        </w:numPr>
        <w:spacing w:after="0" w:line="300" w:lineRule="auto"/>
        <w:jc w:val="left"/>
        <w:rPr>
          <w:rFonts w:eastAsia="Times New Roman" w:cs="Times New Roman"/>
          <w:color w:val="000000"/>
          <w:szCs w:val="28"/>
          <w:lang w:eastAsia="ru-RU"/>
        </w:rPr>
      </w:pPr>
      <w:r w:rsidRPr="00B13D0E">
        <w:rPr>
          <w:rFonts w:eastAsia="Times New Roman" w:cs="Times New Roman"/>
          <w:color w:val="000000"/>
          <w:szCs w:val="28"/>
          <w:lang w:eastAsia="ru-RU"/>
        </w:rPr>
        <w:t>универсальные электронные осциллографы, низкочастотные и высокочастотные электронные осциллографы;</w:t>
      </w:r>
    </w:p>
    <w:p w:rsidR="00B13D0E" w:rsidRPr="00B13D0E" w:rsidRDefault="00B13D0E" w:rsidP="00342D40">
      <w:pPr>
        <w:pStyle w:val="a6"/>
        <w:numPr>
          <w:ilvl w:val="0"/>
          <w:numId w:val="15"/>
        </w:numPr>
        <w:spacing w:after="0" w:line="300" w:lineRule="auto"/>
        <w:jc w:val="left"/>
        <w:rPr>
          <w:rFonts w:eastAsia="Times New Roman" w:cs="Times New Roman"/>
          <w:color w:val="000000"/>
          <w:szCs w:val="28"/>
          <w:lang w:eastAsia="ru-RU"/>
        </w:rPr>
      </w:pPr>
      <w:r w:rsidRPr="00B13D0E">
        <w:rPr>
          <w:rFonts w:eastAsia="Times New Roman" w:cs="Times New Roman"/>
          <w:color w:val="000000"/>
          <w:szCs w:val="28"/>
          <w:lang w:eastAsia="ru-RU"/>
        </w:rPr>
        <w:t>многофункциональные осциллографы со сменными блоками;</w:t>
      </w:r>
    </w:p>
    <w:p w:rsidR="00B13D0E" w:rsidRPr="00B13D0E" w:rsidRDefault="00B13D0E" w:rsidP="00342D40">
      <w:pPr>
        <w:pStyle w:val="a6"/>
        <w:numPr>
          <w:ilvl w:val="0"/>
          <w:numId w:val="15"/>
        </w:numPr>
        <w:spacing w:after="0" w:line="300" w:lineRule="auto"/>
        <w:jc w:val="left"/>
        <w:rPr>
          <w:rFonts w:eastAsia="Times New Roman" w:cs="Times New Roman"/>
          <w:color w:val="000000"/>
          <w:szCs w:val="28"/>
          <w:lang w:eastAsia="ru-RU"/>
        </w:rPr>
      </w:pPr>
      <w:r w:rsidRPr="00B13D0E">
        <w:rPr>
          <w:rFonts w:eastAsia="Times New Roman" w:cs="Times New Roman"/>
          <w:color w:val="000000"/>
          <w:szCs w:val="28"/>
          <w:lang w:eastAsia="ru-RU"/>
        </w:rPr>
        <w:t>запоминающие осциллографы для регистрации одиночных импульсов;</w:t>
      </w:r>
    </w:p>
    <w:p w:rsidR="00B13D0E" w:rsidRPr="00B13D0E" w:rsidRDefault="00B13D0E" w:rsidP="00342D40">
      <w:pPr>
        <w:pStyle w:val="a6"/>
        <w:numPr>
          <w:ilvl w:val="0"/>
          <w:numId w:val="15"/>
        </w:numPr>
        <w:spacing w:after="0" w:line="300" w:lineRule="auto"/>
        <w:jc w:val="left"/>
        <w:rPr>
          <w:rFonts w:eastAsia="Times New Roman" w:cs="Times New Roman"/>
          <w:color w:val="000000"/>
          <w:szCs w:val="28"/>
          <w:lang w:eastAsia="ru-RU"/>
        </w:rPr>
      </w:pPr>
      <w:r w:rsidRPr="00B13D0E">
        <w:rPr>
          <w:rFonts w:eastAsia="Times New Roman" w:cs="Times New Roman"/>
          <w:color w:val="000000"/>
          <w:szCs w:val="28"/>
          <w:lang w:eastAsia="ru-RU"/>
        </w:rPr>
        <w:t>одноканальные и многоканальные (в основном - двухканальные) и т.д.</w:t>
      </w:r>
    </w:p>
    <w:p w:rsidR="00B13D0E" w:rsidRPr="00B13D0E" w:rsidRDefault="00B13D0E" w:rsidP="00342D40">
      <w:pPr>
        <w:spacing w:after="0" w:line="300" w:lineRule="auto"/>
        <w:rPr>
          <w:rFonts w:eastAsia="Times New Roman" w:cs="Times New Roman"/>
          <w:color w:val="000000"/>
          <w:szCs w:val="28"/>
          <w:lang w:eastAsia="ru-RU"/>
        </w:rPr>
      </w:pPr>
      <w:r w:rsidRPr="00B13D0E">
        <w:rPr>
          <w:rFonts w:eastAsia="Times New Roman" w:cs="Times New Roman"/>
          <w:color w:val="000000"/>
          <w:szCs w:val="28"/>
          <w:lang w:eastAsia="ru-RU"/>
        </w:rPr>
        <w:t>В основе работы любого электронного осциллографа лежит преобразование исследуемого электрического сигнала в осциллограмму, формируемую на экране электронно-лучевой трубки или матричной индикаторной панели.</w:t>
      </w:r>
    </w:p>
    <w:p w:rsidR="00B13D0E" w:rsidRDefault="00B13D0E" w:rsidP="00342D40">
      <w:pPr>
        <w:spacing w:after="0" w:line="300" w:lineRule="auto"/>
        <w:jc w:val="center"/>
        <w:rPr>
          <w:rFonts w:cs="Times New Roman"/>
          <w:b/>
          <w:color w:val="000000"/>
          <w:szCs w:val="28"/>
        </w:rPr>
      </w:pPr>
      <w:r w:rsidRPr="00B13D0E">
        <w:rPr>
          <w:rFonts w:cs="Times New Roman"/>
          <w:b/>
          <w:color w:val="000000"/>
          <w:szCs w:val="28"/>
        </w:rPr>
        <w:t>Электронно-лучевая трубка с электростатическим управлением</w:t>
      </w:r>
    </w:p>
    <w:p w:rsidR="00B13D0E" w:rsidRPr="00B13D0E" w:rsidRDefault="00B13D0E" w:rsidP="00342D40">
      <w:pPr>
        <w:spacing w:after="0" w:line="300" w:lineRule="auto"/>
        <w:rPr>
          <w:rFonts w:cs="Times New Roman"/>
          <w:color w:val="000000"/>
          <w:szCs w:val="28"/>
        </w:rPr>
      </w:pPr>
      <w:r w:rsidRPr="00B13D0E">
        <w:rPr>
          <w:rFonts w:cs="Times New Roman"/>
          <w:color w:val="000000"/>
          <w:szCs w:val="28"/>
        </w:rPr>
        <w:t>В современных электронных осциллографах визуализация сформированной осциллограммы осуществляется с помощью электронно-лучевой трубки или матричной индикаторной панели. В настоящее время в осциллографах широкого применения преимущественно используются электронно-лучевые трубки (ЭЛТ) с электростатическим управлением. Простейшая однолучевая ЭЛТ с электростатическим управлением представляет собой стеклянный баллон, из которого откачан воздух. Внутри баллона располагаются (см. рис. 1):</w:t>
      </w:r>
    </w:p>
    <w:p w:rsidR="00B13D0E" w:rsidRPr="00B13D0E" w:rsidRDefault="00B13D0E" w:rsidP="00342D40">
      <w:pPr>
        <w:pStyle w:val="a6"/>
        <w:numPr>
          <w:ilvl w:val="0"/>
          <w:numId w:val="16"/>
        </w:numPr>
        <w:spacing w:after="0" w:line="300" w:lineRule="auto"/>
        <w:jc w:val="left"/>
        <w:rPr>
          <w:rFonts w:eastAsia="Times New Roman" w:cs="Times New Roman"/>
          <w:color w:val="000000"/>
          <w:szCs w:val="28"/>
          <w:lang w:eastAsia="ru-RU"/>
        </w:rPr>
      </w:pPr>
      <w:r w:rsidRPr="00B13D0E">
        <w:rPr>
          <w:rFonts w:eastAsia="Times New Roman" w:cs="Times New Roman"/>
          <w:color w:val="000000"/>
          <w:szCs w:val="28"/>
          <w:lang w:eastAsia="ru-RU"/>
        </w:rPr>
        <w:lastRenderedPageBreak/>
        <w:t>подогревной катод - К;</w:t>
      </w:r>
    </w:p>
    <w:p w:rsidR="00B13D0E" w:rsidRPr="00B13D0E" w:rsidRDefault="00B13D0E" w:rsidP="00342D40">
      <w:pPr>
        <w:pStyle w:val="a6"/>
        <w:numPr>
          <w:ilvl w:val="0"/>
          <w:numId w:val="16"/>
        </w:numPr>
        <w:spacing w:after="0" w:line="300" w:lineRule="auto"/>
        <w:jc w:val="left"/>
        <w:rPr>
          <w:rFonts w:eastAsia="Times New Roman" w:cs="Times New Roman"/>
          <w:color w:val="000000"/>
          <w:szCs w:val="28"/>
          <w:lang w:eastAsia="ru-RU"/>
        </w:rPr>
      </w:pPr>
      <w:r w:rsidRPr="00B13D0E">
        <w:rPr>
          <w:rFonts w:eastAsia="Times New Roman" w:cs="Times New Roman"/>
          <w:color w:val="000000"/>
          <w:szCs w:val="28"/>
          <w:lang w:eastAsia="ru-RU"/>
        </w:rPr>
        <w:t>модулятор (сетка) – М;</w:t>
      </w:r>
    </w:p>
    <w:p w:rsidR="00B13D0E" w:rsidRPr="00B13D0E" w:rsidRDefault="00B13D0E" w:rsidP="00342D40">
      <w:pPr>
        <w:pStyle w:val="a6"/>
        <w:numPr>
          <w:ilvl w:val="0"/>
          <w:numId w:val="16"/>
        </w:numPr>
        <w:spacing w:after="0" w:line="300" w:lineRule="auto"/>
        <w:jc w:val="left"/>
        <w:rPr>
          <w:rFonts w:eastAsia="Times New Roman" w:cs="Times New Roman"/>
          <w:color w:val="000000"/>
          <w:szCs w:val="28"/>
          <w:lang w:eastAsia="ru-RU"/>
        </w:rPr>
      </w:pPr>
      <w:r w:rsidRPr="00B13D0E">
        <w:rPr>
          <w:rFonts w:eastAsia="Times New Roman" w:cs="Times New Roman"/>
          <w:color w:val="000000"/>
          <w:szCs w:val="28"/>
          <w:lang w:eastAsia="ru-RU"/>
        </w:rPr>
        <w:t>фокусирующий анод – А</w:t>
      </w:r>
      <w:r w:rsidRPr="00B13D0E">
        <w:rPr>
          <w:rFonts w:eastAsia="Times New Roman" w:cs="Times New Roman"/>
          <w:color w:val="000000"/>
          <w:szCs w:val="28"/>
          <w:vertAlign w:val="subscript"/>
          <w:lang w:eastAsia="ru-RU"/>
        </w:rPr>
        <w:t>1</w:t>
      </w:r>
      <w:r w:rsidRPr="00B13D0E">
        <w:rPr>
          <w:rFonts w:eastAsia="Times New Roman" w:cs="Times New Roman"/>
          <w:color w:val="000000"/>
          <w:szCs w:val="28"/>
          <w:lang w:eastAsia="ru-RU"/>
        </w:rPr>
        <w:t>;</w:t>
      </w:r>
    </w:p>
    <w:p w:rsidR="00B13D0E" w:rsidRPr="00B13D0E" w:rsidRDefault="00B13D0E" w:rsidP="00342D40">
      <w:pPr>
        <w:pStyle w:val="a6"/>
        <w:numPr>
          <w:ilvl w:val="0"/>
          <w:numId w:val="16"/>
        </w:numPr>
        <w:spacing w:after="0" w:line="300" w:lineRule="auto"/>
        <w:jc w:val="left"/>
        <w:rPr>
          <w:rFonts w:eastAsia="Times New Roman" w:cs="Times New Roman"/>
          <w:color w:val="000000"/>
          <w:szCs w:val="28"/>
          <w:lang w:eastAsia="ru-RU"/>
        </w:rPr>
      </w:pPr>
      <w:r w:rsidRPr="00B13D0E">
        <w:rPr>
          <w:rFonts w:eastAsia="Times New Roman" w:cs="Times New Roman"/>
          <w:color w:val="000000"/>
          <w:szCs w:val="28"/>
          <w:lang w:eastAsia="ru-RU"/>
        </w:rPr>
        <w:t>ускоряющий анод – А</w:t>
      </w:r>
      <w:r w:rsidRPr="00B13D0E">
        <w:rPr>
          <w:rFonts w:eastAsia="Times New Roman" w:cs="Times New Roman"/>
          <w:color w:val="000000"/>
          <w:szCs w:val="28"/>
          <w:vertAlign w:val="subscript"/>
          <w:lang w:eastAsia="ru-RU"/>
        </w:rPr>
        <w:t>2</w:t>
      </w:r>
      <w:r w:rsidRPr="00B13D0E">
        <w:rPr>
          <w:rFonts w:eastAsia="Times New Roman" w:cs="Times New Roman"/>
          <w:color w:val="000000"/>
          <w:szCs w:val="28"/>
          <w:lang w:eastAsia="ru-RU"/>
        </w:rPr>
        <w:t>;</w:t>
      </w:r>
    </w:p>
    <w:p w:rsidR="00B13D0E" w:rsidRPr="00B13D0E" w:rsidRDefault="00B13D0E" w:rsidP="00342D40">
      <w:pPr>
        <w:pStyle w:val="a6"/>
        <w:numPr>
          <w:ilvl w:val="0"/>
          <w:numId w:val="16"/>
        </w:numPr>
        <w:spacing w:after="0" w:line="300" w:lineRule="auto"/>
        <w:jc w:val="left"/>
        <w:rPr>
          <w:rFonts w:eastAsia="Times New Roman" w:cs="Times New Roman"/>
          <w:color w:val="000000"/>
          <w:szCs w:val="28"/>
          <w:lang w:eastAsia="ru-RU"/>
        </w:rPr>
      </w:pPr>
      <w:r w:rsidRPr="00B13D0E">
        <w:rPr>
          <w:rFonts w:cs="Times New Roman"/>
          <w:color w:val="000000"/>
          <w:szCs w:val="28"/>
        </w:rPr>
        <w:t>две пары взаимно перпендикулярных отклоняющих пластин - ОП</w:t>
      </w:r>
      <w:r w:rsidRPr="00B13D0E">
        <w:rPr>
          <w:rFonts w:cs="Times New Roman"/>
          <w:color w:val="000000"/>
          <w:szCs w:val="28"/>
          <w:vertAlign w:val="subscript"/>
        </w:rPr>
        <w:t>Х</w:t>
      </w:r>
      <w:r w:rsidRPr="00B13D0E">
        <w:rPr>
          <w:rFonts w:cs="Times New Roman"/>
          <w:color w:val="000000"/>
          <w:szCs w:val="28"/>
        </w:rPr>
        <w:t> (горизонтальные) и ОП</w:t>
      </w:r>
      <w:r w:rsidRPr="00B13D0E">
        <w:rPr>
          <w:rFonts w:cs="Times New Roman"/>
          <w:color w:val="000000"/>
          <w:szCs w:val="28"/>
          <w:vertAlign w:val="subscript"/>
        </w:rPr>
        <w:t>У</w:t>
      </w:r>
      <w:r w:rsidRPr="00B13D0E">
        <w:rPr>
          <w:rFonts w:cs="Times New Roman"/>
          <w:color w:val="000000"/>
          <w:szCs w:val="28"/>
        </w:rPr>
        <w:t> (вертикальные);</w:t>
      </w:r>
    </w:p>
    <w:p w:rsidR="00B13D0E" w:rsidRPr="00B13D0E" w:rsidRDefault="00B13D0E" w:rsidP="00342D40">
      <w:pPr>
        <w:pStyle w:val="a6"/>
        <w:numPr>
          <w:ilvl w:val="0"/>
          <w:numId w:val="16"/>
        </w:numPr>
        <w:spacing w:after="0" w:line="300" w:lineRule="auto"/>
        <w:jc w:val="left"/>
        <w:rPr>
          <w:rFonts w:eastAsia="Times New Roman" w:cs="Times New Roman"/>
          <w:color w:val="000000"/>
          <w:szCs w:val="28"/>
          <w:lang w:eastAsia="ru-RU"/>
        </w:rPr>
      </w:pPr>
      <w:r w:rsidRPr="00B13D0E">
        <w:rPr>
          <w:rFonts w:cs="Times New Roman"/>
          <w:color w:val="000000"/>
          <w:szCs w:val="28"/>
        </w:rPr>
        <w:t>внутренняя поверхность дна баллона покрыта слоем люминофора, способного светиться в месте бомбардировки его электронами, образующего экран трубки Э.</w:t>
      </w:r>
    </w:p>
    <w:p w:rsidR="00B13D0E" w:rsidRPr="00B13D0E" w:rsidRDefault="00B13D0E" w:rsidP="00342D40">
      <w:pPr>
        <w:spacing w:after="0" w:line="300" w:lineRule="auto"/>
        <w:ind w:left="360"/>
        <w:jc w:val="left"/>
        <w:rPr>
          <w:rFonts w:eastAsia="Times New Roman" w:cs="Times New Roman"/>
          <w:color w:val="000000"/>
          <w:szCs w:val="28"/>
          <w:lang w:eastAsia="ru-RU"/>
        </w:rPr>
      </w:pPr>
    </w:p>
    <w:p w:rsidR="00B13D0E" w:rsidRPr="00B13D0E" w:rsidRDefault="00B13D0E" w:rsidP="00342D40">
      <w:pPr>
        <w:spacing w:after="0" w:line="300" w:lineRule="auto"/>
        <w:jc w:val="center"/>
        <w:rPr>
          <w:rFonts w:eastAsia="Times New Roman" w:cs="Times New Roman"/>
          <w:color w:val="000000"/>
          <w:szCs w:val="28"/>
          <w:lang w:eastAsia="ru-RU"/>
        </w:rPr>
      </w:pPr>
      <w:r w:rsidRPr="00B13D0E">
        <w:rPr>
          <w:rFonts w:cs="Times New Roman"/>
          <w:noProof/>
          <w:szCs w:val="28"/>
          <w:lang w:eastAsia="ru-RU"/>
        </w:rPr>
        <w:drawing>
          <wp:inline distT="0" distB="0" distL="0" distR="0">
            <wp:extent cx="4533900" cy="2934063"/>
            <wp:effectExtent l="0" t="0" r="0" b="0"/>
            <wp:docPr id="119" name="Рисунок 119" descr="https://studfiles.net/html/2706/990/html_7URsM8IBpr.AbSv/img-Juha0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s://studfiles.net/html/2706/990/html_7URsM8IBpr.AbSv/img-Juha0_.png"/>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542419" cy="2939576"/>
                    </a:xfrm>
                    <a:prstGeom prst="rect">
                      <a:avLst/>
                    </a:prstGeom>
                    <a:noFill/>
                    <a:ln>
                      <a:noFill/>
                    </a:ln>
                  </pic:spPr>
                </pic:pic>
              </a:graphicData>
            </a:graphic>
          </wp:inline>
        </w:drawing>
      </w:r>
    </w:p>
    <w:p w:rsidR="00B13D0E" w:rsidRDefault="00B13D0E" w:rsidP="00342D40">
      <w:pPr>
        <w:spacing w:after="0" w:line="300" w:lineRule="auto"/>
        <w:jc w:val="center"/>
        <w:rPr>
          <w:rFonts w:eastAsia="Times New Roman" w:cs="Times New Roman"/>
          <w:color w:val="000000"/>
          <w:szCs w:val="28"/>
          <w:lang w:eastAsia="ru-RU"/>
        </w:rPr>
      </w:pPr>
      <w:r w:rsidRPr="00B13D0E">
        <w:rPr>
          <w:rFonts w:eastAsia="Times New Roman" w:cs="Times New Roman"/>
          <w:color w:val="000000"/>
          <w:szCs w:val="28"/>
          <w:lang w:eastAsia="ru-RU"/>
        </w:rPr>
        <w:t>(рисунок 1. Устройство электронно-лучевой трубки с электростатическим управлением)</w:t>
      </w:r>
    </w:p>
    <w:p w:rsidR="00B13D0E" w:rsidRPr="00B13D0E" w:rsidRDefault="00B13D0E" w:rsidP="00342D40">
      <w:pPr>
        <w:spacing w:after="0" w:line="300" w:lineRule="auto"/>
        <w:ind w:firstLine="708"/>
        <w:rPr>
          <w:rFonts w:eastAsia="Times New Roman" w:cs="Times New Roman"/>
          <w:color w:val="000000"/>
          <w:szCs w:val="28"/>
          <w:lang w:eastAsia="ru-RU"/>
        </w:rPr>
      </w:pPr>
      <w:r w:rsidRPr="00B13D0E">
        <w:rPr>
          <w:rFonts w:eastAsia="Times New Roman" w:cs="Times New Roman"/>
          <w:color w:val="000000"/>
          <w:szCs w:val="28"/>
          <w:lang w:eastAsia="ru-RU"/>
        </w:rPr>
        <w:t>Совокупность электродов К, М, А</w:t>
      </w:r>
      <w:r w:rsidRPr="00B13D0E">
        <w:rPr>
          <w:rFonts w:eastAsia="Times New Roman" w:cs="Times New Roman"/>
          <w:color w:val="000000"/>
          <w:szCs w:val="28"/>
          <w:vertAlign w:val="subscript"/>
          <w:lang w:eastAsia="ru-RU"/>
        </w:rPr>
        <w:t>1</w:t>
      </w:r>
      <w:r w:rsidRPr="00B13D0E">
        <w:rPr>
          <w:rFonts w:eastAsia="Times New Roman" w:cs="Times New Roman"/>
          <w:color w:val="000000"/>
          <w:szCs w:val="28"/>
          <w:lang w:eastAsia="ru-RU"/>
        </w:rPr>
        <w:t>, А</w:t>
      </w:r>
      <w:r w:rsidRPr="00B13D0E">
        <w:rPr>
          <w:rFonts w:eastAsia="Times New Roman" w:cs="Times New Roman"/>
          <w:color w:val="000000"/>
          <w:szCs w:val="28"/>
          <w:vertAlign w:val="subscript"/>
          <w:lang w:eastAsia="ru-RU"/>
        </w:rPr>
        <w:t>2</w:t>
      </w:r>
      <w:r w:rsidRPr="00B13D0E">
        <w:rPr>
          <w:rFonts w:eastAsia="Times New Roman" w:cs="Times New Roman"/>
          <w:color w:val="000000"/>
          <w:szCs w:val="28"/>
          <w:lang w:eastAsia="ru-RU"/>
        </w:rPr>
        <w:t> называют электронной пушкой. Конструктивно электроды пушки выполняются в виде цилиндров, расположенных на оси трубки. Электронная пушка излучает узкий пучок электронов – электронный луч. Интенсивность электронного луча регулируется изменением отрицательного потенциала М относительно К, что приводит к изменению яркости свечения люминофора. Положительное напряжение на А</w:t>
      </w:r>
      <w:r w:rsidRPr="00B13D0E">
        <w:rPr>
          <w:rFonts w:eastAsia="Times New Roman" w:cs="Times New Roman"/>
          <w:color w:val="000000"/>
          <w:szCs w:val="28"/>
          <w:vertAlign w:val="subscript"/>
          <w:lang w:eastAsia="ru-RU"/>
        </w:rPr>
        <w:t>1</w:t>
      </w:r>
      <w:r w:rsidRPr="00B13D0E">
        <w:rPr>
          <w:rFonts w:eastAsia="Times New Roman" w:cs="Times New Roman"/>
          <w:color w:val="000000"/>
          <w:szCs w:val="28"/>
          <w:lang w:eastAsia="ru-RU"/>
        </w:rPr>
        <w:t> (относительно К) фокусирует поток электронов в узкий луч, позволяющий получать на экране ЭЛТ светящееся пятно малого диаметра. Для ускорения электронов луча до скорости, обеспечивающей свечение люминофора, на анод А</w:t>
      </w:r>
      <w:r w:rsidRPr="00B13D0E">
        <w:rPr>
          <w:rFonts w:eastAsia="Times New Roman" w:cs="Times New Roman"/>
          <w:color w:val="000000"/>
          <w:szCs w:val="28"/>
          <w:vertAlign w:val="subscript"/>
          <w:lang w:eastAsia="ru-RU"/>
        </w:rPr>
        <w:t>2</w:t>
      </w:r>
      <w:r w:rsidRPr="00B13D0E">
        <w:rPr>
          <w:rFonts w:eastAsia="Times New Roman" w:cs="Times New Roman"/>
          <w:color w:val="000000"/>
          <w:szCs w:val="28"/>
          <w:lang w:eastAsia="ru-RU"/>
        </w:rPr>
        <w:t> подается высокое положительное напряжение. Сформированный луч проходит между двумя парами отклоняющих пластин ОП</w:t>
      </w:r>
      <w:r w:rsidRPr="00B13D0E">
        <w:rPr>
          <w:rFonts w:eastAsia="Times New Roman" w:cs="Times New Roman"/>
          <w:color w:val="000000"/>
          <w:szCs w:val="28"/>
          <w:vertAlign w:val="subscript"/>
          <w:lang w:eastAsia="ru-RU"/>
        </w:rPr>
        <w:t>х</w:t>
      </w:r>
      <w:r w:rsidRPr="00B13D0E">
        <w:rPr>
          <w:rFonts w:eastAsia="Times New Roman" w:cs="Times New Roman"/>
          <w:color w:val="000000"/>
          <w:szCs w:val="28"/>
          <w:lang w:eastAsia="ru-RU"/>
        </w:rPr>
        <w:t> и ОП</w:t>
      </w:r>
      <w:r w:rsidRPr="00B13D0E">
        <w:rPr>
          <w:rFonts w:eastAsia="Times New Roman" w:cs="Times New Roman"/>
          <w:color w:val="000000"/>
          <w:szCs w:val="28"/>
          <w:vertAlign w:val="subscript"/>
          <w:lang w:eastAsia="ru-RU"/>
        </w:rPr>
        <w:t>у</w:t>
      </w:r>
      <w:r w:rsidRPr="00B13D0E">
        <w:rPr>
          <w:rFonts w:eastAsia="Times New Roman" w:cs="Times New Roman"/>
          <w:color w:val="000000"/>
          <w:szCs w:val="28"/>
          <w:lang w:eastAsia="ru-RU"/>
        </w:rPr>
        <w:t xml:space="preserve"> и под действием напряжений, приложенных к этим пластинам, отклоняется </w:t>
      </w:r>
      <w:r w:rsidRPr="00B13D0E">
        <w:rPr>
          <w:rFonts w:eastAsia="Times New Roman" w:cs="Times New Roman"/>
          <w:color w:val="000000"/>
          <w:szCs w:val="28"/>
          <w:lang w:eastAsia="ru-RU"/>
        </w:rPr>
        <w:lastRenderedPageBreak/>
        <w:t>соответственно по осям Х и У, вызывая смещение светящегося пятна на экране ЭЛТ.</w:t>
      </w:r>
    </w:p>
    <w:p w:rsidR="00B13D0E" w:rsidRPr="00B13D0E" w:rsidRDefault="00B13D0E" w:rsidP="00342D40">
      <w:pPr>
        <w:spacing w:after="0" w:line="300" w:lineRule="auto"/>
        <w:rPr>
          <w:rFonts w:eastAsia="Times New Roman" w:cs="Times New Roman"/>
          <w:color w:val="000000"/>
          <w:szCs w:val="28"/>
          <w:lang w:eastAsia="ru-RU"/>
        </w:rPr>
      </w:pPr>
      <w:r w:rsidRPr="00B13D0E">
        <w:rPr>
          <w:rFonts w:eastAsia="Times New Roman" w:cs="Times New Roman"/>
          <w:color w:val="000000"/>
          <w:szCs w:val="28"/>
          <w:lang w:eastAsia="ru-RU"/>
        </w:rPr>
        <w:t>При исследовании быстро протекающих процессов с малой частотой повторения или одиночных импульсов электронный луч не успевает приобрести достаточную кинетическую энергию и в достаточной мере возбудить люминофор. Поэтому свечение экрана может быть недостаточным. В современных ЭЛТ дополнительно ускоряют электроны луча при помощи третьего анода А</w:t>
      </w:r>
      <w:r w:rsidRPr="00B13D0E">
        <w:rPr>
          <w:rFonts w:eastAsia="Times New Roman" w:cs="Times New Roman"/>
          <w:color w:val="000000"/>
          <w:szCs w:val="28"/>
          <w:vertAlign w:val="subscript"/>
          <w:lang w:eastAsia="ru-RU"/>
        </w:rPr>
        <w:t>3</w:t>
      </w:r>
      <w:r w:rsidRPr="00B13D0E">
        <w:rPr>
          <w:rFonts w:eastAsia="Times New Roman" w:cs="Times New Roman"/>
          <w:color w:val="000000"/>
          <w:szCs w:val="28"/>
          <w:lang w:eastAsia="ru-RU"/>
        </w:rPr>
        <w:t>, подавая на него высокое положительное напряжение.</w:t>
      </w:r>
    </w:p>
    <w:p w:rsidR="00B13D0E" w:rsidRDefault="00B13D0E" w:rsidP="00342D40">
      <w:pPr>
        <w:spacing w:after="0" w:line="300" w:lineRule="auto"/>
        <w:rPr>
          <w:rFonts w:eastAsia="Times New Roman" w:cs="Times New Roman"/>
          <w:color w:val="000000"/>
          <w:szCs w:val="28"/>
          <w:lang w:eastAsia="ru-RU"/>
        </w:rPr>
      </w:pPr>
      <w:r w:rsidRPr="00B13D0E">
        <w:rPr>
          <w:rFonts w:eastAsia="Times New Roman" w:cs="Times New Roman"/>
          <w:color w:val="000000"/>
          <w:szCs w:val="28"/>
          <w:lang w:eastAsia="ru-RU"/>
        </w:rPr>
        <w:t>В современных ЭЛО применяются и более сложные ЭЛТ, в частности, многолучевые трубки для одновременного наблюдения 2-х и более сигналов.</w:t>
      </w:r>
    </w:p>
    <w:p w:rsidR="00B1297D" w:rsidRDefault="00B1297D" w:rsidP="00342D40">
      <w:pPr>
        <w:spacing w:after="0" w:line="300" w:lineRule="auto"/>
        <w:jc w:val="center"/>
        <w:rPr>
          <w:rFonts w:cs="Times New Roman"/>
          <w:b/>
          <w:color w:val="000000"/>
        </w:rPr>
      </w:pPr>
    </w:p>
    <w:p w:rsidR="00B13D0E" w:rsidRDefault="00B13D0E" w:rsidP="00342D40">
      <w:pPr>
        <w:spacing w:after="0" w:line="300" w:lineRule="auto"/>
        <w:jc w:val="center"/>
        <w:rPr>
          <w:rFonts w:cs="Times New Roman"/>
          <w:b/>
          <w:color w:val="000000"/>
        </w:rPr>
      </w:pPr>
      <w:r w:rsidRPr="00B13D0E">
        <w:rPr>
          <w:rFonts w:cs="Times New Roman"/>
          <w:b/>
          <w:color w:val="000000"/>
        </w:rPr>
        <w:t>Структурная схема ЭЛО</w:t>
      </w:r>
    </w:p>
    <w:p w:rsidR="00B13D0E" w:rsidRDefault="00B13D0E" w:rsidP="00342D40">
      <w:pPr>
        <w:spacing w:after="0" w:line="300" w:lineRule="auto"/>
        <w:ind w:firstLine="708"/>
        <w:rPr>
          <w:rFonts w:cs="Times New Roman"/>
          <w:color w:val="000000"/>
        </w:rPr>
      </w:pPr>
      <w:r w:rsidRPr="00B13D0E">
        <w:rPr>
          <w:rFonts w:cs="Times New Roman"/>
          <w:color w:val="000000"/>
        </w:rPr>
        <w:t>Упрощенная структурная схема однолучевого ЭЛО представлена на рис. 2. Исследуемый сигнал U</w:t>
      </w:r>
      <w:r w:rsidRPr="00B13D0E">
        <w:rPr>
          <w:rFonts w:cs="Times New Roman"/>
          <w:color w:val="000000"/>
          <w:vertAlign w:val="subscript"/>
        </w:rPr>
        <w:t>c</w:t>
      </w:r>
      <w:r w:rsidRPr="00B13D0E">
        <w:rPr>
          <w:rFonts w:cs="Times New Roman"/>
          <w:color w:val="000000"/>
        </w:rPr>
        <w:t>, осциллограмму которого надо получить на экране ЭЛТ, подается на «Вход У». Через «Входной делитель» и «Усилитель канала У» он поступает на пластины ОП</w:t>
      </w:r>
      <w:r w:rsidRPr="00B13D0E">
        <w:rPr>
          <w:rFonts w:cs="Times New Roman"/>
          <w:color w:val="000000"/>
          <w:vertAlign w:val="subscript"/>
        </w:rPr>
        <w:t>У</w:t>
      </w:r>
      <w:r w:rsidRPr="00B13D0E">
        <w:rPr>
          <w:rFonts w:cs="Times New Roman"/>
          <w:color w:val="000000"/>
        </w:rPr>
        <w:t> и управляет перемещением луча в вертикальном направлении. Делитель необходим для работы с сигналами большой амплитуды.</w:t>
      </w:r>
    </w:p>
    <w:p w:rsidR="00B13D0E" w:rsidRPr="00B13D0E" w:rsidRDefault="00B13D0E" w:rsidP="00342D40">
      <w:pPr>
        <w:spacing w:after="0" w:line="300" w:lineRule="auto"/>
        <w:jc w:val="center"/>
        <w:rPr>
          <w:rFonts w:cs="Times New Roman"/>
          <w:color w:val="000000"/>
        </w:rPr>
      </w:pPr>
      <w:r w:rsidRPr="00B13D0E">
        <w:rPr>
          <w:rFonts w:cs="Times New Roman"/>
          <w:noProof/>
          <w:lang w:eastAsia="ru-RU"/>
        </w:rPr>
        <w:drawing>
          <wp:inline distT="0" distB="0" distL="0" distR="0">
            <wp:extent cx="5452736" cy="3790950"/>
            <wp:effectExtent l="0" t="0" r="0" b="0"/>
            <wp:docPr id="120" name="Рисунок 120" descr="https://studfiles.net/html/2706/990/html_7URsM8IBpr.AbSv/img-R6ivZ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s://studfiles.net/html/2706/990/html_7URsM8IBpr.AbSv/img-R6ivZi.png"/>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68162" cy="3801675"/>
                    </a:xfrm>
                    <a:prstGeom prst="rect">
                      <a:avLst/>
                    </a:prstGeom>
                    <a:noFill/>
                    <a:ln>
                      <a:noFill/>
                    </a:ln>
                  </pic:spPr>
                </pic:pic>
              </a:graphicData>
            </a:graphic>
          </wp:inline>
        </w:drawing>
      </w:r>
    </w:p>
    <w:p w:rsidR="00B13D0E" w:rsidRPr="00B13D0E" w:rsidRDefault="00B13D0E" w:rsidP="00342D40">
      <w:pPr>
        <w:spacing w:after="0" w:line="300" w:lineRule="auto"/>
        <w:jc w:val="center"/>
        <w:rPr>
          <w:rFonts w:cs="Times New Roman"/>
          <w:color w:val="000000"/>
        </w:rPr>
      </w:pPr>
      <w:r w:rsidRPr="00B13D0E">
        <w:rPr>
          <w:rFonts w:cs="Times New Roman"/>
          <w:color w:val="000000"/>
        </w:rPr>
        <w:t>(рисунок 2. Структурная схема ЭЛО)</w:t>
      </w:r>
    </w:p>
    <w:p w:rsidR="00B13D0E" w:rsidRDefault="00B13D0E" w:rsidP="00342D40">
      <w:pPr>
        <w:spacing w:after="0" w:line="300" w:lineRule="auto"/>
        <w:rPr>
          <w:rFonts w:cs="Times New Roman"/>
          <w:color w:val="000000"/>
        </w:rPr>
      </w:pPr>
      <w:r w:rsidRPr="00B13D0E">
        <w:rPr>
          <w:rFonts w:cs="Times New Roman"/>
          <w:color w:val="000000"/>
        </w:rPr>
        <w:t>Для управления перемещением луча в горизонтальном направлении служит «Генератор развертки», выходное напряжение которого поступает на ОП</w:t>
      </w:r>
      <w:r w:rsidRPr="00B13D0E">
        <w:rPr>
          <w:rFonts w:cs="Times New Roman"/>
          <w:color w:val="000000"/>
          <w:vertAlign w:val="subscript"/>
        </w:rPr>
        <w:t>Х</w:t>
      </w:r>
      <w:r w:rsidRPr="00B13D0E">
        <w:rPr>
          <w:rFonts w:cs="Times New Roman"/>
          <w:color w:val="000000"/>
        </w:rPr>
        <w:t xml:space="preserve"> через </w:t>
      </w:r>
      <w:r w:rsidRPr="00B13D0E">
        <w:rPr>
          <w:rFonts w:cs="Times New Roman"/>
          <w:color w:val="000000"/>
        </w:rPr>
        <w:lastRenderedPageBreak/>
        <w:t>«Усилитель канала Х» (режим линейной развертки). При необходимости «Генератор развертки» можно отключить, установив переключатель П</w:t>
      </w:r>
      <w:r w:rsidRPr="008F2F6D">
        <w:rPr>
          <w:rFonts w:cs="Times New Roman"/>
          <w:color w:val="000000"/>
          <w:vertAlign w:val="subscript"/>
        </w:rPr>
        <w:t xml:space="preserve">2 </w:t>
      </w:r>
      <w:r w:rsidRPr="00B13D0E">
        <w:rPr>
          <w:rFonts w:cs="Times New Roman"/>
          <w:color w:val="000000"/>
        </w:rPr>
        <w:t>в нижнее положение, и подать на ОП</w:t>
      </w:r>
      <w:r w:rsidRPr="00B13D0E">
        <w:rPr>
          <w:rFonts w:cs="Times New Roman"/>
          <w:color w:val="000000"/>
          <w:vertAlign w:val="subscript"/>
        </w:rPr>
        <w:t>Х</w:t>
      </w:r>
      <w:r w:rsidRPr="00B13D0E">
        <w:rPr>
          <w:rFonts w:cs="Times New Roman"/>
          <w:color w:val="000000"/>
        </w:rPr>
        <w:t> внешний сигнал со «Входа Х» через «Усилитель канала Х» (режим синусоидальной развертки, т.к. чаще всего подается гармонический сигнал).</w:t>
      </w:r>
    </w:p>
    <w:p w:rsidR="008F2F6D" w:rsidRPr="00B13D0E" w:rsidRDefault="008F2F6D" w:rsidP="00342D40">
      <w:pPr>
        <w:spacing w:after="0" w:line="300" w:lineRule="auto"/>
        <w:jc w:val="center"/>
        <w:rPr>
          <w:rFonts w:eastAsia="Times New Roman" w:cs="Times New Roman"/>
          <w:b/>
          <w:color w:val="000000"/>
          <w:szCs w:val="28"/>
          <w:lang w:eastAsia="ru-RU"/>
        </w:rPr>
      </w:pPr>
      <w:r w:rsidRPr="008F2F6D">
        <w:rPr>
          <w:rFonts w:cs="Times New Roman"/>
          <w:b/>
          <w:color w:val="000000"/>
        </w:rPr>
        <w:t>Принцип получения осциллограммы на экране ЭЛТ</w:t>
      </w:r>
    </w:p>
    <w:p w:rsidR="008F2F6D" w:rsidRDefault="008F2F6D" w:rsidP="00342D40">
      <w:pPr>
        <w:spacing w:after="0" w:line="300" w:lineRule="auto"/>
        <w:jc w:val="left"/>
        <w:rPr>
          <w:rFonts w:eastAsia="Times New Roman" w:cs="Times New Roman"/>
          <w:color w:val="000000"/>
          <w:szCs w:val="24"/>
          <w:lang w:eastAsia="ru-RU"/>
        </w:rPr>
      </w:pPr>
      <w:r w:rsidRPr="008F2F6D">
        <w:rPr>
          <w:rFonts w:eastAsia="Times New Roman" w:cs="Times New Roman"/>
          <w:color w:val="000000"/>
          <w:szCs w:val="24"/>
          <w:lang w:eastAsia="ru-RU"/>
        </w:rPr>
        <w:t>Для получения осциллограммы исследуемого сигнала U</w:t>
      </w:r>
      <w:r w:rsidRPr="008F2F6D">
        <w:rPr>
          <w:rFonts w:eastAsia="Times New Roman" w:cs="Times New Roman"/>
          <w:color w:val="000000"/>
          <w:szCs w:val="24"/>
          <w:vertAlign w:val="subscript"/>
          <w:lang w:eastAsia="ru-RU"/>
        </w:rPr>
        <w:t>c</w:t>
      </w:r>
      <w:r w:rsidRPr="008F2F6D">
        <w:rPr>
          <w:rFonts w:eastAsia="Times New Roman" w:cs="Times New Roman"/>
          <w:color w:val="000000"/>
          <w:szCs w:val="24"/>
          <w:lang w:eastAsia="ru-RU"/>
        </w:rPr>
        <w:t>(t) необходимо управлять движением светового пятна на экране ЭЛТ в горизонтальном и вертикальном направлениях. Управление в вертикальном направлении осуществляется исследуемым сигналом U</w:t>
      </w:r>
      <w:r w:rsidRPr="008F2F6D">
        <w:rPr>
          <w:rFonts w:eastAsia="Times New Roman" w:cs="Times New Roman"/>
          <w:color w:val="000000"/>
          <w:szCs w:val="24"/>
          <w:vertAlign w:val="subscript"/>
          <w:lang w:eastAsia="ru-RU"/>
        </w:rPr>
        <w:t>c</w:t>
      </w:r>
      <w:r w:rsidRPr="008F2F6D">
        <w:rPr>
          <w:rFonts w:eastAsia="Times New Roman" w:cs="Times New Roman"/>
          <w:color w:val="000000"/>
          <w:szCs w:val="24"/>
          <w:lang w:eastAsia="ru-RU"/>
        </w:rPr>
        <w:t>(t), а в горизонтальном направлении – выходным напряжением генератора развертки. Генератор развертки вырабатывает колебания пилообразной формы U</w:t>
      </w:r>
      <w:r w:rsidRPr="008F2F6D">
        <w:rPr>
          <w:rFonts w:eastAsia="Times New Roman" w:cs="Times New Roman"/>
          <w:color w:val="000000"/>
          <w:szCs w:val="24"/>
          <w:vertAlign w:val="subscript"/>
          <w:lang w:eastAsia="ru-RU"/>
        </w:rPr>
        <w:t>Р</w:t>
      </w:r>
      <w:r w:rsidRPr="008F2F6D">
        <w:rPr>
          <w:rFonts w:eastAsia="Times New Roman" w:cs="Times New Roman"/>
          <w:color w:val="000000"/>
          <w:szCs w:val="24"/>
          <w:lang w:eastAsia="ru-RU"/>
        </w:rPr>
        <w:t>(t) (рис. 3).</w:t>
      </w:r>
    </w:p>
    <w:p w:rsidR="008F2F6D" w:rsidRPr="008F2F6D" w:rsidRDefault="008F2F6D" w:rsidP="00342D40">
      <w:pPr>
        <w:spacing w:after="0" w:line="300" w:lineRule="auto"/>
        <w:jc w:val="center"/>
        <w:rPr>
          <w:rFonts w:eastAsia="Times New Roman" w:cs="Times New Roman"/>
          <w:color w:val="000000"/>
          <w:sz w:val="32"/>
          <w:szCs w:val="24"/>
          <w:lang w:eastAsia="ru-RU"/>
        </w:rPr>
      </w:pPr>
      <w:r w:rsidRPr="008F2F6D">
        <w:rPr>
          <w:rFonts w:cs="Times New Roman"/>
          <w:noProof/>
          <w:sz w:val="32"/>
          <w:lang w:eastAsia="ru-RU"/>
        </w:rPr>
        <w:drawing>
          <wp:inline distT="0" distB="0" distL="0" distR="0">
            <wp:extent cx="4572000" cy="3699660"/>
            <wp:effectExtent l="0" t="0" r="0" b="0"/>
            <wp:docPr id="121" name="Рисунок 121" descr="https://studfiles.net/html/2706/990/html_7URsM8IBpr.AbSv/img-yBIcW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s://studfiles.net/html/2706/990/html_7URsM8IBpr.AbSv/img-yBIcWZ.png"/>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585705" cy="3710750"/>
                    </a:xfrm>
                    <a:prstGeom prst="rect">
                      <a:avLst/>
                    </a:prstGeom>
                    <a:noFill/>
                    <a:ln>
                      <a:noFill/>
                    </a:ln>
                  </pic:spPr>
                </pic:pic>
              </a:graphicData>
            </a:graphic>
          </wp:inline>
        </w:drawing>
      </w:r>
    </w:p>
    <w:p w:rsidR="008F2F6D" w:rsidRPr="008F2F6D" w:rsidRDefault="008F2F6D" w:rsidP="00342D40">
      <w:pPr>
        <w:spacing w:after="0" w:line="300" w:lineRule="auto"/>
        <w:jc w:val="center"/>
        <w:rPr>
          <w:rFonts w:eastAsia="Times New Roman" w:cs="Times New Roman"/>
          <w:color w:val="000000"/>
          <w:szCs w:val="24"/>
          <w:lang w:eastAsia="ru-RU"/>
        </w:rPr>
      </w:pPr>
      <w:r>
        <w:rPr>
          <w:noProof/>
          <w:lang w:eastAsia="ru-RU"/>
        </w:rPr>
        <w:drawing>
          <wp:anchor distT="0" distB="0" distL="114300" distR="114300" simplePos="0" relativeHeight="251654144" behindDoc="0" locked="0" layoutInCell="1" allowOverlap="1">
            <wp:simplePos x="0" y="0"/>
            <wp:positionH relativeFrom="margin">
              <wp:align>left</wp:align>
            </wp:positionH>
            <wp:positionV relativeFrom="paragraph">
              <wp:posOffset>501650</wp:posOffset>
            </wp:positionV>
            <wp:extent cx="1781175" cy="2614295"/>
            <wp:effectExtent l="0" t="0" r="9525" b="0"/>
            <wp:wrapThrough wrapText="bothSides">
              <wp:wrapPolygon edited="0">
                <wp:start x="0" y="0"/>
                <wp:lineTo x="0" y="21406"/>
                <wp:lineTo x="21484" y="21406"/>
                <wp:lineTo x="21484" y="0"/>
                <wp:lineTo x="0" y="0"/>
              </wp:wrapPolygon>
            </wp:wrapThrough>
            <wp:docPr id="122" name="Рисунок 122" descr="https://studfiles.net/html/2706/990/html_7URsM8IBpr.AbSv/img-Af3gx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s://studfiles.net/html/2706/990/html_7URsM8IBpr.AbSv/img-Af3gxg.png"/>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81175" cy="2614295"/>
                    </a:xfrm>
                    <a:prstGeom prst="rect">
                      <a:avLst/>
                    </a:prstGeom>
                    <a:noFill/>
                    <a:ln>
                      <a:noFill/>
                    </a:ln>
                  </pic:spPr>
                </pic:pic>
              </a:graphicData>
            </a:graphic>
          </wp:anchor>
        </w:drawing>
      </w:r>
      <w:r w:rsidRPr="008F2F6D">
        <w:rPr>
          <w:rFonts w:eastAsia="Times New Roman" w:cs="Times New Roman"/>
          <w:color w:val="000000"/>
          <w:szCs w:val="24"/>
          <w:lang w:eastAsia="ru-RU"/>
        </w:rPr>
        <w:t>(рисунок 3. Осциллограмма пилообразного выходного напряжения генератора развертки ЭЛО)</w:t>
      </w:r>
    </w:p>
    <w:p w:rsidR="008F2F6D" w:rsidRDefault="008F2F6D" w:rsidP="00342D40">
      <w:pPr>
        <w:spacing w:after="0" w:line="300" w:lineRule="auto"/>
        <w:rPr>
          <w:rFonts w:eastAsia="Times New Roman" w:cs="Times New Roman"/>
          <w:color w:val="000000"/>
          <w:szCs w:val="24"/>
          <w:lang w:eastAsia="ru-RU"/>
        </w:rPr>
      </w:pPr>
      <w:r w:rsidRPr="008F2F6D">
        <w:rPr>
          <w:rFonts w:eastAsia="Times New Roman" w:cs="Times New Roman"/>
          <w:color w:val="000000"/>
          <w:szCs w:val="24"/>
          <w:lang w:eastAsia="ru-RU"/>
        </w:rPr>
        <w:t xml:space="preserve"> На участке прямого хода развертки напряжение U</w:t>
      </w:r>
      <w:r w:rsidRPr="008F2F6D">
        <w:rPr>
          <w:rFonts w:eastAsia="Times New Roman" w:cs="Times New Roman"/>
          <w:color w:val="000000"/>
          <w:szCs w:val="24"/>
          <w:vertAlign w:val="subscript"/>
          <w:lang w:eastAsia="ru-RU"/>
        </w:rPr>
        <w:t>Р</w:t>
      </w:r>
      <w:r w:rsidRPr="008F2F6D">
        <w:rPr>
          <w:rFonts w:eastAsia="Times New Roman" w:cs="Times New Roman"/>
          <w:color w:val="000000"/>
          <w:szCs w:val="24"/>
          <w:lang w:eastAsia="ru-RU"/>
        </w:rPr>
        <w:t>(t) линейно изменяется от минимального до максимального значения. Если подать U</w:t>
      </w:r>
      <w:r w:rsidRPr="008F2F6D">
        <w:rPr>
          <w:rFonts w:eastAsia="Times New Roman" w:cs="Times New Roman"/>
          <w:color w:val="000000"/>
          <w:szCs w:val="24"/>
          <w:vertAlign w:val="subscript"/>
          <w:lang w:eastAsia="ru-RU"/>
        </w:rPr>
        <w:t>Р</w:t>
      </w:r>
      <w:r w:rsidRPr="008F2F6D">
        <w:rPr>
          <w:rFonts w:eastAsia="Times New Roman" w:cs="Times New Roman"/>
          <w:color w:val="000000"/>
          <w:szCs w:val="24"/>
          <w:lang w:eastAsia="ru-RU"/>
        </w:rPr>
        <w:t>(t) на ОП</w:t>
      </w:r>
      <w:r w:rsidRPr="008F2F6D">
        <w:rPr>
          <w:rFonts w:eastAsia="Times New Roman" w:cs="Times New Roman"/>
          <w:color w:val="000000"/>
          <w:szCs w:val="24"/>
          <w:vertAlign w:val="subscript"/>
          <w:lang w:eastAsia="ru-RU"/>
        </w:rPr>
        <w:t>Х</w:t>
      </w:r>
      <w:r w:rsidRPr="008F2F6D">
        <w:rPr>
          <w:rFonts w:eastAsia="Times New Roman" w:cs="Times New Roman"/>
          <w:color w:val="000000"/>
          <w:szCs w:val="24"/>
          <w:lang w:eastAsia="ru-RU"/>
        </w:rPr>
        <w:t> , отключив сигнал от ОП</w:t>
      </w:r>
      <w:r w:rsidRPr="008F2F6D">
        <w:rPr>
          <w:rFonts w:eastAsia="Times New Roman" w:cs="Times New Roman"/>
          <w:color w:val="000000"/>
          <w:szCs w:val="24"/>
          <w:vertAlign w:val="subscript"/>
          <w:lang w:eastAsia="ru-RU"/>
        </w:rPr>
        <w:t>У</w:t>
      </w:r>
      <w:r w:rsidRPr="008F2F6D">
        <w:rPr>
          <w:rFonts w:eastAsia="Times New Roman" w:cs="Times New Roman"/>
          <w:color w:val="000000"/>
          <w:szCs w:val="24"/>
          <w:lang w:eastAsia="ru-RU"/>
        </w:rPr>
        <w:t>, то луч будет отклоняться только в горизонтальном направлении. При нарастании U</w:t>
      </w:r>
      <w:r w:rsidRPr="008F2F6D">
        <w:rPr>
          <w:rFonts w:eastAsia="Times New Roman" w:cs="Times New Roman"/>
          <w:color w:val="000000"/>
          <w:szCs w:val="24"/>
          <w:vertAlign w:val="subscript"/>
          <w:lang w:eastAsia="ru-RU"/>
        </w:rPr>
        <w:t>Р</w:t>
      </w:r>
      <w:r w:rsidRPr="008F2F6D">
        <w:rPr>
          <w:rFonts w:eastAsia="Times New Roman" w:cs="Times New Roman"/>
          <w:color w:val="000000"/>
          <w:szCs w:val="24"/>
          <w:lang w:eastAsia="ru-RU"/>
        </w:rPr>
        <w:t xml:space="preserve">(t) от минимального до максимального значения, пятно на экране ЭЛТ будет перемещаться от одного </w:t>
      </w:r>
      <w:r w:rsidRPr="008F2F6D">
        <w:rPr>
          <w:rFonts w:eastAsia="Times New Roman" w:cs="Times New Roman"/>
          <w:color w:val="000000"/>
          <w:szCs w:val="24"/>
          <w:lang w:eastAsia="ru-RU"/>
        </w:rPr>
        <w:lastRenderedPageBreak/>
        <w:t>крайнего горизонтального положения (пусть слева) в другое (пусть правое) – рис. 4. При достижении второго крайнего положения пятно начинает перемещаться в обратном направлении. Поскольку Т</w:t>
      </w:r>
      <w:r w:rsidRPr="008F2F6D">
        <w:rPr>
          <w:rFonts w:eastAsia="Times New Roman" w:cs="Times New Roman"/>
          <w:color w:val="000000"/>
          <w:szCs w:val="24"/>
          <w:vertAlign w:val="subscript"/>
          <w:lang w:eastAsia="ru-RU"/>
        </w:rPr>
        <w:t>обр</w:t>
      </w:r>
      <w:r w:rsidRPr="008F2F6D">
        <w:rPr>
          <w:rFonts w:eastAsia="Times New Roman" w:cs="Times New Roman"/>
          <w:color w:val="000000"/>
          <w:szCs w:val="24"/>
          <w:lang w:eastAsia="ru-RU"/>
        </w:rPr>
        <w:t> &lt;&lt;Т</w:t>
      </w:r>
      <w:r w:rsidRPr="008F2F6D">
        <w:rPr>
          <w:rFonts w:eastAsia="Times New Roman" w:cs="Times New Roman"/>
          <w:color w:val="000000"/>
          <w:szCs w:val="24"/>
          <w:vertAlign w:val="subscript"/>
          <w:lang w:eastAsia="ru-RU"/>
        </w:rPr>
        <w:t>пр</w:t>
      </w:r>
      <w:r w:rsidRPr="008F2F6D">
        <w:rPr>
          <w:rFonts w:eastAsia="Times New Roman" w:cs="Times New Roman"/>
          <w:color w:val="000000"/>
          <w:szCs w:val="24"/>
          <w:lang w:eastAsia="ru-RU"/>
        </w:rPr>
        <w:t>, скорость движения пятна в обратном направлении значительно выше.</w:t>
      </w:r>
    </w:p>
    <w:p w:rsidR="008F2F6D" w:rsidRPr="008F2F6D" w:rsidRDefault="008F2F6D" w:rsidP="00342D40">
      <w:pPr>
        <w:spacing w:after="0" w:line="300" w:lineRule="auto"/>
        <w:ind w:firstLine="708"/>
        <w:rPr>
          <w:rFonts w:eastAsia="Times New Roman" w:cs="Times New Roman"/>
          <w:color w:val="000000"/>
          <w:szCs w:val="24"/>
          <w:lang w:eastAsia="ru-RU"/>
        </w:rPr>
      </w:pPr>
      <w:r>
        <w:rPr>
          <w:rFonts w:eastAsia="Times New Roman" w:cs="Times New Roman"/>
          <w:color w:val="000000"/>
          <w:szCs w:val="24"/>
          <w:lang w:eastAsia="ru-RU"/>
        </w:rPr>
        <w:t>(рис. 4)</w:t>
      </w:r>
    </w:p>
    <w:p w:rsidR="008F2F6D" w:rsidRPr="008F2F6D" w:rsidRDefault="008F2F6D" w:rsidP="00342D40">
      <w:pPr>
        <w:spacing w:after="0" w:line="300" w:lineRule="auto"/>
        <w:rPr>
          <w:rFonts w:eastAsia="Times New Roman" w:cs="Times New Roman"/>
          <w:color w:val="000000"/>
          <w:szCs w:val="24"/>
          <w:lang w:eastAsia="ru-RU"/>
        </w:rPr>
      </w:pPr>
      <w:r w:rsidRPr="008F2F6D">
        <w:rPr>
          <w:rFonts w:eastAsia="Times New Roman" w:cs="Times New Roman"/>
          <w:color w:val="000000"/>
          <w:szCs w:val="24"/>
          <w:lang w:eastAsia="ru-RU"/>
        </w:rPr>
        <w:t>Для получения осциллограммы существенно следующее:</w:t>
      </w:r>
    </w:p>
    <w:p w:rsidR="008F2F6D" w:rsidRPr="008F2F6D" w:rsidRDefault="008F2F6D" w:rsidP="00342D40">
      <w:pPr>
        <w:pStyle w:val="a6"/>
        <w:numPr>
          <w:ilvl w:val="0"/>
          <w:numId w:val="17"/>
        </w:numPr>
        <w:spacing w:after="0" w:line="300" w:lineRule="auto"/>
        <w:rPr>
          <w:rFonts w:eastAsia="Times New Roman" w:cs="Times New Roman"/>
          <w:color w:val="000000"/>
          <w:szCs w:val="24"/>
          <w:lang w:eastAsia="ru-RU"/>
        </w:rPr>
      </w:pPr>
      <w:r w:rsidRPr="008F2F6D">
        <w:rPr>
          <w:rFonts w:eastAsia="Times New Roman" w:cs="Times New Roman"/>
          <w:color w:val="000000"/>
          <w:szCs w:val="24"/>
          <w:lang w:eastAsia="ru-RU"/>
        </w:rPr>
        <w:t>минимальное значение Т</w:t>
      </w:r>
      <w:r w:rsidRPr="008F2F6D">
        <w:rPr>
          <w:rFonts w:eastAsia="Times New Roman" w:cs="Times New Roman"/>
          <w:color w:val="000000"/>
          <w:szCs w:val="24"/>
          <w:vertAlign w:val="subscript"/>
          <w:lang w:eastAsia="ru-RU"/>
        </w:rPr>
        <w:t>обр</w:t>
      </w:r>
      <w:r w:rsidRPr="008F2F6D">
        <w:rPr>
          <w:rFonts w:eastAsia="Times New Roman" w:cs="Times New Roman"/>
          <w:color w:val="000000"/>
          <w:szCs w:val="24"/>
          <w:lang w:eastAsia="ru-RU"/>
        </w:rPr>
        <w:t> (в схеме ЭЛО это реализуется без проблем);</w:t>
      </w:r>
    </w:p>
    <w:p w:rsidR="008F2F6D" w:rsidRDefault="008F2F6D" w:rsidP="00342D40">
      <w:pPr>
        <w:pStyle w:val="a6"/>
        <w:numPr>
          <w:ilvl w:val="0"/>
          <w:numId w:val="17"/>
        </w:numPr>
        <w:spacing w:after="0" w:line="300" w:lineRule="auto"/>
        <w:rPr>
          <w:rFonts w:eastAsia="Times New Roman" w:cs="Times New Roman"/>
          <w:color w:val="000000"/>
          <w:szCs w:val="24"/>
          <w:lang w:eastAsia="ru-RU"/>
        </w:rPr>
      </w:pPr>
      <w:r w:rsidRPr="008F2F6D">
        <w:rPr>
          <w:rFonts w:eastAsia="Times New Roman" w:cs="Times New Roman"/>
          <w:color w:val="000000"/>
          <w:szCs w:val="24"/>
          <w:lang w:eastAsia="ru-RU"/>
        </w:rPr>
        <w:t>линейность напряжения U</w:t>
      </w:r>
      <w:r w:rsidRPr="008F2F6D">
        <w:rPr>
          <w:rFonts w:eastAsia="Times New Roman" w:cs="Times New Roman"/>
          <w:color w:val="000000"/>
          <w:szCs w:val="24"/>
          <w:vertAlign w:val="subscript"/>
          <w:lang w:eastAsia="ru-RU"/>
        </w:rPr>
        <w:t>Р</w:t>
      </w:r>
      <w:r w:rsidRPr="008F2F6D">
        <w:rPr>
          <w:rFonts w:eastAsia="Times New Roman" w:cs="Times New Roman"/>
          <w:color w:val="000000"/>
          <w:szCs w:val="24"/>
          <w:lang w:eastAsia="ru-RU"/>
        </w:rPr>
        <w:t>(t) на участке прямого хода; при этом смещение пятна на экране ЭЛТ будет происходить с постоянной скоростью; форма U</w:t>
      </w:r>
      <w:r w:rsidRPr="008F2F6D">
        <w:rPr>
          <w:rFonts w:eastAsia="Times New Roman" w:cs="Times New Roman"/>
          <w:color w:val="000000"/>
          <w:szCs w:val="24"/>
          <w:vertAlign w:val="subscript"/>
          <w:lang w:eastAsia="ru-RU"/>
        </w:rPr>
        <w:t>Р</w:t>
      </w:r>
      <w:r w:rsidRPr="008F2F6D">
        <w:rPr>
          <w:rFonts w:eastAsia="Times New Roman" w:cs="Times New Roman"/>
          <w:color w:val="000000"/>
          <w:szCs w:val="24"/>
          <w:lang w:eastAsia="ru-RU"/>
        </w:rPr>
        <w:t>(t) на участке обратного хода принципиального значения не имеет (на время обратного хода трубка принудительно запирается).</w:t>
      </w:r>
    </w:p>
    <w:p w:rsidR="008F2F6D" w:rsidRDefault="008F2F6D" w:rsidP="00342D40">
      <w:pPr>
        <w:spacing w:after="0" w:line="300" w:lineRule="auto"/>
        <w:ind w:firstLine="360"/>
        <w:rPr>
          <w:rFonts w:eastAsia="Times New Roman" w:cs="Times New Roman"/>
          <w:color w:val="000000"/>
          <w:szCs w:val="24"/>
          <w:lang w:eastAsia="ru-RU"/>
        </w:rPr>
      </w:pPr>
      <w:r w:rsidRPr="008F2F6D">
        <w:rPr>
          <w:rFonts w:eastAsia="Times New Roman" w:cs="Times New Roman"/>
          <w:color w:val="000000"/>
          <w:szCs w:val="24"/>
          <w:lang w:eastAsia="ru-RU"/>
        </w:rPr>
        <w:t>Таким образом, при подаче U</w:t>
      </w:r>
      <w:r w:rsidRPr="008F2F6D">
        <w:rPr>
          <w:rFonts w:eastAsia="Times New Roman" w:cs="Times New Roman"/>
          <w:color w:val="000000"/>
          <w:szCs w:val="24"/>
          <w:vertAlign w:val="subscript"/>
          <w:lang w:eastAsia="ru-RU"/>
        </w:rPr>
        <w:t>Р</w:t>
      </w:r>
      <w:r w:rsidRPr="008F2F6D">
        <w:rPr>
          <w:rFonts w:eastAsia="Times New Roman" w:cs="Times New Roman"/>
          <w:color w:val="000000"/>
          <w:szCs w:val="24"/>
          <w:lang w:eastAsia="ru-RU"/>
        </w:rPr>
        <w:t>(t) на ОП</w:t>
      </w:r>
      <w:r w:rsidRPr="008F2F6D">
        <w:rPr>
          <w:rFonts w:eastAsia="Times New Roman" w:cs="Times New Roman"/>
          <w:color w:val="000000"/>
          <w:szCs w:val="24"/>
          <w:vertAlign w:val="subscript"/>
          <w:lang w:eastAsia="ru-RU"/>
        </w:rPr>
        <w:t>Х</w:t>
      </w:r>
      <w:r w:rsidRPr="008F2F6D">
        <w:rPr>
          <w:rFonts w:eastAsia="Times New Roman" w:cs="Times New Roman"/>
          <w:color w:val="000000"/>
          <w:szCs w:val="24"/>
          <w:lang w:eastAsia="ru-RU"/>
        </w:rPr>
        <w:t> ось Х является одновременно и осью времени. Причем при постоянной скорости перемещения пятна вдоль оси Х масштаб вдоль оси времени t будет постоянным. Нелинейность напряжения развертки на участке прямого хода приводит к неравномерности скорости перемещения пятна по экрану, неравномерности масштаба вдоль оси времени t и искажению осциллограммы.Изображение на экране ЭЛТ образуется при одновременном воздействии двух напряжений: напряжения развертки U</w:t>
      </w:r>
      <w:r w:rsidRPr="008F2F6D">
        <w:rPr>
          <w:rFonts w:eastAsia="Times New Roman" w:cs="Times New Roman"/>
          <w:color w:val="000000"/>
          <w:szCs w:val="24"/>
          <w:vertAlign w:val="subscript"/>
          <w:lang w:eastAsia="ru-RU"/>
        </w:rPr>
        <w:t>Р</w:t>
      </w:r>
      <w:r w:rsidRPr="008F2F6D">
        <w:rPr>
          <w:rFonts w:eastAsia="Times New Roman" w:cs="Times New Roman"/>
          <w:color w:val="000000"/>
          <w:szCs w:val="24"/>
          <w:lang w:eastAsia="ru-RU"/>
        </w:rPr>
        <w:t>(t) на ОП</w:t>
      </w:r>
      <w:r w:rsidRPr="008F2F6D">
        <w:rPr>
          <w:rFonts w:eastAsia="Times New Roman" w:cs="Times New Roman"/>
          <w:color w:val="000000"/>
          <w:szCs w:val="24"/>
          <w:vertAlign w:val="subscript"/>
          <w:lang w:eastAsia="ru-RU"/>
        </w:rPr>
        <w:t>Х</w:t>
      </w:r>
      <w:r w:rsidRPr="008F2F6D">
        <w:rPr>
          <w:rFonts w:eastAsia="Times New Roman" w:cs="Times New Roman"/>
          <w:color w:val="000000"/>
          <w:szCs w:val="24"/>
          <w:lang w:eastAsia="ru-RU"/>
        </w:rPr>
        <w:t> и исследуемого сигнала U</w:t>
      </w:r>
      <w:r w:rsidRPr="008F2F6D">
        <w:rPr>
          <w:rFonts w:eastAsia="Times New Roman" w:cs="Times New Roman"/>
          <w:color w:val="000000"/>
          <w:szCs w:val="24"/>
          <w:vertAlign w:val="subscript"/>
          <w:lang w:eastAsia="ru-RU"/>
        </w:rPr>
        <w:t>c</w:t>
      </w:r>
      <w:r w:rsidRPr="008F2F6D">
        <w:rPr>
          <w:rFonts w:eastAsia="Times New Roman" w:cs="Times New Roman"/>
          <w:color w:val="000000"/>
          <w:szCs w:val="24"/>
          <w:lang w:eastAsia="ru-RU"/>
        </w:rPr>
        <w:t>(t) на ОП</w:t>
      </w:r>
      <w:r w:rsidRPr="008F2F6D">
        <w:rPr>
          <w:rFonts w:eastAsia="Times New Roman" w:cs="Times New Roman"/>
          <w:color w:val="000000"/>
          <w:szCs w:val="24"/>
          <w:vertAlign w:val="subscript"/>
          <w:lang w:eastAsia="ru-RU"/>
        </w:rPr>
        <w:t>У</w:t>
      </w:r>
      <w:r w:rsidRPr="008F2F6D">
        <w:rPr>
          <w:rFonts w:eastAsia="Times New Roman" w:cs="Times New Roman"/>
          <w:color w:val="000000"/>
          <w:szCs w:val="24"/>
          <w:lang w:eastAsia="ru-RU"/>
        </w:rPr>
        <w:t> . Если сигнал U</w:t>
      </w:r>
      <w:r w:rsidRPr="008F2F6D">
        <w:rPr>
          <w:rFonts w:eastAsia="Times New Roman" w:cs="Times New Roman"/>
          <w:color w:val="000000"/>
          <w:szCs w:val="24"/>
          <w:vertAlign w:val="subscript"/>
          <w:lang w:eastAsia="ru-RU"/>
        </w:rPr>
        <w:t>c</w:t>
      </w:r>
      <w:r w:rsidRPr="008F2F6D">
        <w:rPr>
          <w:rFonts w:eastAsia="Times New Roman" w:cs="Times New Roman"/>
          <w:color w:val="000000"/>
          <w:szCs w:val="24"/>
          <w:lang w:eastAsia="ru-RU"/>
        </w:rPr>
        <w:t>(t) периодический и его период Т</w:t>
      </w:r>
      <w:r w:rsidRPr="008F2F6D">
        <w:rPr>
          <w:rFonts w:eastAsia="Times New Roman" w:cs="Times New Roman"/>
          <w:color w:val="000000"/>
          <w:szCs w:val="24"/>
          <w:vertAlign w:val="subscript"/>
          <w:lang w:eastAsia="ru-RU"/>
        </w:rPr>
        <w:t>С</w:t>
      </w:r>
      <w:r w:rsidRPr="008F2F6D">
        <w:rPr>
          <w:rFonts w:eastAsia="Times New Roman" w:cs="Times New Roman"/>
          <w:color w:val="000000"/>
          <w:szCs w:val="24"/>
          <w:lang w:eastAsia="ru-RU"/>
        </w:rPr>
        <w:t> равен периоду напряжения развертки Т</w:t>
      </w:r>
      <w:r w:rsidRPr="008F2F6D">
        <w:rPr>
          <w:rFonts w:eastAsia="Times New Roman" w:cs="Times New Roman"/>
          <w:color w:val="000000"/>
          <w:szCs w:val="24"/>
          <w:vertAlign w:val="subscript"/>
          <w:lang w:eastAsia="ru-RU"/>
        </w:rPr>
        <w:t>Р</w:t>
      </w:r>
      <w:r w:rsidRPr="008F2F6D">
        <w:rPr>
          <w:rFonts w:eastAsia="Times New Roman" w:cs="Times New Roman"/>
          <w:color w:val="000000"/>
          <w:szCs w:val="24"/>
          <w:lang w:eastAsia="ru-RU"/>
        </w:rPr>
        <w:t> , то отдельные осциллограммы, образующиеся на каждом цикле работы генератора развертки, накладываются друг на друга, совпадают и получается изображение (осциллограмма), сформированное в результате наложения на одни и те же места экрана целой серии осциллограмм, т.е. образуется единое неподвижное изображение (осциллограмма) – рис. 5.</w:t>
      </w:r>
    </w:p>
    <w:p w:rsidR="008F2F6D" w:rsidRPr="008F2F6D" w:rsidRDefault="008F2F6D" w:rsidP="00342D40">
      <w:pPr>
        <w:spacing w:after="0" w:line="300" w:lineRule="auto"/>
        <w:ind w:firstLine="360"/>
        <w:jc w:val="center"/>
        <w:rPr>
          <w:rFonts w:eastAsia="Times New Roman" w:cs="Times New Roman"/>
          <w:color w:val="000000"/>
          <w:szCs w:val="24"/>
          <w:lang w:eastAsia="ru-RU"/>
        </w:rPr>
      </w:pPr>
      <w:r w:rsidRPr="008F2F6D">
        <w:rPr>
          <w:rFonts w:cs="Times New Roman"/>
          <w:noProof/>
          <w:lang w:eastAsia="ru-RU"/>
        </w:rPr>
        <w:lastRenderedPageBreak/>
        <w:drawing>
          <wp:inline distT="0" distB="0" distL="0" distR="0">
            <wp:extent cx="3409950" cy="2817143"/>
            <wp:effectExtent l="0" t="0" r="0" b="2540"/>
            <wp:docPr id="123" name="Рисунок 123" descr="https://studfiles.net/html/2706/990/html_7URsM8IBpr.AbSv/img-7lLEl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s://studfiles.net/html/2706/990/html_7URsM8IBpr.AbSv/img-7lLElj.png"/>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419924" cy="2825383"/>
                    </a:xfrm>
                    <a:prstGeom prst="rect">
                      <a:avLst/>
                    </a:prstGeom>
                    <a:noFill/>
                    <a:ln>
                      <a:noFill/>
                    </a:ln>
                  </pic:spPr>
                </pic:pic>
              </a:graphicData>
            </a:graphic>
          </wp:inline>
        </w:drawing>
      </w:r>
    </w:p>
    <w:p w:rsidR="008F2F6D" w:rsidRPr="008F2F6D" w:rsidRDefault="008F2F6D" w:rsidP="00342D40">
      <w:pPr>
        <w:spacing w:after="0" w:line="300" w:lineRule="auto"/>
        <w:jc w:val="center"/>
        <w:rPr>
          <w:rFonts w:eastAsia="Times New Roman" w:cs="Times New Roman"/>
          <w:color w:val="000000"/>
          <w:szCs w:val="24"/>
          <w:lang w:eastAsia="ru-RU"/>
        </w:rPr>
      </w:pPr>
      <w:r w:rsidRPr="008F2F6D">
        <w:rPr>
          <w:rFonts w:cs="Times New Roman"/>
          <w:color w:val="000000"/>
        </w:rPr>
        <w:t>(рисунок 5. Формирование осциллограммы периодического сигнала)</w:t>
      </w:r>
    </w:p>
    <w:p w:rsidR="008F2F6D" w:rsidRDefault="008F2F6D" w:rsidP="00342D40">
      <w:pPr>
        <w:spacing w:after="0" w:line="300" w:lineRule="auto"/>
        <w:rPr>
          <w:rFonts w:cs="Times New Roman"/>
          <w:color w:val="000000"/>
        </w:rPr>
      </w:pPr>
      <w:r w:rsidRPr="008F2F6D">
        <w:rPr>
          <w:rFonts w:cs="Times New Roman"/>
          <w:color w:val="000000"/>
        </w:rPr>
        <w:t>Аналогично образуется неподвижное изображение осциллограммы при условии, что Т</w:t>
      </w:r>
      <w:r w:rsidRPr="008F2F6D">
        <w:rPr>
          <w:rFonts w:cs="Times New Roman"/>
          <w:color w:val="000000"/>
          <w:vertAlign w:val="subscript"/>
        </w:rPr>
        <w:t>Р</w:t>
      </w:r>
      <w:r w:rsidRPr="008F2F6D">
        <w:rPr>
          <w:rFonts w:cs="Times New Roman"/>
          <w:color w:val="000000"/>
        </w:rPr>
        <w:t>=</w:t>
      </w:r>
      <w:r w:rsidRPr="008F2F6D">
        <w:rPr>
          <w:rFonts w:cs="Times New Roman"/>
          <w:i/>
          <w:iCs/>
          <w:color w:val="000000"/>
        </w:rPr>
        <w:t>п</w:t>
      </w:r>
      <w:r w:rsidRPr="008F2F6D">
        <w:rPr>
          <w:rFonts w:cs="Times New Roman"/>
          <w:color w:val="000000"/>
        </w:rPr>
        <w:t>·Т</w:t>
      </w:r>
      <w:r w:rsidRPr="008F2F6D">
        <w:rPr>
          <w:rFonts w:cs="Times New Roman"/>
          <w:color w:val="000000"/>
          <w:vertAlign w:val="subscript"/>
        </w:rPr>
        <w:t>С</w:t>
      </w:r>
      <w:r w:rsidRPr="008F2F6D">
        <w:rPr>
          <w:rFonts w:cs="Times New Roman"/>
          <w:color w:val="000000"/>
        </w:rPr>
        <w:t> , где </w:t>
      </w:r>
      <w:r w:rsidRPr="008F2F6D">
        <w:rPr>
          <w:rFonts w:cs="Times New Roman"/>
          <w:i/>
          <w:iCs/>
          <w:color w:val="000000"/>
        </w:rPr>
        <w:t>п</w:t>
      </w:r>
      <w:r w:rsidRPr="008F2F6D">
        <w:rPr>
          <w:rFonts w:cs="Times New Roman"/>
          <w:color w:val="000000"/>
        </w:rPr>
        <w:t>=1, 2, 3 и т.д. (целое). В этом случае формируется осциллограмма в виде </w:t>
      </w:r>
      <w:r w:rsidRPr="008F2F6D">
        <w:rPr>
          <w:rFonts w:cs="Times New Roman"/>
          <w:i/>
          <w:iCs/>
          <w:color w:val="000000"/>
        </w:rPr>
        <w:t>п</w:t>
      </w:r>
      <w:r w:rsidRPr="008F2F6D">
        <w:rPr>
          <w:rFonts w:cs="Times New Roman"/>
          <w:color w:val="000000"/>
        </w:rPr>
        <w:t> периодов сигнала.</w:t>
      </w:r>
    </w:p>
    <w:p w:rsidR="008F2F6D" w:rsidRPr="008F2F6D" w:rsidRDefault="008F2F6D" w:rsidP="00342D40">
      <w:pPr>
        <w:spacing w:after="0" w:line="300" w:lineRule="auto"/>
        <w:jc w:val="center"/>
        <w:rPr>
          <w:rFonts w:eastAsia="Times New Roman" w:cs="Times New Roman"/>
          <w:b/>
          <w:color w:val="000000"/>
          <w:szCs w:val="24"/>
          <w:lang w:eastAsia="ru-RU"/>
        </w:rPr>
      </w:pPr>
      <w:r w:rsidRPr="008F2F6D">
        <w:rPr>
          <w:rFonts w:cs="Times New Roman"/>
          <w:b/>
          <w:color w:val="000000"/>
        </w:rPr>
        <w:t>Синхронизация в ЭЛО</w:t>
      </w:r>
    </w:p>
    <w:p w:rsidR="008F2F6D" w:rsidRDefault="008F2F6D" w:rsidP="00342D40">
      <w:pPr>
        <w:spacing w:after="0" w:line="300" w:lineRule="auto"/>
        <w:ind w:firstLine="708"/>
        <w:rPr>
          <w:rFonts w:cs="Times New Roman"/>
          <w:color w:val="000000"/>
        </w:rPr>
      </w:pPr>
      <w:r w:rsidRPr="008F2F6D">
        <w:rPr>
          <w:rFonts w:cs="Times New Roman"/>
          <w:color w:val="000000"/>
        </w:rPr>
        <w:t>Для получения неподвижной осциллограммы необходимо подобрать период (частоту) генератора развертки так, чтобы выполнялось условие Т</w:t>
      </w:r>
      <w:r w:rsidRPr="008F2F6D">
        <w:rPr>
          <w:rFonts w:cs="Times New Roman"/>
          <w:color w:val="000000"/>
          <w:vertAlign w:val="subscript"/>
        </w:rPr>
        <w:t>Р</w:t>
      </w:r>
      <w:r w:rsidRPr="008F2F6D">
        <w:rPr>
          <w:rFonts w:cs="Times New Roman"/>
          <w:color w:val="000000"/>
        </w:rPr>
        <w:t>=</w:t>
      </w:r>
      <w:r w:rsidRPr="008F2F6D">
        <w:rPr>
          <w:rFonts w:cs="Times New Roman"/>
          <w:i/>
          <w:iCs/>
          <w:color w:val="000000"/>
        </w:rPr>
        <w:t>п</w:t>
      </w:r>
      <w:r w:rsidRPr="008F2F6D">
        <w:rPr>
          <w:rFonts w:cs="Times New Roman"/>
          <w:color w:val="000000"/>
        </w:rPr>
        <w:t>·Т</w:t>
      </w:r>
      <w:r w:rsidRPr="008F2F6D">
        <w:rPr>
          <w:rFonts w:cs="Times New Roman"/>
          <w:color w:val="000000"/>
          <w:vertAlign w:val="subscript"/>
        </w:rPr>
        <w:t>С</w:t>
      </w:r>
      <w:r w:rsidRPr="008F2F6D">
        <w:rPr>
          <w:rFonts w:cs="Times New Roman"/>
          <w:color w:val="000000"/>
        </w:rPr>
        <w:t>, где </w:t>
      </w:r>
      <w:r w:rsidRPr="008F2F6D">
        <w:rPr>
          <w:rFonts w:cs="Times New Roman"/>
          <w:i/>
          <w:iCs/>
          <w:color w:val="000000"/>
        </w:rPr>
        <w:t>п</w:t>
      </w:r>
      <w:r w:rsidRPr="008F2F6D">
        <w:rPr>
          <w:rFonts w:cs="Times New Roman"/>
          <w:color w:val="000000"/>
        </w:rPr>
        <w:t> – целое число. В принципе в схеме любого ЭЛО предусмотрена возможность регулировки частоты развертки (дискретно и плавно, изменяя коэффициент развертки К</w:t>
      </w:r>
      <w:r w:rsidRPr="008F2F6D">
        <w:rPr>
          <w:rFonts w:cs="Times New Roman"/>
          <w:color w:val="000000"/>
          <w:vertAlign w:val="subscript"/>
        </w:rPr>
        <w:t>Г</w:t>
      </w:r>
      <w:r w:rsidRPr="008F2F6D">
        <w:rPr>
          <w:rFonts w:cs="Times New Roman"/>
          <w:color w:val="000000"/>
        </w:rPr>
        <w:t>). Однако простого подбора частоты развертки недостаточно, т.к. из-за нестабильности генератора развертки или периода исследуемого сигнала Т</w:t>
      </w:r>
      <w:r w:rsidRPr="008F2F6D">
        <w:rPr>
          <w:rFonts w:cs="Times New Roman"/>
          <w:color w:val="000000"/>
          <w:vertAlign w:val="subscript"/>
        </w:rPr>
        <w:t>С</w:t>
      </w:r>
      <w:r w:rsidRPr="008F2F6D">
        <w:rPr>
          <w:rFonts w:cs="Times New Roman"/>
          <w:color w:val="000000"/>
        </w:rPr>
        <w:t> установленное равенство может быть нарушено. Задача обеспечения неподвижности осциллограммы решается путем синхронизации генератора развертки ЭЛО исследуемым сигналом или специально сформированным сигналом, частота которого равна или кратна частоте сигнала U</w:t>
      </w:r>
      <w:r w:rsidRPr="008F2F6D">
        <w:rPr>
          <w:rFonts w:cs="Times New Roman"/>
          <w:color w:val="000000"/>
          <w:vertAlign w:val="subscript"/>
        </w:rPr>
        <w:t>c</w:t>
      </w:r>
      <w:r w:rsidRPr="008F2F6D">
        <w:rPr>
          <w:rFonts w:cs="Times New Roman"/>
          <w:color w:val="000000"/>
        </w:rPr>
        <w:t>(t). На структурной схеме ЭЛО (рис. 2) показаны цепи подачи сигнала синхронизации на «Устройство запуска развертки – УЗР» с одного из выходов «Усилителя канала У» (внутренняя синхронизация) и со внешнего входа «Вход синхронизации» (внешняя синхронизация). На схеме не показано соединение генератора развертки с модулятором ЭЛТ для запирания трубки на время обратного хода развертки, т.е. гашение обратного хода луча с помощью специальных гасящих импульсов.</w:t>
      </w:r>
    </w:p>
    <w:p w:rsidR="008F2F6D" w:rsidRDefault="008F2F6D" w:rsidP="00342D40">
      <w:pPr>
        <w:spacing w:after="0" w:line="300" w:lineRule="auto"/>
        <w:ind w:firstLine="708"/>
        <w:jc w:val="center"/>
        <w:rPr>
          <w:rFonts w:cs="Times New Roman"/>
          <w:b/>
          <w:color w:val="000000"/>
        </w:rPr>
      </w:pPr>
      <w:r w:rsidRPr="008F2F6D">
        <w:rPr>
          <w:rFonts w:cs="Times New Roman"/>
          <w:b/>
          <w:color w:val="000000"/>
        </w:rPr>
        <w:t>Дополнительные сведения</w:t>
      </w:r>
    </w:p>
    <w:p w:rsidR="008F2F6D" w:rsidRPr="008F2F6D" w:rsidRDefault="008F2F6D" w:rsidP="00342D40">
      <w:pPr>
        <w:spacing w:after="0" w:line="300" w:lineRule="auto"/>
        <w:ind w:firstLine="708"/>
        <w:rPr>
          <w:rFonts w:eastAsia="Times New Roman" w:cs="Times New Roman"/>
          <w:color w:val="000000"/>
          <w:szCs w:val="24"/>
          <w:lang w:eastAsia="ru-RU"/>
        </w:rPr>
      </w:pPr>
      <w:r w:rsidRPr="008F2F6D">
        <w:rPr>
          <w:rFonts w:eastAsia="Times New Roman" w:cs="Times New Roman"/>
          <w:color w:val="000000"/>
          <w:szCs w:val="24"/>
          <w:lang w:eastAsia="ru-RU"/>
        </w:rPr>
        <w:lastRenderedPageBreak/>
        <w:t>Исследование импульсных и, особенно, непериодических сигналов с помощью ЭЛО имеет ряд особенностей. Одна из них состоит в том, что генератор развертки ЭЛО вследствие своей инерционности вырабатывает пилообразное напряжение развертки с некоторым запаздыванием по отношению к запускающему импульсу (импульсу синхронизации). Это может привести к тому, что начальная часть исследуемого импульса не будет развернута на экране. Для устранения таких искажений в канале вертикального отклонения имеется линия задержки, осуществляющая временной сдвиг (задержку) на некоторое время сигнала, подаваемого на ОП</w:t>
      </w:r>
      <w:r w:rsidRPr="008F2F6D">
        <w:rPr>
          <w:rFonts w:eastAsia="Times New Roman" w:cs="Times New Roman"/>
          <w:color w:val="000000"/>
          <w:szCs w:val="24"/>
          <w:vertAlign w:val="subscript"/>
          <w:lang w:eastAsia="ru-RU"/>
        </w:rPr>
        <w:t>У</w:t>
      </w:r>
      <w:r w:rsidRPr="008F2F6D">
        <w:rPr>
          <w:rFonts w:eastAsia="Times New Roman" w:cs="Times New Roman"/>
          <w:color w:val="000000"/>
          <w:szCs w:val="24"/>
          <w:lang w:eastAsia="ru-RU"/>
        </w:rPr>
        <w:t>. Такая задержка позволяет получить изображение всего импульса, включая и его начальную часть. В низкочастотных ЭЛО, предназначенных для исследования периодических процессов, линия задержки может отсутствовать.</w:t>
      </w:r>
    </w:p>
    <w:p w:rsidR="008F2F6D" w:rsidRPr="008F2F6D" w:rsidRDefault="008F2F6D" w:rsidP="00342D40">
      <w:pPr>
        <w:spacing w:after="0" w:line="300" w:lineRule="auto"/>
        <w:ind w:firstLine="708"/>
        <w:rPr>
          <w:rFonts w:eastAsia="Times New Roman" w:cs="Times New Roman"/>
          <w:color w:val="000000"/>
          <w:szCs w:val="24"/>
          <w:lang w:eastAsia="ru-RU"/>
        </w:rPr>
      </w:pPr>
      <w:r w:rsidRPr="008F2F6D">
        <w:rPr>
          <w:rFonts w:eastAsia="Times New Roman" w:cs="Times New Roman"/>
          <w:color w:val="000000"/>
          <w:szCs w:val="24"/>
          <w:lang w:eastAsia="ru-RU"/>
        </w:rPr>
        <w:t>Для расширения функциональных возможностей ЭЛО может иметь дополнительные входы, позволяющие осуществлять управление лучом. Так, во многих ЭЛО предусмотрена возможность управления отклонением луча по оси Х внешним сигналом (режим синусоидальной развертки). Для этого у ЭЛО есть «Вход Х», на который подается внешнее управляющее напряжение (обычно синусоидальное) – переключатель П</w:t>
      </w:r>
      <w:r w:rsidRPr="008F2F6D">
        <w:rPr>
          <w:rFonts w:eastAsia="Times New Roman" w:cs="Times New Roman"/>
          <w:color w:val="000000"/>
          <w:szCs w:val="24"/>
          <w:vertAlign w:val="subscript"/>
          <w:lang w:eastAsia="ru-RU"/>
        </w:rPr>
        <w:t>2</w:t>
      </w:r>
      <w:r w:rsidRPr="008F2F6D">
        <w:rPr>
          <w:rFonts w:eastAsia="Times New Roman" w:cs="Times New Roman"/>
          <w:color w:val="000000"/>
          <w:szCs w:val="24"/>
          <w:lang w:eastAsia="ru-RU"/>
        </w:rPr>
        <w:t> в этом случае ставится в нижнее положение (рис. 2).Часто в ЭЛО имеются зажимы «Пластины Х» и «Пластины У», позволяющие подавать внешнее управляющее напряжение непосредственно на пластины ЭЛТ.В некоторых ЭЛО имеется «Вход Z», который через конденсатор или специальный усилитель соединен с модулятором ЭЛТ. Подавая импульсы напряжения на этот вход можно изменять (модулировать) яркость свечения точек осциллограммы в нужные моменты времени.</w:t>
      </w:r>
    </w:p>
    <w:p w:rsidR="008F2F6D" w:rsidRDefault="008F2F6D" w:rsidP="00342D40">
      <w:pPr>
        <w:spacing w:after="0" w:line="300" w:lineRule="auto"/>
        <w:ind w:firstLine="708"/>
        <w:rPr>
          <w:rFonts w:eastAsia="Times New Roman" w:cs="Times New Roman"/>
          <w:color w:val="000000"/>
          <w:szCs w:val="24"/>
          <w:lang w:eastAsia="ru-RU"/>
        </w:rPr>
      </w:pPr>
      <w:r w:rsidRPr="008F2F6D">
        <w:rPr>
          <w:rFonts w:eastAsia="Times New Roman" w:cs="Times New Roman"/>
          <w:color w:val="000000"/>
          <w:szCs w:val="24"/>
          <w:lang w:eastAsia="ru-RU"/>
        </w:rPr>
        <w:t>Для повышения точности измерения амплитудных и временных параметров исследуемых сигналов ЭЛО имеет калибратор амплитуды (КА) и калибратор длительности (КД), позволяющие контролировать и устанавливать номинальные значения коэффициента отклонения m</w:t>
      </w:r>
      <w:r w:rsidRPr="008F2F6D">
        <w:rPr>
          <w:rFonts w:eastAsia="Times New Roman" w:cs="Times New Roman"/>
          <w:color w:val="000000"/>
          <w:szCs w:val="24"/>
          <w:vertAlign w:val="subscript"/>
          <w:lang w:eastAsia="ru-RU"/>
        </w:rPr>
        <w:t>u</w:t>
      </w:r>
      <w:r w:rsidRPr="008F2F6D">
        <w:rPr>
          <w:rFonts w:eastAsia="Times New Roman" w:cs="Times New Roman"/>
          <w:color w:val="000000"/>
          <w:szCs w:val="24"/>
          <w:lang w:eastAsia="ru-RU"/>
        </w:rPr>
        <w:t> и коэффициента развертки К</w:t>
      </w:r>
      <w:r w:rsidRPr="008F2F6D">
        <w:rPr>
          <w:rFonts w:eastAsia="Times New Roman" w:cs="Times New Roman"/>
          <w:color w:val="000000"/>
          <w:szCs w:val="24"/>
          <w:vertAlign w:val="subscript"/>
          <w:lang w:eastAsia="ru-RU"/>
        </w:rPr>
        <w:t>Г</w:t>
      </w:r>
      <w:r w:rsidRPr="008F2F6D">
        <w:rPr>
          <w:rFonts w:eastAsia="Times New Roman" w:cs="Times New Roman"/>
          <w:color w:val="000000"/>
          <w:szCs w:val="24"/>
          <w:lang w:eastAsia="ru-RU"/>
        </w:rPr>
        <w:t> . Обычно калибратор представляет собой генератор прямоугольных импульсов с известным и стабильным значением амплитуды и частоты (длительности) импульсов. В положении «Калибровка», меняя усиление УВО, можно добиться требуемого отклонения луча по вертикали и установить нормированное значения коэффициента отклонения m</w:t>
      </w:r>
      <w:r w:rsidRPr="008F2F6D">
        <w:rPr>
          <w:rFonts w:eastAsia="Times New Roman" w:cs="Times New Roman"/>
          <w:color w:val="000000"/>
          <w:szCs w:val="24"/>
          <w:vertAlign w:val="subscript"/>
          <w:lang w:eastAsia="ru-RU"/>
        </w:rPr>
        <w:t>u</w:t>
      </w:r>
      <w:r w:rsidRPr="008F2F6D">
        <w:rPr>
          <w:rFonts w:eastAsia="Times New Roman" w:cs="Times New Roman"/>
          <w:color w:val="000000"/>
          <w:szCs w:val="24"/>
          <w:lang w:eastAsia="ru-RU"/>
        </w:rPr>
        <w:t> . По периоду калибровочного сигнала можно проверить и установить нормированное значение коэффициента развертки К</w:t>
      </w:r>
      <w:r w:rsidRPr="008F2F6D">
        <w:rPr>
          <w:rFonts w:eastAsia="Times New Roman" w:cs="Times New Roman"/>
          <w:color w:val="000000"/>
          <w:szCs w:val="24"/>
          <w:vertAlign w:val="subscript"/>
          <w:lang w:eastAsia="ru-RU"/>
        </w:rPr>
        <w:t>Г</w:t>
      </w:r>
      <w:r w:rsidRPr="008F2F6D">
        <w:rPr>
          <w:rFonts w:eastAsia="Times New Roman" w:cs="Times New Roman"/>
          <w:color w:val="000000"/>
          <w:szCs w:val="24"/>
          <w:lang w:eastAsia="ru-RU"/>
        </w:rPr>
        <w:t>.</w:t>
      </w:r>
    </w:p>
    <w:p w:rsidR="00B13D0E" w:rsidRDefault="00B13D0E" w:rsidP="00342D40">
      <w:pPr>
        <w:spacing w:after="0" w:line="300" w:lineRule="auto"/>
        <w:rPr>
          <w:rFonts w:eastAsia="Times New Roman" w:cs="Times New Roman"/>
          <w:color w:val="000000"/>
          <w:szCs w:val="24"/>
          <w:lang w:eastAsia="ru-RU"/>
        </w:rPr>
      </w:pPr>
    </w:p>
    <w:p w:rsidR="008F2F6D" w:rsidRPr="008F2F6D" w:rsidRDefault="008F2F6D" w:rsidP="00342D40">
      <w:pPr>
        <w:spacing w:after="0" w:line="300" w:lineRule="auto"/>
        <w:jc w:val="center"/>
        <w:rPr>
          <w:rFonts w:cs="Times New Roman"/>
          <w:b/>
          <w:color w:val="000000"/>
          <w:szCs w:val="28"/>
        </w:rPr>
      </w:pPr>
      <w:r w:rsidRPr="008F2F6D">
        <w:rPr>
          <w:rFonts w:cs="Times New Roman"/>
          <w:b/>
          <w:color w:val="000000"/>
          <w:szCs w:val="28"/>
        </w:rPr>
        <w:t>Цифровые осциллографы</w:t>
      </w:r>
    </w:p>
    <w:p w:rsidR="008F2F6D" w:rsidRPr="008F2F6D" w:rsidRDefault="008F2F6D" w:rsidP="00342D40">
      <w:pPr>
        <w:spacing w:after="0" w:line="300" w:lineRule="auto"/>
        <w:rPr>
          <w:rFonts w:cs="Times New Roman"/>
          <w:color w:val="000000"/>
          <w:szCs w:val="28"/>
        </w:rPr>
      </w:pPr>
      <w:r w:rsidRPr="008F2F6D">
        <w:rPr>
          <w:rFonts w:cs="Times New Roman"/>
          <w:color w:val="000000"/>
          <w:szCs w:val="28"/>
        </w:rPr>
        <w:t>В цифровых осциллографах исследуемый аналоговый сигнал сразу же во входном блоке подвергается квантованию и дискретизации, т.е. преобразуется в цифровую форму (код), и запоминается в дискретной памяти. Этот код, зафиксированный в памяти, может быть использован для отображения его на экране электронно-лучевой трубки, на плоском матричном экране или другим способом. Структурная схема простейшего цифрового осциллографа показана на рисунке 6.</w:t>
      </w:r>
    </w:p>
    <w:p w:rsidR="008F2F6D" w:rsidRPr="008F2F6D" w:rsidRDefault="008F2F6D" w:rsidP="00342D40">
      <w:pPr>
        <w:spacing w:after="0" w:line="300" w:lineRule="auto"/>
        <w:jc w:val="center"/>
        <w:rPr>
          <w:rFonts w:eastAsiaTheme="minorEastAsia" w:cs="Times New Roman"/>
          <w:szCs w:val="28"/>
        </w:rPr>
      </w:pPr>
      <w:r w:rsidRPr="008F2F6D">
        <w:rPr>
          <w:rFonts w:cs="Times New Roman"/>
          <w:noProof/>
          <w:szCs w:val="28"/>
          <w:lang w:eastAsia="ru-RU"/>
        </w:rPr>
        <w:drawing>
          <wp:inline distT="0" distB="0" distL="0" distR="0">
            <wp:extent cx="4733925" cy="1382896"/>
            <wp:effectExtent l="0" t="0" r="0" b="8255"/>
            <wp:docPr id="124" name="Рисунок 124" descr="https://studfiles.net/html/2706/990/html_7URsM8IBpr.AbSv/img-nmeLa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s://studfiles.net/html/2706/990/html_7URsM8IBpr.AbSv/img-nmeLah.png"/>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756324" cy="1389439"/>
                    </a:xfrm>
                    <a:prstGeom prst="rect">
                      <a:avLst/>
                    </a:prstGeom>
                    <a:noFill/>
                    <a:ln>
                      <a:noFill/>
                    </a:ln>
                  </pic:spPr>
                </pic:pic>
              </a:graphicData>
            </a:graphic>
          </wp:inline>
        </w:drawing>
      </w:r>
    </w:p>
    <w:p w:rsidR="008F2F6D" w:rsidRPr="008F2F6D" w:rsidRDefault="008F2F6D" w:rsidP="00342D40">
      <w:pPr>
        <w:spacing w:after="0" w:line="300" w:lineRule="auto"/>
        <w:jc w:val="center"/>
        <w:rPr>
          <w:rFonts w:cs="Times New Roman"/>
          <w:color w:val="000000"/>
          <w:szCs w:val="28"/>
        </w:rPr>
      </w:pPr>
      <w:r w:rsidRPr="008F2F6D">
        <w:rPr>
          <w:rFonts w:cs="Times New Roman"/>
          <w:color w:val="000000"/>
          <w:szCs w:val="28"/>
        </w:rPr>
        <w:t>(рисунок 6. Структурная схема простейшего цифрового осциллографа)</w:t>
      </w:r>
    </w:p>
    <w:p w:rsidR="008F2F6D" w:rsidRPr="008F2F6D" w:rsidRDefault="008F2F6D" w:rsidP="00342D40">
      <w:pPr>
        <w:spacing w:after="0" w:line="300" w:lineRule="auto"/>
        <w:rPr>
          <w:rFonts w:cs="Times New Roman"/>
          <w:color w:val="000000"/>
          <w:szCs w:val="28"/>
        </w:rPr>
      </w:pPr>
      <w:r w:rsidRPr="008F2F6D">
        <w:rPr>
          <w:rFonts w:cs="Times New Roman"/>
          <w:color w:val="000000"/>
          <w:szCs w:val="28"/>
        </w:rPr>
        <w:t>На рисунке: ВУ - входной усилитель, АЦП - аналого-цифровой преобразователь, Р – регистр памяти, Г – тактовый генератор, Сч – счетчик, УО – устройство отображения (электронно-лучевая трубка, плоский матричный экран, …).</w:t>
      </w:r>
    </w:p>
    <w:p w:rsidR="008F2F6D" w:rsidRPr="008F2F6D" w:rsidRDefault="008F2F6D" w:rsidP="00342D40">
      <w:pPr>
        <w:spacing w:after="0" w:line="300" w:lineRule="auto"/>
        <w:ind w:firstLine="708"/>
        <w:rPr>
          <w:rFonts w:cs="Times New Roman"/>
          <w:color w:val="000000"/>
          <w:szCs w:val="28"/>
        </w:rPr>
      </w:pPr>
      <w:r w:rsidRPr="008F2F6D">
        <w:rPr>
          <w:rFonts w:cs="Times New Roman"/>
          <w:color w:val="000000"/>
          <w:szCs w:val="28"/>
        </w:rPr>
        <w:t>Входной исследуемый сигнал </w:t>
      </w:r>
      <w:r w:rsidRPr="008F2F6D">
        <w:rPr>
          <w:rFonts w:cs="Times New Roman"/>
          <w:i/>
          <w:iCs/>
          <w:color w:val="000000"/>
          <w:szCs w:val="28"/>
        </w:rPr>
        <w:t>х(t) </w:t>
      </w:r>
      <w:r w:rsidRPr="008F2F6D">
        <w:rPr>
          <w:rFonts w:cs="Times New Roman"/>
          <w:color w:val="000000"/>
          <w:szCs w:val="28"/>
        </w:rPr>
        <w:t>усиливается входным усилителем ВУ до необходимого значения </w:t>
      </w:r>
      <w:r w:rsidRPr="008F2F6D">
        <w:rPr>
          <w:rFonts w:cs="Times New Roman"/>
          <w:i/>
          <w:iCs/>
          <w:color w:val="000000"/>
          <w:szCs w:val="28"/>
        </w:rPr>
        <w:t>х</w:t>
      </w:r>
      <w:r w:rsidRPr="008F2F6D">
        <w:rPr>
          <w:rFonts w:cs="Times New Roman"/>
          <w:color w:val="000000"/>
          <w:szCs w:val="28"/>
          <w:vertAlign w:val="subscript"/>
        </w:rPr>
        <w:t>н</w:t>
      </w:r>
      <w:r w:rsidRPr="008F2F6D">
        <w:rPr>
          <w:rFonts w:cs="Times New Roman"/>
          <w:i/>
          <w:iCs/>
          <w:color w:val="000000"/>
          <w:szCs w:val="28"/>
        </w:rPr>
        <w:t>(t)</w:t>
      </w:r>
      <w:r w:rsidRPr="008F2F6D">
        <w:rPr>
          <w:rFonts w:cs="Times New Roman"/>
          <w:color w:val="000000"/>
          <w:szCs w:val="28"/>
        </w:rPr>
        <w:t> и поступает на вход АЦП. Мгновенные значения этого сигнала в моменты времени </w:t>
      </w:r>
      <w:r w:rsidRPr="008F2F6D">
        <w:rPr>
          <w:rFonts w:cs="Times New Roman"/>
          <w:i/>
          <w:iCs/>
          <w:color w:val="000000"/>
          <w:szCs w:val="28"/>
        </w:rPr>
        <w:t>t</w:t>
      </w:r>
      <w:r w:rsidRPr="008F2F6D">
        <w:rPr>
          <w:rFonts w:cs="Times New Roman"/>
          <w:i/>
          <w:iCs/>
          <w:color w:val="000000"/>
          <w:szCs w:val="28"/>
          <w:vertAlign w:val="subscript"/>
        </w:rPr>
        <w:t>k</w:t>
      </w:r>
      <w:r w:rsidRPr="008F2F6D">
        <w:rPr>
          <w:rFonts w:cs="Times New Roman"/>
          <w:color w:val="000000"/>
          <w:szCs w:val="28"/>
        </w:rPr>
        <w:t>, задаваемые тактовым генератором Г, преобразуются в АЦП в цифровые коды </w:t>
      </w:r>
      <w:r w:rsidRPr="008F2F6D">
        <w:rPr>
          <w:rFonts w:cs="Times New Roman"/>
          <w:i/>
          <w:iCs/>
          <w:color w:val="000000"/>
          <w:szCs w:val="28"/>
        </w:rPr>
        <w:t>N(t</w:t>
      </w:r>
      <w:r w:rsidRPr="008F2F6D">
        <w:rPr>
          <w:rFonts w:cs="Times New Roman"/>
          <w:i/>
          <w:iCs/>
          <w:color w:val="000000"/>
          <w:szCs w:val="28"/>
          <w:vertAlign w:val="subscript"/>
        </w:rPr>
        <w:t>k</w:t>
      </w:r>
      <w:r w:rsidRPr="008F2F6D">
        <w:rPr>
          <w:rFonts w:cs="Times New Roman"/>
          <w:i/>
          <w:iCs/>
          <w:color w:val="000000"/>
          <w:szCs w:val="28"/>
        </w:rPr>
        <w:t>)</w:t>
      </w:r>
      <w:r w:rsidRPr="008F2F6D">
        <w:rPr>
          <w:rFonts w:cs="Times New Roman"/>
          <w:color w:val="000000"/>
          <w:szCs w:val="28"/>
        </w:rPr>
        <w:t>, которые запоминаются в регистре памяти Р. Импульсы генератора Г в моменты времени </w:t>
      </w:r>
      <w:r w:rsidRPr="008F2F6D">
        <w:rPr>
          <w:rFonts w:cs="Times New Roman"/>
          <w:i/>
          <w:iCs/>
          <w:color w:val="000000"/>
          <w:szCs w:val="28"/>
        </w:rPr>
        <w:t>t</w:t>
      </w:r>
      <w:r w:rsidRPr="008F2F6D">
        <w:rPr>
          <w:rFonts w:cs="Times New Roman"/>
          <w:i/>
          <w:iCs/>
          <w:color w:val="000000"/>
          <w:szCs w:val="28"/>
          <w:vertAlign w:val="subscript"/>
        </w:rPr>
        <w:t>k</w:t>
      </w:r>
      <w:r w:rsidRPr="008F2F6D">
        <w:rPr>
          <w:rFonts w:cs="Times New Roman"/>
          <w:color w:val="000000"/>
          <w:szCs w:val="28"/>
        </w:rPr>
        <w:t> синхронно с формированием кодов </w:t>
      </w:r>
      <w:r w:rsidRPr="008F2F6D">
        <w:rPr>
          <w:rFonts w:cs="Times New Roman"/>
          <w:i/>
          <w:iCs/>
          <w:color w:val="000000"/>
          <w:szCs w:val="28"/>
        </w:rPr>
        <w:t>N(t</w:t>
      </w:r>
      <w:r w:rsidRPr="008F2F6D">
        <w:rPr>
          <w:rFonts w:cs="Times New Roman"/>
          <w:i/>
          <w:iCs/>
          <w:color w:val="000000"/>
          <w:szCs w:val="28"/>
          <w:vertAlign w:val="subscript"/>
        </w:rPr>
        <w:t>k</w:t>
      </w:r>
      <w:r w:rsidRPr="008F2F6D">
        <w:rPr>
          <w:rFonts w:cs="Times New Roman"/>
          <w:i/>
          <w:iCs/>
          <w:color w:val="000000"/>
          <w:szCs w:val="28"/>
        </w:rPr>
        <w:t>)</w:t>
      </w:r>
      <w:r w:rsidRPr="008F2F6D">
        <w:rPr>
          <w:rFonts w:cs="Times New Roman"/>
          <w:color w:val="000000"/>
          <w:szCs w:val="28"/>
        </w:rPr>
        <w:t> подаются на вход счетчика импульсов Сч. В счетчике формируется равномерно нарастающий во времени код </w:t>
      </w:r>
      <w:r w:rsidRPr="008F2F6D">
        <w:rPr>
          <w:rFonts w:cs="Times New Roman"/>
          <w:i/>
          <w:iCs/>
          <w:color w:val="000000"/>
          <w:szCs w:val="28"/>
        </w:rPr>
        <w:t>М(t</w:t>
      </w:r>
      <w:r w:rsidRPr="008F2F6D">
        <w:rPr>
          <w:rFonts w:cs="Times New Roman"/>
          <w:i/>
          <w:iCs/>
          <w:color w:val="000000"/>
          <w:szCs w:val="28"/>
          <w:vertAlign w:val="subscript"/>
        </w:rPr>
        <w:t>k</w:t>
      </w:r>
      <w:r w:rsidRPr="008F2F6D">
        <w:rPr>
          <w:rFonts w:cs="Times New Roman"/>
          <w:i/>
          <w:iCs/>
          <w:color w:val="000000"/>
          <w:szCs w:val="28"/>
        </w:rPr>
        <w:t>)</w:t>
      </w:r>
      <w:r w:rsidRPr="008F2F6D">
        <w:rPr>
          <w:rFonts w:cs="Times New Roman"/>
          <w:color w:val="000000"/>
          <w:szCs w:val="28"/>
        </w:rPr>
        <w:t>. В отображающем устройстве УО цифровые коды </w:t>
      </w:r>
      <w:r w:rsidRPr="008F2F6D">
        <w:rPr>
          <w:rFonts w:cs="Times New Roman"/>
          <w:i/>
          <w:iCs/>
          <w:color w:val="000000"/>
          <w:szCs w:val="28"/>
        </w:rPr>
        <w:t>N(t</w:t>
      </w:r>
      <w:r w:rsidRPr="008F2F6D">
        <w:rPr>
          <w:rFonts w:cs="Times New Roman"/>
          <w:i/>
          <w:iCs/>
          <w:color w:val="000000"/>
          <w:szCs w:val="28"/>
          <w:vertAlign w:val="subscript"/>
        </w:rPr>
        <w:t>k</w:t>
      </w:r>
      <w:r w:rsidRPr="008F2F6D">
        <w:rPr>
          <w:rFonts w:cs="Times New Roman"/>
          <w:i/>
          <w:iCs/>
          <w:color w:val="000000"/>
          <w:szCs w:val="28"/>
        </w:rPr>
        <w:t>) </w:t>
      </w:r>
      <w:r w:rsidRPr="008F2F6D">
        <w:rPr>
          <w:rFonts w:cs="Times New Roman"/>
          <w:color w:val="000000"/>
          <w:szCs w:val="28"/>
        </w:rPr>
        <w:t>преобразуются с помощью ЦАП в електрические сигналы </w:t>
      </w:r>
      <w:r w:rsidRPr="008F2F6D">
        <w:rPr>
          <w:rFonts w:cs="Times New Roman"/>
          <w:i/>
          <w:iCs/>
          <w:color w:val="000000"/>
          <w:szCs w:val="28"/>
        </w:rPr>
        <w:t>N</w:t>
      </w:r>
      <w:r w:rsidRPr="008F2F6D">
        <w:rPr>
          <w:rFonts w:cs="Times New Roman"/>
          <w:color w:val="000000"/>
          <w:szCs w:val="28"/>
        </w:rPr>
        <w:t>, управляющие вертикальным перемещением светящейся точки на экране УО, а коды </w:t>
      </w:r>
      <w:r w:rsidRPr="008F2F6D">
        <w:rPr>
          <w:rFonts w:cs="Times New Roman"/>
          <w:i/>
          <w:iCs/>
          <w:color w:val="000000"/>
          <w:szCs w:val="28"/>
        </w:rPr>
        <w:t>М(t</w:t>
      </w:r>
      <w:r w:rsidRPr="008F2F6D">
        <w:rPr>
          <w:rFonts w:cs="Times New Roman"/>
          <w:i/>
          <w:iCs/>
          <w:color w:val="000000"/>
          <w:szCs w:val="28"/>
          <w:vertAlign w:val="subscript"/>
        </w:rPr>
        <w:t>k</w:t>
      </w:r>
      <w:r w:rsidRPr="008F2F6D">
        <w:rPr>
          <w:rFonts w:cs="Times New Roman"/>
          <w:i/>
          <w:iCs/>
          <w:color w:val="000000"/>
          <w:szCs w:val="28"/>
        </w:rPr>
        <w:t>)</w:t>
      </w:r>
      <w:r w:rsidRPr="008F2F6D">
        <w:rPr>
          <w:rFonts w:cs="Times New Roman"/>
          <w:color w:val="000000"/>
          <w:szCs w:val="28"/>
        </w:rPr>
        <w:t> преобразуются в управляющий сигнал </w:t>
      </w:r>
      <w:r w:rsidRPr="008F2F6D">
        <w:rPr>
          <w:rFonts w:cs="Times New Roman"/>
          <w:i/>
          <w:iCs/>
          <w:color w:val="000000"/>
          <w:szCs w:val="28"/>
        </w:rPr>
        <w:t>М</w:t>
      </w:r>
      <w:r w:rsidRPr="008F2F6D">
        <w:rPr>
          <w:rFonts w:cs="Times New Roman"/>
          <w:color w:val="000000"/>
          <w:szCs w:val="28"/>
        </w:rPr>
        <w:t>, вызывающий горизонтальное перемещение светящейся точки на экране УО. При полном заполнении счетчик обнуляется, возвращаясь в исходное состояние, а светящаяся точка возвращается в исходное положение на экране УО, подготавливая новый цикл формирования изображения осциллограммы. Таким образом, процесс равномерного набора счетчиком кода </w:t>
      </w:r>
      <w:r w:rsidRPr="008F2F6D">
        <w:rPr>
          <w:rFonts w:cs="Times New Roman"/>
          <w:i/>
          <w:iCs/>
          <w:color w:val="000000"/>
          <w:szCs w:val="28"/>
        </w:rPr>
        <w:t>М(t</w:t>
      </w:r>
      <w:r w:rsidRPr="008F2F6D">
        <w:rPr>
          <w:rFonts w:cs="Times New Roman"/>
          <w:i/>
          <w:iCs/>
          <w:color w:val="000000"/>
          <w:szCs w:val="28"/>
          <w:vertAlign w:val="subscript"/>
        </w:rPr>
        <w:t>k</w:t>
      </w:r>
      <w:r w:rsidRPr="008F2F6D">
        <w:rPr>
          <w:rFonts w:cs="Times New Roman"/>
          <w:i/>
          <w:iCs/>
          <w:color w:val="000000"/>
          <w:szCs w:val="28"/>
        </w:rPr>
        <w:t>)</w:t>
      </w:r>
      <w:r w:rsidRPr="008F2F6D">
        <w:rPr>
          <w:rFonts w:cs="Times New Roman"/>
          <w:color w:val="000000"/>
          <w:szCs w:val="28"/>
        </w:rPr>
        <w:t xml:space="preserve"> и его возвращения в исходное состояние при полном </w:t>
      </w:r>
      <w:r w:rsidRPr="008F2F6D">
        <w:rPr>
          <w:rFonts w:cs="Times New Roman"/>
          <w:color w:val="000000"/>
          <w:szCs w:val="28"/>
        </w:rPr>
        <w:lastRenderedPageBreak/>
        <w:t>заполнении имитирует временную развертку, аналогично линейно изменяющемуся развертывающему напряжению в аналоговом ЭЛО.</w:t>
      </w:r>
    </w:p>
    <w:p w:rsidR="008F2F6D" w:rsidRPr="008F2F6D" w:rsidRDefault="008F2F6D" w:rsidP="00342D40">
      <w:pPr>
        <w:spacing w:after="0" w:line="300" w:lineRule="auto"/>
        <w:ind w:firstLine="708"/>
        <w:rPr>
          <w:rFonts w:cs="Times New Roman"/>
          <w:color w:val="000000"/>
          <w:szCs w:val="28"/>
        </w:rPr>
      </w:pPr>
      <w:r w:rsidRPr="008F2F6D">
        <w:rPr>
          <w:rFonts w:cs="Times New Roman"/>
          <w:color w:val="000000"/>
          <w:szCs w:val="28"/>
        </w:rPr>
        <w:t>При использовании в отображающем устройстве УО электронно-лучевой трубки коды </w:t>
      </w:r>
      <w:r w:rsidRPr="008F2F6D">
        <w:rPr>
          <w:rFonts w:cs="Times New Roman"/>
          <w:i/>
          <w:iCs/>
          <w:color w:val="000000"/>
          <w:szCs w:val="28"/>
        </w:rPr>
        <w:t>N(t</w:t>
      </w:r>
      <w:r w:rsidRPr="008F2F6D">
        <w:rPr>
          <w:rFonts w:cs="Times New Roman"/>
          <w:i/>
          <w:iCs/>
          <w:color w:val="000000"/>
          <w:szCs w:val="28"/>
          <w:vertAlign w:val="subscript"/>
        </w:rPr>
        <w:t>k</w:t>
      </w:r>
      <w:r w:rsidRPr="008F2F6D">
        <w:rPr>
          <w:rFonts w:cs="Times New Roman"/>
          <w:i/>
          <w:iCs/>
          <w:color w:val="000000"/>
          <w:szCs w:val="28"/>
        </w:rPr>
        <w:t>)</w:t>
      </w:r>
      <w:r w:rsidRPr="008F2F6D">
        <w:rPr>
          <w:rFonts w:cs="Times New Roman"/>
          <w:color w:val="000000"/>
          <w:szCs w:val="28"/>
        </w:rPr>
        <w:t> преобразуются с помощью ЦАПа в напряжение, поступающее на вертикальные отклоняющие пластины ЭЛТ. А коды </w:t>
      </w:r>
      <w:r w:rsidRPr="008F2F6D">
        <w:rPr>
          <w:rFonts w:cs="Times New Roman"/>
          <w:i/>
          <w:iCs/>
          <w:color w:val="000000"/>
          <w:szCs w:val="28"/>
        </w:rPr>
        <w:t>М(t</w:t>
      </w:r>
      <w:r w:rsidRPr="008F2F6D">
        <w:rPr>
          <w:rFonts w:cs="Times New Roman"/>
          <w:i/>
          <w:iCs/>
          <w:color w:val="000000"/>
          <w:szCs w:val="28"/>
          <w:vertAlign w:val="subscript"/>
        </w:rPr>
        <w:t>k</w:t>
      </w:r>
      <w:r w:rsidRPr="008F2F6D">
        <w:rPr>
          <w:rFonts w:cs="Times New Roman"/>
          <w:i/>
          <w:iCs/>
          <w:color w:val="000000"/>
          <w:szCs w:val="28"/>
        </w:rPr>
        <w:t>)</w:t>
      </w:r>
      <w:r w:rsidRPr="008F2F6D">
        <w:rPr>
          <w:rFonts w:cs="Times New Roman"/>
          <w:color w:val="000000"/>
          <w:szCs w:val="28"/>
        </w:rPr>
        <w:t> через ЦАП подаются на горизонтальные отклоняющие пластины ЭЛТ.</w:t>
      </w:r>
      <w:r w:rsidRPr="008F2F6D">
        <w:rPr>
          <w:rFonts w:eastAsia="Times New Roman" w:cs="Times New Roman"/>
          <w:color w:val="000000"/>
          <w:szCs w:val="28"/>
          <w:lang w:eastAsia="ru-RU"/>
        </w:rPr>
        <w:t>Если УО построено на матричной индикаторной панели, то коды вертикального и горизонтального управления преобразуются в позиционную форму и выбирают одну из строк и один столбец матричной панели, на пересечении которых появляется светящаяся точка.Достоинства цифровых осциллографов: повышенная точность осциллографирования; возможность полностью автоматизировать процесс измерения; возможность дистанционного управления режимами работы; возможность производить математическую и логическую обработку сигнала; меньшие габариты и масса, устраняется необходимость применения высоковольтных источников питания.</w:t>
      </w:r>
    </w:p>
    <w:p w:rsidR="00111447" w:rsidRPr="004B6F3E" w:rsidRDefault="00111447" w:rsidP="00342D40">
      <w:pPr>
        <w:pStyle w:val="Style8"/>
        <w:widowControl/>
        <w:spacing w:line="300" w:lineRule="auto"/>
        <w:rPr>
          <w:rStyle w:val="FontStyle18"/>
          <w:color w:val="000000" w:themeColor="text1"/>
          <w:sz w:val="28"/>
          <w:szCs w:val="28"/>
        </w:rPr>
      </w:pPr>
      <w:r w:rsidRPr="004B6F3E">
        <w:rPr>
          <w:rStyle w:val="FontStyle18"/>
          <w:color w:val="000000" w:themeColor="text1"/>
          <w:sz w:val="28"/>
          <w:szCs w:val="28"/>
        </w:rPr>
        <w:t>Вопросы для подготовки к практическим занятиям</w:t>
      </w:r>
    </w:p>
    <w:p w:rsidR="00111447" w:rsidRPr="004B6F3E" w:rsidRDefault="00111447" w:rsidP="00342D40">
      <w:pPr>
        <w:pStyle w:val="ab"/>
        <w:spacing w:line="300" w:lineRule="auto"/>
        <w:rPr>
          <w:color w:val="000000" w:themeColor="text1"/>
          <w:szCs w:val="28"/>
        </w:rPr>
      </w:pPr>
      <w:r w:rsidRPr="004B6F3E">
        <w:rPr>
          <w:color w:val="000000" w:themeColor="text1"/>
          <w:szCs w:val="28"/>
        </w:rPr>
        <w:t>1. Что такое класс точности средств измерений?</w:t>
      </w:r>
    </w:p>
    <w:p w:rsidR="00111447" w:rsidRPr="004B6F3E" w:rsidRDefault="00111447" w:rsidP="00342D40">
      <w:pPr>
        <w:pStyle w:val="ab"/>
        <w:spacing w:line="300" w:lineRule="auto"/>
        <w:rPr>
          <w:color w:val="000000" w:themeColor="text1"/>
          <w:szCs w:val="28"/>
        </w:rPr>
      </w:pPr>
      <w:r w:rsidRPr="004B6F3E">
        <w:rPr>
          <w:color w:val="000000" w:themeColor="text1"/>
          <w:szCs w:val="28"/>
        </w:rPr>
        <w:t>2. Какими видами погрешностей нормируется класс точности?</w:t>
      </w:r>
    </w:p>
    <w:p w:rsidR="00111447" w:rsidRPr="004B6F3E" w:rsidRDefault="00111447" w:rsidP="00342D40">
      <w:pPr>
        <w:pStyle w:val="ab"/>
        <w:spacing w:line="300" w:lineRule="auto"/>
        <w:rPr>
          <w:color w:val="000000" w:themeColor="text1"/>
          <w:szCs w:val="28"/>
        </w:rPr>
      </w:pPr>
      <w:r w:rsidRPr="004B6F3E">
        <w:rPr>
          <w:color w:val="000000" w:themeColor="text1"/>
          <w:szCs w:val="28"/>
        </w:rPr>
        <w:t>3 Как и когда выбирается класс точности?</w:t>
      </w:r>
    </w:p>
    <w:p w:rsidR="00111447" w:rsidRPr="004B6F3E" w:rsidRDefault="00111447" w:rsidP="00342D40">
      <w:pPr>
        <w:pStyle w:val="ab"/>
        <w:spacing w:line="300" w:lineRule="auto"/>
        <w:rPr>
          <w:color w:val="000000" w:themeColor="text1"/>
          <w:szCs w:val="28"/>
        </w:rPr>
      </w:pPr>
      <w:r w:rsidRPr="004B6F3E">
        <w:rPr>
          <w:color w:val="000000" w:themeColor="text1"/>
          <w:szCs w:val="28"/>
        </w:rPr>
        <w:t>4. Как обозначается класс точности на средствах измерений и в документации?</w:t>
      </w:r>
    </w:p>
    <w:p w:rsidR="00111447" w:rsidRDefault="00111447" w:rsidP="00342D40">
      <w:pPr>
        <w:spacing w:after="0" w:line="300" w:lineRule="auto"/>
        <w:jc w:val="left"/>
        <w:rPr>
          <w:rFonts w:eastAsiaTheme="minorEastAsia"/>
          <w:szCs w:val="28"/>
        </w:rPr>
      </w:pPr>
      <w:r>
        <w:rPr>
          <w:rFonts w:eastAsiaTheme="minorEastAsia"/>
          <w:szCs w:val="28"/>
        </w:rPr>
        <w:br w:type="page"/>
      </w:r>
    </w:p>
    <w:p w:rsidR="00111447" w:rsidRPr="004B6F3E" w:rsidRDefault="00111447" w:rsidP="00342D40">
      <w:pPr>
        <w:spacing w:after="0" w:line="300" w:lineRule="auto"/>
        <w:ind w:left="2832" w:firstLine="708"/>
        <w:rPr>
          <w:b/>
          <w:color w:val="000000" w:themeColor="text1"/>
          <w:sz w:val="30"/>
          <w:szCs w:val="30"/>
        </w:rPr>
      </w:pPr>
      <w:r w:rsidRPr="004B6F3E">
        <w:rPr>
          <w:b/>
          <w:color w:val="000000" w:themeColor="text1"/>
          <w:sz w:val="30"/>
          <w:szCs w:val="30"/>
        </w:rPr>
        <w:lastRenderedPageBreak/>
        <w:t>РЕСПУБЛИКА УЗБЕКИСТАН</w:t>
      </w:r>
    </w:p>
    <w:p w:rsidR="00111447" w:rsidRPr="004B6F3E" w:rsidRDefault="00111447" w:rsidP="00342D40">
      <w:pPr>
        <w:spacing w:after="0" w:line="300" w:lineRule="auto"/>
        <w:ind w:left="28" w:hanging="42"/>
        <w:jc w:val="center"/>
        <w:rPr>
          <w:b/>
          <w:color w:val="000000" w:themeColor="text1"/>
          <w:sz w:val="30"/>
          <w:szCs w:val="30"/>
        </w:rPr>
      </w:pPr>
      <w:r w:rsidRPr="004B6F3E">
        <w:rPr>
          <w:b/>
          <w:color w:val="000000" w:themeColor="text1"/>
          <w:sz w:val="30"/>
          <w:szCs w:val="30"/>
        </w:rPr>
        <w:t>НАВОИЙСКИЙ ГОРНО-МЕТАЛЛУРГИЧЕСКИЙ КОМБИНАТ</w:t>
      </w:r>
    </w:p>
    <w:p w:rsidR="00111447" w:rsidRPr="004B6F3E" w:rsidRDefault="00111447" w:rsidP="00342D40">
      <w:pPr>
        <w:spacing w:after="0" w:line="300" w:lineRule="auto"/>
        <w:ind w:left="28" w:hanging="42"/>
        <w:jc w:val="center"/>
        <w:rPr>
          <w:b/>
          <w:color w:val="000000" w:themeColor="text1"/>
          <w:sz w:val="30"/>
          <w:szCs w:val="30"/>
        </w:rPr>
      </w:pPr>
      <w:r w:rsidRPr="004B6F3E">
        <w:rPr>
          <w:b/>
          <w:color w:val="000000" w:themeColor="text1"/>
          <w:sz w:val="30"/>
          <w:szCs w:val="30"/>
        </w:rPr>
        <w:t>НАВОИЙСКИЙ ГОСУДАРСТВЕННЫЙ ГОРНЫЙ ИНСТИТУТ</w:t>
      </w:r>
    </w:p>
    <w:p w:rsidR="00111447" w:rsidRPr="004B6F3E" w:rsidRDefault="00C8599C" w:rsidP="00342D40">
      <w:pPr>
        <w:spacing w:after="0" w:line="300" w:lineRule="auto"/>
        <w:ind w:left="2534"/>
        <w:jc w:val="center"/>
        <w:rPr>
          <w:color w:val="000000" w:themeColor="text1"/>
        </w:rPr>
      </w:pPr>
      <w:r>
        <w:rPr>
          <w:noProof/>
          <w:color w:val="000000" w:themeColor="text1"/>
          <w:lang w:eastAsia="ru-RU"/>
        </w:rPr>
        <w:pict>
          <v:line id="Прямая соединительная линия 209" o:spid="_x0000_s1118" style="position:absolute;left:0;text-align:left;flip:y;z-index:251682304;visibility:visible" from="0,8.1pt" to="481.3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" strokeweight="4.5pt">
            <v:stroke linestyle="thinThick"/>
          </v:line>
        </w:pict>
      </w:r>
    </w:p>
    <w:p w:rsidR="00111447" w:rsidRPr="004B6F3E" w:rsidRDefault="00111447" w:rsidP="00342D40">
      <w:pPr>
        <w:spacing w:after="0" w:line="300" w:lineRule="auto"/>
        <w:ind w:left="2534"/>
        <w:jc w:val="center"/>
        <w:rPr>
          <w:color w:val="000000" w:themeColor="text1"/>
        </w:rPr>
      </w:pPr>
    </w:p>
    <w:p w:rsidR="00111447" w:rsidRPr="004B6F3E" w:rsidRDefault="00111447" w:rsidP="00342D40">
      <w:pPr>
        <w:spacing w:after="0" w:line="300" w:lineRule="auto"/>
        <w:rPr>
          <w:color w:val="000000" w:themeColor="text1"/>
          <w:lang w:val="uz-Cyrl-UZ"/>
        </w:rPr>
      </w:pPr>
    </w:p>
    <w:p w:rsidR="00111447" w:rsidRPr="004B6F3E" w:rsidRDefault="00111447" w:rsidP="00342D40">
      <w:pPr>
        <w:spacing w:after="0" w:line="300" w:lineRule="auto"/>
        <w:ind w:left="2534"/>
        <w:jc w:val="center"/>
        <w:rPr>
          <w:color w:val="000000" w:themeColor="text1"/>
        </w:rPr>
      </w:pPr>
    </w:p>
    <w:p w:rsidR="00111447" w:rsidRPr="004B6F3E" w:rsidRDefault="00111447" w:rsidP="00342D40">
      <w:pPr>
        <w:spacing w:after="0" w:line="300" w:lineRule="auto"/>
        <w:ind w:left="2534"/>
        <w:rPr>
          <w:b/>
          <w:color w:val="000000" w:themeColor="text1"/>
          <w:lang w:val="uz-Cyrl-UZ"/>
        </w:rPr>
      </w:pPr>
      <w:r w:rsidRPr="004B6F3E">
        <w:rPr>
          <w:b/>
          <w:noProof/>
          <w:color w:val="000000" w:themeColor="text1"/>
          <w:lang w:eastAsia="ru-RU"/>
        </w:rPr>
        <w:drawing>
          <wp:inline distT="0" distB="0" distL="0" distR="0">
            <wp:extent cx="2860040" cy="2870835"/>
            <wp:effectExtent l="19050" t="0" r="0" b="0"/>
            <wp:docPr id="208" name="Рисунок 137"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NDKI-emblem"/>
                    <pic:cNvPicPr>
                      <a:picLocks noChangeAspect="1" noChangeArrowheads="1"/>
                    </pic:cNvPicPr>
                  </pic:nvPicPr>
                  <pic:blipFill>
                    <a:blip r:embed="rId8"/>
                    <a:srcRect/>
                    <a:stretch>
                      <a:fillRect/>
                    </a:stretch>
                  </pic:blipFill>
                  <pic:spPr bwMode="auto">
                    <a:xfrm>
                      <a:off x="0" y="0"/>
                      <a:ext cx="2860040" cy="2870835"/>
                    </a:xfrm>
                    <a:prstGeom prst="rect">
                      <a:avLst/>
                    </a:prstGeom>
                    <a:noFill/>
                    <a:ln w="9525">
                      <a:noFill/>
                      <a:miter lim="800000"/>
                      <a:headEnd/>
                      <a:tailEnd/>
                    </a:ln>
                  </pic:spPr>
                </pic:pic>
              </a:graphicData>
            </a:graphic>
          </wp:inline>
        </w:drawing>
      </w:r>
    </w:p>
    <w:p w:rsidR="00111447" w:rsidRPr="004B6F3E" w:rsidRDefault="00111447" w:rsidP="00342D40">
      <w:pPr>
        <w:spacing w:after="0" w:line="300" w:lineRule="auto"/>
        <w:rPr>
          <w:b/>
          <w:color w:val="000000" w:themeColor="text1"/>
          <w:lang w:val="uz-Cyrl-UZ"/>
        </w:rPr>
      </w:pPr>
    </w:p>
    <w:p w:rsidR="00111447" w:rsidRPr="004B6F3E" w:rsidRDefault="00111447" w:rsidP="00342D40">
      <w:pPr>
        <w:spacing w:after="0" w:line="300" w:lineRule="auto"/>
        <w:ind w:left="2534"/>
        <w:jc w:val="center"/>
        <w:rPr>
          <w:b/>
          <w:color w:val="000000" w:themeColor="text1"/>
        </w:rPr>
      </w:pPr>
    </w:p>
    <w:p w:rsidR="00111447" w:rsidRPr="004B6F3E" w:rsidRDefault="00111447" w:rsidP="00342D40">
      <w:pPr>
        <w:spacing w:after="0" w:line="300" w:lineRule="auto"/>
        <w:ind w:left="-28"/>
        <w:jc w:val="center"/>
        <w:rPr>
          <w:b/>
          <w:color w:val="000000" w:themeColor="text1"/>
          <w:sz w:val="52"/>
          <w:szCs w:val="52"/>
        </w:rPr>
      </w:pPr>
      <w:r w:rsidRPr="004B6F3E">
        <w:rPr>
          <w:b/>
          <w:color w:val="000000" w:themeColor="text1"/>
          <w:sz w:val="48"/>
          <w:szCs w:val="48"/>
        </w:rPr>
        <w:t>Методическое пособие</w:t>
      </w:r>
    </w:p>
    <w:p w:rsidR="00111447" w:rsidRPr="004B6F3E" w:rsidRDefault="00111447" w:rsidP="00342D40">
      <w:pPr>
        <w:spacing w:after="0" w:line="300" w:lineRule="auto"/>
        <w:ind w:left="-28"/>
        <w:jc w:val="center"/>
        <w:rPr>
          <w:b/>
          <w:color w:val="000000" w:themeColor="text1"/>
          <w:szCs w:val="28"/>
        </w:rPr>
      </w:pPr>
      <w:r w:rsidRPr="004B6F3E">
        <w:rPr>
          <w:b/>
          <w:color w:val="000000" w:themeColor="text1"/>
          <w:szCs w:val="28"/>
          <w:lang w:val="uz-Cyrl-UZ"/>
        </w:rPr>
        <w:t xml:space="preserve">для </w:t>
      </w:r>
      <w:r w:rsidRPr="004B6F3E">
        <w:rPr>
          <w:b/>
          <w:color w:val="000000" w:themeColor="text1"/>
          <w:szCs w:val="28"/>
        </w:rPr>
        <w:t xml:space="preserve">выполнения </w:t>
      </w:r>
      <w:r w:rsidRPr="004B6F3E">
        <w:rPr>
          <w:b/>
          <w:color w:val="000000" w:themeColor="text1"/>
          <w:szCs w:val="28"/>
          <w:lang w:val="uz-Cyrl-UZ"/>
        </w:rPr>
        <w:t xml:space="preserve">практичеких </w:t>
      </w:r>
      <w:r w:rsidRPr="004B6F3E">
        <w:rPr>
          <w:b/>
          <w:color w:val="000000" w:themeColor="text1"/>
          <w:szCs w:val="28"/>
        </w:rPr>
        <w:t xml:space="preserve"> работ </w:t>
      </w:r>
    </w:p>
    <w:p w:rsidR="00111447" w:rsidRPr="004B6F3E" w:rsidRDefault="00111447" w:rsidP="00342D40">
      <w:pPr>
        <w:spacing w:after="0" w:line="300" w:lineRule="auto"/>
        <w:ind w:left="-28"/>
        <w:jc w:val="center"/>
        <w:rPr>
          <w:b/>
          <w:color w:val="000000" w:themeColor="text1"/>
          <w:szCs w:val="28"/>
        </w:rPr>
      </w:pPr>
      <w:r w:rsidRPr="004B6F3E">
        <w:rPr>
          <w:b/>
          <w:color w:val="000000" w:themeColor="text1"/>
          <w:szCs w:val="28"/>
        </w:rPr>
        <w:t>по предмету</w:t>
      </w:r>
    </w:p>
    <w:p w:rsidR="00111447" w:rsidRPr="004B6F3E" w:rsidRDefault="00111447" w:rsidP="00342D40">
      <w:pPr>
        <w:spacing w:after="0" w:line="300" w:lineRule="auto"/>
        <w:ind w:left="-28"/>
        <w:jc w:val="center"/>
        <w:rPr>
          <w:b/>
          <w:color w:val="000000" w:themeColor="text1"/>
          <w:sz w:val="32"/>
          <w:szCs w:val="32"/>
        </w:rPr>
      </w:pPr>
    </w:p>
    <w:p w:rsidR="00111447" w:rsidRPr="004B6F3E" w:rsidRDefault="00111447" w:rsidP="00342D40">
      <w:pPr>
        <w:spacing w:after="0" w:line="300" w:lineRule="auto"/>
        <w:jc w:val="center"/>
        <w:rPr>
          <w:rStyle w:val="af6"/>
          <w:b/>
          <w:i w:val="0"/>
          <w:iCs w:val="0"/>
          <w:color w:val="000000" w:themeColor="text1"/>
          <w:szCs w:val="28"/>
        </w:rPr>
      </w:pPr>
      <w:r w:rsidRPr="004B6F3E">
        <w:rPr>
          <w:rStyle w:val="af6"/>
          <w:b/>
          <w:color w:val="000000" w:themeColor="text1"/>
          <w:sz w:val="24"/>
          <w:szCs w:val="24"/>
        </w:rPr>
        <w:t>«</w:t>
      </w:r>
      <w:r w:rsidRPr="004B6F3E">
        <w:rPr>
          <w:rFonts w:cs="Times New Roman"/>
          <w:b/>
          <w:color w:val="000000" w:themeColor="text1"/>
          <w:szCs w:val="28"/>
        </w:rPr>
        <w:t>Методы и средства измерения</w:t>
      </w:r>
      <w:r w:rsidRPr="004B6F3E">
        <w:rPr>
          <w:rStyle w:val="af6"/>
          <w:b/>
          <w:color w:val="000000" w:themeColor="text1"/>
          <w:sz w:val="24"/>
          <w:szCs w:val="24"/>
        </w:rPr>
        <w:t>»</w:t>
      </w:r>
    </w:p>
    <w:p w:rsidR="00111447" w:rsidRPr="004B6F3E" w:rsidRDefault="00111447" w:rsidP="00342D40">
      <w:pPr>
        <w:spacing w:after="0" w:line="300" w:lineRule="auto"/>
        <w:rPr>
          <w:color w:val="000000" w:themeColor="text1"/>
          <w:lang w:val="uz-Cyrl-UZ"/>
        </w:rPr>
      </w:pPr>
    </w:p>
    <w:p w:rsidR="00111447" w:rsidRPr="004B6F3E" w:rsidRDefault="00111447" w:rsidP="00342D40">
      <w:pPr>
        <w:spacing w:after="0" w:line="300" w:lineRule="auto"/>
        <w:ind w:left="2534"/>
        <w:jc w:val="center"/>
        <w:rPr>
          <w:color w:val="000000" w:themeColor="text1"/>
        </w:rPr>
      </w:pPr>
    </w:p>
    <w:p w:rsidR="00111447" w:rsidRPr="004B6F3E" w:rsidRDefault="00111447" w:rsidP="00342D40">
      <w:pPr>
        <w:spacing w:after="0" w:line="300" w:lineRule="auto"/>
        <w:ind w:left="2534"/>
        <w:jc w:val="center"/>
        <w:rPr>
          <w:color w:val="000000" w:themeColor="text1"/>
        </w:rPr>
      </w:pPr>
    </w:p>
    <w:p w:rsidR="00111447" w:rsidRPr="004B6F3E" w:rsidRDefault="00111447" w:rsidP="00342D40">
      <w:pPr>
        <w:spacing w:after="0" w:line="300" w:lineRule="auto"/>
        <w:rPr>
          <w:color w:val="000000" w:themeColor="text1"/>
        </w:rPr>
      </w:pPr>
    </w:p>
    <w:p w:rsidR="00111447" w:rsidRPr="004B6F3E" w:rsidRDefault="00111447" w:rsidP="00342D40">
      <w:pPr>
        <w:spacing w:after="0" w:line="300" w:lineRule="auto"/>
        <w:ind w:left="2534"/>
        <w:jc w:val="center"/>
        <w:rPr>
          <w:color w:val="000000" w:themeColor="text1"/>
        </w:rPr>
      </w:pPr>
    </w:p>
    <w:p w:rsidR="00111447" w:rsidRPr="004B6F3E" w:rsidRDefault="00111447" w:rsidP="00342D40">
      <w:pPr>
        <w:spacing w:after="0" w:line="300" w:lineRule="auto"/>
        <w:ind w:hanging="14"/>
        <w:jc w:val="center"/>
        <w:rPr>
          <w:b/>
          <w:color w:val="000000" w:themeColor="text1"/>
          <w:szCs w:val="28"/>
        </w:rPr>
      </w:pPr>
      <w:r w:rsidRPr="004B6F3E">
        <w:rPr>
          <w:b/>
          <w:color w:val="000000" w:themeColor="text1"/>
          <w:szCs w:val="28"/>
        </w:rPr>
        <w:t>НАВОИ 201_</w:t>
      </w:r>
    </w:p>
    <w:p w:rsidR="00111447" w:rsidRPr="004B6F3E" w:rsidRDefault="00111447" w:rsidP="00342D40">
      <w:pPr>
        <w:spacing w:after="0" w:line="300" w:lineRule="auto"/>
        <w:rPr>
          <w:rStyle w:val="headsub"/>
          <w:rFonts w:ascii="Arial" w:hAnsi="Arial" w:cs="Arial"/>
          <w:bCs/>
          <w:color w:val="000000" w:themeColor="text1"/>
          <w:kern w:val="32"/>
        </w:rPr>
        <w:sectPr w:rsidR="00111447" w:rsidRPr="004B6F3E" w:rsidSect="00342D40">
          <w:footerReference w:type="even" r:id="rId101"/>
          <w:footerReference w:type="default" r:id="rId102"/>
          <w:pgSz w:w="11907" w:h="16840" w:code="9"/>
          <w:pgMar w:top="1134" w:right="1134" w:bottom="1134" w:left="1134" w:header="720" w:footer="720" w:gutter="0"/>
          <w:cols w:space="720"/>
          <w:noEndnote/>
        </w:sectPr>
      </w:pPr>
    </w:p>
    <w:p w:rsidR="00111447" w:rsidRPr="004B6F3E" w:rsidRDefault="00111447" w:rsidP="00342D40">
      <w:pPr>
        <w:spacing w:after="0" w:line="300" w:lineRule="auto"/>
        <w:jc w:val="center"/>
        <w:rPr>
          <w:rFonts w:cs="Times New Roman"/>
          <w:b/>
          <w:color w:val="000000" w:themeColor="text1"/>
          <w:szCs w:val="24"/>
        </w:rPr>
      </w:pPr>
      <w:r w:rsidRPr="004B6F3E">
        <w:rPr>
          <w:rFonts w:cs="Times New Roman"/>
          <w:b/>
          <w:color w:val="000000" w:themeColor="text1"/>
          <w:szCs w:val="24"/>
        </w:rPr>
        <w:lastRenderedPageBreak/>
        <w:t xml:space="preserve">Кадыров </w:t>
      </w:r>
      <w:r w:rsidRPr="004B6F3E">
        <w:rPr>
          <w:rFonts w:cs="Times New Roman"/>
          <w:b/>
          <w:color w:val="000000" w:themeColor="text1"/>
          <w:szCs w:val="24"/>
          <w:lang w:val="uz-Cyrl-UZ"/>
        </w:rPr>
        <w:t xml:space="preserve">Ё.Б </w:t>
      </w:r>
      <w:r w:rsidRPr="004B6F3E">
        <w:rPr>
          <w:rFonts w:cs="Times New Roman"/>
          <w:b/>
          <w:color w:val="000000" w:themeColor="text1"/>
          <w:szCs w:val="24"/>
        </w:rPr>
        <w:t xml:space="preserve"> Бобоев А.А.</w:t>
      </w:r>
      <w:r w:rsidRPr="004B6F3E">
        <w:rPr>
          <w:rFonts w:cs="Times New Roman"/>
          <w:color w:val="000000" w:themeColor="text1"/>
          <w:szCs w:val="24"/>
        </w:rPr>
        <w:t xml:space="preserve">  Методическое указание для выполнения практических работ по предмету «Методы и средства измерения».             </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 xml:space="preserve"> Навои, НГГИ, 201</w:t>
      </w:r>
      <w:r w:rsidRPr="004B6F3E">
        <w:rPr>
          <w:rFonts w:cs="Times New Roman"/>
          <w:color w:val="000000" w:themeColor="text1"/>
          <w:szCs w:val="24"/>
          <w:lang w:val="uz-Cyrl-UZ"/>
        </w:rPr>
        <w:t>_</w:t>
      </w:r>
      <w:r w:rsidRPr="004B6F3E">
        <w:rPr>
          <w:rFonts w:cs="Times New Roman"/>
          <w:color w:val="000000" w:themeColor="text1"/>
          <w:szCs w:val="24"/>
        </w:rPr>
        <w:t>, - ___стр.</w:t>
      </w:r>
    </w:p>
    <w:p w:rsidR="00111447" w:rsidRPr="004B6F3E" w:rsidRDefault="00111447" w:rsidP="00342D40">
      <w:pPr>
        <w:spacing w:after="0" w:line="300" w:lineRule="auto"/>
        <w:ind w:firstLine="720"/>
        <w:rPr>
          <w:rFonts w:cs="Times New Roman"/>
          <w:color w:val="000000" w:themeColor="text1"/>
          <w:szCs w:val="24"/>
        </w:rPr>
      </w:pPr>
      <w:r w:rsidRPr="004B6F3E">
        <w:rPr>
          <w:rFonts w:cs="Times New Roman"/>
          <w:color w:val="000000" w:themeColor="text1"/>
          <w:szCs w:val="24"/>
        </w:rPr>
        <w:tab/>
      </w:r>
      <w:r w:rsidRPr="004B6F3E">
        <w:rPr>
          <w:rFonts w:cs="Times New Roman"/>
          <w:color w:val="000000" w:themeColor="text1"/>
          <w:szCs w:val="24"/>
        </w:rPr>
        <w:tab/>
      </w:r>
      <w:r w:rsidRPr="004B6F3E">
        <w:rPr>
          <w:rFonts w:cs="Times New Roman"/>
          <w:color w:val="000000" w:themeColor="text1"/>
          <w:szCs w:val="24"/>
        </w:rPr>
        <w:tab/>
      </w:r>
      <w:r w:rsidRPr="004B6F3E">
        <w:rPr>
          <w:rFonts w:cs="Times New Roman"/>
          <w:color w:val="000000" w:themeColor="text1"/>
          <w:szCs w:val="24"/>
        </w:rPr>
        <w:tab/>
      </w:r>
      <w:r w:rsidRPr="004B6F3E">
        <w:rPr>
          <w:rFonts w:cs="Times New Roman"/>
          <w:color w:val="000000" w:themeColor="text1"/>
          <w:szCs w:val="24"/>
        </w:rPr>
        <w:tab/>
      </w:r>
    </w:p>
    <w:p w:rsidR="00111447" w:rsidRPr="004B6F3E" w:rsidRDefault="00111447" w:rsidP="00342D40">
      <w:pPr>
        <w:spacing w:after="0" w:line="300" w:lineRule="auto"/>
        <w:ind w:firstLine="720"/>
        <w:rPr>
          <w:rFonts w:cs="Times New Roman"/>
          <w:color w:val="000000" w:themeColor="text1"/>
          <w:szCs w:val="24"/>
        </w:rPr>
      </w:pPr>
      <w:r w:rsidRPr="004B6F3E">
        <w:rPr>
          <w:rFonts w:cs="Times New Roman"/>
          <w:color w:val="000000" w:themeColor="text1"/>
          <w:szCs w:val="24"/>
        </w:rPr>
        <w:t>В методическом указания приведены темы практических занятий, теоретические материалы по темам, схемы исполнительных механизмов, принципы работы, конструкции. Примеры построение характеристик, определение усилие действующие на исполнительные механизмы, контрольные вопросы по темам. Практические  занятия по дисциплине «Методы и средства измерения», изучаемой студентами направления «метрология, стандартизация и     менеджмент качества продукта» имеют целью повысить навыки решения типовых задач.</w:t>
      </w:r>
    </w:p>
    <w:p w:rsidR="00111447" w:rsidRPr="004B6F3E" w:rsidRDefault="00111447" w:rsidP="00342D40">
      <w:pPr>
        <w:spacing w:after="0" w:line="300" w:lineRule="auto"/>
        <w:ind w:firstLine="708"/>
        <w:rPr>
          <w:rFonts w:cs="Times New Roman"/>
          <w:color w:val="000000" w:themeColor="text1"/>
          <w:szCs w:val="24"/>
        </w:rPr>
      </w:pPr>
    </w:p>
    <w:p w:rsidR="00111447" w:rsidRPr="004B6F3E" w:rsidRDefault="00111447" w:rsidP="00342D40">
      <w:pPr>
        <w:spacing w:after="0" w:line="300" w:lineRule="auto"/>
        <w:ind w:firstLine="708"/>
        <w:rPr>
          <w:rFonts w:cs="Times New Roman"/>
          <w:color w:val="000000" w:themeColor="text1"/>
          <w:szCs w:val="24"/>
        </w:rPr>
      </w:pPr>
      <w:r w:rsidRPr="004B6F3E">
        <w:rPr>
          <w:rFonts w:cs="Times New Roman"/>
          <w:color w:val="000000" w:themeColor="text1"/>
          <w:szCs w:val="24"/>
        </w:rPr>
        <w:t>Кафедра «Автоматизация и управление»</w:t>
      </w:r>
    </w:p>
    <w:p w:rsidR="00111447" w:rsidRPr="004B6F3E" w:rsidRDefault="00111447" w:rsidP="00342D40">
      <w:pPr>
        <w:spacing w:after="0" w:line="300" w:lineRule="auto"/>
        <w:ind w:firstLine="708"/>
        <w:rPr>
          <w:rFonts w:cs="Times New Roman"/>
          <w:color w:val="000000" w:themeColor="text1"/>
          <w:szCs w:val="24"/>
        </w:rPr>
      </w:pPr>
    </w:p>
    <w:p w:rsidR="00111447" w:rsidRPr="004B6F3E" w:rsidRDefault="00111447" w:rsidP="00342D40">
      <w:pPr>
        <w:spacing w:after="0" w:line="300" w:lineRule="auto"/>
        <w:ind w:firstLine="708"/>
        <w:jc w:val="center"/>
        <w:rPr>
          <w:rFonts w:cs="Times New Roman"/>
          <w:color w:val="000000" w:themeColor="text1"/>
          <w:szCs w:val="24"/>
        </w:rPr>
      </w:pPr>
      <w:r w:rsidRPr="004B6F3E">
        <w:rPr>
          <w:rFonts w:cs="Times New Roman"/>
          <w:color w:val="000000" w:themeColor="text1"/>
          <w:szCs w:val="24"/>
        </w:rPr>
        <w:t>Печатается по решению учебно-методического Совета Навоийского государственного горного института.</w:t>
      </w:r>
    </w:p>
    <w:p w:rsidR="00111447" w:rsidRPr="004B6F3E" w:rsidRDefault="00111447" w:rsidP="00342D40">
      <w:pPr>
        <w:spacing w:after="0" w:line="300" w:lineRule="auto"/>
        <w:jc w:val="center"/>
        <w:rPr>
          <w:rFonts w:cs="Times New Roman"/>
          <w:color w:val="000000" w:themeColor="text1"/>
          <w:szCs w:val="24"/>
        </w:rPr>
      </w:pPr>
    </w:p>
    <w:p w:rsidR="00111447" w:rsidRPr="004B6F3E" w:rsidRDefault="00111447" w:rsidP="00342D40">
      <w:pPr>
        <w:spacing w:after="0" w:line="300" w:lineRule="auto"/>
        <w:ind w:firstLine="708"/>
        <w:rPr>
          <w:rFonts w:cs="Times New Roman"/>
          <w:color w:val="000000" w:themeColor="text1"/>
          <w:szCs w:val="24"/>
        </w:rPr>
      </w:pPr>
      <w:r w:rsidRPr="004B6F3E">
        <w:rPr>
          <w:rFonts w:cs="Times New Roman"/>
          <w:b/>
          <w:color w:val="000000" w:themeColor="text1"/>
          <w:szCs w:val="24"/>
        </w:rPr>
        <w:t>Рецензенты</w:t>
      </w:r>
      <w:r w:rsidRPr="004B6F3E">
        <w:rPr>
          <w:rFonts w:cs="Times New Roman"/>
          <w:color w:val="000000" w:themeColor="text1"/>
          <w:szCs w:val="24"/>
        </w:rPr>
        <w:t>:</w:t>
      </w:r>
      <w:r w:rsidRPr="004B6F3E">
        <w:rPr>
          <w:rFonts w:cs="Times New Roman"/>
          <w:color w:val="000000" w:themeColor="text1"/>
          <w:szCs w:val="24"/>
        </w:rPr>
        <w:tab/>
      </w:r>
      <w:r w:rsidRPr="004B6F3E">
        <w:rPr>
          <w:rFonts w:cs="Times New Roman"/>
          <w:color w:val="000000" w:themeColor="text1"/>
          <w:szCs w:val="24"/>
        </w:rPr>
        <w:tab/>
        <w:t>ЖумаевО.А., к.т.н., доц., каф. «АУ» НГГИ</w:t>
      </w:r>
    </w:p>
    <w:p w:rsidR="00111447" w:rsidRPr="004B6F3E" w:rsidRDefault="00111447" w:rsidP="00342D40">
      <w:pPr>
        <w:spacing w:after="0" w:line="300" w:lineRule="auto"/>
        <w:rPr>
          <w:color w:val="000000" w:themeColor="text1"/>
        </w:rPr>
      </w:pPr>
      <w:r w:rsidRPr="004B6F3E">
        <w:rPr>
          <w:color w:val="000000" w:themeColor="text1"/>
        </w:rPr>
        <w:br w:type="page"/>
      </w:r>
    </w:p>
    <w:p w:rsidR="00111447" w:rsidRPr="004B6F3E" w:rsidRDefault="00111447" w:rsidP="00342D40">
      <w:pPr>
        <w:spacing w:after="0" w:line="300" w:lineRule="auto"/>
        <w:jc w:val="center"/>
        <w:rPr>
          <w:rFonts w:cs="Times New Roman"/>
          <w:b/>
          <w:color w:val="000000" w:themeColor="text1"/>
          <w:szCs w:val="28"/>
          <w:lang w:val="uz-Cyrl-UZ"/>
        </w:rPr>
      </w:pPr>
      <w:r w:rsidRPr="004B6F3E">
        <w:rPr>
          <w:rFonts w:cs="Times New Roman"/>
          <w:b/>
          <w:color w:val="000000" w:themeColor="text1"/>
          <w:szCs w:val="28"/>
          <w:lang w:val="uz-Cyrl-UZ"/>
        </w:rPr>
        <w:lastRenderedPageBreak/>
        <w:t>Введение</w:t>
      </w:r>
    </w:p>
    <w:p w:rsidR="00111447" w:rsidRPr="004B6F3E" w:rsidRDefault="00111447" w:rsidP="00342D40">
      <w:pPr>
        <w:spacing w:after="0" w:line="300" w:lineRule="auto"/>
        <w:ind w:firstLine="708"/>
        <w:rPr>
          <w:rFonts w:cs="Times New Roman"/>
          <w:color w:val="000000" w:themeColor="text1"/>
          <w:szCs w:val="28"/>
        </w:rPr>
      </w:pPr>
      <w:r w:rsidRPr="004B6F3E">
        <w:rPr>
          <w:rFonts w:cs="Times New Roman"/>
          <w:color w:val="000000" w:themeColor="text1"/>
          <w:szCs w:val="28"/>
        </w:rPr>
        <w:t xml:space="preserve">Этот предмет «методы и средств измерение»  охватывает часть программы «Приборы и методы измерения электричество», его основание, история тенденции прогрессивного расцветание, перспективы и результаты социально-экономических реформ в Республике и проблемы в измерениях электричество и средств и инженерство и работа инженерство, средство измерения электричество, ошибки, оценки и задач используемые в направлениях отрасли метрология, стандартизации и сертификации. </w:t>
      </w:r>
    </w:p>
    <w:p w:rsidR="00111447" w:rsidRPr="004B6F3E" w:rsidRDefault="00111447" w:rsidP="00342D40">
      <w:pPr>
        <w:spacing w:after="0" w:line="300" w:lineRule="auto"/>
        <w:ind w:firstLine="708"/>
        <w:rPr>
          <w:rFonts w:cs="Times New Roman"/>
          <w:color w:val="000000" w:themeColor="text1"/>
          <w:szCs w:val="28"/>
        </w:rPr>
      </w:pPr>
      <w:r w:rsidRPr="004B6F3E">
        <w:rPr>
          <w:rFonts w:cs="Times New Roman"/>
          <w:color w:val="000000" w:themeColor="text1"/>
          <w:szCs w:val="28"/>
        </w:rPr>
        <w:t>Предмет «Измерения в теплотехнике» охватывает средств измерения, единицы измерения и от них пользоваться и разные задачи в тепловой технике и в других отраслях производственного процесса.</w:t>
      </w:r>
    </w:p>
    <w:p w:rsidR="00111447" w:rsidRPr="004B6F3E" w:rsidRDefault="00111447" w:rsidP="00342D40">
      <w:pPr>
        <w:spacing w:after="0" w:line="300" w:lineRule="auto"/>
        <w:ind w:firstLine="708"/>
        <w:rPr>
          <w:rFonts w:cs="Times New Roman"/>
          <w:color w:val="000000" w:themeColor="text1"/>
          <w:szCs w:val="28"/>
        </w:rPr>
      </w:pPr>
      <w:r w:rsidRPr="004B6F3E">
        <w:rPr>
          <w:rFonts w:cs="Times New Roman"/>
          <w:color w:val="000000" w:themeColor="text1"/>
          <w:szCs w:val="28"/>
        </w:rPr>
        <w:t>Предмет «линейно-угольные и акустические измерения» имеет информации как, линейно-угольные измерения, механические методы и приборы, электрические методы и приборы, акустические измерения, условия выполнение основные акустические измерения, анализ измеряемых сигналов.</w:t>
      </w:r>
    </w:p>
    <w:p w:rsidR="00111447" w:rsidRPr="004B6F3E" w:rsidRDefault="00111447" w:rsidP="00342D40">
      <w:pPr>
        <w:spacing w:after="0" w:line="300" w:lineRule="auto"/>
        <w:ind w:firstLine="708"/>
        <w:rPr>
          <w:rFonts w:cs="Times New Roman"/>
          <w:color w:val="000000" w:themeColor="text1"/>
          <w:szCs w:val="28"/>
        </w:rPr>
      </w:pPr>
      <w:r w:rsidRPr="004B6F3E">
        <w:rPr>
          <w:rFonts w:cs="Times New Roman"/>
          <w:color w:val="000000" w:themeColor="text1"/>
          <w:szCs w:val="28"/>
        </w:rPr>
        <w:t>Часть «физико-химическое измерение» охватывает информации про измерительные приборы, методы и основные показатели качеств  в контроле и управление технологических процессов. В том числе особое внимание выделяется важность физико-химических измерений, определение показатели качеств продукта в производстве и повысить качество производимого продукта, внедрение систему качества.</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Этот предмет охватывает задачи как, современное управление систему качеств, внедрение информационно технологии  и развивать перспективу, решение проблемы возникающих в Республике как, повысить качество и конкурентоспособность производство продукта и услуги сервиса.</w:t>
      </w:r>
    </w:p>
    <w:p w:rsidR="00111447" w:rsidRPr="004B6F3E" w:rsidRDefault="00111447" w:rsidP="00342D40">
      <w:pPr>
        <w:spacing w:after="0" w:line="300" w:lineRule="auto"/>
        <w:ind w:firstLine="360"/>
        <w:rPr>
          <w:rFonts w:cs="Times New Roman"/>
          <w:color w:val="000000" w:themeColor="text1"/>
          <w:szCs w:val="28"/>
        </w:rPr>
      </w:pPr>
      <w:r w:rsidRPr="004B6F3E">
        <w:rPr>
          <w:rFonts w:cs="Times New Roman"/>
          <w:color w:val="000000" w:themeColor="text1"/>
          <w:szCs w:val="28"/>
        </w:rPr>
        <w:t>Предмет «Методы и средств измерения» является основным специальном  предметом при подготовке бакалавров направлении – 5310900 «метрология, стандартизация и менеджмент качества продукта», и проводятся 3,4,5,6,7 семестрах. Для выполнение программы требуется иметь достаточное знания и навыков планированных математических и естественных (высшая математика, физика, электроника, информатика, теоретическое механика), специализированных (теоретическая и практическая метрология) предметов.</w:t>
      </w:r>
    </w:p>
    <w:p w:rsidR="00111447" w:rsidRPr="004B6F3E" w:rsidRDefault="00111447" w:rsidP="00342D40">
      <w:pPr>
        <w:spacing w:after="0" w:line="300" w:lineRule="auto"/>
        <w:rPr>
          <w:rFonts w:cs="Times New Roman"/>
          <w:color w:val="000000" w:themeColor="text1"/>
          <w:szCs w:val="28"/>
        </w:rPr>
      </w:pPr>
    </w:p>
    <w:p w:rsidR="00111447" w:rsidRPr="004B6F3E" w:rsidRDefault="00111447" w:rsidP="00342D40">
      <w:pPr>
        <w:spacing w:after="0" w:line="300" w:lineRule="auto"/>
        <w:rPr>
          <w:rFonts w:cs="Times New Roman"/>
          <w:b/>
          <w:color w:val="000000" w:themeColor="text1"/>
          <w:szCs w:val="28"/>
        </w:rPr>
      </w:pPr>
    </w:p>
    <w:p w:rsidR="00111447" w:rsidRPr="004B6F3E" w:rsidRDefault="00111447" w:rsidP="00342D40">
      <w:pPr>
        <w:spacing w:after="0" w:line="300" w:lineRule="auto"/>
        <w:rPr>
          <w:b/>
          <w:color w:val="000000" w:themeColor="text1"/>
          <w:szCs w:val="28"/>
        </w:rPr>
      </w:pPr>
    </w:p>
    <w:p w:rsidR="00111447" w:rsidRPr="004B6F3E" w:rsidRDefault="00111447" w:rsidP="00342D40">
      <w:pPr>
        <w:spacing w:after="0" w:line="300" w:lineRule="auto"/>
        <w:rPr>
          <w:b/>
          <w:color w:val="000000" w:themeColor="text1"/>
          <w:szCs w:val="28"/>
        </w:rPr>
      </w:pPr>
    </w:p>
    <w:p w:rsidR="00111447" w:rsidRPr="004B6F3E" w:rsidRDefault="00111447" w:rsidP="00342D40">
      <w:pPr>
        <w:spacing w:after="0" w:line="300" w:lineRule="auto"/>
        <w:rPr>
          <w:b/>
          <w:color w:val="000000" w:themeColor="text1"/>
          <w:szCs w:val="28"/>
        </w:rPr>
      </w:pPr>
    </w:p>
    <w:p w:rsidR="00111447" w:rsidRPr="004B6F3E" w:rsidRDefault="00111447" w:rsidP="00342D40">
      <w:pPr>
        <w:spacing w:after="0" w:line="300" w:lineRule="auto"/>
        <w:rPr>
          <w:b/>
          <w:color w:val="000000" w:themeColor="text1"/>
          <w:szCs w:val="28"/>
        </w:rPr>
      </w:pPr>
    </w:p>
    <w:p w:rsidR="00111447" w:rsidRPr="004B6F3E" w:rsidRDefault="00111447" w:rsidP="00342D40">
      <w:pPr>
        <w:spacing w:after="0" w:line="300" w:lineRule="auto"/>
        <w:rPr>
          <w:rFonts w:eastAsia="Times New Roman" w:cs="Times New Roman"/>
          <w:b/>
          <w:color w:val="000000" w:themeColor="text1"/>
          <w:szCs w:val="28"/>
          <w:lang w:eastAsia="ru-RU"/>
        </w:rPr>
      </w:pPr>
    </w:p>
    <w:p w:rsidR="00111447" w:rsidRPr="004B6F3E" w:rsidRDefault="00111447" w:rsidP="00342D40">
      <w:pPr>
        <w:shd w:val="clear" w:color="auto" w:fill="FFFFFF"/>
        <w:spacing w:after="0" w:line="300" w:lineRule="auto"/>
        <w:jc w:val="center"/>
        <w:rPr>
          <w:rFonts w:eastAsia="Times New Roman" w:cs="Times New Roman"/>
          <w:b/>
          <w:color w:val="000000" w:themeColor="text1"/>
          <w:szCs w:val="28"/>
          <w:lang w:val="uz-Cyrl-UZ" w:eastAsia="ru-RU"/>
        </w:rPr>
      </w:pPr>
      <w:r w:rsidRPr="004B6F3E">
        <w:rPr>
          <w:rFonts w:eastAsia="Times New Roman" w:cs="Times New Roman"/>
          <w:b/>
          <w:color w:val="000000" w:themeColor="text1"/>
          <w:szCs w:val="28"/>
          <w:lang w:eastAsia="ru-RU"/>
        </w:rPr>
        <w:t>Практич</w:t>
      </w:r>
      <w:r w:rsidRPr="004B6F3E">
        <w:rPr>
          <w:rFonts w:eastAsia="Times New Roman" w:cs="Times New Roman"/>
          <w:b/>
          <w:color w:val="000000" w:themeColor="text1"/>
          <w:szCs w:val="28"/>
          <w:lang w:val="uz-Cyrl-UZ" w:eastAsia="ru-RU"/>
        </w:rPr>
        <w:t>ес</w:t>
      </w:r>
      <w:r w:rsidRPr="004B6F3E">
        <w:rPr>
          <w:rFonts w:eastAsia="Times New Roman" w:cs="Times New Roman"/>
          <w:b/>
          <w:color w:val="000000" w:themeColor="text1"/>
          <w:szCs w:val="28"/>
          <w:lang w:eastAsia="ru-RU"/>
        </w:rPr>
        <w:t xml:space="preserve">кая работа </w:t>
      </w:r>
      <w:r w:rsidRPr="004B6F3E">
        <w:rPr>
          <w:rFonts w:eastAsia="Times New Roman" w:cs="Times New Roman"/>
          <w:b/>
          <w:color w:val="000000" w:themeColor="text1"/>
          <w:szCs w:val="28"/>
          <w:lang w:val="uz-Cyrl-UZ" w:eastAsia="ru-RU"/>
        </w:rPr>
        <w:t>№ 1</w:t>
      </w:r>
    </w:p>
    <w:p w:rsidR="00111447" w:rsidRPr="004B6F3E" w:rsidRDefault="00111447" w:rsidP="00342D40">
      <w:pPr>
        <w:spacing w:after="0" w:line="300" w:lineRule="auto"/>
        <w:ind w:left="360"/>
        <w:rPr>
          <w:rFonts w:cs="Times New Roman"/>
          <w:b/>
          <w:color w:val="000000" w:themeColor="text1"/>
          <w:szCs w:val="28"/>
        </w:rPr>
      </w:pPr>
    </w:p>
    <w:p w:rsidR="00111447" w:rsidRPr="004B6F3E" w:rsidRDefault="00111447" w:rsidP="00342D40">
      <w:pPr>
        <w:spacing w:after="0" w:line="300" w:lineRule="auto"/>
        <w:ind w:left="360"/>
        <w:rPr>
          <w:rFonts w:cs="Times New Roman"/>
          <w:b/>
          <w:color w:val="000000" w:themeColor="text1"/>
          <w:szCs w:val="28"/>
        </w:rPr>
      </w:pPr>
      <w:r w:rsidRPr="004B6F3E">
        <w:rPr>
          <w:rFonts w:cs="Times New Roman"/>
          <w:b/>
          <w:color w:val="000000" w:themeColor="text1"/>
          <w:szCs w:val="28"/>
        </w:rPr>
        <w:t xml:space="preserve">Изучение метрологические свойства электро измерительных приборов. </w:t>
      </w:r>
    </w:p>
    <w:p w:rsidR="00111447" w:rsidRPr="004B6F3E" w:rsidRDefault="00111447" w:rsidP="00342D40">
      <w:pPr>
        <w:spacing w:after="0" w:line="300" w:lineRule="auto"/>
        <w:rPr>
          <w:color w:val="000000" w:themeColor="text1"/>
          <w:szCs w:val="28"/>
        </w:rPr>
      </w:pPr>
      <w:r w:rsidRPr="004B6F3E">
        <w:rPr>
          <w:rFonts w:cs="Times New Roman"/>
          <w:b/>
          <w:color w:val="000000" w:themeColor="text1"/>
          <w:szCs w:val="28"/>
        </w:rPr>
        <w:t>Ошибки измерения. Изучения закономерности распределения случайных ошибок. Посредственное обработка и вычисление результатов измерения</w:t>
      </w:r>
      <w:r w:rsidRPr="004B6F3E">
        <w:rPr>
          <w:color w:val="000000" w:themeColor="text1"/>
          <w:szCs w:val="28"/>
        </w:rPr>
        <w:t>.</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szCs w:val="28"/>
          <w:u w:val="single"/>
        </w:rPr>
        <w:t>Общие сведения.</w:t>
      </w:r>
    </w:p>
    <w:p w:rsidR="00111447" w:rsidRPr="004B6F3E" w:rsidRDefault="00111447" w:rsidP="00342D40">
      <w:pPr>
        <w:spacing w:after="0" w:line="300" w:lineRule="auto"/>
        <w:rPr>
          <w:rFonts w:cs="Times New Roman"/>
          <w:color w:val="000000" w:themeColor="text1"/>
        </w:rPr>
      </w:pPr>
      <w:r w:rsidRPr="004B6F3E">
        <w:rPr>
          <w:rFonts w:cs="Times New Roman"/>
          <w:color w:val="000000" w:themeColor="text1"/>
        </w:rPr>
        <w:t xml:space="preserve">       Автоматизация производственных процессов, автоматическое управление сложными системами, автоматические измерения и контроль невозможны  без использования измерительных приборов.</w:t>
      </w:r>
    </w:p>
    <w:p w:rsidR="00111447" w:rsidRPr="004B6F3E" w:rsidRDefault="00111447" w:rsidP="00342D40">
      <w:pPr>
        <w:spacing w:after="0" w:line="300" w:lineRule="auto"/>
        <w:rPr>
          <w:rFonts w:cs="Times New Roman"/>
          <w:color w:val="000000" w:themeColor="text1"/>
        </w:rPr>
      </w:pPr>
      <w:r w:rsidRPr="004B6F3E">
        <w:rPr>
          <w:rFonts w:cs="Times New Roman"/>
          <w:b/>
          <w:color w:val="000000" w:themeColor="text1"/>
        </w:rPr>
        <w:t xml:space="preserve">        Измерительнымприбором</w:t>
      </w:r>
      <w:r w:rsidRPr="004B6F3E">
        <w:rPr>
          <w:rFonts w:cs="Times New Roman"/>
          <w:color w:val="000000" w:themeColor="text1"/>
        </w:rPr>
        <w:t xml:space="preserve"> называется  элемент контрольно-измерительного устройства,    предназначенный для снятия измерительной информации. Прибор обычно устанавливается в измерительной системе после датчика, воспринимающего измеряемую информацию и преобразующего ее в электрический сигнал, и промежуточного преобразователя (например, усилителя, который этот сигнал усиливает). Схема измерительной системы показана на рис. 1.</w:t>
      </w:r>
    </w:p>
    <w:p w:rsidR="00111447" w:rsidRPr="004B6F3E" w:rsidRDefault="00C8599C" w:rsidP="00342D40">
      <w:pPr>
        <w:spacing w:after="0" w:line="300" w:lineRule="auto"/>
        <w:jc w:val="center"/>
        <w:rPr>
          <w:color w:val="000000" w:themeColor="text1"/>
        </w:rPr>
      </w:pPr>
      <w:r>
        <w:rPr>
          <w:noProof/>
          <w:color w:val="000000" w:themeColor="text1"/>
          <w:lang w:eastAsia="ru-RU"/>
        </w:rPr>
      </w:r>
      <w:r>
        <w:rPr>
          <w:noProof/>
          <w:color w:val="000000" w:themeColor="text1"/>
          <w:lang w:eastAsia="ru-RU"/>
        </w:rPr>
        <w:pict>
          <v:group id="Группа 1606" o:spid="_x0000_s1046" style="width:305.4pt;height:89.2pt;mso-position-horizontal-relative:char;mso-position-vertical-relative:line" coordorigin="2436,9888" coordsize="6552,1992">
            <v:rect id="Rectangle 1046" o:spid="_x0000_s1047" style="position:absolute;left:2436;top:10200;width:996;height:7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"/>
            <v:line id="Line 1047" o:spid="_x0000_s1048" style="position:absolute;visibility:visible" from="3432,10596" to="4032,10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">
              <v:stroke endarrow="block"/>
            </v:line>
            <v:oval id="Oval 1048" o:spid="_x0000_s1049" style="position:absolute;left:4032;top:10200;width:828;height:7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"/>
            <v:line id="Line 1049" o:spid="_x0000_s1050" style="position:absolute;visibility:visible" from="4860,10596" to="5400,10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">
              <v:stroke endarrow="block"/>
            </v:line>
            <v:shapetype id="_x0000_t128" coordsize="21600,21600" o:spt="128" path="m,l21600,,10800,21600xe">
              <v:stroke joinstyle="miter"/>
              <v:path gradientshapeok="t" o:connecttype="custom" o:connectlocs="10800,0;5400,10800;10800,21600;16200,10800" textboxrect="5400,0,16200,10800"/>
            </v:shapetype>
            <v:shape id="AutoShape 1050" o:spid="_x0000_s1051" type="#_x0000_t128" style="position:absolute;left:5400;top:10056;width:1080;height:108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"/>
            <v:line id="Line 1051" o:spid="_x0000_s1052" style="position:absolute;visibility:visible" from="6480,10596" to="7296,10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">
              <v:stroke endarrow="block"/>
            </v:line>
            <v:rect id="Rectangle 1052" o:spid="_x0000_s1053" style="position:absolute;left:7296;top:9888;width:1272;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"/>
            <v:group id="Group 1053" o:spid="_x0000_s1054" style="position:absolute;left:7381;top:10142;width:1078;height:454" coordorigin="9120,10056" coordsize="180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">
              <v:rect id="Rectangle 1054" o:spid="_x0000_s1055" style="position:absolute;left:9120;top:10056;width:180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"/>
              <v:line id="Line 1055" o:spid="_x0000_s1056" style="position:absolute;visibility:visible" from="10020,10056" to="10020,10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"/>
              <v:line id="Line 1056" o:spid="_x0000_s1057" style="position:absolute;visibility:visible" from="9552,10056" to="9552,10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"/>
              <v:line id="Line 1057" o:spid="_x0000_s1058" style="position:absolute;visibility:visible" from="10464,10056" to="10464,10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"/>
            </v:group>
            <v:line id="Line 1058" o:spid="_x0000_s1059" style="position:absolute;flip:y;visibility:visible" from="7920,10263" to="8186,10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">
              <v:stroke endarrow="block"/>
            </v:line>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AutoShape 1059" o:spid="_x0000_s1060" type="#_x0000_t41" style="position:absolute;left:3528;top:11352;width:600;height:4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" adj="-16416,-24141,-4320,9529">
              <v:textbox>
                <w:txbxContent>
                  <w:p w:rsidR="00342D40" w:rsidRDefault="00342D40" w:rsidP="00111447">
                    <w:r>
                      <w:t>1</w:t>
                    </w:r>
                  </w:p>
                </w:txbxContent>
              </v:textbox>
            </v:shape>
            <v:shape id="AutoShape 1060" o:spid="_x0000_s1061" type="#_x0000_t41" style="position:absolute;left:4920;top:11448;width:624;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" adj="-18692,-29623,-4154,9257">
              <v:textbox>
                <w:txbxContent>
                  <w:p w:rsidR="00342D40" w:rsidRDefault="00342D40" w:rsidP="00111447">
                    <w:r>
                      <w:t>2</w:t>
                    </w:r>
                  </w:p>
                </w:txbxContent>
              </v:textbox>
            </v:shape>
            <v:shape id="AutoShape 1061" o:spid="_x0000_s1062" type="#_x0000_t41" style="position:absolute;left:6144;top:11436;width:616;height:4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" adj="-16831,-27600,-4208,9000">
              <v:textbox>
                <w:txbxContent>
                  <w:p w:rsidR="00342D40" w:rsidRDefault="00342D40" w:rsidP="00111447">
                    <w:r>
                      <w:t>3</w:t>
                    </w:r>
                  </w:p>
                </w:txbxContent>
              </v:textbox>
            </v:shape>
            <v:shape id="AutoShape 1062" o:spid="_x0000_s1063" type="#_x0000_t41" style="position:absolute;left:8242;top:11376;width:746;height:5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" adj="-10366,-7714,-3475,7714">
              <v:textbox>
                <w:txbxContent>
                  <w:p w:rsidR="00342D40" w:rsidRDefault="00342D40" w:rsidP="00111447">
                    <w:r>
                      <w:t xml:space="preserve"> 4</w:t>
                    </w:r>
                  </w:p>
                </w:txbxContent>
              </v:textbox>
            </v:shape>
            <w10:wrap type="none"/>
            <w10:anchorlock/>
          </v:group>
        </w:pic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szCs w:val="28"/>
        </w:rPr>
        <w:t>Рис. 1. Схема измерительной системы.</w:t>
      </w:r>
    </w:p>
    <w:p w:rsidR="00111447" w:rsidRPr="004B6F3E" w:rsidRDefault="00111447" w:rsidP="00342D40">
      <w:pPr>
        <w:spacing w:after="0" w:line="300" w:lineRule="auto"/>
        <w:rPr>
          <w:color w:val="000000" w:themeColor="text1"/>
          <w:szCs w:val="28"/>
        </w:rPr>
      </w:pPr>
      <w:r w:rsidRPr="004B6F3E">
        <w:rPr>
          <w:rFonts w:cs="Times New Roman"/>
          <w:color w:val="000000" w:themeColor="text1"/>
          <w:szCs w:val="28"/>
        </w:rPr>
        <w:t>1-  Объект измерения; 2- датчик; 3- усилитель; 4- измерительный прибор</w:t>
      </w:r>
      <w:r w:rsidRPr="004B6F3E">
        <w:rPr>
          <w:color w:val="000000" w:themeColor="text1"/>
          <w:szCs w:val="28"/>
        </w:rPr>
        <w:t>.</w:t>
      </w:r>
    </w:p>
    <w:p w:rsidR="00111447" w:rsidRPr="004B6F3E" w:rsidRDefault="00111447" w:rsidP="00342D40">
      <w:pPr>
        <w:pStyle w:val="3"/>
        <w:spacing w:before="0" w:line="300" w:lineRule="auto"/>
        <w:rPr>
          <w:color w:val="000000" w:themeColor="text1"/>
          <w:szCs w:val="28"/>
        </w:rPr>
      </w:pPr>
      <w:r w:rsidRPr="004B6F3E">
        <w:rPr>
          <w:color w:val="000000" w:themeColor="text1"/>
          <w:szCs w:val="28"/>
        </w:rPr>
        <w:t>Классификация электроизмерительных приборов</w:t>
      </w:r>
    </w:p>
    <w:p w:rsidR="00111447" w:rsidRPr="004B6F3E" w:rsidRDefault="00111447" w:rsidP="00342D40">
      <w:pPr>
        <w:numPr>
          <w:ilvl w:val="0"/>
          <w:numId w:val="31"/>
        </w:numPr>
        <w:spacing w:after="0" w:line="300" w:lineRule="auto"/>
        <w:rPr>
          <w:rFonts w:cs="Times New Roman"/>
          <w:color w:val="000000" w:themeColor="text1"/>
          <w:szCs w:val="28"/>
        </w:rPr>
      </w:pPr>
      <w:r w:rsidRPr="004B6F3E">
        <w:rPr>
          <w:rFonts w:cs="Times New Roman"/>
          <w:b/>
          <w:color w:val="000000" w:themeColor="text1"/>
          <w:szCs w:val="28"/>
        </w:rPr>
        <w:t>Показывающие электроизмерительные приборы</w:t>
      </w:r>
      <w:r w:rsidRPr="004B6F3E">
        <w:rPr>
          <w:rFonts w:cs="Times New Roman"/>
          <w:color w:val="000000" w:themeColor="text1"/>
          <w:szCs w:val="28"/>
        </w:rPr>
        <w:t xml:space="preserve"> непосредственной оценки снабжены шкалой и стрелкой, что позволяет измерить аналоговый сигнал и непосредственно визуально оценить значение контролируемого параметра; В настоящей лабораторной работе изучаются именно показывающие измерительные приборы. </w:t>
      </w:r>
    </w:p>
    <w:p w:rsidR="00111447" w:rsidRPr="004B6F3E" w:rsidRDefault="00111447" w:rsidP="00342D40">
      <w:pPr>
        <w:numPr>
          <w:ilvl w:val="0"/>
          <w:numId w:val="31"/>
        </w:numPr>
        <w:spacing w:after="0" w:line="300" w:lineRule="auto"/>
        <w:rPr>
          <w:rFonts w:cs="Times New Roman"/>
          <w:color w:val="000000" w:themeColor="text1"/>
          <w:szCs w:val="28"/>
        </w:rPr>
      </w:pPr>
      <w:r w:rsidRPr="004B6F3E">
        <w:rPr>
          <w:rFonts w:cs="Times New Roman"/>
          <w:b/>
          <w:color w:val="000000" w:themeColor="text1"/>
          <w:szCs w:val="28"/>
        </w:rPr>
        <w:t xml:space="preserve">Цифровые измерительные приборы </w:t>
      </w:r>
      <w:r w:rsidRPr="004B6F3E">
        <w:rPr>
          <w:rFonts w:cs="Times New Roman"/>
          <w:color w:val="000000" w:themeColor="text1"/>
          <w:szCs w:val="28"/>
        </w:rPr>
        <w:t xml:space="preserve">автоматически осуществляют преобразование измеряемой величины в дискретную форму и выдают результат измерения в виде числа, появляющегося на отсчетном устройстве. </w:t>
      </w:r>
    </w:p>
    <w:p w:rsidR="00111447" w:rsidRPr="004B6F3E" w:rsidRDefault="00111447" w:rsidP="00342D40">
      <w:pPr>
        <w:numPr>
          <w:ilvl w:val="0"/>
          <w:numId w:val="31"/>
        </w:numPr>
        <w:spacing w:after="0" w:line="300" w:lineRule="auto"/>
        <w:rPr>
          <w:rFonts w:cs="Times New Roman"/>
          <w:color w:val="000000" w:themeColor="text1"/>
          <w:szCs w:val="28"/>
        </w:rPr>
      </w:pPr>
      <w:r w:rsidRPr="004B6F3E">
        <w:rPr>
          <w:rFonts w:cs="Times New Roman"/>
          <w:b/>
          <w:color w:val="000000" w:themeColor="text1"/>
          <w:szCs w:val="28"/>
        </w:rPr>
        <w:t>Светолучевые и электронно-лучевые осциллографы</w:t>
      </w:r>
      <w:r w:rsidRPr="004B6F3E">
        <w:rPr>
          <w:rFonts w:cs="Times New Roman"/>
          <w:color w:val="000000" w:themeColor="text1"/>
          <w:szCs w:val="28"/>
        </w:rPr>
        <w:t xml:space="preserve"> позволяют записывать (регистрировать) различные контролируемые или диагностируемые параметры, что обеспечивает высокую степень </w:t>
      </w:r>
      <w:r w:rsidRPr="004B6F3E">
        <w:rPr>
          <w:rFonts w:cs="Times New Roman"/>
          <w:color w:val="000000" w:themeColor="text1"/>
          <w:szCs w:val="28"/>
        </w:rPr>
        <w:lastRenderedPageBreak/>
        <w:t>наглядности и возможность изучения процессов во времени (например, при исследовании переходных процессов).</w:t>
      </w:r>
    </w:p>
    <w:p w:rsidR="00111447" w:rsidRPr="004B6F3E" w:rsidRDefault="00111447" w:rsidP="00342D40">
      <w:pPr>
        <w:numPr>
          <w:ilvl w:val="0"/>
          <w:numId w:val="31"/>
        </w:numPr>
        <w:spacing w:after="0" w:line="300" w:lineRule="auto"/>
        <w:rPr>
          <w:rFonts w:cs="Times New Roman"/>
          <w:color w:val="000000" w:themeColor="text1"/>
          <w:szCs w:val="28"/>
        </w:rPr>
      </w:pPr>
      <w:r w:rsidRPr="004B6F3E">
        <w:rPr>
          <w:rFonts w:cs="Times New Roman"/>
          <w:b/>
          <w:color w:val="000000" w:themeColor="text1"/>
          <w:szCs w:val="28"/>
        </w:rPr>
        <w:t xml:space="preserve">Магнитографы </w:t>
      </w:r>
      <w:r w:rsidRPr="004B6F3E">
        <w:rPr>
          <w:rFonts w:cs="Times New Roman"/>
          <w:color w:val="000000" w:themeColor="text1"/>
          <w:szCs w:val="28"/>
        </w:rPr>
        <w:t>обеспечивают регистрацию результатов контроля или диагностики на магнитную ленту обычно в условиях эксплуатации сложных технических объектов с последующей обработкой результатов в лабораторных условиях (например, «черный ящик»</w:t>
      </w:r>
    </w:p>
    <w:p w:rsidR="00111447" w:rsidRPr="004B6F3E" w:rsidRDefault="00111447" w:rsidP="00342D40">
      <w:pPr>
        <w:numPr>
          <w:ilvl w:val="0"/>
          <w:numId w:val="31"/>
        </w:numPr>
        <w:spacing w:after="0" w:line="300" w:lineRule="auto"/>
        <w:rPr>
          <w:rFonts w:cs="Times New Roman"/>
          <w:color w:val="000000" w:themeColor="text1"/>
          <w:szCs w:val="28"/>
        </w:rPr>
      </w:pPr>
      <w:r w:rsidRPr="004B6F3E">
        <w:rPr>
          <w:rFonts w:cs="Times New Roman"/>
          <w:b/>
          <w:color w:val="000000" w:themeColor="text1"/>
          <w:szCs w:val="28"/>
        </w:rPr>
        <w:t>Цифропечатающие</w:t>
      </w:r>
      <w:r w:rsidRPr="004B6F3E">
        <w:rPr>
          <w:rFonts w:cs="Times New Roman"/>
          <w:color w:val="000000" w:themeColor="text1"/>
          <w:szCs w:val="28"/>
        </w:rPr>
        <w:t xml:space="preserve"> устройства устанавливаются на кодовом выходе цифровых приборов и служат для регистрации и хранения информации в документальной форме.</w:t>
      </w:r>
    </w:p>
    <w:p w:rsidR="00111447" w:rsidRPr="004B6F3E" w:rsidRDefault="00111447" w:rsidP="00342D40">
      <w:pPr>
        <w:numPr>
          <w:ilvl w:val="0"/>
          <w:numId w:val="31"/>
        </w:numPr>
        <w:spacing w:after="0" w:line="300" w:lineRule="auto"/>
        <w:rPr>
          <w:rFonts w:cs="Times New Roman"/>
          <w:color w:val="000000" w:themeColor="text1"/>
          <w:szCs w:val="28"/>
        </w:rPr>
      </w:pPr>
      <w:r w:rsidRPr="004B6F3E">
        <w:rPr>
          <w:rFonts w:cs="Times New Roman"/>
          <w:b/>
          <w:color w:val="000000" w:themeColor="text1"/>
          <w:szCs w:val="28"/>
        </w:rPr>
        <w:t>Перфорирующие</w:t>
      </w:r>
      <w:r w:rsidRPr="004B6F3E">
        <w:rPr>
          <w:rFonts w:cs="Times New Roman"/>
          <w:color w:val="000000" w:themeColor="text1"/>
          <w:szCs w:val="28"/>
        </w:rPr>
        <w:t xml:space="preserve"> устройства предназначены для автоматического нанесения информации в виде пробивок по определенному коду на каком либо носителе информации (перфокарте, перфоленте).</w:t>
      </w:r>
    </w:p>
    <w:p w:rsidR="00111447" w:rsidRPr="004B6F3E" w:rsidRDefault="00111447" w:rsidP="00342D40">
      <w:pPr>
        <w:spacing w:after="0" w:line="300" w:lineRule="auto"/>
        <w:jc w:val="center"/>
        <w:rPr>
          <w:rFonts w:cs="Times New Roman"/>
          <w:b/>
          <w:color w:val="000000" w:themeColor="text1"/>
          <w:szCs w:val="28"/>
          <w:u w:val="single"/>
        </w:rPr>
      </w:pPr>
      <w:r w:rsidRPr="004B6F3E">
        <w:rPr>
          <w:rFonts w:cs="Times New Roman"/>
          <w:b/>
          <w:color w:val="000000" w:themeColor="text1"/>
          <w:szCs w:val="28"/>
          <w:u w:val="single"/>
        </w:rPr>
        <w:t>Метрологические характеристики приборов</w:t>
      </w:r>
    </w:p>
    <w:p w:rsidR="00111447" w:rsidRPr="004B6F3E" w:rsidRDefault="00111447" w:rsidP="00342D40">
      <w:pPr>
        <w:pStyle w:val="a6"/>
        <w:numPr>
          <w:ilvl w:val="0"/>
          <w:numId w:val="41"/>
        </w:numPr>
        <w:spacing w:after="0" w:line="300" w:lineRule="auto"/>
        <w:rPr>
          <w:rFonts w:cs="Times New Roman"/>
          <w:color w:val="000000" w:themeColor="text1"/>
          <w:szCs w:val="28"/>
          <w:lang w:val="uz-Cyrl-UZ"/>
        </w:rPr>
      </w:pPr>
      <w:r w:rsidRPr="004B6F3E">
        <w:rPr>
          <w:rFonts w:cs="Times New Roman"/>
          <w:b/>
          <w:color w:val="000000" w:themeColor="text1"/>
          <w:szCs w:val="28"/>
        </w:rPr>
        <w:t>Чувствительность</w:t>
      </w:r>
      <w:r w:rsidRPr="004B6F3E">
        <w:rPr>
          <w:rFonts w:cs="Times New Roman"/>
          <w:color w:val="000000" w:themeColor="text1"/>
          <w:szCs w:val="28"/>
        </w:rPr>
        <w:t xml:space="preserve">  – это отношение изменения выходного сигнала к изменению входного сигнала. Определяется из соотношения</w:t>
      </w:r>
    </w:p>
    <w:p w:rsidR="00111447" w:rsidRPr="004B6F3E" w:rsidRDefault="00111447" w:rsidP="00342D40">
      <w:pPr>
        <w:pStyle w:val="a6"/>
        <w:spacing w:after="0" w:line="300" w:lineRule="auto"/>
        <w:ind w:left="540"/>
        <w:jc w:val="center"/>
        <w:rPr>
          <w:rFonts w:cs="Times New Roman"/>
          <w:color w:val="000000" w:themeColor="text1"/>
          <w:szCs w:val="28"/>
        </w:rPr>
      </w:pPr>
      <w:r w:rsidRPr="004B6F3E">
        <w:rPr>
          <w:rFonts w:cs="Times New Roman"/>
          <w:b/>
          <w:color w:val="000000" w:themeColor="text1"/>
          <w:szCs w:val="28"/>
          <w:lang w:val="en-US"/>
        </w:rPr>
        <w:t>S</w:t>
      </w:r>
      <w:r w:rsidRPr="004B6F3E">
        <w:rPr>
          <w:rFonts w:cs="Times New Roman"/>
          <w:b/>
          <w:color w:val="000000" w:themeColor="text1"/>
          <w:szCs w:val="28"/>
        </w:rPr>
        <w:t xml:space="preserve"> = </w:t>
      </w:r>
      <w:r w:rsidRPr="004B6F3E">
        <w:rPr>
          <w:rFonts w:cs="Times New Roman"/>
          <w:b/>
          <w:color w:val="000000" w:themeColor="text1"/>
          <w:szCs w:val="28"/>
          <w:lang w:val="en-US"/>
        </w:rPr>
        <w:t>ΔY</w:t>
      </w:r>
      <w:r w:rsidRPr="004B6F3E">
        <w:rPr>
          <w:rFonts w:cs="Times New Roman"/>
          <w:b/>
          <w:color w:val="000000" w:themeColor="text1"/>
          <w:szCs w:val="28"/>
        </w:rPr>
        <w:t>/</w:t>
      </w:r>
      <w:r w:rsidRPr="004B6F3E">
        <w:rPr>
          <w:rFonts w:cs="Times New Roman"/>
          <w:b/>
          <w:color w:val="000000" w:themeColor="text1"/>
          <w:szCs w:val="28"/>
          <w:lang w:val="en-US"/>
        </w:rPr>
        <w:t>ΔX</w:t>
      </w:r>
      <w:r w:rsidRPr="004B6F3E">
        <w:rPr>
          <w:rFonts w:cs="Times New Roman"/>
          <w:b/>
          <w:color w:val="000000" w:themeColor="text1"/>
          <w:szCs w:val="28"/>
        </w:rPr>
        <w:t>,</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 xml:space="preserve">где </w:t>
      </w:r>
      <w:r w:rsidRPr="004B6F3E">
        <w:rPr>
          <w:rFonts w:cs="Times New Roman"/>
          <w:b/>
          <w:color w:val="000000" w:themeColor="text1"/>
          <w:szCs w:val="28"/>
          <w:lang w:val="en-US"/>
        </w:rPr>
        <w:t>ΔY</w:t>
      </w:r>
      <w:r w:rsidRPr="004B6F3E">
        <w:rPr>
          <w:rFonts w:cs="Times New Roman"/>
          <w:color w:val="000000" w:themeColor="text1"/>
          <w:szCs w:val="28"/>
        </w:rPr>
        <w:t xml:space="preserve"> – изменение выходного сигнала;</w:t>
      </w:r>
      <w:r w:rsidRPr="004B6F3E">
        <w:rPr>
          <w:rFonts w:cs="Times New Roman"/>
          <w:color w:val="000000" w:themeColor="text1"/>
          <w:szCs w:val="28"/>
        </w:rPr>
        <w:tab/>
      </w:r>
      <w:r w:rsidRPr="004B6F3E">
        <w:rPr>
          <w:rFonts w:cs="Times New Roman"/>
          <w:b/>
          <w:color w:val="000000" w:themeColor="text1"/>
          <w:szCs w:val="28"/>
          <w:lang w:val="en-US"/>
        </w:rPr>
        <w:t>ΔX</w:t>
      </w:r>
      <w:r w:rsidRPr="004B6F3E">
        <w:rPr>
          <w:rFonts w:cs="Times New Roman"/>
          <w:color w:val="000000" w:themeColor="text1"/>
          <w:szCs w:val="28"/>
        </w:rPr>
        <w:t xml:space="preserve"> – изменение входного сигнала.</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 xml:space="preserve">   2) </w:t>
      </w:r>
      <w:r w:rsidRPr="004B6F3E">
        <w:rPr>
          <w:rFonts w:cs="Times New Roman"/>
          <w:b/>
          <w:color w:val="000000" w:themeColor="text1"/>
          <w:szCs w:val="28"/>
        </w:rPr>
        <w:t>Порог чувствительности (порог реагирования)</w:t>
      </w:r>
      <w:r w:rsidRPr="004B6F3E">
        <w:rPr>
          <w:rFonts w:cs="Times New Roman"/>
          <w:color w:val="000000" w:themeColor="text1"/>
          <w:szCs w:val="28"/>
        </w:rPr>
        <w:t xml:space="preserve"> – наименьшее значение входной величины, которое способен зафиксировать прибор. Величина, обратная порогу чувствительности, называется </w:t>
      </w:r>
      <w:r w:rsidRPr="004B6F3E">
        <w:rPr>
          <w:rFonts w:cs="Times New Roman"/>
          <w:b/>
          <w:color w:val="000000" w:themeColor="text1"/>
          <w:szCs w:val="28"/>
        </w:rPr>
        <w:t>разрешающей способностью</w:t>
      </w:r>
      <w:r w:rsidRPr="004B6F3E">
        <w:rPr>
          <w:rFonts w:cs="Times New Roman"/>
          <w:color w:val="000000" w:themeColor="text1"/>
          <w:szCs w:val="28"/>
        </w:rPr>
        <w:t>.</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 xml:space="preserve">   3) </w:t>
      </w:r>
      <w:r w:rsidRPr="004B6F3E">
        <w:rPr>
          <w:rFonts w:cs="Times New Roman"/>
          <w:b/>
          <w:color w:val="000000" w:themeColor="text1"/>
          <w:szCs w:val="28"/>
        </w:rPr>
        <w:t>Функция преобразования</w:t>
      </w:r>
      <w:r w:rsidRPr="004B6F3E">
        <w:rPr>
          <w:rFonts w:cs="Times New Roman"/>
          <w:color w:val="000000" w:themeColor="text1"/>
          <w:szCs w:val="28"/>
        </w:rPr>
        <w:t xml:space="preserve"> (</w:t>
      </w:r>
      <w:r w:rsidRPr="004B6F3E">
        <w:rPr>
          <w:rFonts w:cs="Times New Roman"/>
          <w:b/>
          <w:color w:val="000000" w:themeColor="text1"/>
          <w:szCs w:val="28"/>
        </w:rPr>
        <w:t>статистическая характеристика)</w:t>
      </w:r>
      <w:r w:rsidRPr="004B6F3E">
        <w:rPr>
          <w:rFonts w:cs="Times New Roman"/>
          <w:color w:val="000000" w:themeColor="text1"/>
          <w:szCs w:val="28"/>
        </w:rPr>
        <w:t xml:space="preserve"> – функциональная зависимость (графическая, табличная, аналитическая) выходного сигнала прибора У от входного Х в установившемся режиме</w:t>
      </w:r>
    </w:p>
    <w:p w:rsidR="00111447" w:rsidRPr="004B6F3E" w:rsidRDefault="00111447" w:rsidP="00342D40">
      <w:pPr>
        <w:spacing w:after="0" w:line="300" w:lineRule="auto"/>
        <w:jc w:val="center"/>
        <w:rPr>
          <w:rFonts w:cs="Times New Roman"/>
          <w:b/>
          <w:color w:val="000000" w:themeColor="text1"/>
          <w:szCs w:val="28"/>
        </w:rPr>
      </w:pPr>
      <w:r w:rsidRPr="004B6F3E">
        <w:rPr>
          <w:rFonts w:cs="Times New Roman"/>
          <w:b/>
          <w:color w:val="000000" w:themeColor="text1"/>
          <w:szCs w:val="28"/>
        </w:rPr>
        <w:t>У= f (X).</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 xml:space="preserve">     Идеальной функцией преобразования для измерительных приборов является линейная зависимость выходного сигнала У от входного Х вида</w:t>
      </w:r>
    </w:p>
    <w:p w:rsidR="00111447" w:rsidRPr="004B6F3E" w:rsidRDefault="00111447" w:rsidP="00342D40">
      <w:pPr>
        <w:pStyle w:val="4"/>
        <w:spacing w:before="0" w:line="300" w:lineRule="auto"/>
        <w:jc w:val="center"/>
        <w:rPr>
          <w:color w:val="000000" w:themeColor="text1"/>
          <w:szCs w:val="28"/>
        </w:rPr>
      </w:pPr>
      <w:r w:rsidRPr="004B6F3E">
        <w:rPr>
          <w:color w:val="000000" w:themeColor="text1"/>
          <w:szCs w:val="28"/>
        </w:rPr>
        <w:t>У = к Х,</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где к – коэффициент преобразования.</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 xml:space="preserve">     Линейная функция преобразования, однако, встречается довольно редко.  В большинстве случаев характеристики приборов  нелинейны.</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 xml:space="preserve">   4) </w:t>
      </w:r>
      <w:r w:rsidRPr="004B6F3E">
        <w:rPr>
          <w:rFonts w:cs="Times New Roman"/>
          <w:b/>
          <w:color w:val="000000" w:themeColor="text1"/>
          <w:szCs w:val="28"/>
        </w:rPr>
        <w:t>Абсолютная погрешность</w:t>
      </w:r>
      <w:r w:rsidRPr="004B6F3E">
        <w:rPr>
          <w:rFonts w:cs="Times New Roman"/>
          <w:color w:val="000000" w:themeColor="text1"/>
          <w:szCs w:val="28"/>
        </w:rPr>
        <w:t xml:space="preserve"> – разность между действительным (истинным) и замеренным значением контролируемой величины</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b/>
          <w:color w:val="000000" w:themeColor="text1"/>
          <w:szCs w:val="28"/>
        </w:rPr>
        <w:t xml:space="preserve">ΔX = </w:t>
      </w:r>
      <w:r w:rsidRPr="004B6F3E">
        <w:rPr>
          <w:rFonts w:cs="Times New Roman"/>
          <w:b/>
          <w:color w:val="000000" w:themeColor="text1"/>
          <w:szCs w:val="28"/>
          <w:lang w:val="en-US"/>
        </w:rPr>
        <w:t>X</w:t>
      </w:r>
      <w:r w:rsidRPr="004B6F3E">
        <w:rPr>
          <w:rFonts w:cs="Times New Roman"/>
          <w:b/>
          <w:color w:val="000000" w:themeColor="text1"/>
          <w:szCs w:val="28"/>
          <w:vertAlign w:val="subscript"/>
        </w:rPr>
        <w:t>Д</w:t>
      </w:r>
      <w:r w:rsidRPr="004B6F3E">
        <w:rPr>
          <w:rFonts w:cs="Times New Roman"/>
          <w:b/>
          <w:color w:val="000000" w:themeColor="text1"/>
          <w:szCs w:val="28"/>
        </w:rPr>
        <w:t xml:space="preserve"> – X</w:t>
      </w:r>
      <w:r w:rsidRPr="004B6F3E">
        <w:rPr>
          <w:rFonts w:cs="Times New Roman"/>
          <w:b/>
          <w:color w:val="000000" w:themeColor="text1"/>
          <w:szCs w:val="28"/>
          <w:vertAlign w:val="subscript"/>
        </w:rPr>
        <w:t>З</w:t>
      </w:r>
      <w:r w:rsidRPr="004B6F3E">
        <w:rPr>
          <w:rFonts w:cs="Times New Roman"/>
          <w:b/>
          <w:color w:val="000000" w:themeColor="text1"/>
          <w:szCs w:val="28"/>
        </w:rPr>
        <w:t>,</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 xml:space="preserve">где </w:t>
      </w:r>
      <w:r w:rsidRPr="004B6F3E">
        <w:rPr>
          <w:rFonts w:cs="Times New Roman"/>
          <w:b/>
          <w:color w:val="000000" w:themeColor="text1"/>
          <w:szCs w:val="28"/>
          <w:lang w:val="en-US"/>
        </w:rPr>
        <w:t>X</w:t>
      </w:r>
      <w:r w:rsidRPr="004B6F3E">
        <w:rPr>
          <w:rFonts w:cs="Times New Roman"/>
          <w:b/>
          <w:color w:val="000000" w:themeColor="text1"/>
          <w:szCs w:val="28"/>
          <w:vertAlign w:val="subscript"/>
        </w:rPr>
        <w:t>Д</w:t>
      </w:r>
      <w:r w:rsidRPr="004B6F3E">
        <w:rPr>
          <w:rFonts w:cs="Times New Roman"/>
          <w:b/>
          <w:color w:val="000000" w:themeColor="text1"/>
          <w:szCs w:val="28"/>
        </w:rPr>
        <w:t xml:space="preserve"> – </w:t>
      </w:r>
      <w:r w:rsidRPr="004B6F3E">
        <w:rPr>
          <w:rFonts w:cs="Times New Roman"/>
          <w:color w:val="000000" w:themeColor="text1"/>
          <w:szCs w:val="28"/>
        </w:rPr>
        <w:t>действительное значение измеряемой величины;</w:t>
      </w:r>
    </w:p>
    <w:p w:rsidR="00111447" w:rsidRPr="004B6F3E" w:rsidRDefault="00111447" w:rsidP="00342D40">
      <w:pPr>
        <w:spacing w:after="0" w:line="300" w:lineRule="auto"/>
        <w:rPr>
          <w:rFonts w:cs="Times New Roman"/>
          <w:color w:val="000000" w:themeColor="text1"/>
          <w:szCs w:val="28"/>
        </w:rPr>
      </w:pPr>
      <w:r w:rsidRPr="004B6F3E">
        <w:rPr>
          <w:rFonts w:cs="Times New Roman"/>
          <w:b/>
          <w:color w:val="000000" w:themeColor="text1"/>
          <w:szCs w:val="28"/>
        </w:rPr>
        <w:t>X</w:t>
      </w:r>
      <w:r w:rsidRPr="004B6F3E">
        <w:rPr>
          <w:rFonts w:cs="Times New Roman"/>
          <w:b/>
          <w:color w:val="000000" w:themeColor="text1"/>
          <w:szCs w:val="28"/>
          <w:vertAlign w:val="subscript"/>
        </w:rPr>
        <w:t>З</w:t>
      </w:r>
      <w:r w:rsidRPr="004B6F3E">
        <w:rPr>
          <w:rFonts w:cs="Times New Roman"/>
          <w:color w:val="000000" w:themeColor="text1"/>
          <w:szCs w:val="28"/>
        </w:rPr>
        <w:t xml:space="preserve"> – замеренное значение измеряемой величины.</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 xml:space="preserve">   5) </w:t>
      </w:r>
      <w:r w:rsidRPr="004B6F3E">
        <w:rPr>
          <w:rFonts w:cs="Times New Roman"/>
          <w:b/>
          <w:color w:val="000000" w:themeColor="text1"/>
          <w:szCs w:val="28"/>
        </w:rPr>
        <w:t>Относительная погрешность</w:t>
      </w:r>
      <w:r w:rsidRPr="004B6F3E">
        <w:rPr>
          <w:rFonts w:cs="Times New Roman"/>
          <w:color w:val="000000" w:themeColor="text1"/>
          <w:szCs w:val="28"/>
        </w:rPr>
        <w:t xml:space="preserve"> – отношение абсолютной погрешности к действительному значению</w:t>
      </w:r>
    </w:p>
    <w:p w:rsidR="00111447" w:rsidRPr="004B6F3E" w:rsidRDefault="00111447" w:rsidP="00342D40">
      <w:pPr>
        <w:spacing w:after="0" w:line="300" w:lineRule="auto"/>
        <w:jc w:val="center"/>
        <w:rPr>
          <w:rFonts w:cs="Times New Roman"/>
          <w:b/>
          <w:color w:val="000000" w:themeColor="text1"/>
          <w:szCs w:val="28"/>
        </w:rPr>
      </w:pPr>
      <w:r w:rsidRPr="004B6F3E">
        <w:rPr>
          <w:rFonts w:cs="Times New Roman"/>
          <w:b/>
          <w:color w:val="000000" w:themeColor="text1"/>
          <w:szCs w:val="28"/>
        </w:rPr>
        <w:lastRenderedPageBreak/>
        <w:t xml:space="preserve">γ = (ΔX / </w:t>
      </w:r>
      <w:r w:rsidRPr="004B6F3E">
        <w:rPr>
          <w:rFonts w:cs="Times New Roman"/>
          <w:b/>
          <w:color w:val="000000" w:themeColor="text1"/>
          <w:szCs w:val="28"/>
          <w:lang w:val="en-US"/>
        </w:rPr>
        <w:t>X</w:t>
      </w:r>
      <w:r w:rsidRPr="004B6F3E">
        <w:rPr>
          <w:rFonts w:cs="Times New Roman"/>
          <w:b/>
          <w:color w:val="000000" w:themeColor="text1"/>
          <w:szCs w:val="28"/>
          <w:vertAlign w:val="subscript"/>
        </w:rPr>
        <w:t>Д</w:t>
      </w:r>
      <w:r w:rsidRPr="004B6F3E">
        <w:rPr>
          <w:rFonts w:cs="Times New Roman"/>
          <w:b/>
          <w:color w:val="000000" w:themeColor="text1"/>
          <w:szCs w:val="28"/>
        </w:rPr>
        <w:t>) 100%</w:t>
      </w:r>
    </w:p>
    <w:p w:rsidR="00111447" w:rsidRPr="004B6F3E" w:rsidRDefault="00111447" w:rsidP="00342D40">
      <w:pPr>
        <w:spacing w:after="0" w:line="300" w:lineRule="auto"/>
        <w:rPr>
          <w:rFonts w:cs="Times New Roman"/>
          <w:b/>
          <w:color w:val="000000" w:themeColor="text1"/>
          <w:szCs w:val="28"/>
        </w:rPr>
      </w:pPr>
      <w:r w:rsidRPr="004B6F3E">
        <w:rPr>
          <w:rFonts w:cs="Times New Roman"/>
          <w:color w:val="000000" w:themeColor="text1"/>
          <w:szCs w:val="28"/>
        </w:rPr>
        <w:t xml:space="preserve">6) </w:t>
      </w:r>
      <w:r w:rsidRPr="004B6F3E">
        <w:rPr>
          <w:rFonts w:cs="Times New Roman"/>
          <w:b/>
          <w:color w:val="000000" w:themeColor="text1"/>
          <w:szCs w:val="28"/>
        </w:rPr>
        <w:t>Приведенная погрешность</w:t>
      </w:r>
      <w:r w:rsidRPr="004B6F3E">
        <w:rPr>
          <w:rFonts w:cs="Times New Roman"/>
          <w:color w:val="000000" w:themeColor="text1"/>
          <w:szCs w:val="28"/>
        </w:rPr>
        <w:t xml:space="preserve"> – отношение абсолютной погрешности к нормирующему значению шкалы</w:t>
      </w:r>
    </w:p>
    <w:p w:rsidR="00111447" w:rsidRPr="004B6F3E" w:rsidRDefault="00111447" w:rsidP="00342D40">
      <w:pPr>
        <w:spacing w:after="0" w:line="300" w:lineRule="auto"/>
        <w:jc w:val="center"/>
        <w:rPr>
          <w:rFonts w:cs="Times New Roman"/>
          <w:b/>
          <w:color w:val="000000" w:themeColor="text1"/>
          <w:szCs w:val="28"/>
        </w:rPr>
      </w:pPr>
      <w:r w:rsidRPr="004B6F3E">
        <w:rPr>
          <w:rFonts w:cs="Times New Roman"/>
          <w:b/>
          <w:color w:val="000000" w:themeColor="text1"/>
          <w:szCs w:val="28"/>
          <w:lang w:val="el-GR"/>
        </w:rPr>
        <w:t>γ</w:t>
      </w:r>
      <w:r w:rsidRPr="004B6F3E">
        <w:rPr>
          <w:rFonts w:cs="Times New Roman"/>
          <w:b/>
          <w:color w:val="000000" w:themeColor="text1"/>
          <w:szCs w:val="28"/>
        </w:rPr>
        <w:t xml:space="preserve"> = (</w:t>
      </w:r>
      <w:r w:rsidRPr="004B6F3E">
        <w:rPr>
          <w:rFonts w:cs="Times New Roman"/>
          <w:b/>
          <w:color w:val="000000" w:themeColor="text1"/>
          <w:szCs w:val="28"/>
          <w:lang w:val="el-GR"/>
        </w:rPr>
        <w:t>Δ</w:t>
      </w:r>
      <w:r w:rsidRPr="004B6F3E">
        <w:rPr>
          <w:rFonts w:cs="Times New Roman"/>
          <w:b/>
          <w:color w:val="000000" w:themeColor="text1"/>
          <w:szCs w:val="28"/>
        </w:rPr>
        <w:t>Х/Х</w:t>
      </w:r>
      <w:r w:rsidRPr="004B6F3E">
        <w:rPr>
          <w:rFonts w:cs="Times New Roman"/>
          <w:b/>
          <w:color w:val="000000" w:themeColor="text1"/>
          <w:szCs w:val="28"/>
          <w:vertAlign w:val="subscript"/>
        </w:rPr>
        <w:t>ш</w:t>
      </w:r>
      <w:r w:rsidRPr="004B6F3E">
        <w:rPr>
          <w:rFonts w:cs="Times New Roman"/>
          <w:b/>
          <w:color w:val="000000" w:themeColor="text1"/>
          <w:szCs w:val="28"/>
        </w:rPr>
        <w:t xml:space="preserve"> ) 100 %,</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где Х</w:t>
      </w:r>
      <w:r w:rsidRPr="004B6F3E">
        <w:rPr>
          <w:rFonts w:cs="Times New Roman"/>
          <w:color w:val="000000" w:themeColor="text1"/>
          <w:szCs w:val="28"/>
          <w:vertAlign w:val="subscript"/>
        </w:rPr>
        <w:t>ш</w:t>
      </w:r>
      <w:r w:rsidRPr="004B6F3E">
        <w:rPr>
          <w:rFonts w:cs="Times New Roman"/>
          <w:color w:val="000000" w:themeColor="text1"/>
          <w:szCs w:val="28"/>
        </w:rPr>
        <w:t xml:space="preserve"> – нормирующее значение шкалы прибора, которое принимают равным</w:t>
      </w:r>
    </w:p>
    <w:p w:rsidR="00111447" w:rsidRPr="004B6F3E" w:rsidRDefault="00111447" w:rsidP="00342D40">
      <w:pPr>
        <w:numPr>
          <w:ilvl w:val="0"/>
          <w:numId w:val="32"/>
        </w:numPr>
        <w:spacing w:after="0" w:line="300" w:lineRule="auto"/>
        <w:rPr>
          <w:rFonts w:cs="Times New Roman"/>
          <w:color w:val="000000" w:themeColor="text1"/>
          <w:szCs w:val="28"/>
        </w:rPr>
      </w:pPr>
      <w:r w:rsidRPr="004B6F3E">
        <w:rPr>
          <w:rFonts w:cs="Times New Roman"/>
          <w:color w:val="000000" w:themeColor="text1"/>
          <w:szCs w:val="28"/>
        </w:rPr>
        <w:t>Конечному значению шкалы, если «0» находится в начале шкалы,</w:t>
      </w:r>
    </w:p>
    <w:p w:rsidR="00111447" w:rsidRPr="004B6F3E" w:rsidRDefault="00111447" w:rsidP="00342D40">
      <w:pPr>
        <w:numPr>
          <w:ilvl w:val="0"/>
          <w:numId w:val="32"/>
        </w:numPr>
        <w:spacing w:after="0" w:line="300" w:lineRule="auto"/>
        <w:rPr>
          <w:rFonts w:cs="Times New Roman"/>
          <w:color w:val="000000" w:themeColor="text1"/>
          <w:szCs w:val="28"/>
        </w:rPr>
      </w:pPr>
      <w:r w:rsidRPr="004B6F3E">
        <w:rPr>
          <w:rFonts w:cs="Times New Roman"/>
          <w:color w:val="000000" w:themeColor="text1"/>
          <w:szCs w:val="28"/>
        </w:rPr>
        <w:t>Сумме конечных значений шкалы, если «0» – в середине шкалы,</w:t>
      </w:r>
    </w:p>
    <w:p w:rsidR="00111447" w:rsidRPr="004B6F3E" w:rsidRDefault="00111447" w:rsidP="00342D40">
      <w:pPr>
        <w:numPr>
          <w:ilvl w:val="0"/>
          <w:numId w:val="32"/>
        </w:numPr>
        <w:spacing w:after="0" w:line="300" w:lineRule="auto"/>
        <w:rPr>
          <w:rFonts w:cs="Times New Roman"/>
          <w:color w:val="000000" w:themeColor="text1"/>
          <w:szCs w:val="28"/>
        </w:rPr>
      </w:pPr>
      <w:r w:rsidRPr="004B6F3E">
        <w:rPr>
          <w:rFonts w:cs="Times New Roman"/>
          <w:color w:val="000000" w:themeColor="text1"/>
          <w:szCs w:val="28"/>
        </w:rPr>
        <w:t>Номинальному значению измеряемой величины, если оно задано.</w:t>
      </w:r>
    </w:p>
    <w:p w:rsidR="00111447" w:rsidRPr="004B6F3E" w:rsidRDefault="00111447" w:rsidP="00342D40">
      <w:pPr>
        <w:spacing w:after="0" w:line="300" w:lineRule="auto"/>
        <w:rPr>
          <w:rFonts w:cs="Times New Roman"/>
          <w:color w:val="000000" w:themeColor="text1"/>
          <w:szCs w:val="28"/>
          <w:vertAlign w:val="subscript"/>
          <w:lang w:val="el-GR"/>
        </w:rPr>
      </w:pPr>
      <w:r w:rsidRPr="004B6F3E">
        <w:rPr>
          <w:rFonts w:cs="Times New Roman"/>
          <w:color w:val="000000" w:themeColor="text1"/>
          <w:szCs w:val="28"/>
        </w:rPr>
        <w:t xml:space="preserve">7) </w:t>
      </w:r>
      <w:r w:rsidRPr="004B6F3E">
        <w:rPr>
          <w:rFonts w:cs="Times New Roman"/>
          <w:b/>
          <w:color w:val="000000" w:themeColor="text1"/>
          <w:szCs w:val="28"/>
        </w:rPr>
        <w:t>Диапазон показаний</w:t>
      </w:r>
      <w:r w:rsidRPr="004B6F3E">
        <w:rPr>
          <w:rFonts w:cs="Times New Roman"/>
          <w:color w:val="000000" w:themeColor="text1"/>
          <w:szCs w:val="28"/>
        </w:rPr>
        <w:t xml:space="preserve"> – отношение максимального значения   </w:t>
      </w:r>
      <w:r w:rsidRPr="004B6F3E">
        <w:rPr>
          <w:rFonts w:cs="Times New Roman"/>
          <w:color w:val="000000" w:themeColor="text1"/>
          <w:szCs w:val="28"/>
          <w:lang w:val="el-GR"/>
        </w:rPr>
        <w:t>X</w:t>
      </w:r>
      <w:r w:rsidRPr="004B6F3E">
        <w:rPr>
          <w:rFonts w:cs="Times New Roman"/>
          <w:color w:val="000000" w:themeColor="text1"/>
          <w:szCs w:val="28"/>
          <w:vertAlign w:val="subscript"/>
          <w:lang w:val="el-GR"/>
        </w:rPr>
        <w:t>max</w:t>
      </w:r>
      <w:r w:rsidRPr="004B6F3E">
        <w:rPr>
          <w:rFonts w:cs="Times New Roman"/>
          <w:color w:val="000000" w:themeColor="text1"/>
          <w:szCs w:val="28"/>
        </w:rPr>
        <w:t xml:space="preserve">   измеряемой величины к минимальному значению  </w:t>
      </w:r>
      <w:r w:rsidRPr="004B6F3E">
        <w:rPr>
          <w:rFonts w:cs="Times New Roman"/>
          <w:color w:val="000000" w:themeColor="text1"/>
          <w:szCs w:val="28"/>
          <w:lang w:val="el-GR"/>
        </w:rPr>
        <w:t>X</w:t>
      </w:r>
      <w:r w:rsidRPr="004B6F3E">
        <w:rPr>
          <w:rFonts w:cs="Times New Roman"/>
          <w:color w:val="000000" w:themeColor="text1"/>
          <w:szCs w:val="28"/>
          <w:vertAlign w:val="subscript"/>
          <w:lang w:val="el-GR"/>
        </w:rPr>
        <w:t>min</w:t>
      </w:r>
    </w:p>
    <w:p w:rsidR="00111447" w:rsidRPr="004B6F3E" w:rsidRDefault="00111447" w:rsidP="00342D40">
      <w:pPr>
        <w:spacing w:after="0" w:line="300" w:lineRule="auto"/>
        <w:rPr>
          <w:rFonts w:cs="Times New Roman"/>
          <w:color w:val="000000" w:themeColor="text1"/>
          <w:szCs w:val="28"/>
          <w:vertAlign w:val="subscript"/>
          <w:lang w:val="el-GR"/>
        </w:rPr>
      </w:pP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szCs w:val="28"/>
          <w:lang w:val="el-GR"/>
        </w:rPr>
        <w:t>D</w:t>
      </w:r>
      <w:r w:rsidRPr="004B6F3E">
        <w:rPr>
          <w:rFonts w:cs="Times New Roman"/>
          <w:color w:val="000000" w:themeColor="text1"/>
          <w:szCs w:val="28"/>
          <w:vertAlign w:val="subscript"/>
        </w:rPr>
        <w:t>п</w:t>
      </w:r>
      <w:r w:rsidRPr="004B6F3E">
        <w:rPr>
          <w:rFonts w:cs="Times New Roman"/>
          <w:color w:val="000000" w:themeColor="text1"/>
          <w:szCs w:val="28"/>
        </w:rPr>
        <w:t xml:space="preserve">   = </w:t>
      </w:r>
      <w:r w:rsidRPr="004B6F3E">
        <w:rPr>
          <w:rFonts w:cs="Times New Roman"/>
          <w:color w:val="000000" w:themeColor="text1"/>
          <w:szCs w:val="28"/>
          <w:lang w:val="el-GR"/>
        </w:rPr>
        <w:t>X</w:t>
      </w:r>
      <w:r w:rsidRPr="004B6F3E">
        <w:rPr>
          <w:rFonts w:cs="Times New Roman"/>
          <w:color w:val="000000" w:themeColor="text1"/>
          <w:szCs w:val="28"/>
          <w:vertAlign w:val="subscript"/>
          <w:lang w:val="el-GR"/>
        </w:rPr>
        <w:t>max</w:t>
      </w:r>
      <w:r w:rsidRPr="004B6F3E">
        <w:rPr>
          <w:rFonts w:cs="Times New Roman"/>
          <w:color w:val="000000" w:themeColor="text1"/>
          <w:szCs w:val="28"/>
        </w:rPr>
        <w:t xml:space="preserve"> / </w:t>
      </w:r>
      <w:r w:rsidRPr="004B6F3E">
        <w:rPr>
          <w:rFonts w:cs="Times New Roman"/>
          <w:color w:val="000000" w:themeColor="text1"/>
          <w:szCs w:val="28"/>
          <w:lang w:val="el-GR"/>
        </w:rPr>
        <w:t>X</w:t>
      </w:r>
      <w:r w:rsidRPr="004B6F3E">
        <w:rPr>
          <w:rFonts w:cs="Times New Roman"/>
          <w:color w:val="000000" w:themeColor="text1"/>
          <w:szCs w:val="28"/>
          <w:vertAlign w:val="subscript"/>
          <w:lang w:val="el-GR"/>
        </w:rPr>
        <w:t>min</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 xml:space="preserve">8)  </w:t>
      </w:r>
      <w:r w:rsidRPr="004B6F3E">
        <w:rPr>
          <w:rFonts w:cs="Times New Roman"/>
          <w:b/>
          <w:color w:val="000000" w:themeColor="text1"/>
          <w:szCs w:val="28"/>
        </w:rPr>
        <w:t>Диапазон измерений</w:t>
      </w:r>
      <w:r w:rsidRPr="004B6F3E">
        <w:rPr>
          <w:rFonts w:cs="Times New Roman"/>
          <w:color w:val="000000" w:themeColor="text1"/>
          <w:szCs w:val="28"/>
        </w:rPr>
        <w:t xml:space="preserve"> – часть диапазона показаний, в которой установлены нормы на погрешности.</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9</w:t>
      </w:r>
      <w:r w:rsidRPr="004B6F3E">
        <w:rPr>
          <w:rFonts w:cs="Times New Roman"/>
          <w:b/>
          <w:color w:val="000000" w:themeColor="text1"/>
          <w:szCs w:val="28"/>
        </w:rPr>
        <w:t>)  Класс прибора</w:t>
      </w:r>
      <w:r w:rsidRPr="004B6F3E">
        <w:rPr>
          <w:rFonts w:cs="Times New Roman"/>
          <w:color w:val="000000" w:themeColor="text1"/>
          <w:szCs w:val="28"/>
        </w:rPr>
        <w:t xml:space="preserve"> – характеристика, условно отражающая его точность. Класс прибора численно равен значению приведенной относительной погрешности прибора в процентах. Обычно на производстве применяются приборы классов </w:t>
      </w:r>
      <w:r w:rsidRPr="004B6F3E">
        <w:rPr>
          <w:rFonts w:cs="Times New Roman"/>
          <w:b/>
          <w:color w:val="000000" w:themeColor="text1"/>
          <w:szCs w:val="28"/>
        </w:rPr>
        <w:t>0.5; 1.0; 1.5 и 2.5.</w:t>
      </w:r>
    </w:p>
    <w:p w:rsidR="00111447" w:rsidRPr="004B6F3E" w:rsidRDefault="00111447" w:rsidP="00342D40">
      <w:pPr>
        <w:pStyle w:val="5"/>
        <w:spacing w:before="0" w:line="300" w:lineRule="auto"/>
        <w:jc w:val="center"/>
        <w:rPr>
          <w:rFonts w:ascii="Times New Roman" w:eastAsiaTheme="minorHAnsi" w:hAnsi="Times New Roman" w:cs="Times New Roman"/>
          <w:b/>
          <w:color w:val="000000" w:themeColor="text1"/>
          <w:szCs w:val="28"/>
        </w:rPr>
      </w:pPr>
      <w:r w:rsidRPr="004B6F3E">
        <w:rPr>
          <w:rFonts w:ascii="Times New Roman" w:eastAsiaTheme="minorHAnsi" w:hAnsi="Times New Roman" w:cs="Times New Roman"/>
          <w:b/>
          <w:color w:val="000000" w:themeColor="text1"/>
          <w:szCs w:val="28"/>
        </w:rPr>
        <w:t>Показывающие электроизмерительные приборы</w:t>
      </w:r>
    </w:p>
    <w:p w:rsidR="00111447" w:rsidRPr="004B6F3E" w:rsidRDefault="00111447" w:rsidP="00342D40">
      <w:pPr>
        <w:pStyle w:val="21"/>
        <w:spacing w:after="0" w:line="300" w:lineRule="auto"/>
        <w:rPr>
          <w:color w:val="000000" w:themeColor="text1"/>
          <w:szCs w:val="28"/>
        </w:rPr>
      </w:pPr>
      <w:r w:rsidRPr="004B6F3E">
        <w:rPr>
          <w:b/>
          <w:color w:val="000000" w:themeColor="text1"/>
          <w:szCs w:val="28"/>
        </w:rPr>
        <w:t>Показывающие приборы непосредственной оценки</w:t>
      </w:r>
      <w:r w:rsidRPr="004B6F3E">
        <w:rPr>
          <w:color w:val="000000" w:themeColor="text1"/>
          <w:szCs w:val="28"/>
        </w:rPr>
        <w:t xml:space="preserve"> подразделяют по роду измеряемых величин; виду тока; принципу действия; степени точности; характеру защищенности от внешних воздействий; габаритным размерам. Устройство этих приборов разнообразно, но ряд деталей и узлов большинства из них имеет много общего. Это относится к деталям для установки подвижной части, для создания противодействующего момента, для успокоения колебаний и пр.</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 xml:space="preserve">     На рис. 2 показано устройство </w:t>
      </w:r>
      <w:r w:rsidRPr="004B6F3E">
        <w:rPr>
          <w:rFonts w:cs="Times New Roman"/>
          <w:b/>
          <w:color w:val="000000" w:themeColor="text1"/>
          <w:szCs w:val="28"/>
        </w:rPr>
        <w:t>подвижной части</w:t>
      </w:r>
      <w:r w:rsidRPr="004B6F3E">
        <w:rPr>
          <w:rFonts w:cs="Times New Roman"/>
          <w:color w:val="000000" w:themeColor="text1"/>
          <w:szCs w:val="28"/>
        </w:rPr>
        <w:t xml:space="preserve"> измерительного механизма приборов. Ось 1 установлена в подпятниках 2, а противодействующий момент создается спиральными пружинами 6 и 7 из специальной бронзы. На оси закреплена стрелка 3, которая указывает на шкале 4 значение измеряемой величины. Для уравновешивания подвижной части служит противовес 10, для установки стрелки на ноль – корректор, состоящий из винта 11, эксцентрично насаженного пальца 9, вилки 8 с поводком 5.</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 xml:space="preserve"> Для уменьшения времени колебаний подвижной части приборы снабжаются </w:t>
      </w:r>
      <w:r w:rsidRPr="004B6F3E">
        <w:rPr>
          <w:rFonts w:cs="Times New Roman"/>
          <w:b/>
          <w:color w:val="000000" w:themeColor="text1"/>
          <w:szCs w:val="28"/>
        </w:rPr>
        <w:t>успокоителями</w:t>
      </w:r>
      <w:r w:rsidRPr="004B6F3E">
        <w:rPr>
          <w:rFonts w:cs="Times New Roman"/>
          <w:color w:val="000000" w:themeColor="text1"/>
          <w:szCs w:val="28"/>
        </w:rPr>
        <w:t xml:space="preserve">. В </w:t>
      </w:r>
      <w:r w:rsidRPr="004B6F3E">
        <w:rPr>
          <w:rFonts w:cs="Times New Roman"/>
          <w:b/>
          <w:color w:val="000000" w:themeColor="text1"/>
          <w:szCs w:val="28"/>
        </w:rPr>
        <w:t>воздушных</w:t>
      </w:r>
      <w:r w:rsidRPr="004B6F3E">
        <w:rPr>
          <w:rFonts w:cs="Times New Roman"/>
          <w:color w:val="000000" w:themeColor="text1"/>
          <w:szCs w:val="28"/>
        </w:rPr>
        <w:t xml:space="preserve"> успокоителях  (Рис. 3а) используется сопротивление воздуха движению поршня (крыла) 1 в закрытой камере 2. В </w:t>
      </w:r>
      <w:r w:rsidRPr="004B6F3E">
        <w:rPr>
          <w:rFonts w:cs="Times New Roman"/>
          <w:b/>
          <w:color w:val="000000" w:themeColor="text1"/>
          <w:szCs w:val="28"/>
        </w:rPr>
        <w:lastRenderedPageBreak/>
        <w:t>магнитоиндукционных</w:t>
      </w:r>
      <w:r w:rsidRPr="004B6F3E">
        <w:rPr>
          <w:rFonts w:cs="Times New Roman"/>
          <w:color w:val="000000" w:themeColor="text1"/>
          <w:szCs w:val="28"/>
        </w:rPr>
        <w:t xml:space="preserve"> успокоителях колебания тормозятся за счет взаимодействия вихревых токов с полем постоянных магнитов 3 (Рис. 3б).</w:t>
      </w:r>
    </w:p>
    <w:p w:rsidR="00111447" w:rsidRPr="004B6F3E" w:rsidRDefault="00111447" w:rsidP="00342D40">
      <w:pPr>
        <w:spacing w:after="0" w:line="300" w:lineRule="auto"/>
        <w:rPr>
          <w:rFonts w:cs="Times New Roman"/>
          <w:color w:val="000000" w:themeColor="text1"/>
          <w:szCs w:val="28"/>
        </w:rPr>
      </w:pPr>
      <w:r w:rsidRPr="004B6F3E">
        <w:rPr>
          <w:rFonts w:cs="Times New Roman"/>
          <w:b/>
          <w:color w:val="000000" w:themeColor="text1"/>
          <w:szCs w:val="28"/>
        </w:rPr>
        <w:t>Для повышения точности</w:t>
      </w:r>
      <w:r w:rsidRPr="004B6F3E">
        <w:rPr>
          <w:rFonts w:cs="Times New Roman"/>
          <w:color w:val="000000" w:themeColor="text1"/>
          <w:szCs w:val="28"/>
        </w:rPr>
        <w:t xml:space="preserve"> отсчета приборы класса 0.5 и выше снабжают </w:t>
      </w:r>
      <w:r w:rsidRPr="004B6F3E">
        <w:rPr>
          <w:rFonts w:cs="Times New Roman"/>
          <w:b/>
          <w:color w:val="000000" w:themeColor="text1"/>
          <w:szCs w:val="28"/>
        </w:rPr>
        <w:t>ножевидной стрелкой</w:t>
      </w:r>
      <w:r w:rsidRPr="004B6F3E">
        <w:rPr>
          <w:rFonts w:cs="Times New Roman"/>
          <w:color w:val="000000" w:themeColor="text1"/>
          <w:szCs w:val="28"/>
        </w:rPr>
        <w:t xml:space="preserve"> и зеркальной шкалой. Отсчет в этом случае производится при том положении глаза, когда стрелка закрывает свое изображение в зеркале.</w:t>
      </w:r>
    </w:p>
    <w:p w:rsidR="00111447" w:rsidRPr="004B6F3E" w:rsidRDefault="00111447" w:rsidP="00342D40">
      <w:pPr>
        <w:spacing w:after="0" w:line="300" w:lineRule="auto"/>
        <w:rPr>
          <w:rFonts w:cs="Times New Roman"/>
          <w:color w:val="000000" w:themeColor="text1"/>
          <w:szCs w:val="28"/>
        </w:rPr>
      </w:pPr>
      <w:r w:rsidRPr="004B6F3E">
        <w:rPr>
          <w:rFonts w:cs="Times New Roman"/>
          <w:b/>
          <w:color w:val="000000" w:themeColor="text1"/>
          <w:szCs w:val="28"/>
        </w:rPr>
        <w:t>В точных приборах</w:t>
      </w:r>
      <w:r w:rsidRPr="004B6F3E">
        <w:rPr>
          <w:rFonts w:cs="Times New Roman"/>
          <w:color w:val="000000" w:themeColor="text1"/>
          <w:szCs w:val="28"/>
        </w:rPr>
        <w:t xml:space="preserve"> и приборах с относительно малым отклонением подвижной части  для повышения чувствительности применяют </w:t>
      </w:r>
      <w:r w:rsidRPr="004B6F3E">
        <w:rPr>
          <w:rFonts w:cs="Times New Roman"/>
          <w:b/>
          <w:color w:val="000000" w:themeColor="text1"/>
          <w:szCs w:val="28"/>
        </w:rPr>
        <w:t>световой указатель</w:t>
      </w:r>
      <w:r w:rsidRPr="004B6F3E">
        <w:rPr>
          <w:rFonts w:cs="Times New Roman"/>
          <w:color w:val="000000" w:themeColor="text1"/>
          <w:szCs w:val="28"/>
        </w:rPr>
        <w:t>. На рис. 4   показаны основные элементы такого прибора:    1 – катушка подвижной части,  2 – зеркальце, закрепленное на подвижной части,     3 – шкала, 4 – источник света.</w:t>
      </w:r>
    </w:p>
    <w:p w:rsidR="00111447" w:rsidRPr="004B6F3E" w:rsidRDefault="00111447" w:rsidP="00342D40">
      <w:pPr>
        <w:spacing w:after="0" w:line="300" w:lineRule="auto"/>
        <w:rPr>
          <w:rFonts w:cs="Times New Roman"/>
          <w:color w:val="000000" w:themeColor="text1"/>
          <w:sz w:val="24"/>
          <w:szCs w:val="24"/>
        </w:rPr>
      </w:pPr>
    </w:p>
    <w:p w:rsidR="00111447" w:rsidRPr="004B6F3E" w:rsidRDefault="00111447" w:rsidP="00342D40">
      <w:pPr>
        <w:tabs>
          <w:tab w:val="left" w:pos="8364"/>
        </w:tabs>
        <w:spacing w:after="0" w:line="300" w:lineRule="auto"/>
        <w:ind w:left="-567" w:right="2551" w:firstLine="2552"/>
        <w:jc w:val="center"/>
        <w:rPr>
          <w:rFonts w:cs="Times New Roman"/>
          <w:color w:val="000000" w:themeColor="text1"/>
          <w:sz w:val="24"/>
          <w:szCs w:val="24"/>
        </w:rPr>
      </w:pPr>
      <w:r w:rsidRPr="004B6F3E">
        <w:rPr>
          <w:rFonts w:cs="Times New Roman"/>
          <w:color w:val="000000" w:themeColor="text1"/>
          <w:sz w:val="24"/>
          <w:szCs w:val="24"/>
        </w:rPr>
        <w:object w:dxaOrig="4320" w:dyaOrig="1256">
          <v:shape id="_x0000_i1036" type="#_x0000_t75" style="width:226.5pt;height:175.5pt" o:ole="">
            <v:imagedata r:id="rId103" o:title="" croptop="2847f" cropbottom="8182f" cropleft="26330f" cropright="18583f"/>
            <o:lock v:ext="edit" aspectratio="f"/>
          </v:shape>
          <o:OLEObject Type="Embed" ProgID="PBrush" ShapeID="_x0000_i1036" DrawAspect="Content" ObjectID="_1605713138" r:id="rId104"/>
        </w:object>
      </w:r>
    </w:p>
    <w:p w:rsidR="00111447" w:rsidRPr="004B6F3E" w:rsidRDefault="00111447" w:rsidP="00342D40">
      <w:pPr>
        <w:spacing w:after="0" w:line="300" w:lineRule="auto"/>
        <w:rPr>
          <w:rFonts w:cs="Times New Roman"/>
          <w:color w:val="000000" w:themeColor="text1"/>
          <w:sz w:val="24"/>
          <w:szCs w:val="24"/>
        </w:rPr>
      </w:pPr>
    </w:p>
    <w:p w:rsidR="00111447" w:rsidRPr="004B6F3E" w:rsidRDefault="00111447" w:rsidP="00342D40">
      <w:pPr>
        <w:pStyle w:val="3"/>
        <w:spacing w:before="0" w:line="300" w:lineRule="auto"/>
        <w:jc w:val="center"/>
        <w:rPr>
          <w:color w:val="000000" w:themeColor="text1"/>
          <w:szCs w:val="24"/>
        </w:rPr>
      </w:pPr>
      <w:r w:rsidRPr="004B6F3E">
        <w:rPr>
          <w:color w:val="000000" w:themeColor="text1"/>
          <w:szCs w:val="24"/>
        </w:rPr>
        <w:t>Конструкции и принцип действия приборов</w:t>
      </w:r>
    </w:p>
    <w:p w:rsidR="00111447" w:rsidRPr="004B6F3E" w:rsidRDefault="00111447" w:rsidP="00342D40">
      <w:pPr>
        <w:spacing w:after="0" w:line="300" w:lineRule="auto"/>
        <w:jc w:val="center"/>
        <w:rPr>
          <w:rFonts w:cs="Times New Roman"/>
          <w:b/>
          <w:color w:val="000000" w:themeColor="text1"/>
          <w:szCs w:val="24"/>
        </w:rPr>
      </w:pPr>
      <w:r w:rsidRPr="004B6F3E">
        <w:rPr>
          <w:rFonts w:cs="Times New Roman"/>
          <w:b/>
          <w:color w:val="000000" w:themeColor="text1"/>
          <w:szCs w:val="24"/>
        </w:rPr>
        <w:t>Приборы магнитоэлектрической системы</w:t>
      </w:r>
    </w:p>
    <w:p w:rsidR="00111447" w:rsidRPr="004B6F3E" w:rsidRDefault="00111447" w:rsidP="00342D40">
      <w:pPr>
        <w:pStyle w:val="21"/>
        <w:spacing w:after="0" w:line="300" w:lineRule="auto"/>
        <w:rPr>
          <w:color w:val="000000" w:themeColor="text1"/>
          <w:szCs w:val="24"/>
        </w:rPr>
      </w:pPr>
      <w:r w:rsidRPr="004B6F3E">
        <w:rPr>
          <w:b/>
          <w:color w:val="000000" w:themeColor="text1"/>
          <w:szCs w:val="24"/>
        </w:rPr>
        <w:t>Магнитоэлектрическая система</w:t>
      </w:r>
      <w:r w:rsidRPr="004B6F3E">
        <w:rPr>
          <w:color w:val="000000" w:themeColor="text1"/>
          <w:szCs w:val="24"/>
        </w:rPr>
        <w:t xml:space="preserve"> – это электрическая система приборов постоянного тока, в которой перемещение подвижной части (катушки или постоянного магнита) создается взаимодействием между полем постоянного магнита и проводника с током.</w:t>
      </w:r>
    </w:p>
    <w:p w:rsidR="00111447" w:rsidRPr="004B6F3E" w:rsidRDefault="00111447" w:rsidP="00342D40">
      <w:pPr>
        <w:spacing w:after="0" w:line="300" w:lineRule="auto"/>
        <w:rPr>
          <w:rFonts w:cs="Times New Roman"/>
          <w:color w:val="000000" w:themeColor="text1"/>
          <w:szCs w:val="24"/>
        </w:rPr>
      </w:pPr>
      <w:r w:rsidRPr="004B6F3E">
        <w:rPr>
          <w:rFonts w:cs="Times New Roman"/>
          <w:b/>
          <w:color w:val="000000" w:themeColor="text1"/>
          <w:szCs w:val="24"/>
        </w:rPr>
        <w:t>Работа:</w:t>
      </w:r>
      <w:r w:rsidRPr="004B6F3E">
        <w:rPr>
          <w:rFonts w:cs="Times New Roman"/>
          <w:color w:val="000000" w:themeColor="text1"/>
          <w:szCs w:val="24"/>
        </w:rPr>
        <w:t xml:space="preserve"> При прохождении тока через катушку 2 (Рис. 5), она поворачивается в воздушном промежутке 3 между полюсами постоянного магнита 1 и стальным сердечником 4. Ток в катушку подводится через пружины. Успокоителем колебаний служит каркас катушки из алюминия, образующий короткозамкнутый виток. Прибор широко распространен.</w:t>
      </w:r>
    </w:p>
    <w:p w:rsidR="00111447" w:rsidRPr="004B6F3E" w:rsidRDefault="00111447" w:rsidP="00342D40">
      <w:pPr>
        <w:spacing w:after="0" w:line="300" w:lineRule="auto"/>
        <w:rPr>
          <w:rFonts w:cs="Times New Roman"/>
          <w:color w:val="000000" w:themeColor="text1"/>
          <w:szCs w:val="24"/>
        </w:rPr>
      </w:pPr>
      <w:r w:rsidRPr="004B6F3E">
        <w:rPr>
          <w:rFonts w:cs="Times New Roman"/>
          <w:b/>
          <w:color w:val="000000" w:themeColor="text1"/>
          <w:szCs w:val="24"/>
        </w:rPr>
        <w:t>Достоинства</w:t>
      </w:r>
      <w:r w:rsidRPr="004B6F3E">
        <w:rPr>
          <w:rFonts w:cs="Times New Roman"/>
          <w:color w:val="000000" w:themeColor="text1"/>
          <w:szCs w:val="24"/>
        </w:rPr>
        <w:t xml:space="preserve"> – малое потребление энергии, высокая чувствительность и точность, малое влияние внешних магнитных полей.</w:t>
      </w:r>
    </w:p>
    <w:p w:rsidR="00111447" w:rsidRPr="004B6F3E" w:rsidRDefault="00111447" w:rsidP="00342D40">
      <w:pPr>
        <w:pStyle w:val="6"/>
        <w:spacing w:before="0" w:line="300" w:lineRule="auto"/>
        <w:rPr>
          <w:color w:val="000000" w:themeColor="text1"/>
          <w:szCs w:val="24"/>
        </w:rPr>
      </w:pPr>
      <w:r w:rsidRPr="004B6F3E">
        <w:rPr>
          <w:color w:val="000000" w:themeColor="text1"/>
          <w:szCs w:val="24"/>
        </w:rPr>
        <w:lastRenderedPageBreak/>
        <w:t>Приборы электромагнитной системы</w:t>
      </w:r>
    </w:p>
    <w:p w:rsidR="00111447" w:rsidRPr="004B6F3E" w:rsidRDefault="00111447" w:rsidP="00342D40">
      <w:pPr>
        <w:pStyle w:val="6"/>
        <w:spacing w:before="0" w:line="300" w:lineRule="auto"/>
        <w:rPr>
          <w:color w:val="000000" w:themeColor="text1"/>
          <w:szCs w:val="24"/>
        </w:rPr>
      </w:pPr>
      <w:r w:rsidRPr="004B6F3E">
        <w:rPr>
          <w:color w:val="000000" w:themeColor="text1"/>
          <w:szCs w:val="24"/>
        </w:rPr>
        <w:t xml:space="preserve">    Электромагнитная система– это электрическая система измерительных приборов постоянного и переменного тока, в которой сердечник подвижной части из мягкого ферромагнитного материала перемещается силами магнитного поля неподвижной катушки, обтекаемой измеряемым током.</w:t>
      </w:r>
    </w:p>
    <w:p w:rsidR="00111447" w:rsidRPr="004B6F3E" w:rsidRDefault="00111447" w:rsidP="00342D40">
      <w:pPr>
        <w:spacing w:after="0" w:line="300" w:lineRule="auto"/>
        <w:rPr>
          <w:rFonts w:cs="Times New Roman"/>
          <w:color w:val="000000" w:themeColor="text1"/>
          <w:szCs w:val="24"/>
        </w:rPr>
      </w:pPr>
      <w:r w:rsidRPr="004B6F3E">
        <w:rPr>
          <w:rFonts w:cs="Times New Roman"/>
          <w:b/>
          <w:color w:val="000000" w:themeColor="text1"/>
          <w:szCs w:val="24"/>
        </w:rPr>
        <w:t>Работа:</w:t>
      </w:r>
      <w:r w:rsidRPr="004B6F3E">
        <w:rPr>
          <w:rFonts w:cs="Times New Roman"/>
          <w:color w:val="000000" w:themeColor="text1"/>
          <w:szCs w:val="24"/>
        </w:rPr>
        <w:t xml:space="preserve"> в приборах с плоской катушкой сердечник 2 (Рис. 6), установленный на оси 3, под действием магнитного поля втягивается в узкую щель катушки 1. Колебания гасит успокоитель 4. Прибор применяется обычно для измерения переменного тока промышленной частоты (обычно в логометрах переменного тока).</w:t>
      </w:r>
    </w:p>
    <w:p w:rsidR="00111447" w:rsidRPr="004B6F3E" w:rsidRDefault="00111447" w:rsidP="00342D40">
      <w:pPr>
        <w:spacing w:after="0" w:line="300" w:lineRule="auto"/>
        <w:rPr>
          <w:rFonts w:cs="Times New Roman"/>
          <w:color w:val="000000" w:themeColor="text1"/>
          <w:szCs w:val="24"/>
        </w:rPr>
      </w:pPr>
      <w:r w:rsidRPr="004B6F3E">
        <w:rPr>
          <w:rFonts w:cs="Times New Roman"/>
          <w:b/>
          <w:color w:val="000000" w:themeColor="text1"/>
          <w:szCs w:val="24"/>
        </w:rPr>
        <w:t>Достоинства –</w:t>
      </w:r>
      <w:r w:rsidRPr="004B6F3E">
        <w:rPr>
          <w:rFonts w:cs="Times New Roman"/>
          <w:color w:val="000000" w:themeColor="text1"/>
          <w:szCs w:val="24"/>
        </w:rPr>
        <w:t xml:space="preserve"> Простота конструкции, дешевизна, устойчивость к перегрузкам ( до ста раз по току), высокая точность (класс прибора до 0.5, иногда – до 0.2).</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 xml:space="preserve">     По конструкции и принципу действия прибор сходен с электромагнитным реле.</w:t>
      </w:r>
    </w:p>
    <w:p w:rsidR="00111447" w:rsidRPr="004B6F3E" w:rsidRDefault="00111447" w:rsidP="00342D40">
      <w:pPr>
        <w:pStyle w:val="6"/>
        <w:spacing w:before="0" w:line="300" w:lineRule="auto"/>
        <w:rPr>
          <w:color w:val="000000" w:themeColor="text1"/>
          <w:szCs w:val="24"/>
        </w:rPr>
      </w:pPr>
      <w:r w:rsidRPr="004B6F3E">
        <w:rPr>
          <w:color w:val="000000" w:themeColor="text1"/>
          <w:szCs w:val="24"/>
        </w:rPr>
        <w:t>Приборы электродинамической системы</w:t>
      </w:r>
    </w:p>
    <w:p w:rsidR="00111447" w:rsidRPr="004B6F3E" w:rsidRDefault="00111447" w:rsidP="00342D40">
      <w:pPr>
        <w:pStyle w:val="21"/>
        <w:spacing w:after="0" w:line="300" w:lineRule="auto"/>
        <w:rPr>
          <w:color w:val="000000" w:themeColor="text1"/>
          <w:szCs w:val="24"/>
        </w:rPr>
      </w:pPr>
      <w:r w:rsidRPr="004B6F3E">
        <w:rPr>
          <w:b/>
          <w:color w:val="000000" w:themeColor="text1"/>
          <w:szCs w:val="24"/>
        </w:rPr>
        <w:t xml:space="preserve">     Электродинамическая система</w:t>
      </w:r>
      <w:r w:rsidRPr="004B6F3E">
        <w:rPr>
          <w:color w:val="000000" w:themeColor="text1"/>
          <w:szCs w:val="24"/>
        </w:rPr>
        <w:t xml:space="preserve"> – это электрическая система измерительных приборов постоянного и переменного тока, в которой перемещение подвижной части осуществляется силами магнитного поля, возникающего при прохождении токапо обмоткам неподвижной 2 и подвижной 3 катушек, а ток в подвижную катушку подводится через пружины 5 (Рис. 7). Используется в амперметрах, вольтметрах, ваттметрах. Создается в виде логометров. </w:t>
      </w:r>
    </w:p>
    <w:p w:rsidR="00111447" w:rsidRPr="004B6F3E" w:rsidRDefault="00111447" w:rsidP="00342D40">
      <w:pPr>
        <w:spacing w:after="0" w:line="300" w:lineRule="auto"/>
        <w:rPr>
          <w:rFonts w:cs="Times New Roman"/>
          <w:color w:val="000000" w:themeColor="text1"/>
          <w:szCs w:val="24"/>
        </w:rPr>
      </w:pPr>
      <w:r w:rsidRPr="004B6F3E">
        <w:rPr>
          <w:rFonts w:cs="Times New Roman"/>
          <w:b/>
          <w:color w:val="000000" w:themeColor="text1"/>
          <w:szCs w:val="24"/>
        </w:rPr>
        <w:t>Работа:</w:t>
      </w:r>
      <w:r w:rsidRPr="004B6F3E">
        <w:rPr>
          <w:rFonts w:cs="Times New Roman"/>
          <w:color w:val="000000" w:themeColor="text1"/>
          <w:szCs w:val="24"/>
        </w:rPr>
        <w:t xml:space="preserve"> Главное поле, создаваемое неподвижной катушкой 2, взаимодействует с полем подвижной катушки 1, заставляя ее поворачиваться на величину, пропорциональную величине измеряемого тока.</w:t>
      </w:r>
    </w:p>
    <w:p w:rsidR="00111447" w:rsidRPr="004B6F3E" w:rsidRDefault="00111447" w:rsidP="00342D40">
      <w:pPr>
        <w:spacing w:after="0" w:line="300" w:lineRule="auto"/>
        <w:rPr>
          <w:rFonts w:cs="Times New Roman"/>
          <w:color w:val="000000" w:themeColor="text1"/>
          <w:szCs w:val="24"/>
        </w:rPr>
      </w:pPr>
      <w:r w:rsidRPr="004B6F3E">
        <w:rPr>
          <w:rFonts w:cs="Times New Roman"/>
          <w:b/>
          <w:color w:val="000000" w:themeColor="text1"/>
          <w:szCs w:val="24"/>
        </w:rPr>
        <w:t xml:space="preserve">Достоинства </w:t>
      </w:r>
      <w:r w:rsidRPr="004B6F3E">
        <w:rPr>
          <w:rFonts w:cs="Times New Roman"/>
          <w:color w:val="000000" w:themeColor="text1"/>
          <w:szCs w:val="24"/>
        </w:rPr>
        <w:t>– очень высокая точность (класс прибора до 0.1).</w:t>
      </w:r>
    </w:p>
    <w:p w:rsidR="00111447" w:rsidRPr="004B6F3E" w:rsidRDefault="00111447" w:rsidP="00342D40">
      <w:pPr>
        <w:spacing w:after="0" w:line="300" w:lineRule="auto"/>
        <w:rPr>
          <w:rFonts w:cs="Times New Roman"/>
          <w:color w:val="000000" w:themeColor="text1"/>
          <w:szCs w:val="24"/>
        </w:rPr>
      </w:pPr>
      <w:r w:rsidRPr="004B6F3E">
        <w:rPr>
          <w:rFonts w:cs="Times New Roman"/>
          <w:b/>
          <w:color w:val="000000" w:themeColor="text1"/>
          <w:szCs w:val="24"/>
        </w:rPr>
        <w:t>Недостатки</w:t>
      </w:r>
      <w:r w:rsidRPr="004B6F3E">
        <w:rPr>
          <w:rFonts w:cs="Times New Roman"/>
          <w:color w:val="000000" w:themeColor="text1"/>
          <w:szCs w:val="24"/>
        </w:rPr>
        <w:t xml:space="preserve"> – сложность конструкции, дороговизна, большое потребление энергии, влияние внешних полей (необходимо экранировать).</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 xml:space="preserve">     Пределы измерения данных приборов меняют с помощью добавочных сопротивлений, при измерении переменных токов включают обычно через измерительный трансформатор.</w:t>
      </w:r>
    </w:p>
    <w:p w:rsidR="00111447" w:rsidRPr="004B6F3E" w:rsidRDefault="00111447" w:rsidP="00342D40">
      <w:pPr>
        <w:spacing w:after="0" w:line="300" w:lineRule="auto"/>
        <w:jc w:val="center"/>
        <w:rPr>
          <w:rFonts w:cs="Times New Roman"/>
          <w:color w:val="000000" w:themeColor="text1"/>
          <w:sz w:val="24"/>
          <w:szCs w:val="24"/>
        </w:rPr>
      </w:pPr>
      <w:r w:rsidRPr="004B6F3E">
        <w:rPr>
          <w:rFonts w:cs="Times New Roman"/>
          <w:color w:val="000000" w:themeColor="text1"/>
          <w:sz w:val="24"/>
          <w:szCs w:val="24"/>
        </w:rPr>
        <w:object w:dxaOrig="4320" w:dyaOrig="1256">
          <v:shape id="_x0000_i1037" type="#_x0000_t75" style="width:375.75pt;height:263.25pt" o:ole="">
            <v:imagedata r:id="rId105" o:title="" croptop="2063f" cropbottom="6711f" cropleft="23071f" cropright="18766f"/>
          </v:shape>
          <o:OLEObject Type="Embed" ProgID="PBrush" ShapeID="_x0000_i1037" DrawAspect="Content" ObjectID="_1605713139" r:id="rId106"/>
        </w:object>
      </w:r>
    </w:p>
    <w:p w:rsidR="00111447" w:rsidRPr="004B6F3E" w:rsidRDefault="00111447" w:rsidP="00342D40">
      <w:pPr>
        <w:spacing w:after="0" w:line="300" w:lineRule="auto"/>
        <w:jc w:val="center"/>
        <w:rPr>
          <w:rFonts w:cs="Times New Roman"/>
          <w:b/>
          <w:color w:val="000000" w:themeColor="text1"/>
          <w:szCs w:val="24"/>
        </w:rPr>
      </w:pPr>
      <w:r w:rsidRPr="004B6F3E">
        <w:rPr>
          <w:rFonts w:cs="Times New Roman"/>
          <w:b/>
          <w:color w:val="000000" w:themeColor="text1"/>
          <w:szCs w:val="24"/>
        </w:rPr>
        <w:t>Приборы индукционной системы</w:t>
      </w:r>
    </w:p>
    <w:p w:rsidR="00111447" w:rsidRPr="004B6F3E" w:rsidRDefault="00111447" w:rsidP="00342D40">
      <w:pPr>
        <w:pStyle w:val="21"/>
        <w:spacing w:after="0" w:line="300" w:lineRule="auto"/>
        <w:rPr>
          <w:color w:val="000000" w:themeColor="text1"/>
          <w:szCs w:val="24"/>
        </w:rPr>
      </w:pPr>
      <w:r w:rsidRPr="004B6F3E">
        <w:rPr>
          <w:b/>
          <w:color w:val="000000" w:themeColor="text1"/>
          <w:szCs w:val="24"/>
        </w:rPr>
        <w:t>Индукционная система</w:t>
      </w:r>
      <w:r w:rsidRPr="004B6F3E">
        <w:rPr>
          <w:color w:val="000000" w:themeColor="text1"/>
          <w:szCs w:val="24"/>
        </w:rPr>
        <w:t xml:space="preserve"> – это электрическая система измерительных приборов переменного тока, в которой вращающий момент создается при взаимодействии токов, индуктируемых в диске, с магнитным полем неподвижных электромагнитов, по обмоткам которых проходит измеряемый ток. </w:t>
      </w:r>
    </w:p>
    <w:p w:rsidR="00111447" w:rsidRPr="004B6F3E" w:rsidRDefault="00111447" w:rsidP="00342D40">
      <w:pPr>
        <w:spacing w:after="0" w:line="300" w:lineRule="auto"/>
        <w:rPr>
          <w:rFonts w:cs="Times New Roman"/>
          <w:color w:val="000000" w:themeColor="text1"/>
          <w:szCs w:val="24"/>
        </w:rPr>
      </w:pPr>
      <w:r w:rsidRPr="004B6F3E">
        <w:rPr>
          <w:rFonts w:cs="Times New Roman"/>
          <w:b/>
          <w:color w:val="000000" w:themeColor="text1"/>
          <w:szCs w:val="24"/>
        </w:rPr>
        <w:t>Работа:</w:t>
      </w:r>
      <w:r w:rsidRPr="004B6F3E">
        <w:rPr>
          <w:rFonts w:cs="Times New Roman"/>
          <w:color w:val="000000" w:themeColor="text1"/>
          <w:szCs w:val="24"/>
        </w:rPr>
        <w:t xml:space="preserve"> магнитные потоки неподвижных электромагнитов 1 и 4 (Рис. 8) смещены по фазе, поэтому они создают вращающееся магнитное поле, создающее в диске 2 из немагнитного материала вихревые токи и увлекающее его за собой. При этом скорость вращения диска будет пропорциональна величине измеряемого тока. В конструкции используется магнитный успокоитель 3. </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 xml:space="preserve">     Приборы применяются в основном для создания счетчиков электроэнергии переменного тока, а также ваттметров.</w:t>
      </w:r>
    </w:p>
    <w:p w:rsidR="00111447" w:rsidRPr="004B6F3E" w:rsidRDefault="00111447" w:rsidP="00342D40">
      <w:pPr>
        <w:spacing w:after="0" w:line="300" w:lineRule="auto"/>
        <w:rPr>
          <w:rFonts w:cs="Times New Roman"/>
          <w:color w:val="000000" w:themeColor="text1"/>
          <w:szCs w:val="24"/>
        </w:rPr>
      </w:pPr>
      <w:r w:rsidRPr="004B6F3E">
        <w:rPr>
          <w:rFonts w:cs="Times New Roman"/>
          <w:b/>
          <w:color w:val="000000" w:themeColor="text1"/>
          <w:szCs w:val="24"/>
        </w:rPr>
        <w:t xml:space="preserve">Достоинства </w:t>
      </w:r>
      <w:r w:rsidRPr="004B6F3E">
        <w:rPr>
          <w:rFonts w:cs="Times New Roman"/>
          <w:color w:val="000000" w:themeColor="text1"/>
          <w:szCs w:val="24"/>
        </w:rPr>
        <w:t>– большой крутящий момент, простота, дешевизна, устойчивость к перегрузкам и внешним магнитным полям.</w:t>
      </w:r>
    </w:p>
    <w:p w:rsidR="00111447" w:rsidRPr="004B6F3E" w:rsidRDefault="00111447" w:rsidP="00342D40">
      <w:pPr>
        <w:spacing w:after="0" w:line="300" w:lineRule="auto"/>
        <w:jc w:val="center"/>
        <w:rPr>
          <w:rFonts w:cs="Times New Roman"/>
          <w:b/>
          <w:color w:val="000000" w:themeColor="text1"/>
          <w:szCs w:val="24"/>
        </w:rPr>
      </w:pPr>
      <w:r w:rsidRPr="004B6F3E">
        <w:rPr>
          <w:rFonts w:cs="Times New Roman"/>
          <w:b/>
          <w:color w:val="000000" w:themeColor="text1"/>
          <w:szCs w:val="24"/>
        </w:rPr>
        <w:t>Измерительные трансформаторы напряжения.</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 xml:space="preserve">       Используются для расширения пределов измерения приборов, а также для обеспечения безопасности измерения в цепях </w:t>
      </w:r>
      <w:r w:rsidRPr="004B6F3E">
        <w:rPr>
          <w:rFonts w:cs="Times New Roman"/>
          <w:color w:val="000000" w:themeColor="text1"/>
          <w:szCs w:val="24"/>
          <w:u w:val="wave"/>
        </w:rPr>
        <w:t>переменного</w:t>
      </w:r>
      <w:r w:rsidRPr="004B6F3E">
        <w:rPr>
          <w:rFonts w:cs="Times New Roman"/>
          <w:color w:val="000000" w:themeColor="text1"/>
          <w:szCs w:val="24"/>
        </w:rPr>
        <w:t xml:space="preserve"> тока </w:t>
      </w:r>
      <w:r w:rsidRPr="004B6F3E">
        <w:rPr>
          <w:rFonts w:cs="Times New Roman"/>
          <w:color w:val="000000" w:themeColor="text1"/>
          <w:szCs w:val="24"/>
          <w:u w:val="single"/>
        </w:rPr>
        <w:t>высокого напряжения</w:t>
      </w:r>
      <w:r w:rsidRPr="004B6F3E">
        <w:rPr>
          <w:rFonts w:cs="Times New Roman"/>
          <w:color w:val="000000" w:themeColor="text1"/>
          <w:szCs w:val="24"/>
        </w:rPr>
        <w:t xml:space="preserve">.К зажимам первичной обмотки </w:t>
      </w:r>
      <w:r w:rsidRPr="004B6F3E">
        <w:rPr>
          <w:rFonts w:cs="Times New Roman"/>
          <w:color w:val="000000" w:themeColor="text1"/>
          <w:szCs w:val="24"/>
          <w:lang w:val="en-US"/>
        </w:rPr>
        <w:t>W</w:t>
      </w:r>
      <w:r w:rsidRPr="004B6F3E">
        <w:rPr>
          <w:rFonts w:cs="Times New Roman"/>
          <w:color w:val="000000" w:themeColor="text1"/>
          <w:szCs w:val="24"/>
          <w:vertAlign w:val="subscript"/>
        </w:rPr>
        <w:t xml:space="preserve">1 </w:t>
      </w:r>
      <w:r w:rsidRPr="004B6F3E">
        <w:rPr>
          <w:rFonts w:cs="Times New Roman"/>
          <w:color w:val="000000" w:themeColor="text1"/>
          <w:szCs w:val="24"/>
        </w:rPr>
        <w:t xml:space="preserve">подводится </w:t>
      </w:r>
      <w:r w:rsidRPr="004B6F3E">
        <w:rPr>
          <w:rFonts w:cs="Times New Roman"/>
          <w:color w:val="000000" w:themeColor="text1"/>
          <w:szCs w:val="24"/>
          <w:u w:val="single"/>
        </w:rPr>
        <w:t>измеряемое</w:t>
      </w:r>
      <w:r w:rsidRPr="004B6F3E">
        <w:rPr>
          <w:rFonts w:cs="Times New Roman"/>
          <w:color w:val="000000" w:themeColor="text1"/>
          <w:szCs w:val="24"/>
        </w:rPr>
        <w:t xml:space="preserve"> высокое напряжение </w:t>
      </w:r>
      <w:r w:rsidRPr="004B6F3E">
        <w:rPr>
          <w:rFonts w:cs="Times New Roman"/>
          <w:color w:val="000000" w:themeColor="text1"/>
          <w:szCs w:val="24"/>
          <w:lang w:val="en-US"/>
        </w:rPr>
        <w:t>U</w:t>
      </w:r>
      <w:r w:rsidRPr="004B6F3E">
        <w:rPr>
          <w:rFonts w:cs="Times New Roman"/>
          <w:color w:val="000000" w:themeColor="text1"/>
          <w:szCs w:val="24"/>
          <w:vertAlign w:val="subscript"/>
        </w:rPr>
        <w:t>изм</w:t>
      </w:r>
      <w:r w:rsidRPr="004B6F3E">
        <w:rPr>
          <w:rFonts w:cs="Times New Roman"/>
          <w:color w:val="000000" w:themeColor="text1"/>
          <w:szCs w:val="24"/>
        </w:rPr>
        <w:t xml:space="preserve">, а обмотка </w:t>
      </w:r>
      <w:r w:rsidRPr="004B6F3E">
        <w:rPr>
          <w:rFonts w:cs="Times New Roman"/>
          <w:color w:val="000000" w:themeColor="text1"/>
          <w:szCs w:val="24"/>
          <w:lang w:val="en-US"/>
        </w:rPr>
        <w:t>W</w:t>
      </w:r>
      <w:r w:rsidRPr="004B6F3E">
        <w:rPr>
          <w:rFonts w:cs="Times New Roman"/>
          <w:color w:val="000000" w:themeColor="text1"/>
          <w:szCs w:val="24"/>
          <w:vertAlign w:val="subscript"/>
        </w:rPr>
        <w:t xml:space="preserve">1 </w:t>
      </w:r>
      <w:r w:rsidRPr="004B6F3E">
        <w:rPr>
          <w:rFonts w:cs="Times New Roman"/>
          <w:color w:val="000000" w:themeColor="text1"/>
          <w:szCs w:val="24"/>
        </w:rPr>
        <w:t>включается параллельно нагрузке (как вольтметр).</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 xml:space="preserve">Низкое напряжение </w:t>
      </w:r>
      <w:r w:rsidRPr="004B6F3E">
        <w:rPr>
          <w:rFonts w:cs="Times New Roman"/>
          <w:color w:val="000000" w:themeColor="text1"/>
          <w:szCs w:val="24"/>
          <w:lang w:val="en-US"/>
        </w:rPr>
        <w:t>U</w:t>
      </w:r>
      <w:r w:rsidRPr="004B6F3E">
        <w:rPr>
          <w:rFonts w:cs="Times New Roman"/>
          <w:color w:val="000000" w:themeColor="text1"/>
          <w:szCs w:val="24"/>
          <w:vertAlign w:val="subscript"/>
        </w:rPr>
        <w:t>2</w:t>
      </w:r>
      <w:r w:rsidRPr="004B6F3E">
        <w:rPr>
          <w:rFonts w:cs="Times New Roman"/>
          <w:color w:val="000000" w:themeColor="text1"/>
          <w:szCs w:val="24"/>
        </w:rPr>
        <w:t xml:space="preserve"> снимается с зажимов вторичной обмотки </w:t>
      </w:r>
      <w:r w:rsidRPr="004B6F3E">
        <w:rPr>
          <w:rFonts w:cs="Times New Roman"/>
          <w:color w:val="000000" w:themeColor="text1"/>
          <w:szCs w:val="24"/>
          <w:lang w:val="en-US"/>
        </w:rPr>
        <w:t>W</w:t>
      </w:r>
      <w:r w:rsidRPr="004B6F3E">
        <w:rPr>
          <w:rFonts w:cs="Times New Roman"/>
          <w:color w:val="000000" w:themeColor="text1"/>
          <w:szCs w:val="24"/>
          <w:vertAlign w:val="subscript"/>
        </w:rPr>
        <w:t>2</w:t>
      </w:r>
      <w:r w:rsidRPr="004B6F3E">
        <w:rPr>
          <w:rFonts w:cs="Times New Roman"/>
          <w:color w:val="000000" w:themeColor="text1"/>
          <w:szCs w:val="24"/>
        </w:rPr>
        <w:t xml:space="preserve"> и подается на прибор. </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lastRenderedPageBreak/>
        <w:t xml:space="preserve">Коэффициент трансформации  </w:t>
      </w:r>
    </w:p>
    <w:p w:rsidR="00111447" w:rsidRPr="004B6F3E" w:rsidRDefault="00111447" w:rsidP="00342D40">
      <w:pPr>
        <w:spacing w:after="0" w:line="300" w:lineRule="auto"/>
        <w:jc w:val="center"/>
        <w:rPr>
          <w:rFonts w:cs="Times New Roman"/>
          <w:color w:val="000000" w:themeColor="text1"/>
          <w:szCs w:val="24"/>
          <w:lang w:val="en-US"/>
        </w:rPr>
      </w:pPr>
      <w:r w:rsidRPr="004B6F3E">
        <w:rPr>
          <w:rFonts w:cs="Times New Roman"/>
          <w:color w:val="000000" w:themeColor="text1"/>
          <w:position w:val="-30"/>
          <w:szCs w:val="24"/>
        </w:rPr>
        <w:object w:dxaOrig="1300" w:dyaOrig="700">
          <v:shape id="_x0000_i1038" type="#_x0000_t75" style="width:65.25pt;height:35.25pt" o:ole="">
            <v:imagedata r:id="rId107" o:title=""/>
          </v:shape>
          <o:OLEObject Type="Embed" ProgID="Equation.3" ShapeID="_x0000_i1038" DrawAspect="Content" ObjectID="_1605713140" r:id="rId108"/>
        </w:objec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Для защиты один зажим вторичной обмотки заземляетс</w:t>
      </w:r>
    </w:p>
    <w:p w:rsidR="00111447" w:rsidRPr="004B6F3E" w:rsidRDefault="00111447" w:rsidP="00342D40">
      <w:pPr>
        <w:spacing w:after="0" w:line="300" w:lineRule="auto"/>
        <w:jc w:val="center"/>
        <w:rPr>
          <w:rFonts w:cs="Times New Roman"/>
          <w:color w:val="000000" w:themeColor="text1"/>
          <w:sz w:val="24"/>
          <w:szCs w:val="24"/>
        </w:rPr>
      </w:pPr>
      <w:r w:rsidRPr="004B6F3E">
        <w:rPr>
          <w:rFonts w:cs="Times New Roman"/>
          <w:color w:val="000000" w:themeColor="text1"/>
          <w:sz w:val="24"/>
          <w:szCs w:val="24"/>
        </w:rPr>
        <w:object w:dxaOrig="4320" w:dyaOrig="1256">
          <v:shape id="_x0000_i1039" type="#_x0000_t75" style="width:393.75pt;height:294.75pt" o:ole="">
            <v:imagedata r:id="rId109" o:title="" croptop="1290f" cropbottom="1613f" cropleft="15402f" cropright="18467f"/>
          </v:shape>
          <o:OLEObject Type="Embed" ProgID="PBrush" ShapeID="_x0000_i1039" DrawAspect="Content" ObjectID="_1605713141" r:id="rId110"/>
        </w:object>
      </w:r>
    </w:p>
    <w:p w:rsidR="00111447" w:rsidRPr="004B6F3E" w:rsidRDefault="00111447" w:rsidP="00342D40">
      <w:pPr>
        <w:spacing w:after="0" w:line="300" w:lineRule="auto"/>
        <w:jc w:val="center"/>
        <w:rPr>
          <w:rFonts w:cs="Times New Roman"/>
          <w:b/>
          <w:color w:val="000000" w:themeColor="text1"/>
          <w:szCs w:val="24"/>
        </w:rPr>
      </w:pPr>
      <w:r w:rsidRPr="004B6F3E">
        <w:rPr>
          <w:rFonts w:cs="Times New Roman"/>
          <w:b/>
          <w:color w:val="000000" w:themeColor="text1"/>
          <w:szCs w:val="24"/>
        </w:rPr>
        <w:t>Условные обозначения</w:t>
      </w:r>
    </w:p>
    <w:p w:rsidR="00111447" w:rsidRPr="004B6F3E" w:rsidRDefault="00111447" w:rsidP="00342D40">
      <w:pPr>
        <w:spacing w:after="0" w:line="300" w:lineRule="auto"/>
        <w:jc w:val="center"/>
        <w:rPr>
          <w:rFonts w:cs="Times New Roman"/>
          <w:b/>
          <w:color w:val="000000" w:themeColor="text1"/>
          <w:szCs w:val="24"/>
        </w:rPr>
      </w:pPr>
      <w:r w:rsidRPr="004B6F3E">
        <w:rPr>
          <w:rFonts w:cs="Times New Roman"/>
          <w:b/>
          <w:color w:val="000000" w:themeColor="text1"/>
          <w:szCs w:val="24"/>
        </w:rPr>
        <w:t>электроизмерительных приборов</w:t>
      </w:r>
    </w:p>
    <w:p w:rsidR="00111447" w:rsidRPr="004B6F3E" w:rsidRDefault="00111447" w:rsidP="00342D40">
      <w:pPr>
        <w:spacing w:after="0" w:line="300" w:lineRule="auto"/>
        <w:jc w:val="center"/>
        <w:rPr>
          <w:rFonts w:cs="Times New Roman"/>
          <w:b/>
          <w:color w:val="000000" w:themeColor="text1"/>
          <w:szCs w:val="24"/>
        </w:rPr>
      </w:pPr>
      <w:r w:rsidRPr="004B6F3E">
        <w:rPr>
          <w:rFonts w:cs="Times New Roman"/>
          <w:b/>
          <w:color w:val="000000" w:themeColor="text1"/>
          <w:szCs w:val="24"/>
        </w:rPr>
        <w:t>(указываются на шкале)</w:t>
      </w:r>
    </w:p>
    <w:p w:rsidR="00111447" w:rsidRPr="004B6F3E" w:rsidRDefault="00111447" w:rsidP="00342D40">
      <w:pPr>
        <w:spacing w:after="0" w:line="300" w:lineRule="auto"/>
        <w:rPr>
          <w:rFonts w:cs="Times New Roman"/>
          <w:color w:val="000000" w:themeColor="text1"/>
          <w:sz w:val="24"/>
          <w:szCs w:val="24"/>
        </w:rPr>
      </w:pPr>
    </w:p>
    <w:tbl>
      <w:tblPr>
        <w:tblW w:w="82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13"/>
        <w:gridCol w:w="1266"/>
      </w:tblGrid>
      <w:tr w:rsidR="00111447" w:rsidRPr="004B6F3E" w:rsidTr="00D6480D">
        <w:trPr>
          <w:trHeight w:val="749"/>
          <w:jc w:val="center"/>
        </w:trPr>
        <w:tc>
          <w:tcPr>
            <w:tcW w:w="7013" w:type="dxa"/>
          </w:tcPr>
          <w:p w:rsidR="00111447" w:rsidRPr="004B6F3E" w:rsidRDefault="00111447" w:rsidP="00342D40">
            <w:pPr>
              <w:spacing w:after="0" w:line="300" w:lineRule="auto"/>
              <w:jc w:val="center"/>
              <w:rPr>
                <w:rFonts w:cs="Times New Roman"/>
                <w:color w:val="000000" w:themeColor="text1"/>
                <w:szCs w:val="24"/>
              </w:rPr>
            </w:pPr>
            <w:r w:rsidRPr="004B6F3E">
              <w:rPr>
                <w:rFonts w:cs="Times New Roman"/>
                <w:color w:val="000000" w:themeColor="text1"/>
                <w:szCs w:val="24"/>
              </w:rPr>
              <w:t>Прибор магнитоэлектрической системы</w:t>
            </w:r>
          </w:p>
        </w:tc>
        <w:tc>
          <w:tcPr>
            <w:tcW w:w="1266" w:type="dxa"/>
          </w:tcPr>
          <w:p w:rsidR="00111447" w:rsidRPr="004B6F3E" w:rsidRDefault="00C8599C" w:rsidP="00342D40">
            <w:pPr>
              <w:spacing w:after="0" w:line="300" w:lineRule="auto"/>
              <w:rPr>
                <w:rFonts w:cs="Times New Roman"/>
                <w:color w:val="000000" w:themeColor="text1"/>
                <w:szCs w:val="24"/>
              </w:rPr>
            </w:pPr>
            <w:r>
              <w:rPr>
                <w:rFonts w:cs="Times New Roman"/>
                <w:noProof/>
                <w:color w:val="000000" w:themeColor="text1"/>
                <w:szCs w:val="24"/>
                <w:lang w:eastAsia="ru-RU"/>
              </w:rPr>
              <w:pict>
                <v:rect id="Прямоугольник 1605" o:spid="_x0000_s1092" style="position:absolute;left:0;text-align:left;margin-left:21.05pt;margin-top:18.15pt;width:15.6pt;height:15.1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" strokecolor="white"/>
              </w:pict>
            </w:r>
            <w:r>
              <w:rPr>
                <w:rFonts w:cs="Times New Roman"/>
                <w:noProof/>
                <w:color w:val="000000" w:themeColor="text1"/>
                <w:szCs w:val="24"/>
                <w:lang w:eastAsia="ru-RU"/>
              </w:rPr>
              <w:pict>
                <v:shapetype id="_x0000_t32" coordsize="21600,21600" o:spt="32" o:oned="t" path="m,l21600,21600e" filled="f">
                  <v:path arrowok="t" fillok="f" o:connecttype="none"/>
                  <o:lock v:ext="edit" shapetype="t"/>
                </v:shapetype>
                <v:shape id="Прямая со стрелкой 1604" o:spid="_x0000_s1089" type="#_x0000_t32" style="position:absolute;left:0;text-align:left;margin-left:25.1pt;margin-top:37.6pt;width:7.6pt;height:.05pt;flip:x;z-index:2516526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" strokeweight="3pt"/>
              </w:pict>
            </w:r>
            <w:r>
              <w:rPr>
                <w:rFonts w:cs="Times New Roman"/>
                <w:noProof/>
                <w:color w:val="000000" w:themeColor="text1"/>
                <w:szCs w:val="24"/>
                <w:lang w:eastAsia="ru-RU"/>
              </w:rPr>
              <w:pict>
                <v:shape id="Прямая со стрелкой 1603" o:spid="_x0000_s1088" type="#_x0000_t32" style="position:absolute;left:0;text-align:left;margin-left:37.4pt;margin-top:18.15pt;width:.2pt;height:20.9pt;flip:x;z-index:2516515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" strokeweight="1.25pt"/>
              </w:pict>
            </w:r>
            <w:r>
              <w:rPr>
                <w:rFonts w:cs="Times New Roman"/>
                <w:noProof/>
                <w:color w:val="000000" w:themeColor="text1"/>
                <w:szCs w:val="24"/>
                <w:lang w:eastAsia="ru-RU"/>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1602" o:spid="_x0000_s1091" type="#_x0000_t120" style="position:absolute;left:0;text-align:left;margin-left:20.1pt;margin-top:11.25pt;width:17.55pt;height:13.9pt;z-index:2516546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" strokeweight="1.25pt"/>
              </w:pict>
            </w:r>
            <w:r>
              <w:rPr>
                <w:rFonts w:cs="Times New Roman"/>
                <w:noProof/>
                <w:color w:val="000000" w:themeColor="text1"/>
                <w:szCs w:val="24"/>
                <w:lang w:eastAsia="ru-RU"/>
              </w:rPr>
              <w:pict>
                <v:shape id="Прямая со стрелкой 1601" o:spid="_x0000_s1087" type="#_x0000_t32" style="position:absolute;left:0;text-align:left;margin-left:19.9pt;margin-top:18.15pt;width:.2pt;height:20.9pt;flip:x;z-index:2516505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" strokeweight="1.25pt"/>
              </w:pict>
            </w:r>
          </w:p>
        </w:tc>
      </w:tr>
      <w:tr w:rsidR="00111447" w:rsidRPr="004B6F3E" w:rsidTr="00D6480D">
        <w:trPr>
          <w:trHeight w:val="749"/>
          <w:jc w:val="center"/>
        </w:trPr>
        <w:tc>
          <w:tcPr>
            <w:tcW w:w="7013" w:type="dxa"/>
          </w:tcPr>
          <w:p w:rsidR="00111447" w:rsidRPr="004B6F3E" w:rsidRDefault="00111447" w:rsidP="00342D40">
            <w:pPr>
              <w:spacing w:after="0" w:line="300" w:lineRule="auto"/>
              <w:jc w:val="center"/>
              <w:rPr>
                <w:rFonts w:cs="Times New Roman"/>
                <w:color w:val="000000" w:themeColor="text1"/>
                <w:szCs w:val="24"/>
              </w:rPr>
            </w:pPr>
            <w:r w:rsidRPr="004B6F3E">
              <w:rPr>
                <w:rFonts w:cs="Times New Roman"/>
                <w:color w:val="000000" w:themeColor="text1"/>
                <w:szCs w:val="24"/>
              </w:rPr>
              <w:t>Прибор электромагнитной системы</w:t>
            </w:r>
          </w:p>
        </w:tc>
        <w:tc>
          <w:tcPr>
            <w:tcW w:w="1266" w:type="dxa"/>
          </w:tcPr>
          <w:p w:rsidR="00111447" w:rsidRPr="004B6F3E" w:rsidRDefault="00C8599C" w:rsidP="00342D40">
            <w:pPr>
              <w:spacing w:after="0" w:line="300" w:lineRule="auto"/>
              <w:rPr>
                <w:rFonts w:cs="Times New Roman"/>
                <w:color w:val="000000" w:themeColor="text1"/>
                <w:szCs w:val="24"/>
              </w:rPr>
            </w:pPr>
            <w:r>
              <w:rPr>
                <w:rFonts w:cs="Times New Roman"/>
                <w:noProof/>
                <w:color w:val="000000" w:themeColor="text1"/>
                <w:szCs w:val="24"/>
                <w:lang w:eastAsia="ru-RU"/>
              </w:rPr>
              <w:pict>
                <v:shape id="Прямая со стрелкой 340" o:spid="_x0000_s1081" type="#_x0000_t32" style="position:absolute;left:0;text-align:left;margin-left:29.4pt;margin-top:7.1pt;width:8.55pt;height:5.95pt;flip:x;z-index:2516444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" strokeweight="1.25pt"/>
              </w:pict>
            </w:r>
            <w:r>
              <w:rPr>
                <w:rFonts w:cs="Times New Roman"/>
                <w:noProof/>
                <w:color w:val="000000" w:themeColor="text1"/>
                <w:szCs w:val="24"/>
                <w:lang w:eastAsia="ru-RU"/>
              </w:rPr>
              <w:pict>
                <v:shape id="Прямая со стрелкой 1600" o:spid="_x0000_s1086" type="#_x0000_t32" style="position:absolute;left:0;text-align:left;margin-left:29.15pt;margin-top:34pt;width:7.15pt;height:5.35pt;flip:x y;z-index:2516495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" strokeweight="1.25pt"/>
              </w:pict>
            </w:r>
            <w:r>
              <w:rPr>
                <w:rFonts w:cs="Times New Roman"/>
                <w:noProof/>
                <w:color w:val="000000" w:themeColor="text1"/>
                <w:szCs w:val="24"/>
                <w:lang w:eastAsia="ru-RU"/>
              </w:rPr>
              <w:pict>
                <v:shape id="Прямая со стрелкой 344" o:spid="_x0000_s1084" type="#_x0000_t32" style="position:absolute;left:0;text-align:left;margin-left:28.4pt;margin-top:22.7pt;width:10.3pt;height:5.5pt;flip:x y;z-index:2516474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" strokeweight="1.25pt"/>
              </w:pict>
            </w:r>
            <w:r>
              <w:rPr>
                <w:rFonts w:cs="Times New Roman"/>
                <w:noProof/>
                <w:color w:val="000000" w:themeColor="text1"/>
                <w:szCs w:val="24"/>
                <w:lang w:eastAsia="ru-RU"/>
              </w:rPr>
              <w:pict>
                <v:shape id="Прямая со стрелкой 343" o:spid="_x0000_s1085" type="#_x0000_t32" style="position:absolute;left:0;text-align:left;margin-left:28.4pt;margin-top:28.2pt;width:9.65pt;height:5.8pt;flip:x;z-index:2516485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" strokeweight="1.25pt"/>
              </w:pict>
            </w:r>
            <w:r>
              <w:rPr>
                <w:rFonts w:cs="Times New Roman"/>
                <w:noProof/>
                <w:color w:val="000000" w:themeColor="text1"/>
                <w:szCs w:val="24"/>
                <w:lang w:eastAsia="ru-RU"/>
              </w:rPr>
              <w:pict>
                <v:shape id="Прямая со стрелкой 342" o:spid="_x0000_s1083" type="#_x0000_t32" style="position:absolute;left:0;text-align:left;margin-left:27.75pt;margin-top:17.5pt;width:10.3pt;height:5.2pt;flip:x;z-index:2516464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" strokeweight="1.25pt"/>
              </w:pict>
            </w:r>
            <w:r>
              <w:rPr>
                <w:rFonts w:cs="Times New Roman"/>
                <w:noProof/>
                <w:color w:val="000000" w:themeColor="text1"/>
                <w:szCs w:val="24"/>
                <w:lang w:eastAsia="ru-RU"/>
              </w:rPr>
              <w:pict>
                <v:shape id="Прямая со стрелкой 341" o:spid="_x0000_s1082" type="#_x0000_t32" style="position:absolute;left:0;text-align:left;margin-left:28.4pt;margin-top:12pt;width:10.3pt;height:5.5pt;flip:x y;z-index:2516454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" strokeweight="1.25pt"/>
              </w:pict>
            </w:r>
            <w:r>
              <w:rPr>
                <w:rFonts w:cs="Times New Roman"/>
                <w:noProof/>
                <w:color w:val="000000" w:themeColor="text1"/>
                <w:szCs w:val="24"/>
                <w:lang w:eastAsia="ru-RU"/>
              </w:rPr>
              <w:pict>
                <v:oval id="Овал 339" o:spid="_x0000_s1078" style="position:absolute;left:0;text-align:left;margin-left:36.05pt;margin-top:3.05pt;width:4.25pt;height:4.25pt;z-index:2516413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" strokeweight="1.25pt"/>
              </w:pict>
            </w:r>
            <w:r>
              <w:rPr>
                <w:rFonts w:cs="Times New Roman"/>
                <w:noProof/>
                <w:color w:val="000000" w:themeColor="text1"/>
                <w:szCs w:val="24"/>
                <w:lang w:eastAsia="ru-RU"/>
              </w:rPr>
              <w:pict>
                <v:shape id="Прямая со стрелкой 1599" o:spid="_x0000_s1080" type="#_x0000_t32" style="position:absolute;left:0;text-align:left;margin-left:32.7pt;margin-top:3.05pt;width:0;height:38.8pt;z-index:2516433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" strokeweight="1.25pt"/>
              </w:pict>
            </w:r>
            <w:r>
              <w:rPr>
                <w:rFonts w:cs="Times New Roman"/>
                <w:noProof/>
                <w:color w:val="000000" w:themeColor="text1"/>
                <w:szCs w:val="24"/>
                <w:lang w:eastAsia="ru-RU"/>
              </w:rPr>
              <w:pict>
                <v:oval id="Овал 1598" o:spid="_x0000_s1079" style="position:absolute;left:0;text-align:left;margin-left:36.05pt;margin-top:37.6pt;width:4.25pt;height:4.25pt;z-index:2516423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" strokeweight="1.25pt"/>
              </w:pict>
            </w:r>
          </w:p>
        </w:tc>
      </w:tr>
      <w:tr w:rsidR="00111447" w:rsidRPr="004B6F3E" w:rsidTr="00D6480D">
        <w:trPr>
          <w:trHeight w:val="716"/>
          <w:jc w:val="center"/>
        </w:trPr>
        <w:tc>
          <w:tcPr>
            <w:tcW w:w="7013" w:type="dxa"/>
          </w:tcPr>
          <w:p w:rsidR="00111447" w:rsidRPr="004B6F3E" w:rsidRDefault="00111447" w:rsidP="00342D40">
            <w:pPr>
              <w:spacing w:after="0" w:line="300" w:lineRule="auto"/>
              <w:jc w:val="center"/>
              <w:rPr>
                <w:rFonts w:cs="Times New Roman"/>
                <w:color w:val="000000" w:themeColor="text1"/>
                <w:szCs w:val="24"/>
              </w:rPr>
            </w:pPr>
            <w:r w:rsidRPr="004B6F3E">
              <w:rPr>
                <w:rFonts w:cs="Times New Roman"/>
                <w:color w:val="000000" w:themeColor="text1"/>
                <w:szCs w:val="24"/>
              </w:rPr>
              <w:t>Прибор электродинамической системы</w:t>
            </w:r>
          </w:p>
        </w:tc>
        <w:tc>
          <w:tcPr>
            <w:tcW w:w="1266" w:type="dxa"/>
          </w:tcPr>
          <w:p w:rsidR="00111447" w:rsidRPr="004B6F3E" w:rsidRDefault="00C8599C" w:rsidP="00342D40">
            <w:pPr>
              <w:spacing w:after="0" w:line="300" w:lineRule="auto"/>
              <w:rPr>
                <w:rFonts w:cs="Times New Roman"/>
                <w:color w:val="000000" w:themeColor="text1"/>
                <w:szCs w:val="24"/>
              </w:rPr>
            </w:pPr>
            <w:r>
              <w:rPr>
                <w:rFonts w:cs="Times New Roman"/>
                <w:noProof/>
                <w:color w:val="000000" w:themeColor="text1"/>
                <w:szCs w:val="24"/>
                <w:lang w:eastAsia="ru-RU"/>
              </w:rPr>
              <w:pict>
                <v:rect id="Прямоугольник 1597" o:spid="_x0000_s1077" style="position:absolute;left:0;text-align:left;margin-left:28.4pt;margin-top:26.55pt;width:3.1pt;height:9.65pt;z-index:2516403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" strokeweight="1.25pt"/>
              </w:pict>
            </w:r>
            <w:r>
              <w:rPr>
                <w:rFonts w:cs="Times New Roman"/>
                <w:noProof/>
                <w:color w:val="000000" w:themeColor="text1"/>
                <w:szCs w:val="24"/>
                <w:lang w:eastAsia="ru-RU"/>
              </w:rPr>
              <w:pict>
                <v:rect id="Прямоугольник 1596" o:spid="_x0000_s1076" style="position:absolute;left:0;text-align:left;margin-left:28.4pt;margin-top:4.9pt;width:3.1pt;height:9.65pt;z-index:2516392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" strokeweight="1.25pt"/>
              </w:pict>
            </w:r>
            <w:r>
              <w:rPr>
                <w:rFonts w:cs="Times New Roman"/>
                <w:noProof/>
                <w:color w:val="000000" w:themeColor="text1"/>
                <w:szCs w:val="24"/>
                <w:lang w:eastAsia="ru-RU"/>
              </w:rPr>
              <w:pict>
                <v:shape id="Прямая со стрелкой 1595" o:spid="_x0000_s1075" type="#_x0000_t32" style="position:absolute;left:0;text-align:left;margin-left:17.1pt;margin-top:20.25pt;width:26.35pt;height:0;z-index:2516382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" strokeweight="1.25pt"/>
              </w:pict>
            </w:r>
            <w:r>
              <w:rPr>
                <w:rFonts w:cs="Times New Roman"/>
                <w:noProof/>
                <w:color w:val="000000" w:themeColor="text1"/>
                <w:szCs w:val="24"/>
                <w:lang w:eastAsia="ru-RU"/>
              </w:rPr>
              <w:pict>
                <v:rect id="Прямоугольник 1594" o:spid="_x0000_s1074" style="position:absolute;left:0;text-align:left;margin-left:17.1pt;margin-top:14.55pt;width:26.1pt;height:11.75pt;z-index:2516372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" strokeweight="1.25pt"/>
              </w:pict>
            </w:r>
          </w:p>
        </w:tc>
      </w:tr>
      <w:tr w:rsidR="00111447" w:rsidRPr="004B6F3E" w:rsidTr="00D6480D">
        <w:trPr>
          <w:trHeight w:val="749"/>
          <w:jc w:val="center"/>
        </w:trPr>
        <w:tc>
          <w:tcPr>
            <w:tcW w:w="7013" w:type="dxa"/>
          </w:tcPr>
          <w:p w:rsidR="00111447" w:rsidRPr="004B6F3E" w:rsidRDefault="00111447" w:rsidP="00342D40">
            <w:pPr>
              <w:spacing w:after="0" w:line="300" w:lineRule="auto"/>
              <w:jc w:val="center"/>
              <w:rPr>
                <w:rFonts w:cs="Times New Roman"/>
                <w:color w:val="000000" w:themeColor="text1"/>
                <w:szCs w:val="24"/>
              </w:rPr>
            </w:pPr>
            <w:r w:rsidRPr="004B6F3E">
              <w:rPr>
                <w:rFonts w:cs="Times New Roman"/>
                <w:color w:val="000000" w:themeColor="text1"/>
                <w:szCs w:val="24"/>
              </w:rPr>
              <w:t>Прибор индукционной системы</w:t>
            </w:r>
          </w:p>
        </w:tc>
        <w:tc>
          <w:tcPr>
            <w:tcW w:w="1266" w:type="dxa"/>
          </w:tcPr>
          <w:p w:rsidR="00111447" w:rsidRPr="004B6F3E" w:rsidRDefault="00C8599C" w:rsidP="00342D40">
            <w:pPr>
              <w:spacing w:after="0" w:line="300" w:lineRule="auto"/>
              <w:rPr>
                <w:rFonts w:cs="Times New Roman"/>
                <w:color w:val="000000" w:themeColor="text1"/>
                <w:szCs w:val="24"/>
              </w:rPr>
            </w:pPr>
            <w:r>
              <w:rPr>
                <w:rFonts w:cs="Times New Roman"/>
                <w:noProof/>
                <w:color w:val="000000" w:themeColor="text1"/>
                <w:szCs w:val="24"/>
                <w:lang w:eastAsia="ru-RU"/>
              </w:rPr>
              <w:pict>
                <v:oval id="Овал 1592" o:spid="_x0000_s1071" style="position:absolute;left:0;text-align:left;margin-left:16.9pt;margin-top:9.4pt;width:16.2pt;height:17.2pt;z-index:2516341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" strokeweight="1.25pt"/>
              </w:pict>
            </w:r>
            <w:r>
              <w:rPr>
                <w:rFonts w:cs="Times New Roman"/>
                <w:noProof/>
                <w:color w:val="000000" w:themeColor="text1"/>
                <w:szCs w:val="24"/>
                <w:lang w:eastAsia="ru-RU"/>
              </w:rPr>
              <w:pict>
                <v:shape id="Прямая со стрелкой 1593" o:spid="_x0000_s1073" type="#_x0000_t32" style="position:absolute;left:0;text-align:left;margin-left:36.05pt;margin-top:7.95pt;width:0;height:29.8pt;z-index:2516362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" strokeweight="1.25pt"/>
              </w:pict>
            </w:r>
            <w:r>
              <w:rPr>
                <w:rFonts w:cs="Times New Roman"/>
                <w:noProof/>
                <w:color w:val="000000" w:themeColor="text1"/>
                <w:szCs w:val="24"/>
                <w:lang w:eastAsia="ru-RU"/>
              </w:rPr>
              <w:pict>
                <v:shape id="Блок-схема: узел 1591" o:spid="_x0000_s1072" type="#_x0000_t120" style="position:absolute;left:0;text-align:left;margin-left:28.4pt;margin-top:20.3pt;width:3.4pt;height:3.4pt;z-index:2516352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" fillcolor="black" strokeweight="1.25pt"/>
              </w:pict>
            </w:r>
          </w:p>
        </w:tc>
      </w:tr>
      <w:tr w:rsidR="00111447" w:rsidRPr="004B6F3E" w:rsidTr="00D6480D">
        <w:trPr>
          <w:trHeight w:val="369"/>
          <w:jc w:val="center"/>
        </w:trPr>
        <w:tc>
          <w:tcPr>
            <w:tcW w:w="7013" w:type="dxa"/>
          </w:tcPr>
          <w:p w:rsidR="00111447" w:rsidRPr="004B6F3E" w:rsidRDefault="00111447" w:rsidP="00342D40">
            <w:pPr>
              <w:spacing w:after="0" w:line="300" w:lineRule="auto"/>
              <w:jc w:val="center"/>
              <w:rPr>
                <w:rFonts w:cs="Times New Roman"/>
                <w:color w:val="000000" w:themeColor="text1"/>
                <w:szCs w:val="24"/>
              </w:rPr>
            </w:pPr>
            <w:r w:rsidRPr="004B6F3E">
              <w:rPr>
                <w:rFonts w:cs="Times New Roman"/>
                <w:color w:val="000000" w:themeColor="text1"/>
                <w:szCs w:val="24"/>
              </w:rPr>
              <w:t>Класс точности прибора</w:t>
            </w:r>
          </w:p>
        </w:tc>
        <w:tc>
          <w:tcPr>
            <w:tcW w:w="1266" w:type="dxa"/>
          </w:tcPr>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1</w:t>
            </w:r>
            <w:r w:rsidRPr="004B6F3E">
              <w:rPr>
                <w:rFonts w:cs="Times New Roman"/>
                <w:color w:val="000000" w:themeColor="text1"/>
                <w:szCs w:val="24"/>
                <w:lang w:val="en-US"/>
              </w:rPr>
              <w:t>,</w:t>
            </w:r>
            <w:r w:rsidRPr="004B6F3E">
              <w:rPr>
                <w:rFonts w:cs="Times New Roman"/>
                <w:color w:val="000000" w:themeColor="text1"/>
                <w:szCs w:val="24"/>
              </w:rPr>
              <w:t>5</w:t>
            </w:r>
          </w:p>
        </w:tc>
      </w:tr>
      <w:tr w:rsidR="00111447" w:rsidRPr="004B6F3E" w:rsidTr="00D6480D">
        <w:trPr>
          <w:trHeight w:val="462"/>
          <w:jc w:val="center"/>
        </w:trPr>
        <w:tc>
          <w:tcPr>
            <w:tcW w:w="7013" w:type="dxa"/>
          </w:tcPr>
          <w:p w:rsidR="00111447" w:rsidRPr="004B6F3E" w:rsidRDefault="00111447" w:rsidP="00342D40">
            <w:pPr>
              <w:spacing w:after="0" w:line="300" w:lineRule="auto"/>
              <w:jc w:val="center"/>
              <w:rPr>
                <w:rFonts w:cs="Times New Roman"/>
                <w:color w:val="000000" w:themeColor="text1"/>
                <w:szCs w:val="24"/>
              </w:rPr>
            </w:pPr>
            <w:r w:rsidRPr="004B6F3E">
              <w:rPr>
                <w:rFonts w:cs="Times New Roman"/>
                <w:color w:val="000000" w:themeColor="text1"/>
                <w:szCs w:val="24"/>
              </w:rPr>
              <w:t>Постоянный ток</w:t>
            </w:r>
          </w:p>
        </w:tc>
        <w:tc>
          <w:tcPr>
            <w:tcW w:w="1266" w:type="dxa"/>
          </w:tcPr>
          <w:p w:rsidR="00111447" w:rsidRPr="004B6F3E" w:rsidRDefault="00C8599C" w:rsidP="00342D40">
            <w:pPr>
              <w:spacing w:after="0" w:line="300" w:lineRule="auto"/>
              <w:rPr>
                <w:rFonts w:cs="Times New Roman"/>
                <w:color w:val="000000" w:themeColor="text1"/>
                <w:szCs w:val="24"/>
              </w:rPr>
            </w:pPr>
            <w:r>
              <w:rPr>
                <w:rFonts w:cs="Times New Roman"/>
                <w:noProof/>
                <w:color w:val="000000" w:themeColor="text1"/>
                <w:szCs w:val="24"/>
                <w:lang w:eastAsia="ru-RU"/>
              </w:rPr>
              <w:pict>
                <v:shape id="Прямая со стрелкой 1590" o:spid="_x0000_s1070" type="#_x0000_t32" style="position:absolute;left:0;text-align:left;margin-left:15.5pt;margin-top:21.5pt;width:23.2pt;height:.05pt;z-index:2516331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" strokeweight="1.25pt"/>
              </w:pict>
            </w:r>
          </w:p>
        </w:tc>
      </w:tr>
      <w:tr w:rsidR="00111447" w:rsidRPr="004B6F3E" w:rsidTr="00D6480D">
        <w:trPr>
          <w:trHeight w:val="553"/>
          <w:jc w:val="center"/>
        </w:trPr>
        <w:tc>
          <w:tcPr>
            <w:tcW w:w="7013" w:type="dxa"/>
          </w:tcPr>
          <w:p w:rsidR="00111447" w:rsidRPr="004B6F3E" w:rsidRDefault="00111447" w:rsidP="00342D40">
            <w:pPr>
              <w:spacing w:after="0" w:line="300" w:lineRule="auto"/>
              <w:jc w:val="center"/>
              <w:rPr>
                <w:rFonts w:cs="Times New Roman"/>
                <w:color w:val="000000" w:themeColor="text1"/>
                <w:szCs w:val="24"/>
              </w:rPr>
            </w:pPr>
            <w:r w:rsidRPr="004B6F3E">
              <w:rPr>
                <w:rFonts w:cs="Times New Roman"/>
                <w:color w:val="000000" w:themeColor="text1"/>
                <w:szCs w:val="24"/>
              </w:rPr>
              <w:t>Переменный ток</w:t>
            </w:r>
          </w:p>
        </w:tc>
        <w:tc>
          <w:tcPr>
            <w:tcW w:w="1266" w:type="dxa"/>
          </w:tcPr>
          <w:p w:rsidR="00111447" w:rsidRPr="004B6F3E" w:rsidRDefault="00C8599C" w:rsidP="00342D40">
            <w:pPr>
              <w:spacing w:after="0" w:line="300" w:lineRule="auto"/>
              <w:rPr>
                <w:rFonts w:cs="Times New Roman"/>
                <w:color w:val="000000" w:themeColor="text1"/>
                <w:szCs w:val="24"/>
                <w:lang w:val="en-US"/>
              </w:rPr>
            </w:pPr>
            <w:r>
              <w:rPr>
                <w:rFonts w:cs="Times New Roman"/>
                <w:noProof/>
                <w:color w:val="000000" w:themeColor="text1"/>
                <w:szCs w:val="24"/>
                <w:lang w:eastAsia="ru-RU"/>
              </w:rPr>
              <w:pict>
                <v:shape id="Прямая со стрелкой 1589" o:spid="_x0000_s1098" type="#_x0000_t32" style="position:absolute;left:0;text-align:left;margin-left:15.5pt;margin-top:17.3pt;width:1.6pt;height:2.05pt;flip:y;z-index:2516618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" strokeweight="1.25pt"/>
              </w:pict>
            </w:r>
            <w:r>
              <w:rPr>
                <w:rFonts w:cs="Times New Roman"/>
                <w:noProof/>
                <w:color w:val="000000" w:themeColor="text1"/>
                <w:szCs w:val="24"/>
                <w:lang w:eastAsia="ru-RU"/>
              </w:rPr>
              <w:pict>
                <v:shape id="Прямая со стрелкой 1588" o:spid="_x0000_s1097" type="#_x0000_t32" style="position:absolute;left:0;text-align:left;margin-left:37.4pt;margin-top:16.05pt;width:2.4pt;height:2.25pt;flip:y;z-index:2516608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" strokeweight="1.25pt"/>
              </w:pict>
            </w:r>
            <w:r>
              <w:rPr>
                <w:rFonts w:cs="Times New Roman"/>
                <w:noProof/>
                <w:color w:val="000000" w:themeColor="text1"/>
                <w:szCs w:val="24"/>
                <w:lang w:eastAsia="ru-RU"/>
              </w:rPr>
              <w:pict>
                <v:shape id="Блок-схема: узел 1587" o:spid="_x0000_s1095" type="#_x0000_t120" style="position:absolute;left:0;text-align:left;margin-left:36.65pt;margin-top:17.3pt;width:11.05pt;height:8.7pt;z-index:2516587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" strokecolor="white"/>
              </w:pict>
            </w:r>
            <w:r>
              <w:rPr>
                <w:rFonts w:cs="Times New Roman"/>
                <w:noProof/>
                <w:color w:val="000000" w:themeColor="text1"/>
                <w:szCs w:val="24"/>
                <w:lang w:eastAsia="ru-RU"/>
              </w:rPr>
              <w:pict>
                <v:shape id="Блок-схема: узел 1586" o:spid="_x0000_s1096" type="#_x0000_t120" style="position:absolute;left:0;text-align:left;margin-left:14.05pt;margin-top:17.3pt;width:11.05pt;height:14.55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" strokecolor="white"/>
              </w:pict>
            </w:r>
            <w:r>
              <w:rPr>
                <w:rFonts w:cs="Times New Roman"/>
                <w:noProof/>
                <w:color w:val="000000" w:themeColor="text1"/>
                <w:szCs w:val="24"/>
                <w:lang w:eastAsia="ru-RU"/>
              </w:rPr>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Волна 1585" o:spid="_x0000_s1094" type="#_x0000_t64" style="position:absolute;left:0;text-align:left;margin-left:17.1pt;margin-top:17.3pt;width:23.2pt;height:16.8pt;z-index:2516577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" strokecolor="white" strokeweight="1.25pt"/>
              </w:pict>
            </w:r>
            <w:r>
              <w:rPr>
                <w:rFonts w:cs="Times New Roman"/>
                <w:noProof/>
                <w:color w:val="000000" w:themeColor="text1"/>
                <w:szCs w:val="24"/>
                <w:lang w:eastAsia="ru-RU"/>
              </w:rPr>
              <w:pict>
                <v:shape id="Волна 1584" o:spid="_x0000_s1093" type="#_x0000_t64" style="position:absolute;left:0;text-align:left;margin-left:17.1pt;margin-top:15.05pt;width:21.6pt;height:16.8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" strokeweight="1.25pt"/>
              </w:pict>
            </w:r>
          </w:p>
        </w:tc>
      </w:tr>
      <w:tr w:rsidR="00111447" w:rsidRPr="004B6F3E" w:rsidTr="00D6480D">
        <w:trPr>
          <w:trHeight w:val="749"/>
          <w:jc w:val="center"/>
        </w:trPr>
        <w:tc>
          <w:tcPr>
            <w:tcW w:w="7013" w:type="dxa"/>
          </w:tcPr>
          <w:p w:rsidR="00111447" w:rsidRPr="004B6F3E" w:rsidRDefault="00111447" w:rsidP="00342D40">
            <w:pPr>
              <w:spacing w:after="0" w:line="300" w:lineRule="auto"/>
              <w:jc w:val="center"/>
              <w:rPr>
                <w:rFonts w:cs="Times New Roman"/>
                <w:color w:val="000000" w:themeColor="text1"/>
                <w:szCs w:val="24"/>
              </w:rPr>
            </w:pPr>
            <w:r w:rsidRPr="004B6F3E">
              <w:rPr>
                <w:rFonts w:cs="Times New Roman"/>
                <w:color w:val="000000" w:themeColor="text1"/>
                <w:szCs w:val="24"/>
              </w:rPr>
              <w:t>Постоянный и переменный ток</w:t>
            </w:r>
          </w:p>
        </w:tc>
        <w:tc>
          <w:tcPr>
            <w:tcW w:w="1266" w:type="dxa"/>
          </w:tcPr>
          <w:p w:rsidR="00111447" w:rsidRPr="004B6F3E" w:rsidRDefault="00C8599C" w:rsidP="00342D40">
            <w:pPr>
              <w:spacing w:after="0" w:line="300" w:lineRule="auto"/>
              <w:rPr>
                <w:rFonts w:cs="Times New Roman"/>
                <w:color w:val="000000" w:themeColor="text1"/>
                <w:szCs w:val="24"/>
              </w:rPr>
            </w:pPr>
            <w:r>
              <w:rPr>
                <w:rFonts w:cs="Times New Roman"/>
                <w:noProof/>
                <w:color w:val="000000" w:themeColor="text1"/>
                <w:szCs w:val="24"/>
                <w:lang w:eastAsia="ru-RU"/>
              </w:rPr>
              <w:pict>
                <v:shape id="Прямая со стрелкой 1583" o:spid="_x0000_s1090" type="#_x0000_t32" style="position:absolute;left:0;text-align:left;margin-left:17.1pt;margin-top:15.5pt;width:23.2pt;height:.05pt;z-index:2516536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" strokeweight="1.25pt"/>
              </w:pict>
            </w:r>
            <w:r>
              <w:rPr>
                <w:rFonts w:cs="Times New Roman"/>
                <w:noProof/>
                <w:color w:val="000000" w:themeColor="text1"/>
                <w:szCs w:val="24"/>
                <w:lang w:eastAsia="ru-RU"/>
              </w:rPr>
              <w:pict>
                <v:shape id="Прямая со стрелкой 1582" o:spid="_x0000_s1104" type="#_x0000_t32" style="position:absolute;left:0;text-align:left;margin-left:17.1pt;margin-top:21.55pt;width:1.6pt;height:1.35pt;flip:y;z-index:2516679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" strokeweight="1.25pt"/>
              </w:pict>
            </w:r>
            <w:r>
              <w:rPr>
                <w:rFonts w:cs="Times New Roman"/>
                <w:noProof/>
                <w:color w:val="000000" w:themeColor="text1"/>
                <w:szCs w:val="24"/>
                <w:lang w:eastAsia="ru-RU"/>
              </w:rPr>
              <w:pict>
                <v:shape id="Прямая со стрелкой 1581" o:spid="_x0000_s1105" type="#_x0000_t32" style="position:absolute;left:0;text-align:left;margin-left:38.7pt;margin-top:20.85pt;width:2.4pt;height:2.25pt;flip:y;z-index:2516689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" strokeweight="1.25pt"/>
              </w:pict>
            </w:r>
            <w:r>
              <w:rPr>
                <w:rFonts w:cs="Times New Roman"/>
                <w:noProof/>
                <w:color w:val="000000" w:themeColor="text1"/>
                <w:szCs w:val="24"/>
                <w:lang w:eastAsia="ru-RU"/>
              </w:rPr>
              <w:pict>
                <v:shape id="Блок-схема: узел 1580" o:spid="_x0000_s1103" type="#_x0000_t120" style="position:absolute;left:0;text-align:left;margin-left:38.7pt;margin-top:21.75pt;width:11.05pt;height:8.7pt;z-index:2516669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" strokecolor="white"/>
              </w:pict>
            </w:r>
            <w:r>
              <w:rPr>
                <w:rFonts w:cs="Times New Roman"/>
                <w:noProof/>
                <w:color w:val="000000" w:themeColor="text1"/>
                <w:szCs w:val="24"/>
                <w:lang w:eastAsia="ru-RU"/>
              </w:rPr>
              <w:pict>
                <v:shape id="Волна 1579" o:spid="_x0000_s1100" type="#_x0000_t64" style="position:absolute;left:0;text-align:left;margin-left:17.1pt;margin-top:21.75pt;width:22.7pt;height:16.8pt;z-index:2516638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" strokecolor="white" strokeweight="1.25pt"/>
              </w:pict>
            </w:r>
            <w:r>
              <w:rPr>
                <w:rFonts w:cs="Times New Roman"/>
                <w:noProof/>
                <w:color w:val="000000" w:themeColor="text1"/>
                <w:szCs w:val="24"/>
                <w:lang w:eastAsia="ru-RU"/>
              </w:rPr>
              <w:pict>
                <v:shape id="Волна 1578" o:spid="_x0000_s1101" type="#_x0000_t64" style="position:absolute;left:0;text-align:left;margin-left:10pt;margin-top:22.9pt;width:22.7pt;height:16.8pt;z-index:251664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" strokecolor="white" strokeweight="1.25pt"/>
              </w:pict>
            </w:r>
            <w:r>
              <w:rPr>
                <w:rFonts w:cs="Times New Roman"/>
                <w:noProof/>
                <w:color w:val="000000" w:themeColor="text1"/>
                <w:szCs w:val="24"/>
                <w:lang w:eastAsia="ru-RU"/>
              </w:rPr>
              <w:pict>
                <v:shape id="Волна 1577" o:spid="_x0000_s1102" type="#_x0000_t64" style="position:absolute;left:0;text-align:left;margin-left:38.7pt;margin-top:22.9pt;width:22.7pt;height:16.8pt;z-index:2516659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" strokecolor="white" strokeweight="1.25pt"/>
              </w:pict>
            </w:r>
            <w:r>
              <w:rPr>
                <w:rFonts w:cs="Times New Roman"/>
                <w:noProof/>
                <w:color w:val="000000" w:themeColor="text1"/>
                <w:szCs w:val="24"/>
                <w:lang w:eastAsia="ru-RU"/>
              </w:rPr>
              <w:pict>
                <v:shape id="Волна 1576" o:spid="_x0000_s1099" type="#_x0000_t64" style="position:absolute;left:0;text-align:left;margin-left:18.7pt;margin-top:19.35pt;width:21.6pt;height:16.8pt;z-index:2516628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" strokeweight="1.25pt"/>
              </w:pict>
            </w:r>
          </w:p>
        </w:tc>
      </w:tr>
      <w:tr w:rsidR="00111447" w:rsidRPr="004B6F3E" w:rsidTr="00D6480D">
        <w:trPr>
          <w:trHeight w:val="716"/>
          <w:jc w:val="center"/>
        </w:trPr>
        <w:tc>
          <w:tcPr>
            <w:tcW w:w="7013" w:type="dxa"/>
          </w:tcPr>
          <w:p w:rsidR="00111447" w:rsidRPr="004B6F3E" w:rsidRDefault="00111447" w:rsidP="00342D40">
            <w:pPr>
              <w:spacing w:after="0" w:line="300" w:lineRule="auto"/>
              <w:jc w:val="center"/>
              <w:rPr>
                <w:rFonts w:cs="Times New Roman"/>
                <w:color w:val="000000" w:themeColor="text1"/>
                <w:szCs w:val="24"/>
              </w:rPr>
            </w:pPr>
            <w:r w:rsidRPr="004B6F3E">
              <w:rPr>
                <w:rFonts w:cs="Times New Roman"/>
                <w:color w:val="000000" w:themeColor="text1"/>
                <w:szCs w:val="24"/>
              </w:rPr>
              <w:lastRenderedPageBreak/>
              <w:t>Трёх фазный ток</w:t>
            </w:r>
          </w:p>
        </w:tc>
        <w:tc>
          <w:tcPr>
            <w:tcW w:w="1266" w:type="dxa"/>
          </w:tcPr>
          <w:p w:rsidR="00111447" w:rsidRPr="004B6F3E" w:rsidRDefault="00C8599C" w:rsidP="00342D40">
            <w:pPr>
              <w:spacing w:after="0" w:line="300" w:lineRule="auto"/>
              <w:rPr>
                <w:rFonts w:cs="Times New Roman"/>
                <w:color w:val="000000" w:themeColor="text1"/>
                <w:szCs w:val="24"/>
              </w:rPr>
            </w:pPr>
            <w:r>
              <w:rPr>
                <w:rFonts w:cs="Times New Roman"/>
                <w:noProof/>
                <w:color w:val="000000" w:themeColor="text1"/>
                <w:szCs w:val="24"/>
                <w:lang w:eastAsia="ru-RU"/>
              </w:rPr>
              <w:pict>
                <v:rect id="Прямоугольник 1575" o:spid="_x0000_s1116" style="position:absolute;left:0;text-align:left;margin-left:7.7pt;margin-top:22.5pt;width:11.05pt;height:12.65pt;z-index:2516802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" strokecolor="white"/>
              </w:pict>
            </w:r>
            <w:r>
              <w:rPr>
                <w:rFonts w:cs="Times New Roman"/>
                <w:noProof/>
                <w:color w:val="000000" w:themeColor="text1"/>
                <w:szCs w:val="24"/>
                <w:lang w:eastAsia="ru-RU"/>
              </w:rPr>
              <w:pict>
                <v:shape id="Прямая со стрелкой 1574" o:spid="_x0000_s1114" type="#_x0000_t32" style="position:absolute;left:0;text-align:left;margin-left:37.8pt;margin-top:19pt;width:2pt;height:1.3pt;flip:x;z-index:2516782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" strokecolor="white" strokeweight="1pt"/>
              </w:pict>
            </w:r>
            <w:r>
              <w:rPr>
                <w:rFonts w:cs="Times New Roman"/>
                <w:noProof/>
                <w:color w:val="000000" w:themeColor="text1"/>
                <w:szCs w:val="24"/>
                <w:lang w:eastAsia="ru-RU"/>
              </w:rPr>
              <w:pict>
                <v:shape id="Прямая со стрелкой 1573" o:spid="_x0000_s1113" type="#_x0000_t32" style="position:absolute;left:0;text-align:left;margin-left:36.65pt;margin-top:21.3pt;width:4.45pt;height:1.95pt;flip:x;z-index:2516771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" strokecolor="white"/>
              </w:pict>
            </w:r>
            <w:r>
              <w:rPr>
                <w:rFonts w:cs="Times New Roman"/>
                <w:noProof/>
                <w:color w:val="000000" w:themeColor="text1"/>
                <w:szCs w:val="24"/>
                <w:lang w:eastAsia="ru-RU"/>
              </w:rPr>
              <w:pict>
                <v:shape id="Прямая со стрелкой 1572" o:spid="_x0000_s1112" type="#_x0000_t32" style="position:absolute;left:0;text-align:left;margin-left:14.3pt;margin-top:18.35pt;width:4pt;height:2.95pt;flip:x;z-index:2516761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" strokecolor="white" strokeweight="1pt"/>
              </w:pict>
            </w:r>
            <w:r>
              <w:rPr>
                <w:rFonts w:cs="Times New Roman"/>
                <w:noProof/>
                <w:color w:val="000000" w:themeColor="text1"/>
                <w:szCs w:val="24"/>
                <w:lang w:eastAsia="ru-RU"/>
              </w:rPr>
              <w:pict>
                <v:shape id="Прямая со стрелкой 131" o:spid="_x0000_s1111" type="#_x0000_t32" style="position:absolute;left:0;text-align:left;margin-left:14.3pt;margin-top:15.75pt;width:4pt;height:3.25pt;flip:x;z-index:2516751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" strokecolor="white" strokeweight="1pt"/>
              </w:pict>
            </w:r>
            <w:r>
              <w:rPr>
                <w:rFonts w:cs="Times New Roman"/>
                <w:noProof/>
                <w:color w:val="000000" w:themeColor="text1"/>
                <w:szCs w:val="24"/>
                <w:lang w:eastAsia="ru-RU"/>
              </w:rPr>
              <w:pict>
                <v:shape id="Прямая со стрелкой 130" o:spid="_x0000_s1115" type="#_x0000_t32" style="position:absolute;left:0;text-align:left;margin-left:38.7pt;margin-top:15.75pt;width:1.85pt;height:1.3pt;flip:x;z-index:2516792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" strokecolor="white" strokeweight="1pt"/>
              </w:pict>
            </w:r>
            <w:r>
              <w:rPr>
                <w:rFonts w:cs="Times New Roman"/>
                <w:noProof/>
                <w:color w:val="000000" w:themeColor="text1"/>
                <w:szCs w:val="24"/>
                <w:lang w:eastAsia="ru-RU"/>
              </w:rPr>
              <w:pict>
                <v:shape id="Прямая со стрелкой 129" o:spid="_x0000_s1110" type="#_x0000_t32" style="position:absolute;left:0;text-align:left;margin-left:37.15pt;margin-top:17.05pt;width:1.85pt;height:1.3pt;flip:x;z-index:2516741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" strokecolor="white" strokeweight="1pt"/>
              </w:pict>
            </w:r>
            <w:r>
              <w:rPr>
                <w:rFonts w:cs="Times New Roman"/>
                <w:noProof/>
                <w:color w:val="000000" w:themeColor="text1"/>
                <w:szCs w:val="24"/>
                <w:lang w:eastAsia="ru-RU"/>
              </w:rPr>
              <w:pict>
                <v:shape id="Волна 128" o:spid="_x0000_s1109" type="#_x0000_t64" style="position:absolute;left:0;text-align:left;margin-left:16.9pt;margin-top:20.3pt;width:22.9pt;height:16.8pt;z-index:2516730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" strokecolor="white" strokeweight="1.25pt"/>
              </w:pict>
            </w:r>
            <w:r>
              <w:rPr>
                <w:rFonts w:cs="Times New Roman"/>
                <w:noProof/>
                <w:color w:val="000000" w:themeColor="text1"/>
                <w:szCs w:val="24"/>
                <w:lang w:eastAsia="ru-RU"/>
              </w:rPr>
              <w:pict>
                <v:shape id="Волна 63" o:spid="_x0000_s1108" type="#_x0000_t64" style="position:absolute;left:0;text-align:left;margin-left:17.4pt;margin-top:18.35pt;width:21.6pt;height:16.8pt;z-index:2516720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" strokeweight="1.25pt"/>
              </w:pict>
            </w:r>
            <w:r>
              <w:rPr>
                <w:rFonts w:cs="Times New Roman"/>
                <w:noProof/>
                <w:color w:val="000000" w:themeColor="text1"/>
                <w:szCs w:val="24"/>
                <w:lang w:eastAsia="ru-RU"/>
              </w:rPr>
              <w:pict>
                <v:shape id="Волна 62" o:spid="_x0000_s1107" type="#_x0000_t64" style="position:absolute;left:0;text-align:left;margin-left:17.1pt;margin-top:15.85pt;width:21.6pt;height:16.8pt;z-index:2516710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" strokeweight="1.25pt"/>
              </w:pict>
            </w:r>
            <w:r>
              <w:rPr>
                <w:rFonts w:cs="Times New Roman"/>
                <w:noProof/>
                <w:color w:val="000000" w:themeColor="text1"/>
                <w:szCs w:val="24"/>
                <w:lang w:eastAsia="ru-RU"/>
              </w:rPr>
              <w:pict>
                <v:shape id="Волна 61" o:spid="_x0000_s1106" type="#_x0000_t64" style="position:absolute;left:0;text-align:left;margin-left:17.1pt;margin-top:13.15pt;width:21.6pt;height:16.8pt;z-index:2516700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" strokeweight="1.25pt"/>
              </w:pict>
            </w:r>
          </w:p>
        </w:tc>
      </w:tr>
      <w:tr w:rsidR="00111447" w:rsidRPr="004B6F3E" w:rsidTr="00D6480D">
        <w:trPr>
          <w:trHeight w:val="749"/>
          <w:jc w:val="center"/>
        </w:trPr>
        <w:tc>
          <w:tcPr>
            <w:tcW w:w="7013" w:type="dxa"/>
          </w:tcPr>
          <w:p w:rsidR="00111447" w:rsidRPr="004B6F3E" w:rsidRDefault="00111447" w:rsidP="00342D40">
            <w:pPr>
              <w:spacing w:after="0" w:line="300" w:lineRule="auto"/>
              <w:jc w:val="center"/>
              <w:rPr>
                <w:rFonts w:cs="Times New Roman"/>
                <w:color w:val="000000" w:themeColor="text1"/>
                <w:szCs w:val="24"/>
              </w:rPr>
            </w:pPr>
            <w:r w:rsidRPr="004B6F3E">
              <w:rPr>
                <w:rFonts w:cs="Times New Roman"/>
                <w:color w:val="000000" w:themeColor="text1"/>
                <w:szCs w:val="24"/>
              </w:rPr>
              <w:t>Прибор устанавливается горизонтально</w:t>
            </w:r>
          </w:p>
        </w:tc>
        <w:tc>
          <w:tcPr>
            <w:tcW w:w="1266" w:type="dxa"/>
          </w:tcPr>
          <w:p w:rsidR="00111447" w:rsidRPr="004B6F3E" w:rsidRDefault="00C8599C" w:rsidP="00342D40">
            <w:pPr>
              <w:spacing w:after="0" w:line="300" w:lineRule="auto"/>
              <w:rPr>
                <w:rFonts w:cs="Times New Roman"/>
                <w:color w:val="000000" w:themeColor="text1"/>
                <w:szCs w:val="24"/>
              </w:rPr>
            </w:pPr>
            <w:r>
              <w:rPr>
                <w:rFonts w:cs="Times New Roman"/>
                <w:noProof/>
                <w:color w:val="000000" w:themeColor="text1"/>
                <w:szCs w:val="24"/>
                <w:lang w:eastAsia="ru-RU"/>
              </w:rPr>
              <w:pict>
                <v:shape id="Прямая со стрелкой 60" o:spid="_x0000_s1069" type="#_x0000_t32" style="position:absolute;left:0;text-align:left;margin-left:13.4pt;margin-top:13.5pt;width:0;height:18.8pt;z-index:2516321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" strokeweight="1.25pt"/>
              </w:pict>
            </w:r>
            <w:r>
              <w:rPr>
                <w:rFonts w:cs="Times New Roman"/>
                <w:noProof/>
                <w:color w:val="000000" w:themeColor="text1"/>
                <w:szCs w:val="24"/>
                <w:lang w:eastAsia="ru-RU"/>
              </w:rPr>
              <w:pict>
                <v:shape id="Прямая со стрелкой 16" o:spid="_x0000_s1068" type="#_x0000_t32" style="position:absolute;left:0;text-align:left;margin-left:37.8pt;margin-top:13.5pt;width:0;height:18.8pt;z-index:2516311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" strokeweight="1.25pt"/>
              </w:pict>
            </w:r>
            <w:r>
              <w:rPr>
                <w:rFonts w:cs="Times New Roman"/>
                <w:noProof/>
                <w:color w:val="000000" w:themeColor="text1"/>
                <w:szCs w:val="24"/>
                <w:lang w:eastAsia="ru-RU"/>
              </w:rPr>
              <w:pict>
                <v:shape id="Прямая со стрелкой 15" o:spid="_x0000_s1067" type="#_x0000_t32" style="position:absolute;left:0;text-align:left;margin-left:13.4pt;margin-top:13.5pt;width:24.4pt;height:0;z-index:2516300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" strokeweight="1.25pt"/>
              </w:pict>
            </w:r>
          </w:p>
        </w:tc>
      </w:tr>
      <w:tr w:rsidR="00111447" w:rsidRPr="004B6F3E" w:rsidTr="00D6480D">
        <w:trPr>
          <w:trHeight w:val="749"/>
          <w:jc w:val="center"/>
        </w:trPr>
        <w:tc>
          <w:tcPr>
            <w:tcW w:w="7013" w:type="dxa"/>
          </w:tcPr>
          <w:p w:rsidR="00111447" w:rsidRPr="004B6F3E" w:rsidRDefault="00111447" w:rsidP="00342D40">
            <w:pPr>
              <w:spacing w:after="0" w:line="300" w:lineRule="auto"/>
              <w:jc w:val="center"/>
              <w:rPr>
                <w:rFonts w:cs="Times New Roman"/>
                <w:color w:val="000000" w:themeColor="text1"/>
                <w:szCs w:val="24"/>
              </w:rPr>
            </w:pPr>
            <w:r w:rsidRPr="004B6F3E">
              <w:rPr>
                <w:rFonts w:cs="Times New Roman"/>
                <w:color w:val="000000" w:themeColor="text1"/>
                <w:szCs w:val="24"/>
              </w:rPr>
              <w:t>Прибор устанавливается вертикально</w:t>
            </w:r>
          </w:p>
        </w:tc>
        <w:tc>
          <w:tcPr>
            <w:tcW w:w="1266" w:type="dxa"/>
          </w:tcPr>
          <w:p w:rsidR="00111447" w:rsidRPr="004B6F3E" w:rsidRDefault="00C8599C" w:rsidP="00342D40">
            <w:pPr>
              <w:spacing w:after="0" w:line="300" w:lineRule="auto"/>
              <w:rPr>
                <w:rFonts w:cs="Times New Roman"/>
                <w:color w:val="000000" w:themeColor="text1"/>
                <w:szCs w:val="24"/>
              </w:rPr>
            </w:pPr>
            <w:r>
              <w:rPr>
                <w:rFonts w:cs="Times New Roman"/>
                <w:noProof/>
                <w:color w:val="000000" w:themeColor="text1"/>
                <w:szCs w:val="24"/>
                <w:lang w:eastAsia="ru-RU"/>
              </w:rPr>
              <w:pict>
                <v:shape id="Прямая со стрелкой 14" o:spid="_x0000_s1066" type="#_x0000_t32" style="position:absolute;left:0;text-align:left;margin-left:28.4pt;margin-top:6.85pt;width:0;height:23.8pt;flip:y;z-index:2516290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" strokeweight="1.5pt"/>
              </w:pict>
            </w:r>
            <w:r>
              <w:rPr>
                <w:rFonts w:cs="Times New Roman"/>
                <w:noProof/>
                <w:color w:val="000000" w:themeColor="text1"/>
                <w:szCs w:val="24"/>
                <w:lang w:eastAsia="ru-RU"/>
              </w:rPr>
              <w:pict>
                <v:shape id="Прямая со стрелкой 13" o:spid="_x0000_s1065" type="#_x0000_t32" style="position:absolute;left:0;text-align:left;margin-left:13.4pt;margin-top:30.65pt;width:30.05pt;height:0;z-index:2516280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" strokeweight="1.25pt"/>
              </w:pict>
            </w:r>
          </w:p>
        </w:tc>
      </w:tr>
      <w:tr w:rsidR="00111447" w:rsidRPr="004B6F3E" w:rsidTr="00D6480D">
        <w:trPr>
          <w:trHeight w:val="675"/>
          <w:jc w:val="center"/>
        </w:trPr>
        <w:tc>
          <w:tcPr>
            <w:tcW w:w="7013" w:type="dxa"/>
          </w:tcPr>
          <w:p w:rsidR="00111447" w:rsidRPr="004B6F3E" w:rsidRDefault="00111447" w:rsidP="00342D40">
            <w:pPr>
              <w:spacing w:after="0" w:line="300" w:lineRule="auto"/>
              <w:jc w:val="center"/>
              <w:rPr>
                <w:rFonts w:cs="Times New Roman"/>
                <w:color w:val="000000" w:themeColor="text1"/>
                <w:szCs w:val="24"/>
              </w:rPr>
            </w:pPr>
            <w:r w:rsidRPr="004B6F3E">
              <w:rPr>
                <w:rFonts w:cs="Times New Roman"/>
                <w:color w:val="000000" w:themeColor="text1"/>
                <w:szCs w:val="24"/>
              </w:rPr>
              <w:t>Изоляция прибора испытана при напряжении 2 кВ</w:t>
            </w:r>
          </w:p>
        </w:tc>
        <w:tc>
          <w:tcPr>
            <w:tcW w:w="1266" w:type="dxa"/>
          </w:tcPr>
          <w:p w:rsidR="00111447" w:rsidRPr="004B6F3E" w:rsidRDefault="00C8599C" w:rsidP="00342D40">
            <w:pPr>
              <w:spacing w:after="0" w:line="300" w:lineRule="auto"/>
              <w:rPr>
                <w:rFonts w:cs="Times New Roman"/>
                <w:color w:val="000000" w:themeColor="text1"/>
                <w:szCs w:val="24"/>
              </w:rPr>
            </w:pPr>
            <w:r>
              <w:rPr>
                <w:rFonts w:cs="Times New Roman"/>
                <w:noProof/>
                <w:color w:val="000000" w:themeColor="text1"/>
                <w:szCs w:val="24"/>
                <w:lang w:eastAsia="ru-RU"/>
              </w:rPr>
              <w:pict>
                <v:shape id="5-конечная звезда 7" o:spid="_x0000_s1064" style="position:absolute;left:0;text-align:left;margin-left:13.7pt;margin-top:6.2pt;width:25.2pt;height:22.9pt;z-index:251627008;visibility:visible;mso-position-horizontal-relative:text;mso-position-vertical-relative:text" coordsize="320248,2905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" adj="-11796480,,5400" path="m,110982r122325,1l160124,r37799,110983l320248,110982r-98963,68590l259086,290554,160124,221963,61162,290554,98963,179572,,110982xe" strokeweight="1.25pt">
                  <v:stroke joinstyle="miter"/>
                  <v:formulas/>
                  <v:path o:connecttype="custom" o:connectlocs="0,110982;122325,110983;160124,0;197923,110983;320248,110982;221285,179572;259086,290554;160124,221963;61162,290554;98963,179572;0,110982" o:connectangles="0,0,0,0,0,0,0,0,0,0,0" textboxrect="0,0,320248,290555"/>
                  <v:textbox>
                    <w:txbxContent>
                      <w:p w:rsidR="00342D40" w:rsidRPr="00011BB4" w:rsidRDefault="00342D40" w:rsidP="00111447">
                        <w:r w:rsidRPr="00011BB4">
                          <w:t>2</w:t>
                        </w:r>
                      </w:p>
                    </w:txbxContent>
                  </v:textbox>
                </v:shape>
              </w:pict>
            </w:r>
          </w:p>
        </w:tc>
      </w:tr>
    </w:tbl>
    <w:p w:rsidR="00111447" w:rsidRPr="004B6F3E" w:rsidRDefault="00111447" w:rsidP="00342D40">
      <w:pPr>
        <w:pStyle w:val="8"/>
        <w:spacing w:before="0" w:line="300" w:lineRule="auto"/>
        <w:rPr>
          <w:rFonts w:ascii="Times New Roman" w:eastAsia="Times New Roman" w:hAnsi="Times New Roman" w:cs="Times New Roman"/>
          <w:b/>
          <w:color w:val="000000" w:themeColor="text1"/>
          <w:sz w:val="24"/>
          <w:szCs w:val="24"/>
          <w:lang w:eastAsia="ru-RU"/>
        </w:rPr>
      </w:pPr>
      <w:r w:rsidRPr="004B6F3E">
        <w:rPr>
          <w:rFonts w:ascii="Times New Roman" w:eastAsia="Times New Roman" w:hAnsi="Times New Roman" w:cs="Times New Roman"/>
          <w:b/>
          <w:color w:val="000000" w:themeColor="text1"/>
          <w:sz w:val="24"/>
          <w:szCs w:val="24"/>
          <w:lang w:eastAsia="ru-RU"/>
        </w:rPr>
        <w:tab/>
      </w:r>
    </w:p>
    <w:p w:rsidR="00111447" w:rsidRPr="004B6F3E" w:rsidRDefault="00111447" w:rsidP="00342D40">
      <w:pPr>
        <w:spacing w:after="0" w:line="300" w:lineRule="auto"/>
        <w:rPr>
          <w:color w:val="000000" w:themeColor="text1"/>
          <w:lang w:eastAsia="ru-RU"/>
        </w:rPr>
      </w:pPr>
    </w:p>
    <w:p w:rsidR="00111447" w:rsidRPr="004B6F3E" w:rsidRDefault="00111447" w:rsidP="00342D40">
      <w:pPr>
        <w:pStyle w:val="8"/>
        <w:spacing w:before="0" w:line="300" w:lineRule="auto"/>
        <w:rPr>
          <w:rFonts w:ascii="Times New Roman" w:hAnsi="Times New Roman" w:cs="Times New Roman"/>
          <w:b/>
          <w:color w:val="000000" w:themeColor="text1"/>
          <w:sz w:val="28"/>
          <w:szCs w:val="24"/>
        </w:rPr>
      </w:pPr>
      <w:r w:rsidRPr="004B6F3E">
        <w:rPr>
          <w:rFonts w:ascii="Times New Roman" w:hAnsi="Times New Roman" w:cs="Times New Roman"/>
          <w:b/>
          <w:color w:val="000000" w:themeColor="text1"/>
          <w:sz w:val="28"/>
          <w:szCs w:val="24"/>
        </w:rPr>
        <w:t>Задание для самостоятельного выполнения работы</w:t>
      </w:r>
    </w:p>
    <w:p w:rsidR="00111447" w:rsidRPr="004B6F3E" w:rsidRDefault="00111447" w:rsidP="00342D40">
      <w:pPr>
        <w:shd w:val="clear" w:color="auto" w:fill="FFFFFF"/>
        <w:autoSpaceDE w:val="0"/>
        <w:autoSpaceDN w:val="0"/>
        <w:adjustRightInd w:val="0"/>
        <w:spacing w:after="0" w:line="300" w:lineRule="auto"/>
        <w:jc w:val="center"/>
        <w:rPr>
          <w:rFonts w:cs="Times New Roman"/>
          <w:color w:val="000000" w:themeColor="text1"/>
          <w:szCs w:val="24"/>
        </w:rPr>
      </w:pPr>
    </w:p>
    <w:p w:rsidR="00111447" w:rsidRPr="004B6F3E" w:rsidRDefault="00111447" w:rsidP="00342D40">
      <w:pPr>
        <w:shd w:val="clear" w:color="auto" w:fill="FFFFFF"/>
        <w:autoSpaceDE w:val="0"/>
        <w:autoSpaceDN w:val="0"/>
        <w:adjustRightInd w:val="0"/>
        <w:spacing w:after="0" w:line="300" w:lineRule="auto"/>
        <w:rPr>
          <w:rFonts w:cs="Times New Roman"/>
          <w:color w:val="000000" w:themeColor="text1"/>
          <w:szCs w:val="24"/>
        </w:rPr>
      </w:pPr>
      <w:r w:rsidRPr="004B6F3E">
        <w:rPr>
          <w:rFonts w:cs="Times New Roman"/>
          <w:color w:val="000000" w:themeColor="text1"/>
          <w:szCs w:val="24"/>
        </w:rPr>
        <w:t>1.     Ознакомиться с классификацией, назначением, устройством,   принципом  действия и характеристиками основных типов измерительных приборов.</w:t>
      </w:r>
    </w:p>
    <w:p w:rsidR="00111447" w:rsidRPr="004B6F3E" w:rsidRDefault="00111447" w:rsidP="00342D40">
      <w:pPr>
        <w:shd w:val="clear" w:color="auto" w:fill="FFFFFF"/>
        <w:autoSpaceDE w:val="0"/>
        <w:autoSpaceDN w:val="0"/>
        <w:adjustRightInd w:val="0"/>
        <w:spacing w:after="0" w:line="300" w:lineRule="auto"/>
        <w:rPr>
          <w:rFonts w:cs="Times New Roman"/>
          <w:color w:val="000000" w:themeColor="text1"/>
          <w:szCs w:val="24"/>
        </w:rPr>
      </w:pPr>
      <w:r w:rsidRPr="004B6F3E">
        <w:rPr>
          <w:rFonts w:cs="Times New Roman"/>
          <w:color w:val="000000" w:themeColor="text1"/>
          <w:szCs w:val="24"/>
        </w:rPr>
        <w:t>2.     По представленным наглядным образцам и макетам уяснить принципы работы приборов и варианты их конструктивного исполнения, отра</w:t>
      </w:r>
      <w:r w:rsidRPr="004B6F3E">
        <w:rPr>
          <w:rFonts w:cs="Times New Roman"/>
          <w:color w:val="000000" w:themeColor="text1"/>
          <w:szCs w:val="24"/>
        </w:rPr>
        <w:softHyphen/>
        <w:t>зив в отчете их основные технические характеристики.</w:t>
      </w:r>
    </w:p>
    <w:p w:rsidR="00111447" w:rsidRPr="004B6F3E" w:rsidRDefault="00111447" w:rsidP="00342D40">
      <w:pPr>
        <w:shd w:val="clear" w:color="auto" w:fill="FFFFFF"/>
        <w:autoSpaceDE w:val="0"/>
        <w:autoSpaceDN w:val="0"/>
        <w:adjustRightInd w:val="0"/>
        <w:spacing w:after="0" w:line="300" w:lineRule="auto"/>
        <w:rPr>
          <w:rFonts w:cs="Times New Roman"/>
          <w:color w:val="000000" w:themeColor="text1"/>
          <w:szCs w:val="24"/>
        </w:rPr>
      </w:pPr>
      <w:r w:rsidRPr="004B6F3E">
        <w:rPr>
          <w:rFonts w:cs="Times New Roman"/>
          <w:color w:val="000000" w:themeColor="text1"/>
          <w:szCs w:val="24"/>
        </w:rPr>
        <w:t>3.     На основании самостоятельного изучения различных типов  приборов составить отчет по лабораторной работе.</w:t>
      </w:r>
    </w:p>
    <w:p w:rsidR="00111447" w:rsidRPr="004B6F3E" w:rsidRDefault="00111447" w:rsidP="00342D40">
      <w:pPr>
        <w:shd w:val="clear" w:color="auto" w:fill="FFFFFF"/>
        <w:autoSpaceDE w:val="0"/>
        <w:autoSpaceDN w:val="0"/>
        <w:adjustRightInd w:val="0"/>
        <w:spacing w:after="0" w:line="300" w:lineRule="auto"/>
        <w:rPr>
          <w:rFonts w:cs="Times New Roman"/>
          <w:color w:val="000000" w:themeColor="text1"/>
          <w:szCs w:val="24"/>
        </w:rPr>
      </w:pPr>
      <w:r w:rsidRPr="004B6F3E">
        <w:rPr>
          <w:rFonts w:cs="Times New Roman"/>
          <w:color w:val="000000" w:themeColor="text1"/>
          <w:szCs w:val="24"/>
        </w:rPr>
        <w:t xml:space="preserve">4.     В отчете по </w:t>
      </w:r>
      <w:r w:rsidRPr="004B6F3E">
        <w:rPr>
          <w:rFonts w:cs="Times New Roman"/>
          <w:color w:val="000000" w:themeColor="text1"/>
          <w:szCs w:val="24"/>
          <w:lang w:val="uz-Cyrl-UZ"/>
        </w:rPr>
        <w:t xml:space="preserve">практической </w:t>
      </w:r>
      <w:r w:rsidRPr="004B6F3E">
        <w:rPr>
          <w:rFonts w:cs="Times New Roman"/>
          <w:color w:val="000000" w:themeColor="text1"/>
          <w:szCs w:val="24"/>
        </w:rPr>
        <w:t xml:space="preserve"> работе отразить:</w:t>
      </w:r>
    </w:p>
    <w:p w:rsidR="00111447" w:rsidRPr="004B6F3E" w:rsidRDefault="00111447" w:rsidP="00342D40">
      <w:pPr>
        <w:shd w:val="clear" w:color="auto" w:fill="FFFFFF"/>
        <w:autoSpaceDE w:val="0"/>
        <w:autoSpaceDN w:val="0"/>
        <w:adjustRightInd w:val="0"/>
        <w:spacing w:after="0" w:line="300" w:lineRule="auto"/>
        <w:rPr>
          <w:rFonts w:cs="Times New Roman"/>
          <w:color w:val="000000" w:themeColor="text1"/>
          <w:szCs w:val="24"/>
        </w:rPr>
      </w:pPr>
      <w:r w:rsidRPr="004B6F3E">
        <w:rPr>
          <w:rFonts w:cs="Times New Roman"/>
          <w:color w:val="000000" w:themeColor="text1"/>
          <w:szCs w:val="24"/>
        </w:rPr>
        <w:t>-     название лабораторной работы;</w:t>
      </w:r>
    </w:p>
    <w:p w:rsidR="00111447" w:rsidRPr="004B6F3E" w:rsidRDefault="00111447" w:rsidP="00342D40">
      <w:pPr>
        <w:shd w:val="clear" w:color="auto" w:fill="FFFFFF"/>
        <w:autoSpaceDE w:val="0"/>
        <w:autoSpaceDN w:val="0"/>
        <w:adjustRightInd w:val="0"/>
        <w:spacing w:after="0" w:line="300" w:lineRule="auto"/>
        <w:rPr>
          <w:rFonts w:cs="Times New Roman"/>
          <w:color w:val="000000" w:themeColor="text1"/>
          <w:szCs w:val="24"/>
        </w:rPr>
      </w:pPr>
      <w:r w:rsidRPr="004B6F3E">
        <w:rPr>
          <w:rFonts w:cs="Times New Roman"/>
          <w:color w:val="000000" w:themeColor="text1"/>
          <w:szCs w:val="24"/>
        </w:rPr>
        <w:t>-     цель проведения работы;</w:t>
      </w:r>
    </w:p>
    <w:p w:rsidR="00111447" w:rsidRPr="004B6F3E" w:rsidRDefault="00111447" w:rsidP="00342D40">
      <w:pPr>
        <w:shd w:val="clear" w:color="auto" w:fill="FFFFFF"/>
        <w:autoSpaceDE w:val="0"/>
        <w:autoSpaceDN w:val="0"/>
        <w:adjustRightInd w:val="0"/>
        <w:spacing w:after="0" w:line="300" w:lineRule="auto"/>
        <w:rPr>
          <w:rFonts w:cs="Times New Roman"/>
          <w:color w:val="000000" w:themeColor="text1"/>
          <w:szCs w:val="24"/>
        </w:rPr>
      </w:pPr>
      <w:r w:rsidRPr="004B6F3E">
        <w:rPr>
          <w:rFonts w:cs="Times New Roman"/>
          <w:color w:val="000000" w:themeColor="text1"/>
          <w:szCs w:val="24"/>
        </w:rPr>
        <w:t>-     порядок проведения работы;</w:t>
      </w:r>
    </w:p>
    <w:p w:rsidR="00111447" w:rsidRPr="004B6F3E" w:rsidRDefault="00111447" w:rsidP="00342D40">
      <w:pPr>
        <w:shd w:val="clear" w:color="auto" w:fill="FFFFFF"/>
        <w:autoSpaceDE w:val="0"/>
        <w:autoSpaceDN w:val="0"/>
        <w:adjustRightInd w:val="0"/>
        <w:spacing w:after="0" w:line="300" w:lineRule="auto"/>
        <w:rPr>
          <w:rFonts w:cs="Times New Roman"/>
          <w:color w:val="000000" w:themeColor="text1"/>
          <w:szCs w:val="24"/>
        </w:rPr>
      </w:pPr>
      <w:r w:rsidRPr="004B6F3E">
        <w:rPr>
          <w:rFonts w:cs="Times New Roman"/>
          <w:color w:val="000000" w:themeColor="text1"/>
          <w:szCs w:val="24"/>
        </w:rPr>
        <w:t>-     описание устройства, принципа действия и характеристик изучаемых приборов, их достоинств, недостатков и особенностей использования;</w:t>
      </w:r>
    </w:p>
    <w:p w:rsidR="00111447" w:rsidRPr="004B6F3E" w:rsidRDefault="00111447" w:rsidP="00342D40">
      <w:pPr>
        <w:shd w:val="clear" w:color="auto" w:fill="FFFFFF"/>
        <w:spacing w:after="0" w:line="300" w:lineRule="auto"/>
        <w:rPr>
          <w:rFonts w:cs="Times New Roman"/>
          <w:color w:val="000000" w:themeColor="text1"/>
          <w:szCs w:val="24"/>
        </w:rPr>
      </w:pPr>
      <w:r>
        <w:rPr>
          <w:rFonts w:cs="Times New Roman"/>
          <w:b/>
          <w:color w:val="000000" w:themeColor="text1"/>
          <w:szCs w:val="28"/>
        </w:rPr>
        <w:br w:type="page"/>
      </w:r>
    </w:p>
    <w:p w:rsidR="00111447" w:rsidRPr="004B6F3E" w:rsidRDefault="00111447" w:rsidP="00342D40">
      <w:pPr>
        <w:shd w:val="clear" w:color="auto" w:fill="FFFFFF"/>
        <w:tabs>
          <w:tab w:val="left" w:pos="3949"/>
        </w:tabs>
        <w:spacing w:after="0" w:line="300" w:lineRule="auto"/>
        <w:jc w:val="center"/>
        <w:rPr>
          <w:rFonts w:cs="Times New Roman"/>
          <w:b/>
          <w:color w:val="000000" w:themeColor="text1"/>
          <w:szCs w:val="28"/>
        </w:rPr>
      </w:pPr>
      <w:r w:rsidRPr="004B6F3E">
        <w:rPr>
          <w:rFonts w:cs="Times New Roman"/>
          <w:b/>
          <w:color w:val="000000" w:themeColor="text1"/>
          <w:szCs w:val="28"/>
        </w:rPr>
        <w:lastRenderedPageBreak/>
        <w:t xml:space="preserve">Практическая работа </w:t>
      </w:r>
      <w:r w:rsidRPr="004B6F3E">
        <w:rPr>
          <w:rFonts w:cs="Times New Roman"/>
          <w:b/>
          <w:color w:val="000000" w:themeColor="text1"/>
          <w:szCs w:val="28"/>
          <w:lang w:val="uz-Cyrl-UZ"/>
        </w:rPr>
        <w:t>№ 2</w:t>
      </w:r>
    </w:p>
    <w:p w:rsidR="00111447" w:rsidRPr="001D02C6" w:rsidRDefault="00111447" w:rsidP="00342D40">
      <w:pPr>
        <w:shd w:val="clear" w:color="auto" w:fill="FFFFFF"/>
        <w:tabs>
          <w:tab w:val="left" w:pos="3949"/>
        </w:tabs>
        <w:spacing w:after="0" w:line="300" w:lineRule="auto"/>
        <w:jc w:val="center"/>
        <w:rPr>
          <w:rFonts w:eastAsia="Times New Roman" w:cs="Times New Roman"/>
          <w:b/>
          <w:color w:val="000000" w:themeColor="text1"/>
          <w:sz w:val="44"/>
          <w:szCs w:val="44"/>
          <w:lang w:eastAsia="ru-RU"/>
        </w:rPr>
      </w:pPr>
      <w:r w:rsidRPr="004B6F3E">
        <w:rPr>
          <w:rFonts w:cs="Times New Roman"/>
          <w:b/>
          <w:color w:val="000000" w:themeColor="text1"/>
          <w:szCs w:val="28"/>
        </w:rPr>
        <w:t xml:space="preserve">Вероятная оценка точности измерения. Изучения методов умещения и вычисления ошибок </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szCs w:val="28"/>
        </w:rPr>
        <w:t>Примеры объединения результатов прямых измерений</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ab/>
        <w:t>В трех различных условиях измерено сопротивление одного и того же проводника. Результаты измерений представлены в виде:</w:t>
      </w:r>
    </w:p>
    <w:p w:rsidR="00111447" w:rsidRPr="004B6F3E" w:rsidRDefault="00111447" w:rsidP="00342D40">
      <w:pPr>
        <w:spacing w:after="0" w:line="300" w:lineRule="auto"/>
        <w:jc w:val="center"/>
        <w:rPr>
          <w:rFonts w:cs="Times New Roman"/>
          <w:i/>
          <w:color w:val="000000" w:themeColor="text1"/>
          <w:szCs w:val="28"/>
        </w:rPr>
      </w:pPr>
      <w:r w:rsidRPr="004B6F3E">
        <w:rPr>
          <w:rFonts w:cs="Times New Roman"/>
          <w:i/>
          <w:color w:val="000000" w:themeColor="text1"/>
          <w:szCs w:val="28"/>
          <w:lang w:val="en-US"/>
        </w:rPr>
        <w:t>R</w:t>
      </w:r>
      <w:r w:rsidRPr="004B6F3E">
        <w:rPr>
          <w:rFonts w:cs="Times New Roman"/>
          <w:i/>
          <w:color w:val="000000" w:themeColor="text1"/>
          <w:szCs w:val="28"/>
          <w:vertAlign w:val="subscript"/>
        </w:rPr>
        <w:t>1</w:t>
      </w:r>
      <w:r w:rsidRPr="004B6F3E">
        <w:rPr>
          <w:rFonts w:cs="Times New Roman"/>
          <w:i/>
          <w:color w:val="000000" w:themeColor="text1"/>
          <w:szCs w:val="28"/>
        </w:rPr>
        <w:t xml:space="preserve"> = 11 ± 2 Ом;</w:t>
      </w:r>
      <w:r w:rsidRPr="004B6F3E">
        <w:rPr>
          <w:rFonts w:cs="Times New Roman"/>
          <w:i/>
          <w:color w:val="000000" w:themeColor="text1"/>
          <w:szCs w:val="28"/>
        </w:rPr>
        <w:tab/>
      </w:r>
      <w:r w:rsidRPr="004B6F3E">
        <w:rPr>
          <w:rFonts w:cs="Times New Roman"/>
          <w:i/>
          <w:color w:val="000000" w:themeColor="text1"/>
          <w:szCs w:val="28"/>
          <w:lang w:val="en-US"/>
        </w:rPr>
        <w:t>R</w:t>
      </w:r>
      <w:r w:rsidRPr="004B6F3E">
        <w:rPr>
          <w:rFonts w:cs="Times New Roman"/>
          <w:i/>
          <w:color w:val="000000" w:themeColor="text1"/>
          <w:szCs w:val="28"/>
          <w:vertAlign w:val="subscript"/>
        </w:rPr>
        <w:t>2</w:t>
      </w:r>
      <w:r w:rsidRPr="004B6F3E">
        <w:rPr>
          <w:rFonts w:cs="Times New Roman"/>
          <w:i/>
          <w:color w:val="000000" w:themeColor="text1"/>
          <w:szCs w:val="28"/>
        </w:rPr>
        <w:t xml:space="preserve"> = 12 ± 2 Ом;</w:t>
      </w:r>
      <w:r w:rsidRPr="004B6F3E">
        <w:rPr>
          <w:rFonts w:cs="Times New Roman"/>
          <w:i/>
          <w:color w:val="000000" w:themeColor="text1"/>
          <w:szCs w:val="28"/>
        </w:rPr>
        <w:tab/>
      </w:r>
      <w:r w:rsidRPr="004B6F3E">
        <w:rPr>
          <w:rFonts w:cs="Times New Roman"/>
          <w:i/>
          <w:color w:val="000000" w:themeColor="text1"/>
          <w:szCs w:val="28"/>
          <w:lang w:val="en-US"/>
        </w:rPr>
        <w:t>R</w:t>
      </w:r>
      <w:r w:rsidRPr="004B6F3E">
        <w:rPr>
          <w:rFonts w:cs="Times New Roman"/>
          <w:i/>
          <w:color w:val="000000" w:themeColor="text1"/>
          <w:szCs w:val="28"/>
          <w:vertAlign w:val="subscript"/>
        </w:rPr>
        <w:t>3</w:t>
      </w:r>
      <w:r w:rsidRPr="004B6F3E">
        <w:rPr>
          <w:rFonts w:cs="Times New Roman"/>
          <w:i/>
          <w:color w:val="000000" w:themeColor="text1"/>
          <w:szCs w:val="28"/>
        </w:rPr>
        <w:t xml:space="preserve"> = 10 ± 3 Ом.</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ab/>
        <w:t>Необходимо объединить эти измерения.</w:t>
      </w:r>
    </w:p>
    <w:p w:rsidR="00111447" w:rsidRPr="004B6F3E" w:rsidRDefault="00111447" w:rsidP="00342D40">
      <w:pPr>
        <w:numPr>
          <w:ilvl w:val="0"/>
          <w:numId w:val="33"/>
        </w:numPr>
        <w:spacing w:after="0" w:line="300" w:lineRule="auto"/>
        <w:ind w:firstLine="360"/>
        <w:rPr>
          <w:rFonts w:cs="Times New Roman"/>
          <w:color w:val="000000" w:themeColor="text1"/>
          <w:szCs w:val="28"/>
        </w:rPr>
      </w:pPr>
      <w:r w:rsidRPr="004B6F3E">
        <w:rPr>
          <w:rFonts w:cs="Times New Roman"/>
          <w:color w:val="000000" w:themeColor="text1"/>
          <w:szCs w:val="28"/>
        </w:rPr>
        <w:t>Находим статистический вес (вклад) каждого измерения:</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58"/>
          <w:szCs w:val="28"/>
        </w:rPr>
        <w:object w:dxaOrig="2720" w:dyaOrig="1260">
          <v:shape id="_x0000_i1040" type="#_x0000_t75" style="width:135.75pt;height:63pt" o:ole="">
            <v:imagedata r:id="rId111" o:title=""/>
          </v:shape>
          <o:OLEObject Type="Embed" ProgID="Equation.3" ShapeID="_x0000_i1040" DrawAspect="Content" ObjectID="_1605713142" r:id="rId112"/>
        </w:objec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30"/>
          <w:szCs w:val="28"/>
        </w:rPr>
        <w:object w:dxaOrig="2680" w:dyaOrig="639">
          <v:shape id="_x0000_i1041" type="#_x0000_t75" style="width:132.75pt;height:33pt" o:ole="">
            <v:imagedata r:id="rId113" o:title=""/>
          </v:shape>
          <o:OLEObject Type="Embed" ProgID="Equation.3" ShapeID="_x0000_i1041" DrawAspect="Content" ObjectID="_1605713143" r:id="rId114"/>
        </w:object>
      </w:r>
    </w:p>
    <w:p w:rsidR="00111447" w:rsidRPr="004B6F3E" w:rsidRDefault="00111447" w:rsidP="00342D40">
      <w:pPr>
        <w:numPr>
          <w:ilvl w:val="0"/>
          <w:numId w:val="33"/>
        </w:numPr>
        <w:spacing w:after="0" w:line="300" w:lineRule="auto"/>
        <w:ind w:firstLine="360"/>
        <w:rPr>
          <w:rFonts w:cs="Times New Roman"/>
          <w:color w:val="000000" w:themeColor="text1"/>
          <w:szCs w:val="28"/>
        </w:rPr>
      </w:pPr>
      <w:r w:rsidRPr="004B6F3E">
        <w:rPr>
          <w:rFonts w:cs="Times New Roman"/>
          <w:color w:val="000000" w:themeColor="text1"/>
          <w:szCs w:val="28"/>
        </w:rPr>
        <w:t>Находим новую оценку сопротивления:</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26"/>
          <w:szCs w:val="28"/>
        </w:rPr>
        <w:object w:dxaOrig="5899" w:dyaOrig="620">
          <v:shape id="_x0000_i1042" type="#_x0000_t75" style="width:294.75pt;height:30.75pt" o:ole="">
            <v:imagedata r:id="rId115" o:title=""/>
          </v:shape>
          <o:OLEObject Type="Embed" ProgID="Equation.3" ShapeID="_x0000_i1042" DrawAspect="Content" ObjectID="_1605713144" r:id="rId116"/>
        </w:object>
      </w:r>
    </w:p>
    <w:p w:rsidR="00111447" w:rsidRPr="004B6F3E" w:rsidRDefault="00111447" w:rsidP="00342D40">
      <w:pPr>
        <w:numPr>
          <w:ilvl w:val="0"/>
          <w:numId w:val="33"/>
        </w:numPr>
        <w:spacing w:after="0" w:line="300" w:lineRule="auto"/>
        <w:ind w:firstLine="360"/>
        <w:rPr>
          <w:rFonts w:cs="Times New Roman"/>
          <w:color w:val="000000" w:themeColor="text1"/>
          <w:szCs w:val="28"/>
        </w:rPr>
      </w:pPr>
      <w:r w:rsidRPr="004B6F3E">
        <w:rPr>
          <w:rFonts w:cs="Times New Roman"/>
          <w:color w:val="000000" w:themeColor="text1"/>
          <w:szCs w:val="28"/>
        </w:rPr>
        <w:t>Находим новую оценку погрешности:</w:t>
      </w:r>
    </w:p>
    <w:p w:rsidR="00111447" w:rsidRPr="004B6F3E" w:rsidRDefault="00111447" w:rsidP="00342D40">
      <w:pPr>
        <w:spacing w:after="0" w:line="300" w:lineRule="auto"/>
        <w:jc w:val="center"/>
        <w:rPr>
          <w:rFonts w:cs="Times New Roman"/>
          <w:color w:val="000000" w:themeColor="text1"/>
          <w:spacing w:val="-6"/>
          <w:szCs w:val="28"/>
        </w:rPr>
      </w:pPr>
      <w:r w:rsidRPr="004B6F3E">
        <w:rPr>
          <w:rFonts w:cs="Times New Roman"/>
          <w:color w:val="000000" w:themeColor="text1"/>
          <w:spacing w:val="-6"/>
          <w:position w:val="-34"/>
          <w:szCs w:val="28"/>
        </w:rPr>
        <w:object w:dxaOrig="5120" w:dyaOrig="720">
          <v:shape id="_x0000_i1043" type="#_x0000_t75" style="width:224.25pt;height:31.5pt" o:ole="">
            <v:imagedata r:id="rId117" o:title=""/>
          </v:shape>
          <o:OLEObject Type="Embed" ProgID="Equation.3" ShapeID="_x0000_i1043" DrawAspect="Content" ObjectID="_1605713145" r:id="rId118"/>
        </w:object>
      </w:r>
      <w:r w:rsidRPr="004B6F3E">
        <w:rPr>
          <w:rFonts w:cs="Times New Roman"/>
          <w:color w:val="000000" w:themeColor="text1"/>
          <w:spacing w:val="-6"/>
          <w:szCs w:val="28"/>
        </w:rPr>
        <w:t xml:space="preserve">; принимаем </w:t>
      </w:r>
      <w:r w:rsidRPr="004B6F3E">
        <w:rPr>
          <w:rFonts w:cs="Times New Roman"/>
          <w:i/>
          <w:color w:val="000000" w:themeColor="text1"/>
          <w:spacing w:val="-6"/>
          <w:szCs w:val="28"/>
        </w:rPr>
        <w:t>∆</w:t>
      </w:r>
      <w:r w:rsidRPr="004B6F3E">
        <w:rPr>
          <w:rFonts w:cs="Times New Roman"/>
          <w:i/>
          <w:color w:val="000000" w:themeColor="text1"/>
          <w:spacing w:val="-6"/>
          <w:szCs w:val="28"/>
          <w:lang w:val="en-US"/>
        </w:rPr>
        <w:t xml:space="preserve">R = </w:t>
      </w:r>
      <w:r w:rsidRPr="004B6F3E">
        <w:rPr>
          <w:rFonts w:cs="Times New Roman"/>
          <w:i/>
          <w:color w:val="000000" w:themeColor="text1"/>
          <w:spacing w:val="-6"/>
          <w:szCs w:val="28"/>
        </w:rPr>
        <w:t>1</w:t>
      </w:r>
      <w:r w:rsidRPr="004B6F3E">
        <w:rPr>
          <w:rFonts w:cs="Times New Roman"/>
          <w:color w:val="000000" w:themeColor="text1"/>
          <w:spacing w:val="-6"/>
          <w:szCs w:val="28"/>
        </w:rPr>
        <w:t>.</w:t>
      </w:r>
    </w:p>
    <w:p w:rsidR="00111447" w:rsidRPr="004B6F3E" w:rsidRDefault="00111447" w:rsidP="00342D40">
      <w:pPr>
        <w:numPr>
          <w:ilvl w:val="0"/>
          <w:numId w:val="33"/>
        </w:numPr>
        <w:spacing w:after="0" w:line="300" w:lineRule="auto"/>
        <w:ind w:firstLine="360"/>
        <w:rPr>
          <w:rFonts w:cs="Times New Roman"/>
          <w:color w:val="000000" w:themeColor="text1"/>
          <w:szCs w:val="28"/>
        </w:rPr>
      </w:pPr>
      <w:r w:rsidRPr="004B6F3E">
        <w:rPr>
          <w:rFonts w:cs="Times New Roman"/>
          <w:color w:val="000000" w:themeColor="text1"/>
          <w:szCs w:val="28"/>
        </w:rPr>
        <w:t>Результат совместной оценки сопротивления:</w:t>
      </w:r>
    </w:p>
    <w:p w:rsidR="00111447" w:rsidRPr="004B6F3E" w:rsidRDefault="00111447" w:rsidP="00342D40">
      <w:pPr>
        <w:spacing w:after="0" w:line="300" w:lineRule="auto"/>
        <w:jc w:val="center"/>
        <w:rPr>
          <w:rFonts w:cs="Times New Roman"/>
          <w:i/>
          <w:color w:val="000000" w:themeColor="text1"/>
          <w:szCs w:val="28"/>
        </w:rPr>
      </w:pPr>
      <w:r w:rsidRPr="004B6F3E">
        <w:rPr>
          <w:rFonts w:cs="Times New Roman"/>
          <w:i/>
          <w:color w:val="000000" w:themeColor="text1"/>
          <w:szCs w:val="28"/>
          <w:lang w:val="en-US"/>
        </w:rPr>
        <w:t xml:space="preserve">R = 11 ± 1 </w:t>
      </w:r>
      <w:r w:rsidRPr="004B6F3E">
        <w:rPr>
          <w:rFonts w:cs="Times New Roman"/>
          <w:i/>
          <w:color w:val="000000" w:themeColor="text1"/>
          <w:szCs w:val="28"/>
        </w:rPr>
        <w:t>Ом.</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szCs w:val="28"/>
        </w:rPr>
        <w:t>5.3. Примеры обработки результатов косвенных измерений</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ab/>
        <w:t xml:space="preserve">Прямыми измерениями найдены значения массы </w:t>
      </w:r>
      <w:r w:rsidRPr="004B6F3E">
        <w:rPr>
          <w:rFonts w:cs="Times New Roman"/>
          <w:i/>
          <w:color w:val="000000" w:themeColor="text1"/>
          <w:szCs w:val="28"/>
          <w:lang w:val="en-US"/>
        </w:rPr>
        <w:t>m</w:t>
      </w:r>
      <w:r w:rsidRPr="004B6F3E">
        <w:rPr>
          <w:rFonts w:cs="Times New Roman"/>
          <w:color w:val="000000" w:themeColor="text1"/>
          <w:szCs w:val="28"/>
        </w:rPr>
        <w:t xml:space="preserve">, радиуса </w:t>
      </w:r>
      <w:r w:rsidRPr="004B6F3E">
        <w:rPr>
          <w:rFonts w:cs="Times New Roman"/>
          <w:i/>
          <w:color w:val="000000" w:themeColor="text1"/>
          <w:szCs w:val="28"/>
          <w:lang w:val="en-US"/>
        </w:rPr>
        <w:t>R</w:t>
      </w:r>
      <w:r w:rsidRPr="004B6F3E">
        <w:rPr>
          <w:rFonts w:cs="Times New Roman"/>
          <w:color w:val="000000" w:themeColor="text1"/>
          <w:szCs w:val="28"/>
        </w:rPr>
        <w:t xml:space="preserve"> и линейной скорости </w:t>
      </w:r>
      <w:r w:rsidRPr="004B6F3E">
        <w:rPr>
          <w:rFonts w:cs="Times New Roman"/>
          <w:i/>
          <w:color w:val="000000" w:themeColor="text1"/>
          <w:szCs w:val="28"/>
          <w:lang w:val="en-US"/>
        </w:rPr>
        <w:t>v</w:t>
      </w:r>
      <w:r w:rsidRPr="004B6F3E">
        <w:rPr>
          <w:rFonts w:cs="Times New Roman"/>
          <w:color w:val="000000" w:themeColor="text1"/>
          <w:szCs w:val="28"/>
        </w:rPr>
        <w:t xml:space="preserve"> равномерного вращения по окружности материальной точки. Необходимо оценить значение центробежной силы </w:t>
      </w:r>
      <w:r w:rsidRPr="004B6F3E">
        <w:rPr>
          <w:rFonts w:cs="Times New Roman"/>
          <w:i/>
          <w:color w:val="000000" w:themeColor="text1"/>
          <w:szCs w:val="28"/>
          <w:lang w:val="en-US"/>
        </w:rPr>
        <w:t>F</w:t>
      </w:r>
      <w:r w:rsidRPr="004B6F3E">
        <w:rPr>
          <w:rFonts w:cs="Times New Roman"/>
          <w:color w:val="000000" w:themeColor="text1"/>
          <w:szCs w:val="28"/>
        </w:rPr>
        <w:t>, действующей на материальную точку:</w:t>
      </w:r>
    </w:p>
    <w:p w:rsidR="00111447" w:rsidRPr="004B6F3E" w:rsidRDefault="00111447" w:rsidP="00342D40">
      <w:pPr>
        <w:spacing w:after="0" w:line="300" w:lineRule="auto"/>
        <w:jc w:val="center"/>
        <w:rPr>
          <w:rFonts w:cs="Times New Roman"/>
          <w:i/>
          <w:color w:val="000000" w:themeColor="text1"/>
          <w:szCs w:val="28"/>
        </w:rPr>
      </w:pPr>
      <w:r w:rsidRPr="004B6F3E">
        <w:rPr>
          <w:rFonts w:cs="Times New Roman"/>
          <w:i/>
          <w:color w:val="000000" w:themeColor="text1"/>
          <w:szCs w:val="28"/>
          <w:lang w:val="en-US"/>
        </w:rPr>
        <w:t>M</w:t>
      </w:r>
      <w:r w:rsidRPr="004B6F3E">
        <w:rPr>
          <w:rFonts w:cs="Times New Roman"/>
          <w:i/>
          <w:color w:val="000000" w:themeColor="text1"/>
          <w:szCs w:val="28"/>
        </w:rPr>
        <w:t xml:space="preserve"> = 310 ± </w:t>
      </w:r>
      <w:smartTag w:uri="urn:schemas-microsoft-com:office:smarttags" w:element="metricconverter">
        <w:smartTagPr>
          <w:attr w:name="ProductID" w:val="6 г"/>
        </w:smartTagPr>
        <w:r w:rsidRPr="004B6F3E">
          <w:rPr>
            <w:rFonts w:cs="Times New Roman"/>
            <w:i/>
            <w:color w:val="000000" w:themeColor="text1"/>
            <w:szCs w:val="28"/>
          </w:rPr>
          <w:t>6 г</w:t>
        </w:r>
      </w:smartTag>
      <w:r w:rsidRPr="004B6F3E">
        <w:rPr>
          <w:rFonts w:cs="Times New Roman"/>
          <w:i/>
          <w:color w:val="000000" w:themeColor="text1"/>
          <w:szCs w:val="28"/>
        </w:rPr>
        <w:t>;</w:t>
      </w:r>
      <w:r w:rsidRPr="004B6F3E">
        <w:rPr>
          <w:rFonts w:cs="Times New Roman"/>
          <w:i/>
          <w:color w:val="000000" w:themeColor="text1"/>
          <w:szCs w:val="28"/>
        </w:rPr>
        <w:tab/>
      </w:r>
      <w:r w:rsidRPr="004B6F3E">
        <w:rPr>
          <w:rFonts w:cs="Times New Roman"/>
          <w:i/>
          <w:color w:val="000000" w:themeColor="text1"/>
          <w:szCs w:val="28"/>
          <w:lang w:val="en-US"/>
        </w:rPr>
        <w:t>R</w:t>
      </w:r>
      <w:r w:rsidRPr="004B6F3E">
        <w:rPr>
          <w:rFonts w:cs="Times New Roman"/>
          <w:i/>
          <w:color w:val="000000" w:themeColor="text1"/>
          <w:szCs w:val="28"/>
        </w:rPr>
        <w:t xml:space="preserve"> = 104 ± </w:t>
      </w:r>
      <w:smartTag w:uri="urn:schemas-microsoft-com:office:smarttags" w:element="metricconverter">
        <w:smartTagPr>
          <w:attr w:name="ProductID" w:val="5 мм"/>
        </w:smartTagPr>
        <w:r w:rsidRPr="004B6F3E">
          <w:rPr>
            <w:rFonts w:cs="Times New Roman"/>
            <w:i/>
            <w:color w:val="000000" w:themeColor="text1"/>
            <w:szCs w:val="28"/>
          </w:rPr>
          <w:t>5 мм</w:t>
        </w:r>
      </w:smartTag>
      <w:r w:rsidRPr="004B6F3E">
        <w:rPr>
          <w:rFonts w:cs="Times New Roman"/>
          <w:i/>
          <w:color w:val="000000" w:themeColor="text1"/>
          <w:szCs w:val="28"/>
        </w:rPr>
        <w:t xml:space="preserve">;   </w:t>
      </w:r>
      <w:r w:rsidRPr="004B6F3E">
        <w:rPr>
          <w:rFonts w:cs="Times New Roman"/>
          <w:i/>
          <w:color w:val="000000" w:themeColor="text1"/>
          <w:szCs w:val="28"/>
          <w:lang w:val="en-US"/>
        </w:rPr>
        <w:t>v</w:t>
      </w:r>
      <w:r w:rsidRPr="004B6F3E">
        <w:rPr>
          <w:rFonts w:cs="Times New Roman"/>
          <w:i/>
          <w:color w:val="000000" w:themeColor="text1"/>
          <w:szCs w:val="28"/>
        </w:rPr>
        <w:t xml:space="preserve"> = 30 ± 1 м/с;</w:t>
      </w:r>
      <w:r w:rsidRPr="004B6F3E">
        <w:rPr>
          <w:rFonts w:cs="Times New Roman"/>
          <w:i/>
          <w:color w:val="000000" w:themeColor="text1"/>
          <w:szCs w:val="28"/>
        </w:rPr>
        <w:tab/>
      </w:r>
      <w:r w:rsidRPr="004B6F3E">
        <w:rPr>
          <w:rFonts w:cs="Times New Roman"/>
          <w:i/>
          <w:color w:val="000000" w:themeColor="text1"/>
          <w:position w:val="-20"/>
          <w:szCs w:val="28"/>
        </w:rPr>
        <w:object w:dxaOrig="920" w:dyaOrig="580">
          <v:shape id="_x0000_i1044" type="#_x0000_t75" style="width:45.75pt;height:29.25pt" o:ole="">
            <v:imagedata r:id="rId119" o:title=""/>
          </v:shape>
          <o:OLEObject Type="Embed" ProgID="Equation.3" ShapeID="_x0000_i1044" DrawAspect="Content" ObjectID="_1605713146" r:id="rId120"/>
        </w:object>
      </w:r>
      <w:r w:rsidRPr="004B6F3E">
        <w:rPr>
          <w:rFonts w:cs="Times New Roman"/>
          <w:i/>
          <w:color w:val="000000" w:themeColor="text1"/>
          <w:szCs w:val="28"/>
        </w:rPr>
        <w:t>.</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ab/>
        <w:t>В расчете принимаем величины, согласно системе единиц физических величин СИ.</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ab/>
        <w:t>Рассмотрим три способа расчета погрешности косвенных измерений.</w:t>
      </w:r>
    </w:p>
    <w:p w:rsidR="00111447" w:rsidRPr="004B6F3E" w:rsidRDefault="00111447" w:rsidP="00342D40">
      <w:pPr>
        <w:numPr>
          <w:ilvl w:val="0"/>
          <w:numId w:val="34"/>
        </w:numPr>
        <w:spacing w:after="0" w:line="300" w:lineRule="auto"/>
        <w:ind w:left="0" w:firstLine="397"/>
        <w:rPr>
          <w:rFonts w:cs="Times New Roman"/>
          <w:color w:val="000000" w:themeColor="text1"/>
          <w:szCs w:val="28"/>
        </w:rPr>
      </w:pPr>
      <w:r w:rsidRPr="004B6F3E">
        <w:rPr>
          <w:rFonts w:cs="Times New Roman"/>
          <w:color w:val="000000" w:themeColor="text1"/>
          <w:szCs w:val="28"/>
        </w:rPr>
        <w:t>Алгоритм, использующий вычисление производных измеряемой величины по её аргументам.</w:t>
      </w:r>
    </w:p>
    <w:p w:rsidR="00111447" w:rsidRPr="004B6F3E" w:rsidRDefault="00111447" w:rsidP="00342D40">
      <w:pPr>
        <w:numPr>
          <w:ilvl w:val="0"/>
          <w:numId w:val="33"/>
        </w:numPr>
        <w:spacing w:after="0" w:line="300" w:lineRule="auto"/>
        <w:ind w:firstLine="360"/>
        <w:rPr>
          <w:rFonts w:cs="Times New Roman"/>
          <w:color w:val="000000" w:themeColor="text1"/>
          <w:szCs w:val="28"/>
        </w:rPr>
      </w:pPr>
      <w:r w:rsidRPr="004B6F3E">
        <w:rPr>
          <w:rFonts w:cs="Times New Roman"/>
          <w:color w:val="000000" w:themeColor="text1"/>
          <w:szCs w:val="28"/>
        </w:rPr>
        <w:t>Вычисляем среднее значение силы:</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26"/>
          <w:szCs w:val="28"/>
        </w:rPr>
        <w:object w:dxaOrig="4020" w:dyaOrig="660">
          <v:shape id="_x0000_i1045" type="#_x0000_t75" style="width:201pt;height:33pt" o:ole="">
            <v:imagedata r:id="rId121" o:title=""/>
          </v:shape>
          <o:OLEObject Type="Embed" ProgID="Equation.3" ShapeID="_x0000_i1045" DrawAspect="Content" ObjectID="_1605713147" r:id="rId122"/>
        </w:object>
      </w:r>
      <w:r w:rsidRPr="004B6F3E">
        <w:rPr>
          <w:rFonts w:cs="Times New Roman"/>
          <w:color w:val="000000" w:themeColor="text1"/>
          <w:szCs w:val="28"/>
        </w:rPr>
        <w:t>.</w:t>
      </w:r>
    </w:p>
    <w:p w:rsidR="00111447" w:rsidRPr="004B6F3E" w:rsidRDefault="00111447" w:rsidP="00342D40">
      <w:pPr>
        <w:numPr>
          <w:ilvl w:val="0"/>
          <w:numId w:val="33"/>
        </w:numPr>
        <w:spacing w:after="0" w:line="300" w:lineRule="auto"/>
        <w:ind w:firstLine="360"/>
        <w:rPr>
          <w:rFonts w:cs="Times New Roman"/>
          <w:color w:val="000000" w:themeColor="text1"/>
          <w:szCs w:val="28"/>
        </w:rPr>
      </w:pPr>
      <w:r w:rsidRPr="004B6F3E">
        <w:rPr>
          <w:rFonts w:cs="Times New Roman"/>
          <w:color w:val="000000" w:themeColor="text1"/>
          <w:szCs w:val="28"/>
        </w:rPr>
        <w:lastRenderedPageBreak/>
        <w:t>Находим частные производные и вычисляем их значения при средних значениях аргументов:</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26"/>
          <w:szCs w:val="28"/>
        </w:rPr>
        <w:object w:dxaOrig="2520" w:dyaOrig="660">
          <v:shape id="_x0000_i1046" type="#_x0000_t75" style="width:125.25pt;height:33pt" o:ole="">
            <v:imagedata r:id="rId123" o:title=""/>
          </v:shape>
          <o:OLEObject Type="Embed" ProgID="Equation.3" ShapeID="_x0000_i1046" DrawAspect="Content" ObjectID="_1605713148" r:id="rId124"/>
        </w:object>
      </w:r>
      <w:r w:rsidRPr="004B6F3E">
        <w:rPr>
          <w:rFonts w:cs="Times New Roman"/>
          <w:color w:val="000000" w:themeColor="text1"/>
          <w:szCs w:val="28"/>
        </w:rPr>
        <w:t>,</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30"/>
          <w:szCs w:val="28"/>
        </w:rPr>
        <w:object w:dxaOrig="3500" w:dyaOrig="700">
          <v:shape id="_x0000_i1047" type="#_x0000_t75" style="width:165pt;height:33pt" o:ole="">
            <v:imagedata r:id="rId125" o:title=""/>
          </v:shape>
          <o:OLEObject Type="Embed" ProgID="Equation.3" ShapeID="_x0000_i1047" DrawAspect="Content" ObjectID="_1605713149" r:id="rId126"/>
        </w:object>
      </w:r>
      <w:r w:rsidRPr="004B6F3E">
        <w:rPr>
          <w:rFonts w:cs="Times New Roman"/>
          <w:color w:val="000000" w:themeColor="text1"/>
          <w:szCs w:val="28"/>
        </w:rPr>
        <w:t>,</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32"/>
          <w:szCs w:val="28"/>
        </w:rPr>
        <w:object w:dxaOrig="4300" w:dyaOrig="760">
          <v:shape id="_x0000_i1048" type="#_x0000_t75" style="width:181.5pt;height:33pt" o:ole="">
            <v:imagedata r:id="rId127" o:title=""/>
          </v:shape>
          <o:OLEObject Type="Embed" ProgID="Equation.3" ShapeID="_x0000_i1048" DrawAspect="Content" ObjectID="_1605713150" r:id="rId128"/>
        </w:object>
      </w:r>
    </w:p>
    <w:p w:rsidR="00111447" w:rsidRPr="004B6F3E" w:rsidRDefault="00111447" w:rsidP="00342D40">
      <w:pPr>
        <w:numPr>
          <w:ilvl w:val="0"/>
          <w:numId w:val="33"/>
        </w:numPr>
        <w:spacing w:after="0" w:line="300" w:lineRule="auto"/>
        <w:ind w:firstLine="360"/>
        <w:rPr>
          <w:rFonts w:cs="Times New Roman"/>
          <w:color w:val="000000" w:themeColor="text1"/>
          <w:szCs w:val="28"/>
        </w:rPr>
      </w:pPr>
      <w:r w:rsidRPr="004B6F3E">
        <w:rPr>
          <w:rFonts w:cs="Times New Roman"/>
          <w:color w:val="000000" w:themeColor="text1"/>
          <w:szCs w:val="28"/>
        </w:rPr>
        <w:t>Вычисляем составляющие погрешности от каждого аргумента:</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24"/>
          <w:szCs w:val="28"/>
        </w:rPr>
        <w:object w:dxaOrig="2900" w:dyaOrig="580">
          <v:shape id="_x0000_i1049" type="#_x0000_t75" style="width:144.75pt;height:29.25pt" o:ole="">
            <v:imagedata r:id="rId129" o:title=""/>
          </v:shape>
          <o:OLEObject Type="Embed" ProgID="Equation.3" ShapeID="_x0000_i1049" DrawAspect="Content" ObjectID="_1605713151" r:id="rId130"/>
        </w:object>
      </w:r>
      <w:r w:rsidRPr="004B6F3E">
        <w:rPr>
          <w:rFonts w:cs="Times New Roman"/>
          <w:color w:val="000000" w:themeColor="text1"/>
          <w:szCs w:val="28"/>
        </w:rPr>
        <w:t>,</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24"/>
          <w:szCs w:val="28"/>
        </w:rPr>
        <w:object w:dxaOrig="2820" w:dyaOrig="580">
          <v:shape id="_x0000_i1050" type="#_x0000_t75" style="width:141pt;height:29.25pt" o:ole="">
            <v:imagedata r:id="rId131" o:title=""/>
          </v:shape>
          <o:OLEObject Type="Embed" ProgID="Equation.3" ShapeID="_x0000_i1050" DrawAspect="Content" ObjectID="_1605713152" r:id="rId132"/>
        </w:object>
      </w:r>
      <w:r w:rsidRPr="004B6F3E">
        <w:rPr>
          <w:rFonts w:cs="Times New Roman"/>
          <w:color w:val="000000" w:themeColor="text1"/>
          <w:szCs w:val="28"/>
        </w:rPr>
        <w:t>,</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24"/>
          <w:szCs w:val="28"/>
        </w:rPr>
        <w:object w:dxaOrig="2680" w:dyaOrig="580">
          <v:shape id="_x0000_i1051" type="#_x0000_t75" style="width:132.75pt;height:29.25pt" o:ole="">
            <v:imagedata r:id="rId133" o:title=""/>
          </v:shape>
          <o:OLEObject Type="Embed" ProgID="Equation.3" ShapeID="_x0000_i1051" DrawAspect="Content" ObjectID="_1605713153" r:id="rId134"/>
        </w:object>
      </w:r>
      <w:r w:rsidRPr="004B6F3E">
        <w:rPr>
          <w:rFonts w:cs="Times New Roman"/>
          <w:color w:val="000000" w:themeColor="text1"/>
          <w:szCs w:val="28"/>
        </w:rPr>
        <w:t>.</w:t>
      </w:r>
    </w:p>
    <w:p w:rsidR="00111447" w:rsidRPr="004B6F3E" w:rsidRDefault="00111447" w:rsidP="00342D40">
      <w:pPr>
        <w:numPr>
          <w:ilvl w:val="0"/>
          <w:numId w:val="33"/>
        </w:numPr>
        <w:spacing w:after="0" w:line="300" w:lineRule="auto"/>
        <w:ind w:firstLine="360"/>
        <w:rPr>
          <w:rFonts w:cs="Times New Roman"/>
          <w:color w:val="000000" w:themeColor="text1"/>
          <w:szCs w:val="28"/>
        </w:rPr>
      </w:pPr>
      <w:r w:rsidRPr="004B6F3E">
        <w:rPr>
          <w:rFonts w:cs="Times New Roman"/>
          <w:color w:val="000000" w:themeColor="text1"/>
          <w:szCs w:val="28"/>
        </w:rPr>
        <w:t>Вычисляем полную погрешность абсолютную:</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10"/>
          <w:szCs w:val="28"/>
        </w:rPr>
        <w:object w:dxaOrig="5740" w:dyaOrig="440">
          <v:shape id="_x0000_i1052" type="#_x0000_t75" style="width:287.25pt;height:21.75pt" o:ole="">
            <v:imagedata r:id="rId135" o:title=""/>
          </v:shape>
          <o:OLEObject Type="Embed" ProgID="Equation.3" ShapeID="_x0000_i1052" DrawAspect="Content" ObjectID="_1605713154" r:id="rId136"/>
        </w:object>
      </w:r>
      <w:r w:rsidRPr="004B6F3E">
        <w:rPr>
          <w:rFonts w:cs="Times New Roman"/>
          <w:color w:val="000000" w:themeColor="text1"/>
          <w:szCs w:val="28"/>
        </w:rPr>
        <w:t>,</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ab/>
        <w:t>относительную:</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32"/>
          <w:szCs w:val="28"/>
        </w:rPr>
        <w:object w:dxaOrig="2400" w:dyaOrig="700">
          <v:shape id="_x0000_i1053" type="#_x0000_t75" style="width:93pt;height:27pt" o:ole="">
            <v:imagedata r:id="rId137" o:title=""/>
          </v:shape>
          <o:OLEObject Type="Embed" ProgID="Equation.3" ShapeID="_x0000_i1053" DrawAspect="Content" ObjectID="_1605713155" r:id="rId138"/>
        </w:object>
      </w:r>
      <w:r w:rsidRPr="004B6F3E">
        <w:rPr>
          <w:rFonts w:cs="Times New Roman"/>
          <w:color w:val="000000" w:themeColor="text1"/>
          <w:szCs w:val="28"/>
        </w:rPr>
        <w:t>.</w:t>
      </w:r>
    </w:p>
    <w:p w:rsidR="00111447" w:rsidRPr="004B6F3E" w:rsidRDefault="00111447" w:rsidP="00342D40">
      <w:pPr>
        <w:numPr>
          <w:ilvl w:val="0"/>
          <w:numId w:val="33"/>
        </w:numPr>
        <w:spacing w:after="0" w:line="300" w:lineRule="auto"/>
        <w:ind w:firstLine="360"/>
        <w:rPr>
          <w:rFonts w:cs="Times New Roman"/>
          <w:color w:val="000000" w:themeColor="text1"/>
          <w:szCs w:val="28"/>
        </w:rPr>
      </w:pPr>
      <w:r w:rsidRPr="004B6F3E">
        <w:rPr>
          <w:rFonts w:cs="Times New Roman"/>
          <w:color w:val="000000" w:themeColor="text1"/>
          <w:szCs w:val="28"/>
        </w:rPr>
        <w:t>После округления записываем результат косвенных измерений:</w:t>
      </w:r>
    </w:p>
    <w:p w:rsidR="00111447" w:rsidRPr="004B6F3E" w:rsidRDefault="00111447" w:rsidP="00342D40">
      <w:pPr>
        <w:spacing w:after="0" w:line="300" w:lineRule="auto"/>
        <w:jc w:val="center"/>
        <w:rPr>
          <w:rFonts w:cs="Times New Roman"/>
          <w:i/>
          <w:color w:val="000000" w:themeColor="text1"/>
          <w:szCs w:val="28"/>
        </w:rPr>
      </w:pPr>
      <w:r w:rsidRPr="004B6F3E">
        <w:rPr>
          <w:rFonts w:cs="Times New Roman"/>
          <w:i/>
          <w:color w:val="000000" w:themeColor="text1"/>
          <w:szCs w:val="28"/>
          <w:lang w:val="en-US"/>
        </w:rPr>
        <w:t>F</w:t>
      </w:r>
      <w:r w:rsidRPr="004B6F3E">
        <w:rPr>
          <w:rFonts w:cs="Times New Roman"/>
          <w:i/>
          <w:color w:val="000000" w:themeColor="text1"/>
          <w:szCs w:val="28"/>
        </w:rPr>
        <w:t xml:space="preserve"> = 2,7 ± 0,2 кН,</w:t>
      </w:r>
      <w:r w:rsidRPr="004B6F3E">
        <w:rPr>
          <w:rFonts w:cs="Times New Roman"/>
          <w:i/>
          <w:color w:val="000000" w:themeColor="text1"/>
          <w:szCs w:val="28"/>
        </w:rPr>
        <w:tab/>
        <w:t>δ</w:t>
      </w:r>
      <w:r w:rsidRPr="004B6F3E">
        <w:rPr>
          <w:rFonts w:cs="Times New Roman"/>
          <w:i/>
          <w:color w:val="000000" w:themeColor="text1"/>
          <w:szCs w:val="28"/>
          <w:lang w:val="en-US"/>
        </w:rPr>
        <w:t>F</w:t>
      </w:r>
      <w:r w:rsidRPr="004B6F3E">
        <w:rPr>
          <w:rFonts w:cs="Times New Roman"/>
          <w:i/>
          <w:color w:val="000000" w:themeColor="text1"/>
          <w:szCs w:val="28"/>
        </w:rPr>
        <w:t xml:space="preserve"> = 7 %.</w:t>
      </w:r>
    </w:p>
    <w:p w:rsidR="00111447" w:rsidRPr="004B6F3E" w:rsidRDefault="00111447" w:rsidP="00342D40">
      <w:pPr>
        <w:numPr>
          <w:ilvl w:val="1"/>
          <w:numId w:val="33"/>
        </w:numPr>
        <w:spacing w:after="0" w:line="300" w:lineRule="auto"/>
        <w:ind w:left="0"/>
        <w:rPr>
          <w:rFonts w:cs="Times New Roman"/>
          <w:color w:val="000000" w:themeColor="text1"/>
          <w:szCs w:val="28"/>
        </w:rPr>
      </w:pPr>
      <w:r w:rsidRPr="004B6F3E">
        <w:rPr>
          <w:rFonts w:cs="Times New Roman"/>
          <w:color w:val="000000" w:themeColor="text1"/>
          <w:szCs w:val="28"/>
        </w:rPr>
        <w:t>Алгоритм, использующий вычисление приращений измеряемой величины по её аргументам.</w:t>
      </w:r>
    </w:p>
    <w:p w:rsidR="00111447" w:rsidRPr="004B6F3E" w:rsidRDefault="00111447" w:rsidP="00342D40">
      <w:pPr>
        <w:numPr>
          <w:ilvl w:val="0"/>
          <w:numId w:val="33"/>
        </w:numPr>
        <w:spacing w:after="0" w:line="300" w:lineRule="auto"/>
        <w:ind w:firstLine="360"/>
        <w:rPr>
          <w:rFonts w:cs="Times New Roman"/>
          <w:color w:val="000000" w:themeColor="text1"/>
          <w:szCs w:val="28"/>
        </w:rPr>
      </w:pPr>
      <w:r w:rsidRPr="004B6F3E">
        <w:rPr>
          <w:rFonts w:cs="Times New Roman"/>
          <w:color w:val="000000" w:themeColor="text1"/>
          <w:szCs w:val="28"/>
        </w:rPr>
        <w:t>Вычисляем среднее значение силы:</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32"/>
          <w:szCs w:val="28"/>
        </w:rPr>
        <w:object w:dxaOrig="4700" w:dyaOrig="800">
          <v:shape id="_x0000_i1054" type="#_x0000_t75" style="width:214.5pt;height:36.75pt" o:ole="">
            <v:imagedata r:id="rId139" o:title=""/>
          </v:shape>
          <o:OLEObject Type="Embed" ProgID="Equation.3" ShapeID="_x0000_i1054" DrawAspect="Content" ObjectID="_1605713156" r:id="rId140"/>
        </w:object>
      </w:r>
      <w:r w:rsidRPr="004B6F3E">
        <w:rPr>
          <w:rFonts w:cs="Times New Roman"/>
          <w:color w:val="000000" w:themeColor="text1"/>
          <w:szCs w:val="28"/>
        </w:rPr>
        <w:t>.</w:t>
      </w:r>
    </w:p>
    <w:p w:rsidR="00111447" w:rsidRPr="004B6F3E" w:rsidRDefault="00111447" w:rsidP="00342D40">
      <w:pPr>
        <w:numPr>
          <w:ilvl w:val="0"/>
          <w:numId w:val="35"/>
        </w:numPr>
        <w:spacing w:after="0" w:line="300" w:lineRule="auto"/>
        <w:ind w:firstLine="360"/>
        <w:rPr>
          <w:rFonts w:cs="Times New Roman"/>
          <w:color w:val="000000" w:themeColor="text1"/>
          <w:szCs w:val="28"/>
        </w:rPr>
      </w:pPr>
      <w:r w:rsidRPr="004B6F3E">
        <w:rPr>
          <w:rFonts w:cs="Times New Roman"/>
          <w:color w:val="000000" w:themeColor="text1"/>
          <w:szCs w:val="28"/>
        </w:rPr>
        <w:t>Вычисляем приращение функции по её аргументам:</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30"/>
          <w:szCs w:val="28"/>
        </w:rPr>
        <w:object w:dxaOrig="5640" w:dyaOrig="700">
          <v:shape id="_x0000_i1055" type="#_x0000_t75" style="width:282pt;height:35.25pt" o:ole="">
            <v:imagedata r:id="rId141" o:title=""/>
          </v:shape>
          <o:OLEObject Type="Embed" ProgID="Equation.3" ShapeID="_x0000_i1055" DrawAspect="Content" ObjectID="_1605713157" r:id="rId142"/>
        </w:object>
      </w:r>
      <w:r w:rsidRPr="004B6F3E">
        <w:rPr>
          <w:rFonts w:cs="Times New Roman"/>
          <w:color w:val="000000" w:themeColor="text1"/>
          <w:szCs w:val="28"/>
        </w:rPr>
        <w:t>,</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30"/>
          <w:szCs w:val="28"/>
        </w:rPr>
        <w:object w:dxaOrig="5660" w:dyaOrig="700">
          <v:shape id="_x0000_i1056" type="#_x0000_t75" style="width:283.5pt;height:35.25pt" o:ole="">
            <v:imagedata r:id="rId143" o:title=""/>
          </v:shape>
          <o:OLEObject Type="Embed" ProgID="Equation.3" ShapeID="_x0000_i1056" DrawAspect="Content" ObjectID="_1605713158" r:id="rId144"/>
        </w:object>
      </w:r>
      <w:r w:rsidRPr="004B6F3E">
        <w:rPr>
          <w:rFonts w:cs="Times New Roman"/>
          <w:color w:val="000000" w:themeColor="text1"/>
          <w:szCs w:val="28"/>
        </w:rPr>
        <w:t>,</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32"/>
          <w:szCs w:val="28"/>
        </w:rPr>
        <w:object w:dxaOrig="6780" w:dyaOrig="760">
          <v:shape id="_x0000_i1057" type="#_x0000_t75" style="width:283.5pt;height:31.5pt" o:ole="">
            <v:imagedata r:id="rId145" o:title=""/>
          </v:shape>
          <o:OLEObject Type="Embed" ProgID="Equation.3" ShapeID="_x0000_i1057" DrawAspect="Content" ObjectID="_1605713159" r:id="rId146"/>
        </w:object>
      </w:r>
      <w:r w:rsidRPr="004B6F3E">
        <w:rPr>
          <w:rFonts w:cs="Times New Roman"/>
          <w:color w:val="000000" w:themeColor="text1"/>
          <w:szCs w:val="28"/>
        </w:rPr>
        <w:t>.</w:t>
      </w:r>
    </w:p>
    <w:p w:rsidR="00111447" w:rsidRPr="004B6F3E" w:rsidRDefault="00111447" w:rsidP="00342D40">
      <w:pPr>
        <w:numPr>
          <w:ilvl w:val="0"/>
          <w:numId w:val="35"/>
        </w:numPr>
        <w:spacing w:after="0" w:line="300" w:lineRule="auto"/>
        <w:ind w:firstLine="360"/>
        <w:rPr>
          <w:rFonts w:cs="Times New Roman"/>
          <w:color w:val="000000" w:themeColor="text1"/>
          <w:szCs w:val="28"/>
        </w:rPr>
      </w:pPr>
      <w:r w:rsidRPr="004B6F3E">
        <w:rPr>
          <w:rFonts w:cs="Times New Roman"/>
          <w:color w:val="000000" w:themeColor="text1"/>
          <w:szCs w:val="28"/>
        </w:rPr>
        <w:t>Вычисляем полную погрешность абсолютную:</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10"/>
          <w:szCs w:val="28"/>
        </w:rPr>
        <w:object w:dxaOrig="5720" w:dyaOrig="440">
          <v:shape id="_x0000_i1058" type="#_x0000_t75" style="width:285.75pt;height:21.75pt" o:ole="">
            <v:imagedata r:id="rId147" o:title=""/>
          </v:shape>
          <o:OLEObject Type="Embed" ProgID="Equation.3" ShapeID="_x0000_i1058" DrawAspect="Content" ObjectID="_1605713160" r:id="rId148"/>
        </w:object>
      </w:r>
      <w:r w:rsidRPr="004B6F3E">
        <w:rPr>
          <w:rFonts w:cs="Times New Roman"/>
          <w:color w:val="000000" w:themeColor="text1"/>
          <w:szCs w:val="28"/>
        </w:rPr>
        <w:t>,</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ab/>
        <w:t>относительную:</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32"/>
          <w:szCs w:val="28"/>
        </w:rPr>
        <w:object w:dxaOrig="2220" w:dyaOrig="700">
          <v:shape id="_x0000_i1059" type="#_x0000_t75" style="width:93.75pt;height:29.25pt" o:ole="">
            <v:imagedata r:id="rId149" o:title=""/>
          </v:shape>
          <o:OLEObject Type="Embed" ProgID="Equation.3" ShapeID="_x0000_i1059" DrawAspect="Content" ObjectID="_1605713161" r:id="rId150"/>
        </w:object>
      </w:r>
      <w:r w:rsidRPr="004B6F3E">
        <w:rPr>
          <w:rFonts w:cs="Times New Roman"/>
          <w:color w:val="000000" w:themeColor="text1"/>
          <w:szCs w:val="28"/>
        </w:rPr>
        <w:t>.</w:t>
      </w:r>
    </w:p>
    <w:p w:rsidR="00111447" w:rsidRPr="004B6F3E" w:rsidRDefault="00111447" w:rsidP="00342D40">
      <w:pPr>
        <w:numPr>
          <w:ilvl w:val="0"/>
          <w:numId w:val="35"/>
        </w:numPr>
        <w:spacing w:after="0" w:line="300" w:lineRule="auto"/>
        <w:ind w:firstLine="360"/>
        <w:rPr>
          <w:rFonts w:cs="Times New Roman"/>
          <w:color w:val="000000" w:themeColor="text1"/>
          <w:szCs w:val="28"/>
        </w:rPr>
      </w:pPr>
      <w:r w:rsidRPr="004B6F3E">
        <w:rPr>
          <w:rFonts w:cs="Times New Roman"/>
          <w:color w:val="000000" w:themeColor="text1"/>
          <w:szCs w:val="28"/>
        </w:rPr>
        <w:lastRenderedPageBreak/>
        <w:t>После округления записываем результат косвенных измерений:</w:t>
      </w:r>
    </w:p>
    <w:p w:rsidR="00111447" w:rsidRPr="004B6F3E" w:rsidRDefault="00111447" w:rsidP="00342D40">
      <w:pPr>
        <w:spacing w:after="0" w:line="300" w:lineRule="auto"/>
        <w:jc w:val="center"/>
        <w:rPr>
          <w:rFonts w:cs="Times New Roman"/>
          <w:i/>
          <w:color w:val="000000" w:themeColor="text1"/>
          <w:szCs w:val="28"/>
        </w:rPr>
      </w:pPr>
      <w:r w:rsidRPr="004B6F3E">
        <w:rPr>
          <w:rFonts w:cs="Times New Roman"/>
          <w:i/>
          <w:color w:val="000000" w:themeColor="text1"/>
          <w:szCs w:val="28"/>
          <w:lang w:val="en-US"/>
        </w:rPr>
        <w:t>F</w:t>
      </w:r>
      <w:r w:rsidRPr="004B6F3E">
        <w:rPr>
          <w:rFonts w:cs="Times New Roman"/>
          <w:i/>
          <w:color w:val="000000" w:themeColor="text1"/>
          <w:szCs w:val="28"/>
        </w:rPr>
        <w:t xml:space="preserve"> = 2,7 ± 0,2 кН,</w:t>
      </w:r>
      <w:r w:rsidRPr="004B6F3E">
        <w:rPr>
          <w:rFonts w:cs="Times New Roman"/>
          <w:i/>
          <w:color w:val="000000" w:themeColor="text1"/>
          <w:szCs w:val="28"/>
        </w:rPr>
        <w:tab/>
        <w:t>δ</w:t>
      </w:r>
      <w:r w:rsidRPr="004B6F3E">
        <w:rPr>
          <w:rFonts w:cs="Times New Roman"/>
          <w:i/>
          <w:color w:val="000000" w:themeColor="text1"/>
          <w:szCs w:val="28"/>
          <w:lang w:val="en-US"/>
        </w:rPr>
        <w:t>F</w:t>
      </w:r>
      <w:r w:rsidRPr="004B6F3E">
        <w:rPr>
          <w:rFonts w:cs="Times New Roman"/>
          <w:i/>
          <w:color w:val="000000" w:themeColor="text1"/>
          <w:szCs w:val="28"/>
        </w:rPr>
        <w:t xml:space="preserve"> = 7 %.</w:t>
      </w:r>
    </w:p>
    <w:p w:rsidR="00111447" w:rsidRPr="004B6F3E" w:rsidRDefault="00111447" w:rsidP="00342D40">
      <w:pPr>
        <w:numPr>
          <w:ilvl w:val="0"/>
          <w:numId w:val="36"/>
        </w:numPr>
        <w:spacing w:after="0" w:line="300" w:lineRule="auto"/>
        <w:ind w:left="0" w:firstLine="397"/>
        <w:rPr>
          <w:rFonts w:cs="Times New Roman"/>
          <w:color w:val="000000" w:themeColor="text1"/>
          <w:szCs w:val="28"/>
        </w:rPr>
      </w:pPr>
      <w:r w:rsidRPr="004B6F3E">
        <w:rPr>
          <w:rFonts w:cs="Times New Roman"/>
          <w:color w:val="000000" w:themeColor="text1"/>
          <w:szCs w:val="28"/>
        </w:rPr>
        <w:t>Алгоритм, использующий сложение абсолютных величин погрешностей:</w:t>
      </w:r>
    </w:p>
    <w:p w:rsidR="00111447" w:rsidRPr="004B6F3E" w:rsidRDefault="00111447" w:rsidP="00342D40">
      <w:pPr>
        <w:numPr>
          <w:ilvl w:val="0"/>
          <w:numId w:val="37"/>
        </w:numPr>
        <w:spacing w:after="0" w:line="300" w:lineRule="auto"/>
        <w:ind w:firstLine="360"/>
        <w:rPr>
          <w:rFonts w:cs="Times New Roman"/>
          <w:color w:val="000000" w:themeColor="text1"/>
          <w:szCs w:val="28"/>
        </w:rPr>
      </w:pPr>
      <w:r w:rsidRPr="004B6F3E">
        <w:rPr>
          <w:rFonts w:cs="Times New Roman"/>
          <w:color w:val="000000" w:themeColor="text1"/>
          <w:szCs w:val="28"/>
        </w:rPr>
        <w:t>Вычисляем среднее значение силы:</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26"/>
          <w:szCs w:val="28"/>
        </w:rPr>
        <w:object w:dxaOrig="3940" w:dyaOrig="660">
          <v:shape id="_x0000_i1060" type="#_x0000_t75" style="width:197.25pt;height:33pt" o:ole="">
            <v:imagedata r:id="rId151" o:title=""/>
          </v:shape>
          <o:OLEObject Type="Embed" ProgID="Equation.3" ShapeID="_x0000_i1060" DrawAspect="Content" ObjectID="_1605713162" r:id="rId152"/>
        </w:object>
      </w:r>
      <w:r w:rsidRPr="004B6F3E">
        <w:rPr>
          <w:rFonts w:cs="Times New Roman"/>
          <w:color w:val="000000" w:themeColor="text1"/>
          <w:szCs w:val="28"/>
        </w:rPr>
        <w:t>.</w:t>
      </w:r>
    </w:p>
    <w:p w:rsidR="00111447" w:rsidRPr="004B6F3E" w:rsidRDefault="00111447" w:rsidP="00342D40">
      <w:pPr>
        <w:numPr>
          <w:ilvl w:val="0"/>
          <w:numId w:val="37"/>
        </w:numPr>
        <w:spacing w:after="0" w:line="300" w:lineRule="auto"/>
        <w:ind w:firstLine="360"/>
        <w:rPr>
          <w:rFonts w:cs="Times New Roman"/>
          <w:color w:val="000000" w:themeColor="text1"/>
          <w:szCs w:val="28"/>
        </w:rPr>
      </w:pPr>
      <w:r w:rsidRPr="004B6F3E">
        <w:rPr>
          <w:rFonts w:cs="Times New Roman"/>
          <w:color w:val="000000" w:themeColor="text1"/>
          <w:szCs w:val="28"/>
        </w:rPr>
        <w:t>Вычисляем относительную погрешность аргументов:</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32"/>
          <w:szCs w:val="28"/>
        </w:rPr>
        <w:object w:dxaOrig="3140" w:dyaOrig="700">
          <v:shape id="_x0000_i1061" type="#_x0000_t75" style="width:144.75pt;height:33pt" o:ole="">
            <v:imagedata r:id="rId153" o:title=""/>
          </v:shape>
          <o:OLEObject Type="Embed" ProgID="Equation.3" ShapeID="_x0000_i1061" DrawAspect="Content" ObjectID="_1605713163" r:id="rId154"/>
        </w:objec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32"/>
          <w:szCs w:val="28"/>
        </w:rPr>
        <w:object w:dxaOrig="3000" w:dyaOrig="700">
          <v:shape id="_x0000_i1062" type="#_x0000_t75" style="width:126.75pt;height:29.25pt" o:ole="">
            <v:imagedata r:id="rId155" o:title=""/>
          </v:shape>
          <o:OLEObject Type="Embed" ProgID="Equation.3" ShapeID="_x0000_i1062" DrawAspect="Content" ObjectID="_1605713164" r:id="rId156"/>
        </w:objec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32"/>
          <w:szCs w:val="28"/>
        </w:rPr>
        <w:object w:dxaOrig="2799" w:dyaOrig="700">
          <v:shape id="_x0000_i1063" type="#_x0000_t75" style="width:127.5pt;height:33pt" o:ole="">
            <v:imagedata r:id="rId157" o:title=""/>
          </v:shape>
          <o:OLEObject Type="Embed" ProgID="Equation.3" ShapeID="_x0000_i1063" DrawAspect="Content" ObjectID="_1605713165" r:id="rId158"/>
        </w:object>
      </w:r>
    </w:p>
    <w:p w:rsidR="00111447" w:rsidRPr="004B6F3E" w:rsidRDefault="00111447" w:rsidP="00342D40">
      <w:pPr>
        <w:numPr>
          <w:ilvl w:val="0"/>
          <w:numId w:val="37"/>
        </w:numPr>
        <w:spacing w:after="0" w:line="300" w:lineRule="auto"/>
        <w:ind w:firstLine="360"/>
        <w:rPr>
          <w:rFonts w:cs="Times New Roman"/>
          <w:color w:val="000000" w:themeColor="text1"/>
          <w:szCs w:val="28"/>
        </w:rPr>
      </w:pPr>
      <w:r w:rsidRPr="004B6F3E">
        <w:rPr>
          <w:rFonts w:cs="Times New Roman"/>
          <w:color w:val="000000" w:themeColor="text1"/>
          <w:szCs w:val="28"/>
        </w:rPr>
        <w:t>Вычисляем относительную погрешность функции по формулам прил. 2:</w:t>
      </w:r>
    </w:p>
    <w:p w:rsidR="00111447" w:rsidRPr="004B6F3E" w:rsidRDefault="00111447" w:rsidP="00342D40">
      <w:pPr>
        <w:spacing w:after="0" w:line="300" w:lineRule="auto"/>
        <w:jc w:val="center"/>
        <w:rPr>
          <w:rFonts w:cs="Times New Roman"/>
          <w:i/>
          <w:color w:val="000000" w:themeColor="text1"/>
          <w:szCs w:val="28"/>
        </w:rPr>
      </w:pPr>
      <w:r w:rsidRPr="004B6F3E">
        <w:rPr>
          <w:rFonts w:cs="Times New Roman"/>
          <w:i/>
          <w:color w:val="000000" w:themeColor="text1"/>
          <w:szCs w:val="28"/>
        </w:rPr>
        <w:t>δ</w:t>
      </w:r>
      <w:r w:rsidRPr="004B6F3E">
        <w:rPr>
          <w:rFonts w:cs="Times New Roman"/>
          <w:i/>
          <w:color w:val="000000" w:themeColor="text1"/>
          <w:szCs w:val="28"/>
          <w:lang w:val="en-US"/>
        </w:rPr>
        <w:t xml:space="preserve">F = </w:t>
      </w:r>
      <w:r w:rsidRPr="004B6F3E">
        <w:rPr>
          <w:rFonts w:cs="Times New Roman"/>
          <w:i/>
          <w:color w:val="000000" w:themeColor="text1"/>
          <w:szCs w:val="28"/>
        </w:rPr>
        <w:t>δ</w:t>
      </w:r>
      <w:r w:rsidRPr="004B6F3E">
        <w:rPr>
          <w:rFonts w:cs="Times New Roman"/>
          <w:i/>
          <w:color w:val="000000" w:themeColor="text1"/>
          <w:szCs w:val="28"/>
          <w:lang w:val="en-US"/>
        </w:rPr>
        <w:t xml:space="preserve">m + </w:t>
      </w:r>
      <w:r w:rsidRPr="004B6F3E">
        <w:rPr>
          <w:rFonts w:cs="Times New Roman"/>
          <w:i/>
          <w:color w:val="000000" w:themeColor="text1"/>
          <w:szCs w:val="28"/>
        </w:rPr>
        <w:t>δ</w:t>
      </w:r>
      <w:r w:rsidRPr="004B6F3E">
        <w:rPr>
          <w:rFonts w:cs="Times New Roman"/>
          <w:i/>
          <w:color w:val="000000" w:themeColor="text1"/>
          <w:szCs w:val="28"/>
          <w:lang w:val="en-US"/>
        </w:rPr>
        <w:t xml:space="preserve">R + 2 </w:t>
      </w:r>
      <w:r w:rsidRPr="004B6F3E">
        <w:rPr>
          <w:rFonts w:cs="Times New Roman"/>
          <w:i/>
          <w:color w:val="000000" w:themeColor="text1"/>
          <w:szCs w:val="28"/>
          <w:lang w:val="en-US"/>
        </w:rPr>
        <w:sym w:font="Symbol" w:char="F0D7"/>
      </w:r>
      <w:r w:rsidRPr="004B6F3E">
        <w:rPr>
          <w:rFonts w:cs="Times New Roman"/>
          <w:i/>
          <w:color w:val="000000" w:themeColor="text1"/>
          <w:szCs w:val="28"/>
        </w:rPr>
        <w:t>δ</w:t>
      </w:r>
      <w:r w:rsidRPr="004B6F3E">
        <w:rPr>
          <w:rFonts w:cs="Times New Roman"/>
          <w:i/>
          <w:color w:val="000000" w:themeColor="text1"/>
          <w:szCs w:val="28"/>
          <w:lang w:val="en-US"/>
        </w:rPr>
        <w:t xml:space="preserve">v = 2 + 5 + 2 </w:t>
      </w:r>
      <w:r w:rsidRPr="004B6F3E">
        <w:rPr>
          <w:rFonts w:cs="Times New Roman"/>
          <w:i/>
          <w:color w:val="000000" w:themeColor="text1"/>
          <w:szCs w:val="28"/>
          <w:lang w:val="en-US"/>
        </w:rPr>
        <w:sym w:font="Symbol" w:char="F0D7"/>
      </w:r>
      <w:r w:rsidRPr="004B6F3E">
        <w:rPr>
          <w:rFonts w:cs="Times New Roman"/>
          <w:i/>
          <w:color w:val="000000" w:themeColor="text1"/>
          <w:szCs w:val="28"/>
          <w:lang w:val="en-US"/>
        </w:rPr>
        <w:t xml:space="preserve"> 3 = 13%</w:t>
      </w:r>
      <w:r w:rsidRPr="004B6F3E">
        <w:rPr>
          <w:rFonts w:cs="Times New Roman"/>
          <w:i/>
          <w:color w:val="000000" w:themeColor="text1"/>
          <w:szCs w:val="28"/>
        </w:rPr>
        <w:t>.</w:t>
      </w:r>
    </w:p>
    <w:p w:rsidR="00111447" w:rsidRPr="004B6F3E" w:rsidRDefault="00111447" w:rsidP="00342D40">
      <w:pPr>
        <w:numPr>
          <w:ilvl w:val="0"/>
          <w:numId w:val="37"/>
        </w:numPr>
        <w:spacing w:after="0" w:line="300" w:lineRule="auto"/>
        <w:ind w:firstLine="360"/>
        <w:rPr>
          <w:rFonts w:cs="Times New Roman"/>
          <w:color w:val="000000" w:themeColor="text1"/>
          <w:szCs w:val="28"/>
          <w:lang w:val="en-US"/>
        </w:rPr>
      </w:pPr>
      <w:r w:rsidRPr="004B6F3E">
        <w:rPr>
          <w:rFonts w:cs="Times New Roman"/>
          <w:color w:val="000000" w:themeColor="text1"/>
          <w:szCs w:val="28"/>
        </w:rPr>
        <w:t>Вычисляем абсолютную погрешность функции:</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10"/>
          <w:szCs w:val="28"/>
        </w:rPr>
        <w:object w:dxaOrig="3019" w:dyaOrig="300">
          <v:shape id="_x0000_i1064" type="#_x0000_t75" style="width:150.75pt;height:15pt" o:ole="">
            <v:imagedata r:id="rId159" o:title=""/>
          </v:shape>
          <o:OLEObject Type="Embed" ProgID="Equation.3" ShapeID="_x0000_i1064" DrawAspect="Content" ObjectID="_1605713166" r:id="rId160"/>
        </w:object>
      </w:r>
      <w:r w:rsidRPr="004B6F3E">
        <w:rPr>
          <w:rFonts w:cs="Times New Roman"/>
          <w:color w:val="000000" w:themeColor="text1"/>
          <w:szCs w:val="28"/>
        </w:rPr>
        <w:t>.</w:t>
      </w:r>
    </w:p>
    <w:p w:rsidR="00111447" w:rsidRPr="004B6F3E" w:rsidRDefault="00111447" w:rsidP="00342D40">
      <w:pPr>
        <w:numPr>
          <w:ilvl w:val="0"/>
          <w:numId w:val="37"/>
        </w:numPr>
        <w:spacing w:after="0" w:line="300" w:lineRule="auto"/>
        <w:ind w:firstLine="360"/>
        <w:rPr>
          <w:rFonts w:cs="Times New Roman"/>
          <w:color w:val="000000" w:themeColor="text1"/>
          <w:szCs w:val="28"/>
        </w:rPr>
      </w:pPr>
      <w:r w:rsidRPr="004B6F3E">
        <w:rPr>
          <w:rFonts w:cs="Times New Roman"/>
          <w:color w:val="000000" w:themeColor="text1"/>
          <w:szCs w:val="28"/>
        </w:rPr>
        <w:t>После округления записываем результат косвенных измерений:</w:t>
      </w:r>
    </w:p>
    <w:p w:rsidR="00111447" w:rsidRPr="004B6F3E" w:rsidRDefault="00111447" w:rsidP="00342D40">
      <w:pPr>
        <w:spacing w:after="0" w:line="300" w:lineRule="auto"/>
        <w:jc w:val="center"/>
        <w:rPr>
          <w:rFonts w:cs="Times New Roman"/>
          <w:i/>
          <w:color w:val="000000" w:themeColor="text1"/>
          <w:szCs w:val="28"/>
        </w:rPr>
      </w:pPr>
      <w:r w:rsidRPr="004B6F3E">
        <w:rPr>
          <w:rFonts w:cs="Times New Roman"/>
          <w:i/>
          <w:color w:val="000000" w:themeColor="text1"/>
          <w:szCs w:val="28"/>
          <w:lang w:val="en-US"/>
        </w:rPr>
        <w:t>F</w:t>
      </w:r>
      <w:r w:rsidRPr="004B6F3E">
        <w:rPr>
          <w:rFonts w:cs="Times New Roman"/>
          <w:i/>
          <w:color w:val="000000" w:themeColor="text1"/>
          <w:szCs w:val="28"/>
        </w:rPr>
        <w:t xml:space="preserve"> = 2,7 ± 0,3 кН,</w:t>
      </w:r>
      <w:r w:rsidRPr="004B6F3E">
        <w:rPr>
          <w:rFonts w:cs="Times New Roman"/>
          <w:i/>
          <w:color w:val="000000" w:themeColor="text1"/>
          <w:szCs w:val="28"/>
        </w:rPr>
        <w:tab/>
        <w:t>δ</w:t>
      </w:r>
      <w:r w:rsidRPr="004B6F3E">
        <w:rPr>
          <w:rFonts w:cs="Times New Roman"/>
          <w:i/>
          <w:color w:val="000000" w:themeColor="text1"/>
          <w:szCs w:val="28"/>
          <w:lang w:val="en-US"/>
        </w:rPr>
        <w:t>F</w:t>
      </w:r>
      <w:r w:rsidRPr="004B6F3E">
        <w:rPr>
          <w:rFonts w:cs="Times New Roman"/>
          <w:i/>
          <w:color w:val="000000" w:themeColor="text1"/>
          <w:szCs w:val="28"/>
        </w:rPr>
        <w:t xml:space="preserve"> =13 %.</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ab/>
        <w:t>В следующем примере сравним трудоемкость вычисления погрешностей косвенных измерений по двум алгоритмам. Рассмотрим случай сложной функциональной зависимости измеряемой величины от аргументов.</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ab/>
        <w:t xml:space="preserve">Пусть прямыми измерениями найдены значения элементов последовательного колебательного контура: активного сопротивления </w:t>
      </w:r>
      <w:r w:rsidRPr="004B6F3E">
        <w:rPr>
          <w:rFonts w:cs="Times New Roman"/>
          <w:i/>
          <w:color w:val="000000" w:themeColor="text1"/>
          <w:szCs w:val="28"/>
          <w:lang w:val="en-US"/>
        </w:rPr>
        <w:t>R</w:t>
      </w:r>
      <w:r w:rsidRPr="004B6F3E">
        <w:rPr>
          <w:rFonts w:cs="Times New Roman"/>
          <w:i/>
          <w:color w:val="000000" w:themeColor="text1"/>
          <w:szCs w:val="28"/>
        </w:rPr>
        <w:t xml:space="preserve"> = 10 ± 1 Ом</w:t>
      </w:r>
      <w:r w:rsidRPr="004B6F3E">
        <w:rPr>
          <w:rFonts w:cs="Times New Roman"/>
          <w:color w:val="000000" w:themeColor="text1"/>
          <w:szCs w:val="28"/>
        </w:rPr>
        <w:t>;</w:t>
      </w:r>
      <w:r w:rsidRPr="004B6F3E">
        <w:rPr>
          <w:rFonts w:cs="Times New Roman"/>
          <w:i/>
          <w:color w:val="000000" w:themeColor="text1"/>
          <w:szCs w:val="28"/>
        </w:rPr>
        <w:t xml:space="preserve"> и</w:t>
      </w:r>
      <w:r w:rsidRPr="004B6F3E">
        <w:rPr>
          <w:rFonts w:cs="Times New Roman"/>
          <w:color w:val="000000" w:themeColor="text1"/>
          <w:szCs w:val="28"/>
        </w:rPr>
        <w:t xml:space="preserve">ндуктивности </w:t>
      </w:r>
      <w:r w:rsidRPr="004B6F3E">
        <w:rPr>
          <w:rFonts w:cs="Times New Roman"/>
          <w:i/>
          <w:color w:val="000000" w:themeColor="text1"/>
          <w:szCs w:val="28"/>
          <w:lang w:val="en-US"/>
        </w:rPr>
        <w:t>L</w:t>
      </w:r>
      <w:r w:rsidRPr="004B6F3E">
        <w:rPr>
          <w:rFonts w:cs="Times New Roman"/>
          <w:i/>
          <w:color w:val="000000" w:themeColor="text1"/>
          <w:szCs w:val="28"/>
        </w:rPr>
        <w:t xml:space="preserve"> = 30,0 ± 1,5 мГ</w:t>
      </w:r>
      <w:r w:rsidRPr="004B6F3E">
        <w:rPr>
          <w:rFonts w:cs="Times New Roman"/>
          <w:color w:val="000000" w:themeColor="text1"/>
          <w:szCs w:val="28"/>
        </w:rPr>
        <w:t xml:space="preserve">;емкости          </w:t>
      </w:r>
      <w:r w:rsidRPr="004B6F3E">
        <w:rPr>
          <w:rFonts w:cs="Times New Roman"/>
          <w:i/>
          <w:color w:val="000000" w:themeColor="text1"/>
          <w:szCs w:val="28"/>
        </w:rPr>
        <w:t>С = 100 ±  2 мкФ</w:t>
      </w:r>
      <w:r w:rsidRPr="004B6F3E">
        <w:rPr>
          <w:rFonts w:cs="Times New Roman"/>
          <w:color w:val="000000" w:themeColor="text1"/>
          <w:szCs w:val="28"/>
        </w:rPr>
        <w:t>.</w:t>
      </w:r>
      <w:r w:rsidRPr="004B6F3E">
        <w:rPr>
          <w:rFonts w:cs="Times New Roman"/>
          <w:color w:val="000000" w:themeColor="text1"/>
          <w:spacing w:val="-4"/>
          <w:szCs w:val="28"/>
        </w:rPr>
        <w:t xml:space="preserve"> В контуре возбуждены вынужденные колебания на частоте </w:t>
      </w:r>
      <w:r w:rsidRPr="004B6F3E">
        <w:rPr>
          <w:rFonts w:cs="Times New Roman"/>
          <w:i/>
          <w:color w:val="000000" w:themeColor="text1"/>
          <w:spacing w:val="-4"/>
          <w:szCs w:val="28"/>
        </w:rPr>
        <w:sym w:font="Symbol" w:char="F077"/>
      </w:r>
      <w:r w:rsidRPr="004B6F3E">
        <w:rPr>
          <w:rFonts w:cs="Times New Roman"/>
          <w:i/>
          <w:color w:val="000000" w:themeColor="text1"/>
          <w:spacing w:val="-4"/>
          <w:szCs w:val="28"/>
        </w:rPr>
        <w:t xml:space="preserve"> = 1000 рад/с</w:t>
      </w:r>
      <w:r w:rsidRPr="004B6F3E">
        <w:rPr>
          <w:rFonts w:cs="Times New Roman"/>
          <w:color w:val="000000" w:themeColor="text1"/>
          <w:spacing w:val="-4"/>
          <w:szCs w:val="28"/>
        </w:rPr>
        <w:t xml:space="preserve">. Амплитуда источника </w:t>
      </w:r>
      <w:r w:rsidRPr="004B6F3E">
        <w:rPr>
          <w:rFonts w:cs="Times New Roman"/>
          <w:i/>
          <w:color w:val="000000" w:themeColor="text1"/>
          <w:spacing w:val="-4"/>
          <w:szCs w:val="28"/>
        </w:rPr>
        <w:t>ЭДС Е = 10 В</w:t>
      </w:r>
      <w:r w:rsidRPr="004B6F3E">
        <w:rPr>
          <w:rFonts w:cs="Times New Roman"/>
          <w:color w:val="000000" w:themeColor="text1"/>
          <w:spacing w:val="-4"/>
          <w:szCs w:val="28"/>
        </w:rPr>
        <w:t>. Связь между амплитудой тока и параметрами элементов контура определяется соотношением</w:t>
      </w:r>
      <w:r w:rsidRPr="004B6F3E">
        <w:rPr>
          <w:rFonts w:cs="Times New Roman"/>
          <w:color w:val="000000" w:themeColor="text1"/>
          <w:szCs w:val="28"/>
        </w:rPr>
        <w:t>:</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64"/>
          <w:szCs w:val="28"/>
        </w:rPr>
        <w:object w:dxaOrig="2799" w:dyaOrig="980">
          <v:shape id="_x0000_i1065" type="#_x0000_t75" style="width:139.5pt;height:48.75pt" o:ole="">
            <v:imagedata r:id="rId161" o:title=""/>
          </v:shape>
          <o:OLEObject Type="Embed" ProgID="Equation.3" ShapeID="_x0000_i1065" DrawAspect="Content" ObjectID="_1605713167" r:id="rId162"/>
        </w:object>
      </w:r>
      <w:r w:rsidRPr="004B6F3E">
        <w:rPr>
          <w:rFonts w:cs="Times New Roman"/>
          <w:color w:val="000000" w:themeColor="text1"/>
          <w:szCs w:val="28"/>
        </w:rPr>
        <w:t>.</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ab/>
        <w:t xml:space="preserve">Амплитуда </w:t>
      </w:r>
      <w:r w:rsidRPr="004B6F3E">
        <w:rPr>
          <w:rFonts w:cs="Times New Roman"/>
          <w:i/>
          <w:color w:val="000000" w:themeColor="text1"/>
          <w:szCs w:val="28"/>
        </w:rPr>
        <w:t>ЭДС Е</w:t>
      </w:r>
      <w:r w:rsidRPr="004B6F3E">
        <w:rPr>
          <w:rFonts w:cs="Times New Roman"/>
          <w:color w:val="000000" w:themeColor="text1"/>
          <w:szCs w:val="28"/>
        </w:rPr>
        <w:t xml:space="preserve"> и частота </w:t>
      </w:r>
      <w:r w:rsidRPr="004B6F3E">
        <w:rPr>
          <w:rFonts w:cs="Times New Roman"/>
          <w:i/>
          <w:color w:val="000000" w:themeColor="text1"/>
          <w:szCs w:val="28"/>
        </w:rPr>
        <w:sym w:font="Symbol" w:char="F077"/>
      </w:r>
      <w:r w:rsidRPr="004B6F3E">
        <w:rPr>
          <w:rFonts w:cs="Times New Roman"/>
          <w:color w:val="000000" w:themeColor="text1"/>
          <w:szCs w:val="28"/>
        </w:rPr>
        <w:t xml:space="preserve"> измерены с большой точностью и могут рассматриваться как константы.</w:t>
      </w:r>
    </w:p>
    <w:p w:rsidR="00111447" w:rsidRPr="004B6F3E" w:rsidRDefault="00111447" w:rsidP="00342D40">
      <w:pPr>
        <w:numPr>
          <w:ilvl w:val="0"/>
          <w:numId w:val="38"/>
        </w:numPr>
        <w:spacing w:after="0" w:line="300" w:lineRule="auto"/>
        <w:rPr>
          <w:rFonts w:cs="Times New Roman"/>
          <w:color w:val="000000" w:themeColor="text1"/>
          <w:szCs w:val="28"/>
        </w:rPr>
      </w:pPr>
      <w:r w:rsidRPr="004B6F3E">
        <w:rPr>
          <w:rFonts w:cs="Times New Roman"/>
          <w:color w:val="000000" w:themeColor="text1"/>
          <w:szCs w:val="28"/>
        </w:rPr>
        <w:t>Алгоритм, использующий вычисление приращений измеряемой величины по её аргументам:</w:t>
      </w:r>
    </w:p>
    <w:p w:rsidR="00111447" w:rsidRPr="004B6F3E" w:rsidRDefault="00111447" w:rsidP="00342D40">
      <w:pPr>
        <w:numPr>
          <w:ilvl w:val="0"/>
          <w:numId w:val="37"/>
        </w:numPr>
        <w:spacing w:after="0" w:line="300" w:lineRule="auto"/>
        <w:ind w:firstLine="360"/>
        <w:rPr>
          <w:rFonts w:cs="Times New Roman"/>
          <w:color w:val="000000" w:themeColor="text1"/>
          <w:szCs w:val="28"/>
        </w:rPr>
      </w:pPr>
      <w:r w:rsidRPr="004B6F3E">
        <w:rPr>
          <w:rFonts w:cs="Times New Roman"/>
          <w:color w:val="000000" w:themeColor="text1"/>
          <w:szCs w:val="28"/>
        </w:rPr>
        <w:t>Вычисляем среднее значение тока:</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94"/>
          <w:szCs w:val="28"/>
        </w:rPr>
        <w:object w:dxaOrig="4500" w:dyaOrig="1980">
          <v:shape id="_x0000_i1066" type="#_x0000_t75" style="width:225pt;height:99pt" o:ole="">
            <v:imagedata r:id="rId163" o:title=""/>
          </v:shape>
          <o:OLEObject Type="Embed" ProgID="Equation.3" ShapeID="_x0000_i1066" DrawAspect="Content" ObjectID="_1605713168" r:id="rId164"/>
        </w:object>
      </w:r>
    </w:p>
    <w:p w:rsidR="00111447" w:rsidRPr="004B6F3E" w:rsidRDefault="00111447" w:rsidP="00342D40">
      <w:pPr>
        <w:spacing w:after="0" w:line="300" w:lineRule="auto"/>
        <w:jc w:val="center"/>
        <w:rPr>
          <w:rFonts w:cs="Times New Roman"/>
          <w:color w:val="000000" w:themeColor="text1"/>
          <w:szCs w:val="28"/>
        </w:rPr>
      </w:pPr>
    </w:p>
    <w:p w:rsidR="00111447" w:rsidRPr="004B6F3E" w:rsidRDefault="00111447" w:rsidP="00342D40">
      <w:pPr>
        <w:spacing w:after="0" w:line="300" w:lineRule="auto"/>
        <w:jc w:val="center"/>
        <w:rPr>
          <w:rFonts w:cs="Times New Roman"/>
          <w:color w:val="000000" w:themeColor="text1"/>
          <w:szCs w:val="28"/>
        </w:rPr>
      </w:pPr>
    </w:p>
    <w:p w:rsidR="00111447" w:rsidRPr="004B6F3E" w:rsidRDefault="00111447" w:rsidP="00342D40">
      <w:pPr>
        <w:numPr>
          <w:ilvl w:val="0"/>
          <w:numId w:val="37"/>
        </w:numPr>
        <w:spacing w:after="0" w:line="300" w:lineRule="auto"/>
        <w:ind w:firstLine="360"/>
        <w:rPr>
          <w:rFonts w:cs="Times New Roman"/>
          <w:color w:val="000000" w:themeColor="text1"/>
          <w:szCs w:val="28"/>
        </w:rPr>
      </w:pPr>
      <w:r w:rsidRPr="004B6F3E">
        <w:rPr>
          <w:rFonts w:cs="Times New Roman"/>
          <w:color w:val="000000" w:themeColor="text1"/>
          <w:szCs w:val="28"/>
        </w:rPr>
        <w:t>Вычисляем приращение функции:</w:t>
      </w:r>
    </w:p>
    <w:p w:rsidR="00111447" w:rsidRPr="004B6F3E" w:rsidRDefault="00111447" w:rsidP="00342D40">
      <w:pPr>
        <w:spacing w:after="0" w:line="300" w:lineRule="auto"/>
        <w:rPr>
          <w:rFonts w:cs="Times New Roman"/>
          <w:color w:val="000000" w:themeColor="text1"/>
          <w:szCs w:val="28"/>
        </w:rPr>
      </w:pPr>
    </w:p>
    <w:p w:rsidR="00111447" w:rsidRPr="004B6F3E" w:rsidRDefault="00C8599C" w:rsidP="00342D40">
      <w:pPr>
        <w:spacing w:after="0" w:line="300" w:lineRule="auto"/>
        <w:jc w:val="center"/>
        <w:rPr>
          <w:rFonts w:cs="Times New Roman"/>
          <w:color w:val="000000" w:themeColor="text1"/>
          <w:szCs w:val="28"/>
        </w:rPr>
      </w:pPr>
      <w:r>
        <w:rPr>
          <w:rFonts w:cs="Times New Roman"/>
          <w:noProof/>
          <w:color w:val="000000" w:themeColor="text1"/>
          <w:szCs w:val="28"/>
        </w:rPr>
        <w:pict>
          <v:shape id="_x0000_s1117" type="#_x0000_t75" style="position:absolute;left:0;text-align:left;margin-left:93.9pt;margin-top:97.75pt;width:316.35pt;height:78.55pt;z-index:251681280">
            <v:imagedata r:id="rId165" o:title=""/>
            <w10:wrap type="topAndBottom" side="left"/>
          </v:shape>
          <o:OLEObject Type="Embed" ProgID="Equation.3" ShapeID="_x0000_s1117" DrawAspect="Content" ObjectID="_1605713390" r:id="rId166"/>
        </w:pict>
      </w:r>
      <w:r w:rsidR="00111447" w:rsidRPr="004B6F3E">
        <w:rPr>
          <w:rFonts w:cs="Times New Roman"/>
          <w:color w:val="000000" w:themeColor="text1"/>
          <w:position w:val="-90"/>
          <w:szCs w:val="28"/>
        </w:rPr>
        <w:object w:dxaOrig="6960" w:dyaOrig="1920">
          <v:shape id="_x0000_i1068" type="#_x0000_t75" style="width:305.25pt;height:84pt" o:ole="">
            <v:imagedata r:id="rId167" o:title=""/>
          </v:shape>
          <o:OLEObject Type="Embed" ProgID="Equation.3" ShapeID="_x0000_i1068" DrawAspect="Content" ObjectID="_1605713169" r:id="rId168"/>
        </w:object>
      </w:r>
    </w:p>
    <w:p w:rsidR="00111447" w:rsidRPr="004B6F3E" w:rsidRDefault="00111447" w:rsidP="00342D40">
      <w:pPr>
        <w:spacing w:after="0" w:line="300" w:lineRule="auto"/>
        <w:jc w:val="center"/>
        <w:rPr>
          <w:rFonts w:cs="Times New Roman"/>
          <w:color w:val="000000" w:themeColor="text1"/>
          <w:szCs w:val="28"/>
        </w:rPr>
      </w:pP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84"/>
          <w:szCs w:val="28"/>
        </w:rPr>
        <w:object w:dxaOrig="6759" w:dyaOrig="1780">
          <v:shape id="_x0000_i1069" type="#_x0000_t75" style="width:315pt;height:82.5pt" o:ole="">
            <v:imagedata r:id="rId169" o:title=""/>
          </v:shape>
          <o:OLEObject Type="Embed" ProgID="Equation.3" ShapeID="_x0000_i1069" DrawAspect="Content" ObjectID="_1605713170" r:id="rId170"/>
        </w:object>
      </w:r>
    </w:p>
    <w:p w:rsidR="00111447" w:rsidRPr="004B6F3E" w:rsidRDefault="00111447" w:rsidP="00342D40">
      <w:pPr>
        <w:numPr>
          <w:ilvl w:val="0"/>
          <w:numId w:val="35"/>
        </w:numPr>
        <w:spacing w:after="0" w:line="300" w:lineRule="auto"/>
        <w:ind w:firstLine="360"/>
        <w:rPr>
          <w:rFonts w:cs="Times New Roman"/>
          <w:color w:val="000000" w:themeColor="text1"/>
          <w:szCs w:val="28"/>
        </w:rPr>
      </w:pPr>
      <w:r w:rsidRPr="004B6F3E">
        <w:rPr>
          <w:rFonts w:cs="Times New Roman"/>
          <w:color w:val="000000" w:themeColor="text1"/>
          <w:szCs w:val="28"/>
        </w:rPr>
        <w:t>Вычисляем полную погрешность абсолютную:</w:t>
      </w:r>
    </w:p>
    <w:p w:rsidR="00111447" w:rsidRPr="004B6F3E" w:rsidRDefault="00111447" w:rsidP="00342D40">
      <w:pPr>
        <w:numPr>
          <w:ilvl w:val="0"/>
          <w:numId w:val="35"/>
        </w:numPr>
        <w:spacing w:after="0" w:line="300" w:lineRule="auto"/>
        <w:ind w:firstLine="360"/>
        <w:rPr>
          <w:rFonts w:cs="Times New Roman"/>
          <w:color w:val="000000" w:themeColor="text1"/>
          <w:szCs w:val="28"/>
        </w:rPr>
      </w:pP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10"/>
          <w:szCs w:val="28"/>
        </w:rPr>
        <w:object w:dxaOrig="5060" w:dyaOrig="440">
          <v:shape id="_x0000_i1070" type="#_x0000_t75" style="width:252.75pt;height:21.75pt" o:ole="">
            <v:imagedata r:id="rId171" o:title=""/>
          </v:shape>
          <o:OLEObject Type="Embed" ProgID="Equation.3" ShapeID="_x0000_i1070" DrawAspect="Content" ObjectID="_1605713171" r:id="rId172"/>
        </w:object>
      </w:r>
      <w:r w:rsidRPr="004B6F3E">
        <w:rPr>
          <w:rFonts w:cs="Times New Roman"/>
          <w:color w:val="000000" w:themeColor="text1"/>
          <w:szCs w:val="28"/>
        </w:rPr>
        <w:t>,</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ab/>
        <w:t>относительную:</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color w:val="000000" w:themeColor="text1"/>
          <w:position w:val="-32"/>
          <w:szCs w:val="28"/>
        </w:rPr>
        <w:object w:dxaOrig="2180" w:dyaOrig="700">
          <v:shape id="_x0000_i1071" type="#_x0000_t75" style="width:90pt;height:29.25pt" o:ole="">
            <v:imagedata r:id="rId173" o:title=""/>
          </v:shape>
          <o:OLEObject Type="Embed" ProgID="Equation.3" ShapeID="_x0000_i1071" DrawAspect="Content" ObjectID="_1605713172" r:id="rId174"/>
        </w:object>
      </w:r>
    </w:p>
    <w:p w:rsidR="00111447" w:rsidRPr="004B6F3E" w:rsidRDefault="00111447" w:rsidP="00342D40">
      <w:pPr>
        <w:numPr>
          <w:ilvl w:val="0"/>
          <w:numId w:val="35"/>
        </w:numPr>
        <w:spacing w:after="0" w:line="300" w:lineRule="auto"/>
        <w:ind w:firstLine="360"/>
        <w:rPr>
          <w:rFonts w:cs="Times New Roman"/>
          <w:color w:val="000000" w:themeColor="text1"/>
          <w:szCs w:val="28"/>
        </w:rPr>
      </w:pPr>
      <w:r w:rsidRPr="004B6F3E">
        <w:rPr>
          <w:rFonts w:cs="Times New Roman"/>
          <w:color w:val="000000" w:themeColor="text1"/>
          <w:szCs w:val="28"/>
        </w:rPr>
        <w:t>После округления записываем результат косвенных измерений:</w:t>
      </w:r>
    </w:p>
    <w:p w:rsidR="00111447" w:rsidRPr="004B6F3E" w:rsidRDefault="00111447" w:rsidP="00342D40">
      <w:pPr>
        <w:spacing w:after="0" w:line="300" w:lineRule="auto"/>
        <w:jc w:val="center"/>
        <w:rPr>
          <w:rFonts w:cs="Times New Roman"/>
          <w:i/>
          <w:color w:val="000000" w:themeColor="text1"/>
          <w:szCs w:val="28"/>
        </w:rPr>
      </w:pPr>
      <w:r w:rsidRPr="004B6F3E">
        <w:rPr>
          <w:rFonts w:cs="Times New Roman"/>
          <w:i/>
          <w:color w:val="000000" w:themeColor="text1"/>
          <w:szCs w:val="28"/>
          <w:lang w:val="en-US"/>
        </w:rPr>
        <w:t>I</w:t>
      </w:r>
      <w:r w:rsidRPr="004B6F3E">
        <w:rPr>
          <w:rFonts w:cs="Times New Roman"/>
          <w:i/>
          <w:color w:val="000000" w:themeColor="text1"/>
          <w:szCs w:val="28"/>
        </w:rPr>
        <w:t xml:space="preserve"> = 450 ± 30 мА,</w:t>
      </w:r>
      <w:r w:rsidRPr="004B6F3E">
        <w:rPr>
          <w:rFonts w:cs="Times New Roman"/>
          <w:i/>
          <w:color w:val="000000" w:themeColor="text1"/>
          <w:szCs w:val="28"/>
        </w:rPr>
        <w:tab/>
        <w:t>δ</w:t>
      </w:r>
      <w:r w:rsidRPr="004B6F3E">
        <w:rPr>
          <w:rFonts w:cs="Times New Roman"/>
          <w:i/>
          <w:color w:val="000000" w:themeColor="text1"/>
          <w:szCs w:val="28"/>
          <w:lang w:val="en-US"/>
        </w:rPr>
        <w:t>F</w:t>
      </w:r>
      <w:r w:rsidRPr="004B6F3E">
        <w:rPr>
          <w:rFonts w:cs="Times New Roman"/>
          <w:i/>
          <w:color w:val="000000" w:themeColor="text1"/>
          <w:szCs w:val="28"/>
        </w:rPr>
        <w:t xml:space="preserve"> = 7 %.</w:t>
      </w:r>
    </w:p>
    <w:p w:rsidR="00111447" w:rsidRPr="004B6F3E" w:rsidRDefault="00111447" w:rsidP="00342D40">
      <w:pPr>
        <w:spacing w:after="0" w:line="300" w:lineRule="auto"/>
        <w:jc w:val="center"/>
        <w:rPr>
          <w:rFonts w:cs="Times New Roman"/>
          <w:color w:val="000000" w:themeColor="text1"/>
          <w:szCs w:val="28"/>
        </w:rPr>
      </w:pPr>
    </w:p>
    <w:p w:rsidR="00111447" w:rsidRPr="004B6F3E" w:rsidRDefault="00111447" w:rsidP="00342D40">
      <w:pPr>
        <w:spacing w:after="0" w:line="300" w:lineRule="auto"/>
        <w:rPr>
          <w:rFonts w:cs="Times New Roman"/>
          <w:b/>
          <w:i/>
          <w:color w:val="000000" w:themeColor="text1"/>
          <w:szCs w:val="28"/>
        </w:rPr>
      </w:pPr>
      <w:r w:rsidRPr="004B6F3E">
        <w:rPr>
          <w:rFonts w:cs="Times New Roman"/>
          <w:b/>
          <w:i/>
          <w:color w:val="000000" w:themeColor="text1"/>
          <w:szCs w:val="28"/>
        </w:rPr>
        <w:t>Решение практических задач</w:t>
      </w:r>
    </w:p>
    <w:p w:rsidR="00111447" w:rsidRPr="004B6F3E" w:rsidRDefault="00111447" w:rsidP="00342D40">
      <w:pPr>
        <w:pStyle w:val="ab"/>
        <w:spacing w:line="300" w:lineRule="auto"/>
        <w:rPr>
          <w:color w:val="000000" w:themeColor="text1"/>
          <w:szCs w:val="28"/>
        </w:rPr>
      </w:pPr>
      <w:r w:rsidRPr="004B6F3E">
        <w:rPr>
          <w:color w:val="000000" w:themeColor="text1"/>
          <w:szCs w:val="28"/>
        </w:rPr>
        <w:t xml:space="preserve">Задача 1. Как изменяется абсолютная погрешность результат измерения напряжения при замене вольтметра класса точности 0,5 на аналогичный прибор с классом точности 0,5 на отметке шкалы </w:t>
      </w:r>
      <w:r w:rsidRPr="004B6F3E">
        <w:rPr>
          <w:color w:val="000000" w:themeColor="text1"/>
          <w:szCs w:val="28"/>
          <w:lang w:val="en-US"/>
        </w:rPr>
        <w:t>U</w:t>
      </w:r>
      <w:r w:rsidRPr="004B6F3E">
        <w:rPr>
          <w:color w:val="000000" w:themeColor="text1"/>
          <w:szCs w:val="28"/>
        </w:rPr>
        <w:t xml:space="preserve">=150 </w:t>
      </w:r>
      <w:r w:rsidRPr="004B6F3E">
        <w:rPr>
          <w:color w:val="000000" w:themeColor="text1"/>
          <w:szCs w:val="28"/>
          <w:lang w:val="en-US"/>
        </w:rPr>
        <w:t>B</w:t>
      </w:r>
      <w:r w:rsidRPr="004B6F3E">
        <w:rPr>
          <w:color w:val="000000" w:themeColor="text1"/>
          <w:szCs w:val="28"/>
        </w:rPr>
        <w:t xml:space="preserve"> при диапазоне измерения обоих приборов 0–150 В.</w:t>
      </w:r>
    </w:p>
    <w:p w:rsidR="00111447" w:rsidRPr="004B6F3E" w:rsidRDefault="00111447" w:rsidP="00342D40">
      <w:pPr>
        <w:pStyle w:val="ab"/>
        <w:spacing w:line="300" w:lineRule="auto"/>
        <w:rPr>
          <w:color w:val="000000" w:themeColor="text1"/>
          <w:szCs w:val="28"/>
        </w:rPr>
      </w:pPr>
      <w:r w:rsidRPr="004B6F3E">
        <w:rPr>
          <w:color w:val="000000" w:themeColor="text1"/>
          <w:szCs w:val="28"/>
        </w:rPr>
        <w:lastRenderedPageBreak/>
        <w:t xml:space="preserve">Задача 2. Найти объем жидкости </w:t>
      </w:r>
      <w:r w:rsidRPr="004B6F3E">
        <w:rPr>
          <w:color w:val="000000" w:themeColor="text1"/>
          <w:szCs w:val="28"/>
          <w:lang w:val="en-US"/>
        </w:rPr>
        <w:t>V</w:t>
      </w:r>
      <w:r w:rsidRPr="004B6F3E">
        <w:rPr>
          <w:color w:val="000000" w:themeColor="text1"/>
          <w:szCs w:val="28"/>
        </w:rPr>
        <w:t xml:space="preserve">, поступившей в приемный бак за время </w:t>
      </w:r>
      <w:r w:rsidRPr="004B6F3E">
        <w:rPr>
          <w:color w:val="000000" w:themeColor="text1"/>
          <w:szCs w:val="28"/>
          <w:lang w:val="en-US"/>
        </w:rPr>
        <w:t>t</w:t>
      </w:r>
      <w:r w:rsidRPr="004B6F3E">
        <w:rPr>
          <w:color w:val="000000" w:themeColor="text1"/>
          <w:szCs w:val="28"/>
        </w:rPr>
        <w:t>=15 мин, если показания расходомера класса точности 2,0 были 13,8 л/мин. Погрешность секундомера ± 1 с.</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 xml:space="preserve">Задача 3. Найти относительную погрешность вольтметра класса точности 1,0 с диапазоном измерений от 0 до 120 В, в точке шкалы 40 В. </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 xml:space="preserve">Задача 4. Показание вольтметра с диапазоном измерений от 0 до 200 В равно 161,5 В. Показание образцового вольтметра, подключенного параллельно равно 160 В. Определите относительную и приведенную погрешности рабочего вольтметра. </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 xml:space="preserve">Задача 5. Определить пригодность к дальнейшему применению рабочего вольтметра класса точности 1,0 с диапазоном измерений от 0 В до 300 В, если при непосредственном сравнении его показаний с показаниями образцового вольтметра были получены следующие данные: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96"/>
        <w:gridCol w:w="1548"/>
        <w:gridCol w:w="1548"/>
        <w:gridCol w:w="1548"/>
        <w:gridCol w:w="1548"/>
        <w:gridCol w:w="1548"/>
      </w:tblGrid>
      <w:tr w:rsidR="00111447" w:rsidRPr="004B6F3E" w:rsidTr="00D6480D">
        <w:trPr>
          <w:jc w:val="center"/>
        </w:trPr>
        <w:tc>
          <w:tcPr>
            <w:tcW w:w="1548" w:type="dxa"/>
            <w:shd w:val="clear" w:color="auto" w:fill="auto"/>
          </w:tcPr>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Рабочий вольтметр, В</w:t>
            </w:r>
          </w:p>
        </w:tc>
        <w:tc>
          <w:tcPr>
            <w:tcW w:w="1548" w:type="dxa"/>
            <w:shd w:val="clear" w:color="auto" w:fill="auto"/>
          </w:tcPr>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60</w:t>
            </w:r>
          </w:p>
        </w:tc>
        <w:tc>
          <w:tcPr>
            <w:tcW w:w="1548" w:type="dxa"/>
            <w:shd w:val="clear" w:color="auto" w:fill="auto"/>
          </w:tcPr>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120</w:t>
            </w:r>
          </w:p>
        </w:tc>
        <w:tc>
          <w:tcPr>
            <w:tcW w:w="1548" w:type="dxa"/>
            <w:shd w:val="clear" w:color="auto" w:fill="auto"/>
          </w:tcPr>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180</w:t>
            </w:r>
          </w:p>
        </w:tc>
        <w:tc>
          <w:tcPr>
            <w:tcW w:w="1548" w:type="dxa"/>
            <w:shd w:val="clear" w:color="auto" w:fill="auto"/>
          </w:tcPr>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240</w:t>
            </w:r>
          </w:p>
        </w:tc>
        <w:tc>
          <w:tcPr>
            <w:tcW w:w="1548" w:type="dxa"/>
            <w:shd w:val="clear" w:color="auto" w:fill="auto"/>
          </w:tcPr>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300</w:t>
            </w:r>
          </w:p>
        </w:tc>
      </w:tr>
      <w:tr w:rsidR="00111447" w:rsidRPr="004B6F3E" w:rsidTr="00D6480D">
        <w:trPr>
          <w:jc w:val="center"/>
        </w:trPr>
        <w:tc>
          <w:tcPr>
            <w:tcW w:w="1548" w:type="dxa"/>
            <w:shd w:val="clear" w:color="auto" w:fill="auto"/>
          </w:tcPr>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Образцовый вольтметр, В</w:t>
            </w:r>
          </w:p>
        </w:tc>
        <w:tc>
          <w:tcPr>
            <w:tcW w:w="1548" w:type="dxa"/>
            <w:shd w:val="clear" w:color="auto" w:fill="auto"/>
          </w:tcPr>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60,5</w:t>
            </w:r>
          </w:p>
        </w:tc>
        <w:tc>
          <w:tcPr>
            <w:tcW w:w="1548" w:type="dxa"/>
            <w:shd w:val="clear" w:color="auto" w:fill="auto"/>
          </w:tcPr>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119,7</w:t>
            </w:r>
          </w:p>
        </w:tc>
        <w:tc>
          <w:tcPr>
            <w:tcW w:w="1548" w:type="dxa"/>
            <w:shd w:val="clear" w:color="auto" w:fill="auto"/>
          </w:tcPr>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183,5</w:t>
            </w:r>
          </w:p>
        </w:tc>
        <w:tc>
          <w:tcPr>
            <w:tcW w:w="1548" w:type="dxa"/>
            <w:shd w:val="clear" w:color="auto" w:fill="auto"/>
          </w:tcPr>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238,7</w:t>
            </w:r>
          </w:p>
        </w:tc>
        <w:tc>
          <w:tcPr>
            <w:tcW w:w="1548" w:type="dxa"/>
            <w:shd w:val="clear" w:color="auto" w:fill="auto"/>
          </w:tcPr>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298,8</w:t>
            </w:r>
          </w:p>
        </w:tc>
      </w:tr>
    </w:tbl>
    <w:p w:rsidR="00111447" w:rsidRPr="004B6F3E" w:rsidRDefault="00111447" w:rsidP="00342D40">
      <w:pPr>
        <w:spacing w:after="0" w:line="300" w:lineRule="auto"/>
        <w:rPr>
          <w:rFonts w:cs="Times New Roman"/>
          <w:color w:val="000000" w:themeColor="text1"/>
          <w:szCs w:val="28"/>
        </w:rPr>
      </w:pP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 xml:space="preserve">Задача 6. Для измерения напряжения от 80 В до 120 В с относительной погрешностью, не превышающей 4 %, был заказан вольтметр, имеющий класс точности 0,5 и верхний предел измерений 150 В. Удовлетворяет ли от поставленным условиям? </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Задача 7. В лаборатории имеются три манометра класса точности 0,5 с различными значениями верхнего предела измерения: 0,5; 1,5 и 5 МПа. Нижний предел измерения у всех манометров – 0. Необходимо измерить давление, изменяющиеся в диапазоне 0,8–1 МПа с относительной погрешностью ≤ 2%. Какие из перечисленных манометров пригодны для этой цели?</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 xml:space="preserve">Задача 8. Определить пригодность к дальнейшему применению рабочего вольтметра класса точности 1,5 с диапазоном измерений от 0 В до 250 В, если при непосредственном сличении его показании с показаниями образцового вольтметра были получены следующие результаты: </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 xml:space="preserve">Рабочий вольтметр, В          50        100        150        200        250 </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Образцовый вольтметр, В   49,8     101,8     152,9     203,2     249,1</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 xml:space="preserve">При этом известно, что образцовый вольтметр имеет систематическую погрешность 0,6 В на всем диапазоне измерений. </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lastRenderedPageBreak/>
        <w:t xml:space="preserve">Задача 9. При поверке дистанционного парогазового термометра класса точности 2,5 с пределом измерений 100°С были получены следующие показания образцовых ртутных термометров в оцифрованных точках поверяемого. </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 xml:space="preserve">Поверяемые точки, °С     20     40     60     80     100 </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 xml:space="preserve">При повышении t, °С      21     40     59     76     98 </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 xml:space="preserve">При понижении t, °С      22     41     60     77     98 </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 xml:space="preserve">Оцените годность прибора; в случае брака укажите точку, из-за которой принято данное решение. </w:t>
      </w: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 xml:space="preserve">Задача 10. Отсчет по шкале прибора с равномерной шкалой и с пределами измерений от 0 В до 50 В равен 25 В. Оценить пределы допускаемой абсолютной погрешности этого отсчёта для приборов следующих классов точности: а) 0,02/0,01; б) 0,5; в)  </w:t>
      </w:r>
    </w:p>
    <w:p w:rsidR="00111447" w:rsidRPr="004B6F3E" w:rsidRDefault="00111447" w:rsidP="00342D40">
      <w:pPr>
        <w:tabs>
          <w:tab w:val="left" w:pos="851"/>
        </w:tabs>
        <w:spacing w:after="0" w:line="300" w:lineRule="auto"/>
        <w:ind w:firstLine="567"/>
        <w:rPr>
          <w:rFonts w:cs="Times New Roman"/>
          <w:color w:val="000000" w:themeColor="text1"/>
          <w:szCs w:val="28"/>
        </w:rPr>
      </w:pPr>
      <w:r w:rsidRPr="004B6F3E">
        <w:rPr>
          <w:rFonts w:cs="Times New Roman"/>
          <w:color w:val="000000" w:themeColor="text1"/>
          <w:szCs w:val="28"/>
        </w:rPr>
        <w:t>Задача 11. Указатель отсчетного устройства вольтметра класса точности 0,5 шкала которого приведена на рисунке 2 показывает 124 В. Чему равно измеряемое напряжение?</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noProof/>
          <w:color w:val="000000" w:themeColor="text1"/>
          <w:szCs w:val="28"/>
          <w:lang w:eastAsia="ru-RU"/>
        </w:rPr>
        <w:drawing>
          <wp:inline distT="0" distB="0" distL="0" distR="0">
            <wp:extent cx="3338830" cy="1773555"/>
            <wp:effectExtent l="0" t="0" r="0" b="0"/>
            <wp:docPr id="1630" name="Рисунок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38830" cy="1773555"/>
                    </a:xfrm>
                    <a:prstGeom prst="rect">
                      <a:avLst/>
                    </a:prstGeom>
                    <a:noFill/>
                    <a:ln>
                      <a:noFill/>
                    </a:ln>
                  </pic:spPr>
                </pic:pic>
              </a:graphicData>
            </a:graphic>
          </wp:inline>
        </w:drawing>
      </w:r>
    </w:p>
    <w:p w:rsidR="00111447" w:rsidRPr="004B6F3E" w:rsidRDefault="00111447" w:rsidP="00342D40">
      <w:pPr>
        <w:spacing w:after="0" w:line="300" w:lineRule="auto"/>
        <w:ind w:left="1843" w:right="1843"/>
        <w:jc w:val="center"/>
        <w:rPr>
          <w:rFonts w:cs="Times New Roman"/>
          <w:color w:val="000000" w:themeColor="text1"/>
          <w:szCs w:val="28"/>
        </w:rPr>
      </w:pPr>
      <w:r w:rsidRPr="004B6F3E">
        <w:rPr>
          <w:rFonts w:cs="Times New Roman"/>
          <w:color w:val="000000" w:themeColor="text1"/>
          <w:szCs w:val="28"/>
        </w:rPr>
        <w:t>Рисунок 2 - Лицевая панель вольтметра</w:t>
      </w:r>
    </w:p>
    <w:p w:rsidR="00111447" w:rsidRPr="004B6F3E" w:rsidRDefault="00111447" w:rsidP="00342D40">
      <w:pPr>
        <w:spacing w:after="0" w:line="300" w:lineRule="auto"/>
        <w:ind w:left="1843" w:right="1843"/>
        <w:jc w:val="center"/>
        <w:rPr>
          <w:rFonts w:cs="Times New Roman"/>
          <w:color w:val="000000" w:themeColor="text1"/>
          <w:szCs w:val="28"/>
        </w:rPr>
      </w:pPr>
      <w:r w:rsidRPr="004B6F3E">
        <w:rPr>
          <w:rFonts w:cs="Times New Roman"/>
          <w:color w:val="000000" w:themeColor="text1"/>
          <w:szCs w:val="28"/>
        </w:rPr>
        <w:t>класса точности 0,5 с равномерной шкалой</w:t>
      </w:r>
    </w:p>
    <w:p w:rsidR="00111447" w:rsidRPr="004B6F3E" w:rsidRDefault="00111447" w:rsidP="00342D40">
      <w:pPr>
        <w:spacing w:after="0" w:line="300" w:lineRule="auto"/>
        <w:ind w:left="1843" w:right="1843"/>
        <w:jc w:val="center"/>
        <w:rPr>
          <w:rFonts w:cs="Times New Roman"/>
          <w:color w:val="000000" w:themeColor="text1"/>
          <w:szCs w:val="28"/>
        </w:rPr>
      </w:pPr>
    </w:p>
    <w:p w:rsidR="00111447" w:rsidRPr="004B6F3E" w:rsidRDefault="00111447" w:rsidP="00342D40">
      <w:pPr>
        <w:spacing w:after="0" w:line="300" w:lineRule="auto"/>
        <w:rPr>
          <w:rFonts w:cs="Times New Roman"/>
          <w:color w:val="000000" w:themeColor="text1"/>
          <w:szCs w:val="28"/>
        </w:rPr>
      </w:pPr>
      <w:r w:rsidRPr="004B6F3E">
        <w:rPr>
          <w:rFonts w:cs="Times New Roman"/>
          <w:color w:val="000000" w:themeColor="text1"/>
          <w:szCs w:val="28"/>
        </w:rPr>
        <w:t>Задача 12. Указатель отсчетного устройства амперметра класса точности 1,5 шкала которого видна на рисунке 3, показывает 4 А. Чему равна измеряемая сила тока?</w:t>
      </w:r>
    </w:p>
    <w:p w:rsidR="00111447" w:rsidRPr="004B6F3E" w:rsidRDefault="00111447" w:rsidP="00342D40">
      <w:pPr>
        <w:spacing w:after="0" w:line="300" w:lineRule="auto"/>
        <w:rPr>
          <w:rFonts w:cs="Times New Roman"/>
          <w:color w:val="000000" w:themeColor="text1"/>
          <w:szCs w:val="28"/>
        </w:rPr>
      </w:pP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noProof/>
          <w:color w:val="000000" w:themeColor="text1"/>
          <w:szCs w:val="28"/>
          <w:lang w:eastAsia="ru-RU"/>
        </w:rPr>
        <w:drawing>
          <wp:inline distT="0" distB="0" distL="0" distR="0">
            <wp:extent cx="2936875" cy="1717675"/>
            <wp:effectExtent l="0" t="0" r="0" b="0"/>
            <wp:docPr id="1629" name="Рисунок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1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36875" cy="1717675"/>
                    </a:xfrm>
                    <a:prstGeom prst="rect">
                      <a:avLst/>
                    </a:prstGeom>
                    <a:noFill/>
                    <a:ln>
                      <a:noFill/>
                    </a:ln>
                  </pic:spPr>
                </pic:pic>
              </a:graphicData>
            </a:graphic>
          </wp:inline>
        </w:drawing>
      </w:r>
    </w:p>
    <w:p w:rsidR="00111447" w:rsidRPr="004B6F3E" w:rsidRDefault="00111447" w:rsidP="00342D40">
      <w:pPr>
        <w:spacing w:after="0" w:line="300" w:lineRule="auto"/>
        <w:ind w:left="2835" w:right="2835"/>
        <w:jc w:val="center"/>
        <w:rPr>
          <w:rFonts w:cs="Times New Roman"/>
          <w:color w:val="000000" w:themeColor="text1"/>
          <w:szCs w:val="28"/>
        </w:rPr>
      </w:pPr>
      <w:r w:rsidRPr="004B6F3E">
        <w:rPr>
          <w:rFonts w:cs="Times New Roman"/>
          <w:color w:val="000000" w:themeColor="text1"/>
          <w:szCs w:val="28"/>
        </w:rPr>
        <w:lastRenderedPageBreak/>
        <w:t>Рисунок 3 - Лицевая панель амперметра класса точности 1,5 с равномерной шкалой</w:t>
      </w:r>
    </w:p>
    <w:p w:rsidR="00111447" w:rsidRPr="004B6F3E" w:rsidRDefault="00111447" w:rsidP="00342D40">
      <w:pPr>
        <w:spacing w:after="0" w:line="300" w:lineRule="auto"/>
        <w:ind w:left="2835" w:right="2835"/>
        <w:jc w:val="center"/>
        <w:rPr>
          <w:rFonts w:cs="Times New Roman"/>
          <w:color w:val="000000" w:themeColor="text1"/>
          <w:szCs w:val="28"/>
        </w:rPr>
      </w:pPr>
    </w:p>
    <w:p w:rsidR="00111447" w:rsidRPr="004B6F3E" w:rsidRDefault="00111447" w:rsidP="00342D40">
      <w:pPr>
        <w:spacing w:after="0" w:line="300" w:lineRule="auto"/>
        <w:ind w:left="57" w:firstLine="567"/>
        <w:rPr>
          <w:rFonts w:cs="Times New Roman"/>
          <w:color w:val="000000" w:themeColor="text1"/>
          <w:szCs w:val="28"/>
        </w:rPr>
      </w:pPr>
      <w:r w:rsidRPr="004B6F3E">
        <w:rPr>
          <w:rFonts w:cs="Times New Roman"/>
          <w:color w:val="000000" w:themeColor="text1"/>
          <w:szCs w:val="28"/>
        </w:rPr>
        <w:t>Задача 13. Цифровой частотомер класса точности 2,0 с номинальной часто</w:t>
      </w:r>
      <w:r w:rsidRPr="004B6F3E">
        <w:rPr>
          <w:rFonts w:cs="Times New Roman"/>
          <w:color w:val="000000" w:themeColor="text1"/>
          <w:szCs w:val="28"/>
        </w:rPr>
        <w:softHyphen/>
        <w:t>той 50 Гц, цифровое табло которого показано на рисунке 4, показывает 47 Гц. Чему равна измеряемая частота?</w:t>
      </w:r>
    </w:p>
    <w:p w:rsidR="00111447" w:rsidRPr="004B6F3E" w:rsidRDefault="00111447" w:rsidP="00342D40">
      <w:pPr>
        <w:spacing w:after="0" w:line="300" w:lineRule="auto"/>
        <w:ind w:left="57" w:firstLine="567"/>
        <w:rPr>
          <w:rFonts w:cs="Times New Roman"/>
          <w:color w:val="000000" w:themeColor="text1"/>
          <w:szCs w:val="28"/>
        </w:rPr>
      </w:pP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noProof/>
          <w:color w:val="000000" w:themeColor="text1"/>
          <w:szCs w:val="28"/>
          <w:lang w:eastAsia="ru-RU"/>
        </w:rPr>
        <w:drawing>
          <wp:inline distT="0" distB="0" distL="0" distR="0">
            <wp:extent cx="3574415" cy="1593215"/>
            <wp:effectExtent l="0" t="0" r="6985" b="6985"/>
            <wp:docPr id="1628" name="Рисунок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1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574415" cy="1593215"/>
                    </a:xfrm>
                    <a:prstGeom prst="rect">
                      <a:avLst/>
                    </a:prstGeom>
                    <a:noFill/>
                    <a:ln>
                      <a:noFill/>
                    </a:ln>
                  </pic:spPr>
                </pic:pic>
              </a:graphicData>
            </a:graphic>
          </wp:inline>
        </w:drawing>
      </w:r>
    </w:p>
    <w:p w:rsidR="00111447" w:rsidRPr="004B6F3E" w:rsidRDefault="00111447" w:rsidP="00342D40">
      <w:pPr>
        <w:spacing w:after="0" w:line="300" w:lineRule="auto"/>
        <w:jc w:val="center"/>
        <w:rPr>
          <w:rFonts w:cs="Times New Roman"/>
          <w:color w:val="000000" w:themeColor="text1"/>
          <w:szCs w:val="28"/>
        </w:rPr>
      </w:pPr>
    </w:p>
    <w:p w:rsidR="00111447" w:rsidRPr="004B6F3E" w:rsidRDefault="00111447" w:rsidP="00342D40">
      <w:pPr>
        <w:spacing w:after="0" w:line="300" w:lineRule="auto"/>
        <w:ind w:left="2268" w:right="2268"/>
        <w:jc w:val="center"/>
        <w:rPr>
          <w:rFonts w:cs="Times New Roman"/>
          <w:color w:val="000000" w:themeColor="text1"/>
          <w:szCs w:val="28"/>
        </w:rPr>
      </w:pPr>
      <w:r w:rsidRPr="004B6F3E">
        <w:rPr>
          <w:rFonts w:cs="Times New Roman"/>
          <w:color w:val="000000" w:themeColor="text1"/>
          <w:szCs w:val="28"/>
        </w:rPr>
        <w:t>Рисунок 4 - Лицевая панель частотомера класса точности 2,0 с номиналь</w:t>
      </w:r>
      <w:r w:rsidRPr="004B6F3E">
        <w:rPr>
          <w:rFonts w:cs="Times New Roman"/>
          <w:color w:val="000000" w:themeColor="text1"/>
          <w:szCs w:val="28"/>
        </w:rPr>
        <w:softHyphen/>
        <w:t>ной частотой 50 Гц и равномерной шкалой</w:t>
      </w:r>
    </w:p>
    <w:p w:rsidR="00111447" w:rsidRPr="004B6F3E" w:rsidRDefault="00111447" w:rsidP="00342D40">
      <w:pPr>
        <w:spacing w:after="0" w:line="300" w:lineRule="auto"/>
        <w:rPr>
          <w:rFonts w:cs="Times New Roman"/>
          <w:b/>
          <w:color w:val="000000" w:themeColor="text1"/>
          <w:szCs w:val="28"/>
        </w:rPr>
      </w:pPr>
      <w:r w:rsidRPr="004B6F3E">
        <w:rPr>
          <w:rFonts w:cs="Times New Roman"/>
          <w:color w:val="000000" w:themeColor="text1"/>
          <w:szCs w:val="28"/>
        </w:rPr>
        <w:t xml:space="preserve">Задача 14. Указатель отсчетного устройства мега омметра   класса   точности </w:t>
      </w:r>
      <w:r w:rsidRPr="004B6F3E">
        <w:rPr>
          <w:rFonts w:cs="Times New Roman"/>
          <w:noProof/>
          <w:color w:val="000000" w:themeColor="text1"/>
          <w:szCs w:val="28"/>
          <w:lang w:eastAsia="ru-RU"/>
        </w:rPr>
        <w:drawing>
          <wp:inline distT="0" distB="0" distL="0" distR="0">
            <wp:extent cx="304800" cy="276860"/>
            <wp:effectExtent l="0" t="0" r="0" b="8890"/>
            <wp:docPr id="1627" name="Рисунок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1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4800" cy="276860"/>
                    </a:xfrm>
                    <a:prstGeom prst="rect">
                      <a:avLst/>
                    </a:prstGeom>
                    <a:noFill/>
                    <a:ln>
                      <a:noFill/>
                    </a:ln>
                  </pic:spPr>
                </pic:pic>
              </a:graphicData>
            </a:graphic>
          </wp:inline>
        </w:drawing>
      </w:r>
      <w:r w:rsidRPr="004B6F3E">
        <w:rPr>
          <w:rFonts w:cs="Times New Roman"/>
          <w:color w:val="000000" w:themeColor="text1"/>
          <w:szCs w:val="28"/>
        </w:rPr>
        <w:t xml:space="preserve"> , с   неравномерной   шкалой, представленной на рисунке 5, показывает 40 МОм. Чему равно измеряемое сопротивление?</w:t>
      </w:r>
    </w:p>
    <w:p w:rsidR="00111447" w:rsidRPr="004B6F3E" w:rsidRDefault="00111447" w:rsidP="00342D40">
      <w:pPr>
        <w:spacing w:after="0" w:line="300" w:lineRule="auto"/>
        <w:jc w:val="center"/>
        <w:rPr>
          <w:rFonts w:cs="Times New Roman"/>
          <w:color w:val="000000" w:themeColor="text1"/>
          <w:szCs w:val="28"/>
        </w:rPr>
      </w:pP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noProof/>
          <w:color w:val="000000" w:themeColor="text1"/>
          <w:szCs w:val="28"/>
          <w:lang w:eastAsia="ru-RU"/>
        </w:rPr>
        <w:drawing>
          <wp:inline distT="0" distB="0" distL="0" distR="0">
            <wp:extent cx="2950845" cy="1343660"/>
            <wp:effectExtent l="0" t="0" r="1905" b="8890"/>
            <wp:docPr id="1626" name="Рисунок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1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50845" cy="1343660"/>
                    </a:xfrm>
                    <a:prstGeom prst="rect">
                      <a:avLst/>
                    </a:prstGeom>
                    <a:noFill/>
                    <a:ln>
                      <a:noFill/>
                    </a:ln>
                  </pic:spPr>
                </pic:pic>
              </a:graphicData>
            </a:graphic>
          </wp:inline>
        </w:drawing>
      </w:r>
    </w:p>
    <w:p w:rsidR="00111447" w:rsidRPr="004B6F3E" w:rsidRDefault="00111447" w:rsidP="00342D40">
      <w:pPr>
        <w:spacing w:after="0" w:line="300" w:lineRule="auto"/>
        <w:ind w:left="2835" w:right="2835"/>
        <w:rPr>
          <w:rFonts w:cs="Times New Roman"/>
          <w:color w:val="000000" w:themeColor="text1"/>
          <w:szCs w:val="28"/>
        </w:rPr>
      </w:pPr>
      <w:r w:rsidRPr="004B6F3E">
        <w:rPr>
          <w:rFonts w:cs="Times New Roman"/>
          <w:color w:val="000000" w:themeColor="text1"/>
          <w:szCs w:val="28"/>
        </w:rPr>
        <w:t xml:space="preserve">Рисунок 5 - Лицевая панель мега омметра класса точности с неравномерной шкалой </w:t>
      </w:r>
      <w:r w:rsidRPr="004B6F3E">
        <w:rPr>
          <w:rFonts w:cs="Times New Roman"/>
          <w:noProof/>
          <w:color w:val="000000" w:themeColor="text1"/>
          <w:szCs w:val="28"/>
          <w:lang w:eastAsia="ru-RU"/>
        </w:rPr>
        <w:drawing>
          <wp:inline distT="0" distB="0" distL="0" distR="0">
            <wp:extent cx="276860" cy="276860"/>
            <wp:effectExtent l="0" t="0" r="8890" b="8890"/>
            <wp:docPr id="1625" name="Рисунок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1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6860" cy="276860"/>
                    </a:xfrm>
                    <a:prstGeom prst="rect">
                      <a:avLst/>
                    </a:prstGeom>
                    <a:noFill/>
                    <a:ln>
                      <a:noFill/>
                    </a:ln>
                  </pic:spPr>
                </pic:pic>
              </a:graphicData>
            </a:graphic>
          </wp:inline>
        </w:drawing>
      </w:r>
    </w:p>
    <w:p w:rsidR="00111447" w:rsidRPr="004B6F3E" w:rsidRDefault="00111447" w:rsidP="00342D40">
      <w:pPr>
        <w:spacing w:after="0" w:line="300" w:lineRule="auto"/>
        <w:ind w:left="284" w:firstLine="567"/>
        <w:rPr>
          <w:rFonts w:cs="Times New Roman"/>
          <w:color w:val="000000" w:themeColor="text1"/>
          <w:szCs w:val="28"/>
        </w:rPr>
      </w:pPr>
      <w:r w:rsidRPr="004B6F3E">
        <w:rPr>
          <w:rFonts w:cs="Times New Roman"/>
          <w:color w:val="000000" w:themeColor="text1"/>
          <w:szCs w:val="28"/>
        </w:rPr>
        <w:t>Задача 15. Указатель отсчетного устройства ампервольтметра класса точнос</w:t>
      </w:r>
      <w:r w:rsidRPr="004B6F3E">
        <w:rPr>
          <w:rFonts w:cs="Times New Roman"/>
          <w:color w:val="000000" w:themeColor="text1"/>
          <w:szCs w:val="28"/>
        </w:rPr>
        <w:softHyphen/>
        <w:t>ти 0,02/0,01 со шкалой, показанной на рисунке 6„ показывает — 26 А. Чему равна измеряемая сила тока?</w:t>
      </w:r>
    </w:p>
    <w:p w:rsidR="00111447" w:rsidRPr="004B6F3E" w:rsidRDefault="00111447" w:rsidP="00342D40">
      <w:pPr>
        <w:spacing w:after="0" w:line="300" w:lineRule="auto"/>
        <w:ind w:left="2835" w:right="2692"/>
        <w:jc w:val="center"/>
        <w:rPr>
          <w:rFonts w:cs="Times New Roman"/>
          <w:color w:val="000000" w:themeColor="text1"/>
          <w:szCs w:val="28"/>
        </w:rPr>
      </w:pPr>
      <w:r w:rsidRPr="004B6F3E">
        <w:rPr>
          <w:rFonts w:cs="Times New Roman"/>
          <w:noProof/>
          <w:color w:val="000000" w:themeColor="text1"/>
          <w:szCs w:val="28"/>
          <w:lang w:eastAsia="ru-RU"/>
        </w:rPr>
        <w:lastRenderedPageBreak/>
        <w:drawing>
          <wp:inline distT="0" distB="0" distL="0" distR="0">
            <wp:extent cx="1828800" cy="1094740"/>
            <wp:effectExtent l="0" t="0" r="0" b="0"/>
            <wp:docPr id="1624" name="Рисунок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28800" cy="1094740"/>
                    </a:xfrm>
                    <a:prstGeom prst="rect">
                      <a:avLst/>
                    </a:prstGeom>
                    <a:noFill/>
                    <a:ln>
                      <a:noFill/>
                    </a:ln>
                  </pic:spPr>
                </pic:pic>
              </a:graphicData>
            </a:graphic>
          </wp:inline>
        </w:drawing>
      </w:r>
    </w:p>
    <w:p w:rsidR="00111447" w:rsidRPr="004B6F3E" w:rsidRDefault="00111447" w:rsidP="00342D40">
      <w:pPr>
        <w:spacing w:after="0" w:line="300" w:lineRule="auto"/>
        <w:ind w:left="2835" w:right="2693"/>
        <w:jc w:val="center"/>
        <w:rPr>
          <w:rFonts w:cs="Times New Roman"/>
          <w:color w:val="000000" w:themeColor="text1"/>
          <w:szCs w:val="28"/>
        </w:rPr>
      </w:pPr>
      <w:r w:rsidRPr="004B6F3E">
        <w:rPr>
          <w:rFonts w:cs="Times New Roman"/>
          <w:color w:val="000000" w:themeColor="text1"/>
          <w:szCs w:val="28"/>
        </w:rPr>
        <w:t>Рисунок 6 - Лицевая панель ампервольтметра класса точности 0,02/0,01 с равномерной шкалой</w:t>
      </w:r>
    </w:p>
    <w:p w:rsidR="00111447" w:rsidRPr="004B6F3E" w:rsidRDefault="00111447" w:rsidP="00342D40">
      <w:pPr>
        <w:pStyle w:val="Style8"/>
        <w:widowControl/>
        <w:spacing w:line="300" w:lineRule="auto"/>
        <w:rPr>
          <w:rStyle w:val="FontStyle18"/>
          <w:color w:val="000000" w:themeColor="text1"/>
          <w:sz w:val="28"/>
          <w:szCs w:val="28"/>
        </w:rPr>
      </w:pPr>
      <w:r w:rsidRPr="004B6F3E">
        <w:rPr>
          <w:rStyle w:val="FontStyle18"/>
          <w:color w:val="000000" w:themeColor="text1"/>
          <w:sz w:val="28"/>
          <w:szCs w:val="28"/>
        </w:rPr>
        <w:t xml:space="preserve"> Вопросы для подготовки к практическим занятиям</w:t>
      </w:r>
    </w:p>
    <w:p w:rsidR="00111447" w:rsidRPr="004B6F3E" w:rsidRDefault="00111447" w:rsidP="00342D40">
      <w:pPr>
        <w:pStyle w:val="ab"/>
        <w:spacing w:line="300" w:lineRule="auto"/>
        <w:rPr>
          <w:color w:val="000000" w:themeColor="text1"/>
          <w:szCs w:val="28"/>
        </w:rPr>
      </w:pPr>
      <w:r w:rsidRPr="004B6F3E">
        <w:rPr>
          <w:color w:val="000000" w:themeColor="text1"/>
          <w:szCs w:val="28"/>
        </w:rPr>
        <w:t>1. Что такое класс точности средств измерений?</w:t>
      </w:r>
    </w:p>
    <w:p w:rsidR="00111447" w:rsidRPr="004B6F3E" w:rsidRDefault="00111447" w:rsidP="00342D40">
      <w:pPr>
        <w:pStyle w:val="ab"/>
        <w:spacing w:line="300" w:lineRule="auto"/>
        <w:rPr>
          <w:color w:val="000000" w:themeColor="text1"/>
          <w:szCs w:val="28"/>
        </w:rPr>
      </w:pPr>
      <w:r w:rsidRPr="004B6F3E">
        <w:rPr>
          <w:color w:val="000000" w:themeColor="text1"/>
          <w:szCs w:val="28"/>
        </w:rPr>
        <w:t>2. Какими видами погрешностей нормируется класс точности?</w:t>
      </w:r>
    </w:p>
    <w:p w:rsidR="00111447" w:rsidRPr="004B6F3E" w:rsidRDefault="00111447" w:rsidP="00342D40">
      <w:pPr>
        <w:pStyle w:val="ab"/>
        <w:spacing w:line="300" w:lineRule="auto"/>
        <w:rPr>
          <w:color w:val="000000" w:themeColor="text1"/>
          <w:szCs w:val="28"/>
        </w:rPr>
      </w:pPr>
      <w:r w:rsidRPr="004B6F3E">
        <w:rPr>
          <w:color w:val="000000" w:themeColor="text1"/>
          <w:szCs w:val="28"/>
        </w:rPr>
        <w:t>3 Как и когда выбирается класс точности?</w:t>
      </w:r>
    </w:p>
    <w:p w:rsidR="00111447" w:rsidRPr="004B6F3E" w:rsidRDefault="00111447" w:rsidP="00342D40">
      <w:pPr>
        <w:pStyle w:val="ab"/>
        <w:spacing w:line="300" w:lineRule="auto"/>
        <w:rPr>
          <w:color w:val="000000" w:themeColor="text1"/>
          <w:szCs w:val="28"/>
        </w:rPr>
      </w:pPr>
      <w:r w:rsidRPr="004B6F3E">
        <w:rPr>
          <w:color w:val="000000" w:themeColor="text1"/>
          <w:szCs w:val="28"/>
        </w:rPr>
        <w:t>4. Как обозначается класс точности на средствах измерений и в документации?</w:t>
      </w:r>
    </w:p>
    <w:p w:rsidR="00111447" w:rsidRPr="004B6F3E" w:rsidRDefault="00111447" w:rsidP="00342D40">
      <w:pPr>
        <w:spacing w:after="0" w:line="300" w:lineRule="auto"/>
        <w:rPr>
          <w:rFonts w:cs="Times New Roman"/>
          <w:color w:val="000000" w:themeColor="text1"/>
          <w:szCs w:val="28"/>
        </w:rPr>
      </w:pPr>
      <w:r w:rsidRPr="004B6F3E">
        <w:rPr>
          <w:rFonts w:cs="Times New Roman"/>
          <w:b/>
          <w:color w:val="000000" w:themeColor="text1"/>
          <w:szCs w:val="28"/>
        </w:rPr>
        <w:t>Домашнее задание</w:t>
      </w:r>
      <w:r w:rsidRPr="004B6F3E">
        <w:rPr>
          <w:rFonts w:cs="Times New Roman"/>
          <w:color w:val="000000" w:themeColor="text1"/>
          <w:szCs w:val="28"/>
        </w:rPr>
        <w:t>: Система обеспечение единства измерений: лекционный материал, ТПК8.000-2012, Закон РБ «Об обеспечении единства измерений»</w:t>
      </w:r>
    </w:p>
    <w:p w:rsidR="00111447" w:rsidRPr="004B6F3E" w:rsidRDefault="00111447" w:rsidP="00342D40">
      <w:pPr>
        <w:spacing w:after="0" w:line="300" w:lineRule="auto"/>
        <w:jc w:val="center"/>
        <w:rPr>
          <w:rFonts w:cs="Times New Roman"/>
          <w:b/>
          <w:color w:val="000000" w:themeColor="text1"/>
          <w:szCs w:val="28"/>
          <w:lang w:val="uz-Cyrl-UZ"/>
        </w:rPr>
      </w:pPr>
      <w:r w:rsidRPr="004B6F3E">
        <w:rPr>
          <w:rFonts w:cs="Times New Roman"/>
          <w:b/>
          <w:color w:val="000000" w:themeColor="text1"/>
          <w:szCs w:val="28"/>
        </w:rPr>
        <w:t xml:space="preserve">Практическая работа </w:t>
      </w:r>
      <w:r w:rsidRPr="004B6F3E">
        <w:rPr>
          <w:rFonts w:cs="Times New Roman"/>
          <w:b/>
          <w:color w:val="000000" w:themeColor="text1"/>
          <w:szCs w:val="28"/>
          <w:lang w:val="uz-Cyrl-UZ"/>
        </w:rPr>
        <w:t>№ 3</w:t>
      </w:r>
    </w:p>
    <w:p w:rsidR="00D2053B" w:rsidRDefault="00111447" w:rsidP="00342D40">
      <w:pPr>
        <w:spacing w:after="0" w:line="300" w:lineRule="auto"/>
        <w:jc w:val="center"/>
        <w:rPr>
          <w:rFonts w:cs="Times New Roman"/>
          <w:b/>
          <w:color w:val="000000" w:themeColor="text1"/>
          <w:szCs w:val="28"/>
        </w:rPr>
      </w:pPr>
      <w:r w:rsidRPr="004B6F3E">
        <w:rPr>
          <w:rFonts w:cs="Times New Roman"/>
          <w:b/>
          <w:color w:val="000000" w:themeColor="text1"/>
          <w:szCs w:val="28"/>
        </w:rPr>
        <w:t>Масштабные преобразователи, их использования</w:t>
      </w:r>
    </w:p>
    <w:p w:rsidR="00111447" w:rsidRPr="00D2053B" w:rsidRDefault="00111447" w:rsidP="00342D40">
      <w:pPr>
        <w:spacing w:after="0" w:line="300" w:lineRule="auto"/>
        <w:rPr>
          <w:rFonts w:cs="Times New Roman"/>
          <w:color w:val="000000" w:themeColor="text1"/>
          <w:szCs w:val="28"/>
        </w:rPr>
      </w:pPr>
      <w:r w:rsidRPr="00D2053B">
        <w:rPr>
          <w:rFonts w:cs="Times New Roman"/>
          <w:color w:val="000000" w:themeColor="text1"/>
          <w:szCs w:val="24"/>
          <w:lang w:eastAsia="ru-RU"/>
        </w:rPr>
        <w:t>Характерными особенностями электрорадиоизмерений являются многообразие измеряемых величин, большие пределы измеряемых величин (от микровольта до сотен киловольт), широкий диапазон частот от постоянного тока до десятков гигагерц, многообразие форм измеряемых сигналов.Применение электроизмерительных приборов в схемах измерения неэлектрических величин, а также электрических величин, очень малых или очень больших позначению, стало возможным благодаря применению электроизмерительных преобразователей (ЭПр).По виду измеряемых сигналов ЭПр можно разделить на три основные группы: преобразователи электрических величин, магнитных величин и неэлектрических величин</w:t>
      </w:r>
      <w:r w:rsidRPr="004B6F3E">
        <w:rPr>
          <w:rFonts w:cs="Times New Roman"/>
          <w:b/>
          <w:color w:val="000000" w:themeColor="text1"/>
          <w:szCs w:val="24"/>
          <w:lang w:eastAsia="ru-RU"/>
        </w:rPr>
        <w:t>.</w:t>
      </w:r>
    </w:p>
    <w:p w:rsidR="00111447" w:rsidRPr="004B6F3E" w:rsidRDefault="00111447" w:rsidP="00342D40">
      <w:pPr>
        <w:pStyle w:val="11"/>
        <w:spacing w:before="0" w:line="300" w:lineRule="auto"/>
        <w:ind w:firstLine="708"/>
        <w:rPr>
          <w:rFonts w:ascii="Times New Roman" w:hAnsi="Times New Roman" w:cs="Times New Roman"/>
          <w:b w:val="0"/>
          <w:color w:val="000000" w:themeColor="text1"/>
          <w:szCs w:val="24"/>
          <w:lang w:eastAsia="ru-RU"/>
        </w:rPr>
      </w:pPr>
      <w:r w:rsidRPr="004B6F3E">
        <w:rPr>
          <w:rFonts w:ascii="Times New Roman" w:hAnsi="Times New Roman" w:cs="Times New Roman"/>
          <w:b w:val="0"/>
          <w:color w:val="000000" w:themeColor="text1"/>
          <w:szCs w:val="24"/>
          <w:lang w:eastAsia="ru-RU"/>
        </w:rPr>
        <w:lastRenderedPageBreak/>
        <w:t>Электроизмерительные преобразователи электрических величин условно разделяют на две основные группы: масштабные и электромеханические преобразователи.</w:t>
      </w:r>
    </w:p>
    <w:p w:rsidR="00111447" w:rsidRPr="004B6F3E" w:rsidRDefault="00111447" w:rsidP="00342D40">
      <w:pPr>
        <w:pStyle w:val="11"/>
        <w:spacing w:before="0" w:line="300" w:lineRule="auto"/>
        <w:rPr>
          <w:rFonts w:ascii="Times New Roman" w:hAnsi="Times New Roman" w:cs="Times New Roman"/>
          <w:b w:val="0"/>
          <w:color w:val="000000" w:themeColor="text1"/>
          <w:szCs w:val="24"/>
          <w:lang w:eastAsia="ru-RU"/>
        </w:rPr>
      </w:pPr>
      <w:r w:rsidRPr="004B6F3E">
        <w:rPr>
          <w:rFonts w:ascii="Times New Roman" w:hAnsi="Times New Roman" w:cs="Times New Roman"/>
          <w:b w:val="0"/>
          <w:color w:val="000000" w:themeColor="text1"/>
          <w:szCs w:val="24"/>
          <w:lang w:eastAsia="ru-RU"/>
        </w:rPr>
        <w:t>Масштабными называют преобразователи, служащие для усиления или ослабления входного сигнала. К масштабным ЭПр относят:</w:t>
      </w:r>
      <w:r w:rsidR="00D2053B">
        <w:rPr>
          <w:rFonts w:ascii="Times New Roman" w:hAnsi="Times New Roman" w:cs="Times New Roman"/>
          <w:b w:val="0"/>
          <w:color w:val="000000" w:themeColor="text1"/>
          <w:szCs w:val="24"/>
          <w:lang w:eastAsia="ru-RU"/>
        </w:rPr>
        <w:t xml:space="preserve"> шунты;</w:t>
      </w:r>
      <w:r w:rsidR="00D2053B">
        <w:rPr>
          <w:rFonts w:ascii="Times New Roman" w:hAnsi="Times New Roman" w:cs="Times New Roman"/>
          <w:b w:val="0"/>
          <w:color w:val="000000" w:themeColor="text1"/>
          <w:szCs w:val="24"/>
          <w:lang w:eastAsia="ru-RU"/>
        </w:rPr>
        <w:br/>
        <w:t xml:space="preserve"> делители напряжения;</w:t>
      </w:r>
      <w:r w:rsidRPr="004B6F3E">
        <w:rPr>
          <w:rFonts w:ascii="Times New Roman" w:hAnsi="Times New Roman" w:cs="Times New Roman"/>
          <w:b w:val="0"/>
          <w:color w:val="000000" w:themeColor="text1"/>
          <w:szCs w:val="24"/>
          <w:lang w:eastAsia="ru-RU"/>
        </w:rPr>
        <w:t xml:space="preserve"> усилители;измерительные трансформаторы тока;</w:t>
      </w:r>
      <w:r w:rsidRPr="004B6F3E">
        <w:rPr>
          <w:rFonts w:ascii="Times New Roman" w:hAnsi="Times New Roman" w:cs="Times New Roman"/>
          <w:b w:val="0"/>
          <w:color w:val="000000" w:themeColor="text1"/>
          <w:szCs w:val="24"/>
          <w:lang w:eastAsia="ru-RU"/>
        </w:rPr>
        <w:br/>
        <w:t>- измерительные трансформаторы напряжения.</w:t>
      </w:r>
    </w:p>
    <w:p w:rsidR="00111447" w:rsidRPr="004B6F3E" w:rsidRDefault="00111447" w:rsidP="00342D40">
      <w:pPr>
        <w:shd w:val="clear" w:color="auto" w:fill="FFFFFF"/>
        <w:spacing w:after="0" w:line="300" w:lineRule="auto"/>
        <w:jc w:val="center"/>
        <w:rPr>
          <w:rFonts w:ascii="Verdana" w:eastAsia="Times New Roman" w:hAnsi="Verdana" w:cs="Times New Roman"/>
          <w:color w:val="000000" w:themeColor="text1"/>
          <w:sz w:val="17"/>
          <w:szCs w:val="17"/>
          <w:lang w:eastAsia="ru-RU"/>
        </w:rPr>
      </w:pPr>
      <w:r w:rsidRPr="004B6F3E">
        <w:rPr>
          <w:rFonts w:ascii="Verdana" w:eastAsia="Times New Roman" w:hAnsi="Verdana" w:cs="Times New Roman"/>
          <w:noProof/>
          <w:color w:val="000000" w:themeColor="text1"/>
          <w:sz w:val="17"/>
          <w:szCs w:val="17"/>
          <w:lang w:eastAsia="ru-RU"/>
        </w:rPr>
        <w:drawing>
          <wp:inline distT="0" distB="0" distL="0" distR="0">
            <wp:extent cx="5643659" cy="4790364"/>
            <wp:effectExtent l="0" t="0" r="0" b="0"/>
            <wp:docPr id="1631" name="Рисунок 1631" descr="Виды масштабных преобразов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Виды масштабных преобразователей"/>
                    <pic:cNvPicPr>
                      <a:picLocks noChangeAspect="1" noChangeArrowheads="1"/>
                    </pic:cNvPicPr>
                  </pic:nvPicPr>
                  <pic:blipFill>
                    <a:blip r:embed="rId1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56697" cy="4801430"/>
                    </a:xfrm>
                    <a:prstGeom prst="rect">
                      <a:avLst/>
                    </a:prstGeom>
                    <a:noFill/>
                    <a:ln>
                      <a:noFill/>
                    </a:ln>
                  </pic:spPr>
                </pic:pic>
              </a:graphicData>
            </a:graphic>
          </wp:inline>
        </w:drawing>
      </w:r>
    </w:p>
    <w:p w:rsidR="00111447" w:rsidRPr="004B6F3E" w:rsidRDefault="00111447" w:rsidP="00342D40">
      <w:pPr>
        <w:shd w:val="clear" w:color="auto" w:fill="FFFFFF"/>
        <w:spacing w:after="0" w:line="300" w:lineRule="auto"/>
        <w:rPr>
          <w:rFonts w:eastAsia="Times New Roman" w:cs="Times New Roman"/>
          <w:color w:val="000000" w:themeColor="text1"/>
          <w:szCs w:val="28"/>
          <w:lang w:eastAsia="ru-RU"/>
        </w:rPr>
      </w:pPr>
      <w:r w:rsidRPr="004B6F3E">
        <w:rPr>
          <w:rFonts w:eastAsia="Times New Roman" w:cs="Times New Roman"/>
          <w:b/>
          <w:bCs/>
          <w:color w:val="000000" w:themeColor="text1"/>
          <w:kern w:val="32"/>
          <w:szCs w:val="28"/>
          <w:lang w:val="lv-LV" w:eastAsia="ru-RU"/>
        </w:rPr>
        <w:t>Шунты</w:t>
      </w:r>
      <w:r w:rsidRPr="004B6F3E">
        <w:rPr>
          <w:rFonts w:eastAsia="Times New Roman" w:cs="Times New Roman"/>
          <w:bCs/>
          <w:color w:val="000000" w:themeColor="text1"/>
          <w:kern w:val="32"/>
          <w:szCs w:val="28"/>
          <w:lang w:val="lv-LV" w:eastAsia="ru-RU"/>
        </w:rPr>
        <w:t>. Шунтирование это давно известный способ изменения проводимости параллельных ветвей одной цепи. Из электротехники мы знаем, что при параллельном соединении двух сопротивлений, ток распределяется по ветвям обратно пропорционально сопротивлению ветвей.</w:t>
      </w:r>
    </w:p>
    <w:p w:rsidR="00111447" w:rsidRPr="004B6F3E" w:rsidRDefault="00111447" w:rsidP="00342D40">
      <w:pPr>
        <w:shd w:val="clear" w:color="auto" w:fill="FFFFFF"/>
        <w:spacing w:after="0" w:line="300" w:lineRule="auto"/>
        <w:ind w:firstLine="708"/>
        <w:rPr>
          <w:rFonts w:eastAsia="Times New Roman" w:cs="Times New Roman"/>
          <w:bCs/>
          <w:color w:val="000000" w:themeColor="text1"/>
          <w:kern w:val="32"/>
          <w:szCs w:val="28"/>
          <w:lang w:val="uz-Cyrl-UZ" w:eastAsia="ru-RU"/>
        </w:rPr>
      </w:pPr>
      <w:r w:rsidRPr="004B6F3E">
        <w:rPr>
          <w:rFonts w:eastAsia="Times New Roman" w:cs="Times New Roman"/>
          <w:bCs/>
          <w:color w:val="000000" w:themeColor="text1"/>
          <w:kern w:val="32"/>
          <w:szCs w:val="28"/>
          <w:lang w:val="lv-LV" w:eastAsia="ru-RU"/>
        </w:rPr>
        <w:t xml:space="preserve">Если к токовой катушке амперметра параллельно включить резистор с известным сопротивлением, то ток в катушке амперметра можно уменьшить до нужного значения.Требование к измерительным шунтам очень высоки, в плане воспроизведения заданного сопротивления. Изготавливают такие шунты из манганина, это сплав меди марганца и никеля. Манганин обладает стабильным сопротивлением в области комнатных температур, поэтому температурная погрешность такого преобразователь очень незначительна.Исходя из уровня </w:t>
      </w:r>
      <w:r w:rsidRPr="004B6F3E">
        <w:rPr>
          <w:rFonts w:eastAsia="Times New Roman" w:cs="Times New Roman"/>
          <w:bCs/>
          <w:color w:val="000000" w:themeColor="text1"/>
          <w:kern w:val="32"/>
          <w:szCs w:val="28"/>
          <w:lang w:val="lv-LV" w:eastAsia="ru-RU"/>
        </w:rPr>
        <w:lastRenderedPageBreak/>
        <w:t>измеряемых величин, шунты могут располагаться внутри измерительного прибора, а могут и представлять собой отдельное устройство, включающее в себя магазин сопротивлений и переключатель.На измерительных приборах, с несколькими диапазонами измерений, присутствует переключатель пределов, который как раз и включает в цепь шунт нужной величины. Шунтирование, как правило, применяется в приборах с магнитоэлектрической измерительной системой.Дело в том, что такая система является наиболее чувствительной, и для измерений небольших величин, требуются небольшие по размеру шунты. Для приборов других систем шунты должны быть более громоздкими, что не всегда удобно.Делители напряжения. Физически представляют собой те же самые резисторы из манганиновой проволоки, что и резисторы, применяемые для шунтирования. Только подключаются к прибору они последовательно, а значит напряжение, приложенное ко всей схеме, делится между всеми последовательно включенными элементами, пропорционально их сопротивлению. Отсюда и название делитель напряжения. ДН применяются для расширения диапазона измерения вольтметров.В зависимости от рода тока измеряемой цепи, в качестве элементов ДН применяются чисто активные, емкостные или индуктивные сопротивления. Дело в том, что частота переменного тока по-разному влияет на изменения сопротивления материала катушки прибора и манганина.Погрешность преобразователей в случае возрастания частоты изменяется в большую сторону, это касается и шунтов.В высоковольтных сетях (более 35 кВ) делители напряжения, как правило, собирают из емкостных элементов. Во-первых, такой ДН имеет более компактные размеры, во-вторых, используют свойство конденсаторов, не пропускать в оборудование ВЧ-связи, токи промышленной частоты</w:t>
      </w:r>
      <w:r w:rsidRPr="004B6F3E">
        <w:rPr>
          <w:rFonts w:eastAsia="Times New Roman" w:cs="Times New Roman"/>
          <w:bCs/>
          <w:color w:val="000000" w:themeColor="text1"/>
          <w:kern w:val="32"/>
          <w:szCs w:val="28"/>
          <w:lang w:val="uz-Cyrl-UZ" w:eastAsia="ru-RU"/>
        </w:rPr>
        <w:t>.</w:t>
      </w:r>
    </w:p>
    <w:p w:rsidR="00111447" w:rsidRPr="004B6F3E" w:rsidRDefault="00111447" w:rsidP="00342D40">
      <w:pPr>
        <w:shd w:val="clear" w:color="auto" w:fill="FFFFFF"/>
        <w:spacing w:after="0" w:line="300" w:lineRule="auto"/>
        <w:ind w:firstLine="708"/>
        <w:rPr>
          <w:rFonts w:eastAsia="Times New Roman" w:cs="Times New Roman"/>
          <w:bCs/>
          <w:color w:val="000000" w:themeColor="text1"/>
          <w:kern w:val="32"/>
          <w:szCs w:val="28"/>
          <w:lang w:val="uz-Cyrl-UZ" w:eastAsia="ru-RU"/>
        </w:rPr>
      </w:pPr>
      <w:r w:rsidRPr="004B6F3E">
        <w:rPr>
          <w:rFonts w:eastAsia="Times New Roman" w:cs="Times New Roman"/>
          <w:b/>
          <w:bCs/>
          <w:color w:val="000000" w:themeColor="text1"/>
          <w:kern w:val="32"/>
          <w:szCs w:val="28"/>
          <w:lang w:val="lv-LV" w:eastAsia="ru-RU"/>
        </w:rPr>
        <w:t>Усилители</w:t>
      </w:r>
      <w:r w:rsidRPr="004B6F3E">
        <w:rPr>
          <w:rFonts w:eastAsia="Times New Roman" w:cs="Times New Roman"/>
          <w:bCs/>
          <w:color w:val="000000" w:themeColor="text1"/>
          <w:kern w:val="32"/>
          <w:szCs w:val="28"/>
          <w:lang w:val="lv-LV" w:eastAsia="ru-RU"/>
        </w:rPr>
        <w:t>. Для расширения диапазона измерения в сторону малых значений применяют усилители. Измерительные усилители применяют в цепях переменного и постоянного тока. Усилители переменного тока разделяют на низкочастотные (20 Гц- 200кГц), высокочастотные (200 кГц – 250 МГц) и селективные, работающие в заданном диапазоне частот.</w:t>
      </w:r>
    </w:p>
    <w:p w:rsidR="00111447" w:rsidRPr="004B6F3E" w:rsidRDefault="00111447" w:rsidP="00342D40">
      <w:pPr>
        <w:shd w:val="clear" w:color="auto" w:fill="FFFFFF"/>
        <w:spacing w:after="0" w:line="300" w:lineRule="auto"/>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Для измерения сигналов величиной от 0,1 мВ и 0,3 мкА применяют электронные усилители. Для сигналов меньшей величины используют фотогальванометрические усилители. Для усиления сигнала, источников с большим внутренним сопротивлением применяют электрометрические усилители, также имеющие большое входное сопротивление. На выходе усилителя стандартные сигналы 10 В или 5мА.</w:t>
      </w:r>
    </w:p>
    <w:p w:rsidR="00111447" w:rsidRPr="004B6F3E" w:rsidRDefault="00111447" w:rsidP="00342D40">
      <w:pPr>
        <w:shd w:val="clear" w:color="auto" w:fill="FFFFFF"/>
        <w:spacing w:after="0" w:line="300" w:lineRule="auto"/>
        <w:ind w:firstLine="708"/>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lastRenderedPageBreak/>
        <w:t>Измерительные трансформаторы тока. Представляют собой магнитоэлектрическую систему, состоящую из первичной и вторичной обмотки и замкнутого магнитопровода. С помощью </w:t>
      </w:r>
      <w:hyperlink r:id="rId183" w:tooltip="Измерительные трансформаторы тока, принцип работы" w:history="1">
        <w:r w:rsidRPr="004B6F3E">
          <w:rPr>
            <w:rFonts w:eastAsia="Times New Roman" w:cs="Times New Roman"/>
            <w:bCs/>
            <w:color w:val="000000" w:themeColor="text1"/>
            <w:kern w:val="32"/>
            <w:szCs w:val="28"/>
            <w:lang w:val="lv-LV" w:eastAsia="ru-RU"/>
          </w:rPr>
          <w:t>ТТ</w:t>
        </w:r>
      </w:hyperlink>
      <w:r w:rsidRPr="004B6F3E">
        <w:rPr>
          <w:rFonts w:eastAsia="Times New Roman" w:cs="Times New Roman"/>
          <w:bCs/>
          <w:color w:val="000000" w:themeColor="text1"/>
          <w:kern w:val="32"/>
          <w:szCs w:val="28"/>
          <w:lang w:val="lv-LV" w:eastAsia="ru-RU"/>
        </w:rPr>
        <w:t> первичный сигнал преобразуется в стандартный сигнал величиной 1,2 или 5А, удобный для обработки электроизмерительным прибором.</w:t>
      </w:r>
    </w:p>
    <w:p w:rsidR="00111447" w:rsidRPr="004B6F3E" w:rsidRDefault="00111447" w:rsidP="00342D40">
      <w:pPr>
        <w:shd w:val="clear" w:color="auto" w:fill="FFFFFF"/>
        <w:spacing w:after="0" w:line="300" w:lineRule="auto"/>
        <w:ind w:firstLine="708"/>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При описании ТТ называют его номинальный коэффициент трансформации, который находят как отношение номинального первичного тока ко вторичному, например: 100/5, 200/5, 600/5 и т.д. На самом деле ток в цепи не всегда равен номинальному 100, 200 или 600 А, поэтому и вторичный ток тоже не равен 5А.</w:t>
      </w:r>
    </w:p>
    <w:p w:rsidR="00111447" w:rsidRPr="004B6F3E" w:rsidRDefault="00111447" w:rsidP="00342D40">
      <w:pPr>
        <w:shd w:val="clear" w:color="auto" w:fill="FFFFFF"/>
        <w:spacing w:after="0" w:line="300" w:lineRule="auto"/>
        <w:ind w:firstLine="708"/>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Реальный коэффициент трансформации отличается от номинального, и сильно зависит от характера нагрузки (активная или реактивная), от величины первичного тока, загрузки вторичных цепей. Для более точных измерений рекомендуется выбирать номинал ТТ ближайшие к расчетному первичному току.</w:t>
      </w:r>
    </w:p>
    <w:p w:rsidR="00111447" w:rsidRPr="004B6F3E" w:rsidRDefault="00111447" w:rsidP="00342D40">
      <w:pPr>
        <w:shd w:val="clear" w:color="auto" w:fill="FFFFFF"/>
        <w:spacing w:after="0" w:line="300" w:lineRule="auto"/>
        <w:ind w:firstLine="708"/>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Измерительные ТТ помимо токовой погрешности, обладают угловой погрешностью, которая появляется, вследствие неточной передачи фазы тока от первичной обмотки вторичной. При возрастании индуктивной составляющей нагрузки, угловая погрешность ТТ уменьшается, однако токовая погрешность при этом увеличивается.</w:t>
      </w:r>
    </w:p>
    <w:p w:rsidR="00111447" w:rsidRDefault="00111447" w:rsidP="00342D40">
      <w:pPr>
        <w:shd w:val="clear" w:color="auto" w:fill="FFFFFF"/>
        <w:spacing w:after="0" w:line="300" w:lineRule="auto"/>
        <w:rPr>
          <w:rFonts w:eastAsia="Times New Roman" w:cs="Times New Roman"/>
          <w:bCs/>
          <w:color w:val="000000" w:themeColor="text1"/>
          <w:kern w:val="32"/>
          <w:szCs w:val="28"/>
          <w:lang w:eastAsia="ru-RU"/>
        </w:rPr>
      </w:pPr>
      <w:r w:rsidRPr="004B6F3E">
        <w:rPr>
          <w:rFonts w:eastAsia="Times New Roman" w:cs="Times New Roman"/>
          <w:bCs/>
          <w:color w:val="000000" w:themeColor="text1"/>
          <w:kern w:val="32"/>
          <w:szCs w:val="28"/>
          <w:lang w:val="lv-LV" w:eastAsia="ru-RU"/>
        </w:rPr>
        <w:t>Современный требования к учету регламентируют использование измерительных ТТ с классом точности не выше 0,2. В цепях измерений и УРЗА применяют ТТ с классом точности 5р и 10р.Измерительные трансформаторы напряжения. Конструктивно представляют собой магнитопровод и две обмотки. В отличие от ТТ, </w:t>
      </w:r>
      <w:hyperlink r:id="rId184" w:tooltip="Трансформаторы напряжения в высоковольтных электроустановках и их вторичные цепи" w:history="1">
        <w:r w:rsidRPr="004B6F3E">
          <w:rPr>
            <w:rFonts w:eastAsia="Times New Roman" w:cs="Times New Roman"/>
            <w:bCs/>
            <w:color w:val="000000" w:themeColor="text1"/>
            <w:kern w:val="32"/>
            <w:szCs w:val="28"/>
            <w:lang w:val="lv-LV" w:eastAsia="ru-RU"/>
          </w:rPr>
          <w:t>ТН</w:t>
        </w:r>
      </w:hyperlink>
      <w:r w:rsidRPr="004B6F3E">
        <w:rPr>
          <w:rFonts w:eastAsia="Times New Roman" w:cs="Times New Roman"/>
          <w:bCs/>
          <w:color w:val="000000" w:themeColor="text1"/>
          <w:kern w:val="32"/>
          <w:szCs w:val="28"/>
          <w:lang w:val="lv-LV" w:eastAsia="ru-RU"/>
        </w:rPr>
        <w:t xml:space="preserve"> подключается параллельно измеряемой цепи. Стандартный выходной сигнал ТН: фазный 100/√3 В и линейный 100В.Количество витков первичной обмотки ТН значительно превосходит количество витков вторичной обмотки. Так как назначение измерительного ТН состоит в том, чтобы поддерживать постоянное напряжение выходного сигнала на уровне 100 В, категорически не рекомендуется перегружать его вторичную обмотку, включением большого количества измерительных приборов во вторичной обмотке.ТН должен работать в режиме холостого хода. ТН характеризуется погрешностью напряжения и угловой погрешностью, которые зависят от тока во вторичной цепи, и конструктивных особенностей самого трансформатора.Электромеханическими преобразователями называют устройства, преобразующие входной электрический сигнал в механическую энергию. Как правило, такие преобразователи являются измерительным </w:t>
      </w:r>
      <w:r w:rsidRPr="004B6F3E">
        <w:rPr>
          <w:rFonts w:eastAsia="Times New Roman" w:cs="Times New Roman"/>
          <w:bCs/>
          <w:color w:val="000000" w:themeColor="text1"/>
          <w:kern w:val="32"/>
          <w:szCs w:val="28"/>
          <w:lang w:val="lv-LV" w:eastAsia="ru-RU"/>
        </w:rPr>
        <w:lastRenderedPageBreak/>
        <w:t>устройством электроизмерительных приборов, которые были рассмотрены в статье </w:t>
      </w:r>
    </w:p>
    <w:p w:rsidR="00D2053B" w:rsidRDefault="00D2053B" w:rsidP="00342D40">
      <w:pPr>
        <w:shd w:val="clear" w:color="auto" w:fill="FFFFFF"/>
        <w:spacing w:after="0" w:line="300" w:lineRule="auto"/>
        <w:rPr>
          <w:rFonts w:eastAsia="Times New Roman" w:cs="Times New Roman"/>
          <w:bCs/>
          <w:color w:val="000000" w:themeColor="text1"/>
          <w:kern w:val="32"/>
          <w:szCs w:val="28"/>
          <w:lang w:eastAsia="ru-RU"/>
        </w:rPr>
      </w:pPr>
    </w:p>
    <w:p w:rsidR="00D2053B" w:rsidRDefault="00D2053B" w:rsidP="00342D40">
      <w:pPr>
        <w:shd w:val="clear" w:color="auto" w:fill="FFFFFF"/>
        <w:spacing w:after="0" w:line="300" w:lineRule="auto"/>
        <w:rPr>
          <w:rFonts w:eastAsia="Times New Roman" w:cs="Times New Roman"/>
          <w:bCs/>
          <w:color w:val="000000" w:themeColor="text1"/>
          <w:kern w:val="32"/>
          <w:szCs w:val="28"/>
          <w:lang w:eastAsia="ru-RU"/>
        </w:rPr>
      </w:pPr>
    </w:p>
    <w:p w:rsidR="00D2053B" w:rsidRDefault="00D2053B" w:rsidP="00342D40">
      <w:pPr>
        <w:shd w:val="clear" w:color="auto" w:fill="FFFFFF"/>
        <w:spacing w:after="0" w:line="300" w:lineRule="auto"/>
        <w:rPr>
          <w:rFonts w:eastAsia="Times New Roman" w:cs="Times New Roman"/>
          <w:bCs/>
          <w:color w:val="000000" w:themeColor="text1"/>
          <w:kern w:val="32"/>
          <w:szCs w:val="28"/>
          <w:lang w:eastAsia="ru-RU"/>
        </w:rPr>
      </w:pPr>
    </w:p>
    <w:p w:rsidR="00D2053B" w:rsidRDefault="00D2053B" w:rsidP="00342D40">
      <w:pPr>
        <w:shd w:val="clear" w:color="auto" w:fill="FFFFFF"/>
        <w:spacing w:after="0" w:line="300" w:lineRule="auto"/>
        <w:rPr>
          <w:rFonts w:eastAsia="Times New Roman" w:cs="Times New Roman"/>
          <w:bCs/>
          <w:color w:val="000000" w:themeColor="text1"/>
          <w:kern w:val="32"/>
          <w:szCs w:val="28"/>
          <w:lang w:eastAsia="ru-RU"/>
        </w:rPr>
      </w:pPr>
    </w:p>
    <w:p w:rsidR="00D2053B" w:rsidRPr="00D2053B" w:rsidRDefault="00D2053B" w:rsidP="00342D40">
      <w:pPr>
        <w:shd w:val="clear" w:color="auto" w:fill="FFFFFF"/>
        <w:spacing w:after="0" w:line="300" w:lineRule="auto"/>
        <w:rPr>
          <w:rFonts w:eastAsia="Times New Roman" w:cs="Times New Roman"/>
          <w:bCs/>
          <w:color w:val="000000" w:themeColor="text1"/>
          <w:kern w:val="32"/>
          <w:szCs w:val="28"/>
          <w:lang w:eastAsia="ru-RU"/>
        </w:rPr>
      </w:pPr>
    </w:p>
    <w:p w:rsidR="00111447" w:rsidRPr="004B6F3E" w:rsidRDefault="00111447" w:rsidP="00342D40">
      <w:pPr>
        <w:shd w:val="clear" w:color="auto" w:fill="FFFFFF"/>
        <w:spacing w:after="0" w:line="300" w:lineRule="auto"/>
        <w:ind w:firstLine="709"/>
        <w:rPr>
          <w:rFonts w:eastAsia="Times New Roman" w:cs="Times New Roman"/>
          <w:b/>
          <w:bCs/>
          <w:color w:val="000000" w:themeColor="text1"/>
          <w:kern w:val="32"/>
          <w:szCs w:val="24"/>
          <w:lang w:val="lv-LV" w:eastAsia="ru-RU"/>
        </w:rPr>
      </w:pPr>
      <w:r w:rsidRPr="004B6F3E">
        <w:rPr>
          <w:rFonts w:eastAsia="Times New Roman" w:cs="Times New Roman"/>
          <w:b/>
          <w:bCs/>
          <w:color w:val="000000" w:themeColor="text1"/>
          <w:kern w:val="32"/>
          <w:szCs w:val="24"/>
          <w:lang w:val="lv-LV" w:eastAsia="ru-RU"/>
        </w:rPr>
        <w:t>Вольтметр В7-16</w:t>
      </w:r>
    </w:p>
    <w:p w:rsidR="00111447" w:rsidRPr="004B6F3E" w:rsidRDefault="00111447" w:rsidP="00342D40">
      <w:pPr>
        <w:shd w:val="clear" w:color="auto" w:fill="FFFFFF"/>
        <w:spacing w:after="0" w:line="300" w:lineRule="auto"/>
        <w:ind w:firstLine="709"/>
        <w:rPr>
          <w:rFonts w:eastAsia="Times New Roman" w:cs="Times New Roman"/>
          <w:bCs/>
          <w:color w:val="000000" w:themeColor="text1"/>
          <w:kern w:val="32"/>
          <w:szCs w:val="24"/>
          <w:lang w:val="lv-LV" w:eastAsia="ru-RU"/>
        </w:rPr>
      </w:pPr>
      <w:r w:rsidRPr="004B6F3E">
        <w:rPr>
          <w:rFonts w:eastAsia="Times New Roman" w:cs="Times New Roman"/>
          <w:bCs/>
          <w:color w:val="000000" w:themeColor="text1"/>
          <w:kern w:val="32"/>
          <w:szCs w:val="24"/>
          <w:lang w:val="lv-LV" w:eastAsia="ru-RU"/>
        </w:rPr>
        <w:t>1. Диапазон частот напряжения переменного тока: 20Гц – 100кГц</w:t>
      </w:r>
    </w:p>
    <w:p w:rsidR="00111447" w:rsidRPr="004B6F3E" w:rsidRDefault="00111447" w:rsidP="00342D40">
      <w:pPr>
        <w:shd w:val="clear" w:color="auto" w:fill="FFFFFF"/>
        <w:spacing w:after="0" w:line="300" w:lineRule="auto"/>
        <w:ind w:firstLine="709"/>
        <w:rPr>
          <w:rFonts w:eastAsia="Times New Roman" w:cs="Times New Roman"/>
          <w:bCs/>
          <w:color w:val="000000" w:themeColor="text1"/>
          <w:kern w:val="32"/>
          <w:szCs w:val="24"/>
          <w:lang w:val="lv-LV" w:eastAsia="ru-RU"/>
        </w:rPr>
      </w:pPr>
      <w:r w:rsidRPr="004B6F3E">
        <w:rPr>
          <w:rFonts w:eastAsia="Times New Roman" w:cs="Times New Roman"/>
          <w:bCs/>
          <w:color w:val="000000" w:themeColor="text1"/>
          <w:kern w:val="32"/>
          <w:szCs w:val="24"/>
          <w:lang w:val="lv-LV" w:eastAsia="ru-RU"/>
        </w:rPr>
        <w:t>2. Предел допускаемой основной погрешности измеряемого напряжения переменного тока:</w:t>
      </w:r>
    </w:p>
    <w:p w:rsidR="00111447" w:rsidRPr="004B6F3E" w:rsidRDefault="00111447" w:rsidP="00342D40">
      <w:pPr>
        <w:shd w:val="clear" w:color="auto" w:fill="FFFFFF"/>
        <w:spacing w:after="0" w:line="300" w:lineRule="auto"/>
        <w:ind w:firstLine="709"/>
        <w:jc w:val="center"/>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от 70 Гц до 20 кГц </w:t>
      </w:r>
      <w:r w:rsidRPr="004B6F3E">
        <w:rPr>
          <w:rFonts w:eastAsia="Times New Roman" w:cs="Times New Roman"/>
          <w:bCs/>
          <w:noProof/>
          <w:color w:val="000000" w:themeColor="text1"/>
          <w:kern w:val="32"/>
          <w:szCs w:val="28"/>
          <w:lang w:eastAsia="ru-RU"/>
        </w:rPr>
        <w:drawing>
          <wp:inline distT="0" distB="0" distL="0" distR="0">
            <wp:extent cx="1357630" cy="443230"/>
            <wp:effectExtent l="0" t="0" r="0" b="0"/>
            <wp:docPr id="1661" name="Рисунок 1661" descr="https://works.doklad.ru/images/VkgVqEhcSDA/m44d2ba6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https://works.doklad.ru/images/VkgVqEhcSDA/m44d2ba65.gif"/>
                    <pic:cNvPicPr>
                      <a:picLocks noChangeAspect="1" noChangeArrowheads="1"/>
                    </pic:cNvPicPr>
                  </pic:nvPicPr>
                  <pic:blipFill>
                    <a:blip r:embed="rId1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57630" cy="443230"/>
                    </a:xfrm>
                    <a:prstGeom prst="rect">
                      <a:avLst/>
                    </a:prstGeom>
                    <a:noFill/>
                    <a:ln>
                      <a:noFill/>
                    </a:ln>
                  </pic:spPr>
                </pic:pic>
              </a:graphicData>
            </a:graphic>
          </wp:inline>
        </w:drawing>
      </w:r>
      <w:r w:rsidRPr="004B6F3E">
        <w:rPr>
          <w:rFonts w:eastAsia="Times New Roman" w:cs="Times New Roman"/>
          <w:bCs/>
          <w:color w:val="000000" w:themeColor="text1"/>
          <w:kern w:val="32"/>
          <w:szCs w:val="28"/>
          <w:lang w:val="lv-LV" w:eastAsia="ru-RU"/>
        </w:rPr>
        <w:t>%</w:t>
      </w:r>
    </w:p>
    <w:p w:rsidR="00111447" w:rsidRPr="004B6F3E" w:rsidRDefault="00111447" w:rsidP="00342D40">
      <w:pPr>
        <w:shd w:val="clear" w:color="auto" w:fill="FFFFFF"/>
        <w:spacing w:after="0" w:line="300" w:lineRule="auto"/>
        <w:ind w:firstLine="709"/>
        <w:jc w:val="center"/>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от 20 кГц до 50 кГц </w:t>
      </w:r>
      <w:r w:rsidRPr="004B6F3E">
        <w:rPr>
          <w:rFonts w:eastAsia="Times New Roman" w:cs="Times New Roman"/>
          <w:bCs/>
          <w:noProof/>
          <w:color w:val="000000" w:themeColor="text1"/>
          <w:kern w:val="32"/>
          <w:szCs w:val="28"/>
          <w:lang w:eastAsia="ru-RU"/>
        </w:rPr>
        <w:drawing>
          <wp:inline distT="0" distB="0" distL="0" distR="0">
            <wp:extent cx="1122045" cy="443230"/>
            <wp:effectExtent l="0" t="0" r="0" b="0"/>
            <wp:docPr id="1660" name="Рисунок 1660" descr="https://works.doklad.ru/images/VkgVqEhcSDA/31dcc1a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https://works.doklad.ru/images/VkgVqEhcSDA/31dcc1a7.gif"/>
                    <pic:cNvPicPr>
                      <a:picLocks noChangeAspect="1" noChangeArrowheads="1"/>
                    </pic:cNvPicPr>
                  </pic:nvPicPr>
                  <pic:blipFill>
                    <a:blip r:embed="rId1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22045" cy="443230"/>
                    </a:xfrm>
                    <a:prstGeom prst="rect">
                      <a:avLst/>
                    </a:prstGeom>
                    <a:noFill/>
                    <a:ln>
                      <a:noFill/>
                    </a:ln>
                  </pic:spPr>
                </pic:pic>
              </a:graphicData>
            </a:graphic>
          </wp:inline>
        </w:drawing>
      </w:r>
      <w:r w:rsidRPr="004B6F3E">
        <w:rPr>
          <w:rFonts w:eastAsia="Times New Roman" w:cs="Times New Roman"/>
          <w:bCs/>
          <w:color w:val="000000" w:themeColor="text1"/>
          <w:kern w:val="32"/>
          <w:szCs w:val="28"/>
          <w:lang w:val="lv-LV" w:eastAsia="ru-RU"/>
        </w:rPr>
        <w:t>%</w:t>
      </w:r>
    </w:p>
    <w:p w:rsidR="00111447" w:rsidRPr="004B6F3E" w:rsidRDefault="00111447" w:rsidP="00342D40">
      <w:pPr>
        <w:shd w:val="clear" w:color="auto" w:fill="FFFFFF"/>
        <w:spacing w:after="0" w:line="300" w:lineRule="auto"/>
        <w:ind w:firstLine="709"/>
        <w:jc w:val="center"/>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от 50 кГц до 100кГц </w:t>
      </w:r>
      <w:r w:rsidRPr="004B6F3E">
        <w:rPr>
          <w:rFonts w:eastAsia="Times New Roman" w:cs="Times New Roman"/>
          <w:bCs/>
          <w:noProof/>
          <w:color w:val="000000" w:themeColor="text1"/>
          <w:kern w:val="32"/>
          <w:szCs w:val="28"/>
          <w:lang w:eastAsia="ru-RU"/>
        </w:rPr>
        <w:drawing>
          <wp:inline distT="0" distB="0" distL="0" distR="0">
            <wp:extent cx="1247140" cy="443230"/>
            <wp:effectExtent l="0" t="0" r="0" b="0"/>
            <wp:docPr id="1659" name="Рисунок 1659" descr="https://works.doklad.ru/images/VkgVqEhcSDA/aa628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https://works.doklad.ru/images/VkgVqEhcSDA/aa62837.gif"/>
                    <pic:cNvPicPr>
                      <a:picLocks noChangeAspect="1" noChangeArrowheads="1"/>
                    </pic:cNvPicPr>
                  </pic:nvPicPr>
                  <pic:blipFill>
                    <a:blip r:embed="rId1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47140" cy="443230"/>
                    </a:xfrm>
                    <a:prstGeom prst="rect">
                      <a:avLst/>
                    </a:prstGeom>
                    <a:noFill/>
                    <a:ln>
                      <a:noFill/>
                    </a:ln>
                  </pic:spPr>
                </pic:pic>
              </a:graphicData>
            </a:graphic>
          </wp:inline>
        </w:drawing>
      </w:r>
      <w:r w:rsidRPr="004B6F3E">
        <w:rPr>
          <w:rFonts w:eastAsia="Times New Roman" w:cs="Times New Roman"/>
          <w:bCs/>
          <w:color w:val="000000" w:themeColor="text1"/>
          <w:kern w:val="32"/>
          <w:szCs w:val="28"/>
          <w:lang w:val="lv-LV" w:eastAsia="ru-RU"/>
        </w:rPr>
        <w:t>%</w:t>
      </w:r>
    </w:p>
    <w:p w:rsidR="00111447" w:rsidRPr="004B6F3E" w:rsidRDefault="00111447" w:rsidP="00342D40">
      <w:pPr>
        <w:shd w:val="clear" w:color="auto" w:fill="FFFFFF"/>
        <w:spacing w:after="0" w:line="300" w:lineRule="auto"/>
        <w:ind w:firstLine="709"/>
        <w:jc w:val="center"/>
        <w:rPr>
          <w:rFonts w:eastAsia="Times New Roman" w:cs="Times New Roman"/>
          <w:bCs/>
          <w:color w:val="000000" w:themeColor="text1"/>
          <w:kern w:val="32"/>
          <w:szCs w:val="28"/>
          <w:lang w:eastAsia="ru-RU"/>
        </w:rPr>
      </w:pPr>
    </w:p>
    <w:p w:rsidR="00111447" w:rsidRPr="004B6F3E" w:rsidRDefault="00111447" w:rsidP="00342D40">
      <w:pPr>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3. Напряжения переменного тока, В</w:t>
      </w:r>
    </w:p>
    <w:p w:rsidR="00111447" w:rsidRPr="004B6F3E" w:rsidRDefault="00111447" w:rsidP="00342D40">
      <w:pPr>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Вольтметр В3-56</w:t>
      </w:r>
    </w:p>
    <w:p w:rsidR="00111447" w:rsidRPr="004B6F3E" w:rsidRDefault="00111447" w:rsidP="00342D40">
      <w:pPr>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1. Диапазон напряжений: 0.1 мВ – 300 В</w:t>
      </w:r>
    </w:p>
    <w:p w:rsidR="00111447" w:rsidRPr="004B6F3E" w:rsidRDefault="00111447" w:rsidP="00342D40">
      <w:pPr>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2. Диапазон частот напряжений: 10 Гц – 15 Мгц</w:t>
      </w:r>
    </w:p>
    <w:p w:rsidR="00111447" w:rsidRPr="004B6F3E" w:rsidRDefault="00111447" w:rsidP="00342D40">
      <w:pPr>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3.Диапазоны частот:</w:t>
      </w:r>
    </w:p>
    <w:p w:rsidR="00111447" w:rsidRPr="004B6F3E" w:rsidRDefault="00111447" w:rsidP="00342D40">
      <w:pPr>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а) 45 Гц – 1 МГц</w:t>
      </w:r>
    </w:p>
    <w:p w:rsidR="00111447" w:rsidRPr="004B6F3E" w:rsidRDefault="00111447" w:rsidP="00342D40">
      <w:pPr>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б) 20 Гц – 45 Гц и 1 МГц – 5 МГц</w:t>
      </w:r>
    </w:p>
    <w:p w:rsidR="00111447" w:rsidRPr="004B6F3E" w:rsidRDefault="00111447" w:rsidP="00342D40">
      <w:pPr>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в) 10 Гц – 20 Гц и 5 МГц – 10 МГц</w:t>
      </w:r>
    </w:p>
    <w:p w:rsidR="00111447" w:rsidRPr="004B6F3E" w:rsidRDefault="00111447" w:rsidP="00342D40">
      <w:pPr>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г) 10 МГц – 15 МГц</w:t>
      </w:r>
    </w:p>
    <w:p w:rsidR="00111447" w:rsidRPr="004B6F3E" w:rsidRDefault="00111447" w:rsidP="00342D40">
      <w:pPr>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4. Активное входное сопротивление на 45 Гц: </w:t>
      </w:r>
      <w:r w:rsidRPr="004B6F3E">
        <w:rPr>
          <w:rFonts w:eastAsia="Times New Roman" w:cs="Times New Roman"/>
          <w:bCs/>
          <w:noProof/>
          <w:color w:val="000000" w:themeColor="text1"/>
          <w:kern w:val="32"/>
          <w:szCs w:val="28"/>
          <w:lang w:eastAsia="ru-RU"/>
        </w:rPr>
        <w:drawing>
          <wp:inline distT="0" distB="0" distL="0" distR="0">
            <wp:extent cx="138430" cy="166370"/>
            <wp:effectExtent l="0" t="0" r="0" b="5080"/>
            <wp:docPr id="1658" name="Рисунок 1658" descr="https://works.doklad.ru/images/VkgVqEhcSDA/m57b7ce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https://works.doklad.ru/images/VkgVqEhcSDA/m57b7ce42.gif"/>
                    <pic:cNvPicPr>
                      <a:picLocks noChangeAspect="1" noChangeArrowheads="1"/>
                    </pic:cNvPicPr>
                  </pic:nvPicPr>
                  <pic:blipFill>
                    <a:blip r:embed="rId1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8430" cy="166370"/>
                    </a:xfrm>
                    <a:prstGeom prst="rect">
                      <a:avLst/>
                    </a:prstGeom>
                    <a:noFill/>
                    <a:ln>
                      <a:noFill/>
                    </a:ln>
                  </pic:spPr>
                </pic:pic>
              </a:graphicData>
            </a:graphic>
          </wp:inline>
        </w:drawing>
      </w:r>
      <w:r w:rsidRPr="004B6F3E">
        <w:rPr>
          <w:rFonts w:eastAsia="Times New Roman" w:cs="Times New Roman"/>
          <w:bCs/>
          <w:color w:val="000000" w:themeColor="text1"/>
          <w:kern w:val="32"/>
          <w:szCs w:val="28"/>
          <w:lang w:val="lv-LV" w:eastAsia="ru-RU"/>
        </w:rPr>
        <w:t>4 Мом</w:t>
      </w:r>
    </w:p>
    <w:p w:rsidR="00111447" w:rsidRPr="004B6F3E" w:rsidRDefault="00111447" w:rsidP="00342D40">
      <w:pPr>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5. Входная емкость:</w:t>
      </w:r>
    </w:p>
    <w:p w:rsidR="00111447" w:rsidRPr="004B6F3E" w:rsidRDefault="00111447" w:rsidP="00342D40">
      <w:pPr>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а) </w:t>
      </w:r>
      <w:r w:rsidRPr="004B6F3E">
        <w:rPr>
          <w:rFonts w:eastAsia="Times New Roman" w:cs="Times New Roman"/>
          <w:bCs/>
          <w:noProof/>
          <w:color w:val="000000" w:themeColor="text1"/>
          <w:kern w:val="32"/>
          <w:szCs w:val="28"/>
          <w:lang w:eastAsia="ru-RU"/>
        </w:rPr>
        <w:drawing>
          <wp:inline distT="0" distB="0" distL="0" distR="0">
            <wp:extent cx="138430" cy="166370"/>
            <wp:effectExtent l="0" t="0" r="0" b="5080"/>
            <wp:docPr id="1657" name="Рисунок 1657" descr="https://works.doklad.ru/images/VkgVqEhcSDA/m280e68c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https://works.doklad.ru/images/VkgVqEhcSDA/m280e68c8.gif"/>
                    <pic:cNvPicPr>
                      <a:picLocks noChangeAspect="1" noChangeArrowheads="1"/>
                    </pic:cNvPicPr>
                  </pic:nvPicPr>
                  <pic:blipFill>
                    <a:blip r:embed="rId1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8430" cy="166370"/>
                    </a:xfrm>
                    <a:prstGeom prst="rect">
                      <a:avLst/>
                    </a:prstGeom>
                    <a:noFill/>
                    <a:ln>
                      <a:noFill/>
                    </a:ln>
                  </pic:spPr>
                </pic:pic>
              </a:graphicData>
            </a:graphic>
          </wp:inline>
        </w:drawing>
      </w:r>
      <w:r w:rsidRPr="004B6F3E">
        <w:rPr>
          <w:rFonts w:eastAsia="Times New Roman" w:cs="Times New Roman"/>
          <w:bCs/>
          <w:color w:val="000000" w:themeColor="text1"/>
          <w:kern w:val="32"/>
          <w:szCs w:val="28"/>
          <w:lang w:val="lv-LV" w:eastAsia="ru-RU"/>
        </w:rPr>
        <w:t> 30 пФ (1 – 300 мВ)</w:t>
      </w:r>
    </w:p>
    <w:p w:rsidR="00111447" w:rsidRPr="004B6F3E" w:rsidRDefault="00111447" w:rsidP="00342D40">
      <w:pPr>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б) </w:t>
      </w:r>
      <w:r w:rsidRPr="004B6F3E">
        <w:rPr>
          <w:rFonts w:eastAsia="Times New Roman" w:cs="Times New Roman"/>
          <w:bCs/>
          <w:noProof/>
          <w:color w:val="000000" w:themeColor="text1"/>
          <w:kern w:val="32"/>
          <w:szCs w:val="28"/>
          <w:lang w:eastAsia="ru-RU"/>
        </w:rPr>
        <w:drawing>
          <wp:inline distT="0" distB="0" distL="0" distR="0">
            <wp:extent cx="138430" cy="166370"/>
            <wp:effectExtent l="0" t="0" r="0" b="5080"/>
            <wp:docPr id="1656" name="Рисунок 1656" descr="https://works.doklad.ru/images/VkgVqEhcSDA/m280e68c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https://works.doklad.ru/images/VkgVqEhcSDA/m280e68c8.gif"/>
                    <pic:cNvPicPr>
                      <a:picLocks noChangeAspect="1" noChangeArrowheads="1"/>
                    </pic:cNvPicPr>
                  </pic:nvPicPr>
                  <pic:blipFill>
                    <a:blip r:embed="rId1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8430" cy="166370"/>
                    </a:xfrm>
                    <a:prstGeom prst="rect">
                      <a:avLst/>
                    </a:prstGeom>
                    <a:noFill/>
                    <a:ln>
                      <a:noFill/>
                    </a:ln>
                  </pic:spPr>
                </pic:pic>
              </a:graphicData>
            </a:graphic>
          </wp:inline>
        </w:drawing>
      </w:r>
      <w:r w:rsidRPr="004B6F3E">
        <w:rPr>
          <w:rFonts w:eastAsia="Times New Roman" w:cs="Times New Roman"/>
          <w:bCs/>
          <w:color w:val="000000" w:themeColor="text1"/>
          <w:kern w:val="32"/>
          <w:szCs w:val="28"/>
          <w:lang w:val="lv-LV" w:eastAsia="ru-RU"/>
        </w:rPr>
        <w:t> 15 пФ (1 – 300 В)</w:t>
      </w:r>
    </w:p>
    <w:p w:rsidR="00111447" w:rsidRPr="004B6F3E" w:rsidRDefault="00111447" w:rsidP="00342D40">
      <w:pPr>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6. Вариация показаний: 1.5%</w:t>
      </w:r>
    </w:p>
    <w:p w:rsidR="00111447" w:rsidRPr="004B6F3E" w:rsidRDefault="00111447" w:rsidP="00342D40">
      <w:pPr>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7. Погрешность: 2.5%</w:t>
      </w:r>
    </w:p>
    <w:tbl>
      <w:tblPr>
        <w:tblW w:w="10275" w:type="dxa"/>
        <w:tblCellSpacing w:w="0" w:type="dxa"/>
        <w:tblBorders>
          <w:top w:val="outset" w:sz="6" w:space="0" w:color="000000"/>
          <w:left w:val="outset" w:sz="6" w:space="0" w:color="000000"/>
          <w:bottom w:val="outset" w:sz="6" w:space="0" w:color="000000"/>
          <w:right w:val="outset" w:sz="6" w:space="0" w:color="000000"/>
        </w:tblBorders>
        <w:shd w:val="clear" w:color="auto" w:fill="FFFFFF"/>
        <w:tblCellMar>
          <w:top w:w="120" w:type="dxa"/>
          <w:left w:w="120" w:type="dxa"/>
          <w:bottom w:w="120" w:type="dxa"/>
          <w:right w:w="120" w:type="dxa"/>
        </w:tblCellMar>
        <w:tblLook w:val="04A0"/>
      </w:tblPr>
      <w:tblGrid>
        <w:gridCol w:w="1088"/>
        <w:gridCol w:w="1105"/>
        <w:gridCol w:w="1105"/>
        <w:gridCol w:w="1831"/>
        <w:gridCol w:w="1105"/>
        <w:gridCol w:w="1105"/>
        <w:gridCol w:w="1105"/>
        <w:gridCol w:w="1831"/>
      </w:tblGrid>
      <w:tr w:rsidR="00111447" w:rsidRPr="004B6F3E" w:rsidTr="00D6480D">
        <w:trPr>
          <w:tblCellSpacing w:w="0" w:type="dxa"/>
        </w:trPr>
        <w:tc>
          <w:tcPr>
            <w:tcW w:w="4875" w:type="dxa"/>
            <w:gridSpan w:val="4"/>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Погрешности, %</w:t>
            </w:r>
          </w:p>
        </w:tc>
        <w:tc>
          <w:tcPr>
            <w:tcW w:w="4890" w:type="dxa"/>
            <w:gridSpan w:val="4"/>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Изменение показаний,%</w:t>
            </w:r>
          </w:p>
        </w:tc>
      </w:tr>
      <w:tr w:rsidR="00111447" w:rsidRPr="004B6F3E" w:rsidTr="00D6480D">
        <w:trPr>
          <w:tblCellSpacing w:w="0" w:type="dxa"/>
        </w:trPr>
        <w:tc>
          <w:tcPr>
            <w:tcW w:w="103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а)</w:t>
            </w:r>
          </w:p>
        </w:tc>
        <w:tc>
          <w:tcPr>
            <w:tcW w:w="105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б)</w:t>
            </w:r>
          </w:p>
        </w:tc>
        <w:tc>
          <w:tcPr>
            <w:tcW w:w="105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в)</w:t>
            </w:r>
          </w:p>
        </w:tc>
        <w:tc>
          <w:tcPr>
            <w:tcW w:w="105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г)</w:t>
            </w:r>
          </w:p>
        </w:tc>
        <w:tc>
          <w:tcPr>
            <w:tcW w:w="105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а)</w:t>
            </w:r>
          </w:p>
        </w:tc>
        <w:tc>
          <w:tcPr>
            <w:tcW w:w="105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б)</w:t>
            </w:r>
          </w:p>
        </w:tc>
        <w:tc>
          <w:tcPr>
            <w:tcW w:w="105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в)</w:t>
            </w:r>
          </w:p>
        </w:tc>
        <w:tc>
          <w:tcPr>
            <w:tcW w:w="103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г)</w:t>
            </w:r>
          </w:p>
        </w:tc>
      </w:tr>
      <w:tr w:rsidR="00111447" w:rsidRPr="004B6F3E" w:rsidTr="00D6480D">
        <w:trPr>
          <w:tblCellSpacing w:w="0" w:type="dxa"/>
        </w:trPr>
        <w:tc>
          <w:tcPr>
            <w:tcW w:w="103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noProof/>
                <w:color w:val="000000" w:themeColor="text1"/>
                <w:kern w:val="32"/>
                <w:szCs w:val="28"/>
                <w:lang w:eastAsia="ru-RU"/>
              </w:rPr>
              <w:lastRenderedPageBreak/>
              <w:drawing>
                <wp:inline distT="0" distB="0" distL="0" distR="0">
                  <wp:extent cx="332740" cy="180340"/>
                  <wp:effectExtent l="0" t="0" r="0" b="0"/>
                  <wp:docPr id="1655" name="Рисунок 1655" descr="https://works.doklad.ru/images/VkgVqEhcSDA/m74569d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https://works.doklad.ru/images/VkgVqEhcSDA/m74569d2.gif"/>
                          <pic:cNvPicPr>
                            <a:picLocks noChangeAspect="1" noChangeArrowheads="1"/>
                          </pic:cNvPicPr>
                        </pic:nvPicPr>
                        <pic:blipFill>
                          <a:blip r:embed="rId1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2740" cy="180340"/>
                          </a:xfrm>
                          <a:prstGeom prst="rect">
                            <a:avLst/>
                          </a:prstGeom>
                          <a:noFill/>
                          <a:ln>
                            <a:noFill/>
                          </a:ln>
                        </pic:spPr>
                      </pic:pic>
                    </a:graphicData>
                  </a:graphic>
                </wp:inline>
              </w:drawing>
            </w:r>
          </w:p>
        </w:tc>
        <w:tc>
          <w:tcPr>
            <w:tcW w:w="105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noProof/>
                <w:color w:val="000000" w:themeColor="text1"/>
                <w:kern w:val="32"/>
                <w:szCs w:val="28"/>
                <w:lang w:eastAsia="ru-RU"/>
              </w:rPr>
              <w:drawing>
                <wp:inline distT="0" distB="0" distL="0" distR="0">
                  <wp:extent cx="207645" cy="166370"/>
                  <wp:effectExtent l="0" t="0" r="1905" b="5080"/>
                  <wp:docPr id="1654" name="Рисунок 1654" descr="https://works.doklad.ru/images/VkgVqEhcSDA/319db4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https://works.doklad.ru/images/VkgVqEhcSDA/319db41a.gif"/>
                          <pic:cNvPicPr>
                            <a:picLocks noChangeAspect="1" noChangeArrowheads="1"/>
                          </pic:cNvPicPr>
                        </pic:nvPicPr>
                        <pic:blipFill>
                          <a:blip r:embed="rId1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7645" cy="166370"/>
                          </a:xfrm>
                          <a:prstGeom prst="rect">
                            <a:avLst/>
                          </a:prstGeom>
                          <a:noFill/>
                          <a:ln>
                            <a:noFill/>
                          </a:ln>
                        </pic:spPr>
                      </pic:pic>
                    </a:graphicData>
                  </a:graphic>
                </wp:inline>
              </w:drawing>
            </w:r>
          </w:p>
        </w:tc>
        <w:tc>
          <w:tcPr>
            <w:tcW w:w="105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rPr>
                <w:rFonts w:eastAsia="Times New Roman" w:cs="Times New Roman"/>
                <w:bCs/>
                <w:color w:val="000000" w:themeColor="text1"/>
                <w:kern w:val="32"/>
                <w:szCs w:val="28"/>
                <w:lang w:val="lv-LV" w:eastAsia="ru-RU"/>
              </w:rPr>
            </w:pPr>
          </w:p>
        </w:tc>
        <w:tc>
          <w:tcPr>
            <w:tcW w:w="105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noProof/>
                <w:color w:val="000000" w:themeColor="text1"/>
                <w:kern w:val="32"/>
                <w:szCs w:val="28"/>
                <w:lang w:eastAsia="ru-RU"/>
              </w:rPr>
              <w:drawing>
                <wp:inline distT="0" distB="0" distL="0" distR="0">
                  <wp:extent cx="290830" cy="180340"/>
                  <wp:effectExtent l="0" t="0" r="0" b="0"/>
                  <wp:docPr id="1653" name="Рисунок 1653" descr="https://works.doklad.ru/images/VkgVqEhcSDA/a6419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https://works.doklad.ru/images/VkgVqEhcSDA/a641906.gif"/>
                          <pic:cNvPicPr>
                            <a:picLocks noChangeAspect="1" noChangeArrowheads="1"/>
                          </pic:cNvPicPr>
                        </pic:nvPicPr>
                        <pic:blipFill>
                          <a:blip r:embed="rId1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0830" cy="180340"/>
                          </a:xfrm>
                          <a:prstGeom prst="rect">
                            <a:avLst/>
                          </a:prstGeom>
                          <a:noFill/>
                          <a:ln>
                            <a:noFill/>
                          </a:ln>
                        </pic:spPr>
                      </pic:pic>
                    </a:graphicData>
                  </a:graphic>
                </wp:inline>
              </w:drawing>
            </w:r>
          </w:p>
        </w:tc>
        <w:tc>
          <w:tcPr>
            <w:tcW w:w="105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noProof/>
                <w:color w:val="000000" w:themeColor="text1"/>
                <w:kern w:val="32"/>
                <w:szCs w:val="28"/>
                <w:lang w:eastAsia="ru-RU"/>
              </w:rPr>
              <w:drawing>
                <wp:inline distT="0" distB="0" distL="0" distR="0">
                  <wp:extent cx="332740" cy="180340"/>
                  <wp:effectExtent l="0" t="0" r="0" b="0"/>
                  <wp:docPr id="1652" name="Рисунок 1652" descr="https://works.doklad.ru/images/VkgVqEhcSDA/m3d9ed11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https://works.doklad.ru/images/VkgVqEhcSDA/m3d9ed11f.gif"/>
                          <pic:cNvPicPr>
                            <a:picLocks noChangeAspect="1" noChangeArrowheads="1"/>
                          </pic:cNvPicPr>
                        </pic:nvPicPr>
                        <pic:blipFill>
                          <a:blip r:embed="rId1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2740" cy="180340"/>
                          </a:xfrm>
                          <a:prstGeom prst="rect">
                            <a:avLst/>
                          </a:prstGeom>
                          <a:noFill/>
                          <a:ln>
                            <a:noFill/>
                          </a:ln>
                        </pic:spPr>
                      </pic:pic>
                    </a:graphicData>
                  </a:graphic>
                </wp:inline>
              </w:drawing>
            </w:r>
          </w:p>
        </w:tc>
        <w:tc>
          <w:tcPr>
            <w:tcW w:w="105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rPr>
                <w:rFonts w:eastAsia="Times New Roman" w:cs="Times New Roman"/>
                <w:bCs/>
                <w:color w:val="000000" w:themeColor="text1"/>
                <w:kern w:val="32"/>
                <w:szCs w:val="28"/>
                <w:lang w:val="lv-LV" w:eastAsia="ru-RU"/>
              </w:rPr>
            </w:pPr>
          </w:p>
        </w:tc>
        <w:tc>
          <w:tcPr>
            <w:tcW w:w="105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noProof/>
                <w:color w:val="000000" w:themeColor="text1"/>
                <w:kern w:val="32"/>
                <w:szCs w:val="28"/>
                <w:lang w:eastAsia="ru-RU"/>
              </w:rPr>
              <w:drawing>
                <wp:inline distT="0" distB="0" distL="0" distR="0">
                  <wp:extent cx="207645" cy="180340"/>
                  <wp:effectExtent l="0" t="0" r="1905" b="0"/>
                  <wp:docPr id="1651" name="Рисунок 1651" descr="https://works.doklad.ru/images/VkgVqEhcSDA/m2a8d605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https://works.doklad.ru/images/VkgVqEhcSDA/m2a8d6058.gif"/>
                          <pic:cNvPicPr>
                            <a:picLocks noChangeAspect="1" noChangeArrowheads="1"/>
                          </pic:cNvPicPr>
                        </pic:nvPicPr>
                        <pic:blipFill>
                          <a:blip r:embed="rId1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7645" cy="180340"/>
                          </a:xfrm>
                          <a:prstGeom prst="rect">
                            <a:avLst/>
                          </a:prstGeom>
                          <a:noFill/>
                          <a:ln>
                            <a:noFill/>
                          </a:ln>
                        </pic:spPr>
                      </pic:pic>
                    </a:graphicData>
                  </a:graphic>
                </wp:inline>
              </w:drawing>
            </w:r>
          </w:p>
        </w:tc>
        <w:tc>
          <w:tcPr>
            <w:tcW w:w="103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noProof/>
                <w:color w:val="000000" w:themeColor="text1"/>
                <w:kern w:val="32"/>
                <w:szCs w:val="28"/>
                <w:lang w:eastAsia="ru-RU"/>
              </w:rPr>
              <w:drawing>
                <wp:inline distT="0" distB="0" distL="0" distR="0">
                  <wp:extent cx="290830" cy="166370"/>
                  <wp:effectExtent l="0" t="0" r="0" b="5080"/>
                  <wp:docPr id="1650" name="Рисунок 1650" descr="https://works.doklad.ru/images/VkgVqEhcSDA/m1364055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https://works.doklad.ru/images/VkgVqEhcSDA/m13640557.gif"/>
                          <pic:cNvPicPr>
                            <a:picLocks noChangeAspect="1" noChangeArrowheads="1"/>
                          </pic:cNvPicPr>
                        </pic:nvPicPr>
                        <pic:blipFill>
                          <a:blip r:embed="rId1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0830" cy="166370"/>
                          </a:xfrm>
                          <a:prstGeom prst="rect">
                            <a:avLst/>
                          </a:prstGeom>
                          <a:noFill/>
                          <a:ln>
                            <a:noFill/>
                          </a:ln>
                        </pic:spPr>
                      </pic:pic>
                    </a:graphicData>
                  </a:graphic>
                </wp:inline>
              </w:drawing>
            </w:r>
          </w:p>
        </w:tc>
      </w:tr>
    </w:tbl>
    <w:p w:rsidR="00111447" w:rsidRPr="004B6F3E" w:rsidRDefault="00111447" w:rsidP="00342D40">
      <w:pPr>
        <w:shd w:val="clear" w:color="auto" w:fill="FFFFFF"/>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Вольтметр В3-38</w:t>
      </w:r>
    </w:p>
    <w:p w:rsidR="00111447" w:rsidRPr="004B6F3E" w:rsidRDefault="00111447" w:rsidP="00342D40">
      <w:pPr>
        <w:shd w:val="clear" w:color="auto" w:fill="FFFFFF"/>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1. Диапазон напряжений: 1 мВ – 300 В</w:t>
      </w:r>
    </w:p>
    <w:p w:rsidR="00111447" w:rsidRPr="004B6F3E" w:rsidRDefault="00111447" w:rsidP="00342D40">
      <w:pPr>
        <w:shd w:val="clear" w:color="auto" w:fill="FFFFFF"/>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2. Диапазон частот напряжений: 20 Гц – 5 Мгц</w:t>
      </w:r>
    </w:p>
    <w:p w:rsidR="00111447" w:rsidRPr="004B6F3E" w:rsidRDefault="00111447" w:rsidP="00342D40">
      <w:pPr>
        <w:shd w:val="clear" w:color="auto" w:fill="FFFFFF"/>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3.Диапазоны частот:</w:t>
      </w:r>
    </w:p>
    <w:p w:rsidR="00111447" w:rsidRPr="004B6F3E" w:rsidRDefault="00111447" w:rsidP="00342D40">
      <w:pPr>
        <w:shd w:val="clear" w:color="auto" w:fill="FFFFFF"/>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а) 45 Гц – 1 МГц</w:t>
      </w:r>
    </w:p>
    <w:p w:rsidR="00111447" w:rsidRPr="004B6F3E" w:rsidRDefault="00111447" w:rsidP="00342D40">
      <w:pPr>
        <w:shd w:val="clear" w:color="auto" w:fill="FFFFFF"/>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б) 20 Гц – 45 Гц</w:t>
      </w:r>
    </w:p>
    <w:p w:rsidR="00111447" w:rsidRPr="004B6F3E" w:rsidRDefault="00111447" w:rsidP="00342D40">
      <w:pPr>
        <w:shd w:val="clear" w:color="auto" w:fill="FFFFFF"/>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в) 1 МГц – 3 МГц</w:t>
      </w:r>
    </w:p>
    <w:p w:rsidR="00111447" w:rsidRPr="004B6F3E" w:rsidRDefault="00111447" w:rsidP="00342D40">
      <w:pPr>
        <w:shd w:val="clear" w:color="auto" w:fill="FFFFFF"/>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г) 3 МГц – 5 МГц</w:t>
      </w:r>
    </w:p>
    <w:p w:rsidR="00111447" w:rsidRPr="004B6F3E" w:rsidRDefault="00111447" w:rsidP="00342D40">
      <w:pPr>
        <w:shd w:val="clear" w:color="auto" w:fill="FFFFFF"/>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4. Активное входное сопротивление:</w:t>
      </w:r>
    </w:p>
    <w:p w:rsidR="00111447" w:rsidRPr="004B6F3E" w:rsidRDefault="00111447" w:rsidP="00342D40">
      <w:pPr>
        <w:shd w:val="clear" w:color="auto" w:fill="FFFFFF"/>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а) 1 – 300 мВ: 5 Мом</w:t>
      </w:r>
    </w:p>
    <w:p w:rsidR="00111447" w:rsidRPr="004B6F3E" w:rsidRDefault="00111447" w:rsidP="00342D40">
      <w:pPr>
        <w:shd w:val="clear" w:color="auto" w:fill="FFFFFF"/>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б) 1 – 300 В: 4 МОм</w:t>
      </w:r>
    </w:p>
    <w:p w:rsidR="00111447" w:rsidRPr="004B6F3E" w:rsidRDefault="00111447" w:rsidP="00342D40">
      <w:pPr>
        <w:shd w:val="clear" w:color="auto" w:fill="FFFFFF"/>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5. Входная емкость:</w:t>
      </w:r>
    </w:p>
    <w:p w:rsidR="00111447" w:rsidRPr="004B6F3E" w:rsidRDefault="00111447" w:rsidP="00342D40">
      <w:pPr>
        <w:shd w:val="clear" w:color="auto" w:fill="FFFFFF"/>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а) 25 пФ (1 – 300 мВ)</w:t>
      </w:r>
    </w:p>
    <w:p w:rsidR="00111447" w:rsidRPr="004B6F3E" w:rsidRDefault="00111447" w:rsidP="00342D40">
      <w:pPr>
        <w:shd w:val="clear" w:color="auto" w:fill="FFFFFF"/>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б) 15 пФ (1 – 300 В)</w:t>
      </w:r>
    </w:p>
    <w:p w:rsidR="00111447" w:rsidRPr="004B6F3E" w:rsidRDefault="00111447" w:rsidP="00342D40">
      <w:pPr>
        <w:shd w:val="clear" w:color="auto" w:fill="FFFFFF"/>
        <w:spacing w:after="0" w:line="300" w:lineRule="auto"/>
        <w:ind w:left="1083" w:hanging="36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6. Вариация показаний: не превышает половины значения коэффициента гармоник в процессе</w:t>
      </w:r>
    </w:p>
    <w:p w:rsidR="00111447" w:rsidRPr="004B6F3E" w:rsidRDefault="00111447" w:rsidP="00342D40">
      <w:pPr>
        <w:shd w:val="clear" w:color="auto" w:fill="FFFFFF"/>
        <w:spacing w:after="0" w:line="300" w:lineRule="auto"/>
        <w:ind w:left="1083" w:hanging="36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7. Пределы допустимой погрешности, %:</w:t>
      </w:r>
    </w:p>
    <w:tbl>
      <w:tblPr>
        <w:tblW w:w="10275" w:type="dxa"/>
        <w:tblCellSpacing w:w="0" w:type="dxa"/>
        <w:tblBorders>
          <w:top w:val="outset" w:sz="6" w:space="0" w:color="000000"/>
          <w:left w:val="outset" w:sz="6" w:space="0" w:color="000000"/>
          <w:bottom w:val="outset" w:sz="6" w:space="0" w:color="000000"/>
          <w:right w:val="outset" w:sz="6" w:space="0" w:color="000000"/>
        </w:tblBorders>
        <w:shd w:val="clear" w:color="auto" w:fill="FFFFFF"/>
        <w:tblCellMar>
          <w:top w:w="120" w:type="dxa"/>
          <w:left w:w="120" w:type="dxa"/>
          <w:bottom w:w="120" w:type="dxa"/>
          <w:right w:w="120" w:type="dxa"/>
        </w:tblCellMar>
        <w:tblLook w:val="04A0"/>
      </w:tblPr>
      <w:tblGrid>
        <w:gridCol w:w="2042"/>
        <w:gridCol w:w="2059"/>
        <w:gridCol w:w="2058"/>
        <w:gridCol w:w="2058"/>
        <w:gridCol w:w="2058"/>
      </w:tblGrid>
      <w:tr w:rsidR="00111447" w:rsidRPr="004B6F3E" w:rsidTr="00D6480D">
        <w:trPr>
          <w:tblCellSpacing w:w="0" w:type="dxa"/>
        </w:trPr>
        <w:tc>
          <w:tcPr>
            <w:tcW w:w="18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Диапазоны напряжений</w:t>
            </w:r>
          </w:p>
        </w:tc>
        <w:tc>
          <w:tcPr>
            <w:tcW w:w="181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а)</w:t>
            </w:r>
          </w:p>
        </w:tc>
        <w:tc>
          <w:tcPr>
            <w:tcW w:w="181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б)</w:t>
            </w:r>
          </w:p>
        </w:tc>
        <w:tc>
          <w:tcPr>
            <w:tcW w:w="181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в)</w:t>
            </w:r>
          </w:p>
        </w:tc>
        <w:tc>
          <w:tcPr>
            <w:tcW w:w="181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г)</w:t>
            </w:r>
          </w:p>
        </w:tc>
      </w:tr>
      <w:tr w:rsidR="00111447" w:rsidRPr="004B6F3E" w:rsidTr="00D6480D">
        <w:trPr>
          <w:tblCellSpacing w:w="0" w:type="dxa"/>
        </w:trPr>
        <w:tc>
          <w:tcPr>
            <w:tcW w:w="18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1 – 300 мВ</w:t>
            </w:r>
          </w:p>
        </w:tc>
        <w:tc>
          <w:tcPr>
            <w:tcW w:w="1815" w:type="dxa"/>
            <w:vMerge w:val="restart"/>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noProof/>
                <w:color w:val="000000" w:themeColor="text1"/>
                <w:kern w:val="32"/>
                <w:szCs w:val="28"/>
                <w:lang w:eastAsia="ru-RU"/>
              </w:rPr>
              <w:drawing>
                <wp:inline distT="0" distB="0" distL="0" distR="0">
                  <wp:extent cx="332740" cy="180340"/>
                  <wp:effectExtent l="0" t="0" r="0" b="0"/>
                  <wp:docPr id="1649" name="Рисунок 1649" descr="https://works.doklad.ru/images/VkgVqEhcSDA/m74569d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https://works.doklad.ru/images/VkgVqEhcSDA/m74569d2.gif"/>
                          <pic:cNvPicPr>
                            <a:picLocks noChangeAspect="1" noChangeArrowheads="1"/>
                          </pic:cNvPicPr>
                        </pic:nvPicPr>
                        <pic:blipFill>
                          <a:blip r:embed="rId1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2740" cy="180340"/>
                          </a:xfrm>
                          <a:prstGeom prst="rect">
                            <a:avLst/>
                          </a:prstGeom>
                          <a:noFill/>
                          <a:ln>
                            <a:noFill/>
                          </a:ln>
                        </pic:spPr>
                      </pic:pic>
                    </a:graphicData>
                  </a:graphic>
                </wp:inline>
              </w:drawing>
            </w:r>
          </w:p>
        </w:tc>
        <w:tc>
          <w:tcPr>
            <w:tcW w:w="1815" w:type="dxa"/>
            <w:vMerge w:val="restart"/>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noProof/>
                <w:color w:val="000000" w:themeColor="text1"/>
                <w:kern w:val="32"/>
                <w:szCs w:val="28"/>
                <w:lang w:eastAsia="ru-RU"/>
              </w:rPr>
              <w:drawing>
                <wp:inline distT="0" distB="0" distL="0" distR="0">
                  <wp:extent cx="207645" cy="166370"/>
                  <wp:effectExtent l="0" t="0" r="1905" b="5080"/>
                  <wp:docPr id="1648" name="Рисунок 1648" descr="https://works.doklad.ru/images/VkgVqEhcSDA/319db4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https://works.doklad.ru/images/VkgVqEhcSDA/319db41a.gif"/>
                          <pic:cNvPicPr>
                            <a:picLocks noChangeAspect="1" noChangeArrowheads="1"/>
                          </pic:cNvPicPr>
                        </pic:nvPicPr>
                        <pic:blipFill>
                          <a:blip r:embed="rId1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7645" cy="166370"/>
                          </a:xfrm>
                          <a:prstGeom prst="rect">
                            <a:avLst/>
                          </a:prstGeom>
                          <a:noFill/>
                          <a:ln>
                            <a:noFill/>
                          </a:ln>
                        </pic:spPr>
                      </pic:pic>
                    </a:graphicData>
                  </a:graphic>
                </wp:inline>
              </w:drawing>
            </w:r>
          </w:p>
        </w:tc>
        <w:tc>
          <w:tcPr>
            <w:tcW w:w="181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noProof/>
                <w:color w:val="000000" w:themeColor="text1"/>
                <w:kern w:val="32"/>
                <w:szCs w:val="28"/>
                <w:lang w:eastAsia="ru-RU"/>
              </w:rPr>
              <w:drawing>
                <wp:inline distT="0" distB="0" distL="0" distR="0">
                  <wp:extent cx="207645" cy="166370"/>
                  <wp:effectExtent l="0" t="0" r="1905" b="5080"/>
                  <wp:docPr id="1647" name="Рисунок 1647" descr="https://works.doklad.ru/images/VkgVqEhcSDA/319db4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https://works.doklad.ru/images/VkgVqEhcSDA/319db41a.gif"/>
                          <pic:cNvPicPr>
                            <a:picLocks noChangeAspect="1" noChangeArrowheads="1"/>
                          </pic:cNvPicPr>
                        </pic:nvPicPr>
                        <pic:blipFill>
                          <a:blip r:embed="rId1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7645" cy="166370"/>
                          </a:xfrm>
                          <a:prstGeom prst="rect">
                            <a:avLst/>
                          </a:prstGeom>
                          <a:noFill/>
                          <a:ln>
                            <a:noFill/>
                          </a:ln>
                        </pic:spPr>
                      </pic:pic>
                    </a:graphicData>
                  </a:graphic>
                </wp:inline>
              </w:drawing>
            </w:r>
          </w:p>
        </w:tc>
        <w:tc>
          <w:tcPr>
            <w:tcW w:w="1815" w:type="dxa"/>
            <w:vMerge w:val="restart"/>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rPr>
                <w:rFonts w:eastAsia="Times New Roman" w:cs="Times New Roman"/>
                <w:bCs/>
                <w:color w:val="000000" w:themeColor="text1"/>
                <w:kern w:val="32"/>
                <w:szCs w:val="28"/>
                <w:lang w:val="lv-LV" w:eastAsia="ru-RU"/>
              </w:rPr>
            </w:pPr>
          </w:p>
        </w:tc>
      </w:tr>
      <w:tr w:rsidR="00111447" w:rsidRPr="004B6F3E" w:rsidTr="00D6480D">
        <w:trPr>
          <w:tblCellSpacing w:w="0" w:type="dxa"/>
        </w:trPr>
        <w:tc>
          <w:tcPr>
            <w:tcW w:w="18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1 – 300 В</w:t>
            </w:r>
          </w:p>
        </w:tc>
        <w:tc>
          <w:tcPr>
            <w:tcW w:w="0" w:type="auto"/>
            <w:vMerge/>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rPr>
                <w:rFonts w:eastAsia="Times New Roman" w:cs="Times New Roman"/>
                <w:bCs/>
                <w:color w:val="000000" w:themeColor="text1"/>
                <w:kern w:val="32"/>
                <w:szCs w:val="28"/>
                <w:lang w:val="lv-LV" w:eastAsia="ru-RU"/>
              </w:rPr>
            </w:pPr>
          </w:p>
        </w:tc>
        <w:tc>
          <w:tcPr>
            <w:tcW w:w="0" w:type="auto"/>
            <w:vMerge/>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rPr>
                <w:rFonts w:eastAsia="Times New Roman" w:cs="Times New Roman"/>
                <w:bCs/>
                <w:color w:val="000000" w:themeColor="text1"/>
                <w:kern w:val="32"/>
                <w:szCs w:val="28"/>
                <w:lang w:val="lv-LV" w:eastAsia="ru-RU"/>
              </w:rPr>
            </w:pPr>
          </w:p>
        </w:tc>
        <w:tc>
          <w:tcPr>
            <w:tcW w:w="181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rPr>
                <w:rFonts w:eastAsia="Times New Roman" w:cs="Times New Roman"/>
                <w:bCs/>
                <w:color w:val="000000" w:themeColor="text1"/>
                <w:kern w:val="32"/>
                <w:szCs w:val="28"/>
                <w:lang w:val="lv-LV" w:eastAsia="ru-RU"/>
              </w:rPr>
            </w:pPr>
          </w:p>
        </w:tc>
        <w:tc>
          <w:tcPr>
            <w:tcW w:w="0" w:type="auto"/>
            <w:vMerge/>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rPr>
                <w:rFonts w:eastAsia="Times New Roman" w:cs="Times New Roman"/>
                <w:bCs/>
                <w:color w:val="000000" w:themeColor="text1"/>
                <w:kern w:val="32"/>
                <w:szCs w:val="28"/>
                <w:lang w:val="lv-LV" w:eastAsia="ru-RU"/>
              </w:rPr>
            </w:pPr>
          </w:p>
        </w:tc>
      </w:tr>
    </w:tbl>
    <w:p w:rsidR="00111447" w:rsidRPr="004B6F3E" w:rsidRDefault="00111447" w:rsidP="00342D40">
      <w:pPr>
        <w:shd w:val="clear" w:color="auto" w:fill="FFFFFF"/>
        <w:spacing w:after="0" w:line="300" w:lineRule="auto"/>
        <w:ind w:firstLine="709"/>
        <w:rPr>
          <w:rFonts w:eastAsia="Times New Roman" w:cs="Times New Roman"/>
          <w:bCs/>
          <w:color w:val="000000" w:themeColor="text1"/>
          <w:kern w:val="32"/>
          <w:szCs w:val="28"/>
          <w:lang w:val="lv-LV" w:eastAsia="ru-RU"/>
        </w:rPr>
      </w:pPr>
      <w:r w:rsidRPr="004B6F3E">
        <w:rPr>
          <w:rFonts w:eastAsia="Times New Roman" w:cs="Times New Roman"/>
          <w:bCs/>
          <w:color w:val="000000" w:themeColor="text1"/>
          <w:kern w:val="32"/>
          <w:szCs w:val="28"/>
          <w:lang w:val="lv-LV" w:eastAsia="ru-RU"/>
        </w:rPr>
        <w:t>Структурные схемы используемых вольтметров:В3-38А</w:t>
      </w:r>
    </w:p>
    <w:p w:rsidR="00111447" w:rsidRPr="004B6F3E" w:rsidRDefault="00111447" w:rsidP="00342D40">
      <w:pPr>
        <w:shd w:val="clear" w:color="auto" w:fill="FFFFFF"/>
        <w:spacing w:after="0" w:line="300" w:lineRule="auto"/>
        <w:ind w:firstLine="709"/>
        <w:jc w:val="center"/>
        <w:rPr>
          <w:rFonts w:eastAsia="Times New Roman" w:cs="Times New Roman"/>
          <w:bCs/>
          <w:color w:val="000000" w:themeColor="text1"/>
          <w:kern w:val="32"/>
          <w:sz w:val="24"/>
          <w:szCs w:val="24"/>
          <w:lang w:val="lv-LV" w:eastAsia="ru-RU"/>
        </w:rPr>
      </w:pPr>
      <w:r w:rsidRPr="004B6F3E">
        <w:rPr>
          <w:rFonts w:eastAsia="Times New Roman" w:cs="Times New Roman"/>
          <w:bCs/>
          <w:noProof/>
          <w:color w:val="000000" w:themeColor="text1"/>
          <w:kern w:val="32"/>
          <w:sz w:val="24"/>
          <w:szCs w:val="24"/>
          <w:lang w:eastAsia="ru-RU"/>
        </w:rPr>
        <w:drawing>
          <wp:inline distT="0" distB="0" distL="0" distR="0">
            <wp:extent cx="4114800" cy="1166883"/>
            <wp:effectExtent l="0" t="0" r="0" b="0"/>
            <wp:docPr id="1646" name="Рисунок 1646" descr="https://works.doklad.ru/images/VkgVqEhcSDA/m67dd3a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https://works.doklad.ru/images/VkgVqEhcSDA/m67dd3a4a.jpg"/>
                    <pic:cNvPicPr>
                      <a:picLocks noChangeAspect="1" noChangeArrowheads="1"/>
                    </pic:cNvPicPr>
                  </pic:nvPicPr>
                  <pic:blipFill>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123150" cy="1169251"/>
                    </a:xfrm>
                    <a:prstGeom prst="rect">
                      <a:avLst/>
                    </a:prstGeom>
                    <a:noFill/>
                    <a:ln>
                      <a:noFill/>
                    </a:ln>
                  </pic:spPr>
                </pic:pic>
              </a:graphicData>
            </a:graphic>
          </wp:inline>
        </w:drawing>
      </w:r>
    </w:p>
    <w:p w:rsidR="00111447" w:rsidRPr="004B6F3E" w:rsidRDefault="00111447" w:rsidP="00342D40">
      <w:pPr>
        <w:shd w:val="clear" w:color="auto" w:fill="FFFFFF"/>
        <w:spacing w:after="0" w:line="300" w:lineRule="auto"/>
        <w:ind w:firstLine="709"/>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В3-56</w:t>
      </w:r>
    </w:p>
    <w:p w:rsidR="00111447" w:rsidRPr="004B6F3E" w:rsidRDefault="00111447" w:rsidP="00342D40">
      <w:pPr>
        <w:shd w:val="clear" w:color="auto" w:fill="FFFFFF"/>
        <w:spacing w:after="0" w:line="300" w:lineRule="auto"/>
        <w:ind w:firstLine="709"/>
        <w:jc w:val="center"/>
        <w:rPr>
          <w:rFonts w:eastAsia="Times New Roman" w:cs="Times New Roman"/>
          <w:bCs/>
          <w:color w:val="000000" w:themeColor="text1"/>
          <w:kern w:val="32"/>
          <w:sz w:val="24"/>
          <w:szCs w:val="24"/>
          <w:lang w:val="lv-LV" w:eastAsia="ru-RU"/>
        </w:rPr>
      </w:pPr>
      <w:r w:rsidRPr="004B6F3E">
        <w:rPr>
          <w:rFonts w:eastAsia="Times New Roman" w:cs="Times New Roman"/>
          <w:bCs/>
          <w:noProof/>
          <w:color w:val="000000" w:themeColor="text1"/>
          <w:kern w:val="32"/>
          <w:sz w:val="24"/>
          <w:szCs w:val="24"/>
          <w:lang w:eastAsia="ru-RU"/>
        </w:rPr>
        <w:lastRenderedPageBreak/>
        <w:drawing>
          <wp:inline distT="0" distB="0" distL="0" distR="0">
            <wp:extent cx="4895850" cy="1563451"/>
            <wp:effectExtent l="0" t="0" r="0" b="0"/>
            <wp:docPr id="1645" name="Рисунок 1645" descr="https://works.doklad.ru/images/VkgVqEhcSDA/6552a2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https://works.doklad.ru/images/VkgVqEhcSDA/6552a2dc.jpg"/>
                    <pic:cNvPicPr>
                      <a:picLocks noChangeAspect="1" noChangeArrowheads="1"/>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943566" cy="1578689"/>
                    </a:xfrm>
                    <a:prstGeom prst="rect">
                      <a:avLst/>
                    </a:prstGeom>
                    <a:noFill/>
                    <a:ln>
                      <a:noFill/>
                    </a:ln>
                  </pic:spPr>
                </pic:pic>
              </a:graphicData>
            </a:graphic>
          </wp:inline>
        </w:drawing>
      </w:r>
    </w:p>
    <w:p w:rsidR="00111447" w:rsidRPr="004B6F3E" w:rsidRDefault="00111447" w:rsidP="00342D40">
      <w:pPr>
        <w:shd w:val="clear" w:color="auto" w:fill="FFFFFF"/>
        <w:spacing w:after="0" w:line="300" w:lineRule="auto"/>
        <w:ind w:firstLine="709"/>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В7-16</w:t>
      </w:r>
    </w:p>
    <w:p w:rsidR="00111447" w:rsidRPr="004B6F3E" w:rsidRDefault="00111447" w:rsidP="00342D40">
      <w:pPr>
        <w:shd w:val="clear" w:color="auto" w:fill="FFFFFF"/>
        <w:spacing w:after="0" w:line="300" w:lineRule="auto"/>
        <w:ind w:firstLine="709"/>
        <w:jc w:val="center"/>
        <w:rPr>
          <w:rFonts w:eastAsia="Times New Roman" w:cs="Times New Roman"/>
          <w:bCs/>
          <w:color w:val="000000" w:themeColor="text1"/>
          <w:kern w:val="32"/>
          <w:sz w:val="24"/>
          <w:szCs w:val="24"/>
          <w:lang w:val="lv-LV" w:eastAsia="ru-RU"/>
        </w:rPr>
      </w:pPr>
      <w:r w:rsidRPr="004B6F3E">
        <w:rPr>
          <w:rFonts w:eastAsia="Times New Roman" w:cs="Times New Roman"/>
          <w:bCs/>
          <w:noProof/>
          <w:color w:val="000000" w:themeColor="text1"/>
          <w:kern w:val="32"/>
          <w:sz w:val="24"/>
          <w:szCs w:val="24"/>
          <w:lang w:eastAsia="ru-RU"/>
        </w:rPr>
        <w:drawing>
          <wp:inline distT="0" distB="0" distL="0" distR="0">
            <wp:extent cx="4142740" cy="2022475"/>
            <wp:effectExtent l="0" t="0" r="0" b="0"/>
            <wp:docPr id="1644" name="Рисунок 1644" descr="https://works.doklad.ru/images/VkgVqEhcSDA/m3b638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https://works.doklad.ru/images/VkgVqEhcSDA/m3b638843.jpg"/>
                    <pic:cNvPicPr>
                      <a:picLocks noChangeAspect="1" noChangeArrowheads="1"/>
                    </pic:cNvPicPr>
                  </pic:nvPicPr>
                  <pic:blipFill>
                    <a:blip r:embed="rId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142740" cy="2022475"/>
                    </a:xfrm>
                    <a:prstGeom prst="rect">
                      <a:avLst/>
                    </a:prstGeom>
                    <a:noFill/>
                    <a:ln>
                      <a:noFill/>
                    </a:ln>
                  </pic:spPr>
                </pic:pic>
              </a:graphicData>
            </a:graphic>
          </wp:inline>
        </w:drawing>
      </w:r>
    </w:p>
    <w:p w:rsidR="00111447" w:rsidRPr="004B6F3E" w:rsidRDefault="00111447" w:rsidP="00342D40">
      <w:pPr>
        <w:shd w:val="clear" w:color="auto" w:fill="FFFFFF"/>
        <w:spacing w:after="0" w:line="300" w:lineRule="auto"/>
        <w:ind w:firstLine="709"/>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РЕЗУЛЬТАТЫ РАСЧЁТОВ И ИЗМЕРЕНИЙ:</w:t>
      </w:r>
    </w:p>
    <w:p w:rsidR="00111447" w:rsidRPr="004B6F3E" w:rsidRDefault="00111447" w:rsidP="00342D40">
      <w:pPr>
        <w:shd w:val="clear" w:color="auto" w:fill="FFFFFF"/>
        <w:spacing w:after="0" w:line="300" w:lineRule="auto"/>
        <w:ind w:firstLine="709"/>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Исследуемое напряжение: гармоника</w:t>
      </w:r>
    </w:p>
    <w:tbl>
      <w:tblPr>
        <w:tblW w:w="10275" w:type="dxa"/>
        <w:tblCellSpacing w:w="0" w:type="dxa"/>
        <w:tblBorders>
          <w:top w:val="outset" w:sz="6" w:space="0" w:color="000000"/>
          <w:left w:val="outset" w:sz="6" w:space="0" w:color="000000"/>
          <w:bottom w:val="outset" w:sz="6" w:space="0" w:color="000000"/>
          <w:right w:val="outset" w:sz="6" w:space="0" w:color="000000"/>
        </w:tblBorders>
        <w:shd w:val="clear" w:color="auto" w:fill="FFFFFF"/>
        <w:tblCellMar>
          <w:top w:w="120" w:type="dxa"/>
          <w:left w:w="120" w:type="dxa"/>
          <w:bottom w:w="120" w:type="dxa"/>
          <w:right w:w="120" w:type="dxa"/>
        </w:tblCellMar>
        <w:tblLook w:val="04A0"/>
      </w:tblPr>
      <w:tblGrid>
        <w:gridCol w:w="1063"/>
        <w:gridCol w:w="2303"/>
        <w:gridCol w:w="2303"/>
        <w:gridCol w:w="2303"/>
        <w:gridCol w:w="2303"/>
      </w:tblGrid>
      <w:tr w:rsidR="00111447" w:rsidRPr="004B6F3E" w:rsidTr="00D6480D">
        <w:trPr>
          <w:tblCellSpacing w:w="0" w:type="dxa"/>
        </w:trPr>
        <w:tc>
          <w:tcPr>
            <w:tcW w:w="66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noProof/>
                <w:color w:val="000000" w:themeColor="text1"/>
                <w:kern w:val="32"/>
                <w:sz w:val="24"/>
                <w:szCs w:val="24"/>
                <w:lang w:eastAsia="ru-RU"/>
              </w:rPr>
              <w:drawing>
                <wp:inline distT="0" distB="0" distL="0" distR="0">
                  <wp:extent cx="415925" cy="207645"/>
                  <wp:effectExtent l="0" t="0" r="0" b="1905"/>
                  <wp:docPr id="1643" name="Рисунок 1643" descr="https://works.doklad.ru/images/VkgVqEhcSDA/m476b2c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https://works.doklad.ru/images/VkgVqEhcSDA/m476b2c46.gif"/>
                          <pic:cNvPicPr>
                            <a:picLocks noChangeAspect="1" noChangeArrowheads="1"/>
                          </pic:cNvPicPr>
                        </pic:nvPicPr>
                        <pic:blipFill>
                          <a:blip r:embed="rId1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15925" cy="207645"/>
                          </a:xfrm>
                          <a:prstGeom prst="rect">
                            <a:avLst/>
                          </a:prstGeom>
                          <a:noFill/>
                          <a:ln>
                            <a:noFill/>
                          </a:ln>
                        </pic:spPr>
                      </pic:pic>
                    </a:graphicData>
                  </a:graphic>
                </wp:inline>
              </w:drawing>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200</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1000</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10000</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200000</w:t>
            </w:r>
          </w:p>
        </w:tc>
      </w:tr>
      <w:tr w:rsidR="00111447" w:rsidRPr="004B6F3E" w:rsidTr="00D6480D">
        <w:trPr>
          <w:tblCellSpacing w:w="0" w:type="dxa"/>
        </w:trPr>
        <w:tc>
          <w:tcPr>
            <w:tcW w:w="66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noProof/>
                <w:color w:val="000000" w:themeColor="text1"/>
                <w:kern w:val="32"/>
                <w:sz w:val="24"/>
                <w:szCs w:val="24"/>
                <w:lang w:eastAsia="ru-RU"/>
              </w:rPr>
              <w:drawing>
                <wp:inline distT="0" distB="0" distL="0" distR="0">
                  <wp:extent cx="415925" cy="235585"/>
                  <wp:effectExtent l="0" t="0" r="0" b="0"/>
                  <wp:docPr id="1642" name="Рисунок 1642" descr="https://works.doklad.ru/images/VkgVqEhcSDA/m207b74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https://works.doklad.ru/images/VkgVqEhcSDA/m207b74ce.gif"/>
                          <pic:cNvPicPr>
                            <a:picLocks noChangeAspect="1" noChangeArrowheads="1"/>
                          </pic:cNvPicPr>
                        </pic:nvPicPr>
                        <pic:blipFill>
                          <a:blip r:embed="rId1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15925" cy="235585"/>
                          </a:xfrm>
                          <a:prstGeom prst="rect">
                            <a:avLst/>
                          </a:prstGeom>
                          <a:noFill/>
                          <a:ln>
                            <a:noFill/>
                          </a:ln>
                        </pic:spPr>
                      </pic:pic>
                    </a:graphicData>
                  </a:graphic>
                </wp:inline>
              </w:drawing>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7</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7</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7</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7</w:t>
            </w:r>
          </w:p>
        </w:tc>
      </w:tr>
      <w:tr w:rsidR="00111447" w:rsidRPr="004B6F3E" w:rsidTr="00D6480D">
        <w:trPr>
          <w:tblCellSpacing w:w="0" w:type="dxa"/>
        </w:trPr>
        <w:tc>
          <w:tcPr>
            <w:tcW w:w="66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noProof/>
                <w:color w:val="000000" w:themeColor="text1"/>
                <w:kern w:val="32"/>
                <w:sz w:val="24"/>
                <w:szCs w:val="24"/>
                <w:lang w:eastAsia="ru-RU"/>
              </w:rPr>
              <w:drawing>
                <wp:inline distT="0" distB="0" distL="0" distR="0">
                  <wp:extent cx="443230" cy="249555"/>
                  <wp:effectExtent l="0" t="0" r="0" b="0"/>
                  <wp:docPr id="1641" name="Рисунок 1641" descr="https://works.doklad.ru/images/VkgVqEhcSDA/57d253b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https://works.doklad.ru/images/VkgVqEhcSDA/57d253b7.gif"/>
                          <pic:cNvPicPr>
                            <a:picLocks noChangeAspect="1" noChangeArrowheads="1"/>
                          </pic:cNvPicPr>
                        </pic:nvPicPr>
                        <pic:blipFill>
                          <a:blip r:embed="rId2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3230" cy="249555"/>
                          </a:xfrm>
                          <a:prstGeom prst="rect">
                            <a:avLst/>
                          </a:prstGeom>
                          <a:noFill/>
                          <a:ln>
                            <a:noFill/>
                          </a:ln>
                        </pic:spPr>
                      </pic:pic>
                    </a:graphicData>
                  </a:graphic>
                </wp:inline>
              </w:drawing>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0</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0</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0</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0</w:t>
            </w:r>
          </w:p>
        </w:tc>
      </w:tr>
      <w:tr w:rsidR="00111447" w:rsidRPr="004B6F3E" w:rsidTr="00D6480D">
        <w:trPr>
          <w:tblCellSpacing w:w="0" w:type="dxa"/>
        </w:trPr>
        <w:tc>
          <w:tcPr>
            <w:tcW w:w="66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noProof/>
                <w:color w:val="000000" w:themeColor="text1"/>
                <w:kern w:val="32"/>
                <w:sz w:val="24"/>
                <w:szCs w:val="24"/>
                <w:lang w:eastAsia="ru-RU"/>
              </w:rPr>
              <w:drawing>
                <wp:inline distT="0" distB="0" distL="0" distR="0">
                  <wp:extent cx="415925" cy="235585"/>
                  <wp:effectExtent l="0" t="0" r="0" b="0"/>
                  <wp:docPr id="1640" name="Рисунок 1640" descr="https://works.doklad.ru/images/VkgVqEhcSDA/136e70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https://works.doklad.ru/images/VkgVqEhcSDA/136e7075.gif"/>
                          <pic:cNvPicPr>
                            <a:picLocks noChangeAspect="1" noChangeArrowheads="1"/>
                          </pic:cNvPicPr>
                        </pic:nvPicPr>
                        <pic:blipFill>
                          <a:blip r:embed="rId2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15925" cy="235585"/>
                          </a:xfrm>
                          <a:prstGeom prst="rect">
                            <a:avLst/>
                          </a:prstGeom>
                          <a:noFill/>
                          <a:ln>
                            <a:noFill/>
                          </a:ln>
                        </pic:spPr>
                      </pic:pic>
                    </a:graphicData>
                  </a:graphic>
                </wp:inline>
              </w:drawing>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4,5/1.1</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4,55/1.09</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4,4/1.11</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4.54/1.09</w:t>
            </w:r>
          </w:p>
        </w:tc>
      </w:tr>
      <w:tr w:rsidR="00111447" w:rsidRPr="004B6F3E" w:rsidTr="00D6480D">
        <w:trPr>
          <w:tblCellSpacing w:w="0" w:type="dxa"/>
        </w:trPr>
        <w:tc>
          <w:tcPr>
            <w:tcW w:w="66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noProof/>
                <w:color w:val="000000" w:themeColor="text1"/>
                <w:kern w:val="32"/>
                <w:sz w:val="24"/>
                <w:szCs w:val="24"/>
                <w:lang w:eastAsia="ru-RU"/>
              </w:rPr>
              <w:drawing>
                <wp:inline distT="0" distB="0" distL="0" distR="0">
                  <wp:extent cx="332740" cy="207645"/>
                  <wp:effectExtent l="0" t="0" r="0" b="1905"/>
                  <wp:docPr id="1639" name="Рисунок 1639" descr="https://works.doklad.ru/images/VkgVqEhcSDA/78cdc8c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https://works.doklad.ru/images/VkgVqEhcSDA/78cdc8cc.gif"/>
                          <pic:cNvPicPr>
                            <a:picLocks noChangeAspect="1" noChangeArrowheads="1"/>
                          </pic:cNvPicPr>
                        </pic:nvPicPr>
                        <pic:blipFill>
                          <a:blip r:embed="rId2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2740" cy="207645"/>
                          </a:xfrm>
                          <a:prstGeom prst="rect">
                            <a:avLst/>
                          </a:prstGeom>
                          <a:noFill/>
                          <a:ln>
                            <a:noFill/>
                          </a:ln>
                        </pic:spPr>
                      </pic:pic>
                    </a:graphicData>
                  </a:graphic>
                </wp:inline>
              </w:drawing>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4,95/1.41</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4,96/1.41</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4,89/1.43</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4,95/1.41</w:t>
            </w:r>
          </w:p>
        </w:tc>
      </w:tr>
    </w:tbl>
    <w:p w:rsidR="00111447" w:rsidRPr="004B6F3E" w:rsidRDefault="00111447" w:rsidP="00342D40">
      <w:pPr>
        <w:shd w:val="clear" w:color="auto" w:fill="FFFFFF"/>
        <w:spacing w:after="0" w:line="300" w:lineRule="auto"/>
        <w:ind w:firstLine="709"/>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Исследуемое напряжение: последовательность прямоугольных импульсов</w:t>
      </w:r>
    </w:p>
    <w:tbl>
      <w:tblPr>
        <w:tblW w:w="10275" w:type="dxa"/>
        <w:tblCellSpacing w:w="0" w:type="dxa"/>
        <w:tblBorders>
          <w:top w:val="outset" w:sz="6" w:space="0" w:color="000000"/>
          <w:left w:val="outset" w:sz="6" w:space="0" w:color="000000"/>
          <w:bottom w:val="outset" w:sz="6" w:space="0" w:color="000000"/>
          <w:right w:val="outset" w:sz="6" w:space="0" w:color="000000"/>
        </w:tblBorders>
        <w:shd w:val="clear" w:color="auto" w:fill="FFFFFF"/>
        <w:tblCellMar>
          <w:top w:w="120" w:type="dxa"/>
          <w:left w:w="120" w:type="dxa"/>
          <w:bottom w:w="120" w:type="dxa"/>
          <w:right w:w="120" w:type="dxa"/>
        </w:tblCellMar>
        <w:tblLook w:val="04A0"/>
      </w:tblPr>
      <w:tblGrid>
        <w:gridCol w:w="1063"/>
        <w:gridCol w:w="2303"/>
        <w:gridCol w:w="2303"/>
        <w:gridCol w:w="2303"/>
        <w:gridCol w:w="2303"/>
      </w:tblGrid>
      <w:tr w:rsidR="00111447" w:rsidRPr="004B6F3E" w:rsidTr="00D6480D">
        <w:trPr>
          <w:tblCellSpacing w:w="0" w:type="dxa"/>
        </w:trPr>
        <w:tc>
          <w:tcPr>
            <w:tcW w:w="66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noProof/>
                <w:color w:val="000000" w:themeColor="text1"/>
                <w:kern w:val="32"/>
                <w:sz w:val="24"/>
                <w:szCs w:val="24"/>
                <w:lang w:eastAsia="ru-RU"/>
              </w:rPr>
              <w:drawing>
                <wp:inline distT="0" distB="0" distL="0" distR="0">
                  <wp:extent cx="415925" cy="207645"/>
                  <wp:effectExtent l="0" t="0" r="0" b="1905"/>
                  <wp:docPr id="1638" name="Рисунок 1638" descr="https://works.doklad.ru/images/VkgVqEhcSDA/m476b2c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https://works.doklad.ru/images/VkgVqEhcSDA/m476b2c46.gif"/>
                          <pic:cNvPicPr>
                            <a:picLocks noChangeAspect="1" noChangeArrowheads="1"/>
                          </pic:cNvPicPr>
                        </pic:nvPicPr>
                        <pic:blipFill>
                          <a:blip r:embed="rId1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15925" cy="207645"/>
                          </a:xfrm>
                          <a:prstGeom prst="rect">
                            <a:avLst/>
                          </a:prstGeom>
                          <a:noFill/>
                          <a:ln>
                            <a:noFill/>
                          </a:ln>
                        </pic:spPr>
                      </pic:pic>
                    </a:graphicData>
                  </a:graphic>
                </wp:inline>
              </w:drawing>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200</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1000</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10000</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200000</w:t>
            </w:r>
          </w:p>
        </w:tc>
      </w:tr>
      <w:tr w:rsidR="00111447" w:rsidRPr="004B6F3E" w:rsidTr="00D6480D">
        <w:trPr>
          <w:tblCellSpacing w:w="0" w:type="dxa"/>
        </w:trPr>
        <w:tc>
          <w:tcPr>
            <w:tcW w:w="66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noProof/>
                <w:color w:val="000000" w:themeColor="text1"/>
                <w:kern w:val="32"/>
                <w:sz w:val="24"/>
                <w:szCs w:val="24"/>
                <w:lang w:eastAsia="ru-RU"/>
              </w:rPr>
              <w:drawing>
                <wp:inline distT="0" distB="0" distL="0" distR="0">
                  <wp:extent cx="415925" cy="235585"/>
                  <wp:effectExtent l="0" t="0" r="0" b="0"/>
                  <wp:docPr id="1637" name="Рисунок 1637" descr="https://works.doklad.ru/images/VkgVqEhcSDA/m207b74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https://works.doklad.ru/images/VkgVqEhcSDA/m207b74ce.gif"/>
                          <pic:cNvPicPr>
                            <a:picLocks noChangeAspect="1" noChangeArrowheads="1"/>
                          </pic:cNvPicPr>
                        </pic:nvPicPr>
                        <pic:blipFill>
                          <a:blip r:embed="rId1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15925" cy="235585"/>
                          </a:xfrm>
                          <a:prstGeom prst="rect">
                            <a:avLst/>
                          </a:prstGeom>
                          <a:noFill/>
                          <a:ln>
                            <a:noFill/>
                          </a:ln>
                        </pic:spPr>
                      </pic:pic>
                    </a:graphicData>
                  </a:graphic>
                </wp:inline>
              </w:drawing>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3,5</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3,5</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3,5</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3,5</w:t>
            </w:r>
          </w:p>
        </w:tc>
      </w:tr>
      <w:tr w:rsidR="00111447" w:rsidRPr="004B6F3E" w:rsidTr="00D6480D">
        <w:trPr>
          <w:tblCellSpacing w:w="0" w:type="dxa"/>
        </w:trPr>
        <w:tc>
          <w:tcPr>
            <w:tcW w:w="66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noProof/>
                <w:color w:val="000000" w:themeColor="text1"/>
                <w:kern w:val="32"/>
                <w:sz w:val="24"/>
                <w:szCs w:val="24"/>
                <w:lang w:eastAsia="ru-RU"/>
              </w:rPr>
              <w:drawing>
                <wp:inline distT="0" distB="0" distL="0" distR="0">
                  <wp:extent cx="443230" cy="249555"/>
                  <wp:effectExtent l="0" t="0" r="0" b="0"/>
                  <wp:docPr id="1636" name="Рисунок 1636" descr="https://works.doklad.ru/images/VkgVqEhcSDA/57d253b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https://works.doklad.ru/images/VkgVqEhcSDA/57d253b7.gif"/>
                          <pic:cNvPicPr>
                            <a:picLocks noChangeAspect="1" noChangeArrowheads="1"/>
                          </pic:cNvPicPr>
                        </pic:nvPicPr>
                        <pic:blipFill>
                          <a:blip r:embed="rId2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3230" cy="249555"/>
                          </a:xfrm>
                          <a:prstGeom prst="rect">
                            <a:avLst/>
                          </a:prstGeom>
                          <a:noFill/>
                          <a:ln>
                            <a:noFill/>
                          </a:ln>
                        </pic:spPr>
                      </pic:pic>
                    </a:graphicData>
                  </a:graphic>
                </wp:inline>
              </w:drawing>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3,5</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3,5</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3,47</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3,47</w:t>
            </w:r>
          </w:p>
        </w:tc>
      </w:tr>
      <w:tr w:rsidR="00111447" w:rsidRPr="004B6F3E" w:rsidTr="00D6480D">
        <w:trPr>
          <w:tblCellSpacing w:w="0" w:type="dxa"/>
        </w:trPr>
        <w:tc>
          <w:tcPr>
            <w:tcW w:w="66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noProof/>
                <w:color w:val="000000" w:themeColor="text1"/>
                <w:kern w:val="32"/>
                <w:sz w:val="24"/>
                <w:szCs w:val="24"/>
                <w:lang w:eastAsia="ru-RU"/>
              </w:rPr>
              <w:drawing>
                <wp:inline distT="0" distB="0" distL="0" distR="0">
                  <wp:extent cx="415925" cy="235585"/>
                  <wp:effectExtent l="0" t="0" r="0" b="0"/>
                  <wp:docPr id="1635" name="Рисунок 1635" descr="https://works.doklad.ru/images/VkgVqEhcSDA/136e70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https://works.doklad.ru/images/VkgVqEhcSDA/136e7075.gif"/>
                          <pic:cNvPicPr>
                            <a:picLocks noChangeAspect="1" noChangeArrowheads="1"/>
                          </pic:cNvPicPr>
                        </pic:nvPicPr>
                        <pic:blipFill>
                          <a:blip r:embed="rId2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15925" cy="235585"/>
                          </a:xfrm>
                          <a:prstGeom prst="rect">
                            <a:avLst/>
                          </a:prstGeom>
                          <a:noFill/>
                          <a:ln>
                            <a:noFill/>
                          </a:ln>
                        </pic:spPr>
                      </pic:pic>
                    </a:graphicData>
                  </a:graphic>
                </wp:inline>
              </w:drawing>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3,33</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3,33</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3,33</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3,33</w:t>
            </w:r>
          </w:p>
        </w:tc>
      </w:tr>
      <w:tr w:rsidR="00111447" w:rsidRPr="004B6F3E" w:rsidTr="00D6480D">
        <w:trPr>
          <w:tblCellSpacing w:w="0" w:type="dxa"/>
        </w:trPr>
        <w:tc>
          <w:tcPr>
            <w:tcW w:w="66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noProof/>
                <w:color w:val="000000" w:themeColor="text1"/>
                <w:kern w:val="32"/>
                <w:sz w:val="24"/>
                <w:szCs w:val="24"/>
                <w:lang w:eastAsia="ru-RU"/>
              </w:rPr>
              <w:drawing>
                <wp:inline distT="0" distB="0" distL="0" distR="0">
                  <wp:extent cx="332740" cy="207645"/>
                  <wp:effectExtent l="0" t="0" r="0" b="1905"/>
                  <wp:docPr id="1634" name="Рисунок 1634" descr="https://works.doklad.ru/images/VkgVqEhcSDA/78cdc8c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https://works.doklad.ru/images/VkgVqEhcSDA/78cdc8cc.gif"/>
                          <pic:cNvPicPr>
                            <a:picLocks noChangeAspect="1" noChangeArrowheads="1"/>
                          </pic:cNvPicPr>
                        </pic:nvPicPr>
                        <pic:blipFill>
                          <a:blip r:embed="rId2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2740" cy="207645"/>
                          </a:xfrm>
                          <a:prstGeom prst="rect">
                            <a:avLst/>
                          </a:prstGeom>
                          <a:noFill/>
                          <a:ln>
                            <a:noFill/>
                          </a:ln>
                        </pic:spPr>
                      </pic:pic>
                    </a:graphicData>
                  </a:graphic>
                </wp:inline>
              </w:drawing>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3,33</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3,42</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3,42</w:t>
            </w:r>
          </w:p>
        </w:tc>
        <w:tc>
          <w:tcPr>
            <w:tcW w:w="210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111447" w:rsidRPr="004B6F3E" w:rsidRDefault="00111447" w:rsidP="00342D40">
            <w:pPr>
              <w:spacing w:after="0" w:line="300" w:lineRule="auto"/>
              <w:jc w:val="center"/>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3,42</w:t>
            </w:r>
          </w:p>
        </w:tc>
      </w:tr>
    </w:tbl>
    <w:p w:rsidR="00111447" w:rsidRPr="004B6F3E" w:rsidRDefault="00111447" w:rsidP="00342D40">
      <w:pPr>
        <w:shd w:val="clear" w:color="auto" w:fill="FFFFFF"/>
        <w:spacing w:after="0" w:line="300" w:lineRule="auto"/>
        <w:ind w:firstLine="709"/>
        <w:rPr>
          <w:rFonts w:eastAsia="Times New Roman" w:cs="Times New Roman"/>
          <w:bCs/>
          <w:color w:val="000000" w:themeColor="text1"/>
          <w:kern w:val="32"/>
          <w:sz w:val="24"/>
          <w:szCs w:val="24"/>
          <w:lang w:val="lv-LV" w:eastAsia="ru-RU"/>
        </w:rPr>
      </w:pPr>
      <w:r w:rsidRPr="004B6F3E">
        <w:rPr>
          <w:rFonts w:eastAsia="Times New Roman" w:cs="Times New Roman"/>
          <w:bCs/>
          <w:color w:val="000000" w:themeColor="text1"/>
          <w:kern w:val="32"/>
          <w:sz w:val="24"/>
          <w:szCs w:val="24"/>
          <w:lang w:val="lv-LV" w:eastAsia="ru-RU"/>
        </w:rPr>
        <w:t>ВЫВОД:</w:t>
      </w:r>
    </w:p>
    <w:p w:rsidR="00111447" w:rsidRPr="004B6F3E" w:rsidRDefault="00111447" w:rsidP="00342D40">
      <w:pPr>
        <w:shd w:val="clear" w:color="auto" w:fill="FFFFFF"/>
        <w:spacing w:after="0" w:line="300" w:lineRule="auto"/>
        <w:ind w:firstLine="709"/>
        <w:rPr>
          <w:rFonts w:eastAsia="Times New Roman" w:cs="Times New Roman"/>
          <w:bCs/>
          <w:color w:val="000000" w:themeColor="text1"/>
          <w:kern w:val="32"/>
          <w:szCs w:val="24"/>
          <w:lang w:val="lv-LV" w:eastAsia="ru-RU"/>
        </w:rPr>
      </w:pPr>
      <w:r w:rsidRPr="004B6F3E">
        <w:rPr>
          <w:rFonts w:eastAsia="Times New Roman" w:cs="Times New Roman"/>
          <w:bCs/>
          <w:noProof/>
          <w:color w:val="000000" w:themeColor="text1"/>
          <w:kern w:val="32"/>
          <w:szCs w:val="24"/>
          <w:lang w:eastAsia="ru-RU"/>
        </w:rPr>
        <w:lastRenderedPageBreak/>
        <w:drawing>
          <wp:inline distT="0" distB="0" distL="0" distR="0">
            <wp:extent cx="1316355" cy="1787525"/>
            <wp:effectExtent l="0" t="0" r="0" b="3175"/>
            <wp:docPr id="1633" name="Рисунок 1633" descr="https://works.doklad.ru/images/VkgVqEhcSDA/m27d1859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https://works.doklad.ru/images/VkgVqEhcSDA/m27d18595.gif"/>
                    <pic:cNvPicPr>
                      <a:picLocks noChangeAspect="1" noChangeArrowheads="1"/>
                    </pic:cNvPicPr>
                  </pic:nvPicPr>
                  <pic:blipFill>
                    <a:blip r:embed="rId2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16355" cy="1787525"/>
                    </a:xfrm>
                    <a:prstGeom prst="rect">
                      <a:avLst/>
                    </a:prstGeom>
                    <a:noFill/>
                    <a:ln>
                      <a:noFill/>
                    </a:ln>
                  </pic:spPr>
                </pic:pic>
              </a:graphicData>
            </a:graphic>
          </wp:inline>
        </w:drawing>
      </w:r>
      <w:r w:rsidRPr="004B6F3E">
        <w:rPr>
          <w:rFonts w:eastAsia="Times New Roman" w:cs="Times New Roman"/>
          <w:bCs/>
          <w:color w:val="000000" w:themeColor="text1"/>
          <w:kern w:val="32"/>
          <w:szCs w:val="24"/>
          <w:lang w:val="lv-LV" w:eastAsia="ru-RU"/>
        </w:rPr>
        <w:t> , где u(t) – мгновенное значение напряжения</w:t>
      </w:r>
    </w:p>
    <w:p w:rsidR="00111447" w:rsidRPr="004B6F3E" w:rsidRDefault="00111447" w:rsidP="00342D40">
      <w:pPr>
        <w:shd w:val="clear" w:color="auto" w:fill="FFFFFF"/>
        <w:spacing w:after="0" w:line="300" w:lineRule="auto"/>
        <w:ind w:firstLine="709"/>
        <w:rPr>
          <w:rFonts w:eastAsia="Times New Roman" w:cs="Times New Roman"/>
          <w:bCs/>
          <w:color w:val="000000" w:themeColor="text1"/>
          <w:kern w:val="32"/>
          <w:szCs w:val="24"/>
          <w:lang w:val="lv-LV" w:eastAsia="ru-RU"/>
        </w:rPr>
      </w:pPr>
      <w:r w:rsidRPr="004B6F3E">
        <w:rPr>
          <w:rFonts w:eastAsia="Times New Roman" w:cs="Times New Roman"/>
          <w:bCs/>
          <w:color w:val="000000" w:themeColor="text1"/>
          <w:kern w:val="32"/>
          <w:szCs w:val="24"/>
          <w:lang w:val="lv-LV" w:eastAsia="ru-RU"/>
        </w:rPr>
        <w:t>в результате измерений и расчётов можно сделать вывод о том, что полученные соотношения близки к теоретическим, т.к. теоретические - </w:t>
      </w:r>
      <w:r w:rsidRPr="004B6F3E">
        <w:rPr>
          <w:rFonts w:eastAsia="Times New Roman" w:cs="Times New Roman"/>
          <w:bCs/>
          <w:noProof/>
          <w:color w:val="000000" w:themeColor="text1"/>
          <w:kern w:val="32"/>
          <w:szCs w:val="24"/>
          <w:lang w:eastAsia="ru-RU"/>
        </w:rPr>
        <w:drawing>
          <wp:inline distT="0" distB="0" distL="0" distR="0">
            <wp:extent cx="2105660" cy="263525"/>
            <wp:effectExtent l="0" t="0" r="8890" b="3175"/>
            <wp:docPr id="1632" name="Рисунок 1632" descr="https://works.doklad.ru/images/VkgVqEhcSDA/m5cd8d10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https://works.doklad.ru/images/VkgVqEhcSDA/m5cd8d10b.gif"/>
                    <pic:cNvPicPr>
                      <a:picLocks noChangeAspect="1" noChangeArrowheads="1"/>
                    </pic:cNvPicPr>
                  </pic:nvPicPr>
                  <pic:blipFill>
                    <a:blip r:embed="rId2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105660" cy="263525"/>
                    </a:xfrm>
                    <a:prstGeom prst="rect">
                      <a:avLst/>
                    </a:prstGeom>
                    <a:noFill/>
                    <a:ln>
                      <a:noFill/>
                    </a:ln>
                  </pic:spPr>
                </pic:pic>
              </a:graphicData>
            </a:graphic>
          </wp:inline>
        </w:drawing>
      </w:r>
      <w:r w:rsidRPr="004B6F3E">
        <w:rPr>
          <w:rFonts w:eastAsia="Times New Roman" w:cs="Times New Roman"/>
          <w:bCs/>
          <w:color w:val="000000" w:themeColor="text1"/>
          <w:kern w:val="32"/>
          <w:szCs w:val="24"/>
          <w:lang w:val="lv-LV" w:eastAsia="ru-RU"/>
        </w:rPr>
        <w:t>, а практические соответственно 1.415 и 1.0975. Это показывает, что показания сняты достаточно точно, а погрешность является незначительной.</w:t>
      </w:r>
    </w:p>
    <w:p w:rsidR="00111447" w:rsidRPr="004B6F3E" w:rsidRDefault="00111447" w:rsidP="00342D40">
      <w:pPr>
        <w:shd w:val="clear" w:color="auto" w:fill="FFFFFF"/>
        <w:spacing w:after="0" w:line="300" w:lineRule="auto"/>
        <w:ind w:firstLine="709"/>
        <w:rPr>
          <w:rFonts w:eastAsia="Times New Roman" w:cs="Times New Roman"/>
          <w:bCs/>
          <w:color w:val="000000" w:themeColor="text1"/>
          <w:kern w:val="32"/>
          <w:szCs w:val="24"/>
          <w:lang w:val="lv-LV" w:eastAsia="ru-RU"/>
        </w:rPr>
      </w:pPr>
      <w:r w:rsidRPr="004B6F3E">
        <w:rPr>
          <w:rFonts w:cs="Times New Roman"/>
          <w:b/>
          <w:color w:val="000000" w:themeColor="text1"/>
          <w:szCs w:val="24"/>
        </w:rPr>
        <w:t>Контрольные вопросы</w:t>
      </w:r>
    </w:p>
    <w:p w:rsidR="00111447" w:rsidRPr="004B6F3E" w:rsidRDefault="00111447" w:rsidP="00342D40">
      <w:pPr>
        <w:pStyle w:val="a6"/>
        <w:spacing w:after="0" w:line="300" w:lineRule="auto"/>
        <w:ind w:left="405"/>
        <w:jc w:val="center"/>
        <w:rPr>
          <w:rFonts w:cs="Times New Roman"/>
          <w:b/>
          <w:color w:val="000000" w:themeColor="text1"/>
          <w:szCs w:val="24"/>
        </w:rPr>
      </w:pPr>
    </w:p>
    <w:p w:rsidR="00111447" w:rsidRPr="004B6F3E" w:rsidRDefault="00111447" w:rsidP="00342D40">
      <w:pPr>
        <w:pStyle w:val="a6"/>
        <w:spacing w:after="0" w:line="300" w:lineRule="auto"/>
        <w:ind w:left="405"/>
        <w:rPr>
          <w:rFonts w:cs="Times New Roman"/>
          <w:color w:val="000000" w:themeColor="text1"/>
          <w:szCs w:val="24"/>
        </w:rPr>
      </w:pPr>
      <w:r w:rsidRPr="004B6F3E">
        <w:rPr>
          <w:rFonts w:cs="Times New Roman"/>
          <w:color w:val="000000" w:themeColor="text1"/>
          <w:szCs w:val="24"/>
        </w:rPr>
        <w:t>1.  Как классифицируются электроизмерительные приборы?</w:t>
      </w:r>
    </w:p>
    <w:p w:rsidR="00111447" w:rsidRPr="004B6F3E" w:rsidRDefault="00111447" w:rsidP="00342D40">
      <w:pPr>
        <w:pStyle w:val="a6"/>
        <w:spacing w:after="0" w:line="300" w:lineRule="auto"/>
        <w:ind w:left="405"/>
        <w:rPr>
          <w:rFonts w:cs="Times New Roman"/>
          <w:color w:val="000000" w:themeColor="text1"/>
          <w:szCs w:val="24"/>
        </w:rPr>
      </w:pPr>
      <w:r w:rsidRPr="004B6F3E">
        <w:rPr>
          <w:rFonts w:cs="Times New Roman"/>
          <w:color w:val="000000" w:themeColor="text1"/>
          <w:szCs w:val="24"/>
        </w:rPr>
        <w:t xml:space="preserve">2.  Что называют абсолютной и относительной погрешностью измерения? </w:t>
      </w:r>
    </w:p>
    <w:p w:rsidR="00111447" w:rsidRPr="004B6F3E" w:rsidRDefault="00111447" w:rsidP="00342D40">
      <w:pPr>
        <w:pStyle w:val="a6"/>
        <w:spacing w:after="0" w:line="300" w:lineRule="auto"/>
        <w:ind w:left="405"/>
        <w:rPr>
          <w:rFonts w:cs="Times New Roman"/>
          <w:color w:val="000000" w:themeColor="text1"/>
          <w:szCs w:val="24"/>
        </w:rPr>
      </w:pPr>
      <w:r w:rsidRPr="004B6F3E">
        <w:rPr>
          <w:rFonts w:cs="Times New Roman"/>
          <w:color w:val="000000" w:themeColor="text1"/>
          <w:szCs w:val="24"/>
        </w:rPr>
        <w:t>Как они рассчитываются?</w:t>
      </w:r>
    </w:p>
    <w:p w:rsidR="00111447" w:rsidRPr="004B6F3E" w:rsidRDefault="00111447" w:rsidP="00342D40">
      <w:pPr>
        <w:pStyle w:val="a6"/>
        <w:spacing w:after="0" w:line="300" w:lineRule="auto"/>
        <w:ind w:left="405"/>
        <w:rPr>
          <w:rFonts w:cs="Times New Roman"/>
          <w:color w:val="000000" w:themeColor="text1"/>
          <w:szCs w:val="24"/>
        </w:rPr>
      </w:pPr>
      <w:r w:rsidRPr="004B6F3E">
        <w:rPr>
          <w:rFonts w:cs="Times New Roman"/>
          <w:color w:val="000000" w:themeColor="text1"/>
          <w:szCs w:val="24"/>
        </w:rPr>
        <w:t>3.  Что называют классом точности электроизмерительного прибора?</w:t>
      </w:r>
    </w:p>
    <w:p w:rsidR="00111447" w:rsidRPr="004B6F3E" w:rsidRDefault="00111447" w:rsidP="00342D40">
      <w:pPr>
        <w:pStyle w:val="a6"/>
        <w:spacing w:after="0" w:line="300" w:lineRule="auto"/>
        <w:ind w:left="405"/>
        <w:rPr>
          <w:rFonts w:cs="Times New Roman"/>
          <w:color w:val="000000" w:themeColor="text1"/>
          <w:szCs w:val="24"/>
        </w:rPr>
      </w:pPr>
      <w:r w:rsidRPr="004B6F3E">
        <w:rPr>
          <w:rFonts w:cs="Times New Roman"/>
          <w:color w:val="000000" w:themeColor="text1"/>
          <w:szCs w:val="24"/>
        </w:rPr>
        <w:t>4.  Что называют чувствительностью прибора? Как она рассчитывается?</w:t>
      </w:r>
    </w:p>
    <w:p w:rsidR="00111447" w:rsidRDefault="00111447" w:rsidP="00342D40">
      <w:pPr>
        <w:spacing w:after="0" w:line="300" w:lineRule="auto"/>
        <w:jc w:val="left"/>
        <w:rPr>
          <w:rFonts w:eastAsia="Times New Roman" w:cs="Times New Roman"/>
          <w:bCs/>
          <w:color w:val="000000" w:themeColor="text1"/>
          <w:kern w:val="32"/>
          <w:sz w:val="24"/>
          <w:szCs w:val="24"/>
          <w:lang w:eastAsia="ru-RU"/>
        </w:rPr>
      </w:pPr>
      <w:r>
        <w:rPr>
          <w:rFonts w:eastAsia="Times New Roman" w:cs="Times New Roman"/>
          <w:bCs/>
          <w:color w:val="000000" w:themeColor="text1"/>
          <w:kern w:val="32"/>
          <w:sz w:val="24"/>
          <w:szCs w:val="24"/>
          <w:lang w:eastAsia="ru-RU"/>
        </w:rPr>
        <w:br w:type="page"/>
      </w:r>
    </w:p>
    <w:p w:rsidR="00111447" w:rsidRPr="004B6F3E" w:rsidRDefault="00111447" w:rsidP="00342D40">
      <w:pPr>
        <w:spacing w:after="0" w:line="300" w:lineRule="auto"/>
        <w:rPr>
          <w:rFonts w:eastAsia="Times New Roman" w:cs="Times New Roman"/>
          <w:bCs/>
          <w:color w:val="000000" w:themeColor="text1"/>
          <w:kern w:val="32"/>
          <w:sz w:val="24"/>
          <w:szCs w:val="24"/>
          <w:lang w:eastAsia="ru-RU"/>
        </w:rPr>
      </w:pPr>
    </w:p>
    <w:p w:rsidR="00111447" w:rsidRPr="004B6F3E" w:rsidRDefault="00111447" w:rsidP="00342D40">
      <w:pPr>
        <w:spacing w:after="0" w:line="300" w:lineRule="auto"/>
        <w:ind w:firstLine="567"/>
        <w:jc w:val="center"/>
        <w:rPr>
          <w:rFonts w:cs="Times New Roman"/>
          <w:b/>
          <w:bCs/>
          <w:color w:val="000000" w:themeColor="text1"/>
          <w:szCs w:val="28"/>
        </w:rPr>
      </w:pPr>
      <w:r w:rsidRPr="004B6F3E">
        <w:rPr>
          <w:rFonts w:cs="Times New Roman"/>
          <w:b/>
          <w:bCs/>
          <w:color w:val="000000" w:themeColor="text1"/>
          <w:szCs w:val="28"/>
          <w:lang w:val="uz-Cyrl-UZ"/>
        </w:rPr>
        <w:t>Практическая работа № 4</w:t>
      </w:r>
    </w:p>
    <w:p w:rsidR="00111447" w:rsidRPr="004B6F3E" w:rsidRDefault="00111447" w:rsidP="00342D40">
      <w:pPr>
        <w:spacing w:after="0" w:line="300" w:lineRule="auto"/>
        <w:ind w:firstLine="567"/>
        <w:jc w:val="center"/>
        <w:rPr>
          <w:rFonts w:cs="Times New Roman"/>
          <w:b/>
          <w:color w:val="000000" w:themeColor="text1"/>
          <w:szCs w:val="28"/>
        </w:rPr>
      </w:pPr>
      <w:r w:rsidRPr="004B6F3E">
        <w:rPr>
          <w:rFonts w:cs="Times New Roman"/>
          <w:b/>
          <w:color w:val="000000" w:themeColor="text1"/>
          <w:szCs w:val="28"/>
        </w:rPr>
        <w:t>Изучение методы регистрации: с помощью магнита, с помощью электронной излучений</w:t>
      </w:r>
    </w:p>
    <w:p w:rsidR="00111447" w:rsidRPr="004B6F3E" w:rsidRDefault="00111447" w:rsidP="00342D40">
      <w:pPr>
        <w:spacing w:after="0" w:line="300" w:lineRule="auto"/>
        <w:ind w:firstLine="567"/>
        <w:rPr>
          <w:rFonts w:cs="Times New Roman"/>
          <w:b/>
          <w:bCs/>
          <w:color w:val="000000" w:themeColor="text1"/>
          <w:sz w:val="32"/>
          <w:szCs w:val="32"/>
        </w:rPr>
      </w:pPr>
    </w:p>
    <w:p w:rsidR="00111447" w:rsidRPr="004B6F3E" w:rsidRDefault="00111447" w:rsidP="00342D40">
      <w:pPr>
        <w:tabs>
          <w:tab w:val="num" w:pos="720"/>
        </w:tabs>
        <w:spacing w:after="0" w:line="300" w:lineRule="auto"/>
        <w:ind w:firstLine="567"/>
        <w:rPr>
          <w:rFonts w:cs="Times New Roman"/>
          <w:color w:val="000000" w:themeColor="text1"/>
          <w:szCs w:val="28"/>
        </w:rPr>
      </w:pPr>
      <w:r w:rsidRPr="004B6F3E">
        <w:rPr>
          <w:rFonts w:cs="Times New Roman"/>
          <w:b/>
          <w:bCs/>
          <w:color w:val="000000" w:themeColor="text1"/>
          <w:szCs w:val="28"/>
        </w:rPr>
        <w:t xml:space="preserve">Цель работы: </w:t>
      </w:r>
      <w:r w:rsidRPr="004B6F3E">
        <w:rPr>
          <w:rFonts w:cs="Times New Roman"/>
          <w:bCs/>
          <w:color w:val="000000" w:themeColor="text1"/>
          <w:szCs w:val="28"/>
        </w:rPr>
        <w:t>о</w:t>
      </w:r>
      <w:r w:rsidRPr="004B6F3E">
        <w:rPr>
          <w:rFonts w:cs="Times New Roman"/>
          <w:color w:val="000000" w:themeColor="text1"/>
          <w:szCs w:val="28"/>
        </w:rPr>
        <w:t xml:space="preserve">знакомиться с полюсами постоянного магнита и продемонстрировать, какие линии образуют магнитные поля вокруг магнитов различной формы. </w:t>
      </w:r>
    </w:p>
    <w:p w:rsidR="00111447" w:rsidRPr="004B6F3E" w:rsidRDefault="00111447" w:rsidP="00342D40">
      <w:pPr>
        <w:spacing w:after="0" w:line="300" w:lineRule="auto"/>
        <w:ind w:firstLine="567"/>
        <w:rPr>
          <w:rFonts w:cs="Times New Roman"/>
          <w:color w:val="000000" w:themeColor="text1"/>
          <w:szCs w:val="28"/>
        </w:rPr>
      </w:pPr>
      <w:r w:rsidRPr="004B6F3E">
        <w:rPr>
          <w:rFonts w:cs="Times New Roman"/>
          <w:b/>
          <w:bCs/>
          <w:color w:val="000000" w:themeColor="text1"/>
          <w:szCs w:val="28"/>
        </w:rPr>
        <w:t xml:space="preserve">Оборудование: </w:t>
      </w:r>
      <w:r w:rsidRPr="004B6F3E">
        <w:rPr>
          <w:rFonts w:cs="Times New Roman"/>
          <w:bCs/>
          <w:color w:val="000000" w:themeColor="text1"/>
          <w:szCs w:val="28"/>
        </w:rPr>
        <w:t>м</w:t>
      </w:r>
      <w:r w:rsidRPr="004B6F3E">
        <w:rPr>
          <w:rFonts w:cs="Times New Roman"/>
          <w:color w:val="000000" w:themeColor="text1"/>
          <w:szCs w:val="28"/>
        </w:rPr>
        <w:t>агниты разной формы (полосовые, подковообразные и круглые), железные опилки, листок бумаги.</w:t>
      </w:r>
    </w:p>
    <w:p w:rsidR="00111447" w:rsidRPr="004B6F3E" w:rsidRDefault="00111447" w:rsidP="00342D40">
      <w:pPr>
        <w:spacing w:after="0" w:line="300" w:lineRule="auto"/>
        <w:ind w:firstLine="567"/>
        <w:rPr>
          <w:rFonts w:eastAsiaTheme="minorEastAsia" w:cs="Times New Roman"/>
          <w:b/>
          <w:bCs/>
          <w:color w:val="000000" w:themeColor="text1"/>
          <w:kern w:val="24"/>
          <w:szCs w:val="28"/>
          <w:lang w:eastAsia="ru-RU"/>
        </w:rPr>
      </w:pPr>
      <w:r w:rsidRPr="004B6F3E">
        <w:rPr>
          <w:rFonts w:cs="Times New Roman"/>
          <w:b/>
          <w:bCs/>
          <w:color w:val="000000" w:themeColor="text1"/>
          <w:szCs w:val="28"/>
        </w:rPr>
        <w:t>Ход работы:</w:t>
      </w:r>
    </w:p>
    <w:p w:rsidR="00111447" w:rsidRPr="004B6F3E" w:rsidRDefault="00111447" w:rsidP="00342D40">
      <w:pPr>
        <w:spacing w:after="0" w:line="300" w:lineRule="auto"/>
        <w:ind w:firstLine="567"/>
        <w:rPr>
          <w:rFonts w:cs="Times New Roman"/>
          <w:bCs/>
          <w:color w:val="000000" w:themeColor="text1"/>
          <w:szCs w:val="28"/>
        </w:rPr>
      </w:pPr>
      <w:r w:rsidRPr="004B6F3E">
        <w:rPr>
          <w:rFonts w:cs="Times New Roman"/>
          <w:bCs/>
          <w:color w:val="000000" w:themeColor="text1"/>
          <w:szCs w:val="28"/>
        </w:rPr>
        <w:t>1. Насыпьте железные опилки на листок бумаги.</w:t>
      </w:r>
    </w:p>
    <w:p w:rsidR="00111447" w:rsidRPr="004B6F3E" w:rsidRDefault="00111447" w:rsidP="00342D40">
      <w:pPr>
        <w:spacing w:after="0" w:line="300" w:lineRule="auto"/>
        <w:ind w:firstLine="567"/>
        <w:jc w:val="center"/>
        <w:rPr>
          <w:rFonts w:cs="Times New Roman"/>
          <w:bCs/>
          <w:color w:val="000000" w:themeColor="text1"/>
          <w:szCs w:val="28"/>
        </w:rPr>
      </w:pPr>
      <w:r w:rsidRPr="004B6F3E">
        <w:rPr>
          <w:rFonts w:cs="Times New Roman"/>
          <w:noProof/>
          <w:color w:val="000000" w:themeColor="text1"/>
          <w:szCs w:val="28"/>
          <w:lang w:eastAsia="ru-RU"/>
        </w:rPr>
        <w:drawing>
          <wp:inline distT="0" distB="0" distL="0" distR="0">
            <wp:extent cx="3124200" cy="885825"/>
            <wp:effectExtent l="0" t="0" r="0" b="9525"/>
            <wp:docPr id="102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4"/>
                    <pic:cNvPicPr>
                      <a:picLocks noChangeAspect="1" noChangeArrowheads="1"/>
                    </pic:cNvPicPr>
                  </pic:nvPicPr>
                  <pic:blipFill rotWithShape="1">
                    <a:blip r:embed="rId20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206">
                              <a14:imgEffect>
                                <a14:colorTemperature colorTemp="59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2500"/>
                    <a:stretch/>
                  </pic:blipFill>
                  <pic:spPr bwMode="auto">
                    <a:xfrm>
                      <a:off x="0" y="0"/>
                      <a:ext cx="3127610" cy="886792"/>
                    </a:xfrm>
                    <a:prstGeom prst="rect">
                      <a:avLst/>
                    </a:prstGeom>
                    <a:noFill/>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111447" w:rsidRPr="004B6F3E" w:rsidRDefault="00111447" w:rsidP="00342D40">
      <w:pPr>
        <w:spacing w:after="0" w:line="300" w:lineRule="auto"/>
        <w:ind w:firstLine="567"/>
        <w:rPr>
          <w:rFonts w:cs="Times New Roman"/>
          <w:bCs/>
          <w:color w:val="000000" w:themeColor="text1"/>
          <w:szCs w:val="28"/>
        </w:rPr>
      </w:pPr>
      <w:r w:rsidRPr="004B6F3E">
        <w:rPr>
          <w:rFonts w:cs="Times New Roman"/>
          <w:bCs/>
          <w:color w:val="000000" w:themeColor="text1"/>
          <w:szCs w:val="28"/>
        </w:rPr>
        <w:t>2. Погрузите магнит в железные опилки.</w:t>
      </w:r>
    </w:p>
    <w:p w:rsidR="00111447" w:rsidRPr="004B6F3E" w:rsidRDefault="00111447" w:rsidP="00342D40">
      <w:pPr>
        <w:spacing w:after="0" w:line="300" w:lineRule="auto"/>
        <w:ind w:firstLine="567"/>
        <w:jc w:val="center"/>
        <w:rPr>
          <w:rFonts w:cs="Times New Roman"/>
          <w:color w:val="000000" w:themeColor="text1"/>
          <w:szCs w:val="28"/>
        </w:rPr>
      </w:pPr>
      <w:r w:rsidRPr="004B6F3E">
        <w:rPr>
          <w:rFonts w:cs="Times New Roman"/>
          <w:noProof/>
          <w:color w:val="000000" w:themeColor="text1"/>
          <w:szCs w:val="28"/>
          <w:lang w:eastAsia="ru-RU"/>
        </w:rPr>
        <w:drawing>
          <wp:inline distT="0" distB="0" distL="0" distR="0">
            <wp:extent cx="3333750" cy="1367259"/>
            <wp:effectExtent l="0" t="0" r="0" b="4445"/>
            <wp:docPr id="102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5"/>
                    <pic:cNvPicPr>
                      <a:picLocks noChangeAspect="1" noChangeArrowheads="1"/>
                    </pic:cNvPicPr>
                  </pic:nvPicPr>
                  <pic:blipFill rotWithShape="1">
                    <a:blip r:embed="rId20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206">
                              <a14:imgEffect>
                                <a14:colorTemperature colorTemp="59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8634" r="12048"/>
                    <a:stretch/>
                  </pic:blipFill>
                  <pic:spPr bwMode="auto">
                    <a:xfrm>
                      <a:off x="0" y="0"/>
                      <a:ext cx="3340457" cy="1370010"/>
                    </a:xfrm>
                    <a:prstGeom prst="rect">
                      <a:avLst/>
                    </a:prstGeom>
                    <a:noFill/>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111447" w:rsidRPr="004B6F3E" w:rsidRDefault="00111447" w:rsidP="00342D40">
      <w:pPr>
        <w:spacing w:after="0" w:line="300" w:lineRule="auto"/>
        <w:ind w:firstLine="567"/>
        <w:rPr>
          <w:rFonts w:cs="Times New Roman"/>
          <w:color w:val="000000" w:themeColor="text1"/>
          <w:szCs w:val="28"/>
        </w:rPr>
      </w:pPr>
      <w:r w:rsidRPr="004B6F3E">
        <w:rPr>
          <w:rFonts w:cs="Times New Roman"/>
          <w:bCs/>
          <w:color w:val="000000" w:themeColor="text1"/>
          <w:szCs w:val="28"/>
        </w:rPr>
        <w:t>3. Вынув магнит, обратите внимание, как притягиваются железные опилки к разным местам магнита.</w:t>
      </w:r>
    </w:p>
    <w:p w:rsidR="00111447" w:rsidRPr="004B6F3E" w:rsidRDefault="00111447" w:rsidP="00342D40">
      <w:pPr>
        <w:spacing w:after="0" w:line="300" w:lineRule="auto"/>
        <w:ind w:firstLine="567"/>
        <w:jc w:val="center"/>
        <w:rPr>
          <w:rFonts w:cs="Times New Roman"/>
          <w:color w:val="000000" w:themeColor="text1"/>
          <w:szCs w:val="28"/>
        </w:rPr>
      </w:pPr>
      <w:r w:rsidRPr="004B6F3E">
        <w:rPr>
          <w:rFonts w:cs="Times New Roman"/>
          <w:bCs/>
          <w:noProof/>
          <w:color w:val="000000" w:themeColor="text1"/>
          <w:szCs w:val="28"/>
          <w:lang w:eastAsia="ru-RU"/>
        </w:rPr>
        <w:drawing>
          <wp:inline distT="0" distB="0" distL="0" distR="0">
            <wp:extent cx="3343275" cy="1563651"/>
            <wp:effectExtent l="0" t="0" r="0" b="0"/>
            <wp:docPr id="112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4"/>
                    <pic:cNvPicPr>
                      <a:picLocks noChangeAspect="1" noChangeArrowheads="1"/>
                    </pic:cNvPicPr>
                  </pic:nvPicPr>
                  <pic:blipFill>
                    <a:blip r:embed="rId20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206">
                              <a14:imgEffect>
                                <a14:colorTemperature colorTemp="59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44328" cy="1564143"/>
                    </a:xfrm>
                    <a:prstGeom prst="rect">
                      <a:avLst/>
                    </a:prstGeom>
                    <a:noFill/>
                    <a:ln>
                      <a:noFill/>
                    </a:ln>
                    <a:effectLst/>
                    <a:extLst/>
                  </pic:spPr>
                </pic:pic>
              </a:graphicData>
            </a:graphic>
          </wp:inline>
        </w:drawing>
      </w:r>
    </w:p>
    <w:p w:rsidR="00111447" w:rsidRPr="004B6F3E" w:rsidRDefault="00111447" w:rsidP="00342D40">
      <w:pPr>
        <w:spacing w:after="0" w:line="300" w:lineRule="auto"/>
        <w:ind w:firstLine="567"/>
        <w:rPr>
          <w:rFonts w:cs="Times New Roman"/>
          <w:color w:val="000000" w:themeColor="text1"/>
          <w:szCs w:val="28"/>
        </w:rPr>
      </w:pPr>
      <w:r w:rsidRPr="004B6F3E">
        <w:rPr>
          <w:rFonts w:cs="Times New Roman"/>
          <w:bCs/>
          <w:color w:val="000000" w:themeColor="text1"/>
          <w:szCs w:val="28"/>
        </w:rPr>
        <w:t>4. Отметьте места, где оказалось наибольшее количество железных опилок, и сделайте рисунок.</w:t>
      </w:r>
    </w:p>
    <w:p w:rsidR="00111447" w:rsidRPr="004B6F3E" w:rsidRDefault="00111447" w:rsidP="00342D40">
      <w:pPr>
        <w:spacing w:after="0" w:line="300" w:lineRule="auto"/>
        <w:ind w:firstLine="567"/>
        <w:rPr>
          <w:rFonts w:cs="Times New Roman"/>
          <w:color w:val="000000" w:themeColor="text1"/>
          <w:szCs w:val="28"/>
        </w:rPr>
      </w:pPr>
      <w:r w:rsidRPr="004B6F3E">
        <w:rPr>
          <w:rFonts w:cs="Times New Roman"/>
          <w:bCs/>
          <w:color w:val="000000" w:themeColor="text1"/>
          <w:szCs w:val="28"/>
        </w:rPr>
        <w:t xml:space="preserve">5. Возьмите два полосовых магнита и поднесите их друг к другу разными концами. Опишите наблюдения. </w:t>
      </w:r>
    </w:p>
    <w:p w:rsidR="00111447" w:rsidRPr="004B6F3E" w:rsidRDefault="00111447" w:rsidP="00342D40">
      <w:pPr>
        <w:spacing w:after="0" w:line="300" w:lineRule="auto"/>
        <w:ind w:firstLine="567"/>
        <w:jc w:val="center"/>
        <w:rPr>
          <w:rFonts w:cs="Times New Roman"/>
          <w:bCs/>
          <w:color w:val="000000" w:themeColor="text1"/>
          <w:szCs w:val="28"/>
        </w:rPr>
      </w:pPr>
      <w:r w:rsidRPr="004B6F3E">
        <w:rPr>
          <w:rFonts w:cs="Times New Roman"/>
          <w:bCs/>
          <w:noProof/>
          <w:color w:val="000000" w:themeColor="text1"/>
          <w:szCs w:val="28"/>
          <w:lang w:eastAsia="ru-RU"/>
        </w:rPr>
        <w:lastRenderedPageBreak/>
        <w:drawing>
          <wp:inline distT="0" distB="0" distL="0" distR="0">
            <wp:extent cx="4181475" cy="820397"/>
            <wp:effectExtent l="0" t="0" r="0" b="0"/>
            <wp:docPr id="122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6"/>
                    <pic:cNvPicPr>
                      <a:picLocks noChangeAspect="1" noChangeArrowheads="1"/>
                    </pic:cNvPicPr>
                  </pic:nvPicPr>
                  <pic:blipFill rotWithShape="1">
                    <a:blip r:embed="rId20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206">
                              <a14:imgEffect>
                                <a14:colorTemperature colorTemp="59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r="6876"/>
                    <a:stretch/>
                  </pic:blipFill>
                  <pic:spPr bwMode="auto">
                    <a:xfrm>
                      <a:off x="0" y="0"/>
                      <a:ext cx="4179241" cy="819959"/>
                    </a:xfrm>
                    <a:prstGeom prst="rect">
                      <a:avLst/>
                    </a:prstGeom>
                    <a:noFill/>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111447" w:rsidRPr="004B6F3E" w:rsidRDefault="00111447" w:rsidP="00342D40">
      <w:pPr>
        <w:spacing w:after="0" w:line="300" w:lineRule="auto"/>
        <w:ind w:firstLine="567"/>
        <w:rPr>
          <w:rFonts w:cs="Times New Roman"/>
          <w:color w:val="000000" w:themeColor="text1"/>
          <w:szCs w:val="28"/>
        </w:rPr>
      </w:pPr>
      <w:r w:rsidRPr="004B6F3E">
        <w:rPr>
          <w:rFonts w:cs="Times New Roman"/>
          <w:bCs/>
          <w:color w:val="000000" w:themeColor="text1"/>
          <w:szCs w:val="28"/>
        </w:rPr>
        <w:t>6. Магниты, находящиеся на столе, накройте листом бумаги.</w:t>
      </w:r>
    </w:p>
    <w:p w:rsidR="00111447" w:rsidRPr="004B6F3E" w:rsidRDefault="00111447" w:rsidP="00342D40">
      <w:pPr>
        <w:spacing w:after="0" w:line="300" w:lineRule="auto"/>
        <w:ind w:firstLine="567"/>
        <w:jc w:val="center"/>
        <w:rPr>
          <w:rFonts w:cs="Times New Roman"/>
          <w:color w:val="000000" w:themeColor="text1"/>
          <w:szCs w:val="28"/>
        </w:rPr>
      </w:pPr>
      <w:r w:rsidRPr="004B6F3E">
        <w:rPr>
          <w:rFonts w:cs="Times New Roman"/>
          <w:noProof/>
          <w:color w:val="000000" w:themeColor="text1"/>
          <w:szCs w:val="28"/>
          <w:lang w:eastAsia="ru-RU"/>
        </w:rPr>
        <w:drawing>
          <wp:inline distT="0" distB="0" distL="0" distR="0">
            <wp:extent cx="3400425" cy="1199711"/>
            <wp:effectExtent l="0" t="0" r="0" b="635"/>
            <wp:docPr id="1229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 name="Picture 8"/>
                    <pic:cNvPicPr>
                      <a:picLocks noChangeAspect="1" noChangeArrowheads="1"/>
                    </pic:cNvPicPr>
                  </pic:nvPicPr>
                  <pic:blipFill>
                    <a:blip r:embed="rId21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206">
                              <a14:imgEffect>
                                <a14:colorTemperature colorTemp="59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407149" cy="1202083"/>
                    </a:xfrm>
                    <a:prstGeom prst="rect">
                      <a:avLst/>
                    </a:prstGeom>
                    <a:noFill/>
                    <a:ln>
                      <a:noFill/>
                    </a:ln>
                    <a:effectLst/>
                    <a:extLst/>
                  </pic:spPr>
                </pic:pic>
              </a:graphicData>
            </a:graphic>
          </wp:inline>
        </w:drawing>
      </w:r>
    </w:p>
    <w:p w:rsidR="00111447" w:rsidRPr="004B6F3E" w:rsidRDefault="00111447" w:rsidP="00342D40">
      <w:pPr>
        <w:spacing w:after="0" w:line="300" w:lineRule="auto"/>
        <w:ind w:firstLine="567"/>
        <w:rPr>
          <w:rFonts w:cs="Times New Roman"/>
          <w:color w:val="000000" w:themeColor="text1"/>
          <w:szCs w:val="28"/>
        </w:rPr>
      </w:pPr>
      <w:r w:rsidRPr="004B6F3E">
        <w:rPr>
          <w:rFonts w:cs="Times New Roman"/>
          <w:bCs/>
          <w:color w:val="000000" w:themeColor="text1"/>
          <w:szCs w:val="28"/>
        </w:rPr>
        <w:t>7. Насыпьте на бумагу тонкий слой железных опилок.</w:t>
      </w:r>
    </w:p>
    <w:p w:rsidR="00111447" w:rsidRPr="004B6F3E" w:rsidRDefault="00111447" w:rsidP="00342D40">
      <w:pPr>
        <w:spacing w:after="0" w:line="300" w:lineRule="auto"/>
        <w:ind w:firstLine="567"/>
        <w:jc w:val="center"/>
        <w:rPr>
          <w:rFonts w:cs="Times New Roman"/>
          <w:bCs/>
          <w:color w:val="000000" w:themeColor="text1"/>
          <w:szCs w:val="28"/>
        </w:rPr>
      </w:pPr>
      <w:r w:rsidRPr="004B6F3E">
        <w:rPr>
          <w:rFonts w:cs="Times New Roman"/>
          <w:bCs/>
          <w:noProof/>
          <w:color w:val="000000" w:themeColor="text1"/>
          <w:szCs w:val="28"/>
          <w:lang w:eastAsia="ru-RU"/>
        </w:rPr>
        <w:drawing>
          <wp:inline distT="0" distB="0" distL="0" distR="0">
            <wp:extent cx="3952875" cy="1235356"/>
            <wp:effectExtent l="0" t="0" r="0" b="3175"/>
            <wp:docPr id="133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 name="Picture 7"/>
                    <pic:cNvPicPr>
                      <a:picLocks noChangeAspect="1" noChangeArrowheads="1"/>
                    </pic:cNvPicPr>
                  </pic:nvPicPr>
                  <pic:blipFill rotWithShape="1">
                    <a:blip r:embed="rId21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206">
                              <a14:imgEffect>
                                <a14:colorTemperature colorTemp="59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7199" b="3924"/>
                    <a:stretch/>
                  </pic:blipFill>
                  <pic:spPr bwMode="auto">
                    <a:xfrm>
                      <a:off x="0" y="0"/>
                      <a:ext cx="3974458" cy="1242101"/>
                    </a:xfrm>
                    <a:prstGeom prst="rect">
                      <a:avLst/>
                    </a:prstGeom>
                    <a:noFill/>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111447" w:rsidRPr="004B6F3E" w:rsidRDefault="00111447" w:rsidP="00342D40">
      <w:pPr>
        <w:spacing w:after="0" w:line="300" w:lineRule="auto"/>
        <w:ind w:firstLine="567"/>
        <w:rPr>
          <w:rFonts w:cs="Times New Roman"/>
          <w:color w:val="000000" w:themeColor="text1"/>
          <w:szCs w:val="28"/>
        </w:rPr>
      </w:pPr>
      <w:r w:rsidRPr="004B6F3E">
        <w:rPr>
          <w:rFonts w:cs="Times New Roman"/>
          <w:bCs/>
          <w:color w:val="000000" w:themeColor="text1"/>
          <w:szCs w:val="28"/>
        </w:rPr>
        <w:t>8. Рассмотрите получившиеся магнитные линии и зарисуйте их.</w:t>
      </w:r>
    </w:p>
    <w:p w:rsidR="00111447" w:rsidRPr="004B6F3E" w:rsidRDefault="00111447" w:rsidP="00342D40">
      <w:pPr>
        <w:spacing w:after="0" w:line="300" w:lineRule="auto"/>
        <w:ind w:firstLine="567"/>
        <w:rPr>
          <w:rFonts w:cs="Times New Roman"/>
          <w:bCs/>
          <w:color w:val="000000" w:themeColor="text1"/>
          <w:szCs w:val="28"/>
        </w:rPr>
      </w:pPr>
      <w:r w:rsidRPr="004B6F3E">
        <w:rPr>
          <w:rFonts w:cs="Times New Roman"/>
          <w:bCs/>
          <w:color w:val="000000" w:themeColor="text1"/>
          <w:szCs w:val="28"/>
        </w:rPr>
        <w:t>9. Сделайте вывод и запишите в тетрадях.</w:t>
      </w:r>
    </w:p>
    <w:p w:rsidR="00111447" w:rsidRPr="004B6F3E" w:rsidRDefault="00111447" w:rsidP="00342D40">
      <w:pPr>
        <w:spacing w:after="0" w:line="300" w:lineRule="auto"/>
        <w:ind w:firstLine="567"/>
        <w:rPr>
          <w:rFonts w:cs="Times New Roman"/>
          <w:color w:val="000000" w:themeColor="text1"/>
          <w:szCs w:val="28"/>
        </w:rPr>
      </w:pPr>
      <w:r w:rsidRPr="004B6F3E">
        <w:rPr>
          <w:rFonts w:cs="Times New Roman"/>
          <w:color w:val="000000" w:themeColor="text1"/>
          <w:szCs w:val="28"/>
        </w:rPr>
        <w:t xml:space="preserve">Эту лабораторную работу можно сопровождать с использованием компьютерной программы «Физика в картинках». </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noProof/>
          <w:color w:val="000000" w:themeColor="text1"/>
          <w:szCs w:val="28"/>
          <w:lang w:eastAsia="ru-RU"/>
        </w:rPr>
        <w:drawing>
          <wp:inline distT="0" distB="0" distL="0" distR="0">
            <wp:extent cx="5867400" cy="3666576"/>
            <wp:effectExtent l="0" t="0" r="0" b="0"/>
            <wp:docPr id="1662" name="Рисунок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5884630" cy="3677343"/>
                    </a:xfrm>
                    <a:prstGeom prst="rect">
                      <a:avLst/>
                    </a:prstGeom>
                  </pic:spPr>
                </pic:pic>
              </a:graphicData>
            </a:graphic>
          </wp:inline>
        </w:drawing>
      </w:r>
    </w:p>
    <w:p w:rsidR="00111447" w:rsidRPr="004B6F3E" w:rsidRDefault="00111447" w:rsidP="00342D40">
      <w:pPr>
        <w:spacing w:after="0" w:line="300" w:lineRule="auto"/>
        <w:ind w:firstLine="567"/>
        <w:rPr>
          <w:rFonts w:cs="Times New Roman"/>
          <w:color w:val="000000" w:themeColor="text1"/>
          <w:szCs w:val="28"/>
        </w:rPr>
      </w:pPr>
      <w:r w:rsidRPr="004B6F3E">
        <w:rPr>
          <w:rFonts w:cs="Times New Roman"/>
          <w:color w:val="000000" w:themeColor="text1"/>
          <w:szCs w:val="28"/>
        </w:rPr>
        <w:t>Для этого открываем программу и выбираем нужный раздел и тему «Магнитное поле».</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noProof/>
          <w:color w:val="000000" w:themeColor="text1"/>
          <w:szCs w:val="28"/>
          <w:lang w:eastAsia="ru-RU"/>
        </w:rPr>
        <w:lastRenderedPageBreak/>
        <w:drawing>
          <wp:inline distT="0" distB="0" distL="0" distR="0">
            <wp:extent cx="5939790" cy="3712369"/>
            <wp:effectExtent l="0" t="0" r="3810" b="2540"/>
            <wp:docPr id="1663" name="Рисунок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5944673" cy="3715421"/>
                    </a:xfrm>
                    <a:prstGeom prst="rect">
                      <a:avLst/>
                    </a:prstGeom>
                  </pic:spPr>
                </pic:pic>
              </a:graphicData>
            </a:graphic>
          </wp:inline>
        </w:drawing>
      </w:r>
    </w:p>
    <w:p w:rsidR="00111447" w:rsidRPr="004B6F3E" w:rsidRDefault="00111447" w:rsidP="00342D40">
      <w:pPr>
        <w:spacing w:after="0" w:line="300" w:lineRule="auto"/>
        <w:ind w:firstLine="567"/>
        <w:rPr>
          <w:rFonts w:cs="Times New Roman"/>
          <w:color w:val="000000" w:themeColor="text1"/>
          <w:szCs w:val="28"/>
        </w:rPr>
      </w:pPr>
      <w:r w:rsidRPr="004B6F3E">
        <w:rPr>
          <w:rFonts w:cs="Times New Roman"/>
          <w:bCs/>
          <w:color w:val="000000" w:themeColor="text1"/>
          <w:szCs w:val="28"/>
        </w:rPr>
        <w:t>Так как наша лабораторная работа называется «Изучение свойств постоянного магнита и получение изображений магнитных полей»</w:t>
      </w:r>
      <w:r w:rsidRPr="004B6F3E">
        <w:rPr>
          <w:rFonts w:cs="Times New Roman"/>
          <w:color w:val="000000" w:themeColor="text1"/>
          <w:szCs w:val="28"/>
        </w:rPr>
        <w:t xml:space="preserve"> выбираем ключевое слово «Магнит».</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noProof/>
          <w:color w:val="000000" w:themeColor="text1"/>
          <w:szCs w:val="28"/>
          <w:lang w:eastAsia="ru-RU"/>
        </w:rPr>
        <w:drawing>
          <wp:inline distT="0" distB="0" distL="0" distR="0">
            <wp:extent cx="6048375" cy="3780236"/>
            <wp:effectExtent l="0" t="0" r="0" b="0"/>
            <wp:docPr id="11264" name="Рисунок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6071721" cy="3794827"/>
                    </a:xfrm>
                    <a:prstGeom prst="rect">
                      <a:avLst/>
                    </a:prstGeom>
                  </pic:spPr>
                </pic:pic>
              </a:graphicData>
            </a:graphic>
          </wp:inline>
        </w:drawing>
      </w:r>
    </w:p>
    <w:p w:rsidR="00111447" w:rsidRPr="004B6F3E" w:rsidRDefault="00111447" w:rsidP="00342D40">
      <w:pPr>
        <w:spacing w:after="0" w:line="300" w:lineRule="auto"/>
        <w:ind w:firstLine="567"/>
        <w:rPr>
          <w:rFonts w:cs="Times New Roman"/>
          <w:bCs/>
          <w:color w:val="000000" w:themeColor="text1"/>
          <w:szCs w:val="28"/>
        </w:rPr>
      </w:pPr>
    </w:p>
    <w:p w:rsidR="00111447" w:rsidRPr="004B6F3E" w:rsidRDefault="00111447" w:rsidP="00342D40">
      <w:pPr>
        <w:spacing w:after="0" w:line="300" w:lineRule="auto"/>
        <w:ind w:firstLine="567"/>
        <w:rPr>
          <w:rFonts w:cs="Times New Roman"/>
          <w:color w:val="000000" w:themeColor="text1"/>
          <w:szCs w:val="28"/>
        </w:rPr>
      </w:pPr>
      <w:r w:rsidRPr="004B6F3E">
        <w:rPr>
          <w:rFonts w:cs="Times New Roman"/>
          <w:bCs/>
          <w:color w:val="000000" w:themeColor="text1"/>
          <w:szCs w:val="28"/>
        </w:rPr>
        <w:t xml:space="preserve">После открывается демонстрационный эксперимент на тему «Изучение свойств постоянного магнита и получение изображений магнитных полей». </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noProof/>
          <w:color w:val="000000" w:themeColor="text1"/>
          <w:szCs w:val="28"/>
          <w:lang w:eastAsia="ru-RU"/>
        </w:rPr>
        <w:lastRenderedPageBreak/>
        <w:drawing>
          <wp:inline distT="0" distB="0" distL="0" distR="0">
            <wp:extent cx="5148374" cy="2949936"/>
            <wp:effectExtent l="19050" t="0" r="0" b="0"/>
            <wp:docPr id="11265" name="Рисунок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5152993" cy="2952583"/>
                    </a:xfrm>
                    <a:prstGeom prst="rect">
                      <a:avLst/>
                    </a:prstGeom>
                  </pic:spPr>
                </pic:pic>
              </a:graphicData>
            </a:graphic>
          </wp:inline>
        </w:drawing>
      </w:r>
    </w:p>
    <w:p w:rsidR="00111447" w:rsidRPr="004B6F3E" w:rsidRDefault="00111447" w:rsidP="00342D40">
      <w:pPr>
        <w:spacing w:after="0" w:line="300" w:lineRule="auto"/>
        <w:ind w:firstLine="567"/>
        <w:rPr>
          <w:rFonts w:cs="Times New Roman"/>
          <w:color w:val="000000" w:themeColor="text1"/>
          <w:szCs w:val="28"/>
        </w:rPr>
      </w:pPr>
      <w:r w:rsidRPr="004B6F3E">
        <w:rPr>
          <w:rFonts w:cs="Times New Roman"/>
          <w:bCs/>
          <w:color w:val="000000" w:themeColor="text1"/>
          <w:szCs w:val="28"/>
        </w:rPr>
        <w:t>В этом эксперименте можно получить силовые линии магнита и изображение магнитных полей с помощью железных опилок</w:t>
      </w:r>
      <w:r w:rsidRPr="004B6F3E">
        <w:rPr>
          <w:rFonts w:cs="Times New Roman"/>
          <w:color w:val="000000" w:themeColor="text1"/>
          <w:szCs w:val="28"/>
        </w:rPr>
        <w:t>.</w:t>
      </w:r>
    </w:p>
    <w:p w:rsidR="00111447" w:rsidRPr="004B6F3E" w:rsidRDefault="00111447" w:rsidP="00342D40">
      <w:pPr>
        <w:spacing w:after="0" w:line="300" w:lineRule="auto"/>
        <w:jc w:val="center"/>
        <w:rPr>
          <w:rFonts w:cs="Times New Roman"/>
          <w:color w:val="000000" w:themeColor="text1"/>
          <w:szCs w:val="28"/>
        </w:rPr>
      </w:pPr>
      <w:r w:rsidRPr="004B6F3E">
        <w:rPr>
          <w:rFonts w:cs="Times New Roman"/>
          <w:noProof/>
          <w:color w:val="000000" w:themeColor="text1"/>
          <w:szCs w:val="28"/>
          <w:lang w:eastAsia="ru-RU"/>
        </w:rPr>
        <w:drawing>
          <wp:inline distT="0" distB="0" distL="0" distR="0">
            <wp:extent cx="4861294" cy="2700670"/>
            <wp:effectExtent l="19050" t="0" r="0" b="0"/>
            <wp:docPr id="11266" name="Рисунок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4864601" cy="2702507"/>
                    </a:xfrm>
                    <a:prstGeom prst="rect">
                      <a:avLst/>
                    </a:prstGeom>
                  </pic:spPr>
                </pic:pic>
              </a:graphicData>
            </a:graphic>
          </wp:inline>
        </w:drawing>
      </w:r>
    </w:p>
    <w:p w:rsidR="00111447" w:rsidRPr="004B6F3E" w:rsidRDefault="00111447" w:rsidP="00342D40">
      <w:pPr>
        <w:spacing w:after="0" w:line="300" w:lineRule="auto"/>
        <w:ind w:firstLine="567"/>
        <w:rPr>
          <w:rFonts w:cs="Times New Roman"/>
          <w:color w:val="000000" w:themeColor="text1"/>
          <w:szCs w:val="28"/>
        </w:rPr>
      </w:pPr>
      <w:r w:rsidRPr="004B6F3E">
        <w:rPr>
          <w:rFonts w:cs="Times New Roman"/>
          <w:color w:val="000000" w:themeColor="text1"/>
          <w:szCs w:val="28"/>
        </w:rPr>
        <w:t>Значительное число компьютерных моделей и демонстрационных экспериментов, охватывающих почти весь школьный курс физики, содержится в учебных электронных изданиях: «Физика в картинках», «Открытая физика», «Живая физика». Разумеется, компьютерная лаборатория не может полностью заменить настоящую физическую, но этого и не требуется. Не секрет, что учащиеся с огромным удовольствием и старанием выполняют практические, экспериментальные и лабораторные работы, где идёт непосредственное соприкосновение с приборами, механизмами.</w:t>
      </w:r>
    </w:p>
    <w:p w:rsidR="00111447" w:rsidRPr="004B6F3E" w:rsidRDefault="00111447" w:rsidP="00342D40">
      <w:pPr>
        <w:spacing w:after="0" w:line="300" w:lineRule="auto"/>
        <w:jc w:val="center"/>
        <w:rPr>
          <w:rFonts w:cs="Times New Roman"/>
          <w:b/>
          <w:color w:val="000000" w:themeColor="text1"/>
          <w:szCs w:val="28"/>
          <w:lang w:val="uz-Cyrl-UZ"/>
        </w:rPr>
      </w:pPr>
    </w:p>
    <w:p w:rsidR="00111447" w:rsidRPr="004B6F3E" w:rsidRDefault="00111447" w:rsidP="00342D40">
      <w:pPr>
        <w:pStyle w:val="a6"/>
        <w:spacing w:after="0" w:line="300" w:lineRule="auto"/>
        <w:ind w:left="405"/>
        <w:jc w:val="center"/>
        <w:rPr>
          <w:rFonts w:cs="Times New Roman"/>
          <w:b/>
          <w:color w:val="000000" w:themeColor="text1"/>
          <w:szCs w:val="28"/>
        </w:rPr>
      </w:pPr>
      <w:r w:rsidRPr="004B6F3E">
        <w:rPr>
          <w:rFonts w:cs="Times New Roman"/>
          <w:b/>
          <w:color w:val="000000" w:themeColor="text1"/>
          <w:szCs w:val="28"/>
        </w:rPr>
        <w:t>Контрольные вопросы</w:t>
      </w:r>
    </w:p>
    <w:p w:rsidR="00111447" w:rsidRPr="004B6F3E" w:rsidRDefault="00111447" w:rsidP="00342D40">
      <w:pPr>
        <w:pStyle w:val="a6"/>
        <w:spacing w:after="0" w:line="300" w:lineRule="auto"/>
        <w:ind w:left="405"/>
        <w:rPr>
          <w:rFonts w:cs="Times New Roman"/>
          <w:color w:val="000000" w:themeColor="text1"/>
          <w:szCs w:val="28"/>
        </w:rPr>
      </w:pPr>
      <w:r w:rsidRPr="004B6F3E">
        <w:rPr>
          <w:rFonts w:cs="Times New Roman"/>
          <w:color w:val="000000" w:themeColor="text1"/>
          <w:szCs w:val="28"/>
        </w:rPr>
        <w:t>1.  Как классифицируются электроизмерительные приборы?</w:t>
      </w:r>
    </w:p>
    <w:p w:rsidR="00111447" w:rsidRPr="004B6F3E" w:rsidRDefault="00111447" w:rsidP="00342D40">
      <w:pPr>
        <w:pStyle w:val="a6"/>
        <w:spacing w:after="0" w:line="300" w:lineRule="auto"/>
        <w:ind w:left="405"/>
        <w:rPr>
          <w:rFonts w:cs="Times New Roman"/>
          <w:color w:val="000000" w:themeColor="text1"/>
          <w:szCs w:val="28"/>
        </w:rPr>
      </w:pPr>
      <w:r w:rsidRPr="004B6F3E">
        <w:rPr>
          <w:rFonts w:cs="Times New Roman"/>
          <w:color w:val="000000" w:themeColor="text1"/>
          <w:szCs w:val="28"/>
        </w:rPr>
        <w:t xml:space="preserve">2.  Что называют абсолютной и относительной погрешностью измерения? </w:t>
      </w:r>
    </w:p>
    <w:p w:rsidR="00111447" w:rsidRPr="004B6F3E" w:rsidRDefault="00111447" w:rsidP="00342D40">
      <w:pPr>
        <w:pStyle w:val="a6"/>
        <w:spacing w:after="0" w:line="300" w:lineRule="auto"/>
        <w:ind w:left="405"/>
        <w:rPr>
          <w:rFonts w:cs="Times New Roman"/>
          <w:color w:val="000000" w:themeColor="text1"/>
          <w:szCs w:val="28"/>
        </w:rPr>
      </w:pPr>
      <w:r w:rsidRPr="004B6F3E">
        <w:rPr>
          <w:rFonts w:cs="Times New Roman"/>
          <w:color w:val="000000" w:themeColor="text1"/>
          <w:szCs w:val="28"/>
        </w:rPr>
        <w:lastRenderedPageBreak/>
        <w:t>Как они рассчитываются?</w:t>
      </w:r>
    </w:p>
    <w:p w:rsidR="00111447" w:rsidRPr="004B6F3E" w:rsidRDefault="00111447" w:rsidP="00342D40">
      <w:pPr>
        <w:pStyle w:val="a6"/>
        <w:spacing w:after="0" w:line="300" w:lineRule="auto"/>
        <w:ind w:left="405"/>
        <w:rPr>
          <w:rFonts w:cs="Times New Roman"/>
          <w:color w:val="000000" w:themeColor="text1"/>
          <w:szCs w:val="28"/>
        </w:rPr>
      </w:pPr>
      <w:r w:rsidRPr="004B6F3E">
        <w:rPr>
          <w:rFonts w:cs="Times New Roman"/>
          <w:color w:val="000000" w:themeColor="text1"/>
          <w:szCs w:val="28"/>
        </w:rPr>
        <w:t>3.  Что называют классом точности электроизмерительного прибора?</w:t>
      </w:r>
    </w:p>
    <w:p w:rsidR="00111447" w:rsidRPr="00111447" w:rsidRDefault="00111447" w:rsidP="00342D40">
      <w:pPr>
        <w:pStyle w:val="a6"/>
        <w:spacing w:after="0" w:line="300" w:lineRule="auto"/>
        <w:ind w:left="405"/>
        <w:rPr>
          <w:rFonts w:cs="Times New Roman"/>
          <w:color w:val="000000" w:themeColor="text1"/>
          <w:szCs w:val="28"/>
        </w:rPr>
      </w:pPr>
      <w:r w:rsidRPr="004B6F3E">
        <w:rPr>
          <w:rFonts w:cs="Times New Roman"/>
          <w:color w:val="000000" w:themeColor="text1"/>
          <w:szCs w:val="28"/>
        </w:rPr>
        <w:t>4.  Что называют чувствительностью прибора? Как она рассчитывается?</w:t>
      </w:r>
    </w:p>
    <w:p w:rsidR="00111447" w:rsidRPr="00111447" w:rsidRDefault="00111447" w:rsidP="00342D40">
      <w:pPr>
        <w:pStyle w:val="11"/>
        <w:spacing w:before="0" w:line="300" w:lineRule="auto"/>
        <w:ind w:firstLine="708"/>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lastRenderedPageBreak/>
        <w:t>Практическая работа №5 Основные части цифровых измерительных приборов, их работа и методы.</w:t>
      </w:r>
    </w:p>
    <w:p w:rsidR="00111447" w:rsidRPr="004B6F3E" w:rsidRDefault="00111447" w:rsidP="00342D40">
      <w:pPr>
        <w:pStyle w:val="11"/>
        <w:spacing w:before="0" w:line="300" w:lineRule="auto"/>
        <w:ind w:firstLine="708"/>
        <w:rPr>
          <w:rFonts w:ascii="Times New Roman" w:hAnsi="Times New Roman" w:cs="Times New Roman"/>
          <w:b w:val="0"/>
          <w:color w:val="000000" w:themeColor="text1"/>
          <w:szCs w:val="24"/>
        </w:rPr>
      </w:pPr>
      <w:r w:rsidRPr="004B6F3E">
        <w:rPr>
          <w:rFonts w:ascii="Times New Roman" w:hAnsi="Times New Roman" w:cs="Times New Roman"/>
          <w:color w:val="000000" w:themeColor="text1"/>
          <w:szCs w:val="24"/>
        </w:rPr>
        <w:t>Цифровой измерительный прибор</w:t>
      </w:r>
      <w:r w:rsidRPr="004B6F3E">
        <w:rPr>
          <w:rFonts w:ascii="Times New Roman" w:hAnsi="Times New Roman" w:cs="Times New Roman"/>
          <w:b w:val="0"/>
          <w:color w:val="000000" w:themeColor="text1"/>
          <w:szCs w:val="24"/>
        </w:rPr>
        <w:t xml:space="preserve"> (ЦИП) — средство измерений, автоматически вырабатывающее сигналы измерительной информации в цифровой форме. Цифровой измерительный прибор имеет ряд преи</w:t>
      </w:r>
      <w:r w:rsidRPr="004B6F3E">
        <w:rPr>
          <w:rFonts w:ascii="Times New Roman" w:hAnsi="Times New Roman" w:cs="Times New Roman"/>
          <w:b w:val="0"/>
          <w:color w:val="000000" w:themeColor="text1"/>
          <w:szCs w:val="24"/>
        </w:rPr>
        <w:softHyphen/>
        <w:t>муществ перед аналоговыми приборами: удобство отсчитывания зна</w:t>
      </w:r>
      <w:r w:rsidRPr="004B6F3E">
        <w:rPr>
          <w:rFonts w:ascii="Times New Roman" w:hAnsi="Times New Roman" w:cs="Times New Roman"/>
          <w:b w:val="0"/>
          <w:color w:val="000000" w:themeColor="text1"/>
          <w:szCs w:val="24"/>
        </w:rPr>
        <w:softHyphen/>
        <w:t>чений измеряемой величины, возможность полной автоматизации про</w:t>
      </w:r>
      <w:r w:rsidRPr="004B6F3E">
        <w:rPr>
          <w:rFonts w:ascii="Times New Roman" w:hAnsi="Times New Roman" w:cs="Times New Roman"/>
          <w:b w:val="0"/>
          <w:color w:val="000000" w:themeColor="text1"/>
          <w:szCs w:val="24"/>
        </w:rPr>
        <w:softHyphen/>
        <w:t>цесса измерений, регистрация результатов измерения с помощью циф- ропечатающих устройств и перфораторов. Поскольку результат измере</w:t>
      </w:r>
      <w:r w:rsidRPr="004B6F3E">
        <w:rPr>
          <w:rFonts w:ascii="Times New Roman" w:hAnsi="Times New Roman" w:cs="Times New Roman"/>
          <w:b w:val="0"/>
          <w:color w:val="000000" w:themeColor="text1"/>
          <w:szCs w:val="24"/>
        </w:rPr>
        <w:softHyphen/>
        <w:t>ния в ЦИП выражен в цифровом коде, измерительную информацию можно вводить в цифровую ЭВМ.</w:t>
      </w:r>
    </w:p>
    <w:p w:rsidR="00111447" w:rsidRPr="004B6F3E" w:rsidRDefault="00111447" w:rsidP="00342D40">
      <w:pPr>
        <w:pStyle w:val="11"/>
        <w:spacing w:before="0" w:line="300" w:lineRule="auto"/>
        <w:rPr>
          <w:rFonts w:ascii="Times New Roman" w:hAnsi="Times New Roman" w:cs="Times New Roman"/>
          <w:b w:val="0"/>
          <w:color w:val="000000" w:themeColor="text1"/>
          <w:szCs w:val="24"/>
        </w:rPr>
      </w:pPr>
      <w:r w:rsidRPr="004B6F3E">
        <w:rPr>
          <w:rFonts w:ascii="Times New Roman" w:hAnsi="Times New Roman" w:cs="Times New Roman"/>
          <w:b w:val="0"/>
          <w:color w:val="000000" w:themeColor="text1"/>
          <w:szCs w:val="24"/>
        </w:rPr>
        <w:t>В ЦИП происходит преобразование непрерывной измеряемой вели</w:t>
      </w:r>
      <w:r w:rsidRPr="004B6F3E">
        <w:rPr>
          <w:rFonts w:ascii="Times New Roman" w:hAnsi="Times New Roman" w:cs="Times New Roman"/>
          <w:b w:val="0"/>
          <w:color w:val="000000" w:themeColor="text1"/>
          <w:szCs w:val="24"/>
        </w:rPr>
        <w:softHyphen/>
        <w:t>чины в цифровой код. Осуществляется этот процесс с помощью ана</w:t>
      </w:r>
      <w:r w:rsidRPr="004B6F3E">
        <w:rPr>
          <w:rFonts w:ascii="Times New Roman" w:hAnsi="Times New Roman" w:cs="Times New Roman"/>
          <w:b w:val="0"/>
          <w:color w:val="000000" w:themeColor="text1"/>
          <w:szCs w:val="24"/>
        </w:rPr>
        <w:softHyphen/>
        <w:t>лого-цифрового преобразователя (АЦП), в котором сигнал измеритель</w:t>
      </w:r>
      <w:r w:rsidRPr="004B6F3E">
        <w:rPr>
          <w:rFonts w:ascii="Times New Roman" w:hAnsi="Times New Roman" w:cs="Times New Roman"/>
          <w:b w:val="0"/>
          <w:color w:val="000000" w:themeColor="text1"/>
          <w:szCs w:val="24"/>
        </w:rPr>
        <w:softHyphen/>
        <w:t>ной информации подвергается дискретизации, квантованию и кодиро</w:t>
      </w:r>
      <w:r w:rsidRPr="004B6F3E">
        <w:rPr>
          <w:rFonts w:ascii="Times New Roman" w:hAnsi="Times New Roman" w:cs="Times New Roman"/>
          <w:b w:val="0"/>
          <w:color w:val="000000" w:themeColor="text1"/>
          <w:szCs w:val="24"/>
        </w:rPr>
        <w:softHyphen/>
        <w:t>ванию.</w:t>
      </w:r>
    </w:p>
    <w:p w:rsidR="00111447" w:rsidRPr="004B6F3E" w:rsidRDefault="00111447" w:rsidP="00342D40">
      <w:pPr>
        <w:pStyle w:val="11"/>
        <w:spacing w:before="0" w:line="300" w:lineRule="auto"/>
        <w:rPr>
          <w:rFonts w:ascii="Times New Roman" w:hAnsi="Times New Roman" w:cs="Times New Roman"/>
          <w:b w:val="0"/>
          <w:color w:val="000000" w:themeColor="text1"/>
          <w:szCs w:val="24"/>
        </w:rPr>
      </w:pPr>
      <w:r w:rsidRPr="004B6F3E">
        <w:rPr>
          <w:rFonts w:ascii="Times New Roman" w:hAnsi="Times New Roman" w:cs="Times New Roman"/>
          <w:b w:val="0"/>
          <w:color w:val="000000" w:themeColor="text1"/>
          <w:szCs w:val="24"/>
        </w:rPr>
        <w:t>Дискретизация, т. е. процесс преобразования непрерывного сигна</w:t>
      </w:r>
      <w:r w:rsidRPr="004B6F3E">
        <w:rPr>
          <w:rFonts w:ascii="Times New Roman" w:hAnsi="Times New Roman" w:cs="Times New Roman"/>
          <w:b w:val="0"/>
          <w:color w:val="000000" w:themeColor="text1"/>
          <w:szCs w:val="24"/>
        </w:rPr>
        <w:softHyphen/>
        <w:t>ла измерительной информации в дискретный, может осуществляться как по времени, так и по уровню. Дискретизация по времени выпол</w:t>
      </w:r>
      <w:r w:rsidRPr="004B6F3E">
        <w:rPr>
          <w:rFonts w:ascii="Times New Roman" w:hAnsi="Times New Roman" w:cs="Times New Roman"/>
          <w:b w:val="0"/>
          <w:color w:val="000000" w:themeColor="text1"/>
          <w:szCs w:val="24"/>
        </w:rPr>
        <w:softHyphen/>
        <w:t>няется путем взятия отсчетов сигнала X(t) в определенные детермини</w:t>
      </w:r>
      <w:r w:rsidRPr="004B6F3E">
        <w:rPr>
          <w:rFonts w:ascii="Times New Roman" w:hAnsi="Times New Roman" w:cs="Times New Roman"/>
          <w:b w:val="0"/>
          <w:color w:val="000000" w:themeColor="text1"/>
          <w:szCs w:val="24"/>
        </w:rPr>
        <w:softHyphen/>
        <w:t>рованные моменты времени. Таким образом, от сигнала измеритель</w:t>
      </w:r>
      <w:r w:rsidRPr="004B6F3E">
        <w:rPr>
          <w:rFonts w:ascii="Times New Roman" w:hAnsi="Times New Roman" w:cs="Times New Roman"/>
          <w:b w:val="0"/>
          <w:color w:val="000000" w:themeColor="text1"/>
          <w:szCs w:val="24"/>
        </w:rPr>
        <w:softHyphen/>
        <w:t>ной информации сохраняется только совокупность отдельных значе</w:t>
      </w:r>
      <w:r w:rsidRPr="004B6F3E">
        <w:rPr>
          <w:rFonts w:ascii="Times New Roman" w:hAnsi="Times New Roman" w:cs="Times New Roman"/>
          <w:b w:val="0"/>
          <w:color w:val="000000" w:themeColor="text1"/>
          <w:szCs w:val="24"/>
        </w:rPr>
        <w:softHyphen/>
        <w:t>ний. Промежуток времени между двумя моментами дискретизации называют шагом дискретизации. Обычно моменты отсчетов на оси времени выбираются равномерно, т. е. шаг дискретизации по</w:t>
      </w:r>
      <w:r w:rsidRPr="004B6F3E">
        <w:rPr>
          <w:rFonts w:ascii="Times New Roman" w:hAnsi="Times New Roman" w:cs="Times New Roman"/>
          <w:b w:val="0"/>
          <w:color w:val="000000" w:themeColor="text1"/>
          <w:szCs w:val="24"/>
        </w:rPr>
        <w:softHyphen/>
        <w:t>стоянен.</w:t>
      </w:r>
    </w:p>
    <w:p w:rsidR="00111447" w:rsidRPr="004B6F3E" w:rsidRDefault="00111447" w:rsidP="00342D40">
      <w:pPr>
        <w:pStyle w:val="11"/>
        <w:spacing w:before="0" w:line="300" w:lineRule="auto"/>
        <w:ind w:firstLine="708"/>
        <w:rPr>
          <w:rFonts w:ascii="Times New Roman" w:hAnsi="Times New Roman" w:cs="Times New Roman"/>
          <w:b w:val="0"/>
          <w:color w:val="000000" w:themeColor="text1"/>
          <w:szCs w:val="24"/>
        </w:rPr>
      </w:pPr>
      <w:r w:rsidRPr="004B6F3E">
        <w:rPr>
          <w:rFonts w:ascii="Times New Roman" w:hAnsi="Times New Roman" w:cs="Times New Roman"/>
          <w:b w:val="0"/>
          <w:color w:val="000000" w:themeColor="text1"/>
          <w:szCs w:val="24"/>
        </w:rPr>
        <w:t>Дискретизация значений измерительного сигнала по уровню но</w:t>
      </w:r>
      <w:r w:rsidRPr="004B6F3E">
        <w:rPr>
          <w:rFonts w:ascii="Times New Roman" w:hAnsi="Times New Roman" w:cs="Times New Roman"/>
          <w:b w:val="0"/>
          <w:color w:val="000000" w:themeColor="text1"/>
          <w:szCs w:val="24"/>
        </w:rPr>
        <w:softHyphen/>
        <w:t>сит название квантования. Операция квантования сводится к тому, что непрерывная по времени и амплитуде величина заменяется бли</w:t>
      </w:r>
      <w:r w:rsidRPr="004B6F3E">
        <w:rPr>
          <w:rFonts w:ascii="Times New Roman" w:hAnsi="Times New Roman" w:cs="Times New Roman"/>
          <w:b w:val="0"/>
          <w:color w:val="000000" w:themeColor="text1"/>
          <w:szCs w:val="24"/>
        </w:rPr>
        <w:softHyphen/>
        <w:t>жайшим фиксированным значением по установленной шкале дискрет</w:t>
      </w:r>
      <w:r w:rsidRPr="004B6F3E">
        <w:rPr>
          <w:rFonts w:ascii="Times New Roman" w:hAnsi="Times New Roman" w:cs="Times New Roman"/>
          <w:b w:val="0"/>
          <w:color w:val="000000" w:themeColor="text1"/>
          <w:szCs w:val="24"/>
        </w:rPr>
        <w:softHyphen/>
        <w:t>ных уровней. Эти дискретные (разрешенные) уровни образованы по оп</w:t>
      </w:r>
      <w:r w:rsidRPr="004B6F3E">
        <w:rPr>
          <w:rFonts w:ascii="Times New Roman" w:hAnsi="Times New Roman" w:cs="Times New Roman"/>
          <w:b w:val="0"/>
          <w:color w:val="000000" w:themeColor="text1"/>
          <w:szCs w:val="24"/>
        </w:rPr>
        <w:softHyphen/>
        <w:t>ределенному закону с помощью мер. Разность </w:t>
      </w:r>
      <w:r w:rsidRPr="004B6F3E">
        <w:rPr>
          <w:rFonts w:ascii="Times New Roman" w:hAnsi="Times New Roman" w:cs="Times New Roman"/>
          <w:b w:val="0"/>
          <w:noProof/>
          <w:color w:val="000000" w:themeColor="text1"/>
          <w:szCs w:val="24"/>
          <w:lang w:eastAsia="ru-RU"/>
        </w:rPr>
        <w:drawing>
          <wp:inline distT="0" distB="0" distL="0" distR="0">
            <wp:extent cx="263525" cy="166370"/>
            <wp:effectExtent l="0" t="0" r="3175" b="5080"/>
            <wp:docPr id="12319" name="Рисунок 12319" descr="https://www.bestreferat.ru/images/paper/68/03/869036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https://www.bestreferat.ru/images/paper/68/03/8690368.gif"/>
                    <pic:cNvPicPr>
                      <a:picLocks noChangeAspect="1" noChangeArrowheads="1"/>
                    </pic:cNvPicPr>
                  </pic:nvPicPr>
                  <pic:blipFill>
                    <a:blip r:embed="rId2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3525" cy="166370"/>
                    </a:xfrm>
                    <a:prstGeom prst="rect">
                      <a:avLst/>
                    </a:prstGeom>
                    <a:noFill/>
                    <a:ln>
                      <a:noFill/>
                    </a:ln>
                  </pic:spPr>
                </pic:pic>
              </a:graphicData>
            </a:graphic>
          </wp:inline>
        </w:drawing>
      </w:r>
      <w:r w:rsidRPr="004B6F3E">
        <w:rPr>
          <w:rFonts w:ascii="Times New Roman" w:hAnsi="Times New Roman" w:cs="Times New Roman"/>
          <w:b w:val="0"/>
          <w:color w:val="000000" w:themeColor="text1"/>
          <w:szCs w:val="24"/>
        </w:rPr>
        <w:t> между двумя раз</w:t>
      </w:r>
      <w:r w:rsidRPr="004B6F3E">
        <w:rPr>
          <w:rFonts w:ascii="Times New Roman" w:hAnsi="Times New Roman" w:cs="Times New Roman"/>
          <w:b w:val="0"/>
          <w:color w:val="000000" w:themeColor="text1"/>
          <w:szCs w:val="24"/>
        </w:rPr>
        <w:softHyphen/>
        <w:t>решенными уровнями называют интервалом (шагом или ступенью) квантования. Интервал квантования может быть как постоянным, так и переменным. Временная дискретизация измерительного сигнала имеет смысл, когда его величина изменяется во времени. Если измери</w:t>
      </w:r>
      <w:r w:rsidRPr="004B6F3E">
        <w:rPr>
          <w:rFonts w:ascii="Times New Roman" w:hAnsi="Times New Roman" w:cs="Times New Roman"/>
          <w:b w:val="0"/>
          <w:color w:val="000000" w:themeColor="text1"/>
          <w:szCs w:val="24"/>
        </w:rPr>
        <w:softHyphen/>
        <w:t>тельный сигнал постоянен, достаточно осуществить квантование. Осо</w:t>
      </w:r>
      <w:r w:rsidRPr="004B6F3E">
        <w:rPr>
          <w:rFonts w:ascii="Times New Roman" w:hAnsi="Times New Roman" w:cs="Times New Roman"/>
          <w:b w:val="0"/>
          <w:color w:val="000000" w:themeColor="text1"/>
          <w:szCs w:val="24"/>
        </w:rPr>
        <w:softHyphen/>
        <w:t>бым случаем является измерение времени (временного интервала).Процесс дискретизации здесь теряет смысл, и осуществляется кванто</w:t>
      </w:r>
      <w:r w:rsidRPr="004B6F3E">
        <w:rPr>
          <w:rFonts w:ascii="Times New Roman" w:hAnsi="Times New Roman" w:cs="Times New Roman"/>
          <w:b w:val="0"/>
          <w:color w:val="000000" w:themeColor="text1"/>
          <w:szCs w:val="24"/>
        </w:rPr>
        <w:softHyphen/>
        <w:t>вание самого времени.</w:t>
      </w:r>
    </w:p>
    <w:p w:rsidR="00111447" w:rsidRPr="004B6F3E" w:rsidRDefault="00111447" w:rsidP="00342D40">
      <w:pPr>
        <w:pStyle w:val="11"/>
        <w:spacing w:before="0" w:line="300" w:lineRule="auto"/>
        <w:ind w:firstLine="708"/>
        <w:rPr>
          <w:rFonts w:ascii="Times New Roman" w:hAnsi="Times New Roman" w:cs="Times New Roman"/>
          <w:b w:val="0"/>
          <w:color w:val="000000" w:themeColor="text1"/>
          <w:szCs w:val="24"/>
        </w:rPr>
      </w:pPr>
      <w:r w:rsidRPr="004B6F3E">
        <w:rPr>
          <w:rFonts w:ascii="Times New Roman" w:hAnsi="Times New Roman" w:cs="Times New Roman"/>
          <w:b w:val="0"/>
          <w:color w:val="000000" w:themeColor="text1"/>
          <w:szCs w:val="24"/>
        </w:rPr>
        <w:lastRenderedPageBreak/>
        <w:t>Следующим преобразованием измерительного сигнала, является кодирование. Цифровым кодом называется последовательность цифр или сигналов, подчиняющаяся определенному закону, с помощью ко</w:t>
      </w:r>
      <w:r w:rsidRPr="004B6F3E">
        <w:rPr>
          <w:rFonts w:ascii="Times New Roman" w:hAnsi="Times New Roman" w:cs="Times New Roman"/>
          <w:b w:val="0"/>
          <w:color w:val="000000" w:themeColor="text1"/>
          <w:szCs w:val="24"/>
        </w:rPr>
        <w:softHyphen/>
        <w:t>торой осуществляется ус</w:t>
      </w:r>
      <w:r w:rsidRPr="004B6F3E">
        <w:rPr>
          <w:rFonts w:ascii="Times New Roman" w:hAnsi="Times New Roman" w:cs="Times New Roman"/>
          <w:b w:val="0"/>
          <w:color w:val="000000" w:themeColor="text1"/>
          <w:szCs w:val="24"/>
        </w:rPr>
        <w:softHyphen/>
        <w:t>ловное представление чис</w:t>
      </w:r>
      <w:r w:rsidRPr="004B6F3E">
        <w:rPr>
          <w:rFonts w:ascii="Times New Roman" w:hAnsi="Times New Roman" w:cs="Times New Roman"/>
          <w:b w:val="0"/>
          <w:color w:val="000000" w:themeColor="text1"/>
          <w:szCs w:val="24"/>
        </w:rPr>
        <w:softHyphen/>
        <w:t>ленного значения величи</w:t>
      </w:r>
      <w:r w:rsidRPr="004B6F3E">
        <w:rPr>
          <w:rFonts w:ascii="Times New Roman" w:hAnsi="Times New Roman" w:cs="Times New Roman"/>
          <w:b w:val="0"/>
          <w:color w:val="000000" w:themeColor="text1"/>
          <w:szCs w:val="24"/>
        </w:rPr>
        <w:softHyphen/>
        <w:t>ны. Графически описан</w:t>
      </w:r>
      <w:r w:rsidRPr="004B6F3E">
        <w:rPr>
          <w:rFonts w:ascii="Times New Roman" w:hAnsi="Times New Roman" w:cs="Times New Roman"/>
          <w:b w:val="0"/>
          <w:color w:val="000000" w:themeColor="text1"/>
          <w:szCs w:val="24"/>
        </w:rPr>
        <w:softHyphen/>
        <w:t>ные преобразования пояс</w:t>
      </w:r>
      <w:r w:rsidRPr="004B6F3E">
        <w:rPr>
          <w:rFonts w:ascii="Times New Roman" w:hAnsi="Times New Roman" w:cs="Times New Roman"/>
          <w:b w:val="0"/>
          <w:color w:val="000000" w:themeColor="text1"/>
          <w:szCs w:val="24"/>
        </w:rPr>
        <w:softHyphen/>
        <w:t>няются на рис. 1.1. Исход</w:t>
      </w:r>
      <w:r w:rsidRPr="004B6F3E">
        <w:rPr>
          <w:rFonts w:ascii="Times New Roman" w:hAnsi="Times New Roman" w:cs="Times New Roman"/>
          <w:b w:val="0"/>
          <w:color w:val="000000" w:themeColor="text1"/>
          <w:szCs w:val="24"/>
        </w:rPr>
        <w:softHyphen/>
        <w:t>ный измерительный сигнал X(t) (рис. 4.1, а) представ</w:t>
      </w:r>
      <w:r w:rsidRPr="004B6F3E">
        <w:rPr>
          <w:rFonts w:ascii="Times New Roman" w:hAnsi="Times New Roman" w:cs="Times New Roman"/>
          <w:b w:val="0"/>
          <w:color w:val="000000" w:themeColor="text1"/>
          <w:szCs w:val="24"/>
        </w:rPr>
        <w:softHyphen/>
        <w:t>ляет собой непрерывную функцию времени. Дискре</w:t>
      </w:r>
      <w:r w:rsidRPr="004B6F3E">
        <w:rPr>
          <w:rFonts w:ascii="Times New Roman" w:hAnsi="Times New Roman" w:cs="Times New Roman"/>
          <w:b w:val="0"/>
          <w:color w:val="000000" w:themeColor="text1"/>
          <w:szCs w:val="24"/>
        </w:rPr>
        <w:softHyphen/>
        <w:t>тизация выполняется с ин</w:t>
      </w:r>
      <w:r w:rsidRPr="004B6F3E">
        <w:rPr>
          <w:rFonts w:ascii="Times New Roman" w:hAnsi="Times New Roman" w:cs="Times New Roman"/>
          <w:b w:val="0"/>
          <w:color w:val="000000" w:themeColor="text1"/>
          <w:szCs w:val="24"/>
        </w:rPr>
        <w:softHyphen/>
        <w:t>тервалом </w:t>
      </w:r>
      <w:r w:rsidRPr="004B6F3E">
        <w:rPr>
          <w:rFonts w:ascii="Times New Roman" w:hAnsi="Times New Roman" w:cs="Times New Roman"/>
          <w:b w:val="0"/>
          <w:noProof/>
          <w:color w:val="000000" w:themeColor="text1"/>
          <w:szCs w:val="24"/>
          <w:lang w:eastAsia="ru-RU"/>
        </w:rPr>
        <w:drawing>
          <wp:inline distT="0" distB="0" distL="0" distR="0">
            <wp:extent cx="193675" cy="180340"/>
            <wp:effectExtent l="0" t="0" r="0" b="0"/>
            <wp:docPr id="12318" name="Рисунок 12318" descr="https://www.bestreferat.ru/images/paper/69/03/86903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https://www.bestreferat.ru/images/paper/69/03/8690369.gif"/>
                    <pic:cNvPicPr>
                      <a:picLocks noChangeAspect="1" noChangeArrowheads="1"/>
                    </pic:cNvPicPr>
                  </pic:nvPicPr>
                  <pic:blipFill>
                    <a:blip r:embed="rId2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3675" cy="180340"/>
                    </a:xfrm>
                    <a:prstGeom prst="rect">
                      <a:avLst/>
                    </a:prstGeom>
                    <a:noFill/>
                    <a:ln>
                      <a:noFill/>
                    </a:ln>
                  </pic:spPr>
                </pic:pic>
              </a:graphicData>
            </a:graphic>
          </wp:inline>
        </w:drawing>
      </w:r>
      <w:r w:rsidRPr="004B6F3E">
        <w:rPr>
          <w:rFonts w:ascii="Times New Roman" w:hAnsi="Times New Roman" w:cs="Times New Roman"/>
          <w:b w:val="0"/>
          <w:color w:val="000000" w:themeColor="text1"/>
          <w:szCs w:val="24"/>
        </w:rPr>
        <w:t>. Моменты ди</w:t>
      </w:r>
      <w:r w:rsidRPr="004B6F3E">
        <w:rPr>
          <w:rFonts w:ascii="Times New Roman" w:hAnsi="Times New Roman" w:cs="Times New Roman"/>
          <w:b w:val="0"/>
          <w:color w:val="000000" w:themeColor="text1"/>
          <w:szCs w:val="24"/>
        </w:rPr>
        <w:softHyphen/>
        <w:t>скретизации отмечены на рис. 1.1,а цифрами 1…9. Практически такую дискретизацию можно осу</w:t>
      </w:r>
      <w:r w:rsidRPr="004B6F3E">
        <w:rPr>
          <w:rFonts w:ascii="Times New Roman" w:hAnsi="Times New Roman" w:cs="Times New Roman"/>
          <w:b w:val="0"/>
          <w:color w:val="000000" w:themeColor="text1"/>
          <w:szCs w:val="24"/>
        </w:rPr>
        <w:softHyphen/>
        <w:t>ществить путем амплитуд</w:t>
      </w:r>
      <w:r w:rsidRPr="004B6F3E">
        <w:rPr>
          <w:rFonts w:ascii="Times New Roman" w:hAnsi="Times New Roman" w:cs="Times New Roman"/>
          <w:b w:val="0"/>
          <w:color w:val="000000" w:themeColor="text1"/>
          <w:szCs w:val="24"/>
        </w:rPr>
        <w:softHyphen/>
        <w:t>ной модуляции исходным сигналом X(t) последова</w:t>
      </w:r>
      <w:r w:rsidRPr="004B6F3E">
        <w:rPr>
          <w:rFonts w:ascii="Times New Roman" w:hAnsi="Times New Roman" w:cs="Times New Roman"/>
          <w:b w:val="0"/>
          <w:color w:val="000000" w:themeColor="text1"/>
          <w:szCs w:val="24"/>
        </w:rPr>
        <w:softHyphen/>
        <w:t>тельности коротких им</w:t>
      </w:r>
      <w:r w:rsidRPr="004B6F3E">
        <w:rPr>
          <w:rFonts w:ascii="Times New Roman" w:hAnsi="Times New Roman" w:cs="Times New Roman"/>
          <w:b w:val="0"/>
          <w:color w:val="000000" w:themeColor="text1"/>
          <w:szCs w:val="24"/>
        </w:rPr>
        <w:softHyphen/>
        <w:t>пульсов с периодом </w:t>
      </w:r>
      <w:r w:rsidRPr="004B6F3E">
        <w:rPr>
          <w:rFonts w:ascii="Times New Roman" w:hAnsi="Times New Roman" w:cs="Times New Roman"/>
          <w:b w:val="0"/>
          <w:noProof/>
          <w:color w:val="000000" w:themeColor="text1"/>
          <w:szCs w:val="24"/>
          <w:lang w:eastAsia="ru-RU"/>
        </w:rPr>
        <w:drawing>
          <wp:inline distT="0" distB="0" distL="0" distR="0">
            <wp:extent cx="193675" cy="180340"/>
            <wp:effectExtent l="0" t="0" r="0" b="0"/>
            <wp:docPr id="12317" name="Рисунок 12317" descr="https://www.bestreferat.ru/images/paper/69/03/86903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https://www.bestreferat.ru/images/paper/69/03/8690369.gif"/>
                    <pic:cNvPicPr>
                      <a:picLocks noChangeAspect="1" noChangeArrowheads="1"/>
                    </pic:cNvPicPr>
                  </pic:nvPicPr>
                  <pic:blipFill>
                    <a:blip r:embed="rId2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3675" cy="180340"/>
                    </a:xfrm>
                    <a:prstGeom prst="rect">
                      <a:avLst/>
                    </a:prstGeom>
                    <a:noFill/>
                    <a:ln>
                      <a:noFill/>
                    </a:ln>
                  </pic:spPr>
                </pic:pic>
              </a:graphicData>
            </a:graphic>
          </wp:inline>
        </w:drawing>
      </w:r>
      <w:r w:rsidRPr="004B6F3E">
        <w:rPr>
          <w:rFonts w:ascii="Times New Roman" w:hAnsi="Times New Roman" w:cs="Times New Roman"/>
          <w:b w:val="0"/>
          <w:color w:val="000000" w:themeColor="text1"/>
          <w:szCs w:val="24"/>
        </w:rPr>
        <w:t>. Как видно из рис. 1.1,б, значе</w:t>
      </w:r>
      <w:r w:rsidRPr="004B6F3E">
        <w:rPr>
          <w:rFonts w:ascii="Times New Roman" w:hAnsi="Times New Roman" w:cs="Times New Roman"/>
          <w:b w:val="0"/>
          <w:color w:val="000000" w:themeColor="text1"/>
          <w:szCs w:val="24"/>
        </w:rPr>
        <w:softHyphen/>
        <w:t>ния сигнала </w:t>
      </w:r>
      <w:r w:rsidRPr="004B6F3E">
        <w:rPr>
          <w:rFonts w:ascii="Times New Roman" w:hAnsi="Times New Roman" w:cs="Times New Roman"/>
          <w:b w:val="0"/>
          <w:noProof/>
          <w:color w:val="000000" w:themeColor="text1"/>
          <w:szCs w:val="24"/>
          <w:lang w:eastAsia="ru-RU"/>
        </w:rPr>
        <w:drawing>
          <wp:inline distT="0" distB="0" distL="0" distR="0">
            <wp:extent cx="374015" cy="221615"/>
            <wp:effectExtent l="0" t="0" r="6985" b="6985"/>
            <wp:docPr id="12316" name="Рисунок 12316" descr="https://www.bestreferat.ru/images/paper/70/03/869037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https://www.bestreferat.ru/images/paper/70/03/8690370.gif"/>
                    <pic:cNvPicPr>
                      <a:picLocks noChangeAspect="1" noChangeArrowheads="1"/>
                    </pic:cNvPicPr>
                  </pic:nvPicPr>
                  <pic:blipFill>
                    <a:blip r:embed="rId2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74015" cy="221615"/>
                    </a:xfrm>
                    <a:prstGeom prst="rect">
                      <a:avLst/>
                    </a:prstGeom>
                    <a:noFill/>
                    <a:ln>
                      <a:noFill/>
                    </a:ln>
                  </pic:spPr>
                </pic:pic>
              </a:graphicData>
            </a:graphic>
          </wp:inline>
        </w:drawing>
      </w:r>
      <w:r w:rsidRPr="004B6F3E">
        <w:rPr>
          <w:rFonts w:ascii="Times New Roman" w:hAnsi="Times New Roman" w:cs="Times New Roman"/>
          <w:b w:val="0"/>
          <w:color w:val="000000" w:themeColor="text1"/>
          <w:szCs w:val="24"/>
        </w:rPr>
        <w:t> полу</w:t>
      </w:r>
      <w:r w:rsidRPr="004B6F3E">
        <w:rPr>
          <w:rFonts w:ascii="Times New Roman" w:hAnsi="Times New Roman" w:cs="Times New Roman"/>
          <w:b w:val="0"/>
          <w:color w:val="000000" w:themeColor="text1"/>
          <w:szCs w:val="24"/>
        </w:rPr>
        <w:softHyphen/>
        <w:t>ченные после дискретиза</w:t>
      </w:r>
      <w:r w:rsidRPr="004B6F3E">
        <w:rPr>
          <w:rFonts w:ascii="Times New Roman" w:hAnsi="Times New Roman" w:cs="Times New Roman"/>
          <w:b w:val="0"/>
          <w:color w:val="000000" w:themeColor="text1"/>
          <w:szCs w:val="24"/>
        </w:rPr>
        <w:softHyphen/>
        <w:t>ции, точно соответствуют мгновенным значениям функции X(t). Если на том же рисунке отметить уровни квантования, рас</w:t>
      </w:r>
      <w:r w:rsidRPr="004B6F3E">
        <w:rPr>
          <w:rFonts w:ascii="Times New Roman" w:hAnsi="Times New Roman" w:cs="Times New Roman"/>
          <w:b w:val="0"/>
          <w:color w:val="000000" w:themeColor="text1"/>
          <w:szCs w:val="24"/>
        </w:rPr>
        <w:softHyphen/>
        <w:t>положенные друг от друга на расстоянии </w:t>
      </w:r>
      <w:r w:rsidRPr="004B6F3E">
        <w:rPr>
          <w:rFonts w:ascii="Times New Roman" w:hAnsi="Times New Roman" w:cs="Times New Roman"/>
          <w:b w:val="0"/>
          <w:noProof/>
          <w:color w:val="000000" w:themeColor="text1"/>
          <w:szCs w:val="24"/>
          <w:lang w:eastAsia="ru-RU"/>
        </w:rPr>
        <w:drawing>
          <wp:inline distT="0" distB="0" distL="0" distR="0">
            <wp:extent cx="263525" cy="166370"/>
            <wp:effectExtent l="0" t="0" r="3175" b="5080"/>
            <wp:docPr id="12315" name="Рисунок 12315" descr="https://www.bestreferat.ru/images/paper/68/03/869036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https://www.bestreferat.ru/images/paper/68/03/8690368.gif"/>
                    <pic:cNvPicPr>
                      <a:picLocks noChangeAspect="1" noChangeArrowheads="1"/>
                    </pic:cNvPicPr>
                  </pic:nvPicPr>
                  <pic:blipFill>
                    <a:blip r:embed="rId2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3525" cy="166370"/>
                    </a:xfrm>
                    <a:prstGeom prst="rect">
                      <a:avLst/>
                    </a:prstGeom>
                    <a:noFill/>
                    <a:ln>
                      <a:noFill/>
                    </a:ln>
                  </pic:spPr>
                </pic:pic>
              </a:graphicData>
            </a:graphic>
          </wp:inline>
        </w:drawing>
      </w:r>
      <w:r w:rsidRPr="004B6F3E">
        <w:rPr>
          <w:rFonts w:ascii="Times New Roman" w:hAnsi="Times New Roman" w:cs="Times New Roman"/>
          <w:b w:val="0"/>
          <w:color w:val="000000" w:themeColor="text1"/>
          <w:szCs w:val="24"/>
        </w:rPr>
        <w:t>, то часть дискретных значений сигнала окажется в проме</w:t>
      </w:r>
      <w:r w:rsidRPr="004B6F3E">
        <w:rPr>
          <w:rFonts w:ascii="Times New Roman" w:hAnsi="Times New Roman" w:cs="Times New Roman"/>
          <w:b w:val="0"/>
          <w:color w:val="000000" w:themeColor="text1"/>
          <w:szCs w:val="24"/>
        </w:rPr>
        <w:softHyphen/>
        <w:t>жутках между ними. Про</w:t>
      </w:r>
      <w:r w:rsidRPr="004B6F3E">
        <w:rPr>
          <w:rFonts w:ascii="Times New Roman" w:hAnsi="Times New Roman" w:cs="Times New Roman"/>
          <w:b w:val="0"/>
          <w:color w:val="000000" w:themeColor="text1"/>
          <w:szCs w:val="24"/>
        </w:rPr>
        <w:softHyphen/>
        <w:t>цесс квантования по уровню сводится к округлению дискретных значений сигнала до значений, соответствующих ближайшим разре</w:t>
      </w:r>
      <w:r w:rsidRPr="004B6F3E">
        <w:rPr>
          <w:rFonts w:ascii="Times New Roman" w:hAnsi="Times New Roman" w:cs="Times New Roman"/>
          <w:b w:val="0"/>
          <w:color w:val="000000" w:themeColor="text1"/>
          <w:szCs w:val="24"/>
        </w:rPr>
        <w:softHyphen/>
        <w:t>шенным уровням. Так, в момент 1 мгновенное значение сигнала превышает уровень Х</w:t>
      </w:r>
      <w:r w:rsidRPr="004B6F3E">
        <w:rPr>
          <w:rFonts w:ascii="Times New Roman" w:hAnsi="Times New Roman" w:cs="Times New Roman"/>
          <w:b w:val="0"/>
          <w:color w:val="000000" w:themeColor="text1"/>
          <w:szCs w:val="24"/>
          <w:vertAlign w:val="subscript"/>
        </w:rPr>
        <w:t>3</w:t>
      </w:r>
      <w:r w:rsidRPr="004B6F3E">
        <w:rPr>
          <w:rFonts w:ascii="Times New Roman" w:hAnsi="Times New Roman" w:cs="Times New Roman"/>
          <w:b w:val="0"/>
          <w:color w:val="000000" w:themeColor="text1"/>
          <w:szCs w:val="24"/>
        </w:rPr>
        <w:t> на величину, несколько меньшую </w:t>
      </w:r>
      <w:r w:rsidRPr="004B6F3E">
        <w:rPr>
          <w:rFonts w:ascii="Times New Roman" w:hAnsi="Times New Roman" w:cs="Times New Roman"/>
          <w:b w:val="0"/>
          <w:noProof/>
          <w:color w:val="000000" w:themeColor="text1"/>
          <w:szCs w:val="24"/>
          <w:lang w:eastAsia="ru-RU"/>
        </w:rPr>
        <w:drawing>
          <wp:inline distT="0" distB="0" distL="0" distR="0">
            <wp:extent cx="429260" cy="180340"/>
            <wp:effectExtent l="0" t="0" r="8890" b="0"/>
            <wp:docPr id="12314" name="Рисунок 12314" descr="https://www.bestreferat.ru/images/paper/71/03/869037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https://www.bestreferat.ru/images/paper/71/03/8690371.gif"/>
                    <pic:cNvPicPr>
                      <a:picLocks noChangeAspect="1" noChangeArrowheads="1"/>
                    </pic:cNvPicPr>
                  </pic:nvPicPr>
                  <pic:blipFill>
                    <a:blip r:embed="rId2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29260" cy="180340"/>
                    </a:xfrm>
                    <a:prstGeom prst="rect">
                      <a:avLst/>
                    </a:prstGeom>
                    <a:noFill/>
                    <a:ln>
                      <a:noFill/>
                    </a:ln>
                  </pic:spPr>
                </pic:pic>
              </a:graphicData>
            </a:graphic>
          </wp:inline>
        </w:drawing>
      </w:r>
      <w:r w:rsidRPr="004B6F3E">
        <w:rPr>
          <w:rFonts w:ascii="Times New Roman" w:hAnsi="Times New Roman" w:cs="Times New Roman"/>
          <w:b w:val="0"/>
          <w:color w:val="000000" w:themeColor="text1"/>
          <w:szCs w:val="24"/>
        </w:rPr>
        <w:t> (рис. 1.1, б). Округление производится в сторону уменьшения, и кван</w:t>
      </w:r>
      <w:r w:rsidRPr="004B6F3E">
        <w:rPr>
          <w:rFonts w:ascii="Times New Roman" w:hAnsi="Times New Roman" w:cs="Times New Roman"/>
          <w:b w:val="0"/>
          <w:color w:val="000000" w:themeColor="text1"/>
          <w:szCs w:val="24"/>
        </w:rPr>
        <w:softHyphen/>
        <w:t>тованное значение выбирается равным Х</w:t>
      </w:r>
      <w:r w:rsidRPr="004B6F3E">
        <w:rPr>
          <w:rFonts w:ascii="Times New Roman" w:hAnsi="Times New Roman" w:cs="Times New Roman"/>
          <w:b w:val="0"/>
          <w:color w:val="000000" w:themeColor="text1"/>
          <w:szCs w:val="24"/>
          <w:vertAlign w:val="subscript"/>
        </w:rPr>
        <w:t>3</w:t>
      </w:r>
      <w:r w:rsidRPr="004B6F3E">
        <w:rPr>
          <w:rFonts w:ascii="Times New Roman" w:hAnsi="Times New Roman" w:cs="Times New Roman"/>
          <w:b w:val="0"/>
          <w:color w:val="000000" w:themeColor="text1"/>
          <w:szCs w:val="24"/>
        </w:rPr>
        <w:t> . В момент 2 значение сиг</w:t>
      </w:r>
      <w:r w:rsidRPr="004B6F3E">
        <w:rPr>
          <w:rFonts w:ascii="Times New Roman" w:hAnsi="Times New Roman" w:cs="Times New Roman"/>
          <w:b w:val="0"/>
          <w:color w:val="000000" w:themeColor="text1"/>
          <w:szCs w:val="24"/>
        </w:rPr>
        <w:softHyphen/>
        <w:t>нала превышает уровень Х</w:t>
      </w:r>
      <w:r w:rsidRPr="004B6F3E">
        <w:rPr>
          <w:rFonts w:ascii="Times New Roman" w:hAnsi="Times New Roman" w:cs="Times New Roman"/>
          <w:b w:val="0"/>
          <w:color w:val="000000" w:themeColor="text1"/>
          <w:szCs w:val="24"/>
          <w:vertAlign w:val="subscript"/>
        </w:rPr>
        <w:t>4</w:t>
      </w:r>
      <w:r w:rsidRPr="004B6F3E">
        <w:rPr>
          <w:rFonts w:ascii="Times New Roman" w:hAnsi="Times New Roman" w:cs="Times New Roman"/>
          <w:b w:val="0"/>
          <w:color w:val="000000" w:themeColor="text1"/>
          <w:szCs w:val="24"/>
        </w:rPr>
        <w:t> на величину, большую чем </w:t>
      </w:r>
      <w:r w:rsidRPr="004B6F3E">
        <w:rPr>
          <w:rFonts w:ascii="Times New Roman" w:hAnsi="Times New Roman" w:cs="Times New Roman"/>
          <w:b w:val="0"/>
          <w:noProof/>
          <w:color w:val="000000" w:themeColor="text1"/>
          <w:szCs w:val="24"/>
          <w:lang w:eastAsia="ru-RU"/>
        </w:rPr>
        <w:drawing>
          <wp:inline distT="0" distB="0" distL="0" distR="0">
            <wp:extent cx="429260" cy="180340"/>
            <wp:effectExtent l="0" t="0" r="8890" b="0"/>
            <wp:docPr id="12313" name="Рисунок 12313" descr="https://www.bestreferat.ru/images/paper/71/03/869037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https://www.bestreferat.ru/images/paper/71/03/8690371.gif"/>
                    <pic:cNvPicPr>
                      <a:picLocks noChangeAspect="1" noChangeArrowheads="1"/>
                    </pic:cNvPicPr>
                  </pic:nvPicPr>
                  <pic:blipFill>
                    <a:blip r:embed="rId2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29260" cy="180340"/>
                    </a:xfrm>
                    <a:prstGeom prst="rect">
                      <a:avLst/>
                    </a:prstGeom>
                    <a:noFill/>
                    <a:ln>
                      <a:noFill/>
                    </a:ln>
                  </pic:spPr>
                </pic:pic>
              </a:graphicData>
            </a:graphic>
          </wp:inline>
        </w:drawing>
      </w:r>
      <w:r w:rsidRPr="004B6F3E">
        <w:rPr>
          <w:rFonts w:ascii="Times New Roman" w:hAnsi="Times New Roman" w:cs="Times New Roman"/>
          <w:b w:val="0"/>
          <w:color w:val="000000" w:themeColor="text1"/>
          <w:szCs w:val="24"/>
        </w:rPr>
        <w:t>. Квантованное значение принимается равным Х</w:t>
      </w:r>
      <w:r w:rsidRPr="004B6F3E">
        <w:rPr>
          <w:rFonts w:ascii="Times New Roman" w:hAnsi="Times New Roman" w:cs="Times New Roman"/>
          <w:b w:val="0"/>
          <w:color w:val="000000" w:themeColor="text1"/>
          <w:szCs w:val="24"/>
          <w:vertAlign w:val="subscript"/>
        </w:rPr>
        <w:t>5</w:t>
      </w:r>
      <w:r w:rsidRPr="004B6F3E">
        <w:rPr>
          <w:rFonts w:ascii="Times New Roman" w:hAnsi="Times New Roman" w:cs="Times New Roman"/>
          <w:b w:val="0"/>
          <w:color w:val="000000" w:themeColor="text1"/>
          <w:szCs w:val="24"/>
        </w:rPr>
        <w:t> (рис. 1.1, в). Последний этап заключается в преобразовании квантованного сигнала </w:t>
      </w:r>
      <w:r w:rsidRPr="004B6F3E">
        <w:rPr>
          <w:rFonts w:ascii="Times New Roman" w:hAnsi="Times New Roman" w:cs="Times New Roman"/>
          <w:b w:val="0"/>
          <w:noProof/>
          <w:color w:val="000000" w:themeColor="text1"/>
          <w:szCs w:val="24"/>
          <w:lang w:eastAsia="ru-RU"/>
        </w:rPr>
        <w:drawing>
          <wp:inline distT="0" distB="0" distL="0" distR="0">
            <wp:extent cx="498475" cy="290830"/>
            <wp:effectExtent l="0" t="0" r="0" b="0"/>
            <wp:docPr id="12312" name="Рисунок 12312" descr="https://www.bestreferat.ru/images/paper/72/03/869037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https://www.bestreferat.ru/images/paper/72/03/8690372.gif"/>
                    <pic:cNvPicPr>
                      <a:picLocks noChangeAspect="1" noChangeArrowheads="1"/>
                    </pic:cNvPicPr>
                  </pic:nvPicPr>
                  <pic:blipFill>
                    <a:blip r:embed="rId2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98475" cy="290830"/>
                    </a:xfrm>
                    <a:prstGeom prst="rect">
                      <a:avLst/>
                    </a:prstGeom>
                    <a:noFill/>
                    <a:ln>
                      <a:noFill/>
                    </a:ln>
                  </pic:spPr>
                </pic:pic>
              </a:graphicData>
            </a:graphic>
          </wp:inline>
        </w:drawing>
      </w:r>
      <w:r w:rsidRPr="004B6F3E">
        <w:rPr>
          <w:rFonts w:ascii="Times New Roman" w:hAnsi="Times New Roman" w:cs="Times New Roman"/>
          <w:b w:val="0"/>
          <w:color w:val="000000" w:themeColor="text1"/>
          <w:szCs w:val="24"/>
        </w:rPr>
        <w:t> в цифровой код. На рис. 1.1, г представлен для примера цифровойунитарный код </w:t>
      </w:r>
      <w:r w:rsidRPr="004B6F3E">
        <w:rPr>
          <w:rFonts w:ascii="Times New Roman" w:hAnsi="Times New Roman" w:cs="Times New Roman"/>
          <w:b w:val="0"/>
          <w:noProof/>
          <w:color w:val="000000" w:themeColor="text1"/>
          <w:szCs w:val="24"/>
          <w:lang w:eastAsia="ru-RU"/>
        </w:rPr>
        <w:drawing>
          <wp:inline distT="0" distB="0" distL="0" distR="0">
            <wp:extent cx="568325" cy="290830"/>
            <wp:effectExtent l="0" t="0" r="3175" b="0"/>
            <wp:docPr id="12311" name="Рисунок 12311" descr="https://www.bestreferat.ru/images/paper/73/03/869037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https://www.bestreferat.ru/images/paper/73/03/8690373.gif"/>
                    <pic:cNvPicPr>
                      <a:picLocks noChangeAspect="1" noChangeArrowheads="1"/>
                    </pic:cNvPicPr>
                  </pic:nvPicPr>
                  <pic:blipFill>
                    <a:blip r:embed="rId2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8325" cy="290830"/>
                    </a:xfrm>
                    <a:prstGeom prst="rect">
                      <a:avLst/>
                    </a:prstGeom>
                    <a:noFill/>
                    <a:ln>
                      <a:noFill/>
                    </a:ln>
                  </pic:spPr>
                </pic:pic>
              </a:graphicData>
            </a:graphic>
          </wp:inline>
        </w:drawing>
      </w:r>
      <w:r w:rsidRPr="004B6F3E">
        <w:rPr>
          <w:rFonts w:ascii="Times New Roman" w:hAnsi="Times New Roman" w:cs="Times New Roman"/>
          <w:b w:val="0"/>
          <w:color w:val="000000" w:themeColor="text1"/>
          <w:szCs w:val="24"/>
        </w:rPr>
        <w:t>, соответствующий значениям квантованного сигнала. При таком способе кодирования число импульсов в кодовой группе прямо пропорционально уровню квантованного сигнала. На</w:t>
      </w:r>
      <w:r w:rsidRPr="004B6F3E">
        <w:rPr>
          <w:rFonts w:ascii="Times New Roman" w:hAnsi="Times New Roman" w:cs="Times New Roman"/>
          <w:b w:val="0"/>
          <w:color w:val="000000" w:themeColor="text1"/>
          <w:szCs w:val="24"/>
        </w:rPr>
        <w:softHyphen/>
        <w:t>пример, отсчету 7 соответствует уровень квантования Х</w:t>
      </w:r>
      <w:r w:rsidRPr="004B6F3E">
        <w:rPr>
          <w:rFonts w:ascii="Times New Roman" w:hAnsi="Times New Roman" w:cs="Times New Roman"/>
          <w:b w:val="0"/>
          <w:color w:val="000000" w:themeColor="text1"/>
          <w:szCs w:val="24"/>
          <w:vertAlign w:val="subscript"/>
        </w:rPr>
        <w:t>6</w:t>
      </w:r>
      <w:r w:rsidRPr="004B6F3E">
        <w:rPr>
          <w:rFonts w:ascii="Times New Roman" w:hAnsi="Times New Roman" w:cs="Times New Roman"/>
          <w:b w:val="0"/>
          <w:color w:val="000000" w:themeColor="text1"/>
          <w:szCs w:val="24"/>
        </w:rPr>
        <w:t> , и в кодо</w:t>
      </w:r>
      <w:r w:rsidRPr="004B6F3E">
        <w:rPr>
          <w:rFonts w:ascii="Times New Roman" w:hAnsi="Times New Roman" w:cs="Times New Roman"/>
          <w:b w:val="0"/>
          <w:color w:val="000000" w:themeColor="text1"/>
          <w:szCs w:val="24"/>
        </w:rPr>
        <w:softHyphen/>
        <w:t>вой группе n</w:t>
      </w:r>
      <w:r w:rsidRPr="004B6F3E">
        <w:rPr>
          <w:rFonts w:ascii="Times New Roman" w:hAnsi="Times New Roman" w:cs="Times New Roman"/>
          <w:b w:val="0"/>
          <w:color w:val="000000" w:themeColor="text1"/>
          <w:szCs w:val="24"/>
          <w:vertAlign w:val="subscript"/>
        </w:rPr>
        <w:t>7</w:t>
      </w:r>
      <w:r w:rsidRPr="004B6F3E">
        <w:rPr>
          <w:rFonts w:ascii="Times New Roman" w:hAnsi="Times New Roman" w:cs="Times New Roman"/>
          <w:b w:val="0"/>
          <w:color w:val="000000" w:themeColor="text1"/>
          <w:szCs w:val="24"/>
        </w:rPr>
        <w:t> содержится шесть импульсов.</w:t>
      </w:r>
    </w:p>
    <w:p w:rsidR="00111447" w:rsidRPr="004B6F3E" w:rsidRDefault="00111447" w:rsidP="00342D40">
      <w:pPr>
        <w:pStyle w:val="11"/>
        <w:spacing w:before="0" w:line="300" w:lineRule="auto"/>
        <w:jc w:val="center"/>
        <w:rPr>
          <w:rFonts w:ascii="Times New Roman" w:hAnsi="Times New Roman" w:cs="Times New Roman"/>
          <w:b w:val="0"/>
          <w:color w:val="000000" w:themeColor="text1"/>
          <w:sz w:val="24"/>
          <w:szCs w:val="24"/>
        </w:rPr>
      </w:pPr>
      <w:r w:rsidRPr="004B6F3E">
        <w:rPr>
          <w:rFonts w:ascii="Times New Roman" w:hAnsi="Times New Roman" w:cs="Times New Roman"/>
          <w:b w:val="0"/>
          <w:noProof/>
          <w:color w:val="000000" w:themeColor="text1"/>
          <w:sz w:val="24"/>
          <w:szCs w:val="24"/>
          <w:lang w:eastAsia="ru-RU"/>
        </w:rPr>
        <w:drawing>
          <wp:inline distT="0" distB="0" distL="0" distR="0">
            <wp:extent cx="3405244" cy="1658203"/>
            <wp:effectExtent l="0" t="0" r="5080" b="0"/>
            <wp:docPr id="12310" name="Рисунок 12310" descr="https://www.bestreferat.ru/images/paper/74/03/86903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https://www.bestreferat.ru/images/paper/74/03/8690374.jpeg"/>
                    <pic:cNvPicPr>
                      <a:picLocks noChangeAspect="1" noChangeArrowheads="1"/>
                    </pic:cNvPicPr>
                  </pic:nvPicPr>
                  <pic:blipFill>
                    <a:blip r:embed="rId2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428549" cy="1669551"/>
                    </a:xfrm>
                    <a:prstGeom prst="rect">
                      <a:avLst/>
                    </a:prstGeom>
                    <a:noFill/>
                    <a:ln>
                      <a:noFill/>
                    </a:ln>
                  </pic:spPr>
                </pic:pic>
              </a:graphicData>
            </a:graphic>
          </wp:inline>
        </w:drawing>
      </w:r>
    </w:p>
    <w:p w:rsidR="00111447" w:rsidRPr="004B6F3E" w:rsidRDefault="00111447" w:rsidP="00342D40">
      <w:pPr>
        <w:pStyle w:val="11"/>
        <w:spacing w:before="0" w:line="300" w:lineRule="auto"/>
        <w:jc w:val="center"/>
        <w:rPr>
          <w:rFonts w:ascii="Times New Roman" w:hAnsi="Times New Roman" w:cs="Times New Roman"/>
          <w:b w:val="0"/>
          <w:color w:val="000000" w:themeColor="text1"/>
          <w:szCs w:val="24"/>
        </w:rPr>
      </w:pPr>
      <w:r w:rsidRPr="004B6F3E">
        <w:rPr>
          <w:rFonts w:ascii="Times New Roman" w:hAnsi="Times New Roman" w:cs="Times New Roman"/>
          <w:b w:val="0"/>
          <w:color w:val="000000" w:themeColor="text1"/>
          <w:szCs w:val="24"/>
        </w:rPr>
        <w:t>Рис. 1.1.</w:t>
      </w:r>
    </w:p>
    <w:p w:rsidR="00111447" w:rsidRPr="004B6F3E" w:rsidRDefault="00111447" w:rsidP="00342D40">
      <w:pPr>
        <w:spacing w:after="0" w:line="300" w:lineRule="auto"/>
        <w:rPr>
          <w:color w:val="000000" w:themeColor="text1"/>
          <w:lang w:val="lv-LV"/>
        </w:rPr>
      </w:pPr>
    </w:p>
    <w:p w:rsidR="00111447" w:rsidRPr="004B6F3E" w:rsidRDefault="00111447" w:rsidP="00342D40">
      <w:pPr>
        <w:pStyle w:val="11"/>
        <w:spacing w:before="0" w:line="300" w:lineRule="auto"/>
        <w:rPr>
          <w:rFonts w:ascii="Times New Roman" w:hAnsi="Times New Roman" w:cs="Times New Roman"/>
          <w:b w:val="0"/>
          <w:color w:val="000000" w:themeColor="text1"/>
          <w:szCs w:val="24"/>
        </w:rPr>
      </w:pPr>
      <w:r w:rsidRPr="004B6F3E">
        <w:rPr>
          <w:rFonts w:ascii="Times New Roman" w:hAnsi="Times New Roman" w:cs="Times New Roman"/>
          <w:b w:val="0"/>
          <w:color w:val="000000" w:themeColor="text1"/>
          <w:szCs w:val="24"/>
        </w:rPr>
        <w:lastRenderedPageBreak/>
        <w:t>Из рис. 1.1 ясно, что при дискретизации и квантовании сигнала возникает погрешность преобразования. Непрерывная функция X(t) анализируется только в моменты дискретизации. На интервале </w:t>
      </w:r>
      <w:r w:rsidRPr="004B6F3E">
        <w:rPr>
          <w:rFonts w:ascii="Times New Roman" w:hAnsi="Times New Roman" w:cs="Times New Roman"/>
          <w:b w:val="0"/>
          <w:noProof/>
          <w:color w:val="000000" w:themeColor="text1"/>
          <w:szCs w:val="24"/>
          <w:lang w:eastAsia="ru-RU"/>
        </w:rPr>
        <w:drawing>
          <wp:inline distT="0" distB="0" distL="0" distR="0">
            <wp:extent cx="193675" cy="180340"/>
            <wp:effectExtent l="0" t="0" r="0" b="0"/>
            <wp:docPr id="12309" name="Рисунок 12309" descr="https://www.bestreferat.ru/images/paper/69/03/86903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https://www.bestreferat.ru/images/paper/69/03/8690369.gif"/>
                    <pic:cNvPicPr>
                      <a:picLocks noChangeAspect="1" noChangeArrowheads="1"/>
                    </pic:cNvPicPr>
                  </pic:nvPicPr>
                  <pic:blipFill>
                    <a:blip r:embed="rId2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3675" cy="180340"/>
                    </a:xfrm>
                    <a:prstGeom prst="rect">
                      <a:avLst/>
                    </a:prstGeom>
                    <a:noFill/>
                    <a:ln>
                      <a:noFill/>
                    </a:ln>
                  </pic:spPr>
                </pic:pic>
              </a:graphicData>
            </a:graphic>
          </wp:inline>
        </w:drawing>
      </w:r>
      <w:r w:rsidRPr="004B6F3E">
        <w:rPr>
          <w:rFonts w:ascii="Times New Roman" w:hAnsi="Times New Roman" w:cs="Times New Roman"/>
          <w:b w:val="0"/>
          <w:color w:val="000000" w:themeColor="text1"/>
          <w:szCs w:val="24"/>
        </w:rPr>
        <w:t>меж</w:t>
      </w:r>
      <w:r w:rsidRPr="004B6F3E">
        <w:rPr>
          <w:rFonts w:ascii="Times New Roman" w:hAnsi="Times New Roman" w:cs="Times New Roman"/>
          <w:b w:val="0"/>
          <w:color w:val="000000" w:themeColor="text1"/>
          <w:szCs w:val="24"/>
        </w:rPr>
        <w:softHyphen/>
        <w:t>ду двумя отсчетными точками сигнал предполагается неизменным. Уменьшением интервала </w:t>
      </w:r>
      <w:r w:rsidRPr="004B6F3E">
        <w:rPr>
          <w:rFonts w:ascii="Times New Roman" w:hAnsi="Times New Roman" w:cs="Times New Roman"/>
          <w:b w:val="0"/>
          <w:noProof/>
          <w:color w:val="000000" w:themeColor="text1"/>
          <w:szCs w:val="24"/>
          <w:lang w:eastAsia="ru-RU"/>
        </w:rPr>
        <w:drawing>
          <wp:inline distT="0" distB="0" distL="0" distR="0">
            <wp:extent cx="193675" cy="180340"/>
            <wp:effectExtent l="0" t="0" r="0" b="0"/>
            <wp:docPr id="12308" name="Рисунок 12308" descr="https://www.bestreferat.ru/images/paper/69/03/86903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https://www.bestreferat.ru/images/paper/69/03/8690369.gif"/>
                    <pic:cNvPicPr>
                      <a:picLocks noChangeAspect="1" noChangeArrowheads="1"/>
                    </pic:cNvPicPr>
                  </pic:nvPicPr>
                  <pic:blipFill>
                    <a:blip r:embed="rId2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3675" cy="180340"/>
                    </a:xfrm>
                    <a:prstGeom prst="rect">
                      <a:avLst/>
                    </a:prstGeom>
                    <a:noFill/>
                    <a:ln>
                      <a:noFill/>
                    </a:ln>
                  </pic:spPr>
                </pic:pic>
              </a:graphicData>
            </a:graphic>
          </wp:inline>
        </w:drawing>
      </w:r>
      <w:r w:rsidRPr="004B6F3E">
        <w:rPr>
          <w:rFonts w:ascii="Times New Roman" w:hAnsi="Times New Roman" w:cs="Times New Roman"/>
          <w:b w:val="0"/>
          <w:color w:val="000000" w:themeColor="text1"/>
          <w:szCs w:val="24"/>
        </w:rPr>
        <w:t>, т. е. сближением отсчетных точек можно добиться снижения погрешности до допустимой величины. При изме</w:t>
      </w:r>
      <w:r w:rsidRPr="004B6F3E">
        <w:rPr>
          <w:rFonts w:ascii="Times New Roman" w:hAnsi="Times New Roman" w:cs="Times New Roman"/>
          <w:b w:val="0"/>
          <w:color w:val="000000" w:themeColor="text1"/>
          <w:szCs w:val="24"/>
        </w:rPr>
        <w:softHyphen/>
        <w:t>рении постоянных величин погрешность преобразования, связанная с дискретизацией, равна нулю. Погрешность, возникающая при кван</w:t>
      </w:r>
      <w:r w:rsidRPr="004B6F3E">
        <w:rPr>
          <w:rFonts w:ascii="Times New Roman" w:hAnsi="Times New Roman" w:cs="Times New Roman"/>
          <w:b w:val="0"/>
          <w:color w:val="000000" w:themeColor="text1"/>
          <w:szCs w:val="24"/>
        </w:rPr>
        <w:softHyphen/>
        <w:t>товании непрерывной измеряемой величины, обусловлена конечным числом уровней квантования. Эта погрешность характерна для всех ЦИП, она носит название погрешности дискретности </w:t>
      </w:r>
      <w:r w:rsidRPr="004B6F3E">
        <w:rPr>
          <w:rFonts w:ascii="Times New Roman" w:hAnsi="Times New Roman" w:cs="Times New Roman"/>
          <w:b w:val="0"/>
          <w:noProof/>
          <w:color w:val="000000" w:themeColor="text1"/>
          <w:szCs w:val="24"/>
          <w:lang w:eastAsia="ru-RU"/>
        </w:rPr>
        <w:drawing>
          <wp:inline distT="0" distB="0" distL="0" distR="0">
            <wp:extent cx="221615" cy="235585"/>
            <wp:effectExtent l="0" t="0" r="6985" b="0"/>
            <wp:docPr id="12307" name="Рисунок 12307" descr="https://www.bestreferat.ru/images/paper/75/03/86903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https://www.bestreferat.ru/images/paper/75/03/8690375.gif"/>
                    <pic:cNvPicPr>
                      <a:picLocks noChangeAspect="1" noChangeArrowheads="1"/>
                    </pic:cNvPicPr>
                  </pic:nvPicPr>
                  <pic:blipFill>
                    <a:blip r:embed="rId2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1615" cy="235585"/>
                    </a:xfrm>
                    <a:prstGeom prst="rect">
                      <a:avLst/>
                    </a:prstGeom>
                    <a:noFill/>
                    <a:ln>
                      <a:noFill/>
                    </a:ln>
                  </pic:spPr>
                </pic:pic>
              </a:graphicData>
            </a:graphic>
          </wp:inline>
        </w:drawing>
      </w:r>
      <w:r w:rsidRPr="004B6F3E">
        <w:rPr>
          <w:rFonts w:ascii="Times New Roman" w:hAnsi="Times New Roman" w:cs="Times New Roman"/>
          <w:b w:val="0"/>
          <w:color w:val="000000" w:themeColor="text1"/>
          <w:szCs w:val="24"/>
        </w:rPr>
        <w:t>. При равно</w:t>
      </w:r>
      <w:r w:rsidRPr="004B6F3E">
        <w:rPr>
          <w:rFonts w:ascii="Times New Roman" w:hAnsi="Times New Roman" w:cs="Times New Roman"/>
          <w:b w:val="0"/>
          <w:color w:val="000000" w:themeColor="text1"/>
          <w:szCs w:val="24"/>
        </w:rPr>
        <w:softHyphen/>
        <w:t>мерном квантовании погрешность </w:t>
      </w:r>
      <w:r w:rsidRPr="004B6F3E">
        <w:rPr>
          <w:rFonts w:ascii="Times New Roman" w:hAnsi="Times New Roman" w:cs="Times New Roman"/>
          <w:b w:val="0"/>
          <w:noProof/>
          <w:color w:val="000000" w:themeColor="text1"/>
          <w:szCs w:val="24"/>
          <w:lang w:eastAsia="ru-RU"/>
        </w:rPr>
        <w:drawing>
          <wp:inline distT="0" distB="0" distL="0" distR="0">
            <wp:extent cx="221615" cy="235585"/>
            <wp:effectExtent l="0" t="0" r="6985" b="0"/>
            <wp:docPr id="12306" name="Рисунок 12306" descr="https://www.bestreferat.ru/images/paper/75/03/86903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https://www.bestreferat.ru/images/paper/75/03/8690375.gif"/>
                    <pic:cNvPicPr>
                      <a:picLocks noChangeAspect="1" noChangeArrowheads="1"/>
                    </pic:cNvPicPr>
                  </pic:nvPicPr>
                  <pic:blipFill>
                    <a:blip r:embed="rId2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1615" cy="235585"/>
                    </a:xfrm>
                    <a:prstGeom prst="rect">
                      <a:avLst/>
                    </a:prstGeom>
                    <a:noFill/>
                    <a:ln>
                      <a:noFill/>
                    </a:ln>
                  </pic:spPr>
                </pic:pic>
              </a:graphicData>
            </a:graphic>
          </wp:inline>
        </w:drawing>
      </w:r>
      <w:r w:rsidRPr="004B6F3E">
        <w:rPr>
          <w:rFonts w:ascii="Times New Roman" w:hAnsi="Times New Roman" w:cs="Times New Roman"/>
          <w:b w:val="0"/>
          <w:color w:val="000000" w:themeColor="text1"/>
          <w:szCs w:val="24"/>
        </w:rPr>
        <w:t> находится в пределах </w:t>
      </w:r>
      <w:r w:rsidRPr="004B6F3E">
        <w:rPr>
          <w:rFonts w:ascii="Times New Roman" w:hAnsi="Times New Roman" w:cs="Times New Roman"/>
          <w:b w:val="0"/>
          <w:noProof/>
          <w:color w:val="000000" w:themeColor="text1"/>
          <w:szCs w:val="24"/>
          <w:lang w:eastAsia="ru-RU"/>
        </w:rPr>
        <w:drawing>
          <wp:inline distT="0" distB="0" distL="0" distR="0">
            <wp:extent cx="831215" cy="235585"/>
            <wp:effectExtent l="0" t="0" r="6985" b="0"/>
            <wp:docPr id="12305" name="Рисунок 12305" descr="https://www.bestreferat.ru/images/paper/76/03/869037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https://www.bestreferat.ru/images/paper/76/03/8690376.gif"/>
                    <pic:cNvPicPr>
                      <a:picLocks noChangeAspect="1" noChangeArrowheads="1"/>
                    </pic:cNvPicPr>
                  </pic:nvPicPr>
                  <pic:blipFill>
                    <a:blip r:embed="rId2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31215" cy="235585"/>
                    </a:xfrm>
                    <a:prstGeom prst="rect">
                      <a:avLst/>
                    </a:prstGeom>
                    <a:noFill/>
                    <a:ln>
                      <a:noFill/>
                    </a:ln>
                  </pic:spPr>
                </pic:pic>
              </a:graphicData>
            </a:graphic>
          </wp:inline>
        </w:drawing>
      </w:r>
      <w:r w:rsidRPr="004B6F3E">
        <w:rPr>
          <w:rFonts w:ascii="Times New Roman" w:hAnsi="Times New Roman" w:cs="Times New Roman"/>
          <w:b w:val="0"/>
          <w:color w:val="000000" w:themeColor="text1"/>
          <w:szCs w:val="24"/>
        </w:rPr>
        <w:t>.</w:t>
      </w:r>
    </w:p>
    <w:p w:rsidR="00111447" w:rsidRPr="004B6F3E" w:rsidRDefault="00111447" w:rsidP="00342D40">
      <w:pPr>
        <w:pStyle w:val="11"/>
        <w:spacing w:before="0" w:line="300" w:lineRule="auto"/>
        <w:ind w:firstLine="708"/>
        <w:rPr>
          <w:rFonts w:ascii="Times New Roman" w:hAnsi="Times New Roman" w:cs="Times New Roman"/>
          <w:b w:val="0"/>
          <w:color w:val="000000" w:themeColor="text1"/>
          <w:szCs w:val="24"/>
        </w:rPr>
      </w:pPr>
      <w:r w:rsidRPr="004B6F3E">
        <w:rPr>
          <w:rFonts w:ascii="Times New Roman" w:hAnsi="Times New Roman" w:cs="Times New Roman"/>
          <w:b w:val="0"/>
          <w:color w:val="000000" w:themeColor="text1"/>
          <w:szCs w:val="24"/>
        </w:rPr>
        <w:t>Следующий этап преобразований в ЦИП заключается в превраще</w:t>
      </w:r>
      <w:r w:rsidRPr="004B6F3E">
        <w:rPr>
          <w:rFonts w:ascii="Times New Roman" w:hAnsi="Times New Roman" w:cs="Times New Roman"/>
          <w:b w:val="0"/>
          <w:color w:val="000000" w:themeColor="text1"/>
          <w:szCs w:val="24"/>
        </w:rPr>
        <w:softHyphen/>
        <w:t>нии цифрового кода в показания цифрового отсчетного устройства. Для этого необходим дешифратор, который превращает кодовые груп</w:t>
      </w:r>
      <w:r w:rsidRPr="004B6F3E">
        <w:rPr>
          <w:rFonts w:ascii="Times New Roman" w:hAnsi="Times New Roman" w:cs="Times New Roman"/>
          <w:b w:val="0"/>
          <w:color w:val="000000" w:themeColor="text1"/>
          <w:szCs w:val="24"/>
        </w:rPr>
        <w:softHyphen/>
        <w:t>пы в соответствующие напряжения, управляющие работой цифрового индикатора.</w:t>
      </w:r>
    </w:p>
    <w:p w:rsidR="00111447" w:rsidRPr="004B6F3E" w:rsidRDefault="00111447" w:rsidP="00342D40">
      <w:pPr>
        <w:pStyle w:val="11"/>
        <w:spacing w:before="0" w:line="300" w:lineRule="auto"/>
        <w:ind w:firstLine="708"/>
        <w:rPr>
          <w:rFonts w:ascii="Times New Roman" w:hAnsi="Times New Roman" w:cs="Times New Roman"/>
          <w:b w:val="0"/>
          <w:color w:val="000000" w:themeColor="text1"/>
          <w:szCs w:val="24"/>
        </w:rPr>
      </w:pPr>
      <w:r w:rsidRPr="004B6F3E">
        <w:rPr>
          <w:rFonts w:ascii="Times New Roman" w:hAnsi="Times New Roman" w:cs="Times New Roman"/>
          <w:b w:val="0"/>
          <w:color w:val="000000" w:themeColor="text1"/>
          <w:szCs w:val="24"/>
        </w:rPr>
        <w:t>Рассмотренная последовательность преобразований, осуществляе</w:t>
      </w:r>
      <w:r w:rsidRPr="004B6F3E">
        <w:rPr>
          <w:rFonts w:ascii="Times New Roman" w:hAnsi="Times New Roman" w:cs="Times New Roman"/>
          <w:b w:val="0"/>
          <w:color w:val="000000" w:themeColor="text1"/>
          <w:szCs w:val="24"/>
        </w:rPr>
        <w:softHyphen/>
        <w:t>мая в аналого-цифровом преобразователе (АЦП), дешифраторе и циф</w:t>
      </w:r>
      <w:r w:rsidRPr="004B6F3E">
        <w:rPr>
          <w:rFonts w:ascii="Times New Roman" w:hAnsi="Times New Roman" w:cs="Times New Roman"/>
          <w:b w:val="0"/>
          <w:color w:val="000000" w:themeColor="text1"/>
          <w:szCs w:val="24"/>
        </w:rPr>
        <w:softHyphen/>
        <w:t>ровом индикаторе, конечно дает упрощенное представление о работе ЦИП. Примером может служить случай измерения постоянной вели</w:t>
      </w:r>
      <w:r w:rsidRPr="004B6F3E">
        <w:rPr>
          <w:rFonts w:ascii="Times New Roman" w:hAnsi="Times New Roman" w:cs="Times New Roman"/>
          <w:b w:val="0"/>
          <w:color w:val="000000" w:themeColor="text1"/>
          <w:szCs w:val="24"/>
        </w:rPr>
        <w:softHyphen/>
        <w:t>чины. Для этого достаточно одного цикла преобразований, в резуль</w:t>
      </w:r>
      <w:r w:rsidRPr="004B6F3E">
        <w:rPr>
          <w:rFonts w:ascii="Times New Roman" w:hAnsi="Times New Roman" w:cs="Times New Roman"/>
          <w:b w:val="0"/>
          <w:color w:val="000000" w:themeColor="text1"/>
          <w:szCs w:val="24"/>
        </w:rPr>
        <w:softHyphen/>
        <w:t>тате которого получится кодовая группа. Но кодовая группа это «па</w:t>
      </w:r>
      <w:r w:rsidRPr="004B6F3E">
        <w:rPr>
          <w:rFonts w:ascii="Times New Roman" w:hAnsi="Times New Roman" w:cs="Times New Roman"/>
          <w:b w:val="0"/>
          <w:color w:val="000000" w:themeColor="text1"/>
          <w:szCs w:val="24"/>
        </w:rPr>
        <w:softHyphen/>
        <w:t>кет» импульсов, передаваемый в течение короткого интервала време</w:t>
      </w:r>
      <w:r w:rsidRPr="004B6F3E">
        <w:rPr>
          <w:rFonts w:ascii="Times New Roman" w:hAnsi="Times New Roman" w:cs="Times New Roman"/>
          <w:b w:val="0"/>
          <w:color w:val="000000" w:themeColor="text1"/>
          <w:szCs w:val="24"/>
        </w:rPr>
        <w:softHyphen/>
        <w:t>ни. Результат измерений должен сохраняться на экране достаточно долго, например до следующего цикла. Поэтому в состав ЦИП долж</w:t>
      </w:r>
      <w:r w:rsidRPr="004B6F3E">
        <w:rPr>
          <w:rFonts w:ascii="Times New Roman" w:hAnsi="Times New Roman" w:cs="Times New Roman"/>
          <w:b w:val="0"/>
          <w:color w:val="000000" w:themeColor="text1"/>
          <w:szCs w:val="24"/>
        </w:rPr>
        <w:softHyphen/>
        <w:t>но входить запоминающее устройство (ЗУ).</w:t>
      </w:r>
    </w:p>
    <w:p w:rsidR="00111447" w:rsidRPr="004B6F3E" w:rsidRDefault="00111447" w:rsidP="00342D40">
      <w:pPr>
        <w:pStyle w:val="11"/>
        <w:spacing w:before="0" w:line="300" w:lineRule="auto"/>
        <w:ind w:firstLine="708"/>
        <w:rPr>
          <w:rFonts w:ascii="Times New Roman" w:hAnsi="Times New Roman" w:cs="Times New Roman"/>
          <w:b w:val="0"/>
          <w:color w:val="000000" w:themeColor="text1"/>
          <w:szCs w:val="24"/>
        </w:rPr>
      </w:pPr>
      <w:r w:rsidRPr="004B6F3E">
        <w:rPr>
          <w:rFonts w:ascii="Times New Roman" w:hAnsi="Times New Roman" w:cs="Times New Roman"/>
          <w:b w:val="0"/>
          <w:color w:val="000000" w:themeColor="text1"/>
          <w:szCs w:val="24"/>
        </w:rPr>
        <w:t>Пере</w:t>
      </w:r>
      <w:r w:rsidRPr="004B6F3E">
        <w:rPr>
          <w:rFonts w:ascii="Times New Roman" w:hAnsi="Times New Roman" w:cs="Times New Roman"/>
          <w:b w:val="0"/>
          <w:color w:val="000000" w:themeColor="text1"/>
          <w:szCs w:val="24"/>
        </w:rPr>
        <w:softHyphen/>
        <w:t>числим возможные режимы работы ЦИП и их характеристики.</w:t>
      </w:r>
    </w:p>
    <w:p w:rsidR="00111447" w:rsidRPr="004B6F3E" w:rsidRDefault="00111447" w:rsidP="00342D40">
      <w:pPr>
        <w:pStyle w:val="11"/>
        <w:spacing w:before="0" w:line="300" w:lineRule="auto"/>
        <w:rPr>
          <w:rFonts w:ascii="Times New Roman" w:hAnsi="Times New Roman" w:cs="Times New Roman"/>
          <w:b w:val="0"/>
          <w:color w:val="000000" w:themeColor="text1"/>
          <w:szCs w:val="24"/>
        </w:rPr>
      </w:pPr>
      <w:r w:rsidRPr="004B6F3E">
        <w:rPr>
          <w:rFonts w:ascii="Times New Roman" w:hAnsi="Times New Roman" w:cs="Times New Roman"/>
          <w:b w:val="0"/>
          <w:i/>
          <w:iCs/>
          <w:color w:val="000000" w:themeColor="text1"/>
          <w:szCs w:val="24"/>
        </w:rPr>
        <w:t>Режим однократного измерения.</w:t>
      </w:r>
      <w:r w:rsidRPr="004B6F3E">
        <w:rPr>
          <w:rFonts w:ascii="Times New Roman" w:hAnsi="Times New Roman" w:cs="Times New Roman"/>
          <w:b w:val="0"/>
          <w:color w:val="000000" w:themeColor="text1"/>
          <w:szCs w:val="24"/>
        </w:rPr>
        <w:t> Этот режим удобен, когда изме</w:t>
      </w:r>
      <w:r w:rsidRPr="004B6F3E">
        <w:rPr>
          <w:rFonts w:ascii="Times New Roman" w:hAnsi="Times New Roman" w:cs="Times New Roman"/>
          <w:b w:val="0"/>
          <w:color w:val="000000" w:themeColor="text1"/>
          <w:szCs w:val="24"/>
        </w:rPr>
        <w:softHyphen/>
        <w:t>ряемый параметр постоянен. Команда на проведение измерения подает</w:t>
      </w:r>
      <w:r w:rsidRPr="004B6F3E">
        <w:rPr>
          <w:rFonts w:ascii="Times New Roman" w:hAnsi="Times New Roman" w:cs="Times New Roman"/>
          <w:b w:val="0"/>
          <w:color w:val="000000" w:themeColor="text1"/>
          <w:szCs w:val="24"/>
        </w:rPr>
        <w:softHyphen/>
        <w:t>ся оператором, результат измерения хранится в запоминающем уст</w:t>
      </w:r>
      <w:r w:rsidRPr="004B6F3E">
        <w:rPr>
          <w:rFonts w:ascii="Times New Roman" w:hAnsi="Times New Roman" w:cs="Times New Roman"/>
          <w:b w:val="0"/>
          <w:color w:val="000000" w:themeColor="text1"/>
          <w:szCs w:val="24"/>
        </w:rPr>
        <w:softHyphen/>
        <w:t>ройстве и воспроизводится на цифровом индикаторе. В ЦИП осуще</w:t>
      </w:r>
      <w:r w:rsidRPr="004B6F3E">
        <w:rPr>
          <w:rFonts w:ascii="Times New Roman" w:hAnsi="Times New Roman" w:cs="Times New Roman"/>
          <w:b w:val="0"/>
          <w:color w:val="000000" w:themeColor="text1"/>
          <w:szCs w:val="24"/>
        </w:rPr>
        <w:softHyphen/>
        <w:t>ствляется квантование измерительного сигнала и его кодирование.</w:t>
      </w:r>
    </w:p>
    <w:p w:rsidR="00111447" w:rsidRPr="004B6F3E" w:rsidRDefault="00111447" w:rsidP="00342D40">
      <w:pPr>
        <w:pStyle w:val="11"/>
        <w:spacing w:before="0" w:line="300" w:lineRule="auto"/>
        <w:rPr>
          <w:rFonts w:ascii="Times New Roman" w:hAnsi="Times New Roman" w:cs="Times New Roman"/>
          <w:b w:val="0"/>
          <w:color w:val="000000" w:themeColor="text1"/>
          <w:szCs w:val="24"/>
        </w:rPr>
      </w:pPr>
      <w:r w:rsidRPr="004B6F3E">
        <w:rPr>
          <w:rFonts w:ascii="Times New Roman" w:hAnsi="Times New Roman" w:cs="Times New Roman"/>
          <w:b w:val="0"/>
          <w:i/>
          <w:iCs/>
          <w:color w:val="000000" w:themeColor="text1"/>
          <w:szCs w:val="24"/>
        </w:rPr>
        <w:t>Режим периодического измерения.</w:t>
      </w:r>
      <w:r w:rsidRPr="004B6F3E">
        <w:rPr>
          <w:rFonts w:ascii="Times New Roman" w:hAnsi="Times New Roman" w:cs="Times New Roman"/>
          <w:b w:val="0"/>
          <w:color w:val="000000" w:themeColor="text1"/>
          <w:szCs w:val="24"/>
        </w:rPr>
        <w:t> Процесс измерения повторяет</w:t>
      </w:r>
      <w:r w:rsidRPr="004B6F3E">
        <w:rPr>
          <w:rFonts w:ascii="Times New Roman" w:hAnsi="Times New Roman" w:cs="Times New Roman"/>
          <w:b w:val="0"/>
          <w:color w:val="000000" w:themeColor="text1"/>
          <w:szCs w:val="24"/>
        </w:rPr>
        <w:softHyphen/>
        <w:t>ся периодически через интервал </w:t>
      </w:r>
      <w:r w:rsidRPr="004B6F3E">
        <w:rPr>
          <w:rFonts w:ascii="Times New Roman" w:hAnsi="Times New Roman" w:cs="Times New Roman"/>
          <w:b w:val="0"/>
          <w:noProof/>
          <w:color w:val="000000" w:themeColor="text1"/>
          <w:szCs w:val="24"/>
          <w:lang w:eastAsia="ru-RU"/>
        </w:rPr>
        <w:drawing>
          <wp:inline distT="0" distB="0" distL="0" distR="0">
            <wp:extent cx="193675" cy="180340"/>
            <wp:effectExtent l="0" t="0" r="0" b="0"/>
            <wp:docPr id="12304" name="Рисунок 12304" descr="https://www.bestreferat.ru/images/paper/69/03/86903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https://www.bestreferat.ru/images/paper/69/03/8690369.gif"/>
                    <pic:cNvPicPr>
                      <a:picLocks noChangeAspect="1" noChangeArrowheads="1"/>
                    </pic:cNvPicPr>
                  </pic:nvPicPr>
                  <pic:blipFill>
                    <a:blip r:embed="rId2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3675" cy="180340"/>
                    </a:xfrm>
                    <a:prstGeom prst="rect">
                      <a:avLst/>
                    </a:prstGeom>
                    <a:noFill/>
                    <a:ln>
                      <a:noFill/>
                    </a:ln>
                  </pic:spPr>
                </pic:pic>
              </a:graphicData>
            </a:graphic>
          </wp:inline>
        </w:drawing>
      </w:r>
      <w:r w:rsidRPr="004B6F3E">
        <w:rPr>
          <w:rFonts w:ascii="Times New Roman" w:hAnsi="Times New Roman" w:cs="Times New Roman"/>
          <w:b w:val="0"/>
          <w:color w:val="000000" w:themeColor="text1"/>
          <w:szCs w:val="24"/>
        </w:rPr>
        <w:t>, установленный оператором. В ЦИП осуществляются операции дискретизации, квантования и коди</w:t>
      </w:r>
      <w:r w:rsidRPr="004B6F3E">
        <w:rPr>
          <w:rFonts w:ascii="Times New Roman" w:hAnsi="Times New Roman" w:cs="Times New Roman"/>
          <w:b w:val="0"/>
          <w:color w:val="000000" w:themeColor="text1"/>
          <w:szCs w:val="24"/>
        </w:rPr>
        <w:softHyphen/>
        <w:t>рования. После каждого цикла измерения результат на экране циф</w:t>
      </w:r>
      <w:r w:rsidRPr="004B6F3E">
        <w:rPr>
          <w:rFonts w:ascii="Times New Roman" w:hAnsi="Times New Roman" w:cs="Times New Roman"/>
          <w:b w:val="0"/>
          <w:color w:val="000000" w:themeColor="text1"/>
          <w:szCs w:val="24"/>
        </w:rPr>
        <w:softHyphen/>
        <w:t>рового индикатора обновляется.</w:t>
      </w:r>
    </w:p>
    <w:p w:rsidR="00111447" w:rsidRPr="004B6F3E" w:rsidRDefault="00111447" w:rsidP="00342D40">
      <w:pPr>
        <w:pStyle w:val="11"/>
        <w:spacing w:before="0" w:line="300" w:lineRule="auto"/>
        <w:rPr>
          <w:rFonts w:ascii="Times New Roman" w:hAnsi="Times New Roman" w:cs="Times New Roman"/>
          <w:b w:val="0"/>
          <w:color w:val="000000" w:themeColor="text1"/>
          <w:szCs w:val="24"/>
        </w:rPr>
      </w:pPr>
      <w:r w:rsidRPr="004B6F3E">
        <w:rPr>
          <w:rFonts w:ascii="Times New Roman" w:hAnsi="Times New Roman" w:cs="Times New Roman"/>
          <w:b w:val="0"/>
          <w:i/>
          <w:iCs/>
          <w:color w:val="000000" w:themeColor="text1"/>
          <w:szCs w:val="24"/>
        </w:rPr>
        <w:lastRenderedPageBreak/>
        <w:t>Следящий режим измерения.</w:t>
      </w:r>
      <w:r w:rsidRPr="004B6F3E">
        <w:rPr>
          <w:rFonts w:ascii="Times New Roman" w:hAnsi="Times New Roman" w:cs="Times New Roman"/>
          <w:b w:val="0"/>
          <w:color w:val="000000" w:themeColor="text1"/>
          <w:szCs w:val="24"/>
        </w:rPr>
        <w:t> Цикл измерения повторяется, после того как изменение измеряемой величины превысит ступень кванто</w:t>
      </w:r>
      <w:r w:rsidRPr="004B6F3E">
        <w:rPr>
          <w:rFonts w:ascii="Times New Roman" w:hAnsi="Times New Roman" w:cs="Times New Roman"/>
          <w:b w:val="0"/>
          <w:color w:val="000000" w:themeColor="text1"/>
          <w:szCs w:val="24"/>
        </w:rPr>
        <w:softHyphen/>
        <w:t>вания.</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Помимо погрешности измерения, к числу важных характеристик ЦИП относится его быстродействие, время измерения и помехоустой</w:t>
      </w:r>
      <w:r w:rsidRPr="004B6F3E">
        <w:rPr>
          <w:rFonts w:cs="Times New Roman"/>
          <w:color w:val="000000" w:themeColor="text1"/>
          <w:szCs w:val="24"/>
        </w:rPr>
        <w:softHyphen/>
        <w:t>чивость. Под быстродействием ЦИП понимается максимальное число измерений, выполняемых в единицу времени с нормированной погреш</w:t>
      </w:r>
      <w:r w:rsidRPr="004B6F3E">
        <w:rPr>
          <w:rFonts w:cs="Times New Roman"/>
          <w:color w:val="000000" w:themeColor="text1"/>
          <w:szCs w:val="24"/>
        </w:rPr>
        <w:softHyphen/>
        <w:t>ностью. Время измерения — интервал от начала цикла преобразова</w:t>
      </w:r>
      <w:r w:rsidRPr="004B6F3E">
        <w:rPr>
          <w:rFonts w:cs="Times New Roman"/>
          <w:color w:val="000000" w:themeColor="text1"/>
          <w:szCs w:val="24"/>
        </w:rPr>
        <w:softHyphen/>
        <w:t>ния измеряемой величины до получения результата. Под помехоустой</w:t>
      </w:r>
      <w:r w:rsidRPr="004B6F3E">
        <w:rPr>
          <w:rFonts w:cs="Times New Roman"/>
          <w:color w:val="000000" w:themeColor="text1"/>
          <w:szCs w:val="24"/>
        </w:rPr>
        <w:softHyphen/>
        <w:t>чивостью понимают способность ЦИП с нормированной погрешностью производить измерения при наличии помех. Быстродействие ЦИП очень высокое. Современная элементная база позволяет строить ЦИП, обеспечивающие до 107 преобразований в секунду. Это, однако, оказывается излишним, поскольку регистри¬рующие устройства обеспечивают фиксацию не более 100 результатов измерений в секунду. При визуальном наблюдении требования к быстродействию резко снижаются, поскольку оператор способен оценить не более 2—3 результатов измерений в секунду.</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Основные технические характеристики ЦИП:</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1) номинальная статическая характеристика преобразования;</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2) диапазон измерений;</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3) вид кода, применяемого в АЦП, количество разрядов, вес единицы младшего разряда кода;</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4) разрешающая способность, характеризующаяся количеством уровней квантования;</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5) входное сопротивление;</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6) быстродействие;</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7) помехоустойчивость – способность ЦИП выполнять свои функции в условиях воздействия помех, численно характеризуется коэффициентом подавления помех на входе ИП;</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8) время измерения – интервал времени от момента начала цикла преобразования измеряемой физической величины до момента высвечивания показания на табло;</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9) погрешности. Нормируются 4 основных составляющих погрешности:</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 погрешность дискретизации;</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 погрешность реализации уровней квантования;</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 погрешность сравнения;</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 погрешность от воздействия помех.</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lastRenderedPageBreak/>
        <w:t>Первая относится к методическим погрешностям, остальные – к инструментальным и обусловлены технической реализацией ИП;</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10) класс точности. Обычно в ЦИП для установления класса точности нормируется относительная погрешность, рассчитываемая по так называемой «двухчленной формуле»:</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 xml:space="preserve"> ,</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где   - относительная погрешность;</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 xml:space="preserve">  - числа, выбираемые из того же ряда, что и класс точности;</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 xml:space="preserve">  - конечное значение установленного предела излучения;</w:t>
      </w:r>
    </w:p>
    <w:p w:rsidR="00111447" w:rsidRPr="004B6F3E"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 xml:space="preserve">  - измеряемое значение ФВ.</w:t>
      </w:r>
    </w:p>
    <w:p w:rsidR="00111447"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Класс точности обозначается  .</w:t>
      </w:r>
    </w:p>
    <w:p w:rsidR="00111447" w:rsidRDefault="00111447" w:rsidP="00342D40">
      <w:pPr>
        <w:spacing w:after="0" w:line="300" w:lineRule="auto"/>
        <w:rPr>
          <w:rFonts w:cs="Times New Roman"/>
          <w:b/>
          <w:color w:val="000000" w:themeColor="text1"/>
          <w:szCs w:val="24"/>
        </w:rPr>
      </w:pPr>
      <w:r w:rsidRPr="001D02C6">
        <w:rPr>
          <w:rFonts w:cs="Times New Roman"/>
          <w:b/>
          <w:color w:val="000000" w:themeColor="text1"/>
          <w:szCs w:val="24"/>
        </w:rPr>
        <w:t>Сравнительная характеристика аналоговых и цифровых приборов</w:t>
      </w:r>
    </w:p>
    <w:p w:rsidR="00111447"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Не следует считать, что ЦИП в будущем полностью вытес</w:t>
      </w:r>
      <w:r w:rsidRPr="004B6F3E">
        <w:rPr>
          <w:rFonts w:cs="Times New Roman"/>
          <w:color w:val="000000" w:themeColor="text1"/>
          <w:szCs w:val="24"/>
        </w:rPr>
        <w:softHyphen/>
        <w:t>няет аналоговые приборы. Аналоговые приборы просты и надежны. В тех случаях, когда оператору необходимо следить за уровнями из</w:t>
      </w:r>
      <w:r w:rsidRPr="004B6F3E">
        <w:rPr>
          <w:rFonts w:cs="Times New Roman"/>
          <w:color w:val="000000" w:themeColor="text1"/>
          <w:szCs w:val="24"/>
        </w:rPr>
        <w:softHyphen/>
        <w:t>меняющихся во времени сигналов, стрелочные указатели более удобны из-за наглядности представления об изменениях величины, о ее мини</w:t>
      </w:r>
      <w:r w:rsidRPr="004B6F3E">
        <w:rPr>
          <w:rFonts w:cs="Times New Roman"/>
          <w:color w:val="000000" w:themeColor="text1"/>
          <w:szCs w:val="24"/>
        </w:rPr>
        <w:softHyphen/>
        <w:t>мальном значении, приближении к порогу и т. п.</w:t>
      </w:r>
    </w:p>
    <w:p w:rsidR="00111447"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По результатам, полученным на основе опыта производства и эксплуатации аналоговых и цифровых приборов, можно обобщенно сравнить аналоговые и цифровые приборы в координатах «точность» и «быстродействие», «стоимость» и «сложность».</w:t>
      </w:r>
    </w:p>
    <w:p w:rsidR="00D6480D"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Каждый аналоговый и цифровой прибор можно изобразить одной точкой на плоскости в координатах «точность» и «быстродействие», а затем полосы, заполненные точками, сжать в обобщенные кривые, представленные на рис. 2.1</w:t>
      </w:r>
    </w:p>
    <w:p w:rsidR="00D6480D" w:rsidRDefault="00D6480D" w:rsidP="00342D40">
      <w:pPr>
        <w:spacing w:after="0" w:line="300" w:lineRule="auto"/>
        <w:rPr>
          <w:rFonts w:cs="Times New Roman"/>
          <w:color w:val="000000" w:themeColor="text1"/>
          <w:szCs w:val="24"/>
        </w:rPr>
      </w:pPr>
      <w:r w:rsidRPr="00D6480D">
        <w:rPr>
          <w:rFonts w:cs="Times New Roman"/>
          <w:noProof/>
          <w:color w:val="000000" w:themeColor="text1"/>
          <w:szCs w:val="24"/>
          <w:lang w:eastAsia="ru-RU"/>
        </w:rPr>
        <w:drawing>
          <wp:inline distT="0" distB="0" distL="0" distR="0">
            <wp:extent cx="1794681" cy="1066635"/>
            <wp:effectExtent l="0" t="0" r="0" b="635"/>
            <wp:docPr id="11" name="Рисунок 12297" descr="https://www.bestreferat.ru/images/paper/83/03/86903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https://www.bestreferat.ru/images/paper/83/03/8690383.jpeg"/>
                    <pic:cNvPicPr>
                      <a:picLocks noChangeAspect="1" noChangeArrowheads="1"/>
                    </pic:cNvPicPr>
                  </pic:nvPicPr>
                  <pic:blipFill>
                    <a:blip r:embed="rId2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02189" cy="1071097"/>
                    </a:xfrm>
                    <a:prstGeom prst="rect">
                      <a:avLst/>
                    </a:prstGeom>
                    <a:noFill/>
                    <a:ln>
                      <a:noFill/>
                    </a:ln>
                  </pic:spPr>
                </pic:pic>
              </a:graphicData>
            </a:graphic>
          </wp:inline>
        </w:drawing>
      </w:r>
      <w:r w:rsidR="00111447" w:rsidRPr="004B6F3E">
        <w:rPr>
          <w:rFonts w:cs="Times New Roman"/>
          <w:color w:val="000000" w:themeColor="text1"/>
          <w:szCs w:val="24"/>
        </w:rPr>
        <w:t>.</w:t>
      </w:r>
    </w:p>
    <w:p w:rsidR="00D6480D"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Рис. 2.1. Сравнение аналоговых и цифровых измерительных устройств</w:t>
      </w:r>
    </w:p>
    <w:p w:rsidR="00D6480D"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 xml:space="preserve">На основе полученных зависимостей можно сделать следующие выводы. В области средней и высокой точности цифровые приборы имеют значительно более высокое быстродействие, чем аналоговые, а в области наиболее высокого быстродействия более высокую точность имеют аналоговые приборы (рис. 2.1, а). Большая часть цифровых приборов имеет высокое быстродействие, но их возможная точность в этой области резко уменьшается, так как дальнейшее </w:t>
      </w:r>
      <w:r w:rsidRPr="004B6F3E">
        <w:rPr>
          <w:rFonts w:cs="Times New Roman"/>
          <w:color w:val="000000" w:themeColor="text1"/>
          <w:szCs w:val="24"/>
        </w:rPr>
        <w:lastRenderedPageBreak/>
        <w:t>увеличение быстродействия после использования самых быстродействующих ключей возможно путем уменьшения числа ступеней квантования по значению, т.е. снижением точности. Точность аналоговых приборов с повышением быстродействия также уменьшается, но с определенного значения более медленно, чем у цифровых. Это объясняется использованием в аналоговых приборах с наиболее высоким быстродействием в качестве выходной величины перемещения почти безынерционного луча.</w:t>
      </w:r>
    </w:p>
    <w:p w:rsidR="00D2053B" w:rsidRPr="00D2053B" w:rsidRDefault="00111447" w:rsidP="00342D40">
      <w:pPr>
        <w:spacing w:after="0" w:line="300" w:lineRule="auto"/>
        <w:rPr>
          <w:rFonts w:cs="Times New Roman"/>
          <w:color w:val="000000" w:themeColor="text1"/>
          <w:szCs w:val="24"/>
        </w:rPr>
      </w:pPr>
      <w:r w:rsidRPr="004B6F3E">
        <w:rPr>
          <w:rFonts w:cs="Times New Roman"/>
          <w:color w:val="000000" w:themeColor="text1"/>
          <w:szCs w:val="24"/>
        </w:rPr>
        <w:t>Если аналогичное изображение совокупности всех цифровых и аналоговых измерительных приборов представить в координатах стоимости прибора и сложности решаемой измерительной задачи, то получим кривые, представленные на рис. 2.1, б. Анализируя их можно прийти к следующим выводам:</w:t>
      </w:r>
      <w:r w:rsidRPr="00D2053B">
        <w:rPr>
          <w:rFonts w:cs="Times New Roman"/>
          <w:color w:val="000000" w:themeColor="text1"/>
          <w:szCs w:val="24"/>
        </w:rPr>
        <w:t>1) менее сложные измерительные задачи с меньшими затратами решаются аналоговыми приборами</w:t>
      </w:r>
      <w:r w:rsidRPr="004B6F3E">
        <w:rPr>
          <w:rFonts w:cs="Times New Roman"/>
          <w:b/>
          <w:color w:val="000000" w:themeColor="text1"/>
          <w:szCs w:val="24"/>
        </w:rPr>
        <w:t>;</w:t>
      </w:r>
      <w:r w:rsidRPr="00D2053B">
        <w:rPr>
          <w:rFonts w:cs="Times New Roman"/>
          <w:color w:val="000000" w:themeColor="text1"/>
          <w:szCs w:val="24"/>
        </w:rPr>
        <w:t>2) более сложные измерительные задачи, например задачи измерительно-информационных систем, обрабатывающих результаты измерения по сложной программе, с меньшими затратами решаются автоматически цифровыми измерительными устройствами3) при повышении быстродействия элементов цифровых приборов точка пересечения кривых в координатах «точность» и «быстродействие» сдвигается вправо, расширяя зону, в которой более совершенны цифровые приборы;4) применение микропроцессоров, позволяющее уменьшить число корпусов микросхем в ЦИП, снижает их стоимость. Это приводит к сдвигу точки пересечения кривых в координатах «стоимость» и «сложность» влево, что еще в большей степени расширяет зону, в которой более экономичны цифровые измерительные приборы.</w:t>
      </w:r>
    </w:p>
    <w:p w:rsidR="00D2053B" w:rsidRDefault="00111447" w:rsidP="00342D40">
      <w:pPr>
        <w:spacing w:after="0" w:line="300" w:lineRule="auto"/>
        <w:jc w:val="center"/>
        <w:rPr>
          <w:rFonts w:cs="Times New Roman"/>
          <w:b/>
          <w:color w:val="000000" w:themeColor="text1"/>
          <w:szCs w:val="24"/>
        </w:rPr>
      </w:pPr>
      <w:r w:rsidRPr="00D2053B">
        <w:rPr>
          <w:rFonts w:cs="Times New Roman"/>
          <w:b/>
          <w:color w:val="000000" w:themeColor="text1"/>
          <w:szCs w:val="24"/>
        </w:rPr>
        <w:t>Построение цивровых электронных вольтметров, частотомеров и фазометров. Применение метода дискретного счета</w:t>
      </w:r>
    </w:p>
    <w:p w:rsidR="00D2053B" w:rsidRDefault="00111447" w:rsidP="00342D40">
      <w:pPr>
        <w:spacing w:after="0" w:line="300" w:lineRule="auto"/>
        <w:rPr>
          <w:rFonts w:cs="Times New Roman"/>
          <w:color w:val="000000" w:themeColor="text1"/>
          <w:szCs w:val="24"/>
        </w:rPr>
      </w:pPr>
      <w:r w:rsidRPr="00D2053B">
        <w:rPr>
          <w:rFonts w:cs="Times New Roman"/>
          <w:color w:val="000000" w:themeColor="text1"/>
          <w:szCs w:val="24"/>
        </w:rPr>
        <w:t>Преобразовать значение измеряемой величины во времен</w:t>
      </w:r>
      <w:r w:rsidRPr="00D2053B">
        <w:rPr>
          <w:rFonts w:cs="Times New Roman"/>
          <w:color w:val="000000" w:themeColor="text1"/>
          <w:szCs w:val="24"/>
        </w:rPr>
        <w:softHyphen/>
        <w:t>ной интервал можно с помощью вспомогательного пилообразного напряжения. На рис. 3.1,а показа</w:t>
      </w:r>
      <w:r w:rsidRPr="00D2053B">
        <w:rPr>
          <w:rFonts w:cs="Times New Roman"/>
          <w:color w:val="000000" w:themeColor="text1"/>
          <w:szCs w:val="24"/>
        </w:rPr>
        <w:softHyphen/>
        <w:t>на постоянная измеряемая величина</w:t>
      </w:r>
      <w:r w:rsidRPr="00D2053B">
        <w:rPr>
          <w:rFonts w:cs="Times New Roman"/>
          <w:noProof/>
          <w:color w:val="000000" w:themeColor="text1"/>
          <w:szCs w:val="24"/>
          <w:lang w:eastAsia="ru-RU"/>
        </w:rPr>
        <w:drawing>
          <wp:inline distT="0" distB="0" distL="0" distR="0">
            <wp:extent cx="166370" cy="221615"/>
            <wp:effectExtent l="0" t="0" r="5080" b="6985"/>
            <wp:docPr id="12296" name="Рисунок 12296" descr="https://www.bestreferat.ru/images/paper/84/03/869038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https://www.bestreferat.ru/images/paper/84/03/8690384.gif"/>
                    <pic:cNvPicPr>
                      <a:picLocks noChangeAspect="1" noChangeArrowheads="1"/>
                    </pic:cNvPicPr>
                  </pic:nvPicPr>
                  <pic:blipFill>
                    <a:blip r:embed="rId2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6370" cy="221615"/>
                    </a:xfrm>
                    <a:prstGeom prst="rect">
                      <a:avLst/>
                    </a:prstGeom>
                    <a:noFill/>
                    <a:ln>
                      <a:noFill/>
                    </a:ln>
                  </pic:spPr>
                </pic:pic>
              </a:graphicData>
            </a:graphic>
          </wp:inline>
        </w:drawing>
      </w:r>
      <w:r w:rsidRPr="00D2053B">
        <w:rPr>
          <w:rFonts w:cs="Times New Roman"/>
          <w:color w:val="000000" w:themeColor="text1"/>
          <w:szCs w:val="24"/>
        </w:rPr>
        <w:t> и вспомогательное линейно нарастающее напряжение</w:t>
      </w:r>
      <w:r w:rsidRPr="00D2053B">
        <w:rPr>
          <w:rFonts w:cs="Times New Roman"/>
          <w:noProof/>
          <w:color w:val="000000" w:themeColor="text1"/>
          <w:szCs w:val="24"/>
          <w:lang w:eastAsia="ru-RU"/>
        </w:rPr>
        <w:drawing>
          <wp:inline distT="0" distB="0" distL="0" distR="0">
            <wp:extent cx="485140" cy="221615"/>
            <wp:effectExtent l="0" t="0" r="0" b="6985"/>
            <wp:docPr id="12295" name="Рисунок 12295" descr="https://www.bestreferat.ru/images/paper/85/03/869038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https://www.bestreferat.ru/images/paper/85/03/8690385.gif"/>
                    <pic:cNvPicPr>
                      <a:picLocks noChangeAspect="1" noChangeArrowheads="1"/>
                    </pic:cNvPicPr>
                  </pic:nvPicPr>
                  <pic:blipFill>
                    <a:blip r:embed="rId2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5140" cy="221615"/>
                    </a:xfrm>
                    <a:prstGeom prst="rect">
                      <a:avLst/>
                    </a:prstGeom>
                    <a:noFill/>
                    <a:ln>
                      <a:noFill/>
                    </a:ln>
                  </pic:spPr>
                </pic:pic>
              </a:graphicData>
            </a:graphic>
          </wp:inline>
        </w:drawing>
      </w:r>
      <w:r w:rsidRPr="00D2053B">
        <w:rPr>
          <w:rFonts w:cs="Times New Roman"/>
          <w:color w:val="000000" w:themeColor="text1"/>
          <w:szCs w:val="24"/>
        </w:rPr>
        <w:t>. В момент </w:t>
      </w:r>
      <w:r w:rsidRPr="00D2053B">
        <w:rPr>
          <w:rFonts w:cs="Times New Roman"/>
          <w:noProof/>
          <w:color w:val="000000" w:themeColor="text1"/>
          <w:szCs w:val="24"/>
          <w:lang w:eastAsia="ru-RU"/>
        </w:rPr>
        <w:drawing>
          <wp:inline distT="0" distB="0" distL="0" distR="0">
            <wp:extent cx="111125" cy="221615"/>
            <wp:effectExtent l="0" t="0" r="3175" b="6985"/>
            <wp:docPr id="12294" name="Рисунок 12294" descr="https://www.bestreferat.ru/images/paper/86/03/869038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https://www.bestreferat.ru/images/paper/86/03/8690386.gif"/>
                    <pic:cNvPicPr>
                      <a:picLocks noChangeAspect="1" noChangeArrowheads="1"/>
                    </pic:cNvPicPr>
                  </pic:nvPicPr>
                  <pic:blipFill>
                    <a:blip r:embed="rId2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1125" cy="221615"/>
                    </a:xfrm>
                    <a:prstGeom prst="rect">
                      <a:avLst/>
                    </a:prstGeom>
                    <a:noFill/>
                    <a:ln>
                      <a:noFill/>
                    </a:ln>
                  </pic:spPr>
                </pic:pic>
              </a:graphicData>
            </a:graphic>
          </wp:inline>
        </w:drawing>
      </w:r>
      <w:r w:rsidRPr="00D2053B">
        <w:rPr>
          <w:rFonts w:cs="Times New Roman"/>
          <w:color w:val="000000" w:themeColor="text1"/>
          <w:szCs w:val="24"/>
        </w:rPr>
        <w:t>значение пилообраз</w:t>
      </w:r>
      <w:r w:rsidRPr="00D2053B">
        <w:rPr>
          <w:rFonts w:cs="Times New Roman"/>
          <w:color w:val="000000" w:themeColor="text1"/>
          <w:szCs w:val="24"/>
        </w:rPr>
        <w:softHyphen/>
        <w:t>ного напряжения оказывается равным нулю, что служит командой для формирователя стробирующих импульсов, который начинает вырабатывать импульс прямоугольной формы (рис. 3.1,б). В момент</w:t>
      </w:r>
      <w:r w:rsidRPr="00D2053B">
        <w:rPr>
          <w:rFonts w:cs="Times New Roman"/>
          <w:noProof/>
          <w:color w:val="000000" w:themeColor="text1"/>
          <w:szCs w:val="24"/>
          <w:lang w:eastAsia="ru-RU"/>
        </w:rPr>
        <w:drawing>
          <wp:inline distT="0" distB="0" distL="0" distR="0">
            <wp:extent cx="138430" cy="221615"/>
            <wp:effectExtent l="0" t="0" r="0" b="6985"/>
            <wp:docPr id="12292" name="Рисунок 12292" descr="https://www.bestreferat.ru/images/paper/87/03/869038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https://www.bestreferat.ru/images/paper/87/03/8690387.gif"/>
                    <pic:cNvPicPr>
                      <a:picLocks noChangeAspect="1" noChangeArrowheads="1"/>
                    </pic:cNvPicPr>
                  </pic:nvPicPr>
                  <pic:blipFill>
                    <a:blip r:embed="rId2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8430" cy="221615"/>
                    </a:xfrm>
                    <a:prstGeom prst="rect">
                      <a:avLst/>
                    </a:prstGeom>
                    <a:noFill/>
                    <a:ln>
                      <a:noFill/>
                    </a:ln>
                  </pic:spPr>
                </pic:pic>
              </a:graphicData>
            </a:graphic>
          </wp:inline>
        </w:drawing>
      </w:r>
      <w:r w:rsidRPr="00D2053B">
        <w:rPr>
          <w:rFonts w:cs="Times New Roman"/>
          <w:color w:val="000000" w:themeColor="text1"/>
          <w:szCs w:val="24"/>
        </w:rPr>
        <w:t>линейно нарастающее напряжение достигает значения</w:t>
      </w:r>
      <w:r w:rsidRPr="00D2053B">
        <w:rPr>
          <w:rFonts w:cs="Times New Roman"/>
          <w:noProof/>
          <w:color w:val="000000" w:themeColor="text1"/>
          <w:szCs w:val="24"/>
          <w:lang w:eastAsia="ru-RU"/>
        </w:rPr>
        <w:drawing>
          <wp:inline distT="0" distB="0" distL="0" distR="0">
            <wp:extent cx="166370" cy="221615"/>
            <wp:effectExtent l="0" t="0" r="5080" b="6985"/>
            <wp:docPr id="12290" name="Рисунок 12290" descr="https://www.bestreferat.ru/images/paper/84/03/869038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https://www.bestreferat.ru/images/paper/84/03/8690384.gif"/>
                    <pic:cNvPicPr>
                      <a:picLocks noChangeAspect="1" noChangeArrowheads="1"/>
                    </pic:cNvPicPr>
                  </pic:nvPicPr>
                  <pic:blipFill>
                    <a:blip r:embed="rId2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6370" cy="221615"/>
                    </a:xfrm>
                    <a:prstGeom prst="rect">
                      <a:avLst/>
                    </a:prstGeom>
                    <a:noFill/>
                    <a:ln>
                      <a:noFill/>
                    </a:ln>
                  </pic:spPr>
                </pic:pic>
              </a:graphicData>
            </a:graphic>
          </wp:inline>
        </w:drawing>
      </w:r>
      <w:r w:rsidRPr="00D2053B">
        <w:rPr>
          <w:rFonts w:cs="Times New Roman"/>
          <w:color w:val="000000" w:themeColor="text1"/>
          <w:szCs w:val="24"/>
        </w:rPr>
        <w:t>. В этотмомент вырабатывается команда на окончание импульса, и напряже</w:t>
      </w:r>
      <w:r w:rsidRPr="00D2053B">
        <w:rPr>
          <w:rFonts w:cs="Times New Roman"/>
          <w:color w:val="000000" w:themeColor="text1"/>
          <w:szCs w:val="24"/>
        </w:rPr>
        <w:softHyphen/>
        <w:t>ние на выходе генератора</w:t>
      </w:r>
      <w:r w:rsidRPr="00D2053B">
        <w:rPr>
          <w:rFonts w:cs="Times New Roman"/>
          <w:noProof/>
          <w:color w:val="000000" w:themeColor="text1"/>
          <w:szCs w:val="24"/>
          <w:lang w:eastAsia="ru-RU"/>
        </w:rPr>
        <w:drawing>
          <wp:inline distT="0" distB="0" distL="0" distR="0">
            <wp:extent cx="263525" cy="235585"/>
            <wp:effectExtent l="0" t="0" r="3175" b="0"/>
            <wp:docPr id="12289" name="Рисунок 12289" descr="https://www.bestreferat.ru/images/paper/88/03/869038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https://www.bestreferat.ru/images/paper/88/03/8690388.gif"/>
                    <pic:cNvPicPr>
                      <a:picLocks noChangeAspect="1" noChangeArrowheads="1"/>
                    </pic:cNvPicPr>
                  </pic:nvPicPr>
                  <pic:blipFill>
                    <a:blip r:embed="rId2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3525" cy="235585"/>
                    </a:xfrm>
                    <a:prstGeom prst="rect">
                      <a:avLst/>
                    </a:prstGeom>
                    <a:noFill/>
                    <a:ln>
                      <a:noFill/>
                    </a:ln>
                  </pic:spPr>
                </pic:pic>
              </a:graphicData>
            </a:graphic>
          </wp:inline>
        </w:drawing>
      </w:r>
      <w:r w:rsidRPr="00D2053B">
        <w:rPr>
          <w:rFonts w:cs="Times New Roman"/>
          <w:color w:val="000000" w:themeColor="text1"/>
          <w:szCs w:val="24"/>
        </w:rPr>
        <w:t xml:space="preserve">уменьшается до нуля. Сигналы команд вырабатываются в сравнивающем устройстве, которое </w:t>
      </w:r>
      <w:r w:rsidRPr="00D2053B">
        <w:rPr>
          <w:rFonts w:cs="Times New Roman"/>
          <w:color w:val="000000" w:themeColor="text1"/>
          <w:szCs w:val="24"/>
        </w:rPr>
        <w:lastRenderedPageBreak/>
        <w:t>имеет два входа(</w:t>
      </w:r>
      <w:r w:rsidRPr="00D2053B">
        <w:rPr>
          <w:rFonts w:cs="Times New Roman"/>
          <w:noProof/>
          <w:color w:val="000000" w:themeColor="text1"/>
          <w:szCs w:val="24"/>
          <w:lang w:eastAsia="ru-RU"/>
        </w:rPr>
        <w:drawing>
          <wp:inline distT="0" distB="0" distL="0" distR="0">
            <wp:extent cx="166370" cy="221615"/>
            <wp:effectExtent l="0" t="0" r="5080" b="6985"/>
            <wp:docPr id="12288" name="Рисунок 12288" descr="https://www.bestreferat.ru/images/paper/84/03/869038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https://www.bestreferat.ru/images/paper/84/03/8690384.gif"/>
                    <pic:cNvPicPr>
                      <a:picLocks noChangeAspect="1" noChangeArrowheads="1"/>
                    </pic:cNvPicPr>
                  </pic:nvPicPr>
                  <pic:blipFill>
                    <a:blip r:embed="rId2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6370" cy="221615"/>
                    </a:xfrm>
                    <a:prstGeom prst="rect">
                      <a:avLst/>
                    </a:prstGeom>
                    <a:noFill/>
                    <a:ln>
                      <a:noFill/>
                    </a:ln>
                  </pic:spPr>
                </pic:pic>
              </a:graphicData>
            </a:graphic>
          </wp:inline>
        </w:drawing>
      </w:r>
      <w:r w:rsidRPr="00D2053B">
        <w:rPr>
          <w:rFonts w:cs="Times New Roman"/>
          <w:color w:val="000000" w:themeColor="text1"/>
          <w:szCs w:val="24"/>
        </w:rPr>
        <w:t>и </w:t>
      </w:r>
      <w:r w:rsidRPr="00D2053B">
        <w:rPr>
          <w:rFonts w:cs="Times New Roman"/>
          <w:noProof/>
          <w:color w:val="000000" w:themeColor="text1"/>
          <w:szCs w:val="24"/>
          <w:lang w:eastAsia="ru-RU"/>
        </w:rPr>
        <w:drawing>
          <wp:inline distT="0" distB="0" distL="0" distR="0">
            <wp:extent cx="166370" cy="221615"/>
            <wp:effectExtent l="0" t="0" r="5080" b="6985"/>
            <wp:docPr id="13343" name="Рисунок 13343" descr="https://www.bestreferat.ru/images/paper/89/03/869038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https://www.bestreferat.ru/images/paper/89/03/8690389.gif"/>
                    <pic:cNvPicPr>
                      <a:picLocks noChangeAspect="1" noChangeArrowheads="1"/>
                    </pic:cNvPicPr>
                  </pic:nvPicPr>
                  <pic:blipFill>
                    <a:blip r:embed="rId2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6370" cy="221615"/>
                    </a:xfrm>
                    <a:prstGeom prst="rect">
                      <a:avLst/>
                    </a:prstGeom>
                    <a:noFill/>
                    <a:ln>
                      <a:noFill/>
                    </a:ln>
                  </pic:spPr>
                </pic:pic>
              </a:graphicData>
            </a:graphic>
          </wp:inline>
        </w:drawing>
      </w:r>
      <w:r w:rsidRPr="00D2053B">
        <w:rPr>
          <w:rFonts w:cs="Times New Roman"/>
          <w:color w:val="000000" w:themeColor="text1"/>
          <w:szCs w:val="24"/>
        </w:rPr>
        <w:t>). Когда</w:t>
      </w:r>
      <w:r w:rsidRPr="00D2053B">
        <w:rPr>
          <w:rFonts w:cs="Times New Roman"/>
          <w:noProof/>
          <w:color w:val="000000" w:themeColor="text1"/>
          <w:szCs w:val="24"/>
          <w:lang w:eastAsia="ru-RU"/>
        </w:rPr>
        <w:drawing>
          <wp:inline distT="0" distB="0" distL="0" distR="0">
            <wp:extent cx="457200" cy="221615"/>
            <wp:effectExtent l="0" t="0" r="0" b="6985"/>
            <wp:docPr id="13342" name="Рисунок 13342" descr="https://www.bestreferat.ru/images/paper/90/03/86903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https://www.bestreferat.ru/images/paper/90/03/8690390.gif"/>
                    <pic:cNvPicPr>
                      <a:picLocks noChangeAspect="1" noChangeArrowheads="1"/>
                    </pic:cNvPicPr>
                  </pic:nvPicPr>
                  <pic:blipFill>
                    <a:blip r:embed="rId2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57200" cy="221615"/>
                    </a:xfrm>
                    <a:prstGeom prst="rect">
                      <a:avLst/>
                    </a:prstGeom>
                    <a:noFill/>
                    <a:ln>
                      <a:noFill/>
                    </a:ln>
                  </pic:spPr>
                </pic:pic>
              </a:graphicData>
            </a:graphic>
          </wp:inline>
        </w:drawing>
      </w:r>
      <w:r w:rsidRPr="00D2053B">
        <w:rPr>
          <w:rFonts w:cs="Times New Roman"/>
          <w:color w:val="000000" w:themeColor="text1"/>
          <w:szCs w:val="24"/>
        </w:rPr>
        <w:t xml:space="preserve">на выходе сравнивающего </w:t>
      </w:r>
      <w:r w:rsidR="00C12FD2" w:rsidRPr="00D2053B">
        <w:rPr>
          <w:rFonts w:cs="Times New Roman"/>
          <w:color w:val="000000" w:themeColor="text1"/>
          <w:szCs w:val="24"/>
        </w:rPr>
        <w:t>Устройствапоявляетсяимпульс</w:t>
      </w:r>
    </w:p>
    <w:p w:rsidR="00D2053B" w:rsidRDefault="00D2053B" w:rsidP="00342D40">
      <w:pPr>
        <w:spacing w:after="0" w:line="300" w:lineRule="auto"/>
        <w:rPr>
          <w:rFonts w:cs="Times New Roman"/>
          <w:color w:val="000000" w:themeColor="text1"/>
          <w:szCs w:val="24"/>
        </w:rPr>
      </w:pPr>
      <w:r w:rsidRPr="004B6F3E">
        <w:rPr>
          <w:rFonts w:cs="Times New Roman"/>
          <w:b/>
          <w:noProof/>
          <w:color w:val="000000" w:themeColor="text1"/>
          <w:szCs w:val="24"/>
          <w:lang w:eastAsia="ru-RU"/>
        </w:rPr>
        <w:drawing>
          <wp:inline distT="0" distB="0" distL="0" distR="0">
            <wp:extent cx="1480782" cy="1732753"/>
            <wp:effectExtent l="0" t="0" r="5715" b="1270"/>
            <wp:docPr id="268" name="Рисунок 13341" descr="https://www.bestreferat.ru/images/paper/91/03/86903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https://www.bestreferat.ru/images/paper/91/03/8690391.jpeg"/>
                    <pic:cNvPicPr>
                      <a:picLocks noChangeAspect="1" noChangeArrowheads="1"/>
                    </pic:cNvPicPr>
                  </pic:nvPicPr>
                  <pic:blipFill>
                    <a:blip r:embed="rId2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85787" cy="1738610"/>
                    </a:xfrm>
                    <a:prstGeom prst="rect">
                      <a:avLst/>
                    </a:prstGeom>
                    <a:noFill/>
                    <a:ln>
                      <a:noFill/>
                    </a:ln>
                  </pic:spPr>
                </pic:pic>
              </a:graphicData>
            </a:graphic>
          </wp:inline>
        </w:drawing>
      </w:r>
    </w:p>
    <w:p w:rsidR="00D2053B" w:rsidRDefault="00D2053B" w:rsidP="00342D40">
      <w:pPr>
        <w:spacing w:after="0" w:line="300" w:lineRule="auto"/>
        <w:rPr>
          <w:rFonts w:cs="Times New Roman"/>
          <w:color w:val="000000" w:themeColor="text1"/>
          <w:szCs w:val="24"/>
        </w:rPr>
      </w:pPr>
    </w:p>
    <w:p w:rsidR="00D2053B" w:rsidRDefault="00D2053B" w:rsidP="00342D40">
      <w:pPr>
        <w:spacing w:after="0" w:line="300" w:lineRule="auto"/>
        <w:rPr>
          <w:rFonts w:cs="Times New Roman"/>
          <w:color w:val="000000" w:themeColor="text1"/>
          <w:szCs w:val="24"/>
        </w:rPr>
      </w:pPr>
    </w:p>
    <w:p w:rsidR="00111447" w:rsidRPr="00D2053B" w:rsidRDefault="00111447" w:rsidP="00342D40">
      <w:pPr>
        <w:spacing w:after="0" w:line="300" w:lineRule="auto"/>
        <w:rPr>
          <w:rFonts w:cs="Times New Roman"/>
          <w:color w:val="000000" w:themeColor="text1"/>
          <w:szCs w:val="24"/>
        </w:rPr>
      </w:pPr>
      <w:r w:rsidRPr="004B6F3E">
        <w:rPr>
          <w:rFonts w:cs="Times New Roman"/>
          <w:b/>
          <w:color w:val="000000" w:themeColor="text1"/>
          <w:szCs w:val="24"/>
        </w:rPr>
        <w:t>Рис. 3.1.</w:t>
      </w:r>
    </w:p>
    <w:p w:rsidR="00111447" w:rsidRPr="004B6F3E" w:rsidRDefault="00111447" w:rsidP="00342D40">
      <w:pPr>
        <w:pStyle w:val="11"/>
        <w:spacing w:before="0" w:line="300" w:lineRule="auto"/>
        <w:rPr>
          <w:rFonts w:ascii="Times New Roman" w:hAnsi="Times New Roman" w:cs="Times New Roman"/>
          <w:b w:val="0"/>
          <w:color w:val="000000" w:themeColor="text1"/>
          <w:szCs w:val="24"/>
        </w:rPr>
      </w:pPr>
      <w:r w:rsidRPr="004B6F3E">
        <w:rPr>
          <w:rFonts w:ascii="Times New Roman" w:hAnsi="Times New Roman" w:cs="Times New Roman"/>
          <w:b w:val="0"/>
          <w:color w:val="000000" w:themeColor="text1"/>
          <w:szCs w:val="24"/>
        </w:rPr>
        <w:lastRenderedPageBreak/>
        <w:t>Таким образом, измеряемая величина и</w:t>
      </w:r>
      <w:r w:rsidRPr="004B6F3E">
        <w:rPr>
          <w:rFonts w:ascii="Times New Roman" w:hAnsi="Times New Roman" w:cs="Times New Roman"/>
          <w:b w:val="0"/>
          <w:color w:val="000000" w:themeColor="text1"/>
          <w:szCs w:val="24"/>
          <w:vertAlign w:val="subscript"/>
        </w:rPr>
        <w:t>х</w:t>
      </w:r>
      <w:r w:rsidRPr="004B6F3E">
        <w:rPr>
          <w:rFonts w:ascii="Times New Roman" w:hAnsi="Times New Roman" w:cs="Times New Roman"/>
          <w:b w:val="0"/>
          <w:color w:val="000000" w:themeColor="text1"/>
          <w:szCs w:val="24"/>
        </w:rPr>
        <w:t> преобразуется во времен</w:t>
      </w:r>
      <w:r w:rsidRPr="004B6F3E">
        <w:rPr>
          <w:rFonts w:ascii="Times New Roman" w:hAnsi="Times New Roman" w:cs="Times New Roman"/>
          <w:b w:val="0"/>
          <w:color w:val="000000" w:themeColor="text1"/>
          <w:szCs w:val="24"/>
        </w:rPr>
        <w:softHyphen/>
        <w:t>ной интервал Т</w:t>
      </w:r>
      <w:r w:rsidRPr="004B6F3E">
        <w:rPr>
          <w:rFonts w:ascii="Times New Roman" w:hAnsi="Times New Roman" w:cs="Times New Roman"/>
          <w:b w:val="0"/>
          <w:color w:val="000000" w:themeColor="text1"/>
          <w:szCs w:val="24"/>
          <w:vertAlign w:val="subscript"/>
        </w:rPr>
        <w:t>Х1</w:t>
      </w:r>
      <w:r w:rsidRPr="004B6F3E">
        <w:rPr>
          <w:rFonts w:ascii="Times New Roman" w:hAnsi="Times New Roman" w:cs="Times New Roman"/>
          <w:b w:val="0"/>
          <w:color w:val="000000" w:themeColor="text1"/>
          <w:szCs w:val="24"/>
        </w:rPr>
        <w:t> при этом сохраняется линейная зависимость между Т</w:t>
      </w:r>
      <w:r w:rsidRPr="004B6F3E">
        <w:rPr>
          <w:rFonts w:ascii="Times New Roman" w:hAnsi="Times New Roman" w:cs="Times New Roman"/>
          <w:b w:val="0"/>
          <w:color w:val="000000" w:themeColor="text1"/>
          <w:szCs w:val="24"/>
          <w:vertAlign w:val="subscript"/>
        </w:rPr>
        <w:t>х</w:t>
      </w:r>
      <w:r w:rsidRPr="004B6F3E">
        <w:rPr>
          <w:rFonts w:ascii="Times New Roman" w:hAnsi="Times New Roman" w:cs="Times New Roman"/>
          <w:b w:val="0"/>
          <w:color w:val="000000" w:themeColor="text1"/>
          <w:szCs w:val="24"/>
        </w:rPr>
        <w:t> и и</w:t>
      </w:r>
      <w:r w:rsidRPr="004B6F3E">
        <w:rPr>
          <w:rFonts w:ascii="Times New Roman" w:hAnsi="Times New Roman" w:cs="Times New Roman"/>
          <w:b w:val="0"/>
          <w:color w:val="000000" w:themeColor="text1"/>
          <w:szCs w:val="24"/>
          <w:vertAlign w:val="subscript"/>
        </w:rPr>
        <w:t>х</w:t>
      </w:r>
      <w:r w:rsidRPr="004B6F3E">
        <w:rPr>
          <w:rFonts w:ascii="Times New Roman" w:hAnsi="Times New Roman" w:cs="Times New Roman"/>
          <w:b w:val="0"/>
          <w:color w:val="000000" w:themeColor="text1"/>
          <w:szCs w:val="24"/>
        </w:rPr>
        <w:t> . Нетрудно убедиться из рис. 4.2, а, что если изменить значе</w:t>
      </w:r>
      <w:r w:rsidRPr="004B6F3E">
        <w:rPr>
          <w:rFonts w:ascii="Times New Roman" w:hAnsi="Times New Roman" w:cs="Times New Roman"/>
          <w:b w:val="0"/>
          <w:color w:val="000000" w:themeColor="text1"/>
          <w:szCs w:val="24"/>
        </w:rPr>
        <w:softHyphen/>
        <w:t>ние и</w:t>
      </w:r>
      <w:r w:rsidRPr="004B6F3E">
        <w:rPr>
          <w:rFonts w:ascii="Times New Roman" w:hAnsi="Times New Roman" w:cs="Times New Roman"/>
          <w:b w:val="0"/>
          <w:color w:val="000000" w:themeColor="text1"/>
          <w:szCs w:val="24"/>
          <w:vertAlign w:val="subscript"/>
        </w:rPr>
        <w:t>х</w:t>
      </w:r>
      <w:r w:rsidRPr="004B6F3E">
        <w:rPr>
          <w:rFonts w:ascii="Times New Roman" w:hAnsi="Times New Roman" w:cs="Times New Roman"/>
          <w:b w:val="0"/>
          <w:color w:val="000000" w:themeColor="text1"/>
          <w:szCs w:val="24"/>
        </w:rPr>
        <w:t> , например, в сторону уменьшения, становится меньше и дли</w:t>
      </w:r>
      <w:r w:rsidRPr="004B6F3E">
        <w:rPr>
          <w:rFonts w:ascii="Times New Roman" w:hAnsi="Times New Roman" w:cs="Times New Roman"/>
          <w:b w:val="0"/>
          <w:color w:val="000000" w:themeColor="text1"/>
          <w:szCs w:val="24"/>
        </w:rPr>
        <w:softHyphen/>
        <w:t>тельность сформированного импульса.</w:t>
      </w:r>
    </w:p>
    <w:p w:rsidR="00111447" w:rsidRPr="004B6F3E" w:rsidRDefault="00111447" w:rsidP="00342D40">
      <w:pPr>
        <w:pStyle w:val="11"/>
        <w:spacing w:before="0" w:line="300" w:lineRule="auto"/>
        <w:rPr>
          <w:rFonts w:ascii="Times New Roman" w:hAnsi="Times New Roman" w:cs="Times New Roman"/>
          <w:b w:val="0"/>
          <w:color w:val="000000" w:themeColor="text1"/>
          <w:szCs w:val="24"/>
        </w:rPr>
      </w:pPr>
      <w:r w:rsidRPr="004B6F3E">
        <w:rPr>
          <w:rFonts w:ascii="Times New Roman" w:hAnsi="Times New Roman" w:cs="Times New Roman"/>
          <w:b w:val="0"/>
          <w:color w:val="000000" w:themeColor="text1"/>
          <w:szCs w:val="24"/>
        </w:rPr>
        <w:t>Следующий этап преобразования заключается в превращении вре</w:t>
      </w:r>
      <w:r w:rsidRPr="004B6F3E">
        <w:rPr>
          <w:rFonts w:ascii="Times New Roman" w:hAnsi="Times New Roman" w:cs="Times New Roman"/>
          <w:b w:val="0"/>
          <w:color w:val="000000" w:themeColor="text1"/>
          <w:szCs w:val="24"/>
        </w:rPr>
        <w:softHyphen/>
        <w:t>менного интервала в код. Для этого служат счетные импульсы и</w:t>
      </w:r>
      <w:r w:rsidRPr="004B6F3E">
        <w:rPr>
          <w:rFonts w:ascii="Times New Roman" w:hAnsi="Times New Roman" w:cs="Times New Roman"/>
          <w:b w:val="0"/>
          <w:color w:val="000000" w:themeColor="text1"/>
          <w:szCs w:val="24"/>
          <w:vertAlign w:val="subscript"/>
        </w:rPr>
        <w:t>сч </w:t>
      </w:r>
      <w:r w:rsidRPr="004B6F3E">
        <w:rPr>
          <w:rFonts w:ascii="Times New Roman" w:hAnsi="Times New Roman" w:cs="Times New Roman"/>
          <w:b w:val="0"/>
          <w:color w:val="000000" w:themeColor="text1"/>
          <w:szCs w:val="24"/>
        </w:rPr>
        <w:t>(рис. 3.1, б), следующие с периодом Т</w:t>
      </w:r>
      <w:r w:rsidRPr="004B6F3E">
        <w:rPr>
          <w:rFonts w:ascii="Times New Roman" w:hAnsi="Times New Roman" w:cs="Times New Roman"/>
          <w:b w:val="0"/>
          <w:color w:val="000000" w:themeColor="text1"/>
          <w:szCs w:val="24"/>
          <w:vertAlign w:val="subscript"/>
        </w:rPr>
        <w:t>сч</w:t>
      </w:r>
      <w:r w:rsidRPr="004B6F3E">
        <w:rPr>
          <w:rFonts w:ascii="Times New Roman" w:hAnsi="Times New Roman" w:cs="Times New Roman"/>
          <w:b w:val="0"/>
          <w:color w:val="000000" w:themeColor="text1"/>
          <w:szCs w:val="24"/>
        </w:rPr>
        <w:t> . Этими импульсами заполняет</w:t>
      </w:r>
      <w:r w:rsidRPr="004B6F3E">
        <w:rPr>
          <w:rFonts w:ascii="Times New Roman" w:hAnsi="Times New Roman" w:cs="Times New Roman"/>
          <w:b w:val="0"/>
          <w:color w:val="000000" w:themeColor="text1"/>
          <w:szCs w:val="24"/>
        </w:rPr>
        <w:softHyphen/>
        <w:t>ся временной интервал Т</w:t>
      </w:r>
      <w:r w:rsidRPr="004B6F3E">
        <w:rPr>
          <w:rFonts w:ascii="Times New Roman" w:hAnsi="Times New Roman" w:cs="Times New Roman"/>
          <w:b w:val="0"/>
          <w:color w:val="000000" w:themeColor="text1"/>
          <w:szCs w:val="24"/>
          <w:vertAlign w:val="subscript"/>
        </w:rPr>
        <w:t>х</w:t>
      </w:r>
      <w:r w:rsidRPr="004B6F3E">
        <w:rPr>
          <w:rFonts w:ascii="Times New Roman" w:hAnsi="Times New Roman" w:cs="Times New Roman"/>
          <w:b w:val="0"/>
          <w:color w:val="000000" w:themeColor="text1"/>
          <w:szCs w:val="24"/>
        </w:rPr>
        <w:t> . Выполнить эту операцию можно с по</w:t>
      </w:r>
      <w:r w:rsidRPr="004B6F3E">
        <w:rPr>
          <w:rFonts w:ascii="Times New Roman" w:hAnsi="Times New Roman" w:cs="Times New Roman"/>
          <w:b w:val="0"/>
          <w:color w:val="000000" w:themeColor="text1"/>
          <w:szCs w:val="24"/>
        </w:rPr>
        <w:softHyphen/>
        <w:t>мощью стробирующего устройства, пропускающего счетные импульсы на свой вход, когда на один из его входов поступает разрешающий сигнал. В качестве разрешающего (стробирующего) сигнала использует</w:t>
      </w:r>
      <w:r w:rsidRPr="004B6F3E">
        <w:rPr>
          <w:rFonts w:ascii="Times New Roman" w:hAnsi="Times New Roman" w:cs="Times New Roman"/>
          <w:b w:val="0"/>
          <w:color w:val="000000" w:themeColor="text1"/>
          <w:szCs w:val="24"/>
        </w:rPr>
        <w:softHyphen/>
        <w:t>ся прямоугольный импульс длительностью Т</w:t>
      </w:r>
      <w:r w:rsidRPr="004B6F3E">
        <w:rPr>
          <w:rFonts w:ascii="Times New Roman" w:hAnsi="Times New Roman" w:cs="Times New Roman"/>
          <w:b w:val="0"/>
          <w:color w:val="000000" w:themeColor="text1"/>
          <w:szCs w:val="24"/>
          <w:vertAlign w:val="subscript"/>
        </w:rPr>
        <w:t>х</w:t>
      </w:r>
      <w:r w:rsidRPr="004B6F3E">
        <w:rPr>
          <w:rFonts w:ascii="Times New Roman" w:hAnsi="Times New Roman" w:cs="Times New Roman"/>
          <w:b w:val="0"/>
          <w:color w:val="000000" w:themeColor="text1"/>
          <w:szCs w:val="24"/>
        </w:rPr>
        <w:t> . На выходе стробирую</w:t>
      </w:r>
      <w:r w:rsidRPr="004B6F3E">
        <w:rPr>
          <w:rFonts w:ascii="Times New Roman" w:hAnsi="Times New Roman" w:cs="Times New Roman"/>
          <w:b w:val="0"/>
          <w:color w:val="000000" w:themeColor="text1"/>
          <w:szCs w:val="24"/>
        </w:rPr>
        <w:softHyphen/>
        <w:t>щего устройства получаем группу из N счетных импульсов. Число импульсов N=Т</w:t>
      </w:r>
      <w:r w:rsidRPr="004B6F3E">
        <w:rPr>
          <w:rFonts w:ascii="Times New Roman" w:hAnsi="Times New Roman" w:cs="Times New Roman"/>
          <w:b w:val="0"/>
          <w:color w:val="000000" w:themeColor="text1"/>
          <w:szCs w:val="24"/>
          <w:vertAlign w:val="subscript"/>
        </w:rPr>
        <w:t>х</w:t>
      </w:r>
      <w:r w:rsidRPr="004B6F3E">
        <w:rPr>
          <w:rFonts w:ascii="Times New Roman" w:hAnsi="Times New Roman" w:cs="Times New Roman"/>
          <w:b w:val="0"/>
          <w:color w:val="000000" w:themeColor="text1"/>
          <w:szCs w:val="24"/>
        </w:rPr>
        <w:t> /Т</w:t>
      </w:r>
      <w:r w:rsidRPr="004B6F3E">
        <w:rPr>
          <w:rFonts w:ascii="Times New Roman" w:hAnsi="Times New Roman" w:cs="Times New Roman"/>
          <w:b w:val="0"/>
          <w:color w:val="000000" w:themeColor="text1"/>
          <w:szCs w:val="24"/>
          <w:vertAlign w:val="subscript"/>
        </w:rPr>
        <w:t>сч</w:t>
      </w:r>
      <w:r w:rsidRPr="004B6F3E">
        <w:rPr>
          <w:rFonts w:ascii="Times New Roman" w:hAnsi="Times New Roman" w:cs="Times New Roman"/>
          <w:b w:val="0"/>
          <w:color w:val="000000" w:themeColor="text1"/>
          <w:szCs w:val="24"/>
        </w:rPr>
        <w:t> , т.е. имеется линейная связь между числом им</w:t>
      </w:r>
      <w:r w:rsidRPr="004B6F3E">
        <w:rPr>
          <w:rFonts w:ascii="Times New Roman" w:hAnsi="Times New Roman" w:cs="Times New Roman"/>
          <w:b w:val="0"/>
          <w:color w:val="000000" w:themeColor="text1"/>
          <w:szCs w:val="24"/>
        </w:rPr>
        <w:softHyphen/>
        <w:t>пульсов и временным интервалом Т</w:t>
      </w:r>
      <w:r w:rsidRPr="004B6F3E">
        <w:rPr>
          <w:rFonts w:ascii="Times New Roman" w:hAnsi="Times New Roman" w:cs="Times New Roman"/>
          <w:b w:val="0"/>
          <w:color w:val="000000" w:themeColor="text1"/>
          <w:szCs w:val="24"/>
          <w:vertAlign w:val="subscript"/>
        </w:rPr>
        <w:t>х</w:t>
      </w:r>
      <w:r w:rsidRPr="004B6F3E">
        <w:rPr>
          <w:rFonts w:ascii="Times New Roman" w:hAnsi="Times New Roman" w:cs="Times New Roman"/>
          <w:b w:val="0"/>
          <w:color w:val="000000" w:themeColor="text1"/>
          <w:szCs w:val="24"/>
        </w:rPr>
        <w:t> . Сигнал и</w:t>
      </w:r>
      <w:r w:rsidRPr="004B6F3E">
        <w:rPr>
          <w:rFonts w:ascii="Times New Roman" w:hAnsi="Times New Roman" w:cs="Times New Roman"/>
          <w:b w:val="0"/>
          <w:color w:val="000000" w:themeColor="text1"/>
          <w:szCs w:val="24"/>
          <w:vertAlign w:val="subscript"/>
        </w:rPr>
        <w:t>код</w:t>
      </w:r>
      <w:r w:rsidRPr="004B6F3E">
        <w:rPr>
          <w:rFonts w:ascii="Times New Roman" w:hAnsi="Times New Roman" w:cs="Times New Roman"/>
          <w:b w:val="0"/>
          <w:color w:val="000000" w:themeColor="text1"/>
          <w:szCs w:val="24"/>
        </w:rPr>
        <w:t> (рис. 3.1,г) является унитарным кодом измеряемой величины.</w:t>
      </w:r>
    </w:p>
    <w:p w:rsidR="00111447" w:rsidRPr="004B6F3E" w:rsidRDefault="00111447" w:rsidP="00342D40">
      <w:pPr>
        <w:pStyle w:val="11"/>
        <w:spacing w:before="0" w:line="300" w:lineRule="auto"/>
        <w:rPr>
          <w:rFonts w:ascii="Times New Roman" w:hAnsi="Times New Roman" w:cs="Times New Roman"/>
          <w:b w:val="0"/>
          <w:color w:val="000000" w:themeColor="text1"/>
          <w:szCs w:val="24"/>
        </w:rPr>
      </w:pPr>
      <w:r w:rsidRPr="004B6F3E">
        <w:rPr>
          <w:rFonts w:ascii="Times New Roman" w:hAnsi="Times New Roman" w:cs="Times New Roman"/>
          <w:b w:val="0"/>
          <w:color w:val="000000" w:themeColor="text1"/>
          <w:szCs w:val="24"/>
        </w:rPr>
        <w:t>Действительно, как следует из рис. 3.1, а,</w:t>
      </w:r>
      <w:r w:rsidRPr="004B6F3E">
        <w:rPr>
          <w:rFonts w:ascii="Times New Roman" w:hAnsi="Times New Roman" w:cs="Times New Roman"/>
          <w:b w:val="0"/>
          <w:noProof/>
          <w:color w:val="000000" w:themeColor="text1"/>
          <w:szCs w:val="24"/>
          <w:lang w:eastAsia="ru-RU"/>
        </w:rPr>
        <w:drawing>
          <wp:inline distT="0" distB="0" distL="0" distR="0">
            <wp:extent cx="873125" cy="235585"/>
            <wp:effectExtent l="0" t="0" r="3175" b="0"/>
            <wp:docPr id="13340" name="Рисунок 13340" descr="https://www.bestreferat.ru/images/paper/92/03/869039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https://www.bestreferat.ru/images/paper/92/03/8690392.gif"/>
                    <pic:cNvPicPr>
                      <a:picLocks noChangeAspect="1" noChangeArrowheads="1"/>
                    </pic:cNvPicPr>
                  </pic:nvPicPr>
                  <pic:blipFill>
                    <a:blip r:embed="rId2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73125" cy="235585"/>
                    </a:xfrm>
                    <a:prstGeom prst="rect">
                      <a:avLst/>
                    </a:prstGeom>
                    <a:noFill/>
                    <a:ln>
                      <a:noFill/>
                    </a:ln>
                  </pic:spPr>
                </pic:pic>
              </a:graphicData>
            </a:graphic>
          </wp:inline>
        </w:drawing>
      </w:r>
      <w:r w:rsidRPr="004B6F3E">
        <w:rPr>
          <w:rFonts w:ascii="Times New Roman" w:hAnsi="Times New Roman" w:cs="Times New Roman"/>
          <w:b w:val="0"/>
          <w:color w:val="000000" w:themeColor="text1"/>
          <w:szCs w:val="24"/>
        </w:rPr>
        <w:t>. Значение </w:t>
      </w:r>
      <w:r w:rsidRPr="004B6F3E">
        <w:rPr>
          <w:rFonts w:ascii="Times New Roman" w:hAnsi="Times New Roman" w:cs="Times New Roman"/>
          <w:b w:val="0"/>
          <w:noProof/>
          <w:color w:val="000000" w:themeColor="text1"/>
          <w:szCs w:val="24"/>
          <w:lang w:eastAsia="ru-RU"/>
        </w:rPr>
        <w:drawing>
          <wp:inline distT="0" distB="0" distL="0" distR="0">
            <wp:extent cx="928370" cy="498475"/>
            <wp:effectExtent l="0" t="0" r="5080" b="0"/>
            <wp:docPr id="13339" name="Рисунок 13339" descr="https://www.bestreferat.ru/images/paper/93/03/869039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https://www.bestreferat.ru/images/paper/93/03/8690393.gif"/>
                    <pic:cNvPicPr>
                      <a:picLocks noChangeAspect="1" noChangeArrowheads="1"/>
                    </pic:cNvPicPr>
                  </pic:nvPicPr>
                  <pic:blipFill>
                    <a:blip r:embed="rId2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928370" cy="498475"/>
                    </a:xfrm>
                    <a:prstGeom prst="rect">
                      <a:avLst/>
                    </a:prstGeom>
                    <a:noFill/>
                    <a:ln>
                      <a:noFill/>
                    </a:ln>
                  </pic:spPr>
                </pic:pic>
              </a:graphicData>
            </a:graphic>
          </wp:inline>
        </w:drawing>
      </w:r>
      <w:r w:rsidRPr="004B6F3E">
        <w:rPr>
          <w:rFonts w:ascii="Times New Roman" w:hAnsi="Times New Roman" w:cs="Times New Roman"/>
          <w:b w:val="0"/>
          <w:color w:val="000000" w:themeColor="text1"/>
          <w:szCs w:val="24"/>
        </w:rPr>
        <w:t> есть скорость нарастания напряжения, В/с. Следо</w:t>
      </w:r>
      <w:r w:rsidRPr="004B6F3E">
        <w:rPr>
          <w:rFonts w:ascii="Times New Roman" w:hAnsi="Times New Roman" w:cs="Times New Roman"/>
          <w:b w:val="0"/>
          <w:color w:val="000000" w:themeColor="text1"/>
          <w:szCs w:val="24"/>
        </w:rPr>
        <w:softHyphen/>
        <w:t>вательно </w:t>
      </w:r>
      <w:r w:rsidRPr="004B6F3E">
        <w:rPr>
          <w:rFonts w:ascii="Times New Roman" w:hAnsi="Times New Roman" w:cs="Times New Roman"/>
          <w:b w:val="0"/>
          <w:noProof/>
          <w:color w:val="000000" w:themeColor="text1"/>
          <w:szCs w:val="24"/>
          <w:lang w:eastAsia="ru-RU"/>
        </w:rPr>
        <w:drawing>
          <wp:inline distT="0" distB="0" distL="0" distR="0">
            <wp:extent cx="595630" cy="235585"/>
            <wp:effectExtent l="0" t="0" r="0" b="0"/>
            <wp:docPr id="13338" name="Рисунок 13338" descr="https://www.bestreferat.ru/images/paper/94/03/869039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https://www.bestreferat.ru/images/paper/94/03/8690394.gif"/>
                    <pic:cNvPicPr>
                      <a:picLocks noChangeAspect="1" noChangeArrowheads="1"/>
                    </pic:cNvPicPr>
                  </pic:nvPicPr>
                  <pic:blipFill>
                    <a:blip r:embed="rId2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5630" cy="235585"/>
                    </a:xfrm>
                    <a:prstGeom prst="rect">
                      <a:avLst/>
                    </a:prstGeom>
                    <a:noFill/>
                    <a:ln>
                      <a:noFill/>
                    </a:ln>
                  </pic:spPr>
                </pic:pic>
              </a:graphicData>
            </a:graphic>
          </wp:inline>
        </w:drawing>
      </w:r>
      <w:r w:rsidRPr="004B6F3E">
        <w:rPr>
          <w:rFonts w:ascii="Times New Roman" w:hAnsi="Times New Roman" w:cs="Times New Roman"/>
          <w:b w:val="0"/>
          <w:color w:val="000000" w:themeColor="text1"/>
          <w:szCs w:val="24"/>
        </w:rPr>
        <w:t>. Так как</w:t>
      </w:r>
      <w:r w:rsidRPr="004B6F3E">
        <w:rPr>
          <w:rFonts w:ascii="Times New Roman" w:hAnsi="Times New Roman" w:cs="Times New Roman"/>
          <w:b w:val="0"/>
          <w:noProof/>
          <w:color w:val="000000" w:themeColor="text1"/>
          <w:szCs w:val="24"/>
          <w:lang w:eastAsia="ru-RU"/>
        </w:rPr>
        <w:drawing>
          <wp:inline distT="0" distB="0" distL="0" distR="0">
            <wp:extent cx="692785" cy="235585"/>
            <wp:effectExtent l="0" t="0" r="0" b="0"/>
            <wp:docPr id="13337" name="Рисунок 13337" descr="https://www.bestreferat.ru/images/paper/95/03/869039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https://www.bestreferat.ru/images/paper/95/03/8690395.gif"/>
                    <pic:cNvPicPr>
                      <a:picLocks noChangeAspect="1" noChangeArrowheads="1"/>
                    </pic:cNvPicPr>
                  </pic:nvPicPr>
                  <pic:blipFill>
                    <a:blip r:embed="rId2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92785" cy="235585"/>
                    </a:xfrm>
                    <a:prstGeom prst="rect">
                      <a:avLst/>
                    </a:prstGeom>
                    <a:noFill/>
                    <a:ln>
                      <a:noFill/>
                    </a:ln>
                  </pic:spPr>
                </pic:pic>
              </a:graphicData>
            </a:graphic>
          </wp:inline>
        </w:drawing>
      </w:r>
      <w:r w:rsidRPr="004B6F3E">
        <w:rPr>
          <w:rFonts w:ascii="Times New Roman" w:hAnsi="Times New Roman" w:cs="Times New Roman"/>
          <w:b w:val="0"/>
          <w:color w:val="000000" w:themeColor="text1"/>
          <w:szCs w:val="24"/>
        </w:rPr>
        <w:t>, имеем:</w:t>
      </w:r>
    </w:p>
    <w:p w:rsidR="00111447" w:rsidRPr="004B6F3E" w:rsidRDefault="00111447" w:rsidP="00342D40">
      <w:pPr>
        <w:pStyle w:val="11"/>
        <w:spacing w:before="0" w:line="300" w:lineRule="auto"/>
        <w:rPr>
          <w:rFonts w:ascii="Times New Roman" w:hAnsi="Times New Roman" w:cs="Times New Roman"/>
          <w:b w:val="0"/>
          <w:color w:val="000000" w:themeColor="text1"/>
          <w:szCs w:val="24"/>
        </w:rPr>
      </w:pPr>
      <w:r w:rsidRPr="004B6F3E">
        <w:rPr>
          <w:rFonts w:ascii="Times New Roman" w:hAnsi="Times New Roman" w:cs="Times New Roman"/>
          <w:b w:val="0"/>
          <w:noProof/>
          <w:color w:val="000000" w:themeColor="text1"/>
          <w:szCs w:val="24"/>
          <w:lang w:eastAsia="ru-RU"/>
        </w:rPr>
        <w:drawing>
          <wp:inline distT="0" distB="0" distL="0" distR="0">
            <wp:extent cx="775970" cy="235585"/>
            <wp:effectExtent l="0" t="0" r="5080" b="0"/>
            <wp:docPr id="13336" name="Рисунок 13336" descr="https://www.bestreferat.ru/images/paper/96/03/869039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https://www.bestreferat.ru/images/paper/96/03/8690396.gif"/>
                    <pic:cNvPicPr>
                      <a:picLocks noChangeAspect="1" noChangeArrowheads="1"/>
                    </pic:cNvPicPr>
                  </pic:nvPicPr>
                  <pic:blipFill>
                    <a:blip r:embed="rId2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75970" cy="235585"/>
                    </a:xfrm>
                    <a:prstGeom prst="rect">
                      <a:avLst/>
                    </a:prstGeom>
                    <a:noFill/>
                    <a:ln>
                      <a:noFill/>
                    </a:ln>
                  </pic:spPr>
                </pic:pic>
              </a:graphicData>
            </a:graphic>
          </wp:inline>
        </w:drawing>
      </w:r>
    </w:p>
    <w:p w:rsidR="00111447" w:rsidRPr="004B6F3E" w:rsidRDefault="00111447" w:rsidP="00342D40">
      <w:pPr>
        <w:pStyle w:val="11"/>
        <w:spacing w:before="0" w:line="300" w:lineRule="auto"/>
        <w:rPr>
          <w:rFonts w:ascii="Times New Roman" w:hAnsi="Times New Roman" w:cs="Times New Roman"/>
          <w:b w:val="0"/>
          <w:color w:val="000000" w:themeColor="text1"/>
          <w:szCs w:val="24"/>
        </w:rPr>
      </w:pPr>
      <w:r w:rsidRPr="004B6F3E">
        <w:rPr>
          <w:rFonts w:ascii="Times New Roman" w:hAnsi="Times New Roman" w:cs="Times New Roman"/>
          <w:b w:val="0"/>
          <w:color w:val="000000" w:themeColor="text1"/>
          <w:szCs w:val="24"/>
        </w:rPr>
        <w:t>Из последней формулы видно, что при постоянных значениях Т</w:t>
      </w:r>
      <w:r w:rsidRPr="004B6F3E">
        <w:rPr>
          <w:rFonts w:ascii="Times New Roman" w:hAnsi="Times New Roman" w:cs="Times New Roman"/>
          <w:b w:val="0"/>
          <w:color w:val="000000" w:themeColor="text1"/>
          <w:szCs w:val="24"/>
          <w:vertAlign w:val="subscript"/>
        </w:rPr>
        <w:t>сч</w:t>
      </w:r>
      <w:r w:rsidRPr="004B6F3E">
        <w:rPr>
          <w:rFonts w:ascii="Times New Roman" w:hAnsi="Times New Roman" w:cs="Times New Roman"/>
          <w:b w:val="0"/>
          <w:color w:val="000000" w:themeColor="text1"/>
          <w:szCs w:val="24"/>
        </w:rPr>
        <w:t> иv число импульсов N пропорционально измеряемой величине и</w:t>
      </w:r>
      <w:r w:rsidRPr="004B6F3E">
        <w:rPr>
          <w:rFonts w:ascii="Times New Roman" w:hAnsi="Times New Roman" w:cs="Times New Roman"/>
          <w:b w:val="0"/>
          <w:color w:val="000000" w:themeColor="text1"/>
          <w:szCs w:val="24"/>
          <w:vertAlign w:val="subscript"/>
        </w:rPr>
        <w:t>х</w:t>
      </w:r>
      <w:r w:rsidRPr="004B6F3E">
        <w:rPr>
          <w:rFonts w:ascii="Times New Roman" w:hAnsi="Times New Roman" w:cs="Times New Roman"/>
          <w:b w:val="0"/>
          <w:color w:val="000000" w:themeColor="text1"/>
          <w:szCs w:val="24"/>
        </w:rPr>
        <w:t> и, следовательно, сигнал, показанный на рис. 3.1, г, является ее унитарным кодом. Так как уни</w:t>
      </w:r>
      <w:r w:rsidRPr="004B6F3E">
        <w:rPr>
          <w:rFonts w:ascii="Times New Roman" w:hAnsi="Times New Roman" w:cs="Times New Roman"/>
          <w:b w:val="0"/>
          <w:color w:val="000000" w:themeColor="text1"/>
          <w:szCs w:val="24"/>
        </w:rPr>
        <w:softHyphen/>
        <w:t>тарный код имеет недостатки, следующим этапом преобразований является перекодирование, т. е. превращение унитар</w:t>
      </w:r>
      <w:r w:rsidRPr="004B6F3E">
        <w:rPr>
          <w:rFonts w:ascii="Times New Roman" w:hAnsi="Times New Roman" w:cs="Times New Roman"/>
          <w:b w:val="0"/>
          <w:color w:val="000000" w:themeColor="text1"/>
          <w:szCs w:val="24"/>
        </w:rPr>
        <w:softHyphen/>
        <w:t>ного кода в другой код, например двоично-десятичный. Перекодиро</w:t>
      </w:r>
      <w:r w:rsidRPr="004B6F3E">
        <w:rPr>
          <w:rFonts w:ascii="Times New Roman" w:hAnsi="Times New Roman" w:cs="Times New Roman"/>
          <w:b w:val="0"/>
          <w:color w:val="000000" w:themeColor="text1"/>
          <w:szCs w:val="24"/>
        </w:rPr>
        <w:softHyphen/>
        <w:t>вание можно осуществить достаточно просто с помощью счетчика импульсов.</w:t>
      </w:r>
    </w:p>
    <w:p w:rsidR="00111447" w:rsidRPr="004B6F3E" w:rsidRDefault="00111447" w:rsidP="00342D40">
      <w:pPr>
        <w:pStyle w:val="11"/>
        <w:spacing w:before="0" w:line="300" w:lineRule="auto"/>
        <w:rPr>
          <w:rFonts w:ascii="Times New Roman" w:hAnsi="Times New Roman" w:cs="Times New Roman"/>
          <w:b w:val="0"/>
          <w:color w:val="000000" w:themeColor="text1"/>
          <w:sz w:val="24"/>
          <w:szCs w:val="24"/>
        </w:rPr>
      </w:pPr>
      <w:r w:rsidRPr="004B6F3E">
        <w:rPr>
          <w:rFonts w:ascii="Times New Roman" w:hAnsi="Times New Roman" w:cs="Times New Roman"/>
          <w:b w:val="0"/>
          <w:color w:val="000000" w:themeColor="text1"/>
          <w:szCs w:val="24"/>
        </w:rPr>
        <w:lastRenderedPageBreak/>
        <w:t>Структурная схема АЦП с времяимпульсным преобразованием изоб</w:t>
      </w:r>
      <w:r w:rsidRPr="004B6F3E">
        <w:rPr>
          <w:rFonts w:ascii="Times New Roman" w:hAnsi="Times New Roman" w:cs="Times New Roman"/>
          <w:b w:val="0"/>
          <w:color w:val="000000" w:themeColor="text1"/>
          <w:szCs w:val="24"/>
        </w:rPr>
        <w:softHyphen/>
        <w:t>ражена на рис. 3.2. Генератор счетных импульсов является мерой. Ста</w:t>
      </w:r>
      <w:r w:rsidRPr="004B6F3E">
        <w:rPr>
          <w:rFonts w:ascii="Times New Roman" w:hAnsi="Times New Roman" w:cs="Times New Roman"/>
          <w:b w:val="0"/>
          <w:color w:val="000000" w:themeColor="text1"/>
          <w:szCs w:val="24"/>
        </w:rPr>
        <w:softHyphen/>
        <w:t>бильность частоты </w:t>
      </w:r>
      <w:r w:rsidRPr="004B6F3E">
        <w:rPr>
          <w:rFonts w:ascii="Times New Roman" w:hAnsi="Times New Roman" w:cs="Times New Roman"/>
          <w:b w:val="0"/>
          <w:noProof/>
          <w:color w:val="000000" w:themeColor="text1"/>
          <w:szCs w:val="24"/>
          <w:lang w:eastAsia="ru-RU"/>
        </w:rPr>
        <w:drawing>
          <wp:inline distT="0" distB="0" distL="0" distR="0">
            <wp:extent cx="235585" cy="235585"/>
            <wp:effectExtent l="0" t="0" r="0" b="0"/>
            <wp:docPr id="13335" name="Рисунок 13335" descr="https://www.bestreferat.ru/images/paper/97/03/869039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https://www.bestreferat.ru/images/paper/97/03/8690397.gif"/>
                    <pic:cNvPicPr>
                      <a:picLocks noChangeAspect="1" noChangeArrowheads="1"/>
                    </pic:cNvPicPr>
                  </pic:nvPicPr>
                  <pic:blipFill>
                    <a:blip r:embed="rId2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35585" cy="235585"/>
                    </a:xfrm>
                    <a:prstGeom prst="rect">
                      <a:avLst/>
                    </a:prstGeom>
                    <a:noFill/>
                    <a:ln>
                      <a:noFill/>
                    </a:ln>
                  </pic:spPr>
                </pic:pic>
              </a:graphicData>
            </a:graphic>
          </wp:inline>
        </w:drawing>
      </w:r>
      <w:r w:rsidRPr="004B6F3E">
        <w:rPr>
          <w:rFonts w:ascii="Times New Roman" w:hAnsi="Times New Roman" w:cs="Times New Roman"/>
          <w:b w:val="0"/>
          <w:color w:val="000000" w:themeColor="text1"/>
          <w:szCs w:val="24"/>
        </w:rPr>
        <w:t> обеспечивается кварцевым генератором. Счет</w:t>
      </w:r>
      <w:r w:rsidRPr="004B6F3E">
        <w:rPr>
          <w:rFonts w:ascii="Times New Roman" w:hAnsi="Times New Roman" w:cs="Times New Roman"/>
          <w:b w:val="0"/>
          <w:color w:val="000000" w:themeColor="text1"/>
          <w:szCs w:val="24"/>
        </w:rPr>
        <w:softHyphen/>
        <w:t>ные импульсы поступают на сравнивающее устройство. Сравниваю</w:t>
      </w:r>
      <w:r w:rsidRPr="004B6F3E">
        <w:rPr>
          <w:rFonts w:ascii="Times New Roman" w:hAnsi="Times New Roman" w:cs="Times New Roman"/>
          <w:b w:val="0"/>
          <w:color w:val="000000" w:themeColor="text1"/>
          <w:szCs w:val="24"/>
        </w:rPr>
        <w:softHyphen/>
        <w:t>щее устройство вырабатывает команды в моменты </w:t>
      </w:r>
      <w:r w:rsidRPr="004B6F3E">
        <w:rPr>
          <w:rFonts w:ascii="Times New Roman" w:hAnsi="Times New Roman" w:cs="Times New Roman"/>
          <w:b w:val="0"/>
          <w:noProof/>
          <w:color w:val="000000" w:themeColor="text1"/>
          <w:szCs w:val="24"/>
          <w:lang w:eastAsia="ru-RU"/>
        </w:rPr>
        <w:drawing>
          <wp:inline distT="0" distB="0" distL="0" distR="0">
            <wp:extent cx="124460" cy="235585"/>
            <wp:effectExtent l="0" t="0" r="8890" b="0"/>
            <wp:docPr id="13334" name="Рисунок 13334" descr="https://www.bestreferat.ru/images/paper/98/03/869039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https://www.bestreferat.ru/images/paper/98/03/8690398.gif"/>
                    <pic:cNvPicPr>
                      <a:picLocks noChangeAspect="1" noChangeArrowheads="1"/>
                    </pic:cNvPicPr>
                  </pic:nvPicPr>
                  <pic:blipFill>
                    <a:blip r:embed="rId2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4460" cy="235585"/>
                    </a:xfrm>
                    <a:prstGeom prst="rect">
                      <a:avLst/>
                    </a:prstGeom>
                    <a:noFill/>
                    <a:ln>
                      <a:noFill/>
                    </a:ln>
                  </pic:spPr>
                </pic:pic>
              </a:graphicData>
            </a:graphic>
          </wp:inline>
        </w:drawing>
      </w:r>
      <w:r w:rsidRPr="004B6F3E">
        <w:rPr>
          <w:rFonts w:ascii="Times New Roman" w:hAnsi="Times New Roman" w:cs="Times New Roman"/>
          <w:b w:val="0"/>
          <w:color w:val="000000" w:themeColor="text1"/>
          <w:szCs w:val="24"/>
        </w:rPr>
        <w:t> и </w:t>
      </w:r>
      <w:r w:rsidRPr="004B6F3E">
        <w:rPr>
          <w:rFonts w:ascii="Times New Roman" w:hAnsi="Times New Roman" w:cs="Times New Roman"/>
          <w:b w:val="0"/>
          <w:noProof/>
          <w:color w:val="000000" w:themeColor="text1"/>
          <w:szCs w:val="24"/>
          <w:lang w:eastAsia="ru-RU"/>
        </w:rPr>
        <w:drawing>
          <wp:inline distT="0" distB="0" distL="0" distR="0">
            <wp:extent cx="152400" cy="235585"/>
            <wp:effectExtent l="0" t="0" r="0" b="0"/>
            <wp:docPr id="13333" name="Рисунок 13333" descr="https://www.bestreferat.ru/images/paper/99/03/869039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https://www.bestreferat.ru/images/paper/99/03/8690399.gif"/>
                    <pic:cNvPicPr>
                      <a:picLocks noChangeAspect="1" noChangeArrowheads="1"/>
                    </pic:cNvPicPr>
                  </pic:nvPicPr>
                  <pic:blipFill>
                    <a:blip r:embed="rId2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2400" cy="235585"/>
                    </a:xfrm>
                    <a:prstGeom prst="rect">
                      <a:avLst/>
                    </a:prstGeom>
                    <a:noFill/>
                    <a:ln>
                      <a:noFill/>
                    </a:ln>
                  </pic:spPr>
                </pic:pic>
              </a:graphicData>
            </a:graphic>
          </wp:inline>
        </w:drawing>
      </w:r>
      <w:r w:rsidRPr="004B6F3E">
        <w:rPr>
          <w:rFonts w:ascii="Times New Roman" w:hAnsi="Times New Roman" w:cs="Times New Roman"/>
          <w:b w:val="0"/>
          <w:color w:val="000000" w:themeColor="text1"/>
          <w:szCs w:val="24"/>
        </w:rPr>
        <w:t>, на основе ко</w:t>
      </w:r>
      <w:r w:rsidRPr="004B6F3E">
        <w:rPr>
          <w:rFonts w:ascii="Times New Roman" w:hAnsi="Times New Roman" w:cs="Times New Roman"/>
          <w:b w:val="0"/>
          <w:color w:val="000000" w:themeColor="text1"/>
          <w:szCs w:val="24"/>
        </w:rPr>
        <w:softHyphen/>
        <w:t>торых в формирователе стробирующих импульсов вырабатывается сиг</w:t>
      </w:r>
      <w:r w:rsidRPr="004B6F3E">
        <w:rPr>
          <w:rFonts w:ascii="Times New Roman" w:hAnsi="Times New Roman" w:cs="Times New Roman"/>
          <w:b w:val="0"/>
          <w:color w:val="000000" w:themeColor="text1"/>
          <w:szCs w:val="24"/>
        </w:rPr>
        <w:softHyphen/>
        <w:t xml:space="preserve">нал, управляющий стробирующей схемой. С выхода стробирующей схемы импульсы поступают на счетчик. Устройство </w:t>
      </w:r>
      <w:r w:rsidRPr="004B6F3E">
        <w:rPr>
          <w:rFonts w:ascii="Times New Roman" w:hAnsi="Times New Roman" w:cs="Times New Roman"/>
          <w:b w:val="0"/>
          <w:color w:val="000000" w:themeColor="text1"/>
          <w:sz w:val="24"/>
          <w:szCs w:val="24"/>
        </w:rPr>
        <w:t>управления выра</w:t>
      </w:r>
      <w:r w:rsidRPr="004B6F3E">
        <w:rPr>
          <w:rFonts w:ascii="Times New Roman" w:hAnsi="Times New Roman" w:cs="Times New Roman"/>
          <w:b w:val="0"/>
          <w:color w:val="000000" w:themeColor="text1"/>
          <w:sz w:val="24"/>
          <w:szCs w:val="24"/>
        </w:rPr>
        <w:softHyphen/>
        <w:t>батывает сигналы, управляющие генератором пилообразного напря</w:t>
      </w:r>
      <w:r w:rsidRPr="004B6F3E">
        <w:rPr>
          <w:rFonts w:ascii="Times New Roman" w:hAnsi="Times New Roman" w:cs="Times New Roman"/>
          <w:b w:val="0"/>
          <w:color w:val="000000" w:themeColor="text1"/>
          <w:sz w:val="24"/>
          <w:szCs w:val="24"/>
        </w:rPr>
        <w:softHyphen/>
        <w:t>жения </w:t>
      </w:r>
      <w:r w:rsidRPr="004B6F3E">
        <w:rPr>
          <w:rFonts w:ascii="Times New Roman" w:hAnsi="Times New Roman" w:cs="Times New Roman"/>
          <w:b w:val="0"/>
          <w:noProof/>
          <w:color w:val="000000" w:themeColor="text1"/>
          <w:sz w:val="24"/>
          <w:szCs w:val="24"/>
          <w:lang w:eastAsia="ru-RU"/>
        </w:rPr>
        <w:drawing>
          <wp:inline distT="0" distB="0" distL="0" distR="0">
            <wp:extent cx="193675" cy="235585"/>
            <wp:effectExtent l="0" t="0" r="0" b="0"/>
            <wp:docPr id="13332" name="Рисунок 13332" descr="https://www.bestreferat.ru/images/paper/00/04/86904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https://www.bestreferat.ru/images/paper/00/04/8690400.gif"/>
                    <pic:cNvPicPr>
                      <a:picLocks noChangeAspect="1" noChangeArrowheads="1"/>
                    </pic:cNvPicPr>
                  </pic:nvPicPr>
                  <pic:blipFill>
                    <a:blip r:embed="rId2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3675" cy="235585"/>
                    </a:xfrm>
                    <a:prstGeom prst="rect">
                      <a:avLst/>
                    </a:prstGeom>
                    <a:noFill/>
                    <a:ln>
                      <a:noFill/>
                    </a:ln>
                  </pic:spPr>
                </pic:pic>
              </a:graphicData>
            </a:graphic>
          </wp:inline>
        </w:drawing>
      </w:r>
      <w:r w:rsidRPr="004B6F3E">
        <w:rPr>
          <w:rFonts w:ascii="Times New Roman" w:hAnsi="Times New Roman" w:cs="Times New Roman"/>
          <w:b w:val="0"/>
          <w:color w:val="000000" w:themeColor="text1"/>
          <w:sz w:val="24"/>
          <w:szCs w:val="24"/>
        </w:rPr>
        <w:t> и счетчиком.</w:t>
      </w:r>
    </w:p>
    <w:p w:rsidR="00111447" w:rsidRPr="004B6F3E" w:rsidRDefault="00111447" w:rsidP="00342D40">
      <w:pPr>
        <w:pStyle w:val="11"/>
        <w:spacing w:before="0" w:line="300" w:lineRule="auto"/>
        <w:jc w:val="center"/>
        <w:rPr>
          <w:rFonts w:ascii="Times New Roman" w:hAnsi="Times New Roman" w:cs="Times New Roman"/>
          <w:b w:val="0"/>
          <w:color w:val="000000" w:themeColor="text1"/>
          <w:sz w:val="24"/>
          <w:szCs w:val="24"/>
        </w:rPr>
      </w:pPr>
      <w:r w:rsidRPr="004B6F3E">
        <w:rPr>
          <w:rFonts w:ascii="Times New Roman" w:hAnsi="Times New Roman" w:cs="Times New Roman"/>
          <w:b w:val="0"/>
          <w:noProof/>
          <w:color w:val="000000" w:themeColor="text1"/>
          <w:sz w:val="24"/>
          <w:szCs w:val="24"/>
          <w:lang w:eastAsia="ru-RU"/>
        </w:rPr>
        <w:drawing>
          <wp:inline distT="0" distB="0" distL="0" distR="0">
            <wp:extent cx="3109227" cy="1494629"/>
            <wp:effectExtent l="0" t="0" r="0" b="0"/>
            <wp:docPr id="13331" name="Рисунок 13331" descr="https://www.bestreferat.ru/images/paper/01/04/86904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https://www.bestreferat.ru/images/paper/01/04/8690401.jpeg"/>
                    <pic:cNvPicPr>
                      <a:picLocks noChangeAspect="1" noChangeArrowheads="1"/>
                    </pic:cNvPicPr>
                  </pic:nvPicPr>
                  <pic:blipFill>
                    <a:blip r:embed="rId2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142091" cy="1510427"/>
                    </a:xfrm>
                    <a:prstGeom prst="rect">
                      <a:avLst/>
                    </a:prstGeom>
                    <a:noFill/>
                    <a:ln>
                      <a:noFill/>
                    </a:ln>
                  </pic:spPr>
                </pic:pic>
              </a:graphicData>
            </a:graphic>
          </wp:inline>
        </w:drawing>
      </w:r>
    </w:p>
    <w:p w:rsidR="00111447" w:rsidRPr="004B6F3E" w:rsidRDefault="00111447" w:rsidP="00342D40">
      <w:pPr>
        <w:pStyle w:val="11"/>
        <w:spacing w:before="0" w:line="300" w:lineRule="auto"/>
        <w:jc w:val="center"/>
        <w:rPr>
          <w:rFonts w:ascii="Times New Roman" w:hAnsi="Times New Roman" w:cs="Times New Roman"/>
          <w:b w:val="0"/>
          <w:color w:val="000000" w:themeColor="text1"/>
          <w:sz w:val="24"/>
          <w:szCs w:val="24"/>
        </w:rPr>
      </w:pPr>
      <w:r w:rsidRPr="004B6F3E">
        <w:rPr>
          <w:rFonts w:ascii="Times New Roman" w:hAnsi="Times New Roman" w:cs="Times New Roman"/>
          <w:b w:val="0"/>
          <w:color w:val="000000" w:themeColor="text1"/>
          <w:sz w:val="24"/>
          <w:szCs w:val="24"/>
        </w:rPr>
        <w:t>Рис. 3.2. Структурная схема АЦП с времяимпульсным преобразованием</w:t>
      </w:r>
    </w:p>
    <w:p w:rsidR="00111447" w:rsidRPr="004B6F3E" w:rsidRDefault="00111447" w:rsidP="00342D40">
      <w:pPr>
        <w:spacing w:after="0" w:line="300" w:lineRule="auto"/>
        <w:rPr>
          <w:color w:val="000000" w:themeColor="text1"/>
          <w:lang w:val="lv-LV"/>
        </w:rPr>
      </w:pPr>
    </w:p>
    <w:p w:rsidR="00111447" w:rsidRPr="004B6F3E" w:rsidRDefault="00111447" w:rsidP="00342D40">
      <w:pPr>
        <w:spacing w:after="0" w:line="300" w:lineRule="auto"/>
        <w:rPr>
          <w:color w:val="000000" w:themeColor="text1"/>
        </w:rPr>
      </w:pPr>
      <w:r w:rsidRPr="004B6F3E">
        <w:rPr>
          <w:color w:val="000000" w:themeColor="text1"/>
        </w:rPr>
        <w:t>Построение цифровых электронных вольтметров</w:t>
      </w:r>
    </w:p>
    <w:p w:rsidR="00111447" w:rsidRPr="004B6F3E" w:rsidRDefault="00111447" w:rsidP="00342D40">
      <w:pPr>
        <w:spacing w:after="0" w:line="300" w:lineRule="auto"/>
        <w:rPr>
          <w:b/>
          <w:color w:val="000000" w:themeColor="text1"/>
        </w:rPr>
      </w:pPr>
      <w:r w:rsidRPr="004B6F3E">
        <w:rPr>
          <w:color w:val="000000" w:themeColor="text1"/>
        </w:rPr>
        <w:t>По рассмотренному методу строятся вольтметры с времяимпульсным преобразованием. Принцип действия таких вольтметров основан на том, что измеряемое напряжение преобразуется в интервал времени, длительность которого измеряется методом дискретного счёта.</w:t>
      </w:r>
    </w:p>
    <w:p w:rsidR="00111447" w:rsidRPr="004B6F3E" w:rsidRDefault="00111447" w:rsidP="00342D40">
      <w:pPr>
        <w:spacing w:after="0" w:line="300" w:lineRule="auto"/>
        <w:jc w:val="center"/>
        <w:rPr>
          <w:b/>
          <w:color w:val="000000" w:themeColor="text1"/>
        </w:rPr>
      </w:pPr>
      <w:r w:rsidRPr="004B6F3E">
        <w:rPr>
          <w:b/>
          <w:noProof/>
          <w:color w:val="000000" w:themeColor="text1"/>
          <w:lang w:eastAsia="ru-RU"/>
        </w:rPr>
        <w:drawing>
          <wp:inline distT="0" distB="0" distL="0" distR="0">
            <wp:extent cx="3520066" cy="1044054"/>
            <wp:effectExtent l="0" t="0" r="4445" b="3810"/>
            <wp:docPr id="13330" name="Рисунок 13330" descr="https://www.bestreferat.ru/images/paper/02/04/86904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https://www.bestreferat.ru/images/paper/02/04/8690402.gif"/>
                    <pic:cNvPicPr>
                      <a:picLocks noChangeAspect="1" noChangeArrowheads="1"/>
                    </pic:cNvPicPr>
                  </pic:nvPicPr>
                  <pic:blipFill>
                    <a:blip r:embed="rId2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566608" cy="1057859"/>
                    </a:xfrm>
                    <a:prstGeom prst="rect">
                      <a:avLst/>
                    </a:prstGeom>
                    <a:noFill/>
                    <a:ln>
                      <a:noFill/>
                    </a:ln>
                  </pic:spPr>
                </pic:pic>
              </a:graphicData>
            </a:graphic>
          </wp:inline>
        </w:drawing>
      </w:r>
    </w:p>
    <w:p w:rsidR="00111447" w:rsidRPr="004B6F3E" w:rsidRDefault="00111447" w:rsidP="00342D40">
      <w:pPr>
        <w:spacing w:after="0" w:line="300" w:lineRule="auto"/>
        <w:jc w:val="center"/>
        <w:rPr>
          <w:b/>
          <w:color w:val="000000" w:themeColor="text1"/>
        </w:rPr>
      </w:pPr>
      <w:r w:rsidRPr="004B6F3E">
        <w:rPr>
          <w:color w:val="000000" w:themeColor="text1"/>
        </w:rPr>
        <w:t>Рис. 3.3. Структурная схема вольтметра с времяимпульсным преобразованием</w:t>
      </w:r>
    </w:p>
    <w:p w:rsidR="00111447" w:rsidRPr="004B6F3E" w:rsidRDefault="00111447" w:rsidP="00342D40">
      <w:pPr>
        <w:spacing w:after="0" w:line="300" w:lineRule="auto"/>
        <w:rPr>
          <w:b/>
          <w:color w:val="000000" w:themeColor="text1"/>
        </w:rPr>
      </w:pPr>
      <w:r w:rsidRPr="004B6F3E">
        <w:rPr>
          <w:color w:val="000000" w:themeColor="text1"/>
        </w:rPr>
        <w:t>УС – устройство сравнения; ФИ – формирователь импульсов; ВС – временной селектор; СИ – счётчик импульсов; ЦОУ – цифровое отсчётное устройство; ГПН – генератор пилообразного напряжения.</w:t>
      </w:r>
    </w:p>
    <w:p w:rsidR="00111447" w:rsidRPr="004B6F3E" w:rsidRDefault="00111447" w:rsidP="00342D40">
      <w:pPr>
        <w:spacing w:after="0" w:line="300" w:lineRule="auto"/>
        <w:rPr>
          <w:b/>
          <w:color w:val="000000" w:themeColor="text1"/>
        </w:rPr>
      </w:pPr>
      <w:r w:rsidRPr="004B6F3E">
        <w:rPr>
          <w:color w:val="000000" w:themeColor="text1"/>
        </w:rPr>
        <w:t>Измерения происходят циклами, задаваемыми узлом управления.</w:t>
      </w:r>
    </w:p>
    <w:p w:rsidR="00111447" w:rsidRPr="004B6F3E" w:rsidRDefault="00111447" w:rsidP="00342D40">
      <w:pPr>
        <w:spacing w:after="0" w:line="300" w:lineRule="auto"/>
        <w:rPr>
          <w:b/>
          <w:color w:val="000000" w:themeColor="text1"/>
        </w:rPr>
      </w:pPr>
      <w:r w:rsidRPr="004B6F3E">
        <w:rPr>
          <w:color w:val="000000" w:themeColor="text1"/>
        </w:rPr>
        <w:t>Источники основных погрешностей:</w:t>
      </w:r>
    </w:p>
    <w:p w:rsidR="00111447" w:rsidRPr="004B6F3E" w:rsidRDefault="00111447" w:rsidP="00342D40">
      <w:pPr>
        <w:spacing w:after="0" w:line="300" w:lineRule="auto"/>
        <w:rPr>
          <w:b/>
          <w:color w:val="000000" w:themeColor="text1"/>
        </w:rPr>
      </w:pPr>
      <w:r w:rsidRPr="004B6F3E">
        <w:rPr>
          <w:color w:val="000000" w:themeColor="text1"/>
        </w:rPr>
        <w:t>1) нелинейность пилообразного напряжения и нестабильность скорости его нарастания;</w:t>
      </w:r>
    </w:p>
    <w:p w:rsidR="00111447" w:rsidRPr="004B6F3E" w:rsidRDefault="00111447" w:rsidP="00342D40">
      <w:pPr>
        <w:spacing w:after="0" w:line="300" w:lineRule="auto"/>
        <w:rPr>
          <w:b/>
          <w:color w:val="000000" w:themeColor="text1"/>
        </w:rPr>
      </w:pPr>
      <w:r w:rsidRPr="004B6F3E">
        <w:rPr>
          <w:color w:val="000000" w:themeColor="text1"/>
        </w:rPr>
        <w:t>2) нестабильность частоты следования счётных импульсов;</w:t>
      </w:r>
    </w:p>
    <w:p w:rsidR="00111447" w:rsidRPr="004B6F3E" w:rsidRDefault="00111447" w:rsidP="00342D40">
      <w:pPr>
        <w:spacing w:after="0" w:line="300" w:lineRule="auto"/>
        <w:rPr>
          <w:b/>
          <w:color w:val="000000" w:themeColor="text1"/>
        </w:rPr>
      </w:pPr>
      <w:r w:rsidRPr="004B6F3E">
        <w:rPr>
          <w:color w:val="000000" w:themeColor="text1"/>
        </w:rPr>
        <w:t>3) нестабильность порогов срабатывания компаратора;</w:t>
      </w:r>
    </w:p>
    <w:p w:rsidR="00111447" w:rsidRPr="004B6F3E" w:rsidRDefault="00111447" w:rsidP="00342D40">
      <w:pPr>
        <w:spacing w:after="0" w:line="300" w:lineRule="auto"/>
        <w:rPr>
          <w:b/>
          <w:color w:val="000000" w:themeColor="text1"/>
        </w:rPr>
      </w:pPr>
      <w:r w:rsidRPr="004B6F3E">
        <w:rPr>
          <w:color w:val="000000" w:themeColor="text1"/>
        </w:rPr>
        <w:lastRenderedPageBreak/>
        <w:t>4) конечное быстродействие формирователя импульсов;</w:t>
      </w:r>
    </w:p>
    <w:p w:rsidR="00111447" w:rsidRPr="004B6F3E" w:rsidRDefault="00111447" w:rsidP="00342D40">
      <w:pPr>
        <w:spacing w:after="0" w:line="300" w:lineRule="auto"/>
        <w:rPr>
          <w:b/>
          <w:color w:val="000000" w:themeColor="text1"/>
        </w:rPr>
      </w:pPr>
      <w:r w:rsidRPr="004B6F3E">
        <w:rPr>
          <w:color w:val="000000" w:themeColor="text1"/>
        </w:rPr>
        <w:t>5) наличие методической погрешности дискретности.</w:t>
      </w:r>
    </w:p>
    <w:p w:rsidR="00111447" w:rsidRPr="004B6F3E" w:rsidRDefault="00111447" w:rsidP="00342D40">
      <w:pPr>
        <w:spacing w:after="0" w:line="300" w:lineRule="auto"/>
        <w:rPr>
          <w:b/>
          <w:color w:val="000000" w:themeColor="text1"/>
        </w:rPr>
      </w:pPr>
      <w:r w:rsidRPr="004B6F3E">
        <w:rPr>
          <w:color w:val="000000" w:themeColor="text1"/>
        </w:rPr>
        <w:t>Основным достоинством таких вольтметров является простота реализации, а недостатками то, что вольтметры реагируют на мгновенное значение напряжения, поэтому у них низкая помехоустойчивость. На входе ставят пассивные помехоподавляющие фильтры. Однако из-за этого снижается быстродействие.</w:t>
      </w:r>
    </w:p>
    <w:p w:rsidR="00111447" w:rsidRPr="004B6F3E" w:rsidRDefault="00111447" w:rsidP="00342D40">
      <w:pPr>
        <w:spacing w:after="0" w:line="300" w:lineRule="auto"/>
        <w:rPr>
          <w:b/>
          <w:color w:val="000000" w:themeColor="text1"/>
        </w:rPr>
      </w:pPr>
      <w:r w:rsidRPr="004B6F3E">
        <w:rPr>
          <w:color w:val="000000" w:themeColor="text1"/>
        </w:rPr>
        <w:t>От указанных недостатков свободны интегрирующие ЦЭВ. Еще их называют вольтметрами с интегрированием «вверх-вниз», вольтметры с двойным времяимпульсным преобразованием.</w:t>
      </w:r>
    </w:p>
    <w:p w:rsidR="00111447" w:rsidRPr="004B6F3E" w:rsidRDefault="00111447" w:rsidP="00342D40">
      <w:pPr>
        <w:pStyle w:val="11"/>
        <w:spacing w:before="0" w:line="300" w:lineRule="auto"/>
        <w:jc w:val="center"/>
        <w:rPr>
          <w:rFonts w:ascii="Times New Roman" w:hAnsi="Times New Roman" w:cs="Times New Roman"/>
          <w:b w:val="0"/>
          <w:color w:val="000000" w:themeColor="text1"/>
          <w:sz w:val="24"/>
          <w:szCs w:val="24"/>
        </w:rPr>
      </w:pPr>
      <w:r w:rsidRPr="004B6F3E">
        <w:rPr>
          <w:rFonts w:ascii="Times New Roman" w:hAnsi="Times New Roman" w:cs="Times New Roman"/>
          <w:b w:val="0"/>
          <w:noProof/>
          <w:color w:val="000000" w:themeColor="text1"/>
          <w:sz w:val="24"/>
          <w:szCs w:val="24"/>
          <w:lang w:eastAsia="ru-RU"/>
        </w:rPr>
        <w:lastRenderedPageBreak/>
        <w:drawing>
          <wp:inline distT="0" distB="0" distL="0" distR="0">
            <wp:extent cx="3408493" cy="1146412"/>
            <wp:effectExtent l="0" t="0" r="1905" b="0"/>
            <wp:docPr id="13329" name="Рисунок 13329" descr="https://www.bestreferat.ru/images/paper/03/04/86904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https://www.bestreferat.ru/images/paper/03/04/8690403.gif"/>
                    <pic:cNvPicPr>
                      <a:picLocks noChangeAspect="1" noChangeArrowheads="1"/>
                    </pic:cNvPicPr>
                  </pic:nvPicPr>
                  <pic:blipFill>
                    <a:blip r:embed="rId2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415847" cy="1148886"/>
                    </a:xfrm>
                    <a:prstGeom prst="rect">
                      <a:avLst/>
                    </a:prstGeom>
                    <a:noFill/>
                    <a:ln>
                      <a:noFill/>
                    </a:ln>
                  </pic:spPr>
                </pic:pic>
              </a:graphicData>
            </a:graphic>
          </wp:inline>
        </w:drawing>
      </w:r>
    </w:p>
    <w:p w:rsidR="00111447" w:rsidRPr="004B6F3E" w:rsidRDefault="00111447" w:rsidP="00342D40">
      <w:pPr>
        <w:pStyle w:val="11"/>
        <w:spacing w:before="0" w:line="300" w:lineRule="auto"/>
        <w:jc w:val="center"/>
        <w:rPr>
          <w:rFonts w:ascii="Times New Roman" w:hAnsi="Times New Roman" w:cs="Times New Roman"/>
          <w:b w:val="0"/>
          <w:color w:val="000000" w:themeColor="text1"/>
          <w:szCs w:val="24"/>
        </w:rPr>
      </w:pPr>
      <w:r w:rsidRPr="004B6F3E">
        <w:rPr>
          <w:rFonts w:ascii="Times New Roman" w:hAnsi="Times New Roman" w:cs="Times New Roman"/>
          <w:b w:val="0"/>
          <w:color w:val="000000" w:themeColor="text1"/>
          <w:szCs w:val="24"/>
        </w:rPr>
        <w:t>Рис. 3.4. Структурная схема вольтметра с двойным времяимпульсным преобразованием</w:t>
      </w:r>
    </w:p>
    <w:p w:rsidR="00111447" w:rsidRPr="001D02C6" w:rsidRDefault="00111447" w:rsidP="00342D40">
      <w:pPr>
        <w:pStyle w:val="11"/>
        <w:spacing w:before="0" w:line="300" w:lineRule="auto"/>
        <w:rPr>
          <w:rFonts w:ascii="Times New Roman" w:hAnsi="Times New Roman" w:cs="Times New Roman"/>
          <w:b w:val="0"/>
          <w:color w:val="000000" w:themeColor="text1"/>
          <w:szCs w:val="24"/>
        </w:rPr>
      </w:pPr>
      <w:r w:rsidRPr="004B6F3E">
        <w:rPr>
          <w:rFonts w:ascii="Times New Roman" w:hAnsi="Times New Roman" w:cs="Times New Roman"/>
          <w:b w:val="0"/>
          <w:color w:val="000000" w:themeColor="text1"/>
          <w:szCs w:val="24"/>
        </w:rPr>
        <w:t>ИОН – источник опорного напряжения; И – интегратор.</w:t>
      </w:r>
    </w:p>
    <w:p w:rsidR="00111447" w:rsidRPr="004B6F3E" w:rsidRDefault="00111447" w:rsidP="00342D40">
      <w:pPr>
        <w:pStyle w:val="11"/>
        <w:spacing w:before="0" w:line="300" w:lineRule="auto"/>
        <w:jc w:val="center"/>
        <w:rPr>
          <w:rFonts w:ascii="Times New Roman" w:hAnsi="Times New Roman" w:cs="Times New Roman"/>
          <w:b w:val="0"/>
          <w:color w:val="000000" w:themeColor="text1"/>
          <w:szCs w:val="24"/>
        </w:rPr>
      </w:pPr>
      <w:r w:rsidRPr="004B6F3E">
        <w:rPr>
          <w:rFonts w:ascii="Times New Roman" w:hAnsi="Times New Roman" w:cs="Times New Roman"/>
          <w:b w:val="0"/>
          <w:noProof/>
          <w:color w:val="000000" w:themeColor="text1"/>
          <w:szCs w:val="24"/>
          <w:lang w:eastAsia="ru-RU"/>
        </w:rPr>
        <w:drawing>
          <wp:inline distT="0" distB="0" distL="0" distR="0">
            <wp:extent cx="1446663" cy="1734386"/>
            <wp:effectExtent l="0" t="0" r="1270" b="0"/>
            <wp:docPr id="13328" name="Рисунок 13328" descr="https://www.bestreferat.ru/images/paper/04/04/86904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https://www.bestreferat.ru/images/paper/04/04/8690404.gif"/>
                    <pic:cNvPicPr>
                      <a:picLocks noChangeAspect="1" noChangeArrowheads="1"/>
                    </pic:cNvPicPr>
                  </pic:nvPicPr>
                  <pic:blipFill>
                    <a:blip r:embed="rId2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50139" cy="1738553"/>
                    </a:xfrm>
                    <a:prstGeom prst="rect">
                      <a:avLst/>
                    </a:prstGeom>
                    <a:noFill/>
                    <a:ln>
                      <a:noFill/>
                    </a:ln>
                  </pic:spPr>
                </pic:pic>
              </a:graphicData>
            </a:graphic>
          </wp:inline>
        </w:drawing>
      </w:r>
    </w:p>
    <w:p w:rsidR="00111447" w:rsidRPr="004B6F3E" w:rsidRDefault="00111447" w:rsidP="00342D40">
      <w:pPr>
        <w:pStyle w:val="11"/>
        <w:spacing w:before="0" w:line="300" w:lineRule="auto"/>
        <w:jc w:val="center"/>
        <w:rPr>
          <w:rFonts w:ascii="Times New Roman" w:hAnsi="Times New Roman" w:cs="Times New Roman"/>
          <w:b w:val="0"/>
          <w:color w:val="000000" w:themeColor="text1"/>
          <w:szCs w:val="24"/>
        </w:rPr>
      </w:pPr>
      <w:r w:rsidRPr="004B6F3E">
        <w:rPr>
          <w:rFonts w:ascii="Times New Roman" w:hAnsi="Times New Roman" w:cs="Times New Roman"/>
          <w:b w:val="0"/>
          <w:color w:val="000000" w:themeColor="text1"/>
          <w:szCs w:val="24"/>
        </w:rPr>
        <w:t>Рис. 3.5. Принцип действия вольтметра с двойным времяимпульсным преобразованием</w:t>
      </w:r>
    </w:p>
    <w:p w:rsidR="00111447" w:rsidRPr="004B6F3E" w:rsidRDefault="00111447" w:rsidP="00342D40">
      <w:pPr>
        <w:pStyle w:val="11"/>
        <w:spacing w:before="0" w:line="300" w:lineRule="auto"/>
        <w:rPr>
          <w:rFonts w:ascii="Times New Roman" w:hAnsi="Times New Roman" w:cs="Times New Roman"/>
          <w:b w:val="0"/>
          <w:color w:val="000000" w:themeColor="text1"/>
          <w:szCs w:val="24"/>
        </w:rPr>
      </w:pPr>
      <w:r w:rsidRPr="004B6F3E">
        <w:rPr>
          <w:rFonts w:ascii="Times New Roman" w:hAnsi="Times New Roman" w:cs="Times New Roman"/>
          <w:b w:val="0"/>
          <w:color w:val="000000" w:themeColor="text1"/>
          <w:szCs w:val="24"/>
        </w:rPr>
        <w:t>Устройство управления вырабатывает тактовые импульсы с неизменной </w:t>
      </w:r>
      <w:r w:rsidRPr="004B6F3E">
        <w:rPr>
          <w:rFonts w:ascii="Times New Roman" w:hAnsi="Times New Roman" w:cs="Times New Roman"/>
          <w:b w:val="0"/>
          <w:noProof/>
          <w:color w:val="000000" w:themeColor="text1"/>
          <w:szCs w:val="24"/>
          <w:lang w:eastAsia="ru-RU"/>
        </w:rPr>
        <w:drawing>
          <wp:inline distT="0" distB="0" distL="0" distR="0">
            <wp:extent cx="290830" cy="235585"/>
            <wp:effectExtent l="0" t="0" r="0" b="0"/>
            <wp:docPr id="13327" name="Рисунок 13327" descr="https://www.bestreferat.ru/images/paper/05/04/86904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https://www.bestreferat.ru/images/paper/05/04/8690405.gif"/>
                    <pic:cNvPicPr>
                      <a:picLocks noChangeAspect="1" noChangeArrowheads="1"/>
                    </pic:cNvPicPr>
                  </pic:nvPicPr>
                  <pic:blipFill>
                    <a:blip r:embed="rId2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0830" cy="235585"/>
                    </a:xfrm>
                    <a:prstGeom prst="rect">
                      <a:avLst/>
                    </a:prstGeom>
                    <a:noFill/>
                    <a:ln>
                      <a:noFill/>
                    </a:ln>
                  </pic:spPr>
                </pic:pic>
              </a:graphicData>
            </a:graphic>
          </wp:inline>
        </w:drawing>
      </w:r>
      <w:r w:rsidRPr="004B6F3E">
        <w:rPr>
          <w:rFonts w:ascii="Times New Roman" w:hAnsi="Times New Roman" w:cs="Times New Roman"/>
          <w:b w:val="0"/>
          <w:color w:val="000000" w:themeColor="text1"/>
          <w:szCs w:val="24"/>
        </w:rPr>
        <w:t> и обеспечивает нужное состояние компаратора, коммутатора и счётчика импульсов. При этом в течение длительности тактового импульса на первый вход коммутатора поступает постоянное измеряемое напряжение. Через коммутатор напряжение поступает на интегратор, напряжение на выходе которого определяется как </w:t>
      </w:r>
      <w:r w:rsidRPr="004B6F3E">
        <w:rPr>
          <w:rFonts w:ascii="Times New Roman" w:hAnsi="Times New Roman" w:cs="Times New Roman"/>
          <w:b w:val="0"/>
          <w:noProof/>
          <w:color w:val="000000" w:themeColor="text1"/>
          <w:szCs w:val="24"/>
          <w:lang w:eastAsia="ru-RU"/>
        </w:rPr>
        <w:drawing>
          <wp:inline distT="0" distB="0" distL="0" distR="0">
            <wp:extent cx="1482725" cy="457200"/>
            <wp:effectExtent l="0" t="0" r="3175" b="0"/>
            <wp:docPr id="13326" name="Рисунок 13326" descr="https://www.bestreferat.ru/images/paper/06/04/86904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https://www.bestreferat.ru/images/paper/06/04/8690406.gif"/>
                    <pic:cNvPicPr>
                      <a:picLocks noChangeAspect="1" noChangeArrowheads="1"/>
                    </pic:cNvPicPr>
                  </pic:nvPicPr>
                  <pic:blipFill>
                    <a:blip r:embed="rId2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82725" cy="457200"/>
                    </a:xfrm>
                    <a:prstGeom prst="rect">
                      <a:avLst/>
                    </a:prstGeom>
                    <a:noFill/>
                    <a:ln>
                      <a:noFill/>
                    </a:ln>
                  </pic:spPr>
                </pic:pic>
              </a:graphicData>
            </a:graphic>
          </wp:inline>
        </w:drawing>
      </w:r>
      <w:r w:rsidRPr="004B6F3E">
        <w:rPr>
          <w:rFonts w:ascii="Times New Roman" w:hAnsi="Times New Roman" w:cs="Times New Roman"/>
          <w:b w:val="0"/>
          <w:color w:val="000000" w:themeColor="text1"/>
          <w:szCs w:val="24"/>
        </w:rPr>
        <w:t>.</w:t>
      </w:r>
    </w:p>
    <w:p w:rsidR="00111447" w:rsidRPr="004B6F3E" w:rsidRDefault="00111447" w:rsidP="00342D40">
      <w:pPr>
        <w:pStyle w:val="11"/>
        <w:spacing w:before="0" w:line="300" w:lineRule="auto"/>
        <w:jc w:val="center"/>
        <w:rPr>
          <w:rFonts w:ascii="Times New Roman" w:hAnsi="Times New Roman" w:cs="Times New Roman"/>
          <w:b w:val="0"/>
          <w:color w:val="000000" w:themeColor="text1"/>
          <w:szCs w:val="24"/>
        </w:rPr>
      </w:pPr>
      <w:r w:rsidRPr="004B6F3E">
        <w:rPr>
          <w:rFonts w:ascii="Times New Roman" w:hAnsi="Times New Roman" w:cs="Times New Roman"/>
          <w:b w:val="0"/>
          <w:noProof/>
          <w:color w:val="000000" w:themeColor="text1"/>
          <w:szCs w:val="24"/>
          <w:lang w:eastAsia="ru-RU"/>
        </w:rPr>
        <w:drawing>
          <wp:inline distT="0" distB="0" distL="0" distR="0">
            <wp:extent cx="1630056" cy="832513"/>
            <wp:effectExtent l="0" t="0" r="8255" b="5715"/>
            <wp:docPr id="13325" name="Рисунок 13325" descr="https://www.bestreferat.ru/images/paper/07/04/86904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https://www.bestreferat.ru/images/paper/07/04/8690407.gif"/>
                    <pic:cNvPicPr>
                      <a:picLocks noChangeAspect="1" noChangeArrowheads="1"/>
                    </pic:cNvPicPr>
                  </pic:nvPicPr>
                  <pic:blipFill>
                    <a:blip r:embed="rId2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34636" cy="834852"/>
                    </a:xfrm>
                    <a:prstGeom prst="rect">
                      <a:avLst/>
                    </a:prstGeom>
                    <a:noFill/>
                    <a:ln>
                      <a:noFill/>
                    </a:ln>
                  </pic:spPr>
                </pic:pic>
              </a:graphicData>
            </a:graphic>
          </wp:inline>
        </w:drawing>
      </w:r>
    </w:p>
    <w:p w:rsidR="00111447" w:rsidRPr="004B6F3E" w:rsidRDefault="00111447" w:rsidP="00342D40">
      <w:pPr>
        <w:pStyle w:val="11"/>
        <w:spacing w:before="0" w:line="300" w:lineRule="auto"/>
        <w:jc w:val="center"/>
        <w:rPr>
          <w:rFonts w:ascii="Times New Roman" w:hAnsi="Times New Roman" w:cs="Times New Roman"/>
          <w:b w:val="0"/>
          <w:color w:val="000000" w:themeColor="text1"/>
          <w:szCs w:val="24"/>
        </w:rPr>
      </w:pPr>
      <w:r w:rsidRPr="004B6F3E">
        <w:rPr>
          <w:rFonts w:ascii="Times New Roman" w:hAnsi="Times New Roman" w:cs="Times New Roman"/>
          <w:b w:val="0"/>
          <w:color w:val="000000" w:themeColor="text1"/>
          <w:szCs w:val="24"/>
        </w:rPr>
        <w:t>Рис. 3.6.</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szCs w:val="24"/>
        </w:rPr>
        <w:t xml:space="preserve">На выходе интегратора напряжение нарастает. Этот участок называется интегрирование «вверх». В момент окончания тактового импульса состояние коммутатора изменяется на противоположное, </w:t>
      </w:r>
      <w:r w:rsidRPr="004B6F3E">
        <w:rPr>
          <w:rFonts w:ascii="Times New Roman" w:hAnsi="Times New Roman" w:cs="Times New Roman"/>
          <w:b w:val="0"/>
          <w:color w:val="000000" w:themeColor="text1"/>
          <w:sz w:val="24"/>
          <w:szCs w:val="24"/>
        </w:rPr>
        <w:t xml:space="preserve">а на вход интегратора поступает опорное </w:t>
      </w:r>
      <w:r w:rsidRPr="004B6F3E">
        <w:rPr>
          <w:rFonts w:ascii="Times New Roman" w:hAnsi="Times New Roman" w:cs="Times New Roman"/>
          <w:b w:val="0"/>
          <w:color w:val="000000" w:themeColor="text1"/>
        </w:rPr>
        <w:t>напряжение, имеющее противоположную полярность. Этот участок называется интегрирование «вниз».</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Простейший способ реализации источника опорного напряжения:</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lastRenderedPageBreak/>
        <w:drawing>
          <wp:inline distT="0" distB="0" distL="0" distR="0">
            <wp:extent cx="1962571" cy="989463"/>
            <wp:effectExtent l="0" t="0" r="0" b="0"/>
            <wp:docPr id="13324" name="Рисунок 13324" descr="https://www.bestreferat.ru/images/paper/08/04/86904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https://www.bestreferat.ru/images/paper/08/04/8690408.gif"/>
                    <pic:cNvPicPr>
                      <a:picLocks noChangeAspect="1" noChangeArrowheads="1"/>
                    </pic:cNvPicPr>
                  </pic:nvPicPr>
                  <pic:blipFill>
                    <a:blip r:embed="rId2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67140" cy="991767"/>
                    </a:xfrm>
                    <a:prstGeom prst="rect">
                      <a:avLst/>
                    </a:prstGeom>
                    <a:noFill/>
                    <a:ln>
                      <a:noFill/>
                    </a:ln>
                  </pic:spPr>
                </pic:pic>
              </a:graphicData>
            </a:graphic>
          </wp:inline>
        </w:drawing>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color w:val="000000" w:themeColor="text1"/>
        </w:rPr>
        <w:t>Рис. 3.7.</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1) в конце интервала времени </w:t>
      </w:r>
      <w:r w:rsidRPr="004B6F3E">
        <w:rPr>
          <w:rFonts w:ascii="Times New Roman" w:hAnsi="Times New Roman" w:cs="Times New Roman"/>
          <w:b w:val="0"/>
          <w:noProof/>
          <w:color w:val="000000" w:themeColor="text1"/>
          <w:lang w:eastAsia="ru-RU"/>
        </w:rPr>
        <w:drawing>
          <wp:inline distT="0" distB="0" distL="0" distR="0">
            <wp:extent cx="290830" cy="235585"/>
            <wp:effectExtent l="0" t="0" r="0" b="0"/>
            <wp:docPr id="13323" name="Рисунок 13323" descr="https://www.bestreferat.ru/images/paper/09/04/86904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https://www.bestreferat.ru/images/paper/09/04/8690409.gif"/>
                    <pic:cNvPicPr>
                      <a:picLocks noChangeAspect="1" noChangeArrowheads="1"/>
                    </pic:cNvPicPr>
                  </pic:nvPicPr>
                  <pic:blipFill>
                    <a:blip r:embed="rId2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0830" cy="235585"/>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2202815" cy="568325"/>
            <wp:effectExtent l="0" t="0" r="6985" b="3175"/>
            <wp:docPr id="13322" name="Рисунок 13322" descr="https://www.bestreferat.ru/images/paper/10/04/86904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https://www.bestreferat.ru/images/paper/10/04/8690410.gif"/>
                    <pic:cNvPicPr>
                      <a:picLocks noChangeAspect="1" noChangeArrowheads="1"/>
                    </pic:cNvPicPr>
                  </pic:nvPicPr>
                  <pic:blipFill>
                    <a:blip r:embed="rId2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02815" cy="568325"/>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2) в конце интервала времени </w:t>
      </w:r>
      <w:r w:rsidRPr="004B6F3E">
        <w:rPr>
          <w:rFonts w:ascii="Times New Roman" w:hAnsi="Times New Roman" w:cs="Times New Roman"/>
          <w:b w:val="0"/>
          <w:noProof/>
          <w:color w:val="000000" w:themeColor="text1"/>
          <w:lang w:eastAsia="ru-RU"/>
        </w:rPr>
        <w:drawing>
          <wp:inline distT="0" distB="0" distL="0" distR="0">
            <wp:extent cx="650875" cy="235585"/>
            <wp:effectExtent l="0" t="0" r="0" b="0"/>
            <wp:docPr id="13321" name="Рисунок 13321" descr="https://www.bestreferat.ru/images/paper/11/04/86904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https://www.bestreferat.ru/images/paper/11/04/8690411.gif"/>
                    <pic:cNvPicPr>
                      <a:picLocks noChangeAspect="1" noChangeArrowheads="1"/>
                    </pic:cNvPicPr>
                  </pic:nvPicPr>
                  <pic:blipFill>
                    <a:blip r:embed="rId2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50875" cy="235585"/>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3643630" cy="581660"/>
            <wp:effectExtent l="0" t="0" r="0" b="8890"/>
            <wp:docPr id="13320" name="Рисунок 13320" descr="https://www.bestreferat.ru/images/paper/12/04/86904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https://www.bestreferat.ru/images/paper/12/04/8690412.gif"/>
                    <pic:cNvPicPr>
                      <a:picLocks noChangeAspect="1" noChangeArrowheads="1"/>
                    </pic:cNvPicPr>
                  </pic:nvPicPr>
                  <pic:blipFill>
                    <a:blip r:embed="rId2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643630" cy="581660"/>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3) в момент времени </w:t>
      </w:r>
      <w:r w:rsidRPr="004B6F3E">
        <w:rPr>
          <w:rFonts w:ascii="Times New Roman" w:hAnsi="Times New Roman" w:cs="Times New Roman"/>
          <w:b w:val="0"/>
          <w:noProof/>
          <w:color w:val="000000" w:themeColor="text1"/>
          <w:lang w:eastAsia="ru-RU"/>
        </w:rPr>
        <w:drawing>
          <wp:inline distT="0" distB="0" distL="0" distR="0">
            <wp:extent cx="152400" cy="235585"/>
            <wp:effectExtent l="0" t="0" r="0" b="0"/>
            <wp:docPr id="13319" name="Рисунок 13319" descr="https://www.bestreferat.ru/images/paper/99/03/869039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https://www.bestreferat.ru/images/paper/99/03/8690399.gif"/>
                    <pic:cNvPicPr>
                      <a:picLocks noChangeAspect="1" noChangeArrowheads="1"/>
                    </pic:cNvPicPr>
                  </pic:nvPicPr>
                  <pic:blipFill>
                    <a:blip r:embed="rId2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2400" cy="235585"/>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581660" cy="263525"/>
            <wp:effectExtent l="0" t="0" r="8890" b="3175"/>
            <wp:docPr id="13318" name="Рисунок 13318" descr="https://www.bestreferat.ru/images/paper/13/04/86904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https://www.bestreferat.ru/images/paper/13/04/8690413.gif"/>
                    <pic:cNvPicPr>
                      <a:picLocks noChangeAspect="1" noChangeArrowheads="1"/>
                    </pic:cNvPicPr>
                  </pic:nvPicPr>
                  <pic:blipFill>
                    <a:blip r:embed="rId2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1660" cy="263525"/>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1260475" cy="235585"/>
            <wp:effectExtent l="0" t="0" r="0" b="0"/>
            <wp:docPr id="13317" name="Рисунок 13317" descr="https://www.bestreferat.ru/images/paper/14/04/86904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https://www.bestreferat.ru/images/paper/14/04/8690414.gif"/>
                    <pic:cNvPicPr>
                      <a:picLocks noChangeAspect="1" noChangeArrowheads="1"/>
                    </pic:cNvPicPr>
                  </pic:nvPicPr>
                  <pic:blipFill>
                    <a:blip r:embed="rId2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60475" cy="235585"/>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3159125" cy="498475"/>
            <wp:effectExtent l="0" t="0" r="3175" b="0"/>
            <wp:docPr id="13315" name="Рисунок 13315" descr="https://www.bestreferat.ru/images/paper/15/04/86904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https://www.bestreferat.ru/images/paper/15/04/8690415.gif"/>
                    <pic:cNvPicPr>
                      <a:picLocks noChangeAspect="1" noChangeArrowheads="1"/>
                    </pic:cNvPicPr>
                  </pic:nvPicPr>
                  <pic:blipFill>
                    <a:blip r:embed="rId2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159125" cy="498475"/>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Измеряемое напряжение, с точностью до константы, равно количеству счётных импульсов.</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Основные погрешности:</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1) погрешность дискретности;</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2) погрешность преобразования, которая обусловлена нестабильностью тактовых импульсов и напряжения источника опорного напряжения;</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3) погрешность сравнения, обусловленная нестабильностью порога срабатывания компаратора;</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Основными достоинствами таких вольтметров являются высокая помехоустойчивость и высокая чувствительность (0.1 мкВ).</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Основные недостатки – сложность схемной реализации и обеспечения заданной стабильности заданного напряжения, длительности импульса.</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Для уменьшения погрешности дискретности тактовые импульсы формируют из счётных путём деления частоты.</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Построение цифровых частотомеров</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lastRenderedPageBreak/>
        <w:t>В измерительной технике наиболее точно измеряется частота. На сегодняшний день наиболее распространённым методом измерения частоты является метод дискретного счёта. При этом измеряемая частота сигнала </w:t>
      </w:r>
      <w:r w:rsidRPr="004B6F3E">
        <w:rPr>
          <w:rFonts w:ascii="Times New Roman" w:hAnsi="Times New Roman" w:cs="Times New Roman"/>
          <w:b w:val="0"/>
          <w:noProof/>
          <w:color w:val="000000" w:themeColor="text1"/>
          <w:lang w:eastAsia="ru-RU"/>
        </w:rPr>
        <w:drawing>
          <wp:inline distT="0" distB="0" distL="0" distR="0">
            <wp:extent cx="263525" cy="221615"/>
            <wp:effectExtent l="0" t="0" r="3175" b="6985"/>
            <wp:docPr id="13314" name="Рисунок 13314" descr="https://www.bestreferat.ru/images/paper/16/04/86904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https://www.bestreferat.ru/images/paper/16/04/8690416.gif"/>
                    <pic:cNvPicPr>
                      <a:picLocks noChangeAspect="1" noChangeArrowheads="1"/>
                    </pic:cNvPicPr>
                  </pic:nvPicPr>
                  <pic:blipFill>
                    <a:blip r:embed="rId2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3525" cy="221615"/>
                    </a:xfrm>
                    <a:prstGeom prst="rect">
                      <a:avLst/>
                    </a:prstGeom>
                    <a:noFill/>
                    <a:ln>
                      <a:noFill/>
                    </a:ln>
                  </pic:spPr>
                </pic:pic>
              </a:graphicData>
            </a:graphic>
          </wp:inline>
        </w:drawing>
      </w:r>
      <w:r w:rsidRPr="004B6F3E">
        <w:rPr>
          <w:rFonts w:ascii="Times New Roman" w:hAnsi="Times New Roman" w:cs="Times New Roman"/>
          <w:b w:val="0"/>
          <w:color w:val="000000" w:themeColor="text1"/>
        </w:rPr>
        <w:t> сравнивается с дискретным значением образцовой частоты </w:t>
      </w:r>
      <w:r w:rsidRPr="004B6F3E">
        <w:rPr>
          <w:rFonts w:ascii="Times New Roman" w:hAnsi="Times New Roman" w:cs="Times New Roman"/>
          <w:b w:val="0"/>
          <w:noProof/>
          <w:color w:val="000000" w:themeColor="text1"/>
          <w:lang w:eastAsia="ru-RU"/>
        </w:rPr>
        <w:drawing>
          <wp:inline distT="0" distB="0" distL="0" distR="0">
            <wp:extent cx="263525" cy="235585"/>
            <wp:effectExtent l="0" t="0" r="3175" b="0"/>
            <wp:docPr id="13313" name="Рисунок 13313" descr="https://www.bestreferat.ru/images/paper/17/04/86904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https://www.bestreferat.ru/images/paper/17/04/8690417.gif"/>
                    <pic:cNvPicPr>
                      <a:picLocks noChangeAspect="1" noChangeArrowheads="1"/>
                    </pic:cNvPicPr>
                  </pic:nvPicPr>
                  <pic:blipFill>
                    <a:blip r:embed="rId2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3525" cy="235585"/>
                    </a:xfrm>
                    <a:prstGeom prst="rect">
                      <a:avLst/>
                    </a:prstGeom>
                    <a:noFill/>
                    <a:ln>
                      <a:noFill/>
                    </a:ln>
                  </pic:spPr>
                </pic:pic>
              </a:graphicData>
            </a:graphic>
          </wp:inline>
        </w:drawing>
      </w:r>
      <w:r w:rsidRPr="004B6F3E">
        <w:rPr>
          <w:rFonts w:ascii="Times New Roman" w:hAnsi="Times New Roman" w:cs="Times New Roman"/>
          <w:b w:val="0"/>
          <w:color w:val="000000" w:themeColor="text1"/>
        </w:rPr>
        <w:t>, которая воспроизводится мерой.</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2668137" cy="1305104"/>
            <wp:effectExtent l="0" t="0" r="0" b="0"/>
            <wp:docPr id="13312" name="Рисунок 13312" descr="https://www.bestreferat.ru/images/paper/18/04/86904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https://www.bestreferat.ru/images/paper/18/04/8690418.jpeg"/>
                    <pic:cNvPicPr>
                      <a:picLocks noChangeAspect="1" noChangeArrowheads="1"/>
                    </pic:cNvPicPr>
                  </pic:nvPicPr>
                  <pic:blipFill>
                    <a:blip r:embed="rId2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73101" cy="1307532"/>
                    </a:xfrm>
                    <a:prstGeom prst="rect">
                      <a:avLst/>
                    </a:prstGeom>
                    <a:noFill/>
                    <a:ln>
                      <a:noFill/>
                    </a:ln>
                  </pic:spPr>
                </pic:pic>
              </a:graphicData>
            </a:graphic>
          </wp:inline>
        </w:drawing>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color w:val="000000" w:themeColor="text1"/>
        </w:rPr>
        <w:t>Рис. 3.8.</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Результат сравнения – число </w:t>
      </w:r>
      <w:r w:rsidRPr="004B6F3E">
        <w:rPr>
          <w:rFonts w:ascii="Times New Roman" w:hAnsi="Times New Roman" w:cs="Times New Roman"/>
          <w:b w:val="0"/>
          <w:noProof/>
          <w:color w:val="000000" w:themeColor="text1"/>
          <w:lang w:eastAsia="ru-RU"/>
        </w:rPr>
        <w:drawing>
          <wp:inline distT="0" distB="0" distL="0" distR="0">
            <wp:extent cx="124460" cy="138430"/>
            <wp:effectExtent l="0" t="0" r="8890" b="0"/>
            <wp:docPr id="10271" name="Рисунок 10271" descr="https://www.bestreferat.ru/images/paper/19/04/86904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https://www.bestreferat.ru/images/paper/19/04/8690419.gif"/>
                    <pic:cNvPicPr>
                      <a:picLocks noChangeAspect="1" noChangeArrowheads="1"/>
                    </pic:cNvPicPr>
                  </pic:nvPicPr>
                  <pic:blipFill>
                    <a:blip r:embed="rId2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4460" cy="138430"/>
                    </a:xfrm>
                    <a:prstGeom prst="rect">
                      <a:avLst/>
                    </a:prstGeom>
                    <a:noFill/>
                    <a:ln>
                      <a:noFill/>
                    </a:ln>
                  </pic:spPr>
                </pic:pic>
              </a:graphicData>
            </a:graphic>
          </wp:inline>
        </w:drawing>
      </w:r>
      <w:r w:rsidRPr="004B6F3E">
        <w:rPr>
          <w:rFonts w:ascii="Times New Roman" w:hAnsi="Times New Roman" w:cs="Times New Roman"/>
          <w:b w:val="0"/>
          <w:color w:val="000000" w:themeColor="text1"/>
        </w:rPr>
        <w:t> или кратность сравниваемых частот:</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720725" cy="235585"/>
            <wp:effectExtent l="0" t="0" r="3175" b="0"/>
            <wp:docPr id="10270" name="Рисунок 10270" descr="https://www.bestreferat.ru/images/paper/20/04/86904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https://www.bestreferat.ru/images/paper/20/04/8690420.gif"/>
                    <pic:cNvPicPr>
                      <a:picLocks noChangeAspect="1" noChangeArrowheads="1"/>
                    </pic:cNvPicPr>
                  </pic:nvPicPr>
                  <pic:blipFill>
                    <a:blip r:embed="rId2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20725" cy="235585"/>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1537970" cy="443230"/>
            <wp:effectExtent l="0" t="0" r="5080" b="0"/>
            <wp:docPr id="10269" name="Рисунок 10269" descr="https://www.bestreferat.ru/images/paper/21/04/86904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https://www.bestreferat.ru/images/paper/21/04/8690421.gif"/>
                    <pic:cNvPicPr>
                      <a:picLocks noChangeAspect="1" noChangeArrowheads="1"/>
                    </pic:cNvPicPr>
                  </pic:nvPicPr>
                  <pic:blipFill>
                    <a:blip r:embed="rId2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37970" cy="443230"/>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Необходимые узлы для аппаратурной реализации:</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1) формирователь импульсов;</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2) устройство, вырабатывающее сигнал образцовой частоты (задающий генератор);</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3) устройство, формирующее импульсы длительностью </w:t>
      </w:r>
      <w:r w:rsidRPr="004B6F3E">
        <w:rPr>
          <w:rFonts w:ascii="Times New Roman" w:hAnsi="Times New Roman" w:cs="Times New Roman"/>
          <w:b w:val="0"/>
          <w:noProof/>
          <w:color w:val="000000" w:themeColor="text1"/>
          <w:lang w:eastAsia="ru-RU"/>
        </w:rPr>
        <w:drawing>
          <wp:inline distT="0" distB="0" distL="0" distR="0">
            <wp:extent cx="263525" cy="235585"/>
            <wp:effectExtent l="0" t="0" r="3175" b="0"/>
            <wp:docPr id="10268" name="Рисунок 10268" descr="https://www.bestreferat.ru/images/paper/22/04/86904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https://www.bestreferat.ru/images/paper/22/04/8690422.gif"/>
                    <pic:cNvPicPr>
                      <a:picLocks noChangeAspect="1" noChangeArrowheads="1"/>
                    </pic:cNvPicPr>
                  </pic:nvPicPr>
                  <pic:blipFill>
                    <a:blip r:embed="rId2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3525" cy="235585"/>
                    </a:xfrm>
                    <a:prstGeom prst="rect">
                      <a:avLst/>
                    </a:prstGeom>
                    <a:noFill/>
                    <a:ln>
                      <a:noFill/>
                    </a:ln>
                  </pic:spPr>
                </pic:pic>
              </a:graphicData>
            </a:graphic>
          </wp:inline>
        </w:drawing>
      </w:r>
      <w:r w:rsidRPr="004B6F3E">
        <w:rPr>
          <w:rFonts w:ascii="Times New Roman" w:hAnsi="Times New Roman" w:cs="Times New Roman"/>
          <w:b w:val="0"/>
          <w:color w:val="000000" w:themeColor="text1"/>
        </w:rPr>
        <w:t> (строб-импульсы или «временные ворота»);</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4) устройство, сравнивающее строб-импульсы с периодом следования сигнала измеряемой частоты.</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3386147" cy="955343"/>
            <wp:effectExtent l="0" t="0" r="5080" b="0"/>
            <wp:docPr id="10267" name="Рисунок 10267" descr="https://www.bestreferat.ru/images/paper/23/04/86904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https://www.bestreferat.ru/images/paper/23/04/8690423.jpeg"/>
                    <pic:cNvPicPr>
                      <a:picLocks noChangeAspect="1" noChangeArrowheads="1"/>
                    </pic:cNvPicPr>
                  </pic:nvPicPr>
                  <pic:blipFill>
                    <a:blip r:embed="rId2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402293" cy="959898"/>
                    </a:xfrm>
                    <a:prstGeom prst="rect">
                      <a:avLst/>
                    </a:prstGeom>
                    <a:noFill/>
                    <a:ln>
                      <a:noFill/>
                    </a:ln>
                  </pic:spPr>
                </pic:pic>
              </a:graphicData>
            </a:graphic>
          </wp:inline>
        </w:drawing>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color w:val="000000" w:themeColor="text1"/>
        </w:rPr>
        <w:t>Рис. 3.9.</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ВхУ – входное устройство, ФИ – формирователь импульсов, ВС – временной селектор, СИ – счётчик импульсов, ЦОУ – цифровое отсчётное устройство, ЗГ – задающий генератор, ДЧ – делитель частоты, ГМВ – генератор меток времени, УУ – устройство управления.</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lastRenderedPageBreak/>
        <w:t>ВхУ преобразует сигнал по уровню, обеспечивая нормальное функционирование ФИ, который преобразует входной сигнал произвольной формы в последовательность коротких однополярных импульсов одинаковой амплитуды, следующих с частотой </w:t>
      </w:r>
      <w:r w:rsidRPr="004B6F3E">
        <w:rPr>
          <w:rFonts w:ascii="Times New Roman" w:hAnsi="Times New Roman" w:cs="Times New Roman"/>
          <w:b w:val="0"/>
          <w:noProof/>
          <w:color w:val="000000" w:themeColor="text1"/>
          <w:lang w:eastAsia="ru-RU"/>
        </w:rPr>
        <w:drawing>
          <wp:inline distT="0" distB="0" distL="0" distR="0">
            <wp:extent cx="263525" cy="221615"/>
            <wp:effectExtent l="0" t="0" r="3175" b="6985"/>
            <wp:docPr id="10266" name="Рисунок 10266" descr="https://www.bestreferat.ru/images/paper/16/04/86904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https://www.bestreferat.ru/images/paper/16/04/8690416.gif"/>
                    <pic:cNvPicPr>
                      <a:picLocks noChangeAspect="1" noChangeArrowheads="1"/>
                    </pic:cNvPicPr>
                  </pic:nvPicPr>
                  <pic:blipFill>
                    <a:blip r:embed="rId2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3525" cy="221615"/>
                    </a:xfrm>
                    <a:prstGeom prst="rect">
                      <a:avLst/>
                    </a:prstGeom>
                    <a:noFill/>
                    <a:ln>
                      <a:noFill/>
                    </a:ln>
                  </pic:spPr>
                </pic:pic>
              </a:graphicData>
            </a:graphic>
          </wp:inline>
        </w:drawing>
      </w:r>
      <w:r w:rsidRPr="004B6F3E">
        <w:rPr>
          <w:rFonts w:ascii="Times New Roman" w:hAnsi="Times New Roman" w:cs="Times New Roman"/>
          <w:b w:val="0"/>
          <w:color w:val="000000" w:themeColor="text1"/>
        </w:rPr>
        <w:t>. С выхода ФИ сигнал поступает на один из входов ВС, на другой вход которого подаётся строб-импульс образцовой частоты длительностью </w:t>
      </w:r>
      <w:r w:rsidRPr="004B6F3E">
        <w:rPr>
          <w:rFonts w:ascii="Times New Roman" w:hAnsi="Times New Roman" w:cs="Times New Roman"/>
          <w:b w:val="0"/>
          <w:noProof/>
          <w:color w:val="000000" w:themeColor="text1"/>
          <w:lang w:eastAsia="ru-RU"/>
        </w:rPr>
        <w:drawing>
          <wp:inline distT="0" distB="0" distL="0" distR="0">
            <wp:extent cx="263525" cy="235585"/>
            <wp:effectExtent l="0" t="0" r="3175" b="0"/>
            <wp:docPr id="10265" name="Рисунок 10265" descr="https://www.bestreferat.ru/images/paper/22/04/86904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https://www.bestreferat.ru/images/paper/22/04/8690422.gif"/>
                    <pic:cNvPicPr>
                      <a:picLocks noChangeAspect="1" noChangeArrowheads="1"/>
                    </pic:cNvPicPr>
                  </pic:nvPicPr>
                  <pic:blipFill>
                    <a:blip r:embed="rId2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3525" cy="235585"/>
                    </a:xfrm>
                    <a:prstGeom prst="rect">
                      <a:avLst/>
                    </a:prstGeom>
                    <a:noFill/>
                    <a:ln>
                      <a:noFill/>
                    </a:ln>
                  </pic:spPr>
                </pic:pic>
              </a:graphicData>
            </a:graphic>
          </wp:inline>
        </w:drawing>
      </w:r>
      <w:r w:rsidRPr="004B6F3E">
        <w:rPr>
          <w:rFonts w:ascii="Times New Roman" w:hAnsi="Times New Roman" w:cs="Times New Roman"/>
          <w:b w:val="0"/>
          <w:color w:val="000000" w:themeColor="text1"/>
        </w:rPr>
        <w:t>. Строб-импульс формируется из сигнала, вырабатываемого ЗГ, который представляет собой кварцевый генератор опорной частоты, с помощью делителя частоты. ДЧ представляет собой набор делителей частоты, на выходе которых обычно формируются сигналы с частотами 100 кГц, 10 кГц, 1 кГц и т.д., которые определяют соответствующие длительности строб-импульсов («временных ворот»). ЗГ вместе с ДЧ принято называть генератором меток времени (ГМВ), а длительность «временных ворот» – временем измерения.</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2588642" cy="1228298"/>
            <wp:effectExtent l="0" t="0" r="2540" b="0"/>
            <wp:docPr id="10264" name="Рисунок 10264" descr="https://www.bestreferat.ru/images/paper/24/04/86904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https://www.bestreferat.ru/images/paper/24/04/8690424.jpeg"/>
                    <pic:cNvPicPr>
                      <a:picLocks noChangeAspect="1" noChangeArrowheads="1"/>
                    </pic:cNvPicPr>
                  </pic:nvPicPr>
                  <pic:blipFill>
                    <a:blip r:embed="rId2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595301" cy="1231458"/>
                    </a:xfrm>
                    <a:prstGeom prst="rect">
                      <a:avLst/>
                    </a:prstGeom>
                    <a:noFill/>
                    <a:ln>
                      <a:noFill/>
                    </a:ln>
                  </pic:spPr>
                </pic:pic>
              </a:graphicData>
            </a:graphic>
          </wp:inline>
        </w:drawing>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color w:val="000000" w:themeColor="text1"/>
        </w:rPr>
        <w:t>Рис. 3.10.</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СИ подсчитывает количество импульсов с частотой, равной измеряемой, которые прошли через ВС за интервал времени </w:t>
      </w:r>
      <w:r w:rsidRPr="004B6F3E">
        <w:rPr>
          <w:rFonts w:ascii="Times New Roman" w:hAnsi="Times New Roman" w:cs="Times New Roman"/>
          <w:b w:val="0"/>
          <w:noProof/>
          <w:color w:val="000000" w:themeColor="text1"/>
          <w:lang w:eastAsia="ru-RU"/>
        </w:rPr>
        <w:drawing>
          <wp:inline distT="0" distB="0" distL="0" distR="0">
            <wp:extent cx="263525" cy="235585"/>
            <wp:effectExtent l="0" t="0" r="3175" b="0"/>
            <wp:docPr id="10263" name="Рисунок 10263" descr="https://www.bestreferat.ru/images/paper/22/04/86904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https://www.bestreferat.ru/images/paper/22/04/8690422.gif"/>
                    <pic:cNvPicPr>
                      <a:picLocks noChangeAspect="1" noChangeArrowheads="1"/>
                    </pic:cNvPicPr>
                  </pic:nvPicPr>
                  <pic:blipFill>
                    <a:blip r:embed="rId2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3525" cy="235585"/>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Основными источниками погрешности при измерении частоты электронно-счётным частотомером являются:</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 погрешность меры, где функцию меры выполняет ЗГ. Под погрешностью меры понимают нестаб</w:t>
      </w:r>
      <w:r w:rsidRPr="004B6F3E">
        <w:rPr>
          <w:b w:val="0"/>
          <w:bCs w:val="0"/>
          <w:color w:val="000000" w:themeColor="text1"/>
        </w:rPr>
        <w:t>иль</w:t>
      </w:r>
      <w:r w:rsidRPr="004B6F3E">
        <w:rPr>
          <w:rFonts w:ascii="Times New Roman" w:hAnsi="Times New Roman" w:cs="Times New Roman"/>
          <w:b w:val="0"/>
          <w:color w:val="000000" w:themeColor="text1"/>
        </w:rPr>
        <w:t>ность частоты ЗГ. С целью уменьшения этой погрешности, ЗГ выполняется в виде кварцевых генераторов импульсов, кроме того, ЗГ размещают в</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термостате. Такие меры позволяют иметь суточную погрешность (нестабильность частоты) до </w:t>
      </w:r>
      <w:r w:rsidRPr="004B6F3E">
        <w:rPr>
          <w:rFonts w:ascii="Times New Roman" w:hAnsi="Times New Roman" w:cs="Times New Roman"/>
          <w:b w:val="0"/>
          <w:noProof/>
          <w:color w:val="000000" w:themeColor="text1"/>
          <w:lang w:eastAsia="ru-RU"/>
        </w:rPr>
        <w:drawing>
          <wp:inline distT="0" distB="0" distL="0" distR="0">
            <wp:extent cx="276860" cy="193675"/>
            <wp:effectExtent l="0" t="0" r="8890" b="0"/>
            <wp:docPr id="10262" name="Рисунок 10262" descr="https://www.bestreferat.ru/images/paper/25/04/869042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https://www.bestreferat.ru/images/paper/25/04/8690425.gif"/>
                    <pic:cNvPicPr>
                      <a:picLocks noChangeAspect="1" noChangeArrowheads="1"/>
                    </pic:cNvPicPr>
                  </pic:nvPicPr>
                  <pic:blipFill>
                    <a:blip r:embed="rId2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6860" cy="193675"/>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 xml:space="preserve">- погрешность дискретности, которая обусловлена несинхронностью двух сигналов: измеряемого и вырабатываемого ЗГ. Наличие этой несинхронности приводит к </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тому, что в отрезке длительностью </w:t>
      </w:r>
      <w:r w:rsidRPr="004B6F3E">
        <w:rPr>
          <w:rFonts w:ascii="Times New Roman" w:hAnsi="Times New Roman" w:cs="Times New Roman"/>
          <w:b w:val="0"/>
          <w:noProof/>
          <w:color w:val="000000" w:themeColor="text1"/>
          <w:lang w:eastAsia="ru-RU"/>
        </w:rPr>
        <w:drawing>
          <wp:inline distT="0" distB="0" distL="0" distR="0">
            <wp:extent cx="263525" cy="235585"/>
            <wp:effectExtent l="0" t="0" r="3175" b="0"/>
            <wp:docPr id="10261" name="Рисунок 10261" descr="https://www.bestreferat.ru/images/paper/26/04/86904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https://www.bestreferat.ru/images/paper/26/04/8690426.gif"/>
                    <pic:cNvPicPr>
                      <a:picLocks noChangeAspect="1" noChangeArrowheads="1"/>
                    </pic:cNvPicPr>
                  </pic:nvPicPr>
                  <pic:blipFill>
                    <a:blip r:embed="rId2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3525" cy="235585"/>
                    </a:xfrm>
                    <a:prstGeom prst="rect">
                      <a:avLst/>
                    </a:prstGeom>
                    <a:noFill/>
                    <a:ln>
                      <a:noFill/>
                    </a:ln>
                  </pic:spPr>
                </pic:pic>
              </a:graphicData>
            </a:graphic>
          </wp:inline>
        </w:drawing>
      </w:r>
      <w:r w:rsidRPr="004B6F3E">
        <w:rPr>
          <w:rFonts w:ascii="Times New Roman" w:hAnsi="Times New Roman" w:cs="Times New Roman"/>
          <w:b w:val="0"/>
          <w:color w:val="000000" w:themeColor="text1"/>
        </w:rPr>
        <w:t>укладывается нецелое число периодов измеряемой частоты </w:t>
      </w:r>
      <w:r w:rsidRPr="004B6F3E">
        <w:rPr>
          <w:rFonts w:ascii="Times New Roman" w:hAnsi="Times New Roman" w:cs="Times New Roman"/>
          <w:b w:val="0"/>
          <w:noProof/>
          <w:color w:val="000000" w:themeColor="text1"/>
          <w:lang w:eastAsia="ru-RU"/>
        </w:rPr>
        <w:drawing>
          <wp:inline distT="0" distB="0" distL="0" distR="0">
            <wp:extent cx="263525" cy="221615"/>
            <wp:effectExtent l="0" t="0" r="3175" b="6985"/>
            <wp:docPr id="10260" name="Рисунок 10260" descr="https://www.bestreferat.ru/images/paper/27/04/869042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https://www.bestreferat.ru/images/paper/27/04/8690427.gif"/>
                    <pic:cNvPicPr>
                      <a:picLocks noChangeAspect="1" noChangeArrowheads="1"/>
                    </pic:cNvPicPr>
                  </pic:nvPicPr>
                  <pic:blipFill>
                    <a:blip r:embed="rId2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3525" cy="221615"/>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В соответствии с принципом действия:</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lastRenderedPageBreak/>
        <w:drawing>
          <wp:inline distT="0" distB="0" distL="0" distR="0">
            <wp:extent cx="706755" cy="235585"/>
            <wp:effectExtent l="0" t="0" r="0" b="0"/>
            <wp:docPr id="10259" name="Рисунок 10259" descr="https://www.bestreferat.ru/images/paper/28/04/86904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https://www.bestreferat.ru/images/paper/28/04/8690428.gif"/>
                    <pic:cNvPicPr>
                      <a:picLocks noChangeAspect="1" noChangeArrowheads="1"/>
                    </pic:cNvPicPr>
                  </pic:nvPicPr>
                  <pic:blipFill>
                    <a:blip r:embed="rId2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06755" cy="235585"/>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706755" cy="443230"/>
            <wp:effectExtent l="0" t="0" r="0" b="0"/>
            <wp:docPr id="10258" name="Рисунок 10258" descr="https://www.bestreferat.ru/images/paper/29/04/869042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https://www.bestreferat.ru/images/paper/29/04/8690429.gif"/>
                    <pic:cNvPicPr>
                      <a:picLocks noChangeAspect="1" noChangeArrowheads="1"/>
                    </pic:cNvPicPr>
                  </pic:nvPicPr>
                  <pic:blipFill>
                    <a:blip r:embed="rId2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06755" cy="443230"/>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Из этих соотношений следует, что:</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720725" cy="221615"/>
            <wp:effectExtent l="0" t="0" r="3175" b="6985"/>
            <wp:docPr id="10257" name="Рисунок 10257" descr="https://www.bestreferat.ru/images/paper/30/04/86904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https://www.bestreferat.ru/images/paper/30/04/8690430.gif"/>
                    <pic:cNvPicPr>
                      <a:picLocks noChangeAspect="1" noChangeArrowheads="1"/>
                    </pic:cNvPicPr>
                  </pic:nvPicPr>
                  <pic:blipFill>
                    <a:blip r:embed="rId2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20725" cy="221615"/>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где </w:t>
      </w:r>
      <w:r w:rsidRPr="004B6F3E">
        <w:rPr>
          <w:rFonts w:ascii="Times New Roman" w:hAnsi="Times New Roman" w:cs="Times New Roman"/>
          <w:b w:val="0"/>
          <w:noProof/>
          <w:color w:val="000000" w:themeColor="text1"/>
          <w:lang w:eastAsia="ru-RU"/>
        </w:rPr>
        <w:drawing>
          <wp:inline distT="0" distB="0" distL="0" distR="0">
            <wp:extent cx="124460" cy="138430"/>
            <wp:effectExtent l="0" t="0" r="8890" b="0"/>
            <wp:docPr id="10256" name="Рисунок 10256" descr="https://www.bestreferat.ru/images/paper/31/04/86904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https://www.bestreferat.ru/images/paper/31/04/8690431.gif"/>
                    <pic:cNvPicPr>
                      <a:picLocks noChangeAspect="1" noChangeArrowheads="1"/>
                    </pic:cNvPicPr>
                  </pic:nvPicPr>
                  <pic:blipFill>
                    <a:blip r:embed="rId2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4460" cy="138430"/>
                    </a:xfrm>
                    <a:prstGeom prst="rect">
                      <a:avLst/>
                    </a:prstGeom>
                    <a:noFill/>
                    <a:ln>
                      <a:noFill/>
                    </a:ln>
                  </pic:spPr>
                </pic:pic>
              </a:graphicData>
            </a:graphic>
          </wp:inline>
        </w:drawing>
      </w:r>
      <w:r w:rsidRPr="004B6F3E">
        <w:rPr>
          <w:rFonts w:ascii="Times New Roman" w:hAnsi="Times New Roman" w:cs="Times New Roman"/>
          <w:b w:val="0"/>
          <w:color w:val="000000" w:themeColor="text1"/>
        </w:rPr>
        <w:t> - количество импульсов на выходе ВС или кратность частот.</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Обычно метки времени формируют из сигнала, вырабатываемого ЗГ, путём деления частоты. Тогда с учётом коэффициента деления частоты </w:t>
      </w:r>
      <w:r w:rsidRPr="004B6F3E">
        <w:rPr>
          <w:rFonts w:ascii="Times New Roman" w:hAnsi="Times New Roman" w:cs="Times New Roman"/>
          <w:b w:val="0"/>
          <w:noProof/>
          <w:color w:val="000000" w:themeColor="text1"/>
          <w:lang w:eastAsia="ru-RU"/>
        </w:rPr>
        <w:drawing>
          <wp:inline distT="0" distB="0" distL="0" distR="0">
            <wp:extent cx="124460" cy="166370"/>
            <wp:effectExtent l="0" t="0" r="8890" b="5080"/>
            <wp:docPr id="10255" name="Рисунок 10255" descr="https://www.bestreferat.ru/images/paper/32/04/869043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https://www.bestreferat.ru/images/paper/32/04/8690432.gif"/>
                    <pic:cNvPicPr>
                      <a:picLocks noChangeAspect="1" noChangeArrowheads="1"/>
                    </pic:cNvPicPr>
                  </pic:nvPicPr>
                  <pic:blipFill>
                    <a:blip r:embed="rId2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4460" cy="166370"/>
                    </a:xfrm>
                    <a:prstGeom prst="rect">
                      <a:avLst/>
                    </a:prstGeom>
                    <a:noFill/>
                    <a:ln>
                      <a:noFill/>
                    </a:ln>
                  </pic:spPr>
                </pic:pic>
              </a:graphicData>
            </a:graphic>
          </wp:inline>
        </w:drawing>
      </w:r>
      <w:r w:rsidRPr="004B6F3E">
        <w:rPr>
          <w:rFonts w:ascii="Times New Roman" w:hAnsi="Times New Roman" w:cs="Times New Roman"/>
          <w:b w:val="0"/>
          <w:color w:val="000000" w:themeColor="text1"/>
        </w:rPr>
        <w:t> имеем:</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692785" cy="415925"/>
            <wp:effectExtent l="0" t="0" r="0" b="3175"/>
            <wp:docPr id="10254" name="Рисунок 10254" descr="https://www.bestreferat.ru/images/paper/33/04/869043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https://www.bestreferat.ru/images/paper/33/04/8690433.gif"/>
                    <pic:cNvPicPr>
                      <a:picLocks noChangeAspect="1" noChangeArrowheads="1"/>
                    </pic:cNvPicPr>
                  </pic:nvPicPr>
                  <pic:blipFill>
                    <a:blip r:embed="rId2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92785" cy="415925"/>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где </w:t>
      </w:r>
      <w:r w:rsidRPr="004B6F3E">
        <w:rPr>
          <w:rFonts w:ascii="Times New Roman" w:hAnsi="Times New Roman" w:cs="Times New Roman"/>
          <w:b w:val="0"/>
          <w:noProof/>
          <w:color w:val="000000" w:themeColor="text1"/>
          <w:lang w:eastAsia="ru-RU"/>
        </w:rPr>
        <w:drawing>
          <wp:inline distT="0" distB="0" distL="0" distR="0">
            <wp:extent cx="193675" cy="221615"/>
            <wp:effectExtent l="0" t="0" r="0" b="6985"/>
            <wp:docPr id="10253" name="Рисунок 10253" descr="https://www.bestreferat.ru/images/paper/34/04/86904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https://www.bestreferat.ru/images/paper/34/04/8690434.gif"/>
                    <pic:cNvPicPr>
                      <a:picLocks noChangeAspect="1" noChangeArrowheads="1"/>
                    </pic:cNvPicPr>
                  </pic:nvPicPr>
                  <pic:blipFill>
                    <a:blip r:embed="rId2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3675" cy="221615"/>
                    </a:xfrm>
                    <a:prstGeom prst="rect">
                      <a:avLst/>
                    </a:prstGeom>
                    <a:noFill/>
                    <a:ln>
                      <a:noFill/>
                    </a:ln>
                  </pic:spPr>
                </pic:pic>
              </a:graphicData>
            </a:graphic>
          </wp:inline>
        </w:drawing>
      </w:r>
      <w:r w:rsidRPr="004B6F3E">
        <w:rPr>
          <w:rFonts w:ascii="Times New Roman" w:hAnsi="Times New Roman" w:cs="Times New Roman"/>
          <w:b w:val="0"/>
          <w:color w:val="000000" w:themeColor="text1"/>
        </w:rPr>
        <w:t> - частота сигнала, вырабатываемого ЗГ.</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Таким образом, с точностью до константы </w:t>
      </w:r>
      <w:r w:rsidRPr="004B6F3E">
        <w:rPr>
          <w:rFonts w:ascii="Times New Roman" w:hAnsi="Times New Roman" w:cs="Times New Roman"/>
          <w:b w:val="0"/>
          <w:noProof/>
          <w:color w:val="000000" w:themeColor="text1"/>
          <w:lang w:eastAsia="ru-RU"/>
        </w:rPr>
        <w:drawing>
          <wp:inline distT="0" distB="0" distL="0" distR="0">
            <wp:extent cx="152400" cy="415925"/>
            <wp:effectExtent l="0" t="0" r="0" b="3175"/>
            <wp:docPr id="10252" name="Рисунок 10252" descr="https://www.bestreferat.ru/images/paper/35/04/86904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https://www.bestreferat.ru/images/paper/35/04/8690435.gif"/>
                    <pic:cNvPicPr>
                      <a:picLocks noChangeAspect="1" noChangeArrowheads="1"/>
                    </pic:cNvPicPr>
                  </pic:nvPicPr>
                  <pic:blipFill>
                    <a:blip r:embed="rId2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2400" cy="415925"/>
                    </a:xfrm>
                    <a:prstGeom prst="rect">
                      <a:avLst/>
                    </a:prstGeom>
                    <a:noFill/>
                    <a:ln>
                      <a:noFill/>
                    </a:ln>
                  </pic:spPr>
                </pic:pic>
              </a:graphicData>
            </a:graphic>
          </wp:inline>
        </w:drawing>
      </w:r>
      <w:r w:rsidRPr="004B6F3E">
        <w:rPr>
          <w:rFonts w:ascii="Times New Roman" w:hAnsi="Times New Roman" w:cs="Times New Roman"/>
          <w:b w:val="0"/>
          <w:color w:val="000000" w:themeColor="text1"/>
        </w:rPr>
        <w:t> измеряемая частота равна частоте ЗГ.</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Из вышесказанного следует, что максимальная абсолютная погрешность дискретности:</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762000" cy="221615"/>
            <wp:effectExtent l="0" t="0" r="0" b="6985"/>
            <wp:docPr id="10251" name="Рисунок 10251" descr="https://www.bestreferat.ru/images/paper/36/04/869043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https://www.bestreferat.ru/images/paper/36/04/8690436.gif"/>
                    <pic:cNvPicPr>
                      <a:picLocks noChangeAspect="1" noChangeArrowheads="1"/>
                    </pic:cNvPicPr>
                  </pic:nvPicPr>
                  <pic:blipFill>
                    <a:blip r:embed="rId2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62000" cy="221615"/>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а наибольшая относительная погрешность дискретности:</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1191260" cy="429260"/>
            <wp:effectExtent l="0" t="0" r="8890" b="8890"/>
            <wp:docPr id="10250" name="Рисунок 10250" descr="https://www.bestreferat.ru/images/paper/37/04/86904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https://www.bestreferat.ru/images/paper/37/04/8690437.gif"/>
                    <pic:cNvPicPr>
                      <a:picLocks noChangeAspect="1" noChangeArrowheads="1"/>
                    </pic:cNvPicPr>
                  </pic:nvPicPr>
                  <pic:blipFill>
                    <a:blip r:embed="rId2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91260" cy="429260"/>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Из этих формул следует:</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 чем меньше </w:t>
      </w:r>
      <w:r w:rsidRPr="004B6F3E">
        <w:rPr>
          <w:rFonts w:ascii="Times New Roman" w:hAnsi="Times New Roman" w:cs="Times New Roman"/>
          <w:b w:val="0"/>
          <w:noProof/>
          <w:color w:val="000000" w:themeColor="text1"/>
          <w:lang w:eastAsia="ru-RU"/>
        </w:rPr>
        <w:drawing>
          <wp:inline distT="0" distB="0" distL="0" distR="0">
            <wp:extent cx="263525" cy="221615"/>
            <wp:effectExtent l="0" t="0" r="3175" b="6985"/>
            <wp:docPr id="10249" name="Рисунок 10249" descr="https://www.bestreferat.ru/images/paper/27/04/869042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https://www.bestreferat.ru/images/paper/27/04/8690427.gif"/>
                    <pic:cNvPicPr>
                      <a:picLocks noChangeAspect="1" noChangeArrowheads="1"/>
                    </pic:cNvPicPr>
                  </pic:nvPicPr>
                  <pic:blipFill>
                    <a:blip r:embed="rId2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3525" cy="221615"/>
                    </a:xfrm>
                    <a:prstGeom prst="rect">
                      <a:avLst/>
                    </a:prstGeom>
                    <a:noFill/>
                    <a:ln>
                      <a:noFill/>
                    </a:ln>
                  </pic:spPr>
                </pic:pic>
              </a:graphicData>
            </a:graphic>
          </wp:inline>
        </w:drawing>
      </w:r>
      <w:r w:rsidRPr="004B6F3E">
        <w:rPr>
          <w:rFonts w:ascii="Times New Roman" w:hAnsi="Times New Roman" w:cs="Times New Roman"/>
          <w:b w:val="0"/>
          <w:color w:val="000000" w:themeColor="text1"/>
        </w:rPr>
        <w:t>, тем больше относительная погрешность дискретности;</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 чем больше частота ЗГ, тем больше относительная погрешность дискретности.</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Существует несколько путей уменьшения погрешности дискретности:</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1) увеличение кратности частот </w:t>
      </w:r>
      <w:r w:rsidRPr="004B6F3E">
        <w:rPr>
          <w:rFonts w:ascii="Times New Roman" w:hAnsi="Times New Roman" w:cs="Times New Roman"/>
          <w:b w:val="0"/>
          <w:noProof/>
          <w:color w:val="000000" w:themeColor="text1"/>
          <w:lang w:eastAsia="ru-RU"/>
        </w:rPr>
        <w:drawing>
          <wp:inline distT="0" distB="0" distL="0" distR="0">
            <wp:extent cx="124460" cy="138430"/>
            <wp:effectExtent l="0" t="0" r="8890" b="0"/>
            <wp:docPr id="10248" name="Рисунок 10248" descr="https://www.bestreferat.ru/images/paper/31/04/86904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https://www.bestreferat.ru/images/paper/31/04/8690431.gif"/>
                    <pic:cNvPicPr>
                      <a:picLocks noChangeAspect="1" noChangeArrowheads="1"/>
                    </pic:cNvPicPr>
                  </pic:nvPicPr>
                  <pic:blipFill>
                    <a:blip r:embed="rId2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4460" cy="138430"/>
                    </a:xfrm>
                    <a:prstGeom prst="rect">
                      <a:avLst/>
                    </a:prstGeom>
                    <a:noFill/>
                    <a:ln>
                      <a:noFill/>
                    </a:ln>
                  </pic:spPr>
                </pic:pic>
              </a:graphicData>
            </a:graphic>
          </wp:inline>
        </w:drawing>
      </w:r>
      <w:r w:rsidRPr="004B6F3E">
        <w:rPr>
          <w:rFonts w:ascii="Times New Roman" w:hAnsi="Times New Roman" w:cs="Times New Roman"/>
          <w:b w:val="0"/>
          <w:color w:val="000000" w:themeColor="text1"/>
        </w:rPr>
        <w:t>, т.е. уменьшение </w:t>
      </w:r>
      <w:r w:rsidRPr="004B6F3E">
        <w:rPr>
          <w:rFonts w:ascii="Times New Roman" w:hAnsi="Times New Roman" w:cs="Times New Roman"/>
          <w:b w:val="0"/>
          <w:noProof/>
          <w:color w:val="000000" w:themeColor="text1"/>
          <w:lang w:eastAsia="ru-RU"/>
        </w:rPr>
        <w:drawing>
          <wp:inline distT="0" distB="0" distL="0" distR="0">
            <wp:extent cx="263525" cy="221615"/>
            <wp:effectExtent l="0" t="0" r="3175" b="6985"/>
            <wp:docPr id="10247" name="Рисунок 10247" descr="https://www.bestreferat.ru/images/paper/38/04/869043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https://www.bestreferat.ru/images/paper/38/04/8690438.gif"/>
                    <pic:cNvPicPr>
                      <a:picLocks noChangeAspect="1" noChangeArrowheads="1"/>
                    </pic:cNvPicPr>
                  </pic:nvPicPr>
                  <pic:blipFill>
                    <a:blip r:embed="rId2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3525" cy="221615"/>
                    </a:xfrm>
                    <a:prstGeom prst="rect">
                      <a:avLst/>
                    </a:prstGeom>
                    <a:noFill/>
                    <a:ln>
                      <a:noFill/>
                    </a:ln>
                  </pic:spPr>
                </pic:pic>
              </a:graphicData>
            </a:graphic>
          </wp:inline>
        </w:drawing>
      </w:r>
      <w:r w:rsidRPr="004B6F3E">
        <w:rPr>
          <w:rFonts w:ascii="Times New Roman" w:hAnsi="Times New Roman" w:cs="Times New Roman"/>
          <w:b w:val="0"/>
          <w:color w:val="000000" w:themeColor="text1"/>
        </w:rPr>
        <w:t> с помощью умножителя частоты измеряемого сигнала. Это приводит к аппаратурному усложнению частотомера, т.к. необходимо увеличение количества разрядов СИ;</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2) увеличение длительности </w:t>
      </w:r>
      <w:r w:rsidRPr="004B6F3E">
        <w:rPr>
          <w:rFonts w:ascii="Times New Roman" w:hAnsi="Times New Roman" w:cs="Times New Roman"/>
          <w:b w:val="0"/>
          <w:noProof/>
          <w:color w:val="000000" w:themeColor="text1"/>
          <w:lang w:eastAsia="ru-RU"/>
        </w:rPr>
        <w:drawing>
          <wp:inline distT="0" distB="0" distL="0" distR="0">
            <wp:extent cx="263525" cy="235585"/>
            <wp:effectExtent l="0" t="0" r="3175" b="0"/>
            <wp:docPr id="10246" name="Рисунок 10246" descr="https://www.bestreferat.ru/images/paper/26/04/86904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https://www.bestreferat.ru/images/paper/26/04/8690426.gif"/>
                    <pic:cNvPicPr>
                      <a:picLocks noChangeAspect="1" noChangeArrowheads="1"/>
                    </pic:cNvPicPr>
                  </pic:nvPicPr>
                  <pic:blipFill>
                    <a:blip r:embed="rId2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3525" cy="235585"/>
                    </a:xfrm>
                    <a:prstGeom prst="rect">
                      <a:avLst/>
                    </a:prstGeom>
                    <a:noFill/>
                    <a:ln>
                      <a:noFill/>
                    </a:ln>
                  </pic:spPr>
                </pic:pic>
              </a:graphicData>
            </a:graphic>
          </wp:inline>
        </w:drawing>
      </w:r>
      <w:r w:rsidRPr="004B6F3E">
        <w:rPr>
          <w:rFonts w:ascii="Times New Roman" w:hAnsi="Times New Roman" w:cs="Times New Roman"/>
          <w:b w:val="0"/>
          <w:color w:val="000000" w:themeColor="text1"/>
        </w:rPr>
        <w:t>, что тоже неудобно, т.к. </w:t>
      </w:r>
      <w:r w:rsidRPr="004B6F3E">
        <w:rPr>
          <w:rFonts w:ascii="Times New Roman" w:hAnsi="Times New Roman" w:cs="Times New Roman"/>
          <w:b w:val="0"/>
          <w:noProof/>
          <w:color w:val="000000" w:themeColor="text1"/>
          <w:lang w:eastAsia="ru-RU"/>
        </w:rPr>
        <w:drawing>
          <wp:inline distT="0" distB="0" distL="0" distR="0">
            <wp:extent cx="263525" cy="235585"/>
            <wp:effectExtent l="0" t="0" r="3175" b="0"/>
            <wp:docPr id="10243" name="Рисунок 10243" descr="https://www.bestreferat.ru/images/paper/26/04/86904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https://www.bestreferat.ru/images/paper/26/04/8690426.gif"/>
                    <pic:cNvPicPr>
                      <a:picLocks noChangeAspect="1" noChangeArrowheads="1"/>
                    </pic:cNvPicPr>
                  </pic:nvPicPr>
                  <pic:blipFill>
                    <a:blip r:embed="rId2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3525" cy="235585"/>
                    </a:xfrm>
                    <a:prstGeom prst="rect">
                      <a:avLst/>
                    </a:prstGeom>
                    <a:noFill/>
                    <a:ln>
                      <a:noFill/>
                    </a:ln>
                  </pic:spPr>
                </pic:pic>
              </a:graphicData>
            </a:graphic>
          </wp:inline>
        </w:drawing>
      </w:r>
      <w:r w:rsidRPr="004B6F3E">
        <w:rPr>
          <w:rFonts w:ascii="Times New Roman" w:hAnsi="Times New Roman" w:cs="Times New Roman"/>
          <w:b w:val="0"/>
          <w:color w:val="000000" w:themeColor="text1"/>
        </w:rPr>
        <w:t> определяет время измерения частотомера.</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Поэтому на НЧ измеряют не частоту, а период колебаний сигнала.</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Электронно-счётный частотомер представляет собой многофункциональный прибор, позволяющий измерять частоту, период, длительность импульса, кратность частот.</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Построение цифровых фазометров</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Приборы для измерения фазового сдвига называются фазометрами.</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lastRenderedPageBreak/>
        <w:t>Фазовый сдвиг – модуль разности начальных фаз гармонических сигналов одинаковой частоты.</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Широкое распространение получили фазометры, построенные на основе метода дискретного счёта, в связи с чем, рассмотрим метод преобразования фазового сдвига в интервал времени.</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Исследуемые сигналы преобразуются в последовательность коротких импульсов, например, эти импульсы формируются в моменты перехода напряжения сигнала через «нуль» (когда производные имеют одинаковый знак). Интервалы времени</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между двумя ближайшими короткими импульсами пропорциональны фазовому сдвигу:</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568325" cy="193675"/>
            <wp:effectExtent l="0" t="0" r="3175" b="0"/>
            <wp:docPr id="10242" name="Рисунок 10242" descr="https://www.bestreferat.ru/images/paper/39/04/869043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https://www.bestreferat.ru/images/paper/39/04/8690439.gif"/>
                    <pic:cNvPicPr>
                      <a:picLocks noChangeAspect="1" noChangeArrowheads="1"/>
                    </pic:cNvPicPr>
                  </pic:nvPicPr>
                  <pic:blipFill>
                    <a:blip r:embed="rId2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8325" cy="193675"/>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900430" cy="387985"/>
            <wp:effectExtent l="0" t="0" r="0" b="0"/>
            <wp:docPr id="10241" name="Рисунок 10241" descr="https://www.bestreferat.ru/images/paper/40/04/86904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https://www.bestreferat.ru/images/paper/40/04/8690440.gif"/>
                    <pic:cNvPicPr>
                      <a:picLocks noChangeAspect="1" noChangeArrowheads="1"/>
                    </pic:cNvPicPr>
                  </pic:nvPicPr>
                  <pic:blipFill>
                    <a:blip r:embed="rId2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900430" cy="387985"/>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1781033" cy="1286608"/>
            <wp:effectExtent l="0" t="0" r="0" b="8890"/>
            <wp:docPr id="10240" name="Рисунок 10240" descr="https://www.bestreferat.ru/images/paper/41/04/86904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https://www.bestreferat.ru/images/paper/41/04/8690441.jpeg"/>
                    <pic:cNvPicPr>
                      <a:picLocks noChangeAspect="1" noChangeArrowheads="1"/>
                    </pic:cNvPicPr>
                  </pic:nvPicPr>
                  <pic:blipFill>
                    <a:blip r:embed="rId2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85253" cy="1289657"/>
                    </a:xfrm>
                    <a:prstGeom prst="rect">
                      <a:avLst/>
                    </a:prstGeom>
                    <a:noFill/>
                    <a:ln>
                      <a:noFill/>
                    </a:ln>
                  </pic:spPr>
                </pic:pic>
              </a:graphicData>
            </a:graphic>
          </wp:inline>
        </w:drawing>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color w:val="000000" w:themeColor="text1"/>
        </w:rPr>
        <w:t>Рис. 3.11.</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Для уменьшения влияния помех на результат измерения, измеряют не мгновенное, а среднее значение фазового сдвига, для чего необходим формирователь длительности времени измерения </w:t>
      </w:r>
      <w:r w:rsidRPr="004B6F3E">
        <w:rPr>
          <w:rFonts w:ascii="Times New Roman" w:hAnsi="Times New Roman" w:cs="Times New Roman"/>
          <w:b w:val="0"/>
          <w:noProof/>
          <w:color w:val="000000" w:themeColor="text1"/>
          <w:lang w:eastAsia="ru-RU"/>
        </w:rPr>
        <w:drawing>
          <wp:inline distT="0" distB="0" distL="0" distR="0">
            <wp:extent cx="263525" cy="221615"/>
            <wp:effectExtent l="0" t="0" r="3175" b="6985"/>
            <wp:docPr id="11295" name="Рисунок 11295" descr="https://www.bestreferat.ru/images/paper/38/04/869043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https://www.bestreferat.ru/images/paper/38/04/8690438.gif"/>
                    <pic:cNvPicPr>
                      <a:picLocks noChangeAspect="1" noChangeArrowheads="1"/>
                    </pic:cNvPicPr>
                  </pic:nvPicPr>
                  <pic:blipFill>
                    <a:blip r:embed="rId2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3525" cy="221615"/>
                    </a:xfrm>
                    <a:prstGeom prst="rect">
                      <a:avLst/>
                    </a:prstGeom>
                    <a:noFill/>
                    <a:ln>
                      <a:noFill/>
                    </a:ln>
                  </pic:spPr>
                </pic:pic>
              </a:graphicData>
            </a:graphic>
          </wp:inline>
        </w:drawing>
      </w:r>
      <w:r w:rsidRPr="004B6F3E">
        <w:rPr>
          <w:rFonts w:ascii="Times New Roman" w:hAnsi="Times New Roman" w:cs="Times New Roman"/>
          <w:b w:val="0"/>
          <w:color w:val="000000" w:themeColor="text1"/>
        </w:rPr>
        <w:t>, т.е. «временных ворот».</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2757149" cy="1057701"/>
            <wp:effectExtent l="0" t="0" r="5715" b="9525"/>
            <wp:docPr id="11294" name="Рисунок 11294" descr="https://www.bestreferat.ru/images/paper/42/04/86904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https://www.bestreferat.ru/images/paper/42/04/8690442.jpeg"/>
                    <pic:cNvPicPr>
                      <a:picLocks noChangeAspect="1" noChangeArrowheads="1"/>
                    </pic:cNvPicPr>
                  </pic:nvPicPr>
                  <pic:blipFill>
                    <a:blip r:embed="rId2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70772" cy="1062927"/>
                    </a:xfrm>
                    <a:prstGeom prst="rect">
                      <a:avLst/>
                    </a:prstGeom>
                    <a:noFill/>
                    <a:ln>
                      <a:noFill/>
                    </a:ln>
                  </pic:spPr>
                </pic:pic>
              </a:graphicData>
            </a:graphic>
          </wp:inline>
        </w:drawing>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color w:val="000000" w:themeColor="text1"/>
        </w:rPr>
        <w:t>Рис. 3.12.</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3466531" cy="716528"/>
            <wp:effectExtent l="0" t="0" r="635" b="7620"/>
            <wp:docPr id="11293" name="Рисунок 11293" descr="https://www.bestreferat.ru/images/paper/43/04/86904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https://www.bestreferat.ru/images/paper/43/04/8690443.jpeg"/>
                    <pic:cNvPicPr>
                      <a:picLocks noChangeAspect="1" noChangeArrowheads="1"/>
                    </pic:cNvPicPr>
                  </pic:nvPicPr>
                  <pic:blipFill>
                    <a:blip r:embed="rId2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478180" cy="718936"/>
                    </a:xfrm>
                    <a:prstGeom prst="rect">
                      <a:avLst/>
                    </a:prstGeom>
                    <a:noFill/>
                    <a:ln>
                      <a:noFill/>
                    </a:ln>
                  </pic:spPr>
                </pic:pic>
              </a:graphicData>
            </a:graphic>
          </wp:inline>
        </w:drawing>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color w:val="000000" w:themeColor="text1"/>
        </w:rPr>
        <w:t>Рис. 3.13. Аппаратурная реализация электронно-счётного фазометра</w:t>
      </w:r>
    </w:p>
    <w:p w:rsidR="00111447" w:rsidRPr="004B6F3E" w:rsidRDefault="00111447" w:rsidP="00342D40">
      <w:pPr>
        <w:spacing w:after="0" w:line="300" w:lineRule="auto"/>
        <w:rPr>
          <w:color w:val="000000" w:themeColor="text1"/>
          <w:lang w:val="lv-LV"/>
        </w:rPr>
      </w:pP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lastRenderedPageBreak/>
        <w:t>ВхУ – входное устройство, ФИ – формирователь импульсов, УУ – устройство управления, ВС – временной селектор, ГСИ – генератор счётных импульсов, СИ – счётчик импульсов, ЦОУ – цифровое отсчётное устройство.</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Исследуемые сигналы в виде напряжений </w:t>
      </w:r>
      <w:r w:rsidRPr="004B6F3E">
        <w:rPr>
          <w:rFonts w:ascii="Times New Roman" w:hAnsi="Times New Roman" w:cs="Times New Roman"/>
          <w:b w:val="0"/>
          <w:noProof/>
          <w:color w:val="000000" w:themeColor="text1"/>
          <w:lang w:eastAsia="ru-RU"/>
        </w:rPr>
        <w:drawing>
          <wp:inline distT="0" distB="0" distL="0" distR="0">
            <wp:extent cx="152400" cy="221615"/>
            <wp:effectExtent l="0" t="0" r="0" b="6985"/>
            <wp:docPr id="11292" name="Рисунок 11292" descr="https://www.bestreferat.ru/images/paper/44/04/869044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https://www.bestreferat.ru/images/paper/44/04/8690444.gif"/>
                    <pic:cNvPicPr>
                      <a:picLocks noChangeAspect="1" noChangeArrowheads="1"/>
                    </pic:cNvPicPr>
                  </pic:nvPicPr>
                  <pic:blipFill>
                    <a:blip r:embed="rId2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2400" cy="221615"/>
                    </a:xfrm>
                    <a:prstGeom prst="rect">
                      <a:avLst/>
                    </a:prstGeom>
                    <a:noFill/>
                    <a:ln>
                      <a:noFill/>
                    </a:ln>
                  </pic:spPr>
                </pic:pic>
              </a:graphicData>
            </a:graphic>
          </wp:inline>
        </w:drawing>
      </w:r>
      <w:r w:rsidRPr="004B6F3E">
        <w:rPr>
          <w:rFonts w:ascii="Times New Roman" w:hAnsi="Times New Roman" w:cs="Times New Roman"/>
          <w:b w:val="0"/>
          <w:color w:val="000000" w:themeColor="text1"/>
        </w:rPr>
        <w:t> и </w:t>
      </w:r>
      <w:r w:rsidRPr="004B6F3E">
        <w:rPr>
          <w:rFonts w:ascii="Times New Roman" w:hAnsi="Times New Roman" w:cs="Times New Roman"/>
          <w:b w:val="0"/>
          <w:noProof/>
          <w:color w:val="000000" w:themeColor="text1"/>
          <w:lang w:eastAsia="ru-RU"/>
        </w:rPr>
        <w:drawing>
          <wp:inline distT="0" distB="0" distL="0" distR="0">
            <wp:extent cx="166370" cy="221615"/>
            <wp:effectExtent l="0" t="0" r="5080" b="6985"/>
            <wp:docPr id="11291" name="Рисунок 11291" descr="https://www.bestreferat.ru/images/paper/45/04/869044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https://www.bestreferat.ru/images/paper/45/04/8690445.gif"/>
                    <pic:cNvPicPr>
                      <a:picLocks noChangeAspect="1" noChangeArrowheads="1"/>
                    </pic:cNvPicPr>
                  </pic:nvPicPr>
                  <pic:blipFill>
                    <a:blip r:embed="rId2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6370" cy="221615"/>
                    </a:xfrm>
                    <a:prstGeom prst="rect">
                      <a:avLst/>
                    </a:prstGeom>
                    <a:noFill/>
                    <a:ln>
                      <a:noFill/>
                    </a:ln>
                  </pic:spPr>
                </pic:pic>
              </a:graphicData>
            </a:graphic>
          </wp:inline>
        </w:drawing>
      </w:r>
      <w:r w:rsidRPr="004B6F3E">
        <w:rPr>
          <w:rFonts w:ascii="Times New Roman" w:hAnsi="Times New Roman" w:cs="Times New Roman"/>
          <w:b w:val="0"/>
          <w:color w:val="000000" w:themeColor="text1"/>
        </w:rPr>
        <w:t> (одинаковой частоты) через входные устройства ВхУ1 и ВхУ2 поступают на формирователи импульсов ФИ, назначение которых – преобразовать входные сигналы в последовательности коротких импульсов в определённые моменты времени. Сформированные импульсы поступают на вход УУ, на выходе которого формируются импульсы длительностью </w:t>
      </w:r>
      <w:r w:rsidRPr="004B6F3E">
        <w:rPr>
          <w:rFonts w:ascii="Times New Roman" w:hAnsi="Times New Roman" w:cs="Times New Roman"/>
          <w:b w:val="0"/>
          <w:noProof/>
          <w:color w:val="000000" w:themeColor="text1"/>
          <w:lang w:eastAsia="ru-RU"/>
        </w:rPr>
        <w:drawing>
          <wp:inline distT="0" distB="0" distL="0" distR="0">
            <wp:extent cx="193675" cy="180340"/>
            <wp:effectExtent l="0" t="0" r="0" b="0"/>
            <wp:docPr id="11290" name="Рисунок 11290" descr="https://www.bestreferat.ru/images/paper/46/04/86904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https://www.bestreferat.ru/images/paper/46/04/8690446.gif"/>
                    <pic:cNvPicPr>
                      <a:picLocks noChangeAspect="1" noChangeArrowheads="1"/>
                    </pic:cNvPicPr>
                  </pic:nvPicPr>
                  <pic:blipFill>
                    <a:blip r:embed="rId2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3675" cy="180340"/>
                    </a:xfrm>
                    <a:prstGeom prst="rect">
                      <a:avLst/>
                    </a:prstGeom>
                    <a:noFill/>
                    <a:ln>
                      <a:noFill/>
                    </a:ln>
                  </pic:spPr>
                </pic:pic>
              </a:graphicData>
            </a:graphic>
          </wp:inline>
        </w:drawing>
      </w:r>
      <w:r w:rsidRPr="004B6F3E">
        <w:rPr>
          <w:rFonts w:ascii="Times New Roman" w:hAnsi="Times New Roman" w:cs="Times New Roman"/>
          <w:b w:val="0"/>
          <w:color w:val="000000" w:themeColor="text1"/>
        </w:rPr>
        <w:t>, по форме близкие к прямоугольным; эти импульсы поступают на один вход временного селектора ВС, на другой вход поступает сигнал с выхода генератора счётных импульсов ГСИ; счётчик СИ подсчитывает количество импульсов, прошедших через ВС за время </w:t>
      </w:r>
      <w:r w:rsidRPr="004B6F3E">
        <w:rPr>
          <w:rFonts w:ascii="Times New Roman" w:hAnsi="Times New Roman" w:cs="Times New Roman"/>
          <w:b w:val="0"/>
          <w:noProof/>
          <w:color w:val="000000" w:themeColor="text1"/>
          <w:lang w:eastAsia="ru-RU"/>
        </w:rPr>
        <w:drawing>
          <wp:inline distT="0" distB="0" distL="0" distR="0">
            <wp:extent cx="193675" cy="180340"/>
            <wp:effectExtent l="0" t="0" r="0" b="0"/>
            <wp:docPr id="11289" name="Рисунок 11289" descr="https://www.bestreferat.ru/images/paper/46/04/86904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https://www.bestreferat.ru/images/paper/46/04/8690446.gif"/>
                    <pic:cNvPicPr>
                      <a:picLocks noChangeAspect="1" noChangeArrowheads="1"/>
                    </pic:cNvPicPr>
                  </pic:nvPicPr>
                  <pic:blipFill>
                    <a:blip r:embed="rId2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3675" cy="180340"/>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Такая аппаратурная реализация используется для измерения мгновенных значений сдвига фаз.</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Основным недостатком таких устройств является подверженность влиянию помех, в результате чего фазовые сдвиги изменяются случайным образом, поэтому чаще используются фазометры, измеряющие средние значения фазовых сдвигов за определённый интервал времени.</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3849031" cy="1139588"/>
            <wp:effectExtent l="0" t="0" r="0" b="3810"/>
            <wp:docPr id="11288" name="Рисунок 11288" descr="https://www.bestreferat.ru/images/paper/47/04/86904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https://www.bestreferat.ru/images/paper/47/04/8690447.jpeg"/>
                    <pic:cNvPicPr>
                      <a:picLocks noChangeAspect="1" noChangeArrowheads="1"/>
                    </pic:cNvPicPr>
                  </pic:nvPicPr>
                  <pic:blipFill>
                    <a:blip r:embed="rId2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864036" cy="1144031"/>
                    </a:xfrm>
                    <a:prstGeom prst="rect">
                      <a:avLst/>
                    </a:prstGeom>
                    <a:noFill/>
                    <a:ln>
                      <a:noFill/>
                    </a:ln>
                  </pic:spPr>
                </pic:pic>
              </a:graphicData>
            </a:graphic>
          </wp:inline>
        </w:drawing>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color w:val="000000" w:themeColor="text1"/>
        </w:rPr>
        <w:t>Рис. 3.13. Структурная схема фазометров, измеряющих средние значения фазовых сдвигов за определённый интервал времени.</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ВхУ – входное устройство, ФИ – формирователь импульсов, УУ – устройство управления, ВС – временной селектор, ГСИ – генератор счётных импульсов, ДЧ – делитель частоты, СИ – счётчик импульсов, ЦОУ – цифровое отсчётное устройство.</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Для построения таких фазометров добавляют ВС2, на один вход которого подаётся строб-импульс. Длительность интервала времени измерений задают так, чтобы </w:t>
      </w:r>
      <w:r w:rsidRPr="004B6F3E">
        <w:rPr>
          <w:rFonts w:ascii="Times New Roman" w:hAnsi="Times New Roman" w:cs="Times New Roman"/>
          <w:b w:val="0"/>
          <w:noProof/>
          <w:color w:val="000000" w:themeColor="text1"/>
          <w:lang w:eastAsia="ru-RU"/>
        </w:rPr>
        <w:drawing>
          <wp:inline distT="0" distB="0" distL="0" distR="0">
            <wp:extent cx="637540" cy="221615"/>
            <wp:effectExtent l="0" t="0" r="0" b="6985"/>
            <wp:docPr id="11287" name="Рисунок 11287" descr="https://www.bestreferat.ru/images/paper/48/04/869044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https://www.bestreferat.ru/images/paper/48/04/8690448.gif"/>
                    <pic:cNvPicPr>
                      <a:picLocks noChangeAspect="1" noChangeArrowheads="1"/>
                    </pic:cNvPicPr>
                  </pic:nvPicPr>
                  <pic:blipFill>
                    <a:blip r:embed="rId2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37540" cy="221615"/>
                    </a:xfrm>
                    <a:prstGeom prst="rect">
                      <a:avLst/>
                    </a:prstGeom>
                    <a:noFill/>
                    <a:ln>
                      <a:noFill/>
                    </a:ln>
                  </pic:spPr>
                </pic:pic>
              </a:graphicData>
            </a:graphic>
          </wp:inline>
        </w:drawing>
      </w:r>
      <w:r w:rsidRPr="004B6F3E">
        <w:rPr>
          <w:rFonts w:ascii="Times New Roman" w:hAnsi="Times New Roman" w:cs="Times New Roman"/>
          <w:b w:val="0"/>
          <w:color w:val="000000" w:themeColor="text1"/>
        </w:rPr>
        <w:t>, где </w:t>
      </w:r>
      <w:r w:rsidRPr="004B6F3E">
        <w:rPr>
          <w:rFonts w:ascii="Times New Roman" w:hAnsi="Times New Roman" w:cs="Times New Roman"/>
          <w:b w:val="0"/>
          <w:noProof/>
          <w:color w:val="000000" w:themeColor="text1"/>
          <w:lang w:eastAsia="ru-RU"/>
        </w:rPr>
        <w:drawing>
          <wp:inline distT="0" distB="0" distL="0" distR="0">
            <wp:extent cx="138430" cy="166370"/>
            <wp:effectExtent l="0" t="0" r="0" b="5080"/>
            <wp:docPr id="11286" name="Рисунок 11286" descr="https://www.bestreferat.ru/images/paper/49/04/869044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https://www.bestreferat.ru/images/paper/49/04/8690449.gif"/>
                    <pic:cNvPicPr>
                      <a:picLocks noChangeAspect="1" noChangeArrowheads="1"/>
                    </pic:cNvPicPr>
                  </pic:nvPicPr>
                  <pic:blipFill>
                    <a:blip r:embed="rId2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8430" cy="166370"/>
                    </a:xfrm>
                    <a:prstGeom prst="rect">
                      <a:avLst/>
                    </a:prstGeom>
                    <a:noFill/>
                    <a:ln>
                      <a:noFill/>
                    </a:ln>
                  </pic:spPr>
                </pic:pic>
              </a:graphicData>
            </a:graphic>
          </wp:inline>
        </w:drawing>
      </w:r>
      <w:r w:rsidRPr="004B6F3E">
        <w:rPr>
          <w:rFonts w:ascii="Times New Roman" w:hAnsi="Times New Roman" w:cs="Times New Roman"/>
          <w:b w:val="0"/>
          <w:color w:val="000000" w:themeColor="text1"/>
        </w:rPr>
        <w:t> - период исследуемого сигнала, </w:t>
      </w:r>
      <w:r w:rsidRPr="004B6F3E">
        <w:rPr>
          <w:rFonts w:ascii="Times New Roman" w:hAnsi="Times New Roman" w:cs="Times New Roman"/>
          <w:b w:val="0"/>
          <w:noProof/>
          <w:color w:val="000000" w:themeColor="text1"/>
          <w:lang w:eastAsia="ru-RU"/>
        </w:rPr>
        <w:drawing>
          <wp:inline distT="0" distB="0" distL="0" distR="0">
            <wp:extent cx="166370" cy="138430"/>
            <wp:effectExtent l="0" t="0" r="5080" b="0"/>
            <wp:docPr id="11285" name="Рисунок 11285" descr="https://www.bestreferat.ru/images/paper/50/04/86904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https://www.bestreferat.ru/images/paper/50/04/8690450.gif"/>
                    <pic:cNvPicPr>
                      <a:picLocks noChangeAspect="1" noChangeArrowheads="1"/>
                    </pic:cNvPicPr>
                  </pic:nvPicPr>
                  <pic:blipFill>
                    <a:blip r:embed="rId2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6370" cy="138430"/>
                    </a:xfrm>
                    <a:prstGeom prst="rect">
                      <a:avLst/>
                    </a:prstGeom>
                    <a:noFill/>
                    <a:ln>
                      <a:noFill/>
                    </a:ln>
                  </pic:spPr>
                </pic:pic>
              </a:graphicData>
            </a:graphic>
          </wp:inline>
        </w:drawing>
      </w:r>
      <w:r w:rsidRPr="004B6F3E">
        <w:rPr>
          <w:rFonts w:ascii="Times New Roman" w:hAnsi="Times New Roman" w:cs="Times New Roman"/>
          <w:b w:val="0"/>
          <w:color w:val="000000" w:themeColor="text1"/>
        </w:rPr>
        <w:t> - количество пачек счётных импульсов. СИ подсчитывает количество импульсов </w:t>
      </w:r>
      <w:r w:rsidRPr="004B6F3E">
        <w:rPr>
          <w:rFonts w:ascii="Times New Roman" w:hAnsi="Times New Roman" w:cs="Times New Roman"/>
          <w:b w:val="0"/>
          <w:noProof/>
          <w:color w:val="000000" w:themeColor="text1"/>
          <w:lang w:eastAsia="ru-RU"/>
        </w:rPr>
        <w:drawing>
          <wp:inline distT="0" distB="0" distL="0" distR="0">
            <wp:extent cx="180340" cy="180340"/>
            <wp:effectExtent l="0" t="0" r="0" b="0"/>
            <wp:docPr id="11284" name="Рисунок 11284" descr="https://www.bestreferat.ru/images/paper/51/04/86904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https://www.bestreferat.ru/images/paper/51/04/8690451.gif"/>
                    <pic:cNvPicPr>
                      <a:picLocks noChangeAspect="1" noChangeArrowheads="1"/>
                    </pic:cNvPicPr>
                  </pic:nvPicPr>
                  <pic:blipFill>
                    <a:blip r:embed="rId2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0340" cy="180340"/>
                    </a:xfrm>
                    <a:prstGeom prst="rect">
                      <a:avLst/>
                    </a:prstGeom>
                    <a:noFill/>
                    <a:ln>
                      <a:noFill/>
                    </a:ln>
                  </pic:spPr>
                </pic:pic>
              </a:graphicData>
            </a:graphic>
          </wp:inline>
        </w:drawing>
      </w:r>
      <w:r w:rsidRPr="004B6F3E">
        <w:rPr>
          <w:rFonts w:ascii="Times New Roman" w:hAnsi="Times New Roman" w:cs="Times New Roman"/>
          <w:b w:val="0"/>
          <w:color w:val="000000" w:themeColor="text1"/>
        </w:rPr>
        <w:t>, поступивших на его вход за интервал времени </w:t>
      </w:r>
      <w:r w:rsidRPr="004B6F3E">
        <w:rPr>
          <w:rFonts w:ascii="Times New Roman" w:hAnsi="Times New Roman" w:cs="Times New Roman"/>
          <w:b w:val="0"/>
          <w:noProof/>
          <w:color w:val="000000" w:themeColor="text1"/>
          <w:lang w:eastAsia="ru-RU"/>
        </w:rPr>
        <w:drawing>
          <wp:inline distT="0" distB="0" distL="0" distR="0">
            <wp:extent cx="263525" cy="221615"/>
            <wp:effectExtent l="0" t="0" r="3175" b="6985"/>
            <wp:docPr id="11283" name="Рисунок 11283" descr="https://www.bestreferat.ru/images/paper/38/04/869043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https://www.bestreferat.ru/images/paper/38/04/8690438.gif"/>
                    <pic:cNvPicPr>
                      <a:picLocks noChangeAspect="1" noChangeArrowheads="1"/>
                    </pic:cNvPicPr>
                  </pic:nvPicPr>
                  <pic:blipFill>
                    <a:blip r:embed="rId2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3525" cy="221615"/>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581660" cy="221615"/>
            <wp:effectExtent l="0" t="0" r="8890" b="6985"/>
            <wp:docPr id="11282" name="Рисунок 11282" descr="https://www.bestreferat.ru/images/paper/52/04/869045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https://www.bestreferat.ru/images/paper/52/04/8690452.gif"/>
                    <pic:cNvPicPr>
                      <a:picLocks noChangeAspect="1" noChangeArrowheads="1"/>
                    </pic:cNvPicPr>
                  </pic:nvPicPr>
                  <pic:blipFill>
                    <a:blip r:embed="rId2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1660" cy="221615"/>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581660" cy="180340"/>
            <wp:effectExtent l="0" t="0" r="8890" b="0"/>
            <wp:docPr id="11281" name="Рисунок 11281" descr="https://www.bestreferat.ru/images/paper/53/04/869045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https://www.bestreferat.ru/images/paper/53/04/8690453.gif"/>
                    <pic:cNvPicPr>
                      <a:picLocks noChangeAspect="1" noChangeArrowheads="1"/>
                    </pic:cNvPicPr>
                  </pic:nvPicPr>
                  <pic:blipFill>
                    <a:blip r:embed="rId2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1660" cy="180340"/>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lastRenderedPageBreak/>
        <w:drawing>
          <wp:inline distT="0" distB="0" distL="0" distR="0">
            <wp:extent cx="1593215" cy="429260"/>
            <wp:effectExtent l="0" t="0" r="6985" b="8890"/>
            <wp:docPr id="11280" name="Рисунок 11280" descr="https://www.bestreferat.ru/images/paper/54/04/869045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https://www.bestreferat.ru/images/paper/54/04/8690454.gif"/>
                    <pic:cNvPicPr>
                      <a:picLocks noChangeAspect="1" noChangeArrowheads="1"/>
                    </pic:cNvPicPr>
                  </pic:nvPicPr>
                  <pic:blipFill>
                    <a:blip r:embed="rId2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93215" cy="429260"/>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где </w:t>
      </w:r>
      <w:r w:rsidRPr="004B6F3E">
        <w:rPr>
          <w:rFonts w:ascii="Times New Roman" w:hAnsi="Times New Roman" w:cs="Times New Roman"/>
          <w:b w:val="0"/>
          <w:noProof/>
          <w:color w:val="000000" w:themeColor="text1"/>
          <w:lang w:eastAsia="ru-RU"/>
        </w:rPr>
        <w:drawing>
          <wp:inline distT="0" distB="0" distL="0" distR="0">
            <wp:extent cx="678815" cy="387985"/>
            <wp:effectExtent l="0" t="0" r="6985" b="0"/>
            <wp:docPr id="11279" name="Рисунок 11279" descr="https://www.bestreferat.ru/images/paper/55/04/869045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https://www.bestreferat.ru/images/paper/55/04/8690455.gif"/>
                    <pic:cNvPicPr>
                      <a:picLocks noChangeAspect="1" noChangeArrowheads="1"/>
                    </pic:cNvPicPr>
                  </pic:nvPicPr>
                  <pic:blipFill>
                    <a:blip r:embed="rId2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78815" cy="387985"/>
                    </a:xfrm>
                    <a:prstGeom prst="rect">
                      <a:avLst/>
                    </a:prstGeom>
                    <a:noFill/>
                    <a:ln>
                      <a:noFill/>
                    </a:ln>
                  </pic:spPr>
                </pic:pic>
              </a:graphicData>
            </a:graphic>
          </wp:inline>
        </w:drawing>
      </w:r>
      <w:r w:rsidRPr="004B6F3E">
        <w:rPr>
          <w:rFonts w:ascii="Times New Roman" w:hAnsi="Times New Roman" w:cs="Times New Roman"/>
          <w:b w:val="0"/>
          <w:color w:val="000000" w:themeColor="text1"/>
        </w:rPr>
        <w:t>, </w:t>
      </w:r>
      <w:r w:rsidRPr="004B6F3E">
        <w:rPr>
          <w:rFonts w:ascii="Times New Roman" w:hAnsi="Times New Roman" w:cs="Times New Roman"/>
          <w:b w:val="0"/>
          <w:noProof/>
          <w:color w:val="000000" w:themeColor="text1"/>
          <w:lang w:eastAsia="ru-RU"/>
        </w:rPr>
        <w:drawing>
          <wp:inline distT="0" distB="0" distL="0" distR="0">
            <wp:extent cx="775970" cy="429260"/>
            <wp:effectExtent l="0" t="0" r="5080" b="8890"/>
            <wp:docPr id="11278" name="Рисунок 11278" descr="https://www.bestreferat.ru/images/paper/56/04/869045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https://www.bestreferat.ru/images/paper/56/04/8690456.gif"/>
                    <pic:cNvPicPr>
                      <a:picLocks noChangeAspect="1" noChangeArrowheads="1"/>
                    </pic:cNvPicPr>
                  </pic:nvPicPr>
                  <pic:blipFill>
                    <a:blip r:embed="rId2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75970" cy="429260"/>
                    </a:xfrm>
                    <a:prstGeom prst="rect">
                      <a:avLst/>
                    </a:prstGeom>
                    <a:noFill/>
                    <a:ln>
                      <a:noFill/>
                    </a:ln>
                  </pic:spPr>
                </pic:pic>
              </a:graphicData>
            </a:graphic>
          </wp:inline>
        </w:drawing>
      </w:r>
      <w:r w:rsidRPr="004B6F3E">
        <w:rPr>
          <w:rFonts w:ascii="Times New Roman" w:hAnsi="Times New Roman" w:cs="Times New Roman"/>
          <w:b w:val="0"/>
          <w:color w:val="000000" w:themeColor="text1"/>
        </w:rPr>
        <w:t xml:space="preserve">. </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Тогда с точностью до константы </w:t>
      </w:r>
      <w:r w:rsidRPr="004B6F3E">
        <w:rPr>
          <w:rFonts w:ascii="Times New Roman" w:hAnsi="Times New Roman" w:cs="Times New Roman"/>
          <w:b w:val="0"/>
          <w:noProof/>
          <w:color w:val="000000" w:themeColor="text1"/>
          <w:lang w:eastAsia="ru-RU"/>
        </w:rPr>
        <w:drawing>
          <wp:inline distT="0" distB="0" distL="0" distR="0">
            <wp:extent cx="415925" cy="193675"/>
            <wp:effectExtent l="0" t="0" r="3175" b="0"/>
            <wp:docPr id="11277" name="Рисунок 11277" descr="https://www.bestreferat.ru/images/paper/57/04/869045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https://www.bestreferat.ru/images/paper/57/04/8690457.gif"/>
                    <pic:cNvPicPr>
                      <a:picLocks noChangeAspect="1" noChangeArrowheads="1"/>
                    </pic:cNvPicPr>
                  </pic:nvPicPr>
                  <pic:blipFill>
                    <a:blip r:embed="rId3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15925" cy="193675"/>
                    </a:xfrm>
                    <a:prstGeom prst="rect">
                      <a:avLst/>
                    </a:prstGeom>
                    <a:noFill/>
                    <a:ln>
                      <a:noFill/>
                    </a:ln>
                  </pic:spPr>
                </pic:pic>
              </a:graphicData>
            </a:graphic>
          </wp:inline>
        </w:drawing>
      </w:r>
      <w:r w:rsidRPr="004B6F3E">
        <w:rPr>
          <w:rFonts w:ascii="Times New Roman" w:hAnsi="Times New Roman" w:cs="Times New Roman"/>
          <w:b w:val="0"/>
          <w:color w:val="000000" w:themeColor="text1"/>
        </w:rPr>
        <w:t>.Основные источники погрешностей:1) несинхронность во времени исследуемых сигналов и счётных импульсов, что приводит к появлению погрешности дискретности, для уменьшения которой вэлектронно-счётных фазометрах счётные импульсы формируют из одного из исследуемых сигналов </w:t>
      </w:r>
      <w:r w:rsidRPr="004B6F3E">
        <w:rPr>
          <w:rFonts w:ascii="Times New Roman" w:hAnsi="Times New Roman" w:cs="Times New Roman"/>
          <w:b w:val="0"/>
          <w:noProof/>
          <w:color w:val="000000" w:themeColor="text1"/>
          <w:lang w:eastAsia="ru-RU"/>
        </w:rPr>
        <w:drawing>
          <wp:inline distT="0" distB="0" distL="0" distR="0">
            <wp:extent cx="152400" cy="221615"/>
            <wp:effectExtent l="0" t="0" r="0" b="6985"/>
            <wp:docPr id="11276" name="Рисунок 11276" descr="https://www.bestreferat.ru/images/paper/44/04/869044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https://www.bestreferat.ru/images/paper/44/04/8690444.gif"/>
                    <pic:cNvPicPr>
                      <a:picLocks noChangeAspect="1" noChangeArrowheads="1"/>
                    </pic:cNvPicPr>
                  </pic:nvPicPr>
                  <pic:blipFill>
                    <a:blip r:embed="rId2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2400" cy="221615"/>
                    </a:xfrm>
                    <a:prstGeom prst="rect">
                      <a:avLst/>
                    </a:prstGeom>
                    <a:noFill/>
                    <a:ln>
                      <a:noFill/>
                    </a:ln>
                  </pic:spPr>
                </pic:pic>
              </a:graphicData>
            </a:graphic>
          </wp:inline>
        </w:drawing>
      </w:r>
      <w:r w:rsidRPr="004B6F3E">
        <w:rPr>
          <w:rFonts w:ascii="Times New Roman" w:hAnsi="Times New Roman" w:cs="Times New Roman"/>
          <w:b w:val="0"/>
          <w:color w:val="000000" w:themeColor="text1"/>
        </w:rPr>
        <w:t> или </w:t>
      </w:r>
      <w:r w:rsidRPr="004B6F3E">
        <w:rPr>
          <w:rFonts w:ascii="Times New Roman" w:hAnsi="Times New Roman" w:cs="Times New Roman"/>
          <w:b w:val="0"/>
          <w:noProof/>
          <w:color w:val="000000" w:themeColor="text1"/>
          <w:lang w:eastAsia="ru-RU"/>
        </w:rPr>
        <w:drawing>
          <wp:inline distT="0" distB="0" distL="0" distR="0">
            <wp:extent cx="166370" cy="221615"/>
            <wp:effectExtent l="0" t="0" r="5080" b="6985"/>
            <wp:docPr id="11275" name="Рисунок 11275" descr="https://www.bestreferat.ru/images/paper/45/04/869044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https://www.bestreferat.ru/images/paper/45/04/8690445.gif"/>
                    <pic:cNvPicPr>
                      <a:picLocks noChangeAspect="1" noChangeArrowheads="1"/>
                    </pic:cNvPicPr>
                  </pic:nvPicPr>
                  <pic:blipFill>
                    <a:blip r:embed="rId2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6370" cy="221615"/>
                    </a:xfrm>
                    <a:prstGeom prst="rect">
                      <a:avLst/>
                    </a:prstGeom>
                    <a:noFill/>
                    <a:ln>
                      <a:noFill/>
                    </a:ln>
                  </pic:spPr>
                </pic:pic>
              </a:graphicData>
            </a:graphic>
          </wp:inline>
        </w:drawing>
      </w:r>
      <w:r w:rsidRPr="004B6F3E">
        <w:rPr>
          <w:rFonts w:ascii="Times New Roman" w:hAnsi="Times New Roman" w:cs="Times New Roman"/>
          <w:b w:val="0"/>
          <w:color w:val="000000" w:themeColor="text1"/>
        </w:rPr>
        <w:t> путём умножения частоты;</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2) погрешность, обусловленная неточным определением момента перехода сигналов через нуль. В связи с этим, большое значение имеет отсутствие искажений формы исследуемых сигналов.</w:t>
      </w:r>
    </w:p>
    <w:p w:rsidR="00111447" w:rsidRPr="004B6F3E" w:rsidRDefault="00111447" w:rsidP="00342D40">
      <w:pPr>
        <w:pStyle w:val="11"/>
        <w:spacing w:before="0" w:line="300" w:lineRule="auto"/>
        <w:jc w:val="center"/>
        <w:rPr>
          <w:rFonts w:ascii="Times New Roman" w:hAnsi="Times New Roman" w:cs="Times New Roman"/>
          <w:color w:val="000000" w:themeColor="text1"/>
        </w:rPr>
      </w:pPr>
    </w:p>
    <w:p w:rsidR="00111447" w:rsidRPr="004B6F3E" w:rsidRDefault="00111447" w:rsidP="00342D40">
      <w:pPr>
        <w:pStyle w:val="11"/>
        <w:spacing w:before="0" w:line="300" w:lineRule="auto"/>
        <w:jc w:val="center"/>
        <w:rPr>
          <w:rFonts w:ascii="Times New Roman" w:hAnsi="Times New Roman" w:cs="Times New Roman"/>
          <w:color w:val="000000" w:themeColor="text1"/>
        </w:rPr>
      </w:pPr>
      <w:r w:rsidRPr="004B6F3E">
        <w:rPr>
          <w:rFonts w:ascii="Times New Roman" w:hAnsi="Times New Roman" w:cs="Times New Roman"/>
          <w:color w:val="000000" w:themeColor="text1"/>
        </w:rPr>
        <w:t>Пример современного цифрового измерительного прибора. Цифровой измеритель нелинейных искажений ск6-13</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2538484" cy="1264962"/>
            <wp:effectExtent l="0" t="0" r="0" b="0"/>
            <wp:docPr id="11274" name="Рисунок 11274" descr="https://www.bestreferat.ru/images/paper/58/04/86904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https://www.bestreferat.ru/images/paper/58/04/8690458.jpeg"/>
                    <pic:cNvPicPr>
                      <a:picLocks noChangeAspect="1" noChangeArrowheads="1"/>
                    </pic:cNvPicPr>
                  </pic:nvPicPr>
                  <pic:blipFill>
                    <a:blip r:embed="rId3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546645" cy="1269029"/>
                    </a:xfrm>
                    <a:prstGeom prst="rect">
                      <a:avLst/>
                    </a:prstGeom>
                    <a:noFill/>
                    <a:ln>
                      <a:noFill/>
                    </a:ln>
                  </pic:spPr>
                </pic:pic>
              </a:graphicData>
            </a:graphic>
          </wp:inline>
        </w:drawing>
      </w:r>
    </w:p>
    <w:p w:rsidR="00111447" w:rsidRPr="004B6F3E" w:rsidRDefault="00111447" w:rsidP="00342D40">
      <w:pPr>
        <w:pStyle w:val="11"/>
        <w:spacing w:before="0" w:line="300" w:lineRule="auto"/>
        <w:jc w:val="center"/>
        <w:rPr>
          <w:color w:val="000000" w:themeColor="text1"/>
        </w:rPr>
      </w:pPr>
      <w:r w:rsidRPr="004B6F3E">
        <w:rPr>
          <w:rFonts w:ascii="Times New Roman" w:hAnsi="Times New Roman" w:cs="Times New Roman"/>
          <w:b w:val="0"/>
          <w:color w:val="000000" w:themeColor="text1"/>
        </w:rPr>
        <w:t>Рис. 4.1. Внешний вид цифрового измерителя нелинейных искажений СК6-13</w:t>
      </w:r>
    </w:p>
    <w:p w:rsidR="00111447" w:rsidRPr="004B6F3E" w:rsidRDefault="00111447" w:rsidP="00342D40">
      <w:pPr>
        <w:pStyle w:val="11"/>
        <w:spacing w:before="0" w:line="300" w:lineRule="auto"/>
        <w:rPr>
          <w:rFonts w:ascii="Times New Roman" w:hAnsi="Times New Roman" w:cs="Times New Roman"/>
          <w:b w:val="0"/>
          <w:color w:val="000000" w:themeColor="text1"/>
        </w:rPr>
      </w:pP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Автоматизированный цифровой прибор СК6-13 предназначен для измерения коэффициента гармоник при работе со встроенным генератором и</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среднеквадратического значения напряжения. Измеритель СК6-13 состоит из измерителянелинейных искажений и перестраиваемого синхронно с ним генератора,</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чтопозволяет повысить производительность измерений при сокращении необходимых измерительных средств. Прибор СК6-13 обеспечивает автоматическое</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иручное переключение пределов измерения, возможность запоминания значенийчастоты и напряжения генератора, вывод результата измерения на печать.</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Основные технические характеристики прибора СК6-13</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1. Диапазон рабочих частот: при измерений коэффициента гармоник –10 Гц – 120 кГц; при измерении напряжения – 10 Гц – 600 кГц;</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lastRenderedPageBreak/>
        <w:t>2. Диапазон измерения коэффициента гармоник (для входных напряжений0.1... 100 В) 0,003-100% на пределах 0.01, 0.1, 1, 10, 100%;</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3. Диапазон измерения среднеквадратического значения напряжения синусоидальной и искаженной формы (с </w:t>
      </w:r>
      <w:r w:rsidRPr="004B6F3E">
        <w:rPr>
          <w:rFonts w:ascii="Times New Roman" w:hAnsi="Times New Roman" w:cs="Times New Roman"/>
          <w:b w:val="0"/>
          <w:i/>
          <w:iCs/>
          <w:color w:val="000000" w:themeColor="text1"/>
        </w:rPr>
        <w:t>КГ </w:t>
      </w:r>
      <w:r w:rsidRPr="004B6F3E">
        <w:rPr>
          <w:rFonts w:ascii="Times New Roman" w:hAnsi="Times New Roman" w:cs="Times New Roman"/>
          <w:b w:val="0"/>
          <w:color w:val="000000" w:themeColor="text1"/>
        </w:rPr>
        <w:t>не более 30%) — 100 мкВ ...100 В на пределах 1, 10, 100 мВ;</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1, 10, 100 В в частотном диапазоне10 Гц . . . 600 кГц;</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4. Входное сопротивление прибора 15 кОм в режиме измерения </w:t>
      </w:r>
      <w:r w:rsidRPr="004B6F3E">
        <w:rPr>
          <w:rFonts w:ascii="Times New Roman" w:hAnsi="Times New Roman" w:cs="Times New Roman"/>
          <w:b w:val="0"/>
          <w:i/>
          <w:iCs/>
          <w:color w:val="000000" w:themeColor="text1"/>
        </w:rPr>
        <w:t>КГ </w:t>
      </w:r>
      <w:r w:rsidRPr="004B6F3E">
        <w:rPr>
          <w:rFonts w:ascii="Times New Roman" w:hAnsi="Times New Roman" w:cs="Times New Roman"/>
          <w:b w:val="0"/>
          <w:color w:val="000000" w:themeColor="text1"/>
        </w:rPr>
        <w:t>и неменее 500 кОм в режиме измерения напряжения;</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5. Диапазон установки напряжения встроенного генератора – 1 мВ…9.99В, выходное сопротивление Rвых=600 Ом. Для напряжений 1…99.9 мВ (со встроенным делителем) Rвых не более 10 Ом.</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Метрологические параметры прибора</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1. Основная относительная погрешность измерения коэффициентагармоник </w:t>
      </w:r>
      <w:r w:rsidRPr="004B6F3E">
        <w:rPr>
          <w:rFonts w:ascii="Times New Roman" w:hAnsi="Times New Roman" w:cs="Times New Roman"/>
          <w:b w:val="0"/>
          <w:noProof/>
          <w:color w:val="000000" w:themeColor="text1"/>
          <w:lang w:eastAsia="ru-RU"/>
        </w:rPr>
        <w:drawing>
          <wp:inline distT="0" distB="0" distL="0" distR="0">
            <wp:extent cx="1510030" cy="263525"/>
            <wp:effectExtent l="0" t="0" r="0" b="3175"/>
            <wp:docPr id="11273" name="Рисунок 11273" descr="https://www.bestreferat.ru/images/paper/59/04/869045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https://www.bestreferat.ru/images/paper/59/04/8690459.gif"/>
                    <pic:cNvPicPr>
                      <a:picLocks noChangeAspect="1" noChangeArrowheads="1"/>
                    </pic:cNvPicPr>
                  </pic:nvPicPr>
                  <pic:blipFill>
                    <a:blip r:embed="rId3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10030" cy="263525"/>
                    </a:xfrm>
                    <a:prstGeom prst="rect">
                      <a:avLst/>
                    </a:prstGeom>
                    <a:noFill/>
                    <a:ln>
                      <a:noFill/>
                    </a:ln>
                  </pic:spPr>
                </pic:pic>
              </a:graphicData>
            </a:graphic>
          </wp:inline>
        </w:drawing>
      </w:r>
      <w:r w:rsidRPr="004B6F3E">
        <w:rPr>
          <w:rFonts w:ascii="Times New Roman" w:hAnsi="Times New Roman" w:cs="Times New Roman"/>
          <w:b w:val="0"/>
          <w:color w:val="000000" w:themeColor="text1"/>
        </w:rPr>
        <w:t>[%];</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2. Основная погрешность измерения напряжения </w:t>
      </w:r>
      <w:r w:rsidRPr="004B6F3E">
        <w:rPr>
          <w:rFonts w:ascii="Times New Roman" w:hAnsi="Times New Roman" w:cs="Times New Roman"/>
          <w:b w:val="0"/>
          <w:noProof/>
          <w:color w:val="000000" w:themeColor="text1"/>
          <w:lang w:eastAsia="ru-RU"/>
        </w:rPr>
        <w:drawing>
          <wp:inline distT="0" distB="0" distL="0" distR="0">
            <wp:extent cx="1205230" cy="276860"/>
            <wp:effectExtent l="0" t="0" r="0" b="8890"/>
            <wp:docPr id="11272" name="Рисунок 11272" descr="https://www.bestreferat.ru/images/paper/60/04/869046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https://www.bestreferat.ru/images/paper/60/04/8690460.gif"/>
                    <pic:cNvPicPr>
                      <a:picLocks noChangeAspect="1" noChangeArrowheads="1"/>
                    </pic:cNvPicPr>
                  </pic:nvPicPr>
                  <pic:blipFill>
                    <a:blip r:embed="rId3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05230" cy="276860"/>
                    </a:xfrm>
                    <a:prstGeom prst="rect">
                      <a:avLst/>
                    </a:prstGeom>
                    <a:noFill/>
                    <a:ln>
                      <a:noFill/>
                    </a:ln>
                  </pic:spPr>
                </pic:pic>
              </a:graphicData>
            </a:graphic>
          </wp:inline>
        </w:drawing>
      </w:r>
      <w:r w:rsidRPr="004B6F3E">
        <w:rPr>
          <w:rFonts w:ascii="Times New Roman" w:hAnsi="Times New Roman" w:cs="Times New Roman"/>
          <w:b w:val="0"/>
          <w:color w:val="000000" w:themeColor="text1"/>
        </w:rPr>
        <w:t>[В];</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3. Погрешность установки частоты встроенного генератора ±0.01f, напряжения </w:t>
      </w:r>
      <w:r w:rsidRPr="004B6F3E">
        <w:rPr>
          <w:rFonts w:ascii="Times New Roman" w:hAnsi="Times New Roman" w:cs="Times New Roman"/>
          <w:b w:val="0"/>
          <w:noProof/>
          <w:color w:val="000000" w:themeColor="text1"/>
          <w:lang w:eastAsia="ru-RU"/>
        </w:rPr>
        <w:drawing>
          <wp:inline distT="0" distB="0" distL="0" distR="0">
            <wp:extent cx="1205230" cy="276860"/>
            <wp:effectExtent l="0" t="0" r="0" b="8890"/>
            <wp:docPr id="11271" name="Рисунок 11271" descr="https://www.bestreferat.ru/images/paper/61/04/86904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https://www.bestreferat.ru/images/paper/61/04/8690461.gif"/>
                    <pic:cNvPicPr>
                      <a:picLocks noChangeAspect="1" noChangeArrowheads="1"/>
                    </pic:cNvPicPr>
                  </pic:nvPicPr>
                  <pic:blipFill>
                    <a:blip r:embed="rId3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05230" cy="276860"/>
                    </a:xfrm>
                    <a:prstGeom prst="rect">
                      <a:avLst/>
                    </a:prstGeom>
                    <a:noFill/>
                    <a:ln>
                      <a:noFill/>
                    </a:ln>
                  </pic:spPr>
                </pic:pic>
              </a:graphicData>
            </a:graphic>
          </wp:inline>
        </w:drawing>
      </w:r>
      <w:r w:rsidRPr="004B6F3E">
        <w:rPr>
          <w:rFonts w:ascii="Times New Roman" w:hAnsi="Times New Roman" w:cs="Times New Roman"/>
          <w:b w:val="0"/>
          <w:color w:val="000000" w:themeColor="text1"/>
        </w:rPr>
        <w:t>[В];</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4. Коэффициент гармоник встроенного генератора составляет 0.002…0.004% в диапазоне частот 100 Гц…20 кГц и не хуже 0.02% в диапазоне 20…120 кГц.</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Прибор позволяет вывести результат измерения в двоично-десятичном коде 8-4-2-1 на разъем принтера.Прибор состоит из трех блоков – измерителя, генератора и микропроцессорной системы (рис. 4.2).</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2848844" cy="2722728"/>
            <wp:effectExtent l="0" t="0" r="8890" b="1905"/>
            <wp:docPr id="11270" name="Рисунок 11270" descr="https://www.bestreferat.ru/images/paper/62/04/86904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https://www.bestreferat.ru/images/paper/62/04/8690462.jpeg"/>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55610" cy="2729194"/>
                    </a:xfrm>
                    <a:prstGeom prst="rect">
                      <a:avLst/>
                    </a:prstGeom>
                    <a:noFill/>
                    <a:ln>
                      <a:noFill/>
                    </a:ln>
                  </pic:spPr>
                </pic:pic>
              </a:graphicData>
            </a:graphic>
          </wp:inline>
        </w:drawing>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color w:val="000000" w:themeColor="text1"/>
        </w:rPr>
        <w:t>Рис. 4.2. Структурная схема измерителя нелинейных искаженийСК6-13</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lastRenderedPageBreak/>
        <w:t>В режиме измерения коэффициента гармоник </w:t>
      </w:r>
      <w:r w:rsidRPr="004B6F3E">
        <w:rPr>
          <w:rFonts w:ascii="Times New Roman" w:hAnsi="Times New Roman" w:cs="Times New Roman"/>
          <w:b w:val="0"/>
          <w:i/>
          <w:iCs/>
          <w:color w:val="000000" w:themeColor="text1"/>
        </w:rPr>
        <w:t>«</w:t>
      </w:r>
      <w:r w:rsidRPr="004B6F3E">
        <w:rPr>
          <w:rFonts w:ascii="Times New Roman" w:hAnsi="Times New Roman" w:cs="Times New Roman"/>
          <w:b w:val="0"/>
          <w:color w:val="000000" w:themeColor="text1"/>
        </w:rPr>
        <w:t> </w:t>
      </w:r>
      <w:r w:rsidRPr="004B6F3E">
        <w:rPr>
          <w:rFonts w:ascii="Times New Roman" w:hAnsi="Times New Roman" w:cs="Times New Roman"/>
          <w:b w:val="0"/>
          <w:noProof/>
          <w:color w:val="000000" w:themeColor="text1"/>
          <w:lang w:eastAsia="ru-RU"/>
        </w:rPr>
        <w:drawing>
          <wp:inline distT="0" distB="0" distL="0" distR="0">
            <wp:extent cx="221615" cy="221615"/>
            <wp:effectExtent l="0" t="0" r="6985" b="6985"/>
            <wp:docPr id="11269" name="Рисунок 11269" descr="https://www.bestreferat.ru/images/paper/63/04/869046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https://www.bestreferat.ru/images/paper/63/04/8690463.gif"/>
                    <pic:cNvPicPr>
                      <a:picLocks noChangeAspect="1" noChangeArrowheads="1"/>
                    </pic:cNvPicPr>
                  </pic:nvPicPr>
                  <pic:blipFill>
                    <a:blip r:embed="rId3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1615" cy="221615"/>
                    </a:xfrm>
                    <a:prstGeom prst="rect">
                      <a:avLst/>
                    </a:prstGeom>
                    <a:noFill/>
                    <a:ln>
                      <a:noFill/>
                    </a:ln>
                  </pic:spPr>
                </pic:pic>
              </a:graphicData>
            </a:graphic>
          </wp:inline>
        </w:drawing>
      </w:r>
      <w:r w:rsidRPr="004B6F3E">
        <w:rPr>
          <w:rFonts w:ascii="Times New Roman" w:hAnsi="Times New Roman" w:cs="Times New Roman"/>
          <w:b w:val="0"/>
          <w:color w:val="000000" w:themeColor="text1"/>
        </w:rPr>
        <w:t>»сигнал со входа измерителя поступает на масштабный усилитель-компрессор. Он ограничивает динамический диапазон сигнала с 60 до 6 дБ – то есть при изменении уровня входного сигнала от 0,1 до 100 В уровень выходного сигнала усилителя поддерживается в пределах 0,85...2,25 В. Это упрощает работу блоков фильтрации и цифрового вольтметра и снижает искажения, вносимые самим прибором.</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Далее сигнал поступает на вход режекторного фильтра, построенного на основе трех RC-звеньев с коммутацией резистивных и емкостных матриц.</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Этот фильтр удаляет (вычитает) из сигнала первую гармонику, оставляя высшие гармоники без изменения. Настройка режекторного фильтра производится микропроцессором тем же кодом, что и перестройка генератора. Тем самым обеспечивается точная настройка фильтра на частоту входного сигнала.</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С выхода фильтра сигнал, представляющий собой сумму высших гармоник, подается на цифровой вольтметр. В его составе находится переключатель диапазонов измерения, преобразователь (детектор) среднеквадратического значения и аналого-цифровой преобразователь (АЦП). В приборе использован квадратичный детектор на сборке полевых транзисторов. Постоянное напряжение после детектора преобразуется АЦП двойного интегрирования в цифровой код.</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Для вычисления коэффициента гармоник, согласно формуле:</w:t>
      </w:r>
    </w:p>
    <w:p w:rsidR="00111447" w:rsidRPr="004B6F3E" w:rsidRDefault="00111447" w:rsidP="00342D40">
      <w:pPr>
        <w:pStyle w:val="11"/>
        <w:spacing w:before="0" w:line="300" w:lineRule="auto"/>
        <w:jc w:val="center"/>
        <w:rPr>
          <w:rFonts w:ascii="Times New Roman" w:hAnsi="Times New Roman" w:cs="Times New Roman"/>
          <w:b w:val="0"/>
          <w:color w:val="000000" w:themeColor="text1"/>
        </w:rPr>
      </w:pPr>
      <w:r w:rsidRPr="004B6F3E">
        <w:rPr>
          <w:rFonts w:ascii="Times New Roman" w:hAnsi="Times New Roman" w:cs="Times New Roman"/>
          <w:b w:val="0"/>
          <w:noProof/>
          <w:color w:val="000000" w:themeColor="text1"/>
          <w:lang w:eastAsia="ru-RU"/>
        </w:rPr>
        <w:drawing>
          <wp:inline distT="0" distB="0" distL="0" distR="0">
            <wp:extent cx="2188845" cy="568325"/>
            <wp:effectExtent l="0" t="0" r="1905" b="3175"/>
            <wp:docPr id="11267" name="Рисунок 11267" descr="https://www.bestreferat.ru/images/paper/64/04/869046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https://www.bestreferat.ru/images/paper/64/04/8690464.gif"/>
                    <pic:cNvPicPr>
                      <a:picLocks noChangeAspect="1" noChangeArrowheads="1"/>
                    </pic:cNvPicPr>
                  </pic:nvPicPr>
                  <pic:blipFill>
                    <a:blip r:embed="rId3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188845" cy="568325"/>
                    </a:xfrm>
                    <a:prstGeom prst="rect">
                      <a:avLst/>
                    </a:prstGeom>
                    <a:noFill/>
                    <a:ln>
                      <a:noFill/>
                    </a:ln>
                  </pic:spPr>
                </pic:pic>
              </a:graphicData>
            </a:graphic>
          </wp:inline>
        </w:drawing>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требуется сигнал суммы высших гармоник нормировать к уровню первой гармоники. Для этого в приборе предусмотрен блок выделения сигнала первой гармоники. Это полосовой фильтр и линейный детектор- выпрямитель. Постоянное напряжение, пропорциональное уровню первой гармоники, подается в качестве опорного на АЦП цифрового вольтметра. При этом АЦП вырабатывает код, равный отношению среднеквадратической суммы высших гармоник к уровню первой гармоники, как и полагается по формуле.</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В режиме измерения напряжения </w:t>
      </w:r>
      <w:r w:rsidRPr="004B6F3E">
        <w:rPr>
          <w:rFonts w:ascii="Times New Roman" w:hAnsi="Times New Roman" w:cs="Times New Roman"/>
          <w:b w:val="0"/>
          <w:i/>
          <w:iCs/>
          <w:color w:val="000000" w:themeColor="text1"/>
        </w:rPr>
        <w:t>«V» </w:t>
      </w:r>
      <w:r w:rsidRPr="004B6F3E">
        <w:rPr>
          <w:rFonts w:ascii="Times New Roman" w:hAnsi="Times New Roman" w:cs="Times New Roman"/>
          <w:b w:val="0"/>
          <w:color w:val="000000" w:themeColor="text1"/>
        </w:rPr>
        <w:t>входной сигнал подается непосредственно на вольтметр. В качестве опорного в АЦП используется его собственный образцовый источник постоянного напряжения.</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lastRenderedPageBreak/>
        <w:t>Генератор прибора представляет собой функциональный генератор с цифровым управлением. Он содержит два интегратора и суммирующий усилитель. Частота генератора регулируется переключением матрицы конденсаторов и резистивной матрицы делителя напряжения. Уровень выходного напряжения стабилизирован по амплитуде. К выходу функционального генератора подключен дискретный аттенюатор с цифровым управлением. Для получения малых значений выходного напряжения (до 100 мВ) предусмотрен дополнительный делитель напряжения 1:100, включаемый вручную тумблером на передней панели.</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Управляющая часть прибора представляет собой цифровой блок, реализующий:</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 прием и обработку команд с клавиш управления прибором;</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 управление работой цифрового вольтметра;</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 перестройку частоты генератора и режектроного фильтра;</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 запоминание 9 значений частоты и уровня сигнала генератора (режим ПАМЯТЬ);</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 переключение пределов измерения в ручном или автоматическом режимах;</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 индикацию результатов измерения на цифровом табло.</w:t>
      </w:r>
    </w:p>
    <w:p w:rsidR="00111447" w:rsidRPr="004B6F3E" w:rsidRDefault="00111447" w:rsidP="00342D40">
      <w:pPr>
        <w:pStyle w:val="11"/>
        <w:spacing w:before="0" w:line="300" w:lineRule="auto"/>
        <w:jc w:val="center"/>
        <w:rPr>
          <w:rFonts w:ascii="Times New Roman" w:hAnsi="Times New Roman" w:cs="Times New Roman"/>
          <w:color w:val="000000" w:themeColor="text1"/>
        </w:rPr>
      </w:pPr>
      <w:r w:rsidRPr="004B6F3E">
        <w:rPr>
          <w:rFonts w:ascii="Times New Roman" w:hAnsi="Times New Roman" w:cs="Times New Roman"/>
          <w:color w:val="000000" w:themeColor="text1"/>
        </w:rPr>
        <w:t>Список литературы</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1. Атамалян Э. Г. Приборы и методы измерения электрических величин. М.: Высш. шк., 1986.</w:t>
      </w:r>
    </w:p>
    <w:p w:rsidR="00111447" w:rsidRPr="004B6F3E"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2. Б.П. Хромой, Ю.Г. Моисеев. Электрорадиоизмерения: Учебник для техникумов. – М.: Радио и связь, 1985 – 288 с.</w:t>
      </w:r>
    </w:p>
    <w:p w:rsidR="00111447" w:rsidRPr="00D6480D" w:rsidRDefault="00111447" w:rsidP="00342D40">
      <w:pPr>
        <w:pStyle w:val="11"/>
        <w:spacing w:before="0" w:line="300" w:lineRule="auto"/>
        <w:rPr>
          <w:rFonts w:ascii="Times New Roman" w:hAnsi="Times New Roman" w:cs="Times New Roman"/>
          <w:b w:val="0"/>
          <w:color w:val="000000" w:themeColor="text1"/>
        </w:rPr>
      </w:pPr>
      <w:r w:rsidRPr="004B6F3E">
        <w:rPr>
          <w:rFonts w:ascii="Times New Roman" w:hAnsi="Times New Roman" w:cs="Times New Roman"/>
          <w:b w:val="0"/>
          <w:color w:val="000000" w:themeColor="text1"/>
        </w:rPr>
        <w:t>3. Измерения на звуковых и ультразвуковых частотах. Курс лекций для студентов специальностей 7.091201 ”Акустические средства и системы”, 7.091202 ”Медицинские акустические и биоакустические приборы и аппараты”/ Сост. А. И. Бахин, И. С. Бачинская. – К.: НТУУ “КПИ”, 2008 – 124с</w:t>
      </w:r>
      <w:r w:rsidRPr="004B6F3E">
        <w:rPr>
          <w:rFonts w:eastAsia="Times New Roman" w:cs="Times New Roman"/>
          <w:color w:val="000000" w:themeColor="text1"/>
          <w:sz w:val="44"/>
          <w:szCs w:val="44"/>
          <w:lang w:eastAsia="ru-RU"/>
        </w:rPr>
        <w:br w:type="page"/>
      </w:r>
    </w:p>
    <w:p w:rsidR="00111447" w:rsidRPr="004B6F3E" w:rsidRDefault="00111447" w:rsidP="00342D40">
      <w:pPr>
        <w:spacing w:after="0" w:line="300" w:lineRule="auto"/>
        <w:ind w:right="150"/>
        <w:jc w:val="center"/>
        <w:rPr>
          <w:rFonts w:cs="Times New Roman"/>
          <w:b/>
          <w:color w:val="000000" w:themeColor="text1"/>
          <w:szCs w:val="28"/>
        </w:rPr>
      </w:pPr>
      <w:r w:rsidRPr="004B6F3E">
        <w:rPr>
          <w:rFonts w:cs="Times New Roman"/>
          <w:b/>
          <w:color w:val="000000" w:themeColor="text1"/>
          <w:szCs w:val="28"/>
          <w:lang w:val="uz-Cyrl-UZ"/>
        </w:rPr>
        <w:lastRenderedPageBreak/>
        <w:t>Практическая работа № 6</w:t>
      </w:r>
    </w:p>
    <w:p w:rsidR="00111447" w:rsidRPr="004B6F3E" w:rsidRDefault="00111447" w:rsidP="00342D40">
      <w:pPr>
        <w:spacing w:after="0" w:line="300" w:lineRule="auto"/>
        <w:ind w:left="150" w:right="150"/>
        <w:jc w:val="center"/>
        <w:rPr>
          <w:rFonts w:eastAsia="Times New Roman" w:cs="Times New Roman"/>
          <w:b/>
          <w:color w:val="000000" w:themeColor="text1"/>
          <w:szCs w:val="28"/>
          <w:lang w:eastAsia="ru-RU"/>
        </w:rPr>
      </w:pPr>
      <w:r w:rsidRPr="004B6F3E">
        <w:rPr>
          <w:rFonts w:cs="Times New Roman"/>
          <w:b/>
          <w:color w:val="000000" w:themeColor="text1"/>
          <w:szCs w:val="28"/>
        </w:rPr>
        <w:t>Появления разных дуг в экранах электронного осциллографа и их практические цели</w:t>
      </w:r>
    </w:p>
    <w:p w:rsidR="00111447" w:rsidRPr="004B6F3E" w:rsidRDefault="00111447" w:rsidP="00342D40">
      <w:pPr>
        <w:spacing w:after="0" w:line="300" w:lineRule="auto"/>
        <w:ind w:left="150" w:right="150" w:firstLine="558"/>
        <w:rPr>
          <w:rFonts w:eastAsia="Times New Roman" w:cs="Times New Roman"/>
          <w:color w:val="000000" w:themeColor="text1"/>
          <w:szCs w:val="24"/>
          <w:lang w:eastAsia="ru-RU"/>
        </w:rPr>
      </w:pPr>
      <w:r w:rsidRPr="004B6F3E">
        <w:rPr>
          <w:rFonts w:eastAsia="Times New Roman" w:cs="Times New Roman"/>
          <w:color w:val="000000" w:themeColor="text1"/>
          <w:szCs w:val="24"/>
          <w:lang w:eastAsia="ru-RU"/>
        </w:rPr>
        <w:t>Электронно-лучевой осциллограф - прибор для визуального наблюдения электрических сигналов и измерения их параметров. Электрическая структурная схема универсального осциллографа изображена на рис. 9. Основными блоками (узлами) осциллографа являются электронно-лучевая трубка (ЭЛТ), генератор развертки (ГР), усилитель вертикального отклонения луча Ус. "У", усилитель горизонтального отклонения луча Ус. "X" и блок питания (БП). Электронно-лучевая трубка определяет принцип действия прибора, и от ее характеристики в значительной мере зависят параметры и возможности применения осциллографа в целом. В осциллографах используются главным образом ЭЛТ с электростатическим управлением луча. Лаборатории физического практикума оснащены универсальными осциллографами: C1-77 (двухлучевой), C1-68 (однолучевой).</w:t>
      </w:r>
    </w:p>
    <w:p w:rsidR="00111447" w:rsidRPr="004B6F3E" w:rsidRDefault="00111447" w:rsidP="00342D40">
      <w:pPr>
        <w:spacing w:after="0" w:line="300" w:lineRule="auto"/>
        <w:ind w:right="150"/>
        <w:rPr>
          <w:rFonts w:eastAsia="Times New Roman" w:cs="Times New Roman"/>
          <w:color w:val="000000" w:themeColor="text1"/>
          <w:szCs w:val="24"/>
          <w:lang w:eastAsia="ru-RU"/>
        </w:rPr>
      </w:pPr>
      <w:r w:rsidRPr="004B6F3E">
        <w:rPr>
          <w:rFonts w:eastAsia="Times New Roman" w:cs="Times New Roman"/>
          <w:color w:val="000000" w:themeColor="text1"/>
          <w:szCs w:val="24"/>
          <w:lang w:eastAsia="ru-RU"/>
        </w:rPr>
        <w:t>Устройство и принцип действия ЭЛТ. Схематически устройство ЭЛТ показано на рис.10. В торце узкой части стеклянного баллона расположен катод К в виде небольшого цилиндра, внутри которого помещена спираль для подогрева. Дно цилиндра с внешней стороны покрыто оксидным слоем. С его поверхности при подогреве испускаются электроны. Вблизи катода расположен полый цилиндр, называемый управляющим электродом (или модулятором М ), который служит для изменения плотности тока электронного луча. К модулятору подводится отрицательный потенциал, регулируемый обычно от нуля до нескольких десятков вольт, Электронный поток формируется только из электронов, прошедших диафрагму модулятора. Небольшой отрицательный потенциал, подводимый к модулятору, способствует предварительной фокусировке электронного потока. Далее по оси трубки располагаются еще два цилиндра аноды - A1 и А2. Анод A1 находится под положительным потенциалом в несколько сотен вольт. К аноду А2 подводится напряжение, достигающее в некоторых ЭЛТ несколько киловольт. Оба анода ускоряют и фокусируют поток электронов. Сформированный пучок электронов проходит между вертикально и горизонтально отклоняющими пластинами "У" и "X", попадая на экран Э, покрытый люминофором. Под воздействием электронного пучка начинает светиться экран.</w:t>
      </w:r>
    </w:p>
    <w:p w:rsidR="00111447" w:rsidRPr="004B6F3E" w:rsidRDefault="00111447" w:rsidP="00342D40">
      <w:pPr>
        <w:spacing w:after="0" w:line="300" w:lineRule="auto"/>
        <w:ind w:left="150" w:right="150"/>
        <w:rPr>
          <w:rFonts w:eastAsia="Times New Roman" w:cs="Times New Roman"/>
          <w:color w:val="000000" w:themeColor="text1"/>
          <w:sz w:val="24"/>
          <w:szCs w:val="24"/>
          <w:lang w:eastAsia="ru-RU"/>
        </w:rPr>
      </w:pPr>
      <w:r w:rsidRPr="004B6F3E">
        <w:rPr>
          <w:rFonts w:eastAsia="Times New Roman" w:cs="Times New Roman"/>
          <w:color w:val="000000" w:themeColor="text1"/>
          <w:sz w:val="24"/>
          <w:szCs w:val="24"/>
          <w:lang w:eastAsia="ru-RU"/>
        </w:rPr>
        <w:t> </w:t>
      </w:r>
    </w:p>
    <w:p w:rsidR="00111447" w:rsidRPr="004B6F3E" w:rsidRDefault="00111447" w:rsidP="00342D40">
      <w:pPr>
        <w:spacing w:after="0" w:line="300" w:lineRule="auto"/>
        <w:ind w:left="150" w:right="150"/>
        <w:jc w:val="center"/>
        <w:rPr>
          <w:rFonts w:eastAsia="Times New Roman" w:cs="Times New Roman"/>
          <w:color w:val="000000" w:themeColor="text1"/>
          <w:sz w:val="24"/>
          <w:szCs w:val="24"/>
          <w:lang w:eastAsia="ru-RU"/>
        </w:rPr>
      </w:pPr>
      <w:r w:rsidRPr="004B6F3E">
        <w:rPr>
          <w:rFonts w:eastAsia="Times New Roman" w:cs="Times New Roman"/>
          <w:noProof/>
          <w:color w:val="000000" w:themeColor="text1"/>
          <w:sz w:val="24"/>
          <w:szCs w:val="24"/>
          <w:lang w:eastAsia="ru-RU"/>
        </w:rPr>
        <w:lastRenderedPageBreak/>
        <w:drawing>
          <wp:inline distT="0" distB="0" distL="0" distR="0">
            <wp:extent cx="3923732" cy="944435"/>
            <wp:effectExtent l="0" t="0" r="635" b="8255"/>
            <wp:docPr id="13348" name="Рисунок 13348" descr="https://helpiks.org/helpiksorg/baza7/688496286960.files/image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https://helpiks.org/helpiksorg/baza7/688496286960.files/image036.jpg"/>
                    <pic:cNvPicPr>
                      <a:picLocks noChangeAspect="1" noChangeArrowheads="1"/>
                    </pic:cNvPicPr>
                  </pic:nvPicPr>
                  <pic:blipFill>
                    <a:blip r:embed="rId3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937383" cy="947721"/>
                    </a:xfrm>
                    <a:prstGeom prst="rect">
                      <a:avLst/>
                    </a:prstGeom>
                    <a:noFill/>
                    <a:ln>
                      <a:noFill/>
                    </a:ln>
                  </pic:spPr>
                </pic:pic>
              </a:graphicData>
            </a:graphic>
          </wp:inline>
        </w:drawing>
      </w:r>
    </w:p>
    <w:p w:rsidR="00111447" w:rsidRPr="004B6F3E" w:rsidRDefault="00111447" w:rsidP="00342D40">
      <w:pPr>
        <w:spacing w:after="0" w:line="300" w:lineRule="auto"/>
        <w:ind w:left="150" w:right="150"/>
        <w:rPr>
          <w:rFonts w:eastAsia="Times New Roman" w:cs="Times New Roman"/>
          <w:color w:val="000000" w:themeColor="text1"/>
          <w:szCs w:val="24"/>
          <w:lang w:eastAsia="ru-RU"/>
        </w:rPr>
      </w:pPr>
      <w:r w:rsidRPr="004B6F3E">
        <w:rPr>
          <w:rFonts w:eastAsia="Times New Roman" w:cs="Times New Roman"/>
          <w:color w:val="000000" w:themeColor="text1"/>
          <w:szCs w:val="24"/>
          <w:lang w:eastAsia="ru-RU"/>
        </w:rPr>
        <w:t>Важной характеристикой ЭЛТ является чувствительность пластин к напряжению. Чувствительностью пластин к напряжению называется отношение, характеризующее смещение h пятна на экране при изменении на 1 В постоянного напряжения, приложенного к пластинам, т.е. æ=h/U.</w:t>
      </w:r>
    </w:p>
    <w:p w:rsidR="00111447" w:rsidRPr="004B6F3E" w:rsidRDefault="00111447" w:rsidP="00342D40">
      <w:pPr>
        <w:spacing w:after="0" w:line="300" w:lineRule="auto"/>
        <w:ind w:left="150" w:right="150" w:firstLine="558"/>
        <w:rPr>
          <w:rFonts w:eastAsia="Times New Roman" w:cs="Times New Roman"/>
          <w:color w:val="000000" w:themeColor="text1"/>
          <w:szCs w:val="24"/>
          <w:lang w:eastAsia="ru-RU"/>
        </w:rPr>
      </w:pPr>
      <w:r w:rsidRPr="004B6F3E">
        <w:rPr>
          <w:rFonts w:eastAsia="Times New Roman" w:cs="Times New Roman"/>
          <w:color w:val="000000" w:themeColor="text1"/>
          <w:szCs w:val="24"/>
          <w:lang w:eastAsia="ru-RU"/>
        </w:rPr>
        <w:t>Чувствительность пластин, зависит от их геометрии, расположения относительно друг друга и экрана, скорости электронов, пролетающих между пластинами.</w:t>
      </w:r>
    </w:p>
    <w:p w:rsidR="00111447" w:rsidRPr="004B6F3E" w:rsidRDefault="00111447" w:rsidP="00342D40">
      <w:pPr>
        <w:spacing w:after="0" w:line="300" w:lineRule="auto"/>
        <w:ind w:left="150" w:right="150" w:firstLine="558"/>
        <w:rPr>
          <w:rFonts w:eastAsia="Times New Roman" w:cs="Times New Roman"/>
          <w:color w:val="000000" w:themeColor="text1"/>
          <w:szCs w:val="24"/>
          <w:lang w:eastAsia="ru-RU"/>
        </w:rPr>
      </w:pPr>
      <w:r w:rsidRPr="004B6F3E">
        <w:rPr>
          <w:rFonts w:eastAsia="Times New Roman" w:cs="Times New Roman"/>
          <w:color w:val="000000" w:themeColor="text1"/>
          <w:szCs w:val="24"/>
          <w:lang w:eastAsia="ru-RU"/>
        </w:rPr>
        <w:t>Величина, обратная чувствительности, называется коэффициентом отклонения b=1/æ и измеряется в вольтах на метр. Принцип отображения формы исследуемого сигнала на экране ЭЛT в общих чертах можно представить следующим образом. Исследуемый электрический сигнал y=f(x) является функцией времени. Поэтому для наблюдения на экране ЭЛT исследуемого сигнала необходимо, чтобы луч на горизонтали отклонялся пропорционально времени, а по вертикали – пропорционально исследуемому сигналу. С этой целью к пластинам X от генератора развертки подводят пилообразное напряжение (рис. 11), обеспечивающее равномерное движение луча по горизонтали, а к пластинам У – исследуемый сигнал. При минимальном отрицательном напряжении (точка С ) луч находится на экране в крайнем левом положении. По мере роста пилообразного напряжения луч перемещается слева направо с постоянной скоростью в течение tn (прямой ход), достигая правого крайнего положения на экране. Когда напряжение спадает от А до В, луч совершает обратный ход за время t0, быстро возвращаясь в исходное положение, чтобы в следующий период повторить цикл; при этом всегда t0 &lt;&lt; tn</w:t>
      </w:r>
    </w:p>
    <w:p w:rsidR="00111447" w:rsidRPr="004B6F3E" w:rsidRDefault="00111447" w:rsidP="00342D40">
      <w:pPr>
        <w:spacing w:after="0" w:line="300" w:lineRule="auto"/>
        <w:ind w:left="150" w:right="150"/>
        <w:jc w:val="center"/>
        <w:rPr>
          <w:rFonts w:eastAsia="Times New Roman" w:cs="Times New Roman"/>
          <w:color w:val="000000" w:themeColor="text1"/>
          <w:sz w:val="24"/>
          <w:szCs w:val="24"/>
          <w:lang w:eastAsia="ru-RU"/>
        </w:rPr>
      </w:pPr>
      <w:r w:rsidRPr="004B6F3E">
        <w:rPr>
          <w:rFonts w:eastAsia="Times New Roman" w:cs="Times New Roman"/>
          <w:noProof/>
          <w:color w:val="000000" w:themeColor="text1"/>
          <w:sz w:val="24"/>
          <w:szCs w:val="24"/>
          <w:lang w:eastAsia="ru-RU"/>
        </w:rPr>
        <w:drawing>
          <wp:inline distT="0" distB="0" distL="0" distR="0">
            <wp:extent cx="2190466" cy="1373225"/>
            <wp:effectExtent l="0" t="0" r="635" b="0"/>
            <wp:docPr id="13347" name="Рисунок 13347" descr="https://helpiks.org/helpiksorg/baza7/688496286960.files/image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descr="https://helpiks.org/helpiksorg/baza7/688496286960.files/image038.jpg"/>
                    <pic:cNvPicPr>
                      <a:picLocks noChangeAspect="1" noChangeArrowheads="1"/>
                    </pic:cNvPicPr>
                  </pic:nvPicPr>
                  <pic:blipFill>
                    <a:blip r:embed="rId3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196087" cy="1376749"/>
                    </a:xfrm>
                    <a:prstGeom prst="rect">
                      <a:avLst/>
                    </a:prstGeom>
                    <a:noFill/>
                    <a:ln>
                      <a:noFill/>
                    </a:ln>
                  </pic:spPr>
                </pic:pic>
              </a:graphicData>
            </a:graphic>
          </wp:inline>
        </w:drawing>
      </w:r>
    </w:p>
    <w:p w:rsidR="00111447" w:rsidRPr="004B6F3E" w:rsidRDefault="00111447" w:rsidP="00342D40">
      <w:pPr>
        <w:spacing w:after="0" w:line="300" w:lineRule="auto"/>
        <w:ind w:left="150" w:right="150"/>
        <w:jc w:val="center"/>
        <w:rPr>
          <w:rFonts w:eastAsia="Times New Roman" w:cs="Times New Roman"/>
          <w:color w:val="000000" w:themeColor="text1"/>
          <w:szCs w:val="24"/>
          <w:lang w:eastAsia="ru-RU"/>
        </w:rPr>
      </w:pPr>
      <w:r w:rsidRPr="004B6F3E">
        <w:rPr>
          <w:rFonts w:eastAsia="Times New Roman" w:cs="Times New Roman"/>
          <w:color w:val="000000" w:themeColor="text1"/>
          <w:szCs w:val="24"/>
          <w:lang w:eastAsia="ru-RU"/>
        </w:rPr>
        <w:t>рис.11</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 xml:space="preserve">Для неподвижности изображения необходимо, чтобы период TP развертывающего напряжения был равен или кратен периоду исследуемого сигнала TП, т.е. ТP=nTП, где n = 1, 2, 3,.Это достигается синхронизацией </w:t>
      </w:r>
      <w:r w:rsidRPr="004B6F3E">
        <w:rPr>
          <w:rFonts w:eastAsia="Times New Roman" w:cs="Times New Roman"/>
          <w:color w:val="000000" w:themeColor="text1"/>
          <w:szCs w:val="28"/>
          <w:lang w:eastAsia="ru-RU"/>
        </w:rPr>
        <w:lastRenderedPageBreak/>
        <w:t>напряжения развертки исследуемым или внешним сигналом.Часто максимальная абсолютная ошибка, даваемая данным прибором, указывается с помощью </w:t>
      </w:r>
      <w:r w:rsidRPr="004B6F3E">
        <w:rPr>
          <w:rFonts w:eastAsia="Times New Roman" w:cs="Times New Roman"/>
          <w:b/>
          <w:bCs/>
          <w:color w:val="000000" w:themeColor="text1"/>
          <w:szCs w:val="28"/>
          <w:lang w:eastAsia="ru-RU"/>
        </w:rPr>
        <w:t>класса точности</w:t>
      </w:r>
      <w:r w:rsidRPr="004B6F3E">
        <w:rPr>
          <w:rFonts w:eastAsia="Times New Roman" w:cs="Times New Roman"/>
          <w:color w:val="000000" w:themeColor="text1"/>
          <w:szCs w:val="28"/>
          <w:lang w:eastAsia="ru-RU"/>
        </w:rPr>
        <w:t> прибора, который изображается на шкале прибора соответствующим числом, чаще всего взятым в кружок.</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Число, обозначающее класс точности, показывает максимальную абсолютную ошибку прибора, выраженную в процентах от наибольшего значения измеряемой величины на верхнем пределе шкалы.</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Пусть в измерениях использован вольтметр, имеющий шкалу от 0 до 250</w:t>
      </w:r>
      <w:r w:rsidRPr="004B6F3E">
        <w:rPr>
          <w:rFonts w:eastAsia="Times New Roman" w:cs="Times New Roman"/>
          <w:i/>
          <w:iCs/>
          <w:color w:val="000000" w:themeColor="text1"/>
          <w:szCs w:val="28"/>
          <w:lang w:eastAsia="ru-RU"/>
        </w:rPr>
        <w:t> В</w:t>
      </w:r>
      <w:r w:rsidRPr="004B6F3E">
        <w:rPr>
          <w:rFonts w:eastAsia="Times New Roman" w:cs="Times New Roman"/>
          <w:color w:val="000000" w:themeColor="text1"/>
          <w:szCs w:val="28"/>
          <w:lang w:eastAsia="ru-RU"/>
        </w:rPr>
        <w:t>, класс точности его – 1. Это значит, что максимальная абсолютная ошибка, которая может быть допущена при измерении этим вольтметром, будет не больше 1% от наибольшего значения напряжения, которое можно измерить на этой шкале прибора, иначе говоря:</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δ = ±0.01·250</w:t>
      </w:r>
      <w:r w:rsidRPr="004B6F3E">
        <w:rPr>
          <w:rFonts w:eastAsia="Times New Roman" w:cs="Times New Roman"/>
          <w:i/>
          <w:iCs/>
          <w:color w:val="000000" w:themeColor="text1"/>
          <w:szCs w:val="28"/>
          <w:lang w:eastAsia="ru-RU"/>
        </w:rPr>
        <w:t>В</w:t>
      </w:r>
      <w:r w:rsidRPr="004B6F3E">
        <w:rPr>
          <w:rFonts w:eastAsia="Times New Roman" w:cs="Times New Roman"/>
          <w:color w:val="000000" w:themeColor="text1"/>
          <w:szCs w:val="28"/>
          <w:lang w:eastAsia="ru-RU"/>
        </w:rPr>
        <w:t> = ±2.5</w:t>
      </w:r>
      <w:r w:rsidRPr="004B6F3E">
        <w:rPr>
          <w:rFonts w:eastAsia="Times New Roman" w:cs="Times New Roman"/>
          <w:i/>
          <w:iCs/>
          <w:color w:val="000000" w:themeColor="text1"/>
          <w:szCs w:val="28"/>
          <w:lang w:eastAsia="ru-RU"/>
        </w:rPr>
        <w:t>В</w:t>
      </w:r>
      <w:r w:rsidRPr="004B6F3E">
        <w:rPr>
          <w:rFonts w:eastAsia="Times New Roman" w:cs="Times New Roman"/>
          <w:color w:val="000000" w:themeColor="text1"/>
          <w:szCs w:val="28"/>
          <w:lang w:eastAsia="ru-RU"/>
        </w:rPr>
        <w:t>.</w:t>
      </w:r>
    </w:p>
    <w:p w:rsidR="00111447" w:rsidRPr="004B6F3E" w:rsidRDefault="00111447" w:rsidP="00342D40">
      <w:pPr>
        <w:spacing w:after="0" w:line="300" w:lineRule="auto"/>
        <w:ind w:left="150" w:right="150" w:firstLine="558"/>
        <w:rPr>
          <w:rFonts w:eastAsia="Times New Roman" w:cs="Times New Roman"/>
          <w:color w:val="000000" w:themeColor="text1"/>
          <w:szCs w:val="28"/>
          <w:lang w:eastAsia="ru-RU"/>
        </w:rPr>
      </w:pPr>
      <w:r w:rsidRPr="004B6F3E">
        <w:rPr>
          <w:rFonts w:eastAsia="Times New Roman" w:cs="Times New Roman"/>
          <w:b/>
          <w:bCs/>
          <w:color w:val="000000" w:themeColor="text1"/>
          <w:szCs w:val="28"/>
          <w:lang w:eastAsia="ru-RU"/>
        </w:rPr>
        <w:t>Класс точности электроизмерительных приборов</w:t>
      </w:r>
      <w:r w:rsidRPr="004B6F3E">
        <w:rPr>
          <w:rFonts w:eastAsia="Times New Roman" w:cs="Times New Roman"/>
          <w:color w:val="000000" w:themeColor="text1"/>
          <w:szCs w:val="28"/>
          <w:lang w:eastAsia="ru-RU"/>
        </w:rPr>
        <w:t> определяет максимальную погрешность, величина которой не меняется при переходе от начала к концу шкалы. Относительная ошибка при этом резко меняется, потому приборы обеспечивают хорошую точность при отклонении стрелки почти на всю шкалу и не дают ее при измерениях в начале шкалы. Отсюда следует рекомендация: </w:t>
      </w:r>
      <w:r w:rsidRPr="004B6F3E">
        <w:rPr>
          <w:rFonts w:eastAsia="Times New Roman" w:cs="Times New Roman"/>
          <w:i/>
          <w:iCs/>
          <w:color w:val="000000" w:themeColor="text1"/>
          <w:szCs w:val="28"/>
          <w:lang w:eastAsia="ru-RU"/>
        </w:rPr>
        <w:t>выбрать прибор (или шкалу многопредельного прибора) так, чтобы стрелка прибора при измерениях заходила за середину шкалы.</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Если класс точности прибора не указан и нет паспортных данных, то в качестве максимальной ошибки прибора берется половина цены наименьшего деления шкалы прибора.</w:t>
      </w:r>
    </w:p>
    <w:p w:rsidR="00111447" w:rsidRPr="004B6F3E" w:rsidRDefault="00111447" w:rsidP="00342D40">
      <w:pPr>
        <w:spacing w:after="0" w:line="300" w:lineRule="auto"/>
        <w:ind w:left="150" w:right="150" w:firstLine="210"/>
        <w:rPr>
          <w:rFonts w:eastAsia="Times New Roman" w:cs="Times New Roman"/>
          <w:color w:val="000000" w:themeColor="text1"/>
          <w:szCs w:val="28"/>
          <w:lang w:eastAsia="ru-RU"/>
        </w:rPr>
      </w:pPr>
      <w:r w:rsidRPr="004B6F3E">
        <w:rPr>
          <w:rFonts w:eastAsia="Times New Roman" w:cs="Times New Roman"/>
          <w:b/>
          <w:bCs/>
          <w:color w:val="000000" w:themeColor="text1"/>
          <w:szCs w:val="28"/>
          <w:lang w:eastAsia="ru-RU"/>
        </w:rPr>
        <w:t>Выпрямители</w:t>
      </w:r>
      <w:r w:rsidRPr="004B6F3E">
        <w:rPr>
          <w:rFonts w:eastAsia="Times New Roman" w:cs="Times New Roman"/>
          <w:color w:val="000000" w:themeColor="text1"/>
          <w:szCs w:val="28"/>
          <w:lang w:eastAsia="ru-RU"/>
        </w:rPr>
        <w:t> используются в блоках питания радиоэлектронных устройств для преобразования переменного напряжения в постоянное. Схема любого выпрямителя содержит 3 основных элемента:</w:t>
      </w:r>
    </w:p>
    <w:p w:rsidR="00111447" w:rsidRPr="004B6F3E" w:rsidRDefault="00111447" w:rsidP="00342D40">
      <w:pPr>
        <w:numPr>
          <w:ilvl w:val="0"/>
          <w:numId w:val="39"/>
        </w:numPr>
        <w:spacing w:after="0" w:line="300" w:lineRule="auto"/>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Силовой трансформатор – устройство для понижения или повышения напряжения питающей сети и гальванической развязки сети с аппаратурой.</w:t>
      </w:r>
    </w:p>
    <w:p w:rsidR="00111447" w:rsidRPr="004B6F3E" w:rsidRDefault="00111447" w:rsidP="00342D40">
      <w:pPr>
        <w:numPr>
          <w:ilvl w:val="0"/>
          <w:numId w:val="39"/>
        </w:numPr>
        <w:spacing w:after="0" w:line="300" w:lineRule="auto"/>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Выпрямительный элемент (вентиль), имеющий одностороннюю проводимость – для преобразования переменного напряжения в пульсирующее.</w:t>
      </w:r>
    </w:p>
    <w:p w:rsidR="00111447" w:rsidRPr="004B6F3E" w:rsidRDefault="00111447" w:rsidP="00342D40">
      <w:pPr>
        <w:numPr>
          <w:ilvl w:val="0"/>
          <w:numId w:val="39"/>
        </w:numPr>
        <w:spacing w:after="0" w:line="300" w:lineRule="auto"/>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Фильтр – для сглаживания пульсирующего напряжения.</w:t>
      </w:r>
    </w:p>
    <w:p w:rsidR="00111447" w:rsidRPr="004B6F3E" w:rsidRDefault="00111447" w:rsidP="00342D40">
      <w:pPr>
        <w:spacing w:after="0" w:line="300" w:lineRule="auto"/>
        <w:ind w:left="150" w:right="150"/>
        <w:jc w:val="center"/>
        <w:rPr>
          <w:rFonts w:eastAsia="Times New Roman" w:cs="Times New Roman"/>
          <w:color w:val="000000" w:themeColor="text1"/>
          <w:szCs w:val="28"/>
          <w:lang w:eastAsia="ru-RU"/>
        </w:rPr>
      </w:pPr>
      <w:r w:rsidRPr="004B6F3E">
        <w:rPr>
          <w:rFonts w:eastAsia="Times New Roman" w:cs="Times New Roman"/>
          <w:b/>
          <w:bCs/>
          <w:color w:val="000000" w:themeColor="text1"/>
          <w:szCs w:val="28"/>
          <w:lang w:eastAsia="ru-RU"/>
        </w:rPr>
        <w:t>Вольтметр</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Прибор для измерения напряжения называют </w:t>
      </w:r>
      <w:r w:rsidRPr="004B6F3E">
        <w:rPr>
          <w:rFonts w:eastAsia="Times New Roman" w:cs="Times New Roman"/>
          <w:i/>
          <w:iCs/>
          <w:color w:val="000000" w:themeColor="text1"/>
          <w:szCs w:val="28"/>
          <w:lang w:eastAsia="ru-RU"/>
        </w:rPr>
        <w:t>вольтметром</w:t>
      </w:r>
      <w:r w:rsidRPr="004B6F3E">
        <w:rPr>
          <w:rFonts w:eastAsia="Times New Roman" w:cs="Times New Roman"/>
          <w:color w:val="000000" w:themeColor="text1"/>
          <w:szCs w:val="28"/>
          <w:lang w:eastAsia="ru-RU"/>
        </w:rPr>
        <w:t>.</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lastRenderedPageBreak/>
        <w:t>Он состоит из стрелочного прибора - гальванометра с внутренним сопротивлением </w:t>
      </w:r>
      <w:r w:rsidRPr="004B6F3E">
        <w:rPr>
          <w:rFonts w:eastAsia="Times New Roman" w:cs="Times New Roman"/>
          <w:i/>
          <w:iCs/>
          <w:color w:val="000000" w:themeColor="text1"/>
          <w:szCs w:val="28"/>
          <w:lang w:eastAsia="ru-RU"/>
        </w:rPr>
        <w:t>R</w:t>
      </w:r>
      <w:r w:rsidRPr="004B6F3E">
        <w:rPr>
          <w:rFonts w:eastAsia="Times New Roman" w:cs="Times New Roman"/>
          <w:i/>
          <w:iCs/>
          <w:color w:val="000000" w:themeColor="text1"/>
          <w:szCs w:val="28"/>
          <w:vertAlign w:val="subscript"/>
          <w:lang w:eastAsia="ru-RU"/>
        </w:rPr>
        <w:t>в</w:t>
      </w:r>
      <w:r w:rsidRPr="004B6F3E">
        <w:rPr>
          <w:rFonts w:eastAsia="Times New Roman" w:cs="Times New Roman"/>
          <w:color w:val="000000" w:themeColor="text1"/>
          <w:szCs w:val="28"/>
          <w:lang w:eastAsia="ru-RU"/>
        </w:rPr>
        <w:t> и последовательно подключенного к нему добавочного сопротивления </w:t>
      </w:r>
      <w:r w:rsidRPr="004B6F3E">
        <w:rPr>
          <w:rFonts w:eastAsia="Times New Roman" w:cs="Times New Roman"/>
          <w:i/>
          <w:iCs/>
          <w:color w:val="000000" w:themeColor="text1"/>
          <w:szCs w:val="28"/>
          <w:lang w:eastAsia="ru-RU"/>
        </w:rPr>
        <w:t>R</w:t>
      </w:r>
      <w:r w:rsidRPr="004B6F3E">
        <w:rPr>
          <w:rFonts w:eastAsia="Times New Roman" w:cs="Times New Roman"/>
          <w:i/>
          <w:iCs/>
          <w:color w:val="000000" w:themeColor="text1"/>
          <w:szCs w:val="28"/>
          <w:vertAlign w:val="subscript"/>
          <w:lang w:eastAsia="ru-RU"/>
        </w:rPr>
        <w:t>д</w:t>
      </w:r>
      <w:r w:rsidRPr="004B6F3E">
        <w:rPr>
          <w:rFonts w:eastAsia="Times New Roman" w:cs="Times New Roman"/>
          <w:color w:val="000000" w:themeColor="text1"/>
          <w:szCs w:val="28"/>
          <w:lang w:eastAsia="ru-RU"/>
        </w:rPr>
        <w:t>. Собственное (внутреннее) сопротивление </w:t>
      </w:r>
      <w:r w:rsidRPr="004B6F3E">
        <w:rPr>
          <w:rFonts w:eastAsia="Times New Roman" w:cs="Times New Roman"/>
          <w:i/>
          <w:iCs/>
          <w:color w:val="000000" w:themeColor="text1"/>
          <w:szCs w:val="28"/>
          <w:lang w:eastAsia="ru-RU"/>
        </w:rPr>
        <w:t>R</w:t>
      </w:r>
      <w:r w:rsidRPr="004B6F3E">
        <w:rPr>
          <w:rFonts w:eastAsia="Times New Roman" w:cs="Times New Roman"/>
          <w:i/>
          <w:iCs/>
          <w:color w:val="000000" w:themeColor="text1"/>
          <w:szCs w:val="28"/>
          <w:vertAlign w:val="subscript"/>
          <w:lang w:eastAsia="ru-RU"/>
        </w:rPr>
        <w:t>в</w:t>
      </w:r>
      <w:r w:rsidRPr="004B6F3E">
        <w:rPr>
          <w:rFonts w:eastAsia="Times New Roman" w:cs="Times New Roman"/>
          <w:color w:val="000000" w:themeColor="text1"/>
          <w:szCs w:val="28"/>
          <w:lang w:eastAsia="ru-RU"/>
        </w:rPr>
        <w:t> вольтметра должно быть как можно больше, чтобы при измерении напряжения на данном участке цепи ток через прибор был минимальным. Добавочное сопротивление в вольтметре нужно для расширения диапазона измерений.</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b/>
          <w:bCs/>
          <w:color w:val="000000" w:themeColor="text1"/>
          <w:szCs w:val="28"/>
          <w:lang w:eastAsia="ru-RU"/>
        </w:rPr>
        <w:t>Для увеличения диапазона измерений</w:t>
      </w:r>
      <w:r w:rsidRPr="004B6F3E">
        <w:rPr>
          <w:rFonts w:eastAsia="Times New Roman" w:cs="Times New Roman"/>
          <w:color w:val="000000" w:themeColor="text1"/>
          <w:szCs w:val="28"/>
          <w:lang w:eastAsia="ru-RU"/>
        </w:rPr>
        <w:t> в </w:t>
      </w:r>
      <w:r w:rsidRPr="004B6F3E">
        <w:rPr>
          <w:rFonts w:eastAsia="Times New Roman" w:cs="Times New Roman"/>
          <w:i/>
          <w:iCs/>
          <w:color w:val="000000" w:themeColor="text1"/>
          <w:szCs w:val="28"/>
          <w:lang w:eastAsia="ru-RU"/>
        </w:rPr>
        <w:t>n</w:t>
      </w:r>
      <w:r w:rsidRPr="004B6F3E">
        <w:rPr>
          <w:rFonts w:eastAsia="Times New Roman" w:cs="Times New Roman"/>
          <w:color w:val="000000" w:themeColor="text1"/>
          <w:szCs w:val="28"/>
          <w:lang w:eastAsia="ru-RU"/>
        </w:rPr>
        <w:t> раз требуется добавочное сопротивление:</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i/>
          <w:iCs/>
          <w:color w:val="000000" w:themeColor="text1"/>
          <w:szCs w:val="28"/>
          <w:lang w:eastAsia="ru-RU"/>
        </w:rPr>
        <w:t>R</w:t>
      </w:r>
      <w:r w:rsidRPr="004B6F3E">
        <w:rPr>
          <w:rFonts w:eastAsia="Times New Roman" w:cs="Times New Roman"/>
          <w:i/>
          <w:iCs/>
          <w:color w:val="000000" w:themeColor="text1"/>
          <w:szCs w:val="28"/>
          <w:vertAlign w:val="subscript"/>
          <w:lang w:eastAsia="ru-RU"/>
        </w:rPr>
        <w:t>д</w:t>
      </w:r>
      <w:r w:rsidRPr="004B6F3E">
        <w:rPr>
          <w:rFonts w:eastAsia="Times New Roman" w:cs="Times New Roman"/>
          <w:i/>
          <w:iCs/>
          <w:color w:val="000000" w:themeColor="text1"/>
          <w:szCs w:val="28"/>
          <w:lang w:eastAsia="ru-RU"/>
        </w:rPr>
        <w:t> = R</w:t>
      </w:r>
      <w:r w:rsidRPr="004B6F3E">
        <w:rPr>
          <w:rFonts w:eastAsia="Times New Roman" w:cs="Times New Roman"/>
          <w:i/>
          <w:iCs/>
          <w:color w:val="000000" w:themeColor="text1"/>
          <w:szCs w:val="28"/>
          <w:vertAlign w:val="subscript"/>
          <w:lang w:eastAsia="ru-RU"/>
        </w:rPr>
        <w:t>в</w:t>
      </w:r>
      <w:r w:rsidRPr="004B6F3E">
        <w:rPr>
          <w:rFonts w:eastAsia="Times New Roman" w:cs="Times New Roman"/>
          <w:i/>
          <w:iCs/>
          <w:color w:val="000000" w:themeColor="text1"/>
          <w:szCs w:val="28"/>
          <w:lang w:eastAsia="ru-RU"/>
        </w:rPr>
        <w:t>(n-1).</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Вольтметр всегда подключается </w:t>
      </w:r>
      <w:r w:rsidRPr="004B6F3E">
        <w:rPr>
          <w:rFonts w:eastAsia="Times New Roman" w:cs="Times New Roman"/>
          <w:i/>
          <w:iCs/>
          <w:color w:val="000000" w:themeColor="text1"/>
          <w:szCs w:val="28"/>
          <w:lang w:eastAsia="ru-RU"/>
        </w:rPr>
        <w:t>параллельно</w:t>
      </w:r>
      <w:r w:rsidRPr="004B6F3E">
        <w:rPr>
          <w:rFonts w:eastAsia="Times New Roman" w:cs="Times New Roman"/>
          <w:color w:val="000000" w:themeColor="text1"/>
          <w:szCs w:val="28"/>
          <w:lang w:eastAsia="ru-RU"/>
        </w:rPr>
        <w:t> тому участку цепи, на котором измеряют падение напряжения.</w:t>
      </w:r>
    </w:p>
    <w:p w:rsidR="00111447" w:rsidRPr="004B6F3E" w:rsidRDefault="00111447" w:rsidP="00342D40">
      <w:pPr>
        <w:spacing w:after="0" w:line="300" w:lineRule="auto"/>
        <w:ind w:left="150" w:right="150"/>
        <w:jc w:val="center"/>
        <w:rPr>
          <w:rFonts w:eastAsia="Times New Roman" w:cs="Times New Roman"/>
          <w:color w:val="000000" w:themeColor="text1"/>
          <w:szCs w:val="28"/>
          <w:lang w:eastAsia="ru-RU"/>
        </w:rPr>
      </w:pPr>
      <w:r w:rsidRPr="004B6F3E">
        <w:rPr>
          <w:rFonts w:eastAsia="Times New Roman" w:cs="Times New Roman"/>
          <w:b/>
          <w:bCs/>
          <w:color w:val="000000" w:themeColor="text1"/>
          <w:szCs w:val="28"/>
          <w:lang w:eastAsia="ru-RU"/>
        </w:rPr>
        <w:t>Амперметр</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i/>
          <w:iCs/>
          <w:color w:val="000000" w:themeColor="text1"/>
          <w:szCs w:val="28"/>
          <w:lang w:eastAsia="ru-RU"/>
        </w:rPr>
        <w:t>Амперметр</w:t>
      </w:r>
      <w:r w:rsidRPr="004B6F3E">
        <w:rPr>
          <w:rFonts w:eastAsia="Times New Roman" w:cs="Times New Roman"/>
          <w:color w:val="000000" w:themeColor="text1"/>
          <w:szCs w:val="28"/>
          <w:lang w:eastAsia="ru-RU"/>
        </w:rPr>
        <w:t> служит для измерения </w:t>
      </w:r>
      <w:r w:rsidRPr="004B6F3E">
        <w:rPr>
          <w:rFonts w:eastAsia="Times New Roman" w:cs="Times New Roman"/>
          <w:i/>
          <w:iCs/>
          <w:color w:val="000000" w:themeColor="text1"/>
          <w:szCs w:val="28"/>
          <w:lang w:eastAsia="ru-RU"/>
        </w:rPr>
        <w:t>силы тока</w:t>
      </w:r>
      <w:r w:rsidRPr="004B6F3E">
        <w:rPr>
          <w:rFonts w:eastAsia="Times New Roman" w:cs="Times New Roman"/>
          <w:color w:val="000000" w:themeColor="text1"/>
          <w:szCs w:val="28"/>
          <w:lang w:eastAsia="ru-RU"/>
        </w:rPr>
        <w:t> в электрической цепи. Он состоит из стрелочного прибора - гальванометра с внутренним сопротивлением </w:t>
      </w:r>
      <w:r w:rsidRPr="004B6F3E">
        <w:rPr>
          <w:rFonts w:eastAsia="Times New Roman" w:cs="Times New Roman"/>
          <w:i/>
          <w:iCs/>
          <w:color w:val="000000" w:themeColor="text1"/>
          <w:szCs w:val="28"/>
          <w:lang w:eastAsia="ru-RU"/>
        </w:rPr>
        <w:t>R</w:t>
      </w:r>
      <w:r w:rsidRPr="004B6F3E">
        <w:rPr>
          <w:rFonts w:eastAsia="Times New Roman" w:cs="Times New Roman"/>
          <w:i/>
          <w:iCs/>
          <w:color w:val="000000" w:themeColor="text1"/>
          <w:szCs w:val="28"/>
          <w:vertAlign w:val="subscript"/>
          <w:lang w:eastAsia="ru-RU"/>
        </w:rPr>
        <w:t>а</w:t>
      </w:r>
      <w:r w:rsidRPr="004B6F3E">
        <w:rPr>
          <w:rFonts w:eastAsia="Times New Roman" w:cs="Times New Roman"/>
          <w:color w:val="000000" w:themeColor="text1"/>
          <w:szCs w:val="28"/>
          <w:lang w:eastAsia="ru-RU"/>
        </w:rPr>
        <w:t> и параллельно подключенного к нему шунтирующего сопротивления </w:t>
      </w:r>
      <w:r w:rsidRPr="004B6F3E">
        <w:rPr>
          <w:rFonts w:eastAsia="Times New Roman" w:cs="Times New Roman"/>
          <w:i/>
          <w:iCs/>
          <w:color w:val="000000" w:themeColor="text1"/>
          <w:szCs w:val="28"/>
          <w:lang w:eastAsia="ru-RU"/>
        </w:rPr>
        <w:t>R</w:t>
      </w:r>
      <w:r w:rsidRPr="004B6F3E">
        <w:rPr>
          <w:rFonts w:eastAsia="Times New Roman" w:cs="Times New Roman"/>
          <w:i/>
          <w:iCs/>
          <w:color w:val="000000" w:themeColor="text1"/>
          <w:szCs w:val="28"/>
          <w:vertAlign w:val="subscript"/>
          <w:lang w:eastAsia="ru-RU"/>
        </w:rPr>
        <w:t>ш</w:t>
      </w:r>
      <w:r w:rsidRPr="004B6F3E">
        <w:rPr>
          <w:rFonts w:eastAsia="Times New Roman" w:cs="Times New Roman"/>
          <w:color w:val="000000" w:themeColor="text1"/>
          <w:szCs w:val="28"/>
          <w:lang w:eastAsia="ru-RU"/>
        </w:rPr>
        <w:t>. Собственное (внутреннее) сопротивление </w:t>
      </w:r>
      <w:r w:rsidRPr="004B6F3E">
        <w:rPr>
          <w:rFonts w:eastAsia="Times New Roman" w:cs="Times New Roman"/>
          <w:i/>
          <w:iCs/>
          <w:color w:val="000000" w:themeColor="text1"/>
          <w:szCs w:val="28"/>
          <w:lang w:eastAsia="ru-RU"/>
        </w:rPr>
        <w:t>R</w:t>
      </w:r>
      <w:r w:rsidRPr="004B6F3E">
        <w:rPr>
          <w:rFonts w:eastAsia="Times New Roman" w:cs="Times New Roman"/>
          <w:i/>
          <w:iCs/>
          <w:color w:val="000000" w:themeColor="text1"/>
          <w:szCs w:val="28"/>
          <w:vertAlign w:val="subscript"/>
          <w:lang w:eastAsia="ru-RU"/>
        </w:rPr>
        <w:t>а</w:t>
      </w:r>
      <w:r w:rsidRPr="004B6F3E">
        <w:rPr>
          <w:rFonts w:eastAsia="Times New Roman" w:cs="Times New Roman"/>
          <w:color w:val="000000" w:themeColor="text1"/>
          <w:szCs w:val="28"/>
          <w:lang w:eastAsia="ru-RU"/>
        </w:rPr>
        <w:t>гальванометра должно быть как можно меньше, чтобы при измерении силы тока в данном участке цепи падение напряжения на приборе было минимальным. Шунт в амперметре нужен для расширения диапазона измерений силы тока.</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Для </w:t>
      </w:r>
      <w:r w:rsidRPr="004B6F3E">
        <w:rPr>
          <w:rFonts w:eastAsia="Times New Roman" w:cs="Times New Roman"/>
          <w:b/>
          <w:bCs/>
          <w:color w:val="000000" w:themeColor="text1"/>
          <w:szCs w:val="28"/>
          <w:lang w:eastAsia="ru-RU"/>
        </w:rPr>
        <w:t>увеличения диапазона</w:t>
      </w:r>
      <w:r w:rsidRPr="004B6F3E">
        <w:rPr>
          <w:rFonts w:eastAsia="Times New Roman" w:cs="Times New Roman"/>
          <w:color w:val="000000" w:themeColor="text1"/>
          <w:szCs w:val="28"/>
          <w:lang w:eastAsia="ru-RU"/>
        </w:rPr>
        <w:t> измерений в </w:t>
      </w:r>
      <w:r w:rsidRPr="004B6F3E">
        <w:rPr>
          <w:rFonts w:eastAsia="Times New Roman" w:cs="Times New Roman"/>
          <w:i/>
          <w:iCs/>
          <w:color w:val="000000" w:themeColor="text1"/>
          <w:szCs w:val="28"/>
          <w:lang w:eastAsia="ru-RU"/>
        </w:rPr>
        <w:t>n</w:t>
      </w:r>
      <w:r w:rsidRPr="004B6F3E">
        <w:rPr>
          <w:rFonts w:eastAsia="Times New Roman" w:cs="Times New Roman"/>
          <w:color w:val="000000" w:themeColor="text1"/>
          <w:szCs w:val="28"/>
          <w:lang w:eastAsia="ru-RU"/>
        </w:rPr>
        <w:t> раз требуется сопротивление шунта:</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i/>
          <w:iCs/>
          <w:color w:val="000000" w:themeColor="text1"/>
          <w:szCs w:val="28"/>
          <w:lang w:eastAsia="ru-RU"/>
        </w:rPr>
        <w:t>R</w:t>
      </w:r>
      <w:r w:rsidRPr="004B6F3E">
        <w:rPr>
          <w:rFonts w:eastAsia="Times New Roman" w:cs="Times New Roman"/>
          <w:i/>
          <w:iCs/>
          <w:color w:val="000000" w:themeColor="text1"/>
          <w:szCs w:val="28"/>
          <w:vertAlign w:val="subscript"/>
          <w:lang w:eastAsia="ru-RU"/>
        </w:rPr>
        <w:t>ш</w:t>
      </w:r>
      <w:r w:rsidRPr="004B6F3E">
        <w:rPr>
          <w:rFonts w:eastAsia="Times New Roman" w:cs="Times New Roman"/>
          <w:i/>
          <w:iCs/>
          <w:color w:val="000000" w:themeColor="text1"/>
          <w:szCs w:val="28"/>
          <w:lang w:eastAsia="ru-RU"/>
        </w:rPr>
        <w:t> = R</w:t>
      </w:r>
      <w:r w:rsidRPr="004B6F3E">
        <w:rPr>
          <w:rFonts w:eastAsia="Times New Roman" w:cs="Times New Roman"/>
          <w:i/>
          <w:iCs/>
          <w:color w:val="000000" w:themeColor="text1"/>
          <w:szCs w:val="28"/>
          <w:vertAlign w:val="subscript"/>
          <w:lang w:eastAsia="ru-RU"/>
        </w:rPr>
        <w:t>a</w:t>
      </w:r>
      <w:r w:rsidRPr="004B6F3E">
        <w:rPr>
          <w:rFonts w:eastAsia="Times New Roman" w:cs="Times New Roman"/>
          <w:i/>
          <w:iCs/>
          <w:color w:val="000000" w:themeColor="text1"/>
          <w:szCs w:val="28"/>
          <w:lang w:eastAsia="ru-RU"/>
        </w:rPr>
        <w:t> /(n-1).</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Амперметр всегда включается </w:t>
      </w:r>
      <w:r w:rsidRPr="004B6F3E">
        <w:rPr>
          <w:rFonts w:eastAsia="Times New Roman" w:cs="Times New Roman"/>
          <w:i/>
          <w:iCs/>
          <w:color w:val="000000" w:themeColor="text1"/>
          <w:szCs w:val="28"/>
          <w:lang w:eastAsia="ru-RU"/>
        </w:rPr>
        <w:t>последовательно</w:t>
      </w:r>
      <w:r w:rsidRPr="004B6F3E">
        <w:rPr>
          <w:rFonts w:eastAsia="Times New Roman" w:cs="Times New Roman"/>
          <w:color w:val="000000" w:themeColor="text1"/>
          <w:szCs w:val="28"/>
          <w:lang w:eastAsia="ru-RU"/>
        </w:rPr>
        <w:t> с тем участком цепи, в котором измеряется сила тока.</w:t>
      </w:r>
    </w:p>
    <w:p w:rsidR="00111447" w:rsidRPr="00111447" w:rsidRDefault="00111447" w:rsidP="00342D40">
      <w:pPr>
        <w:spacing w:after="0" w:line="300" w:lineRule="auto"/>
        <w:ind w:left="150" w:right="150"/>
        <w:jc w:val="center"/>
        <w:rPr>
          <w:rFonts w:eastAsia="Times New Roman" w:cs="Times New Roman"/>
          <w:color w:val="000000" w:themeColor="text1"/>
          <w:szCs w:val="28"/>
          <w:lang w:eastAsia="ru-RU"/>
        </w:rPr>
      </w:pPr>
    </w:p>
    <w:p w:rsidR="00111447" w:rsidRPr="004B6F3E" w:rsidRDefault="00111447" w:rsidP="00342D40">
      <w:pPr>
        <w:spacing w:after="0" w:line="300" w:lineRule="auto"/>
        <w:ind w:left="150" w:right="150"/>
        <w:jc w:val="center"/>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ИЗМЕРЕНИЕ НАПРЯЖЕНИЯ ЭЛЕКТРОННЫМИ АНАЛОГОВЫМИ ВОЛЬТМЕТРАМИ</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Электронные аналоговые вольтметры являются первым приме</w:t>
      </w:r>
      <w:r w:rsidRPr="004B6F3E">
        <w:rPr>
          <w:rFonts w:eastAsia="Times New Roman" w:cs="Times New Roman"/>
          <w:color w:val="000000" w:themeColor="text1"/>
          <w:szCs w:val="28"/>
          <w:lang w:eastAsia="ru-RU"/>
        </w:rPr>
        <w:softHyphen/>
        <w:t>ром электронных измерительных приборов, рассматриваемых в курсе. Среди них встречаются как вольтметры прямого преобразо</w:t>
      </w:r>
      <w:r w:rsidRPr="004B6F3E">
        <w:rPr>
          <w:rFonts w:eastAsia="Times New Roman" w:cs="Times New Roman"/>
          <w:color w:val="000000" w:themeColor="text1"/>
          <w:szCs w:val="28"/>
          <w:lang w:eastAsia="ru-RU"/>
        </w:rPr>
        <w:softHyphen/>
        <w:t>вания, так и вольтметры сравнения. Рассмотрим принцип работы, структурные схемы и основные функциональные узлы аналоговых вольтметров прямого преобразования и сравнения.</w:t>
      </w:r>
    </w:p>
    <w:p w:rsidR="00111447" w:rsidRPr="004B6F3E" w:rsidRDefault="00111447" w:rsidP="00342D40">
      <w:pPr>
        <w:spacing w:after="0" w:line="300" w:lineRule="auto"/>
        <w:ind w:left="150" w:right="150"/>
        <w:jc w:val="center"/>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АНАЛОГОВЫЕ ВОЛЬТМЕТРЫ ПРЯМОГО ПРЕОБРАЗОВАНИЯ</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Структурная схема электронного аналогового вольтметра пря</w:t>
      </w:r>
      <w:r w:rsidRPr="004B6F3E">
        <w:rPr>
          <w:rFonts w:eastAsia="Times New Roman" w:cs="Times New Roman"/>
          <w:color w:val="000000" w:themeColor="text1"/>
          <w:szCs w:val="28"/>
          <w:lang w:eastAsia="ru-RU"/>
        </w:rPr>
        <w:softHyphen/>
        <w:t xml:space="preserve">мого преобразования соответствует типовой схеме рис. 2.1 и, как видно из рис. </w:t>
      </w:r>
      <w:r w:rsidRPr="004B6F3E">
        <w:rPr>
          <w:rFonts w:eastAsia="Times New Roman" w:cs="Times New Roman"/>
          <w:color w:val="000000" w:themeColor="text1"/>
          <w:szCs w:val="28"/>
          <w:lang w:eastAsia="ru-RU"/>
        </w:rPr>
        <w:lastRenderedPageBreak/>
        <w:t>3.13, в самом общем случае включает входное уст</w:t>
      </w:r>
      <w:r w:rsidRPr="004B6F3E">
        <w:rPr>
          <w:rFonts w:eastAsia="Times New Roman" w:cs="Times New Roman"/>
          <w:color w:val="000000" w:themeColor="text1"/>
          <w:szCs w:val="28"/>
          <w:lang w:eastAsia="ru-RU"/>
        </w:rPr>
        <w:softHyphen/>
        <w:t>ройство (ВУ), на вход которого подается измеряемое напряжение Ux, ИП и магнитоэлектрический прибор, применяемый в качестве ИУ.</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Входное устройство представляет в простейшем случае дели</w:t>
      </w:r>
      <w:r w:rsidRPr="004B6F3E">
        <w:rPr>
          <w:rFonts w:eastAsia="Times New Roman" w:cs="Times New Roman"/>
          <w:color w:val="000000" w:themeColor="text1"/>
          <w:szCs w:val="28"/>
          <w:lang w:eastAsia="ru-RU"/>
        </w:rPr>
        <w:softHyphen/>
        <w:t>тель измеряемого напряжения — аттенюатор, с помощью которого расширяются пределы измерения вольтметра. Помимо точного де</w:t>
      </w:r>
      <w:r w:rsidRPr="004B6F3E">
        <w:rPr>
          <w:rFonts w:eastAsia="Times New Roman" w:cs="Times New Roman"/>
          <w:color w:val="000000" w:themeColor="text1"/>
          <w:szCs w:val="28"/>
          <w:lang w:eastAsia="ru-RU"/>
        </w:rPr>
        <w:softHyphen/>
        <w:t>ления Ux, ВУ не должно снижать входной импеданс вольтметра, влияющий, как уже неоднократно подчеркивалось, на методическую погрешность измерения Ux- Таким образом, использование ВУ в виде аттенюатора является, в дополнение к добавочным</w:t>
      </w:r>
    </w:p>
    <w:p w:rsidR="00111447" w:rsidRPr="004B6F3E" w:rsidRDefault="00111447" w:rsidP="00342D40">
      <w:pPr>
        <w:spacing w:after="0" w:line="300" w:lineRule="auto"/>
        <w:ind w:left="150" w:right="150"/>
        <w:jc w:val="center"/>
        <w:rPr>
          <w:rFonts w:eastAsia="Times New Roman" w:cs="Times New Roman"/>
          <w:color w:val="000000" w:themeColor="text1"/>
          <w:szCs w:val="28"/>
          <w:lang w:eastAsia="ru-RU"/>
        </w:rPr>
      </w:pPr>
      <w:r w:rsidRPr="004B6F3E">
        <w:rPr>
          <w:rFonts w:eastAsia="Times New Roman" w:cs="Times New Roman"/>
          <w:noProof/>
          <w:color w:val="000000" w:themeColor="text1"/>
          <w:szCs w:val="28"/>
          <w:lang w:eastAsia="ru-RU"/>
        </w:rPr>
        <w:drawing>
          <wp:inline distT="0" distB="0" distL="0" distR="0">
            <wp:extent cx="4223839" cy="504967"/>
            <wp:effectExtent l="0" t="0" r="5715" b="9525"/>
            <wp:docPr id="13346" name="Рисунок 13346" descr="https://helpiks.org/helpiksorg/baza7/688496286960.files/image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descr="https://helpiks.org/helpiksorg/baza7/688496286960.files/image039.jpg"/>
                    <pic:cNvPicPr>
                      <a:picLocks noChangeAspect="1" noChangeArrowheads="1"/>
                    </pic:cNvPicPr>
                  </pic:nvPicPr>
                  <pic:blipFill>
                    <a:blip r:embed="rId3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238205" cy="506684"/>
                    </a:xfrm>
                    <a:prstGeom prst="rect">
                      <a:avLst/>
                    </a:prstGeom>
                    <a:noFill/>
                    <a:ln>
                      <a:noFill/>
                    </a:ln>
                  </pic:spPr>
                </pic:pic>
              </a:graphicData>
            </a:graphic>
          </wp:inline>
        </w:drawing>
      </w:r>
    </w:p>
    <w:p w:rsidR="00111447" w:rsidRPr="004B6F3E" w:rsidRDefault="00111447" w:rsidP="00342D40">
      <w:pPr>
        <w:spacing w:after="0" w:line="300" w:lineRule="auto"/>
        <w:ind w:left="150" w:right="150" w:firstLine="558"/>
        <w:jc w:val="center"/>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Рис. 3.13. Обобщенная структурная схе</w:t>
      </w:r>
      <w:r w:rsidRPr="004B6F3E">
        <w:rPr>
          <w:rFonts w:eastAsia="Times New Roman" w:cs="Times New Roman"/>
          <w:color w:val="000000" w:themeColor="text1"/>
          <w:szCs w:val="28"/>
          <w:lang w:eastAsia="ru-RU"/>
        </w:rPr>
        <w:softHyphen/>
        <w:t>ма аналогового вольтметра прямого пре</w:t>
      </w:r>
      <w:r w:rsidRPr="004B6F3E">
        <w:rPr>
          <w:rFonts w:eastAsia="Times New Roman" w:cs="Times New Roman"/>
          <w:color w:val="000000" w:themeColor="text1"/>
          <w:szCs w:val="28"/>
          <w:lang w:eastAsia="ru-RU"/>
        </w:rPr>
        <w:softHyphen/>
        <w:t>образования.</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сопротивлениям и измерительным трансформаторам напряжения, еще од</w:t>
      </w:r>
      <w:r w:rsidRPr="004B6F3E">
        <w:rPr>
          <w:rFonts w:eastAsia="Times New Roman" w:cs="Times New Roman"/>
          <w:color w:val="000000" w:themeColor="text1"/>
          <w:szCs w:val="28"/>
          <w:lang w:eastAsia="ru-RU"/>
        </w:rPr>
        <w:softHyphen/>
        <w:t>ним способом расширения пределов измерения вольтметров. Имен</w:t>
      </w:r>
      <w:r w:rsidRPr="004B6F3E">
        <w:rPr>
          <w:rFonts w:eastAsia="Times New Roman" w:cs="Times New Roman"/>
          <w:color w:val="000000" w:themeColor="text1"/>
          <w:szCs w:val="28"/>
          <w:lang w:eastAsia="ru-RU"/>
        </w:rPr>
        <w:softHyphen/>
        <w:t>но этот способ применяется в электронных вольтметрах и других радиоизмерительных приборах.</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В качестве ИП в вольтметрах постоянного тока (В2) применя</w:t>
      </w:r>
      <w:r w:rsidRPr="004B6F3E">
        <w:rPr>
          <w:rFonts w:eastAsia="Times New Roman" w:cs="Times New Roman"/>
          <w:color w:val="000000" w:themeColor="text1"/>
          <w:szCs w:val="28"/>
          <w:lang w:eastAsia="ru-RU"/>
        </w:rPr>
        <w:softHyphen/>
        <w:t>ется усилитель постоянного тока (УПТ), а в вольтметрах перемен</w:t>
      </w:r>
      <w:r w:rsidRPr="004B6F3E">
        <w:rPr>
          <w:rFonts w:eastAsia="Times New Roman" w:cs="Times New Roman"/>
          <w:color w:val="000000" w:themeColor="text1"/>
          <w:szCs w:val="28"/>
          <w:lang w:eastAsia="ru-RU"/>
        </w:rPr>
        <w:softHyphen/>
        <w:t>ного и импульсного тока (ВЗ и В4) —детектор в сочетании с УПТ или усилителем переменного тока. Более сложную структуру имеют преобразователи в вольтметрах остальных видов. В частности, преобразователи селективных вольтметров (В6) должны обеспе</w:t>
      </w:r>
      <w:r w:rsidRPr="004B6F3E">
        <w:rPr>
          <w:rFonts w:eastAsia="Times New Roman" w:cs="Times New Roman"/>
          <w:color w:val="000000" w:themeColor="text1"/>
          <w:szCs w:val="28"/>
          <w:lang w:eastAsia="ru-RU"/>
        </w:rPr>
        <w:softHyphen/>
        <w:t>чить, помимо детектирования и усиления сигнала, селекцию его по частоте, а преобразователи фазочувствительных вольтметров (В5) — возможность измерения не только амплитудных, но и фа</w:t>
      </w:r>
      <w:r w:rsidRPr="004B6F3E">
        <w:rPr>
          <w:rFonts w:eastAsia="Times New Roman" w:cs="Times New Roman"/>
          <w:color w:val="000000" w:themeColor="text1"/>
          <w:szCs w:val="28"/>
          <w:lang w:eastAsia="ru-RU"/>
        </w:rPr>
        <w:softHyphen/>
        <w:t>зовых параметров исследуемого сигнала.</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Структурная схема аналогового вольтметра постоянного тока соответствует обобщенной схеме рис. 3.13. Основным функциональ</w:t>
      </w:r>
      <w:r w:rsidRPr="004B6F3E">
        <w:rPr>
          <w:rFonts w:eastAsia="Times New Roman" w:cs="Times New Roman"/>
          <w:color w:val="000000" w:themeColor="text1"/>
          <w:szCs w:val="28"/>
          <w:lang w:eastAsia="ru-RU"/>
        </w:rPr>
        <w:softHyphen/>
        <w:t>ным узлом таких вольтметров является УПТ. Современные вольт</w:t>
      </w:r>
      <w:r w:rsidRPr="004B6F3E">
        <w:rPr>
          <w:rFonts w:eastAsia="Times New Roman" w:cs="Times New Roman"/>
          <w:color w:val="000000" w:themeColor="text1"/>
          <w:szCs w:val="28"/>
          <w:lang w:eastAsia="ru-RU"/>
        </w:rPr>
        <w:softHyphen/>
        <w:t>метры постоянного тока разрабатываются в основном как цифро</w:t>
      </w:r>
      <w:r w:rsidRPr="004B6F3E">
        <w:rPr>
          <w:rFonts w:eastAsia="Times New Roman" w:cs="Times New Roman"/>
          <w:color w:val="000000" w:themeColor="text1"/>
          <w:szCs w:val="28"/>
          <w:lang w:eastAsia="ru-RU"/>
        </w:rPr>
        <w:softHyphen/>
        <w:t>вые приборы.</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Вольтметры переменного и импульсного тока в зависимости от назначения могут проектироваться по одной из двух структур</w:t>
      </w:r>
      <w:r w:rsidRPr="004B6F3E">
        <w:rPr>
          <w:rFonts w:eastAsia="Times New Roman" w:cs="Times New Roman"/>
          <w:color w:val="000000" w:themeColor="text1"/>
          <w:szCs w:val="28"/>
          <w:lang w:eastAsia="ru-RU"/>
        </w:rPr>
        <w:softHyphen/>
        <w:t>ных схем (рис. 3.14), различающихся типом ИП. В вольтметрах первой модификации (рис. 3.14, а) измеряемое напряжение Ux^ преобразуется в постоянное напряжение Ux=, которое затем изме</w:t>
      </w:r>
      <w:r w:rsidRPr="004B6F3E">
        <w:rPr>
          <w:rFonts w:eastAsia="Times New Roman" w:cs="Times New Roman"/>
          <w:color w:val="000000" w:themeColor="text1"/>
          <w:szCs w:val="28"/>
          <w:lang w:eastAsia="ru-RU"/>
        </w:rPr>
        <w:softHyphen/>
        <w:t xml:space="preserve">ряется вольтметром постоянного тока. Наоборот, в вольтметрах второй модификации (рис. 3.14, б) измеряемое напряжение </w:t>
      </w:r>
      <w:r w:rsidRPr="004B6F3E">
        <w:rPr>
          <w:rFonts w:eastAsia="Times New Roman" w:cs="Times New Roman"/>
          <w:color w:val="000000" w:themeColor="text1"/>
          <w:szCs w:val="28"/>
          <w:lang w:eastAsia="ru-RU"/>
        </w:rPr>
        <w:lastRenderedPageBreak/>
        <w:t>сначала усиливается с помощью усилителя переменного тока, а затем де</w:t>
      </w:r>
      <w:r w:rsidRPr="004B6F3E">
        <w:rPr>
          <w:rFonts w:eastAsia="Times New Roman" w:cs="Times New Roman"/>
          <w:color w:val="000000" w:themeColor="text1"/>
          <w:szCs w:val="28"/>
          <w:lang w:eastAsia="ru-RU"/>
        </w:rPr>
        <w:softHyphen/>
        <w:t>тектируется и измеряется. При необходимости между детектором и ИУ может быть дополнительно включен УПТ.</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Сравнивая структурные схемы рис. 3.14, можно еще до рас</w:t>
      </w:r>
      <w:r w:rsidRPr="004B6F3E">
        <w:rPr>
          <w:rFonts w:eastAsia="Times New Roman" w:cs="Times New Roman"/>
          <w:color w:val="000000" w:themeColor="text1"/>
          <w:szCs w:val="28"/>
          <w:lang w:eastAsia="ru-RU"/>
        </w:rPr>
        <w:softHyphen/>
        <w:t>смотрения схемных решений их функциональных узлов сделать определенные выводы в отношении свойств вольтметров обеих мо</w:t>
      </w:r>
      <w:r w:rsidRPr="004B6F3E">
        <w:rPr>
          <w:rFonts w:eastAsia="Times New Roman" w:cs="Times New Roman"/>
          <w:color w:val="000000" w:themeColor="text1"/>
          <w:szCs w:val="28"/>
          <w:lang w:eastAsia="ru-RU"/>
        </w:rPr>
        <w:softHyphen/>
        <w:t>дификаций. В частности, вольтметры первой модификации в отно</w:t>
      </w:r>
      <w:r w:rsidRPr="004B6F3E">
        <w:rPr>
          <w:rFonts w:eastAsia="Times New Roman" w:cs="Times New Roman"/>
          <w:color w:val="000000" w:themeColor="text1"/>
          <w:szCs w:val="28"/>
          <w:lang w:eastAsia="ru-RU"/>
        </w:rPr>
        <w:softHyphen/>
        <w:t>шении диапазона частот измеряемых напряжений не имеют таких ограничений, как вольтметры второй модификации, где этот параметр зависит от полосы пропускания усилителя переменного тока. Зато вольтметры второй модификации имеют высокую чувствитель</w:t>
      </w:r>
      <w:r w:rsidRPr="004B6F3E">
        <w:rPr>
          <w:rFonts w:eastAsia="Times New Roman" w:cs="Times New Roman"/>
          <w:color w:val="000000" w:themeColor="text1"/>
          <w:szCs w:val="28"/>
          <w:lang w:eastAsia="ru-RU"/>
        </w:rPr>
        <w:softHyphen/>
        <w:t>ность. Из курса «Усилительные устройства» известно, что с по</w:t>
      </w:r>
      <w:r w:rsidRPr="004B6F3E">
        <w:rPr>
          <w:rFonts w:eastAsia="Times New Roman" w:cs="Times New Roman"/>
          <w:color w:val="000000" w:themeColor="text1"/>
          <w:szCs w:val="28"/>
          <w:lang w:eastAsia="ru-RU"/>
        </w:rPr>
        <w:softHyphen/>
        <w:t>мощью усилителя переменного тока можно получить значительно больший коэффициент усиления, чем с помощью УПТ, т. е. про</w:t>
      </w:r>
      <w:r w:rsidRPr="004B6F3E">
        <w:rPr>
          <w:rFonts w:eastAsia="Times New Roman" w:cs="Times New Roman"/>
          <w:color w:val="000000" w:themeColor="text1"/>
          <w:szCs w:val="28"/>
          <w:lang w:eastAsia="ru-RU"/>
        </w:rPr>
        <w:softHyphen/>
        <w:t>ектировать микровольтметры, у которых нижний предел Ux^. огра</w:t>
      </w:r>
      <w:r w:rsidRPr="004B6F3E">
        <w:rPr>
          <w:rFonts w:eastAsia="Times New Roman" w:cs="Times New Roman"/>
          <w:color w:val="000000" w:themeColor="text1"/>
          <w:szCs w:val="28"/>
          <w:lang w:eastAsia="ru-RU"/>
        </w:rPr>
        <w:softHyphen/>
        <w:t>ничивается собственными шумами усилителя. За счет изменения</w:t>
      </w:r>
    </w:p>
    <w:p w:rsidR="00111447" w:rsidRPr="004B6F3E" w:rsidRDefault="00111447" w:rsidP="00342D40">
      <w:pPr>
        <w:spacing w:after="0" w:line="300" w:lineRule="auto"/>
        <w:ind w:left="150" w:right="150"/>
        <w:jc w:val="center"/>
        <w:rPr>
          <w:rFonts w:eastAsia="Times New Roman" w:cs="Times New Roman"/>
          <w:color w:val="000000" w:themeColor="text1"/>
          <w:szCs w:val="28"/>
          <w:lang w:eastAsia="ru-RU"/>
        </w:rPr>
      </w:pPr>
      <w:r w:rsidRPr="004B6F3E">
        <w:rPr>
          <w:rFonts w:eastAsia="Times New Roman" w:cs="Times New Roman"/>
          <w:noProof/>
          <w:color w:val="000000" w:themeColor="text1"/>
          <w:szCs w:val="28"/>
          <w:lang w:eastAsia="ru-RU"/>
        </w:rPr>
        <w:drawing>
          <wp:inline distT="0" distB="0" distL="0" distR="0">
            <wp:extent cx="3145155" cy="803275"/>
            <wp:effectExtent l="0" t="0" r="0" b="0"/>
            <wp:docPr id="13345" name="Рисунок 13345" descr="https://helpiks.org/helpiksorg/baza7/688496286960.files/image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https://helpiks.org/helpiksorg/baza7/688496286960.files/image040.jpg"/>
                    <pic:cNvPicPr>
                      <a:picLocks noChangeAspect="1" noChangeArrowheads="1"/>
                    </pic:cNvPicPr>
                  </pic:nvPicPr>
                  <pic:blipFill>
                    <a:blip r:embed="rId3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145155" cy="803275"/>
                    </a:xfrm>
                    <a:prstGeom prst="rect">
                      <a:avLst/>
                    </a:prstGeom>
                    <a:noFill/>
                    <a:ln>
                      <a:noFill/>
                    </a:ln>
                  </pic:spPr>
                </pic:pic>
              </a:graphicData>
            </a:graphic>
          </wp:inline>
        </w:drawing>
      </w:r>
    </w:p>
    <w:p w:rsidR="00111447" w:rsidRPr="004B6F3E" w:rsidRDefault="00111447" w:rsidP="00342D40">
      <w:pPr>
        <w:spacing w:after="0" w:line="300" w:lineRule="auto"/>
        <w:ind w:left="150" w:right="150"/>
        <w:jc w:val="center"/>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Рис. 3.14. Структурные схемы аналоговых вольтмет</w:t>
      </w:r>
      <w:r w:rsidRPr="004B6F3E">
        <w:rPr>
          <w:rFonts w:eastAsia="Times New Roman" w:cs="Times New Roman"/>
          <w:color w:val="000000" w:themeColor="text1"/>
          <w:szCs w:val="28"/>
          <w:lang w:eastAsia="ru-RU"/>
        </w:rPr>
        <w:softHyphen/>
        <w:t>ров переменного и импульсного тока:</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а—с детектором на входе; б — с усилителем переменного то</w:t>
      </w:r>
      <w:r w:rsidRPr="004B6F3E">
        <w:rPr>
          <w:rFonts w:eastAsia="Times New Roman" w:cs="Times New Roman"/>
          <w:color w:val="000000" w:themeColor="text1"/>
          <w:szCs w:val="28"/>
          <w:lang w:eastAsia="ru-RU"/>
        </w:rPr>
        <w:softHyphen/>
        <w:t>ка на входе.</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коэффициента деления ВУ и коэффициента усиления усилителей диапазон измеряемых напряжений может быть большим у вольтмет</w:t>
      </w:r>
      <w:r w:rsidRPr="004B6F3E">
        <w:rPr>
          <w:rFonts w:eastAsia="Times New Roman" w:cs="Times New Roman"/>
          <w:color w:val="000000" w:themeColor="text1"/>
          <w:szCs w:val="28"/>
          <w:lang w:eastAsia="ru-RU"/>
        </w:rPr>
        <w:softHyphen/>
        <w:t>ров обеих модификаций.</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Тип детектора в структурных схемах рис. 3.14 определяет при</w:t>
      </w:r>
      <w:r w:rsidRPr="004B6F3E">
        <w:rPr>
          <w:rFonts w:eastAsia="Times New Roman" w:cs="Times New Roman"/>
          <w:color w:val="000000" w:themeColor="text1"/>
          <w:szCs w:val="28"/>
          <w:lang w:eastAsia="ru-RU"/>
        </w:rPr>
        <w:softHyphen/>
        <w:t>надлежность вольтметров обеих модификаций к вольтметрам амплитудного, среднеквадратического или средневыпрямленного на</w:t>
      </w:r>
      <w:r w:rsidRPr="004B6F3E">
        <w:rPr>
          <w:rFonts w:eastAsia="Times New Roman" w:cs="Times New Roman"/>
          <w:color w:val="000000" w:themeColor="text1"/>
          <w:szCs w:val="28"/>
          <w:lang w:eastAsia="ru-RU"/>
        </w:rPr>
        <w:softHyphen/>
        <w:t>пряжения. При этом вольтметры импульсного тока (В4) проекти</w:t>
      </w:r>
      <w:r w:rsidRPr="004B6F3E">
        <w:rPr>
          <w:rFonts w:eastAsia="Times New Roman" w:cs="Times New Roman"/>
          <w:color w:val="000000" w:themeColor="text1"/>
          <w:szCs w:val="28"/>
          <w:lang w:eastAsia="ru-RU"/>
        </w:rPr>
        <w:softHyphen/>
        <w:t>руются только как вольтметры первой модификации, чтобы избе</w:t>
      </w:r>
      <w:r w:rsidRPr="004B6F3E">
        <w:rPr>
          <w:rFonts w:eastAsia="Times New Roman" w:cs="Times New Roman"/>
          <w:color w:val="000000" w:themeColor="text1"/>
          <w:szCs w:val="28"/>
          <w:lang w:eastAsia="ru-RU"/>
        </w:rPr>
        <w:softHyphen/>
        <w:t>жать искажений формы импульсов в усилителе переменного тока. При измерении напряжения одиночных и редко повторяющихся им</w:t>
      </w:r>
      <w:r w:rsidRPr="004B6F3E">
        <w:rPr>
          <w:rFonts w:eastAsia="Times New Roman" w:cs="Times New Roman"/>
          <w:color w:val="000000" w:themeColor="text1"/>
          <w:szCs w:val="28"/>
          <w:lang w:eastAsia="ru-RU"/>
        </w:rPr>
        <w:softHyphen/>
        <w:t>пульсов применяются либо диодно-емкостные расширители им</w:t>
      </w:r>
      <w:r w:rsidRPr="004B6F3E">
        <w:rPr>
          <w:rFonts w:eastAsia="Times New Roman" w:cs="Times New Roman"/>
          <w:color w:val="000000" w:themeColor="text1"/>
          <w:szCs w:val="28"/>
          <w:lang w:eastAsia="ru-RU"/>
        </w:rPr>
        <w:softHyphen/>
        <w:t>пульсов в сочетании с детекторами, либо амплитудно-временное преобразование импульсов, характерное для цифровых вольтмет</w:t>
      </w:r>
      <w:r w:rsidRPr="004B6F3E">
        <w:rPr>
          <w:rFonts w:eastAsia="Times New Roman" w:cs="Times New Roman"/>
          <w:color w:val="000000" w:themeColor="text1"/>
          <w:szCs w:val="28"/>
          <w:lang w:eastAsia="ru-RU"/>
        </w:rPr>
        <w:softHyphen/>
        <w:t>ров.</w:t>
      </w:r>
    </w:p>
    <w:p w:rsidR="00111447" w:rsidRPr="004B6F3E" w:rsidRDefault="00111447" w:rsidP="00342D40">
      <w:pPr>
        <w:spacing w:after="0" w:line="300" w:lineRule="auto"/>
        <w:ind w:left="150" w:right="150"/>
        <w:jc w:val="center"/>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АНАЛОГОВЫЕ ВОЛЬТМЕТРЫ СРАВНЕНИЯ</w:t>
      </w:r>
    </w:p>
    <w:p w:rsidR="00111447" w:rsidRPr="004B6F3E" w:rsidRDefault="00111447" w:rsidP="00342D40">
      <w:pPr>
        <w:spacing w:after="0" w:line="300" w:lineRule="auto"/>
        <w:ind w:left="150" w:right="150"/>
        <w:jc w:val="center"/>
        <w:rPr>
          <w:rFonts w:eastAsia="Times New Roman" w:cs="Times New Roman"/>
          <w:color w:val="000000" w:themeColor="text1"/>
          <w:szCs w:val="28"/>
          <w:lang w:eastAsia="ru-RU"/>
        </w:rPr>
      </w:pPr>
      <w:r w:rsidRPr="004B6F3E">
        <w:rPr>
          <w:rFonts w:eastAsia="Times New Roman" w:cs="Times New Roman"/>
          <w:noProof/>
          <w:color w:val="000000" w:themeColor="text1"/>
          <w:szCs w:val="28"/>
          <w:lang w:eastAsia="ru-RU"/>
        </w:rPr>
        <w:lastRenderedPageBreak/>
        <w:drawing>
          <wp:inline distT="0" distB="0" distL="0" distR="0">
            <wp:extent cx="2429302" cy="1579245"/>
            <wp:effectExtent l="0" t="0" r="9525" b="1905"/>
            <wp:docPr id="13344" name="Рисунок 13344" descr="https://helpiks.org/helpiksorg/baza7/688496286960.files/image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https://helpiks.org/helpiksorg/baza7/688496286960.files/image041.jpg"/>
                    <pic:cNvPicPr>
                      <a:picLocks noChangeAspect="1" noChangeArrowheads="1"/>
                    </pic:cNvPicPr>
                  </pic:nvPicPr>
                  <pic:blipFill>
                    <a:blip r:embed="rId3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431413" cy="1580618"/>
                    </a:xfrm>
                    <a:prstGeom prst="rect">
                      <a:avLst/>
                    </a:prstGeom>
                    <a:noFill/>
                    <a:ln>
                      <a:noFill/>
                    </a:ln>
                  </pic:spPr>
                </pic:pic>
              </a:graphicData>
            </a:graphic>
          </wp:inline>
        </w:drawing>
      </w:r>
    </w:p>
    <w:p w:rsidR="00111447" w:rsidRPr="004B6F3E" w:rsidRDefault="00111447" w:rsidP="00342D40">
      <w:pPr>
        <w:spacing w:after="0" w:line="300" w:lineRule="auto"/>
        <w:ind w:left="150" w:right="150"/>
        <w:jc w:val="center"/>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Рис. 3.16. Схема измерительного по</w:t>
      </w:r>
      <w:r w:rsidRPr="004B6F3E">
        <w:rPr>
          <w:rFonts w:eastAsia="Times New Roman" w:cs="Times New Roman"/>
          <w:color w:val="000000" w:themeColor="text1"/>
          <w:szCs w:val="28"/>
          <w:lang w:eastAsia="ru-RU"/>
        </w:rPr>
        <w:softHyphen/>
        <w:t>тенциометра.</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Электронные аналоговые вольтметры сравнения в большин</w:t>
      </w:r>
      <w:r w:rsidRPr="004B6F3E">
        <w:rPr>
          <w:rFonts w:eastAsia="Times New Roman" w:cs="Times New Roman"/>
          <w:color w:val="000000" w:themeColor="text1"/>
          <w:szCs w:val="28"/>
          <w:lang w:eastAsia="ru-RU"/>
        </w:rPr>
        <w:softHyphen/>
        <w:t>стве своем реализуют наиболее распространенную модификацию метода сравнения — нулевой метод. Поэтому чаще они называются компенсационными вольтметрами. По сравнению с вольтметрами прямого преобразования это бо</w:t>
      </w:r>
      <w:r w:rsidRPr="004B6F3E">
        <w:rPr>
          <w:rFonts w:eastAsia="Times New Roman" w:cs="Times New Roman"/>
          <w:color w:val="000000" w:themeColor="text1"/>
          <w:szCs w:val="28"/>
          <w:lang w:eastAsia="ru-RU"/>
        </w:rPr>
        <w:softHyphen/>
        <w:t>лее сложные, но и, как подчерки</w:t>
      </w:r>
      <w:r w:rsidRPr="004B6F3E">
        <w:rPr>
          <w:rFonts w:eastAsia="Times New Roman" w:cs="Times New Roman"/>
          <w:color w:val="000000" w:themeColor="text1"/>
          <w:szCs w:val="28"/>
          <w:lang w:eastAsia="ru-RU"/>
        </w:rPr>
        <w:softHyphen/>
        <w:t>валось ранее более точные при</w:t>
      </w:r>
      <w:r w:rsidRPr="004B6F3E">
        <w:rPr>
          <w:rFonts w:eastAsia="Times New Roman" w:cs="Times New Roman"/>
          <w:color w:val="000000" w:themeColor="text1"/>
          <w:szCs w:val="28"/>
          <w:lang w:eastAsia="ru-RU"/>
        </w:rPr>
        <w:softHyphen/>
        <w:t>боры. Кроме того, из схемы рис. 2.2 видно, что в момент ком</w:t>
      </w:r>
      <w:r w:rsidRPr="004B6F3E">
        <w:rPr>
          <w:rFonts w:eastAsia="Times New Roman" w:cs="Times New Roman"/>
          <w:color w:val="000000" w:themeColor="text1"/>
          <w:szCs w:val="28"/>
          <w:lang w:eastAsia="ru-RU"/>
        </w:rPr>
        <w:softHyphen/>
        <w:t>пенсации DХ=0 и прибор не по</w:t>
      </w:r>
      <w:r w:rsidRPr="004B6F3E">
        <w:rPr>
          <w:rFonts w:eastAsia="Times New Roman" w:cs="Times New Roman"/>
          <w:color w:val="000000" w:themeColor="text1"/>
          <w:szCs w:val="28"/>
          <w:lang w:eastAsia="ru-RU"/>
        </w:rPr>
        <w:softHyphen/>
        <w:t>требляет мощности от источни</w:t>
      </w:r>
      <w:r w:rsidRPr="004B6F3E">
        <w:rPr>
          <w:rFonts w:eastAsia="Times New Roman" w:cs="Times New Roman"/>
          <w:color w:val="000000" w:themeColor="text1"/>
          <w:szCs w:val="28"/>
          <w:lang w:eastAsia="ru-RU"/>
        </w:rPr>
        <w:softHyphen/>
        <w:t>ка X. Применительно к компенса</w:t>
      </w:r>
      <w:r w:rsidRPr="004B6F3E">
        <w:rPr>
          <w:rFonts w:eastAsia="Times New Roman" w:cs="Times New Roman"/>
          <w:color w:val="000000" w:themeColor="text1"/>
          <w:szCs w:val="28"/>
          <w:lang w:eastAsia="ru-RU"/>
        </w:rPr>
        <w:softHyphen/>
        <w:t>ционным вольтметрам это озна</w:t>
      </w:r>
      <w:r w:rsidRPr="004B6F3E">
        <w:rPr>
          <w:rFonts w:eastAsia="Times New Roman" w:cs="Times New Roman"/>
          <w:color w:val="000000" w:themeColor="text1"/>
          <w:szCs w:val="28"/>
          <w:lang w:eastAsia="ru-RU"/>
        </w:rPr>
        <w:softHyphen/>
        <w:t>чает возможность измерения не только напряжения, но и ЭДС ма</w:t>
      </w:r>
      <w:r w:rsidRPr="004B6F3E">
        <w:rPr>
          <w:rFonts w:eastAsia="Times New Roman" w:cs="Times New Roman"/>
          <w:color w:val="000000" w:themeColor="text1"/>
          <w:szCs w:val="28"/>
          <w:lang w:eastAsia="ru-RU"/>
        </w:rPr>
        <w:softHyphen/>
        <w:t>ломощных источников. В практи</w:t>
      </w:r>
      <w:r w:rsidRPr="004B6F3E">
        <w:rPr>
          <w:rFonts w:eastAsia="Times New Roman" w:cs="Times New Roman"/>
          <w:color w:val="000000" w:themeColor="text1"/>
          <w:szCs w:val="28"/>
          <w:lang w:eastAsia="ru-RU"/>
        </w:rPr>
        <w:softHyphen/>
        <w:t>ке электрорадиоизмерений подоб</w:t>
      </w:r>
      <w:r w:rsidRPr="004B6F3E">
        <w:rPr>
          <w:rFonts w:eastAsia="Times New Roman" w:cs="Times New Roman"/>
          <w:color w:val="000000" w:themeColor="text1"/>
          <w:szCs w:val="28"/>
          <w:lang w:eastAsia="ru-RU"/>
        </w:rPr>
        <w:softHyphen/>
        <w:t>ные измерения выполняются как с помощью электронных компен</w:t>
      </w:r>
      <w:r w:rsidRPr="004B6F3E">
        <w:rPr>
          <w:rFonts w:eastAsia="Times New Roman" w:cs="Times New Roman"/>
          <w:color w:val="000000" w:themeColor="text1"/>
          <w:szCs w:val="28"/>
          <w:lang w:eastAsia="ru-RU"/>
        </w:rPr>
        <w:softHyphen/>
        <w:t>сационных вольтметров, так и электромеханических. Для пояснения применения нулевого метода при измерении ЭДС и напряжения рассмотрим вначале классиче</w:t>
      </w:r>
      <w:r w:rsidRPr="004B6F3E">
        <w:rPr>
          <w:rFonts w:eastAsia="Times New Roman" w:cs="Times New Roman"/>
          <w:color w:val="000000" w:themeColor="text1"/>
          <w:szCs w:val="28"/>
          <w:lang w:eastAsia="ru-RU"/>
        </w:rPr>
        <w:softHyphen/>
        <w:t>скую схему электромеханического компенсатора постоянного тока, представленную на рис. 3.16.</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Одним из основных функциональных узлов любого компенсатора является высокоточный переменный резистор R, по шкале которого отсчитывают измеря</w:t>
      </w:r>
      <w:r w:rsidRPr="004B6F3E">
        <w:rPr>
          <w:rFonts w:eastAsia="Times New Roman" w:cs="Times New Roman"/>
          <w:color w:val="000000" w:themeColor="text1"/>
          <w:szCs w:val="28"/>
          <w:lang w:eastAsia="ru-RU"/>
        </w:rPr>
        <w:softHyphen/>
        <w:t>емое значение ЭДС (Ех) или напряжения (Ux). Поэтому компенсаторы принято называть по ГОСТ 9245—79 измерительными потенциометрами. В качестве об</w:t>
      </w:r>
      <w:r w:rsidRPr="004B6F3E">
        <w:rPr>
          <w:rFonts w:eastAsia="Times New Roman" w:cs="Times New Roman"/>
          <w:color w:val="000000" w:themeColor="text1"/>
          <w:szCs w:val="28"/>
          <w:lang w:eastAsia="ru-RU"/>
        </w:rPr>
        <w:softHyphen/>
        <w:t>разцовой меры ЭДС применяется нормальный элемент (НЭ) — электрохимиче</w:t>
      </w:r>
      <w:r w:rsidRPr="004B6F3E">
        <w:rPr>
          <w:rFonts w:eastAsia="Times New Roman" w:cs="Times New Roman"/>
          <w:color w:val="000000" w:themeColor="text1"/>
          <w:szCs w:val="28"/>
          <w:lang w:eastAsia="ru-RU"/>
        </w:rPr>
        <w:softHyphen/>
        <w:t>ский источник, ЭДС (Еа) которого известна с очень высокой степенью точности. Однако емкость НЭ невелика, и длительное сравнение в процессе измерений Ex(Ux) с Ен невозможно. Поэтому схема потенциометра дополняется вспомога</w:t>
      </w:r>
      <w:r w:rsidRPr="004B6F3E">
        <w:rPr>
          <w:rFonts w:eastAsia="Times New Roman" w:cs="Times New Roman"/>
          <w:color w:val="000000" w:themeColor="text1"/>
          <w:szCs w:val="28"/>
          <w:lang w:eastAsia="ru-RU"/>
        </w:rPr>
        <w:softHyphen/>
        <w:t>тельным источником ЭДС (Еo) большой емкости. Для сравнения с Ex(Ux) ис</w:t>
      </w:r>
      <w:r w:rsidRPr="004B6F3E">
        <w:rPr>
          <w:rFonts w:eastAsia="Times New Roman" w:cs="Times New Roman"/>
          <w:color w:val="000000" w:themeColor="text1"/>
          <w:szCs w:val="28"/>
          <w:lang w:eastAsia="ru-RU"/>
        </w:rPr>
        <w:softHyphen/>
        <w:t>пользуется падение напряжения на образцовом резисторе Rн., создаваемое током от источника Eо—рабочим током (Iр), который предварительно устанавлива</w:t>
      </w:r>
      <w:r w:rsidRPr="004B6F3E">
        <w:rPr>
          <w:rFonts w:eastAsia="Times New Roman" w:cs="Times New Roman"/>
          <w:color w:val="000000" w:themeColor="text1"/>
          <w:szCs w:val="28"/>
          <w:lang w:eastAsia="ru-RU"/>
        </w:rPr>
        <w:softHyphen/>
        <w:t>ется. Таким образом, процесс измерения Ex{Ux) должен состоять из двух этапов.</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На первом этапе устанавливается требуемое значение Iр. Для этого пере</w:t>
      </w:r>
      <w:r w:rsidRPr="004B6F3E">
        <w:rPr>
          <w:rFonts w:eastAsia="Times New Roman" w:cs="Times New Roman"/>
          <w:color w:val="000000" w:themeColor="text1"/>
          <w:szCs w:val="28"/>
          <w:lang w:eastAsia="ru-RU"/>
        </w:rPr>
        <w:softHyphen/>
        <w:t>ключатель устанавливается в положение 1 и с помощью потенциометра Rp до</w:t>
      </w:r>
      <w:r w:rsidRPr="004B6F3E">
        <w:rPr>
          <w:rFonts w:eastAsia="Times New Roman" w:cs="Times New Roman"/>
          <w:color w:val="000000" w:themeColor="text1"/>
          <w:szCs w:val="28"/>
          <w:lang w:eastAsia="ru-RU"/>
        </w:rPr>
        <w:softHyphen/>
        <w:t xml:space="preserve">биваются нулевого показания индикатора И (как правило, </w:t>
      </w:r>
      <w:r w:rsidRPr="004B6F3E">
        <w:rPr>
          <w:rFonts w:eastAsia="Times New Roman" w:cs="Times New Roman"/>
          <w:color w:val="000000" w:themeColor="text1"/>
          <w:szCs w:val="28"/>
          <w:lang w:eastAsia="ru-RU"/>
        </w:rPr>
        <w:lastRenderedPageBreak/>
        <w:t>магнитоэлектрический гальванометр). Как видно из рис. 3.16, этому соответствует IpRн=Eн, т. е. рабочий ток Iр, который далее должен оставаться постоянным, будет воспроизво</w:t>
      </w:r>
      <w:r w:rsidRPr="004B6F3E">
        <w:rPr>
          <w:rFonts w:eastAsia="Times New Roman" w:cs="Times New Roman"/>
          <w:color w:val="000000" w:themeColor="text1"/>
          <w:szCs w:val="28"/>
          <w:lang w:eastAsia="ru-RU"/>
        </w:rPr>
        <w:softHyphen/>
        <w:t>дить в процессе измерений значение Ен.</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На втором этапе измеряют значение Ex(Ux). Для этого переключатель пере</w:t>
      </w:r>
      <w:r w:rsidRPr="004B6F3E">
        <w:rPr>
          <w:rFonts w:eastAsia="Times New Roman" w:cs="Times New Roman"/>
          <w:color w:val="000000" w:themeColor="text1"/>
          <w:szCs w:val="28"/>
          <w:lang w:eastAsia="ru-RU"/>
        </w:rPr>
        <w:softHyphen/>
        <w:t>водится в положение 2, и изменением сопротивления потенциометра R вновь добиваются нулевого показания И. При Iр = const этому соответствует Ex (Ux) = IpR, т. е. искомое значение Ex(U^}^.R и может быть отсчитано по шкале R.</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Таким образом, метрологические характеристики измерительных потенцио</w:t>
      </w:r>
      <w:r w:rsidRPr="004B6F3E">
        <w:rPr>
          <w:rFonts w:eastAsia="Times New Roman" w:cs="Times New Roman"/>
          <w:color w:val="000000" w:themeColor="text1"/>
          <w:szCs w:val="28"/>
          <w:lang w:eastAsia="ru-RU"/>
        </w:rPr>
        <w:softHyphen/>
        <w:t>метров постоянного тока определяются параметрами НЭ, образцовых резисто</w:t>
      </w:r>
      <w:r w:rsidRPr="004B6F3E">
        <w:rPr>
          <w:rFonts w:eastAsia="Times New Roman" w:cs="Times New Roman"/>
          <w:color w:val="000000" w:themeColor="text1"/>
          <w:szCs w:val="28"/>
          <w:lang w:eastAsia="ru-RU"/>
        </w:rPr>
        <w:softHyphen/>
        <w:t>ров, индикатора и источника Еу. В качестве НЭ применяются насыщенные и не насыщенные обратимые гальванические элементы, положительный электрод которых образуется ртутью, а отрицательный — амальгамой кадмия.</w:t>
      </w:r>
    </w:p>
    <w:p w:rsidR="00111447" w:rsidRPr="004B6F3E" w:rsidRDefault="00111447" w:rsidP="00342D40">
      <w:pPr>
        <w:spacing w:after="0" w:line="300" w:lineRule="auto"/>
        <w:ind w:left="150" w:right="150"/>
        <w:rPr>
          <w:rFonts w:eastAsia="Times New Roman" w:cs="Times New Roman"/>
          <w:color w:val="000000" w:themeColor="text1"/>
          <w:szCs w:val="28"/>
          <w:lang w:eastAsia="ru-RU"/>
        </w:rPr>
      </w:pPr>
      <w:r w:rsidRPr="004B6F3E">
        <w:rPr>
          <w:rFonts w:eastAsia="Times New Roman" w:cs="Times New Roman"/>
          <w:color w:val="000000" w:themeColor="text1"/>
          <w:szCs w:val="28"/>
          <w:lang w:eastAsia="ru-RU"/>
        </w:rPr>
        <w:t>Измерительные потенциометры могут использоваться и для измерения пере</w:t>
      </w:r>
      <w:r w:rsidRPr="004B6F3E">
        <w:rPr>
          <w:rFonts w:eastAsia="Times New Roman" w:cs="Times New Roman"/>
          <w:color w:val="000000" w:themeColor="text1"/>
          <w:szCs w:val="28"/>
          <w:lang w:eastAsia="ru-RU"/>
        </w:rPr>
        <w:softHyphen/>
        <w:t>менных напряжений. Однако компенсирующее напряжение необходимо в этом случае регулировать не только по модулю, но и по фазе. Поэтому такие потенциометры имеют более сложную схему, чем потенциометры постоянного тока, а по точности значительно уступают им из-за отсутствия на переменном токе образцовой меры, аналогичной по своим характеристикам НЭ. В практике электрорадиоизмерений они полностью вытеснены электронными компенсационными вольтметрами.</w:t>
      </w:r>
    </w:p>
    <w:p w:rsidR="00111447" w:rsidRPr="004B6F3E" w:rsidRDefault="00111447" w:rsidP="00342D40">
      <w:pPr>
        <w:pStyle w:val="Style8"/>
        <w:widowControl/>
        <w:spacing w:line="300" w:lineRule="auto"/>
        <w:rPr>
          <w:rStyle w:val="FontStyle18"/>
          <w:color w:val="000000" w:themeColor="text1"/>
          <w:sz w:val="28"/>
          <w:szCs w:val="28"/>
        </w:rPr>
      </w:pPr>
      <w:r w:rsidRPr="004B6F3E">
        <w:rPr>
          <w:rStyle w:val="FontStyle18"/>
          <w:color w:val="000000" w:themeColor="text1"/>
          <w:sz w:val="28"/>
          <w:szCs w:val="28"/>
        </w:rPr>
        <w:t>Вопросы для подготовки к практическим занятиям</w:t>
      </w:r>
    </w:p>
    <w:p w:rsidR="00111447" w:rsidRPr="004B6F3E" w:rsidRDefault="00111447" w:rsidP="00342D40">
      <w:pPr>
        <w:pStyle w:val="ab"/>
        <w:spacing w:line="300" w:lineRule="auto"/>
        <w:rPr>
          <w:color w:val="000000" w:themeColor="text1"/>
          <w:szCs w:val="28"/>
        </w:rPr>
      </w:pPr>
      <w:r w:rsidRPr="004B6F3E">
        <w:rPr>
          <w:color w:val="000000" w:themeColor="text1"/>
          <w:szCs w:val="28"/>
        </w:rPr>
        <w:t>1. Что такое класс точности средств измерений?</w:t>
      </w:r>
    </w:p>
    <w:p w:rsidR="00111447" w:rsidRPr="004B6F3E" w:rsidRDefault="00111447" w:rsidP="00342D40">
      <w:pPr>
        <w:pStyle w:val="ab"/>
        <w:spacing w:line="300" w:lineRule="auto"/>
        <w:rPr>
          <w:color w:val="000000" w:themeColor="text1"/>
          <w:szCs w:val="28"/>
        </w:rPr>
      </w:pPr>
      <w:r w:rsidRPr="004B6F3E">
        <w:rPr>
          <w:color w:val="000000" w:themeColor="text1"/>
          <w:szCs w:val="28"/>
        </w:rPr>
        <w:t>2. Какими видами погрешностей нормируется класс точности?</w:t>
      </w:r>
    </w:p>
    <w:p w:rsidR="00111447" w:rsidRPr="004B6F3E" w:rsidRDefault="00111447" w:rsidP="00342D40">
      <w:pPr>
        <w:pStyle w:val="ab"/>
        <w:spacing w:line="300" w:lineRule="auto"/>
        <w:rPr>
          <w:color w:val="000000" w:themeColor="text1"/>
          <w:szCs w:val="28"/>
        </w:rPr>
      </w:pPr>
      <w:r w:rsidRPr="004B6F3E">
        <w:rPr>
          <w:color w:val="000000" w:themeColor="text1"/>
          <w:szCs w:val="28"/>
        </w:rPr>
        <w:t>3 Как и когда выбирается класс точности?</w:t>
      </w:r>
    </w:p>
    <w:p w:rsidR="00111447" w:rsidRPr="004B6F3E" w:rsidRDefault="00111447" w:rsidP="00342D40">
      <w:pPr>
        <w:pStyle w:val="ab"/>
        <w:spacing w:line="300" w:lineRule="auto"/>
        <w:rPr>
          <w:color w:val="000000" w:themeColor="text1"/>
          <w:szCs w:val="28"/>
        </w:rPr>
      </w:pPr>
      <w:r w:rsidRPr="004B6F3E">
        <w:rPr>
          <w:color w:val="000000" w:themeColor="text1"/>
          <w:szCs w:val="28"/>
        </w:rPr>
        <w:t>4. Как обозначается класс точности на средствах измерений и в документации?</w:t>
      </w:r>
    </w:p>
    <w:p w:rsidR="00111447" w:rsidRPr="004B6F3E" w:rsidRDefault="00111447" w:rsidP="00342D40">
      <w:pPr>
        <w:shd w:val="clear" w:color="auto" w:fill="FFFFFF"/>
        <w:tabs>
          <w:tab w:val="left" w:pos="3949"/>
        </w:tabs>
        <w:spacing w:after="0" w:line="300" w:lineRule="auto"/>
        <w:rPr>
          <w:rFonts w:eastAsia="Times New Roman" w:cs="Times New Roman"/>
          <w:b/>
          <w:color w:val="000000" w:themeColor="text1"/>
          <w:sz w:val="44"/>
          <w:szCs w:val="44"/>
          <w:lang w:eastAsia="ru-RU"/>
        </w:rPr>
      </w:pPr>
    </w:p>
    <w:p w:rsidR="00111447" w:rsidRPr="004B6F3E" w:rsidRDefault="00111447" w:rsidP="00342D40">
      <w:pPr>
        <w:spacing w:after="0" w:line="300" w:lineRule="auto"/>
        <w:rPr>
          <w:color w:val="000000" w:themeColor="text1"/>
        </w:rPr>
      </w:pPr>
      <w:r w:rsidRPr="004B6F3E">
        <w:rPr>
          <w:color w:val="000000" w:themeColor="text1"/>
        </w:rPr>
        <w:br w:type="page"/>
      </w:r>
    </w:p>
    <w:p w:rsidR="00D6480D" w:rsidRPr="003B3B71" w:rsidRDefault="00D6480D" w:rsidP="00342D40">
      <w:pPr>
        <w:spacing w:after="0" w:line="300" w:lineRule="auto"/>
        <w:ind w:left="2124" w:firstLine="708"/>
        <w:rPr>
          <w:b/>
          <w:sz w:val="30"/>
          <w:szCs w:val="30"/>
        </w:rPr>
      </w:pPr>
      <w:r w:rsidRPr="003B3B71">
        <w:rPr>
          <w:b/>
          <w:sz w:val="30"/>
          <w:szCs w:val="30"/>
        </w:rPr>
        <w:lastRenderedPageBreak/>
        <w:t>РЕСПУБЛИКА УЗБЕКИСТАН</w:t>
      </w:r>
    </w:p>
    <w:p w:rsidR="00D6480D" w:rsidRPr="003B3B71" w:rsidRDefault="00D6480D" w:rsidP="00342D40">
      <w:pPr>
        <w:spacing w:after="0" w:line="300" w:lineRule="auto"/>
        <w:ind w:left="28" w:hanging="42"/>
        <w:jc w:val="center"/>
        <w:rPr>
          <w:b/>
          <w:sz w:val="30"/>
          <w:szCs w:val="30"/>
        </w:rPr>
      </w:pPr>
      <w:r w:rsidRPr="003B3B71">
        <w:rPr>
          <w:b/>
          <w:sz w:val="30"/>
          <w:szCs w:val="30"/>
        </w:rPr>
        <w:t>НАВОИЙСКИЙ ГОРНО-МЕТАЛЛУРГИЧЕСКИЙ КОМБИНАТ</w:t>
      </w:r>
    </w:p>
    <w:p w:rsidR="00D6480D" w:rsidRPr="003B3B71" w:rsidRDefault="00D6480D" w:rsidP="00342D40">
      <w:pPr>
        <w:spacing w:after="0" w:line="300" w:lineRule="auto"/>
        <w:ind w:left="28" w:hanging="42"/>
        <w:jc w:val="center"/>
        <w:rPr>
          <w:b/>
          <w:sz w:val="30"/>
          <w:szCs w:val="30"/>
        </w:rPr>
      </w:pPr>
      <w:r w:rsidRPr="003B3B71">
        <w:rPr>
          <w:b/>
          <w:sz w:val="30"/>
          <w:szCs w:val="30"/>
        </w:rPr>
        <w:t>НАВОИЙСКИЙ ГОСУДАРСТВЕННЫЙ ГОРНЫЙ ИНСТИТУТ</w:t>
      </w:r>
    </w:p>
    <w:p w:rsidR="00D6480D" w:rsidRPr="00160A5B" w:rsidRDefault="00C8599C" w:rsidP="00342D40">
      <w:pPr>
        <w:spacing w:after="0" w:line="300" w:lineRule="auto"/>
        <w:ind w:left="2534"/>
        <w:jc w:val="center"/>
      </w:pPr>
      <w:r>
        <w:rPr>
          <w:noProof/>
          <w:lang w:eastAsia="ru-RU"/>
        </w:rPr>
        <w:pict>
          <v:line id="_x0000_s3312" style="position:absolute;left:0;text-align:left;flip:y;z-index:251729408;visibility:visible" from="0,8.1pt" to="481.3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" strokeweight="4.5pt">
            <v:stroke linestyle="thinThick"/>
          </v:line>
        </w:pict>
      </w:r>
    </w:p>
    <w:p w:rsidR="00D6480D" w:rsidRPr="00160A5B" w:rsidRDefault="00D6480D" w:rsidP="00342D40">
      <w:pPr>
        <w:spacing w:after="0" w:line="300" w:lineRule="auto"/>
        <w:ind w:left="2534"/>
        <w:jc w:val="center"/>
      </w:pPr>
    </w:p>
    <w:p w:rsidR="00D6480D" w:rsidRPr="0089756F" w:rsidRDefault="00D6480D" w:rsidP="00342D40">
      <w:pPr>
        <w:spacing w:after="0" w:line="300" w:lineRule="auto"/>
        <w:rPr>
          <w:lang w:val="uz-Cyrl-UZ"/>
        </w:rPr>
      </w:pPr>
    </w:p>
    <w:p w:rsidR="00D6480D" w:rsidRPr="00160A5B" w:rsidRDefault="00D6480D" w:rsidP="00342D40">
      <w:pPr>
        <w:spacing w:after="0" w:line="300" w:lineRule="auto"/>
        <w:ind w:left="2534"/>
        <w:jc w:val="center"/>
      </w:pPr>
    </w:p>
    <w:p w:rsidR="00D6480D" w:rsidRDefault="00D6480D" w:rsidP="00342D40">
      <w:pPr>
        <w:spacing w:after="0" w:line="300" w:lineRule="auto"/>
        <w:ind w:left="2534"/>
        <w:rPr>
          <w:b/>
          <w:lang w:val="uz-Cyrl-UZ"/>
        </w:rPr>
      </w:pPr>
      <w:r>
        <w:rPr>
          <w:b/>
          <w:noProof/>
          <w:lang w:eastAsia="ru-RU"/>
        </w:rPr>
        <w:drawing>
          <wp:inline distT="0" distB="0" distL="0" distR="0">
            <wp:extent cx="2860040" cy="2870835"/>
            <wp:effectExtent l="19050" t="0" r="0" b="0"/>
            <wp:docPr id="14" name="Рисунок 137"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NDKI-emblem"/>
                    <pic:cNvPicPr>
                      <a:picLocks noChangeAspect="1" noChangeArrowheads="1"/>
                    </pic:cNvPicPr>
                  </pic:nvPicPr>
                  <pic:blipFill>
                    <a:blip r:embed="rId8"/>
                    <a:srcRect/>
                    <a:stretch>
                      <a:fillRect/>
                    </a:stretch>
                  </pic:blipFill>
                  <pic:spPr bwMode="auto">
                    <a:xfrm>
                      <a:off x="0" y="0"/>
                      <a:ext cx="2860040" cy="2870835"/>
                    </a:xfrm>
                    <a:prstGeom prst="rect">
                      <a:avLst/>
                    </a:prstGeom>
                    <a:noFill/>
                    <a:ln w="9525">
                      <a:noFill/>
                      <a:miter lim="800000"/>
                      <a:headEnd/>
                      <a:tailEnd/>
                    </a:ln>
                  </pic:spPr>
                </pic:pic>
              </a:graphicData>
            </a:graphic>
          </wp:inline>
        </w:drawing>
      </w:r>
    </w:p>
    <w:p w:rsidR="00D6480D" w:rsidRPr="0089756F" w:rsidRDefault="00D6480D" w:rsidP="00342D40">
      <w:pPr>
        <w:spacing w:after="0" w:line="300" w:lineRule="auto"/>
        <w:rPr>
          <w:b/>
          <w:lang w:val="uz-Cyrl-UZ"/>
        </w:rPr>
      </w:pPr>
    </w:p>
    <w:p w:rsidR="00D6480D" w:rsidRPr="00160A5B" w:rsidRDefault="00D6480D" w:rsidP="00342D40">
      <w:pPr>
        <w:spacing w:after="0" w:line="300" w:lineRule="auto"/>
        <w:ind w:left="2534"/>
        <w:jc w:val="center"/>
        <w:rPr>
          <w:b/>
        </w:rPr>
      </w:pPr>
    </w:p>
    <w:p w:rsidR="00D6480D" w:rsidRDefault="00D6480D" w:rsidP="00342D40">
      <w:pPr>
        <w:spacing w:after="0" w:line="300" w:lineRule="auto"/>
        <w:ind w:left="-28"/>
        <w:jc w:val="center"/>
        <w:rPr>
          <w:b/>
          <w:sz w:val="52"/>
          <w:szCs w:val="52"/>
        </w:rPr>
      </w:pPr>
      <w:r>
        <w:rPr>
          <w:b/>
          <w:sz w:val="48"/>
          <w:szCs w:val="48"/>
        </w:rPr>
        <w:t>Методическо</w:t>
      </w:r>
      <w:r w:rsidRPr="000236D1">
        <w:rPr>
          <w:b/>
          <w:sz w:val="48"/>
          <w:szCs w:val="48"/>
        </w:rPr>
        <w:t xml:space="preserve">е </w:t>
      </w:r>
      <w:r>
        <w:rPr>
          <w:b/>
          <w:sz w:val="48"/>
          <w:szCs w:val="48"/>
        </w:rPr>
        <w:t>пособие</w:t>
      </w:r>
    </w:p>
    <w:p w:rsidR="00D6480D" w:rsidRPr="0006138B" w:rsidRDefault="00D6480D" w:rsidP="00342D40">
      <w:pPr>
        <w:spacing w:after="0" w:line="300" w:lineRule="auto"/>
        <w:ind w:left="-28"/>
        <w:jc w:val="center"/>
        <w:rPr>
          <w:rFonts w:cs="Times New Roman"/>
          <w:b/>
          <w:szCs w:val="28"/>
        </w:rPr>
      </w:pPr>
      <w:r w:rsidRPr="0006138B">
        <w:rPr>
          <w:rFonts w:cs="Times New Roman"/>
          <w:b/>
          <w:szCs w:val="28"/>
          <w:lang w:val="uz-Cyrl-UZ"/>
        </w:rPr>
        <w:t xml:space="preserve">для </w:t>
      </w:r>
      <w:r w:rsidRPr="0006138B">
        <w:rPr>
          <w:rFonts w:cs="Times New Roman"/>
          <w:b/>
          <w:szCs w:val="28"/>
        </w:rPr>
        <w:t xml:space="preserve">выполнения лабораторных работ </w:t>
      </w:r>
    </w:p>
    <w:p w:rsidR="00D6480D" w:rsidRPr="0006138B" w:rsidRDefault="00D6480D" w:rsidP="00342D40">
      <w:pPr>
        <w:spacing w:after="0" w:line="300" w:lineRule="auto"/>
        <w:ind w:left="-28"/>
        <w:jc w:val="center"/>
        <w:rPr>
          <w:rFonts w:cs="Times New Roman"/>
          <w:b/>
          <w:szCs w:val="28"/>
        </w:rPr>
      </w:pPr>
      <w:r w:rsidRPr="0006138B">
        <w:rPr>
          <w:rFonts w:cs="Times New Roman"/>
          <w:b/>
          <w:szCs w:val="28"/>
        </w:rPr>
        <w:t>по предмету</w:t>
      </w:r>
    </w:p>
    <w:p w:rsidR="00D6480D" w:rsidRPr="0006138B" w:rsidRDefault="00D6480D" w:rsidP="00342D40">
      <w:pPr>
        <w:spacing w:after="0" w:line="300" w:lineRule="auto"/>
        <w:ind w:left="-28"/>
        <w:jc w:val="center"/>
        <w:rPr>
          <w:rFonts w:cs="Times New Roman"/>
          <w:b/>
          <w:sz w:val="32"/>
          <w:szCs w:val="32"/>
        </w:rPr>
      </w:pPr>
    </w:p>
    <w:p w:rsidR="00D6480D" w:rsidRPr="00417ABE" w:rsidRDefault="00D6480D" w:rsidP="00342D40">
      <w:pPr>
        <w:spacing w:after="0" w:line="300" w:lineRule="auto"/>
        <w:jc w:val="center"/>
        <w:rPr>
          <w:rStyle w:val="af6"/>
          <w:b/>
          <w:i w:val="0"/>
          <w:iCs w:val="0"/>
          <w:szCs w:val="28"/>
        </w:rPr>
      </w:pPr>
      <w:r w:rsidRPr="00417ABE">
        <w:rPr>
          <w:rStyle w:val="af6"/>
          <w:rFonts w:cs="Times New Roman"/>
          <w:b/>
          <w:sz w:val="24"/>
          <w:szCs w:val="24"/>
        </w:rPr>
        <w:t>«</w:t>
      </w:r>
      <w:r w:rsidRPr="00417ABE">
        <w:rPr>
          <w:rFonts w:cs="Times New Roman"/>
          <w:b/>
          <w:szCs w:val="28"/>
        </w:rPr>
        <w:t>Методы и средства измерения</w:t>
      </w:r>
      <w:r w:rsidRPr="00417ABE">
        <w:rPr>
          <w:rStyle w:val="af6"/>
          <w:rFonts w:cs="Times New Roman"/>
          <w:b/>
          <w:sz w:val="24"/>
          <w:szCs w:val="24"/>
        </w:rPr>
        <w:t>»</w:t>
      </w:r>
    </w:p>
    <w:p w:rsidR="00D6480D" w:rsidRPr="0089756F" w:rsidRDefault="00D6480D" w:rsidP="00342D40">
      <w:pPr>
        <w:spacing w:after="0" w:line="300" w:lineRule="auto"/>
        <w:rPr>
          <w:lang w:val="uz-Cyrl-UZ"/>
        </w:rPr>
      </w:pPr>
    </w:p>
    <w:p w:rsidR="00D6480D" w:rsidRDefault="00D6480D" w:rsidP="00342D40">
      <w:pPr>
        <w:spacing w:after="0" w:line="300" w:lineRule="auto"/>
        <w:ind w:left="2534"/>
        <w:jc w:val="center"/>
      </w:pPr>
    </w:p>
    <w:p w:rsidR="00D6480D" w:rsidRDefault="00D6480D" w:rsidP="00342D40">
      <w:pPr>
        <w:spacing w:after="0" w:line="300" w:lineRule="auto"/>
        <w:ind w:left="2534"/>
        <w:jc w:val="center"/>
      </w:pPr>
    </w:p>
    <w:p w:rsidR="00D6480D" w:rsidRDefault="00D6480D" w:rsidP="00342D40">
      <w:pPr>
        <w:spacing w:after="0" w:line="300" w:lineRule="auto"/>
        <w:ind w:left="2534"/>
        <w:jc w:val="center"/>
      </w:pPr>
    </w:p>
    <w:p w:rsidR="00D6480D" w:rsidRPr="00160A5B" w:rsidRDefault="00D6480D" w:rsidP="00342D40">
      <w:pPr>
        <w:spacing w:after="0" w:line="300" w:lineRule="auto"/>
        <w:ind w:left="2534"/>
        <w:jc w:val="center"/>
      </w:pPr>
    </w:p>
    <w:p w:rsidR="00D6480D" w:rsidRPr="00417ABE" w:rsidRDefault="00D6480D" w:rsidP="00342D40">
      <w:pPr>
        <w:spacing w:after="0" w:line="300" w:lineRule="auto"/>
        <w:ind w:hanging="14"/>
        <w:jc w:val="center"/>
        <w:rPr>
          <w:b/>
          <w:szCs w:val="28"/>
        </w:rPr>
      </w:pPr>
      <w:r w:rsidRPr="009D1046">
        <w:rPr>
          <w:b/>
          <w:szCs w:val="28"/>
        </w:rPr>
        <w:t xml:space="preserve">НАВОИ </w:t>
      </w:r>
      <w:r>
        <w:rPr>
          <w:b/>
          <w:szCs w:val="28"/>
        </w:rPr>
        <w:t>201</w:t>
      </w:r>
      <w:r w:rsidRPr="00417ABE">
        <w:rPr>
          <w:b/>
          <w:szCs w:val="28"/>
        </w:rPr>
        <w:t>_</w:t>
      </w:r>
    </w:p>
    <w:p w:rsidR="00D6480D" w:rsidRPr="00ED3CA1" w:rsidRDefault="00D6480D" w:rsidP="00342D40">
      <w:pPr>
        <w:spacing w:after="0" w:line="300" w:lineRule="auto"/>
        <w:rPr>
          <w:rStyle w:val="headsub"/>
          <w:rFonts w:ascii="Arial" w:hAnsi="Arial" w:cs="Arial"/>
          <w:bCs/>
          <w:kern w:val="32"/>
        </w:rPr>
        <w:sectPr w:rsidR="00D6480D" w:rsidRPr="00ED3CA1" w:rsidSect="00D6480D">
          <w:footerReference w:type="even" r:id="rId312"/>
          <w:pgSz w:w="11907" w:h="16840" w:code="9"/>
          <w:pgMar w:top="567" w:right="1134" w:bottom="851" w:left="1134" w:header="720" w:footer="720" w:gutter="0"/>
          <w:cols w:space="720"/>
          <w:noEndnote/>
        </w:sectPr>
      </w:pPr>
    </w:p>
    <w:p w:rsidR="00D6480D" w:rsidRPr="00B14A07" w:rsidRDefault="00D6480D" w:rsidP="00342D40">
      <w:pPr>
        <w:spacing w:after="0" w:line="300" w:lineRule="auto"/>
        <w:jc w:val="center"/>
        <w:rPr>
          <w:rFonts w:cs="Times New Roman"/>
          <w:b/>
          <w:szCs w:val="28"/>
        </w:rPr>
      </w:pPr>
      <w:r w:rsidRPr="00B14A07">
        <w:rPr>
          <w:rFonts w:cs="Times New Roman"/>
          <w:b/>
          <w:szCs w:val="28"/>
        </w:rPr>
        <w:lastRenderedPageBreak/>
        <w:t xml:space="preserve">Кадыров </w:t>
      </w:r>
      <w:r w:rsidRPr="00B14A07">
        <w:rPr>
          <w:rFonts w:cs="Times New Roman"/>
          <w:b/>
          <w:szCs w:val="28"/>
          <w:lang w:val="uz-Cyrl-UZ"/>
        </w:rPr>
        <w:t xml:space="preserve">Ё.Б </w:t>
      </w:r>
      <w:r w:rsidRPr="00B14A07">
        <w:rPr>
          <w:rFonts w:cs="Times New Roman"/>
          <w:b/>
          <w:szCs w:val="28"/>
        </w:rPr>
        <w:t xml:space="preserve"> Бобоев А.А.</w:t>
      </w:r>
      <w:r w:rsidRPr="00B14A07">
        <w:rPr>
          <w:rFonts w:cs="Times New Roman"/>
          <w:szCs w:val="28"/>
        </w:rPr>
        <w:t xml:space="preserve">  Методическое указание для выполнения лабораторных работ по предмету«Методы и средства измерения».             </w:t>
      </w:r>
    </w:p>
    <w:p w:rsidR="00D6480D" w:rsidRPr="00B14A07" w:rsidRDefault="00D6480D" w:rsidP="00342D40">
      <w:pPr>
        <w:spacing w:after="0" w:line="300" w:lineRule="auto"/>
        <w:rPr>
          <w:rFonts w:cs="Times New Roman"/>
          <w:szCs w:val="28"/>
        </w:rPr>
      </w:pPr>
      <w:r w:rsidRPr="00B14A07">
        <w:rPr>
          <w:rFonts w:cs="Times New Roman"/>
          <w:szCs w:val="28"/>
        </w:rPr>
        <w:t xml:space="preserve"> Навои, НГГИ, 201</w:t>
      </w:r>
      <w:r w:rsidRPr="00B14A07">
        <w:rPr>
          <w:rFonts w:cs="Times New Roman"/>
          <w:szCs w:val="28"/>
          <w:lang w:val="uz-Cyrl-UZ"/>
        </w:rPr>
        <w:t>_</w:t>
      </w:r>
      <w:r w:rsidRPr="00B14A07">
        <w:rPr>
          <w:rFonts w:cs="Times New Roman"/>
          <w:szCs w:val="28"/>
        </w:rPr>
        <w:t>, - ___стр.</w:t>
      </w:r>
    </w:p>
    <w:p w:rsidR="00D6480D" w:rsidRPr="00B14A07" w:rsidRDefault="00D6480D" w:rsidP="00342D40">
      <w:pPr>
        <w:spacing w:after="0" w:line="300" w:lineRule="auto"/>
        <w:ind w:firstLine="720"/>
        <w:rPr>
          <w:rFonts w:cs="Times New Roman"/>
          <w:szCs w:val="28"/>
        </w:rPr>
      </w:pPr>
      <w:r w:rsidRPr="00B14A07">
        <w:rPr>
          <w:rFonts w:cs="Times New Roman"/>
          <w:szCs w:val="28"/>
        </w:rPr>
        <w:tab/>
      </w:r>
      <w:r w:rsidRPr="00B14A07">
        <w:rPr>
          <w:rFonts w:cs="Times New Roman"/>
          <w:szCs w:val="28"/>
        </w:rPr>
        <w:tab/>
      </w:r>
      <w:r w:rsidRPr="00B14A07">
        <w:rPr>
          <w:rFonts w:cs="Times New Roman"/>
          <w:szCs w:val="28"/>
        </w:rPr>
        <w:tab/>
      </w:r>
      <w:r w:rsidRPr="00B14A07">
        <w:rPr>
          <w:rFonts w:cs="Times New Roman"/>
          <w:szCs w:val="28"/>
        </w:rPr>
        <w:tab/>
      </w:r>
      <w:r w:rsidRPr="00B14A07">
        <w:rPr>
          <w:rFonts w:cs="Times New Roman"/>
          <w:szCs w:val="28"/>
        </w:rPr>
        <w:tab/>
      </w:r>
    </w:p>
    <w:p w:rsidR="00D6480D" w:rsidRPr="00B14A07" w:rsidRDefault="00D6480D" w:rsidP="00342D40">
      <w:pPr>
        <w:spacing w:after="0" w:line="300" w:lineRule="auto"/>
        <w:ind w:firstLine="720"/>
        <w:rPr>
          <w:rFonts w:cs="Times New Roman"/>
          <w:szCs w:val="28"/>
        </w:rPr>
      </w:pPr>
      <w:r w:rsidRPr="00B14A07">
        <w:rPr>
          <w:rFonts w:cs="Times New Roman"/>
          <w:szCs w:val="28"/>
        </w:rPr>
        <w:t>В методическом указания приведены темы практических занятий, теоретические материалы по темам, схемы исполнительных механизмов, принципы работы, конструкции. Примеры построение характеристик, определение усилие действующие на исполнительные механизмы, контрольные вопросы по темам. Лабараторные занятия по дисциплине «Методы и средства измерения», изучаемой студентами направления «метрология, стандартизация и     менеджмент качества продукта» имеют целью повысить навыки решения типовых задач.</w:t>
      </w:r>
    </w:p>
    <w:p w:rsidR="00D6480D" w:rsidRPr="00B14A07" w:rsidRDefault="00D6480D" w:rsidP="00342D40">
      <w:pPr>
        <w:spacing w:after="0" w:line="300" w:lineRule="auto"/>
        <w:ind w:firstLine="708"/>
        <w:rPr>
          <w:rFonts w:cs="Times New Roman"/>
          <w:szCs w:val="28"/>
        </w:rPr>
      </w:pPr>
    </w:p>
    <w:p w:rsidR="00D6480D" w:rsidRPr="00B14A07" w:rsidRDefault="00D6480D" w:rsidP="00342D40">
      <w:pPr>
        <w:spacing w:after="0" w:line="300" w:lineRule="auto"/>
        <w:ind w:firstLine="708"/>
        <w:rPr>
          <w:rFonts w:cs="Times New Roman"/>
          <w:szCs w:val="28"/>
        </w:rPr>
      </w:pPr>
      <w:r w:rsidRPr="00B14A07">
        <w:rPr>
          <w:rFonts w:cs="Times New Roman"/>
          <w:szCs w:val="28"/>
        </w:rPr>
        <w:t>Кафедра «Автоматизация и управление»</w:t>
      </w:r>
    </w:p>
    <w:p w:rsidR="00D6480D" w:rsidRPr="00B14A07" w:rsidRDefault="00D6480D" w:rsidP="00342D40">
      <w:pPr>
        <w:spacing w:after="0" w:line="300" w:lineRule="auto"/>
        <w:ind w:firstLine="708"/>
        <w:rPr>
          <w:rFonts w:cs="Times New Roman"/>
          <w:szCs w:val="28"/>
        </w:rPr>
      </w:pPr>
    </w:p>
    <w:p w:rsidR="00D6480D" w:rsidRPr="00B14A07" w:rsidRDefault="00D6480D" w:rsidP="00342D40">
      <w:pPr>
        <w:spacing w:after="0" w:line="300" w:lineRule="auto"/>
        <w:ind w:firstLine="708"/>
        <w:jc w:val="center"/>
        <w:rPr>
          <w:rFonts w:cs="Times New Roman"/>
          <w:szCs w:val="28"/>
        </w:rPr>
      </w:pPr>
      <w:r w:rsidRPr="00B14A07">
        <w:rPr>
          <w:rFonts w:cs="Times New Roman"/>
          <w:szCs w:val="28"/>
        </w:rPr>
        <w:t>Печатается по решению учебно-методического Совета Навоийского государственного горного института.</w:t>
      </w:r>
    </w:p>
    <w:p w:rsidR="00D6480D" w:rsidRPr="00B14A07" w:rsidRDefault="00D6480D" w:rsidP="00342D40">
      <w:pPr>
        <w:spacing w:after="0" w:line="300" w:lineRule="auto"/>
        <w:jc w:val="center"/>
        <w:rPr>
          <w:rFonts w:cs="Times New Roman"/>
          <w:szCs w:val="28"/>
        </w:rPr>
      </w:pPr>
    </w:p>
    <w:p w:rsidR="00D6480D" w:rsidRPr="00B14A07" w:rsidRDefault="00D6480D" w:rsidP="00342D40">
      <w:pPr>
        <w:spacing w:after="0" w:line="300" w:lineRule="auto"/>
        <w:ind w:firstLine="708"/>
        <w:rPr>
          <w:rFonts w:cs="Times New Roman"/>
          <w:szCs w:val="28"/>
        </w:rPr>
      </w:pPr>
      <w:r w:rsidRPr="00B14A07">
        <w:rPr>
          <w:rFonts w:cs="Times New Roman"/>
          <w:b/>
          <w:szCs w:val="28"/>
        </w:rPr>
        <w:t>Рецензенты</w:t>
      </w:r>
      <w:r w:rsidRPr="00B14A07">
        <w:rPr>
          <w:rFonts w:cs="Times New Roman"/>
          <w:szCs w:val="28"/>
        </w:rPr>
        <w:t>:</w:t>
      </w:r>
      <w:r w:rsidRPr="00B14A07">
        <w:rPr>
          <w:rFonts w:cs="Times New Roman"/>
          <w:szCs w:val="28"/>
        </w:rPr>
        <w:tab/>
      </w:r>
      <w:r w:rsidRPr="00B14A07">
        <w:rPr>
          <w:rFonts w:cs="Times New Roman"/>
          <w:szCs w:val="28"/>
        </w:rPr>
        <w:tab/>
        <w:t>ЖумаевО.А., к.т.н., доц., каф. «АУ» НГГИ</w:t>
      </w:r>
    </w:p>
    <w:p w:rsidR="00D6480D" w:rsidRPr="00C604BA" w:rsidRDefault="00D6480D" w:rsidP="00342D40">
      <w:pPr>
        <w:spacing w:after="0" w:line="300" w:lineRule="auto"/>
      </w:pPr>
      <w:r w:rsidRPr="00C604BA">
        <w:br w:type="page"/>
      </w:r>
    </w:p>
    <w:p w:rsidR="00D6480D" w:rsidRPr="00417ABE" w:rsidRDefault="00D6480D" w:rsidP="00342D40">
      <w:pPr>
        <w:spacing w:after="0" w:line="300" w:lineRule="auto"/>
        <w:jc w:val="center"/>
        <w:rPr>
          <w:rFonts w:cs="Times New Roman"/>
          <w:b/>
          <w:szCs w:val="28"/>
          <w:lang w:val="uz-Cyrl-UZ"/>
        </w:rPr>
      </w:pPr>
      <w:r w:rsidRPr="00417ABE">
        <w:rPr>
          <w:rFonts w:cs="Times New Roman"/>
          <w:b/>
          <w:szCs w:val="28"/>
          <w:lang w:val="uz-Cyrl-UZ"/>
        </w:rPr>
        <w:lastRenderedPageBreak/>
        <w:t>Введение</w:t>
      </w:r>
    </w:p>
    <w:p w:rsidR="00D6480D" w:rsidRPr="00417ABE" w:rsidRDefault="00D6480D" w:rsidP="00342D40">
      <w:pPr>
        <w:spacing w:after="0" w:line="300" w:lineRule="auto"/>
        <w:ind w:firstLine="708"/>
        <w:rPr>
          <w:rFonts w:cs="Times New Roman"/>
          <w:szCs w:val="28"/>
        </w:rPr>
      </w:pPr>
      <w:r w:rsidRPr="00417ABE">
        <w:rPr>
          <w:rFonts w:cs="Times New Roman"/>
          <w:szCs w:val="28"/>
        </w:rPr>
        <w:t xml:space="preserve">Этот предмет «методы и средств измерение»  охватывает часть программы «Приборы и методы измерения электричество», его основание, история тенденции прогрессивного расцветание, перспективы и результаты социально-экономических реформ в Республике и проблемы в измерениях электричество и средств и инженерство и работа инженерство, средство измерения электричество, ошибки, оценки и задач используемые в направлениях отрасли метрология, стандартизации и сертификации. </w:t>
      </w:r>
    </w:p>
    <w:p w:rsidR="00D6480D" w:rsidRPr="00417ABE" w:rsidRDefault="00D6480D" w:rsidP="00342D40">
      <w:pPr>
        <w:spacing w:after="0" w:line="300" w:lineRule="auto"/>
        <w:ind w:firstLine="708"/>
        <w:rPr>
          <w:rFonts w:cs="Times New Roman"/>
          <w:szCs w:val="28"/>
        </w:rPr>
      </w:pPr>
      <w:r w:rsidRPr="00417ABE">
        <w:rPr>
          <w:rFonts w:cs="Times New Roman"/>
          <w:szCs w:val="28"/>
        </w:rPr>
        <w:t>Предмет «Измерения в теплотехнике» охватывает средств измерения, единицы измерения и от них пользоваться и разные задачи в тепловой технике и в других отраслях производственного процесса.</w:t>
      </w:r>
    </w:p>
    <w:p w:rsidR="00D6480D" w:rsidRPr="00417ABE" w:rsidRDefault="00D6480D" w:rsidP="00342D40">
      <w:pPr>
        <w:spacing w:after="0" w:line="300" w:lineRule="auto"/>
        <w:ind w:firstLine="708"/>
        <w:rPr>
          <w:rFonts w:cs="Times New Roman"/>
          <w:szCs w:val="28"/>
        </w:rPr>
      </w:pPr>
      <w:r w:rsidRPr="00417ABE">
        <w:rPr>
          <w:rFonts w:cs="Times New Roman"/>
          <w:szCs w:val="28"/>
        </w:rPr>
        <w:t>Предмет «линейно-угольные и акустические измерения» имеет информации как, линейно-угольные измерения, механические методы и приборы, электрические методы и приборы, акустические измерения, условия выполнение основные акустические измерения, анализ измеряемых сигналов.</w:t>
      </w:r>
    </w:p>
    <w:p w:rsidR="00D6480D" w:rsidRPr="00417ABE" w:rsidRDefault="00D6480D" w:rsidP="00342D40">
      <w:pPr>
        <w:spacing w:after="0" w:line="300" w:lineRule="auto"/>
        <w:ind w:firstLine="708"/>
        <w:rPr>
          <w:rFonts w:cs="Times New Roman"/>
          <w:szCs w:val="28"/>
        </w:rPr>
      </w:pPr>
      <w:r w:rsidRPr="00417ABE">
        <w:rPr>
          <w:rFonts w:cs="Times New Roman"/>
          <w:szCs w:val="28"/>
        </w:rPr>
        <w:t>Часть «физико-химическое измерение» охватывает информации про измерительные приборы, методы и основные показатели качеств  в контроле и управление технологических процессов. В том числе особое внимание выделяется важность физико-химических измерений, определение показатели качеств продукта в производстве и повысить качество производимого продукта, внедрение систему качества.</w:t>
      </w:r>
    </w:p>
    <w:p w:rsidR="00D6480D" w:rsidRPr="00417ABE" w:rsidRDefault="00D6480D" w:rsidP="00342D40">
      <w:pPr>
        <w:spacing w:after="0" w:line="300" w:lineRule="auto"/>
        <w:rPr>
          <w:rFonts w:cs="Times New Roman"/>
          <w:szCs w:val="28"/>
        </w:rPr>
      </w:pPr>
      <w:r w:rsidRPr="00417ABE">
        <w:rPr>
          <w:rFonts w:cs="Times New Roman"/>
          <w:szCs w:val="28"/>
        </w:rPr>
        <w:t>Этот предмет охватывает задачи как, современное управление систему качеств, внедрение информационно технологии  и развивать перспективу, решение проблемы возникающих в Республике как, повысить качество и конкурентоспособность производство продукта и услуги сервиса.</w:t>
      </w:r>
    </w:p>
    <w:p w:rsidR="00D6480D" w:rsidRPr="00417ABE" w:rsidRDefault="00D6480D" w:rsidP="00342D40">
      <w:pPr>
        <w:spacing w:after="0" w:line="300" w:lineRule="auto"/>
        <w:ind w:firstLine="360"/>
        <w:rPr>
          <w:rFonts w:cs="Times New Roman"/>
          <w:szCs w:val="28"/>
        </w:rPr>
      </w:pPr>
      <w:r w:rsidRPr="00417ABE">
        <w:rPr>
          <w:rFonts w:cs="Times New Roman"/>
          <w:szCs w:val="28"/>
        </w:rPr>
        <w:t>Предмет «Методы и средств измерения» является основным специальном  предметом при подготовке бакалавров направлении – 5310900 «метрология, стандартизация и менеджмент качества продукта», и проводятся 3,4,5,6,7 семестрах. Для выполнение программы требуется иметь достаточное знания и навыков планированных математических и естественных (высшая математика, физика, электроника, информатика, теоретическое механика), специализированных (теоретическая и практическая метрология) предметов.</w:t>
      </w:r>
    </w:p>
    <w:p w:rsidR="00D6480D" w:rsidRPr="00417ABE" w:rsidRDefault="00D6480D" w:rsidP="00342D40">
      <w:pPr>
        <w:spacing w:after="0" w:line="300" w:lineRule="auto"/>
        <w:rPr>
          <w:rFonts w:cs="Times New Roman"/>
          <w:szCs w:val="28"/>
        </w:rPr>
      </w:pPr>
    </w:p>
    <w:p w:rsidR="00D6480D" w:rsidRPr="00417ABE" w:rsidRDefault="00D6480D" w:rsidP="00342D40">
      <w:pPr>
        <w:spacing w:after="0" w:line="300" w:lineRule="auto"/>
        <w:rPr>
          <w:rFonts w:cs="Times New Roman"/>
          <w:b/>
          <w:szCs w:val="28"/>
        </w:rPr>
      </w:pPr>
    </w:p>
    <w:p w:rsidR="00D6480D" w:rsidRDefault="00D6480D" w:rsidP="00342D40">
      <w:pPr>
        <w:spacing w:after="0" w:line="300" w:lineRule="auto"/>
        <w:rPr>
          <w:b/>
          <w:szCs w:val="28"/>
        </w:rPr>
      </w:pPr>
    </w:p>
    <w:p w:rsidR="00D6480D" w:rsidRDefault="00D6480D" w:rsidP="00342D40">
      <w:pPr>
        <w:spacing w:after="0" w:line="300" w:lineRule="auto"/>
        <w:rPr>
          <w:b/>
          <w:szCs w:val="28"/>
        </w:rPr>
      </w:pPr>
    </w:p>
    <w:p w:rsidR="00D6480D" w:rsidRDefault="00D6480D" w:rsidP="00342D40">
      <w:pPr>
        <w:spacing w:after="0" w:line="300" w:lineRule="auto"/>
        <w:rPr>
          <w:b/>
          <w:szCs w:val="28"/>
        </w:rPr>
      </w:pPr>
    </w:p>
    <w:p w:rsidR="00D6480D" w:rsidRDefault="00D6480D" w:rsidP="00342D40">
      <w:pPr>
        <w:spacing w:after="0" w:line="300" w:lineRule="auto"/>
        <w:rPr>
          <w:b/>
          <w:szCs w:val="28"/>
        </w:rPr>
      </w:pPr>
    </w:p>
    <w:p w:rsidR="00D6480D" w:rsidRPr="00417ABE" w:rsidRDefault="00D6480D" w:rsidP="00342D40">
      <w:pPr>
        <w:spacing w:after="0" w:line="300" w:lineRule="auto"/>
        <w:rPr>
          <w:b/>
          <w:szCs w:val="28"/>
        </w:rPr>
      </w:pPr>
    </w:p>
    <w:p w:rsidR="00D6480D" w:rsidRPr="000C3810" w:rsidRDefault="00D6480D" w:rsidP="00342D40">
      <w:pPr>
        <w:spacing w:after="0" w:line="300" w:lineRule="auto"/>
        <w:jc w:val="center"/>
        <w:rPr>
          <w:rFonts w:cs="Times New Roman"/>
          <w:b/>
          <w:szCs w:val="28"/>
          <w:lang w:val="uz-Cyrl-UZ"/>
        </w:rPr>
      </w:pPr>
      <w:r>
        <w:rPr>
          <w:rFonts w:cs="Times New Roman"/>
          <w:b/>
          <w:szCs w:val="28"/>
        </w:rPr>
        <w:t>Лабораторная работа</w:t>
      </w:r>
      <w:r>
        <w:rPr>
          <w:rFonts w:cs="Times New Roman"/>
          <w:b/>
          <w:szCs w:val="28"/>
          <w:lang w:val="uz-Cyrl-UZ"/>
        </w:rPr>
        <w:t xml:space="preserve"> № 1</w:t>
      </w:r>
    </w:p>
    <w:p w:rsidR="00D6480D" w:rsidRPr="000C3810" w:rsidRDefault="00D6480D" w:rsidP="00342D40">
      <w:pPr>
        <w:spacing w:after="0" w:line="300" w:lineRule="auto"/>
        <w:jc w:val="center"/>
        <w:rPr>
          <w:rFonts w:cs="Times New Roman"/>
          <w:b/>
        </w:rPr>
      </w:pPr>
      <w:r w:rsidRPr="000C3810">
        <w:rPr>
          <w:rFonts w:cs="Times New Roman"/>
          <w:b/>
          <w:szCs w:val="28"/>
        </w:rPr>
        <w:t>Проверить измерительные приборы разных системах, определения ошибки</w:t>
      </w:r>
    </w:p>
    <w:p w:rsidR="00D6480D" w:rsidRPr="00B14A07" w:rsidRDefault="00D6480D" w:rsidP="00342D40">
      <w:pPr>
        <w:spacing w:after="0" w:line="300" w:lineRule="auto"/>
        <w:ind w:firstLine="708"/>
        <w:rPr>
          <w:szCs w:val="28"/>
        </w:rPr>
      </w:pPr>
      <w:r w:rsidRPr="00B14A07">
        <w:rPr>
          <w:rFonts w:cs="Times New Roman"/>
          <w:b/>
          <w:szCs w:val="28"/>
        </w:rPr>
        <w:t>Цель работы</w:t>
      </w:r>
      <w:r w:rsidRPr="00B14A07">
        <w:rPr>
          <w:szCs w:val="28"/>
        </w:rPr>
        <w:t xml:space="preserve">: </w:t>
      </w:r>
      <w:r w:rsidRPr="00B14A07">
        <w:rPr>
          <w:rFonts w:cs="Times New Roman"/>
          <w:szCs w:val="28"/>
        </w:rPr>
        <w:t>ознакомиться с устройством, принципом действия и использования электроизмерительных приборов различных систем; приобретение навыков сборки электрической цепи и проведения простейших электрических измерений</w:t>
      </w:r>
      <w:r w:rsidRPr="00B14A07">
        <w:rPr>
          <w:szCs w:val="28"/>
        </w:rPr>
        <w:t>.</w:t>
      </w:r>
    </w:p>
    <w:p w:rsidR="00D6480D" w:rsidRPr="00B14A07" w:rsidRDefault="00D6480D" w:rsidP="00342D40">
      <w:pPr>
        <w:spacing w:after="0" w:line="300" w:lineRule="auto"/>
        <w:rPr>
          <w:szCs w:val="28"/>
        </w:rPr>
      </w:pPr>
    </w:p>
    <w:p w:rsidR="00D6480D" w:rsidRDefault="00D6480D" w:rsidP="00342D40">
      <w:pPr>
        <w:spacing w:after="0" w:line="300" w:lineRule="auto"/>
      </w:pPr>
      <w:r>
        <w:rPr>
          <w:noProof/>
          <w:lang w:eastAsia="ru-RU"/>
        </w:rPr>
        <w:drawing>
          <wp:inline distT="0" distB="0" distL="0" distR="0">
            <wp:extent cx="6361044" cy="4962380"/>
            <wp:effectExtent l="0" t="0" r="1905"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3"/>
                    <a:srcRect l="37282" t="13193" r="20996" b="9932"/>
                    <a:stretch/>
                  </pic:blipFill>
                  <pic:spPr bwMode="auto">
                    <a:xfrm>
                      <a:off x="0" y="0"/>
                      <a:ext cx="6408325" cy="49992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D6480D" w:rsidRDefault="00D6480D" w:rsidP="00342D40">
      <w:pPr>
        <w:spacing w:after="0" w:line="300" w:lineRule="auto"/>
        <w:jc w:val="center"/>
        <w:rPr>
          <w:rFonts w:cs="Times New Roman"/>
          <w:b/>
          <w:szCs w:val="28"/>
        </w:rPr>
      </w:pPr>
    </w:p>
    <w:p w:rsidR="00D6480D" w:rsidRPr="000C3810" w:rsidRDefault="00D6480D" w:rsidP="00342D40">
      <w:pPr>
        <w:spacing w:after="0" w:line="300" w:lineRule="auto"/>
        <w:jc w:val="center"/>
      </w:pPr>
      <w:r w:rsidRPr="00A42E23">
        <w:rPr>
          <w:rFonts w:cs="Times New Roman"/>
          <w:b/>
          <w:szCs w:val="28"/>
        </w:rPr>
        <w:t>Теоретическое введение</w:t>
      </w:r>
    </w:p>
    <w:p w:rsidR="00D6480D" w:rsidRPr="000C3810" w:rsidRDefault="00D6480D" w:rsidP="00342D40">
      <w:pPr>
        <w:pStyle w:val="a6"/>
        <w:spacing w:after="0" w:line="300" w:lineRule="auto"/>
        <w:ind w:left="405"/>
        <w:jc w:val="center"/>
        <w:rPr>
          <w:rFonts w:cs="Times New Roman"/>
          <w:b/>
          <w:szCs w:val="28"/>
        </w:rPr>
      </w:pPr>
      <w:r w:rsidRPr="00A42E23">
        <w:rPr>
          <w:rFonts w:cs="Times New Roman"/>
          <w:b/>
          <w:szCs w:val="28"/>
        </w:rPr>
        <w:t>Классификация и технические характеристики электроизмерительных приборов</w:t>
      </w: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t xml:space="preserve">К электроизмерительным приборам относятся приборы для измерения силы тока (амперметры), напряжения (вольтметры), сопротивления (омметры), </w:t>
      </w:r>
      <w:r w:rsidRPr="00B14A07">
        <w:rPr>
          <w:rFonts w:cs="Times New Roman"/>
          <w:szCs w:val="24"/>
        </w:rPr>
        <w:lastRenderedPageBreak/>
        <w:t>мощности (ваттметры) и так далее в цепях постоянного и переменного токов. На панелях электроизмерительных приборов указываются технические характеристики:</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sym w:font="Symbol" w:char="F0B7"/>
      </w:r>
      <w:r w:rsidRPr="00B14A07">
        <w:rPr>
          <w:rFonts w:cs="Times New Roman"/>
          <w:szCs w:val="24"/>
        </w:rPr>
        <w:t xml:space="preserve"> единицы измеряемых величин (табл. 1);</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sym w:font="Symbol" w:char="F0B7"/>
      </w:r>
      <w:r w:rsidRPr="00B14A07">
        <w:rPr>
          <w:rFonts w:cs="Times New Roman"/>
          <w:szCs w:val="24"/>
        </w:rPr>
        <w:t xml:space="preserve"> система прибора (табл. 2);</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sym w:font="Symbol" w:char="F0B7"/>
      </w:r>
      <w:r w:rsidRPr="00B14A07">
        <w:rPr>
          <w:rFonts w:cs="Times New Roman"/>
          <w:szCs w:val="24"/>
        </w:rPr>
        <w:t xml:space="preserve"> наличие защиты измерительной цепи от магнитных или электрических полей и вид преобразователя (табл. 3);</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sym w:font="Symbol" w:char="F0B7"/>
      </w:r>
      <w:r w:rsidRPr="00B14A07">
        <w:rPr>
          <w:rFonts w:cs="Times New Roman"/>
          <w:szCs w:val="24"/>
        </w:rPr>
        <w:t xml:space="preserve"> рабочее положение прибора и испытательное напряжение изоляции измерительной цепи по отношению к корпусу (табл. 4);</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sym w:font="Symbol" w:char="F0B7"/>
      </w:r>
      <w:r w:rsidRPr="00B14A07">
        <w:rPr>
          <w:rFonts w:cs="Times New Roman"/>
          <w:szCs w:val="24"/>
        </w:rPr>
        <w:t xml:space="preserve"> род тока и число фаз (табл. 5);</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sym w:font="Symbol" w:char="F0B7"/>
      </w:r>
      <w:r w:rsidRPr="00B14A07">
        <w:rPr>
          <w:rFonts w:cs="Times New Roman"/>
          <w:szCs w:val="24"/>
        </w:rPr>
        <w:t xml:space="preserve"> класс точности прибора; </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sym w:font="Symbol" w:char="F0B7"/>
      </w:r>
      <w:r w:rsidRPr="00B14A07">
        <w:rPr>
          <w:rFonts w:cs="Times New Roman"/>
          <w:szCs w:val="24"/>
        </w:rPr>
        <w:t xml:space="preserve"> устойчивость к климатическим воздействиям.</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 xml:space="preserve"> Также могут быть указаны: внутреннее сопротивление измерительного механизма; ток, отклоняющий стрелку на всю шкалу прибора; падение напряжения на внутреннем сопротивлении; год изготовления и заводской номер.</w:t>
      </w:r>
    </w:p>
    <w:p w:rsidR="00D6480D" w:rsidRDefault="00D6480D" w:rsidP="00342D40">
      <w:pPr>
        <w:pStyle w:val="a6"/>
        <w:spacing w:after="0" w:line="300" w:lineRule="auto"/>
        <w:ind w:left="405"/>
      </w:pPr>
      <w:r>
        <w:rPr>
          <w:noProof/>
          <w:lang w:eastAsia="ru-RU"/>
        </w:rPr>
        <w:drawing>
          <wp:inline distT="0" distB="0" distL="0" distR="0">
            <wp:extent cx="5792973" cy="3665551"/>
            <wp:effectExtent l="0" t="0" r="0" b="0"/>
            <wp:docPr id="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4"/>
                    <a:srcRect l="35847" t="11003" r="17642" b="36647"/>
                    <a:stretch/>
                  </pic:blipFill>
                  <pic:spPr bwMode="auto">
                    <a:xfrm>
                      <a:off x="0" y="0"/>
                      <a:ext cx="5792973" cy="366555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D6480D" w:rsidRDefault="00D6480D" w:rsidP="00342D40">
      <w:pPr>
        <w:pStyle w:val="a6"/>
        <w:spacing w:after="0" w:line="300" w:lineRule="auto"/>
        <w:ind w:left="405"/>
      </w:pPr>
      <w:r>
        <w:rPr>
          <w:noProof/>
          <w:lang w:eastAsia="ru-RU"/>
        </w:rPr>
        <w:lastRenderedPageBreak/>
        <w:drawing>
          <wp:inline distT="0" distB="0" distL="0" distR="0">
            <wp:extent cx="6249725" cy="3418840"/>
            <wp:effectExtent l="0" t="0" r="0" b="0"/>
            <wp:docPr id="13349" name="Рисунок 13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5"/>
                    <a:srcRect l="44071" t="10886" r="24112" b="70093"/>
                    <a:stretch/>
                  </pic:blipFill>
                  <pic:spPr bwMode="auto">
                    <a:xfrm>
                      <a:off x="0" y="0"/>
                      <a:ext cx="6249725" cy="34188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r>
        <w:br w:type="page"/>
      </w:r>
    </w:p>
    <w:p w:rsidR="00D6480D" w:rsidRDefault="00D6480D" w:rsidP="00342D40">
      <w:pPr>
        <w:pStyle w:val="a6"/>
        <w:spacing w:after="0" w:line="300" w:lineRule="auto"/>
        <w:ind w:left="405"/>
      </w:pPr>
      <w:r>
        <w:rPr>
          <w:noProof/>
          <w:lang w:eastAsia="ru-RU"/>
        </w:rPr>
        <w:lastRenderedPageBreak/>
        <w:drawing>
          <wp:inline distT="0" distB="0" distL="0" distR="0">
            <wp:extent cx="5957914" cy="6877437"/>
            <wp:effectExtent l="0" t="0" r="5080" b="0"/>
            <wp:docPr id="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5"/>
                    <a:srcRect l="44071" t="29630" r="24112" b="10547"/>
                    <a:stretch/>
                  </pic:blipFill>
                  <pic:spPr bwMode="auto">
                    <a:xfrm>
                      <a:off x="0" y="0"/>
                      <a:ext cx="5996623" cy="69221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D6480D" w:rsidRDefault="00D6480D" w:rsidP="00342D40">
      <w:pPr>
        <w:spacing w:after="0" w:line="300" w:lineRule="auto"/>
        <w:jc w:val="center"/>
        <w:rPr>
          <w:b/>
        </w:rPr>
      </w:pPr>
    </w:p>
    <w:p w:rsidR="00D6480D" w:rsidRDefault="00D6480D" w:rsidP="00342D40">
      <w:pPr>
        <w:spacing w:after="0" w:line="300" w:lineRule="auto"/>
        <w:jc w:val="center"/>
        <w:rPr>
          <w:rFonts w:cs="Times New Roman"/>
          <w:b/>
          <w:sz w:val="36"/>
          <w:szCs w:val="36"/>
        </w:rPr>
      </w:pPr>
    </w:p>
    <w:p w:rsidR="00D6480D" w:rsidRDefault="00D6480D" w:rsidP="00342D40">
      <w:pPr>
        <w:spacing w:after="0" w:line="300" w:lineRule="auto"/>
        <w:jc w:val="center"/>
        <w:rPr>
          <w:rFonts w:cs="Times New Roman"/>
          <w:b/>
          <w:sz w:val="36"/>
          <w:szCs w:val="36"/>
        </w:rPr>
      </w:pPr>
    </w:p>
    <w:p w:rsidR="00D6480D" w:rsidRDefault="00D6480D" w:rsidP="00342D40">
      <w:pPr>
        <w:spacing w:after="0" w:line="300" w:lineRule="auto"/>
        <w:jc w:val="center"/>
        <w:rPr>
          <w:rFonts w:cs="Times New Roman"/>
          <w:b/>
          <w:sz w:val="36"/>
          <w:szCs w:val="36"/>
        </w:rPr>
      </w:pPr>
    </w:p>
    <w:p w:rsidR="00D6480D" w:rsidRDefault="00D6480D" w:rsidP="00342D40">
      <w:pPr>
        <w:spacing w:after="0" w:line="300" w:lineRule="auto"/>
        <w:jc w:val="center"/>
        <w:rPr>
          <w:rFonts w:cs="Times New Roman"/>
          <w:b/>
          <w:sz w:val="36"/>
          <w:szCs w:val="36"/>
        </w:rPr>
      </w:pPr>
    </w:p>
    <w:p w:rsidR="00D6480D" w:rsidRDefault="00D6480D" w:rsidP="00342D40">
      <w:pPr>
        <w:spacing w:after="0" w:line="300" w:lineRule="auto"/>
        <w:jc w:val="center"/>
        <w:rPr>
          <w:rFonts w:cs="Times New Roman"/>
          <w:b/>
          <w:sz w:val="36"/>
          <w:szCs w:val="36"/>
        </w:rPr>
      </w:pPr>
    </w:p>
    <w:p w:rsidR="00D6480D" w:rsidRDefault="00D6480D" w:rsidP="00342D40">
      <w:pPr>
        <w:spacing w:after="0" w:line="300" w:lineRule="auto"/>
        <w:jc w:val="center"/>
        <w:rPr>
          <w:rFonts w:cs="Times New Roman"/>
          <w:b/>
          <w:sz w:val="36"/>
          <w:szCs w:val="36"/>
        </w:rPr>
      </w:pPr>
    </w:p>
    <w:p w:rsidR="00D6480D" w:rsidRDefault="00D6480D" w:rsidP="00342D40">
      <w:pPr>
        <w:spacing w:after="0" w:line="300" w:lineRule="auto"/>
        <w:jc w:val="center"/>
        <w:rPr>
          <w:rFonts w:cs="Times New Roman"/>
          <w:b/>
          <w:szCs w:val="28"/>
        </w:rPr>
      </w:pPr>
    </w:p>
    <w:p w:rsidR="00D6480D" w:rsidRPr="000C3810" w:rsidRDefault="00D6480D" w:rsidP="00342D40">
      <w:pPr>
        <w:spacing w:after="0" w:line="300" w:lineRule="auto"/>
        <w:jc w:val="center"/>
        <w:rPr>
          <w:rFonts w:cs="Times New Roman"/>
          <w:b/>
          <w:szCs w:val="28"/>
        </w:rPr>
      </w:pPr>
      <w:r w:rsidRPr="000C3810">
        <w:rPr>
          <w:rFonts w:cs="Times New Roman"/>
          <w:b/>
          <w:szCs w:val="28"/>
        </w:rPr>
        <w:t xml:space="preserve">Пример проведения отчета по шкале стрелочного прибора  </w:t>
      </w:r>
    </w:p>
    <w:p w:rsidR="00D6480D" w:rsidRDefault="00D6480D" w:rsidP="00342D40">
      <w:pPr>
        <w:spacing w:after="0" w:line="300" w:lineRule="auto"/>
      </w:pPr>
      <w:r>
        <w:rPr>
          <w:noProof/>
          <w:lang w:eastAsia="ru-RU"/>
        </w:rPr>
        <w:drawing>
          <wp:inline distT="0" distB="0" distL="0" distR="0">
            <wp:extent cx="6189056" cy="8152704"/>
            <wp:effectExtent l="0" t="0" r="2540" b="1270"/>
            <wp:docPr id="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6"/>
                    <a:srcRect l="42668" t="16381" r="25686" b="9467"/>
                    <a:stretch/>
                  </pic:blipFill>
                  <pic:spPr bwMode="auto">
                    <a:xfrm>
                      <a:off x="0" y="0"/>
                      <a:ext cx="6194634" cy="816005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D6480D" w:rsidRDefault="00D6480D" w:rsidP="00342D40">
      <w:pPr>
        <w:pStyle w:val="a6"/>
        <w:spacing w:after="0" w:line="300" w:lineRule="auto"/>
        <w:ind w:left="405"/>
      </w:pPr>
      <w:r>
        <w:rPr>
          <w:noProof/>
          <w:lang w:eastAsia="ru-RU"/>
        </w:rPr>
        <w:lastRenderedPageBreak/>
        <w:drawing>
          <wp:inline distT="0" distB="0" distL="0" distR="0">
            <wp:extent cx="5706738" cy="682625"/>
            <wp:effectExtent l="0" t="0" r="8890" b="3175"/>
            <wp:docPr id="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7"/>
                    <a:srcRect l="42840" t="42926" r="27781" b="50857"/>
                    <a:stretch/>
                  </pic:blipFill>
                  <pic:spPr bwMode="auto">
                    <a:xfrm>
                      <a:off x="0" y="0"/>
                      <a:ext cx="5706738" cy="6826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D6480D" w:rsidRDefault="00D6480D" w:rsidP="00342D40">
      <w:pPr>
        <w:pStyle w:val="a6"/>
        <w:spacing w:after="0" w:line="300" w:lineRule="auto"/>
        <w:ind w:left="405"/>
      </w:pPr>
    </w:p>
    <w:p w:rsidR="00D6480D" w:rsidRDefault="00D6480D" w:rsidP="00342D40">
      <w:pPr>
        <w:pStyle w:val="a6"/>
        <w:spacing w:after="0" w:line="300" w:lineRule="auto"/>
        <w:ind w:left="405"/>
      </w:pPr>
    </w:p>
    <w:p w:rsidR="00D6480D" w:rsidRPr="00B14A07" w:rsidRDefault="00D6480D" w:rsidP="00342D40">
      <w:pPr>
        <w:pStyle w:val="a6"/>
        <w:spacing w:after="0" w:line="300" w:lineRule="auto"/>
        <w:ind w:left="405" w:firstLine="303"/>
        <w:rPr>
          <w:rFonts w:cs="Times New Roman"/>
          <w:szCs w:val="28"/>
        </w:rPr>
      </w:pPr>
      <w:r w:rsidRPr="00B14A07">
        <w:rPr>
          <w:rFonts w:cs="Times New Roman"/>
          <w:szCs w:val="28"/>
        </w:rPr>
        <w:t>Сравнивая  значения  относительных  погрешностей,  приходим  к выводу,  что  чем  на  большее  число  делений  отклоняется  стрелка,  тем меньшую относительную погрешность мы получим.</w:t>
      </w:r>
    </w:p>
    <w:p w:rsidR="00D6480D" w:rsidRPr="00B14A07" w:rsidRDefault="00D6480D" w:rsidP="00342D40">
      <w:pPr>
        <w:pStyle w:val="a6"/>
        <w:spacing w:after="0" w:line="300" w:lineRule="auto"/>
        <w:ind w:left="405" w:firstLine="303"/>
        <w:rPr>
          <w:rFonts w:cs="Times New Roman"/>
          <w:szCs w:val="28"/>
        </w:rPr>
      </w:pPr>
      <w:r w:rsidRPr="00B14A07">
        <w:rPr>
          <w:rFonts w:cs="Times New Roman"/>
          <w:szCs w:val="28"/>
        </w:rPr>
        <w:t xml:space="preserve">Как  видно  из  приведённых  выше  фотографий  прибора  на  шкале имеется зеркальная полоска.  Она  позволяет избежать ошибки параллакса. Отсчёт  производят  тогда,  когда  стрелка  и  её  изображение  в  зеркале </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совмещаются.</w:t>
      </w:r>
    </w:p>
    <w:p w:rsidR="00D6480D" w:rsidRPr="00B14A07" w:rsidRDefault="00D6480D" w:rsidP="00342D40">
      <w:pPr>
        <w:pStyle w:val="a6"/>
        <w:spacing w:after="0" w:line="300" w:lineRule="auto"/>
        <w:ind w:left="405"/>
        <w:jc w:val="center"/>
        <w:rPr>
          <w:rFonts w:cs="Times New Roman"/>
          <w:b/>
          <w:szCs w:val="28"/>
        </w:rPr>
      </w:pPr>
    </w:p>
    <w:p w:rsidR="00D6480D" w:rsidRPr="00B14A07" w:rsidRDefault="00D6480D" w:rsidP="00342D40">
      <w:pPr>
        <w:pStyle w:val="a6"/>
        <w:spacing w:after="0" w:line="300" w:lineRule="auto"/>
        <w:ind w:left="405"/>
        <w:jc w:val="center"/>
        <w:rPr>
          <w:rFonts w:cs="Times New Roman"/>
          <w:b/>
          <w:szCs w:val="28"/>
        </w:rPr>
      </w:pPr>
    </w:p>
    <w:p w:rsidR="00D6480D" w:rsidRPr="00B14A07" w:rsidRDefault="00D6480D" w:rsidP="00342D40">
      <w:pPr>
        <w:pStyle w:val="a6"/>
        <w:spacing w:after="0" w:line="300" w:lineRule="auto"/>
        <w:ind w:left="405"/>
        <w:jc w:val="center"/>
        <w:rPr>
          <w:rFonts w:cs="Times New Roman"/>
          <w:b/>
          <w:szCs w:val="28"/>
        </w:rPr>
      </w:pPr>
      <w:r w:rsidRPr="00B14A07">
        <w:rPr>
          <w:rFonts w:cs="Times New Roman"/>
          <w:b/>
          <w:szCs w:val="28"/>
        </w:rPr>
        <w:t>Контрольные вопросы</w:t>
      </w:r>
    </w:p>
    <w:p w:rsidR="00D6480D" w:rsidRPr="00B14A07" w:rsidRDefault="00D6480D" w:rsidP="00342D40">
      <w:pPr>
        <w:pStyle w:val="a6"/>
        <w:spacing w:after="0" w:line="300" w:lineRule="auto"/>
        <w:ind w:left="405"/>
        <w:jc w:val="center"/>
        <w:rPr>
          <w:rFonts w:cs="Times New Roman"/>
          <w:b/>
          <w:szCs w:val="28"/>
        </w:rPr>
      </w:pPr>
    </w:p>
    <w:p w:rsidR="00D6480D" w:rsidRPr="00B14A07" w:rsidRDefault="00D6480D" w:rsidP="00342D40">
      <w:pPr>
        <w:pStyle w:val="a6"/>
        <w:spacing w:after="0" w:line="300" w:lineRule="auto"/>
        <w:ind w:left="405"/>
        <w:rPr>
          <w:rFonts w:cs="Times New Roman"/>
          <w:szCs w:val="28"/>
        </w:rPr>
      </w:pPr>
      <w:r w:rsidRPr="00B14A07">
        <w:rPr>
          <w:rFonts w:cs="Times New Roman"/>
          <w:szCs w:val="28"/>
        </w:rPr>
        <w:t>1.  Как классифицируются электроизмерительные приборы?</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 xml:space="preserve">2.  Что называют абсолютной и относительной погрешностью измерения? </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Как они рассчитываются?</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3.  Что называют классом точности электроизмерительного прибора?</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4.  Что называют чувствительностью прибора? Как она рассчитывается?</w:t>
      </w:r>
    </w:p>
    <w:p w:rsidR="00D6480D" w:rsidRPr="00B14A07" w:rsidRDefault="00D6480D" w:rsidP="00342D40">
      <w:pPr>
        <w:pStyle w:val="a6"/>
        <w:spacing w:after="0" w:line="300" w:lineRule="auto"/>
        <w:ind w:left="405"/>
        <w:rPr>
          <w:rFonts w:cs="Times New Roman"/>
          <w:szCs w:val="28"/>
        </w:rPr>
      </w:pPr>
    </w:p>
    <w:p w:rsidR="00D6480D" w:rsidRPr="00B14A07" w:rsidRDefault="00D6480D" w:rsidP="00342D40">
      <w:pPr>
        <w:pStyle w:val="a6"/>
        <w:spacing w:after="0" w:line="300" w:lineRule="auto"/>
        <w:ind w:left="405"/>
        <w:rPr>
          <w:rFonts w:cs="Times New Roman"/>
          <w:szCs w:val="28"/>
        </w:rPr>
      </w:pPr>
    </w:p>
    <w:p w:rsidR="00D6480D" w:rsidRPr="00B14A07" w:rsidRDefault="00D6480D" w:rsidP="00342D40">
      <w:pPr>
        <w:pStyle w:val="a6"/>
        <w:spacing w:after="0" w:line="300" w:lineRule="auto"/>
        <w:ind w:left="405"/>
        <w:jc w:val="center"/>
        <w:rPr>
          <w:rFonts w:cs="Times New Roman"/>
          <w:b/>
          <w:szCs w:val="28"/>
        </w:rPr>
      </w:pPr>
      <w:r w:rsidRPr="00B14A07">
        <w:rPr>
          <w:rFonts w:cs="Times New Roman"/>
          <w:b/>
          <w:szCs w:val="28"/>
        </w:rPr>
        <w:t>Литература</w:t>
      </w:r>
    </w:p>
    <w:p w:rsidR="00D6480D" w:rsidRPr="00B14A07" w:rsidRDefault="00D6480D" w:rsidP="00342D40">
      <w:pPr>
        <w:pStyle w:val="a6"/>
        <w:spacing w:after="0" w:line="300" w:lineRule="auto"/>
        <w:ind w:left="405"/>
        <w:jc w:val="center"/>
        <w:rPr>
          <w:rFonts w:cs="Times New Roman"/>
          <w:szCs w:val="28"/>
        </w:rPr>
      </w:pPr>
      <w:r w:rsidRPr="00B14A07">
        <w:rPr>
          <w:rFonts w:cs="Times New Roman"/>
          <w:szCs w:val="28"/>
        </w:rPr>
        <w:t>(см. основной список литературы)</w:t>
      </w:r>
    </w:p>
    <w:p w:rsidR="00D6480D" w:rsidRPr="00B14A07" w:rsidRDefault="00D6480D" w:rsidP="00342D40">
      <w:pPr>
        <w:pStyle w:val="a6"/>
        <w:spacing w:after="0" w:line="300" w:lineRule="auto"/>
        <w:ind w:left="405"/>
        <w:jc w:val="center"/>
        <w:rPr>
          <w:rFonts w:cs="Times New Roman"/>
          <w:szCs w:val="28"/>
        </w:rPr>
      </w:pPr>
    </w:p>
    <w:p w:rsidR="00D6480D" w:rsidRPr="00B14A07" w:rsidRDefault="00D6480D" w:rsidP="00342D40">
      <w:pPr>
        <w:pStyle w:val="a6"/>
        <w:spacing w:after="0" w:line="300" w:lineRule="auto"/>
        <w:ind w:left="405"/>
        <w:rPr>
          <w:rFonts w:cs="Times New Roman"/>
          <w:szCs w:val="28"/>
        </w:rPr>
      </w:pPr>
      <w:r w:rsidRPr="00B14A07">
        <w:rPr>
          <w:rFonts w:cs="Times New Roman"/>
          <w:szCs w:val="28"/>
        </w:rPr>
        <w:t xml:space="preserve">1.  Приборы  электроизмерительные  [Электронный  ресурс].  URL: </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 xml:space="preserve">http://standartgost.ru/0/22203-pribory_elektroizmeritelnye  (дата  обращения </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25.01.2017).</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 xml:space="preserve">2.  Межгосударственный  стандарт  ГОСТ  8.417-2002  "Государственная </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 xml:space="preserve">система обеспечения единства измерений. Единицы величин" (введен в </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 xml:space="preserve">действие  постановлением  Госстандарта  РФ  от  4  февраля  2003  г. </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 xml:space="preserve">№ 38-ст).  [Электронный  ресурс]  Доступ  из  справочно-правовой </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системы «Гарант» (дата обращения 25.01.2017).</w:t>
      </w:r>
    </w:p>
    <w:p w:rsidR="00D6480D" w:rsidRDefault="00D6480D" w:rsidP="00342D40">
      <w:pPr>
        <w:spacing w:after="0" w:line="300" w:lineRule="auto"/>
        <w:rPr>
          <w:rFonts w:cs="Times New Roman"/>
          <w:sz w:val="24"/>
          <w:szCs w:val="24"/>
        </w:rPr>
      </w:pPr>
      <w:r>
        <w:rPr>
          <w:rFonts w:cs="Times New Roman"/>
          <w:sz w:val="24"/>
          <w:szCs w:val="24"/>
        </w:rPr>
        <w:br w:type="page"/>
      </w:r>
    </w:p>
    <w:p w:rsidR="00D6480D" w:rsidRDefault="00D6480D" w:rsidP="00342D40">
      <w:pPr>
        <w:pStyle w:val="a6"/>
        <w:spacing w:after="0" w:line="300" w:lineRule="auto"/>
        <w:ind w:left="405"/>
        <w:jc w:val="center"/>
        <w:rPr>
          <w:rFonts w:cs="Times New Roman"/>
          <w:b/>
          <w:szCs w:val="28"/>
          <w:lang w:val="uz-Cyrl-UZ"/>
        </w:rPr>
      </w:pPr>
      <w:r>
        <w:rPr>
          <w:rFonts w:cs="Times New Roman"/>
          <w:b/>
          <w:szCs w:val="28"/>
          <w:lang w:val="uz-Cyrl-UZ"/>
        </w:rPr>
        <w:lastRenderedPageBreak/>
        <w:t>Лабораторная работа №2</w:t>
      </w:r>
    </w:p>
    <w:p w:rsidR="00D6480D" w:rsidRDefault="00D6480D" w:rsidP="00342D40">
      <w:pPr>
        <w:pStyle w:val="a6"/>
        <w:spacing w:after="0" w:line="300" w:lineRule="auto"/>
        <w:ind w:left="405"/>
        <w:jc w:val="center"/>
        <w:rPr>
          <w:rFonts w:cs="Times New Roman"/>
          <w:b/>
          <w:szCs w:val="28"/>
        </w:rPr>
      </w:pPr>
      <w:r w:rsidRPr="00715DBF">
        <w:rPr>
          <w:rFonts w:cs="Times New Roman"/>
          <w:b/>
          <w:szCs w:val="28"/>
        </w:rPr>
        <w:t>Обработка результатов измерения</w:t>
      </w:r>
    </w:p>
    <w:p w:rsidR="00D6480D" w:rsidRDefault="00D6480D" w:rsidP="00342D40">
      <w:pPr>
        <w:spacing w:after="0" w:line="300" w:lineRule="auto"/>
        <w:ind w:firstLine="405"/>
      </w:pPr>
      <w:r w:rsidRPr="00015CED">
        <w:rPr>
          <w:b/>
        </w:rPr>
        <w:t>Цель работы: ознакомиться</w:t>
      </w:r>
      <w:r w:rsidRPr="00015CED">
        <w:t xml:space="preserve"> с устройством, принципом действия использования электро</w:t>
      </w:r>
      <w:r>
        <w:tab/>
      </w:r>
      <w:r w:rsidRPr="00015CED">
        <w:t>измерительных приборов различных  систем;приобретение навыков  сборки  электрической  цепи  и  проведенияпростейших электрических измерений.</w:t>
      </w:r>
    </w:p>
    <w:p w:rsidR="00D6480D" w:rsidRPr="00015CED" w:rsidRDefault="00D6480D" w:rsidP="00342D40">
      <w:pPr>
        <w:spacing w:after="0" w:line="300" w:lineRule="auto"/>
        <w:rPr>
          <w:rFonts w:cs="Times New Roman"/>
          <w:b/>
          <w:szCs w:val="28"/>
        </w:rPr>
      </w:pPr>
      <w:r w:rsidRPr="00A42E23">
        <w:rPr>
          <w:rFonts w:cs="Times New Roman"/>
          <w:b/>
          <w:szCs w:val="28"/>
        </w:rPr>
        <w:t>Теоретическое введение</w:t>
      </w:r>
    </w:p>
    <w:p w:rsidR="00D6480D" w:rsidRPr="00B14A07" w:rsidRDefault="00D6480D" w:rsidP="00342D40">
      <w:pPr>
        <w:pStyle w:val="a6"/>
        <w:spacing w:after="0" w:line="300" w:lineRule="auto"/>
        <w:ind w:left="405"/>
        <w:jc w:val="center"/>
        <w:rPr>
          <w:rFonts w:cs="Times New Roman"/>
          <w:b/>
          <w:szCs w:val="24"/>
        </w:rPr>
      </w:pPr>
      <w:r w:rsidRPr="00B14A07">
        <w:rPr>
          <w:rFonts w:cs="Times New Roman"/>
          <w:b/>
          <w:szCs w:val="24"/>
        </w:rPr>
        <w:t>Класс точности прибора</w:t>
      </w: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t>Приведённая  погрешность,  выраженная  в  процентах,  называется классом точности прибора.Класс  точности  указывается  на  шкале  прибора.  В  настоящее  время электроизмерительным приборам в соответствии со стандартом присвоено девять классов точности: 0,05;  0,1; 0,2; 0,5; 1,0; 1,5; 2,5;  3;  4; 5. Приборы классов  точности от 0,01 до 0,5 включительно называются прецизионными и используются для точных лабораторных исследований. Приборы классов точности  от  1,0  до  4,0  включительно  –  технические;  выше  4,0  –внеклассовые.</w:t>
      </w: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t xml:space="preserve">Зная  класс  точности  прибора,  можно  определить  абсолютную </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 xml:space="preserve">погрешность прибора, которая на выбранном пределе измерения считается </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постоянной</w:t>
      </w:r>
    </w:p>
    <w:p w:rsidR="00D6480D" w:rsidRDefault="00D6480D" w:rsidP="00342D40">
      <w:pPr>
        <w:pStyle w:val="a6"/>
        <w:spacing w:after="0" w:line="300" w:lineRule="auto"/>
        <w:ind w:left="405"/>
        <w:rPr>
          <w:rFonts w:cs="Times New Roman"/>
          <w:sz w:val="24"/>
          <w:szCs w:val="24"/>
        </w:rPr>
      </w:pP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noProof/>
          <w:lang w:eastAsia="ru-RU"/>
        </w:rPr>
        <w:drawing>
          <wp:inline distT="0" distB="0" distL="0" distR="0">
            <wp:extent cx="2710150" cy="575410"/>
            <wp:effectExtent l="0" t="0" r="0" b="0"/>
            <wp:docPr id="2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8"/>
                    <a:srcRect l="54678" t="39813" r="33664" b="55785"/>
                    <a:stretch/>
                  </pic:blipFill>
                  <pic:spPr bwMode="auto">
                    <a:xfrm>
                      <a:off x="0" y="0"/>
                      <a:ext cx="2901405" cy="61601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 xml:space="preserve">Например, если  класс  точности  вольтметра 0,5, а предел измерения </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15 В, то максимальная абсолютная погрешность составит</w:t>
      </w:r>
    </w:p>
    <w:p w:rsidR="00D6480D" w:rsidRDefault="00D6480D" w:rsidP="00342D40">
      <w:pPr>
        <w:pStyle w:val="a6"/>
        <w:spacing w:after="0" w:line="300" w:lineRule="auto"/>
        <w:ind w:left="2529" w:hanging="1678"/>
        <w:rPr>
          <w:noProof/>
          <w:lang w:eastAsia="ru-RU"/>
        </w:rPr>
      </w:pPr>
    </w:p>
    <w:p w:rsidR="00D6480D" w:rsidRDefault="00D6480D" w:rsidP="00342D40">
      <w:pPr>
        <w:pStyle w:val="a6"/>
        <w:spacing w:after="0" w:line="300" w:lineRule="auto"/>
        <w:ind w:left="2529" w:hanging="1678"/>
        <w:rPr>
          <w:rFonts w:cs="Times New Roman"/>
          <w:sz w:val="24"/>
          <w:szCs w:val="24"/>
        </w:rPr>
      </w:pPr>
      <w:r>
        <w:rPr>
          <w:noProof/>
          <w:lang w:eastAsia="ru-RU"/>
        </w:rPr>
        <w:drawing>
          <wp:inline distT="0" distB="0" distL="0" distR="0">
            <wp:extent cx="3051672" cy="664725"/>
            <wp:effectExtent l="0" t="0" r="0" b="2540"/>
            <wp:docPr id="2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9"/>
                    <a:srcRect l="53210" t="47899" r="34747" b="47435"/>
                    <a:stretch/>
                  </pic:blipFill>
                  <pic:spPr bwMode="auto">
                    <a:xfrm>
                      <a:off x="0" y="0"/>
                      <a:ext cx="3213580" cy="69999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D6480D" w:rsidRDefault="00D6480D" w:rsidP="00342D40">
      <w:pPr>
        <w:pStyle w:val="a6"/>
        <w:spacing w:after="0" w:line="300" w:lineRule="auto"/>
        <w:ind w:left="2529" w:hanging="1678"/>
        <w:rPr>
          <w:rFonts w:cs="Times New Roman"/>
          <w:sz w:val="24"/>
          <w:szCs w:val="24"/>
        </w:rPr>
      </w:pPr>
    </w:p>
    <w:p w:rsidR="00D6480D" w:rsidRDefault="00D6480D" w:rsidP="00342D40">
      <w:pPr>
        <w:pStyle w:val="a6"/>
        <w:spacing w:after="0" w:line="300" w:lineRule="auto"/>
        <w:ind w:left="2529" w:hanging="1678"/>
        <w:rPr>
          <w:rFonts w:cs="Times New Roman"/>
          <w:sz w:val="24"/>
          <w:szCs w:val="24"/>
        </w:rPr>
      </w:pPr>
      <w:r>
        <w:rPr>
          <w:noProof/>
          <w:lang w:eastAsia="ru-RU"/>
        </w:rPr>
        <w:lastRenderedPageBreak/>
        <w:drawing>
          <wp:inline distT="0" distB="0" distL="0" distR="0">
            <wp:extent cx="5742087" cy="2996588"/>
            <wp:effectExtent l="0" t="0" r="0" b="0"/>
            <wp:docPr id="2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0"/>
                    <a:srcRect l="44940" t="44167" r="26366" b="31257"/>
                    <a:stretch/>
                  </pic:blipFill>
                  <pic:spPr bwMode="auto">
                    <a:xfrm>
                      <a:off x="0" y="0"/>
                      <a:ext cx="5841376" cy="30484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D6480D" w:rsidRDefault="00D6480D" w:rsidP="00342D40">
      <w:pPr>
        <w:pStyle w:val="a6"/>
        <w:spacing w:after="0" w:line="300" w:lineRule="auto"/>
        <w:ind w:left="2529" w:hanging="1678"/>
        <w:rPr>
          <w:rFonts w:cs="Times New Roman"/>
          <w:b/>
          <w:sz w:val="24"/>
          <w:szCs w:val="24"/>
        </w:rPr>
      </w:pPr>
    </w:p>
    <w:p w:rsidR="00D6480D" w:rsidRDefault="00D6480D" w:rsidP="00342D40">
      <w:pPr>
        <w:pStyle w:val="a6"/>
        <w:spacing w:after="0" w:line="300" w:lineRule="auto"/>
        <w:ind w:left="2529" w:hanging="1678"/>
        <w:rPr>
          <w:rFonts w:cs="Times New Roman"/>
          <w:b/>
          <w:sz w:val="24"/>
          <w:szCs w:val="24"/>
        </w:rPr>
      </w:pPr>
    </w:p>
    <w:p w:rsidR="00D6480D" w:rsidRPr="00B14A07" w:rsidRDefault="00D6480D" w:rsidP="00342D40">
      <w:pPr>
        <w:pStyle w:val="a6"/>
        <w:spacing w:after="0" w:line="300" w:lineRule="auto"/>
        <w:ind w:left="2529" w:hanging="1678"/>
        <w:rPr>
          <w:rFonts w:cs="Times New Roman"/>
          <w:b/>
          <w:szCs w:val="24"/>
        </w:rPr>
      </w:pPr>
      <w:r w:rsidRPr="00B14A07">
        <w:rPr>
          <w:rFonts w:cs="Times New Roman"/>
          <w:b/>
          <w:szCs w:val="24"/>
        </w:rPr>
        <w:t>Предел измерения, чувствительность электроизмерительного прибора, цена деления и диапазон измерений</w:t>
      </w:r>
    </w:p>
    <w:p w:rsidR="00D6480D" w:rsidRPr="00B14A07" w:rsidRDefault="00D6480D" w:rsidP="00342D40">
      <w:pPr>
        <w:spacing w:after="0" w:line="300" w:lineRule="auto"/>
        <w:rPr>
          <w:rFonts w:cs="Times New Roman"/>
          <w:szCs w:val="24"/>
        </w:rPr>
      </w:pPr>
      <w:r w:rsidRPr="00B14A07">
        <w:rPr>
          <w:rFonts w:cs="Times New Roman"/>
          <w:szCs w:val="24"/>
        </w:rPr>
        <w:t>Предел  измерения  – максимальное  значение  измеряемой  величины, при котором стрелка прибора отклонится на максимальное число делений при данномвключении.</w:t>
      </w:r>
    </w:p>
    <w:p w:rsidR="00D6480D" w:rsidRPr="00B14A07" w:rsidRDefault="00D6480D" w:rsidP="00342D40">
      <w:pPr>
        <w:spacing w:after="0" w:line="300" w:lineRule="auto"/>
        <w:ind w:firstLine="708"/>
        <w:rPr>
          <w:rFonts w:cs="Times New Roman"/>
          <w:szCs w:val="24"/>
        </w:rPr>
      </w:pPr>
      <w:r w:rsidRPr="00B14A07">
        <w:rPr>
          <w:rFonts w:cs="Times New Roman"/>
          <w:szCs w:val="24"/>
        </w:rPr>
        <w:t>Важной  характеристикой  электроизмерительного  прибора  является чувствительность,  которая  характеризуется  способностью  прибора реагировать  на  изменение  измеряемой  величины.  Оценивается  она отношением  изменения  положения  указателя  на  шкале  к  изменениюизмеряемой величины, вызвавшему это перемещение</w:t>
      </w:r>
    </w:p>
    <w:p w:rsidR="00D6480D" w:rsidRDefault="00D6480D" w:rsidP="00342D40">
      <w:pPr>
        <w:spacing w:after="0" w:line="300" w:lineRule="auto"/>
        <w:ind w:left="-142"/>
        <w:rPr>
          <w:rFonts w:cs="Times New Roman"/>
          <w:sz w:val="24"/>
          <w:szCs w:val="24"/>
        </w:rPr>
      </w:pPr>
      <w:r>
        <w:rPr>
          <w:noProof/>
          <w:lang w:eastAsia="ru-RU"/>
        </w:rPr>
        <w:lastRenderedPageBreak/>
        <w:drawing>
          <wp:inline distT="0" distB="0" distL="0" distR="0">
            <wp:extent cx="6521450" cy="8067675"/>
            <wp:effectExtent l="0" t="0" r="0" b="9525"/>
            <wp:docPr id="2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1"/>
                    <a:srcRect l="43191" t="14621" r="23923" b="11599"/>
                    <a:stretch/>
                  </pic:blipFill>
                  <pic:spPr bwMode="auto">
                    <a:xfrm>
                      <a:off x="0" y="0"/>
                      <a:ext cx="6579457" cy="81394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D6480D" w:rsidRDefault="00D6480D" w:rsidP="00342D40">
      <w:pPr>
        <w:spacing w:after="0" w:line="300" w:lineRule="auto"/>
        <w:ind w:left="-142"/>
        <w:rPr>
          <w:rFonts w:cs="Times New Roman"/>
          <w:sz w:val="24"/>
          <w:szCs w:val="24"/>
        </w:rPr>
      </w:pPr>
    </w:p>
    <w:p w:rsidR="00D6480D" w:rsidRPr="00B14A07" w:rsidRDefault="00D6480D" w:rsidP="00342D40">
      <w:pPr>
        <w:spacing w:after="0" w:line="300" w:lineRule="auto"/>
        <w:ind w:left="-142" w:firstLine="850"/>
        <w:rPr>
          <w:rFonts w:cs="Times New Roman"/>
          <w:szCs w:val="24"/>
        </w:rPr>
      </w:pPr>
      <w:r w:rsidRPr="00B14A07">
        <w:rPr>
          <w:rFonts w:cs="Times New Roman"/>
          <w:szCs w:val="24"/>
        </w:rPr>
        <w:t xml:space="preserve">Приведённая  погрешность,  выраженная  в  процентах,  называется классом точности прибора.  </w:t>
      </w:r>
    </w:p>
    <w:p w:rsidR="00D6480D" w:rsidRPr="00B14A07" w:rsidRDefault="00D6480D" w:rsidP="00342D40">
      <w:pPr>
        <w:spacing w:after="0" w:line="300" w:lineRule="auto"/>
        <w:ind w:left="-142" w:firstLine="850"/>
        <w:rPr>
          <w:rFonts w:cs="Times New Roman"/>
          <w:szCs w:val="24"/>
        </w:rPr>
      </w:pPr>
      <w:r w:rsidRPr="00B14A07">
        <w:rPr>
          <w:rFonts w:cs="Times New Roman"/>
          <w:szCs w:val="24"/>
        </w:rPr>
        <w:lastRenderedPageBreak/>
        <w:t>Класс  точности  указывается  на  шкале  прибора.  В  настоящее  время электроизмерительным приборам в соответствии со стандартом присвоено девять классов точности: 0,05;  0,1; 0,2; 0,5; 1,0; 1,5; 2,5;  3;  4; 5. Приборы классов  точности от 0,01 до 0,5 включительно называются прецизионными и используются для точных лабораторных исследований. Приборы классов точности  от  1,0  до  4,0  включительно  –  технические;  выше  4,0  –внеклассовые.</w:t>
      </w:r>
    </w:p>
    <w:p w:rsidR="00D6480D" w:rsidRPr="00B14A07" w:rsidRDefault="00D6480D" w:rsidP="00342D40">
      <w:pPr>
        <w:spacing w:after="0" w:line="300" w:lineRule="auto"/>
        <w:ind w:left="-142" w:firstLine="850"/>
        <w:rPr>
          <w:rFonts w:cs="Times New Roman"/>
          <w:szCs w:val="24"/>
        </w:rPr>
      </w:pPr>
      <w:r w:rsidRPr="00B14A07">
        <w:rPr>
          <w:rFonts w:cs="Times New Roman"/>
          <w:szCs w:val="24"/>
        </w:rPr>
        <w:t>Зная  класс  точности  прибора,  можно  определить  абсолютную погрешность прибора, которая на выбранном пределе измерения считается постоянной</w:t>
      </w:r>
    </w:p>
    <w:p w:rsidR="00D6480D" w:rsidRDefault="00D6480D" w:rsidP="00342D40">
      <w:pPr>
        <w:spacing w:after="0" w:line="300" w:lineRule="auto"/>
        <w:jc w:val="center"/>
        <w:rPr>
          <w:rFonts w:cs="Times New Roman"/>
          <w:sz w:val="24"/>
          <w:szCs w:val="24"/>
        </w:rPr>
      </w:pPr>
      <w:r>
        <w:rPr>
          <w:noProof/>
          <w:lang w:eastAsia="ru-RU"/>
        </w:rPr>
        <w:drawing>
          <wp:inline distT="0" distB="0" distL="0" distR="0">
            <wp:extent cx="2695575" cy="599012"/>
            <wp:effectExtent l="0" t="0" r="0" b="0"/>
            <wp:docPr id="3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2"/>
                    <a:srcRect l="54827" t="35877" r="35860" b="60443"/>
                    <a:stretch/>
                  </pic:blipFill>
                  <pic:spPr bwMode="auto">
                    <a:xfrm>
                      <a:off x="0" y="0"/>
                      <a:ext cx="2768492" cy="61521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D6480D" w:rsidRPr="00B14A07" w:rsidRDefault="00D6480D" w:rsidP="00342D40">
      <w:pPr>
        <w:spacing w:after="0" w:line="300" w:lineRule="auto"/>
        <w:ind w:left="-142" w:firstLine="850"/>
        <w:rPr>
          <w:rFonts w:cs="Times New Roman"/>
          <w:szCs w:val="24"/>
        </w:rPr>
      </w:pPr>
      <w:r w:rsidRPr="00B14A07">
        <w:rPr>
          <w:rFonts w:cs="Times New Roman"/>
          <w:szCs w:val="24"/>
        </w:rPr>
        <w:t>Например, если  класс  точности  вольтметра 0,5, а предел измерения  15 В, то максимальная абсолютная погрешность составит</w:t>
      </w:r>
    </w:p>
    <w:p w:rsidR="00D6480D" w:rsidRDefault="00D6480D" w:rsidP="00342D40">
      <w:pPr>
        <w:spacing w:after="0" w:line="300" w:lineRule="auto"/>
        <w:jc w:val="center"/>
        <w:rPr>
          <w:rFonts w:cs="Times New Roman"/>
          <w:sz w:val="24"/>
          <w:szCs w:val="24"/>
        </w:rPr>
      </w:pPr>
      <w:r>
        <w:rPr>
          <w:noProof/>
          <w:lang w:eastAsia="ru-RU"/>
        </w:rPr>
        <w:drawing>
          <wp:inline distT="0" distB="0" distL="0" distR="0">
            <wp:extent cx="3060700" cy="870332"/>
            <wp:effectExtent l="0" t="0" r="6350" b="6350"/>
            <wp:docPr id="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2"/>
                    <a:srcRect l="53215" t="43688" r="35332" b="51182"/>
                    <a:stretch/>
                  </pic:blipFill>
                  <pic:spPr bwMode="auto">
                    <a:xfrm>
                      <a:off x="0" y="0"/>
                      <a:ext cx="3290213" cy="93559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D6480D" w:rsidRDefault="00D6480D" w:rsidP="00342D40">
      <w:pPr>
        <w:pStyle w:val="a6"/>
        <w:spacing w:after="0" w:line="300" w:lineRule="auto"/>
        <w:ind w:left="405"/>
        <w:jc w:val="center"/>
        <w:rPr>
          <w:rFonts w:cs="Times New Roman"/>
          <w:b/>
          <w:sz w:val="24"/>
          <w:szCs w:val="24"/>
        </w:rPr>
      </w:pPr>
    </w:p>
    <w:p w:rsidR="00D6480D" w:rsidRPr="00B14A07" w:rsidRDefault="00D6480D" w:rsidP="00342D40">
      <w:pPr>
        <w:pStyle w:val="a6"/>
        <w:spacing w:after="0" w:line="300" w:lineRule="auto"/>
        <w:ind w:left="405"/>
        <w:jc w:val="center"/>
        <w:rPr>
          <w:rFonts w:cs="Times New Roman"/>
          <w:b/>
          <w:szCs w:val="24"/>
        </w:rPr>
      </w:pPr>
      <w:r w:rsidRPr="00B14A07">
        <w:rPr>
          <w:rFonts w:cs="Times New Roman"/>
          <w:b/>
          <w:szCs w:val="24"/>
        </w:rPr>
        <w:t>Контрольные вопросы</w:t>
      </w:r>
    </w:p>
    <w:p w:rsidR="00D6480D" w:rsidRPr="00B14A07" w:rsidRDefault="00D6480D" w:rsidP="00342D40">
      <w:pPr>
        <w:pStyle w:val="a6"/>
        <w:spacing w:after="0" w:line="300" w:lineRule="auto"/>
        <w:ind w:left="405"/>
        <w:jc w:val="center"/>
        <w:rPr>
          <w:rFonts w:cs="Times New Roman"/>
          <w:b/>
          <w:szCs w:val="24"/>
        </w:rPr>
      </w:pPr>
    </w:p>
    <w:p w:rsidR="00D6480D" w:rsidRPr="00B14A07" w:rsidRDefault="00D6480D" w:rsidP="00342D40">
      <w:pPr>
        <w:pStyle w:val="a6"/>
        <w:spacing w:after="0" w:line="300" w:lineRule="auto"/>
        <w:ind w:left="405"/>
        <w:rPr>
          <w:rFonts w:cs="Times New Roman"/>
          <w:szCs w:val="24"/>
        </w:rPr>
      </w:pPr>
      <w:r w:rsidRPr="00B14A07">
        <w:rPr>
          <w:rFonts w:cs="Times New Roman"/>
          <w:szCs w:val="24"/>
        </w:rPr>
        <w:t>1.  Как классифицируются электроизмерительные приборы?</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 xml:space="preserve">2.  Что называют абсолютной и относительной погрешностью измерения? </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Как они рассчитываются?</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3.  Что называют классом точности электроизмерительного прибора?</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4.  Что называют чувствительностью прибора? Как она рассчитывается?</w:t>
      </w:r>
    </w:p>
    <w:p w:rsidR="00D6480D" w:rsidRPr="00B14A07" w:rsidRDefault="00D6480D" w:rsidP="00342D40">
      <w:pPr>
        <w:pStyle w:val="a6"/>
        <w:spacing w:after="0" w:line="300" w:lineRule="auto"/>
        <w:ind w:left="405"/>
        <w:rPr>
          <w:rFonts w:cs="Times New Roman"/>
          <w:szCs w:val="24"/>
        </w:rPr>
      </w:pPr>
    </w:p>
    <w:p w:rsidR="00D6480D" w:rsidRPr="00B14A07" w:rsidRDefault="00D6480D" w:rsidP="00342D40">
      <w:pPr>
        <w:pStyle w:val="a6"/>
        <w:spacing w:after="0" w:line="300" w:lineRule="auto"/>
        <w:ind w:left="405"/>
        <w:jc w:val="center"/>
        <w:rPr>
          <w:rFonts w:cs="Times New Roman"/>
          <w:b/>
          <w:szCs w:val="24"/>
        </w:rPr>
      </w:pPr>
    </w:p>
    <w:p w:rsidR="00D6480D" w:rsidRPr="00B14A07" w:rsidRDefault="00D6480D" w:rsidP="00342D40">
      <w:pPr>
        <w:pStyle w:val="a6"/>
        <w:spacing w:after="0" w:line="300" w:lineRule="auto"/>
        <w:ind w:left="405"/>
        <w:jc w:val="center"/>
        <w:rPr>
          <w:rFonts w:cs="Times New Roman"/>
          <w:b/>
          <w:szCs w:val="24"/>
        </w:rPr>
      </w:pPr>
      <w:r w:rsidRPr="00B14A07">
        <w:rPr>
          <w:rFonts w:cs="Times New Roman"/>
          <w:b/>
          <w:szCs w:val="24"/>
        </w:rPr>
        <w:t>Литература</w:t>
      </w:r>
    </w:p>
    <w:p w:rsidR="00D6480D" w:rsidRPr="00B14A07" w:rsidRDefault="00D6480D" w:rsidP="00342D40">
      <w:pPr>
        <w:pStyle w:val="a6"/>
        <w:spacing w:after="0" w:line="300" w:lineRule="auto"/>
        <w:ind w:left="405"/>
        <w:jc w:val="center"/>
        <w:rPr>
          <w:rFonts w:cs="Times New Roman"/>
          <w:szCs w:val="24"/>
        </w:rPr>
      </w:pPr>
      <w:r w:rsidRPr="00B14A07">
        <w:rPr>
          <w:rFonts w:cs="Times New Roman"/>
          <w:szCs w:val="24"/>
        </w:rPr>
        <w:t>(см. основной список литературы)</w:t>
      </w:r>
    </w:p>
    <w:p w:rsidR="00D6480D" w:rsidRPr="00B14A07" w:rsidRDefault="00D6480D" w:rsidP="00342D40">
      <w:pPr>
        <w:pStyle w:val="a6"/>
        <w:spacing w:after="0" w:line="300" w:lineRule="auto"/>
        <w:ind w:left="405"/>
        <w:jc w:val="center"/>
        <w:rPr>
          <w:rFonts w:cs="Times New Roman"/>
          <w:szCs w:val="24"/>
        </w:rPr>
      </w:pPr>
    </w:p>
    <w:p w:rsidR="00D6480D" w:rsidRPr="00B14A07" w:rsidRDefault="00D6480D" w:rsidP="00342D40">
      <w:pPr>
        <w:pStyle w:val="a6"/>
        <w:spacing w:after="0" w:line="300" w:lineRule="auto"/>
        <w:ind w:left="405"/>
        <w:rPr>
          <w:rFonts w:cs="Times New Roman"/>
          <w:szCs w:val="24"/>
        </w:rPr>
      </w:pPr>
      <w:r w:rsidRPr="00B14A07">
        <w:rPr>
          <w:rFonts w:cs="Times New Roman"/>
          <w:szCs w:val="24"/>
        </w:rPr>
        <w:t xml:space="preserve">1.  Приборы  электроизмерительные  [Электронный  ресурс].  URL: </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 xml:space="preserve">http://standartgost.ru/0/22203-pribory_elektroizmeritelnye  (дата  обращения </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25.01.2017).</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 xml:space="preserve">2.  Межгосударственный  стандарт  ГОСТ  8.417-2002  "Государственная </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 xml:space="preserve">система обеспечения единства измерений. Единицы величин" (введен в </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 xml:space="preserve">действие  постановлением  Госстандарта  РФ  от  4  февраля  2003  г. </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 xml:space="preserve">№ 38-ст).  [Электронный  ресурс]  Доступ  из  справочно-правовой </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lastRenderedPageBreak/>
        <w:t>системы «Гарант» (дата обращения 25.01.2017).</w:t>
      </w:r>
    </w:p>
    <w:p w:rsidR="00D6480D" w:rsidRDefault="00D6480D" w:rsidP="00342D40">
      <w:pPr>
        <w:spacing w:after="0" w:line="300" w:lineRule="auto"/>
        <w:ind w:left="1274" w:hanging="1274"/>
        <w:jc w:val="center"/>
        <w:rPr>
          <w:rFonts w:cs="Times New Roman"/>
          <w:b/>
          <w:szCs w:val="28"/>
        </w:rPr>
      </w:pPr>
      <w:r>
        <w:rPr>
          <w:rFonts w:cs="Times New Roman"/>
          <w:b/>
          <w:szCs w:val="28"/>
          <w:lang w:val="uz-Cyrl-UZ"/>
        </w:rPr>
        <w:t>Лабораторная работа №</w:t>
      </w:r>
      <w:r>
        <w:rPr>
          <w:rFonts w:cs="Times New Roman"/>
          <w:b/>
          <w:szCs w:val="28"/>
        </w:rPr>
        <w:t>3</w:t>
      </w:r>
    </w:p>
    <w:p w:rsidR="00D6480D" w:rsidRDefault="00D6480D" w:rsidP="00342D40">
      <w:pPr>
        <w:spacing w:after="0" w:line="300" w:lineRule="auto"/>
        <w:ind w:left="1274" w:hanging="1274"/>
        <w:jc w:val="center"/>
        <w:rPr>
          <w:rFonts w:cs="Times New Roman"/>
          <w:b/>
          <w:szCs w:val="28"/>
        </w:rPr>
      </w:pPr>
      <w:r w:rsidRPr="00AD622C">
        <w:rPr>
          <w:rFonts w:cs="Times New Roman"/>
          <w:b/>
          <w:szCs w:val="28"/>
        </w:rPr>
        <w:t>Измерения энергии в однофазных электрических цепях</w:t>
      </w:r>
    </w:p>
    <w:p w:rsidR="00D6480D" w:rsidRPr="00B14A07" w:rsidRDefault="00D6480D" w:rsidP="00342D40">
      <w:pPr>
        <w:pStyle w:val="a6"/>
        <w:spacing w:after="0" w:line="300" w:lineRule="auto"/>
        <w:ind w:left="405" w:firstLine="303"/>
        <w:rPr>
          <w:rFonts w:cs="Times New Roman"/>
          <w:szCs w:val="24"/>
        </w:rPr>
      </w:pPr>
      <w:r w:rsidRPr="00B14A07">
        <w:rPr>
          <w:rFonts w:cs="Times New Roman"/>
          <w:b/>
          <w:szCs w:val="24"/>
        </w:rPr>
        <w:t>Цель работы</w:t>
      </w:r>
      <w:r w:rsidRPr="00B14A07">
        <w:rPr>
          <w:rFonts w:cs="Times New Roman"/>
          <w:szCs w:val="24"/>
          <w:lang w:val="uz-Cyrl-UZ"/>
        </w:rPr>
        <w:t xml:space="preserve">: </w:t>
      </w:r>
      <w:r w:rsidRPr="00B14A07">
        <w:rPr>
          <w:rFonts w:cs="Times New Roman"/>
          <w:szCs w:val="24"/>
        </w:rPr>
        <w:t>Исследование цепи однофазного синусоидального тока, состоящей из отдельных электроприемников: резистора, катушки индуктивности и батареи конденсаторов и овладение методикой построения векторных диаграмм.</w:t>
      </w:r>
    </w:p>
    <w:p w:rsidR="00D6480D" w:rsidRPr="00B14A07" w:rsidRDefault="00D6480D" w:rsidP="00342D40">
      <w:pPr>
        <w:pStyle w:val="a6"/>
        <w:spacing w:after="0" w:line="300" w:lineRule="auto"/>
        <w:ind w:left="405" w:firstLine="303"/>
        <w:rPr>
          <w:rFonts w:cs="Times New Roman"/>
          <w:b/>
          <w:szCs w:val="24"/>
        </w:rPr>
      </w:pPr>
      <w:r w:rsidRPr="00B14A07">
        <w:rPr>
          <w:rFonts w:cs="Times New Roman"/>
          <w:b/>
          <w:szCs w:val="24"/>
        </w:rPr>
        <w:t xml:space="preserve"> Теоретическая часть </w:t>
      </w: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t>Физические процессы в электрических цепях переменного тока принципиально отличаются от процессов в цепях постоянного тока. Переменные токи и напряжения вызывают появление в некоторых элементах цепи дополнительных ЭДС и токов. Так, переменное магнитное поле вызывает возникновение ЭДС самоиндукции в катушке индуктивности, а изменение электрического поля – токи зарядки и разрядки (токи электрического смещения конденсаторов). Эти ЭДС и токи усложняют расчет цепей переменного тока. Для цепи синусоидального тока большое значение имеет частота f. От частоты зависит влияние индуктивностей и емкостей на их реактивные сопротивления и, следовательно, на процессы в цепи.</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В данной работе исследуются процессы, происходящие в цепи однофазного синусоидального тока с отдельно взятым элементом: резистором R (рис. 3.1), индуктивностью L (рис. 3.2) и конденсатором С (рис.3.3).</w:t>
      </w:r>
    </w:p>
    <w:p w:rsidR="00D6480D" w:rsidRPr="00B14A07" w:rsidRDefault="00D6480D" w:rsidP="00342D40">
      <w:pPr>
        <w:pStyle w:val="a6"/>
        <w:spacing w:after="0" w:line="300" w:lineRule="auto"/>
        <w:ind w:left="405" w:firstLine="303"/>
        <w:rPr>
          <w:rFonts w:cs="Times New Roman"/>
          <w:szCs w:val="24"/>
        </w:rPr>
      </w:pPr>
      <w:r w:rsidRPr="00B14A07">
        <w:rPr>
          <w:rFonts w:cs="Times New Roman"/>
          <w:b/>
          <w:szCs w:val="24"/>
        </w:rPr>
        <w:t>Резистивный элемент в цепи синусоидального тока</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Резистивный элементили резистор характеризуется активным сопротивлениемR, которое является его параметром и отражает наличие электрического сопротивления проводника переменному току (без учета индуктивности и емкости).</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Часто наименование элемента – резистор заменяется наименованием его параметра – активное сопротивление. В активном сопротивлении электрическая энергия необратимо преобразуется в другие виды энергии, в частности, в тепловую энергию, которая рассеивается в окружающее пространство и частично затрачивается на нагревание проводника. Резистивный элемент в схемах замещения может также учитывать потери энергии в магнитопроводе (сердечнике) катушки индуктивности или электрической машины при прохождении через этот сердечник переменного магнитного потока. При промышленной частоте f = 50 Гц активное сопротивление практически не отличается от сопротивления проводника постоянному току.</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lastRenderedPageBreak/>
        <w:t>В цепи синусоидального тока с активным сопротивлением R приложенное напряжение и протекающий ток совпадают по фазе (см. рис. 3.1), то есть угол сдвига фаз между напряжением и током равен нулю:</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j = yu - yi = 0</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Для участка цепи с активным сопротивлением закон Ома для действующих значений тока и напряжения имеет вид:</w:t>
      </w:r>
    </w:p>
    <w:p w:rsidR="00D6480D" w:rsidRPr="00B14A07" w:rsidRDefault="00D6480D" w:rsidP="00342D40">
      <w:pPr>
        <w:pStyle w:val="a6"/>
        <w:spacing w:after="0" w:line="300" w:lineRule="auto"/>
        <w:ind w:left="405"/>
        <w:rPr>
          <w:rFonts w:cs="Times New Roman"/>
          <w:szCs w:val="24"/>
        </w:rPr>
      </w:pPr>
      <w:r w:rsidRPr="00B14A07">
        <w:rPr>
          <w:rFonts w:cs="Times New Roman"/>
          <w:noProof/>
          <w:szCs w:val="24"/>
          <w:lang w:eastAsia="ru-RU"/>
        </w:rPr>
        <w:drawing>
          <wp:inline distT="0" distB="0" distL="0" distR="0">
            <wp:extent cx="604299" cy="437907"/>
            <wp:effectExtent l="0" t="0" r="5715" b="635"/>
            <wp:docPr id="59" name="Рисунок 59" descr="https://helpiks.org/helpiksorg/baza7/441968546467.files/image16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helpiks.org/helpiksorg/baza7/441968546467.files/image168.gif"/>
                    <pic:cNvPicPr>
                      <a:picLocks noChangeAspect="1" noChangeArrowheads="1"/>
                    </pic:cNvPicPr>
                  </pic:nvPicPr>
                  <pic:blipFill>
                    <a:blip r:embed="rId3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5774" cy="438976"/>
                    </a:xfrm>
                    <a:prstGeom prst="rect">
                      <a:avLst/>
                    </a:prstGeom>
                    <a:noFill/>
                    <a:ln>
                      <a:noFill/>
                    </a:ln>
                  </pic:spPr>
                </pic:pic>
              </a:graphicData>
            </a:graphic>
          </wp:inline>
        </w:drawing>
      </w:r>
      <w:r w:rsidRPr="00B14A07">
        <w:rPr>
          <w:rFonts w:cs="Times New Roman"/>
          <w:szCs w:val="24"/>
        </w:rPr>
        <w:t> ,(3.1)а в комплексной форме:</w:t>
      </w:r>
    </w:p>
    <w:p w:rsidR="00D6480D" w:rsidRPr="00B14A07" w:rsidRDefault="00D6480D" w:rsidP="00342D40">
      <w:pPr>
        <w:pStyle w:val="a6"/>
        <w:spacing w:after="0" w:line="300" w:lineRule="auto"/>
        <w:ind w:left="405"/>
        <w:rPr>
          <w:rFonts w:cs="Times New Roman"/>
          <w:szCs w:val="24"/>
        </w:rPr>
      </w:pPr>
      <w:r w:rsidRPr="00B14A07">
        <w:rPr>
          <w:rFonts w:cs="Times New Roman"/>
          <w:noProof/>
          <w:szCs w:val="24"/>
          <w:lang w:eastAsia="ru-RU"/>
        </w:rPr>
        <w:drawing>
          <wp:inline distT="0" distB="0" distL="0" distR="0">
            <wp:extent cx="617220" cy="462915"/>
            <wp:effectExtent l="0" t="0" r="0" b="0"/>
            <wp:docPr id="58" name="Рисунок 58" descr="https://helpiks.org/helpiksorg/baza7/441968546467.files/image17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helpiks.org/helpiksorg/baza7/441968546467.files/image170.gif"/>
                    <pic:cNvPicPr>
                      <a:picLocks noChangeAspect="1" noChangeArrowheads="1"/>
                    </pic:cNvPicPr>
                  </pic:nvPicPr>
                  <pic:blipFill>
                    <a:blip r:embed="rId3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7220" cy="462915"/>
                    </a:xfrm>
                    <a:prstGeom prst="rect">
                      <a:avLst/>
                    </a:prstGeom>
                    <a:noFill/>
                    <a:ln>
                      <a:noFill/>
                    </a:ln>
                  </pic:spPr>
                </pic:pic>
              </a:graphicData>
            </a:graphic>
          </wp:inline>
        </w:drawing>
      </w:r>
      <w:r w:rsidRPr="00B14A07">
        <w:rPr>
          <w:rFonts w:cs="Times New Roman"/>
          <w:szCs w:val="24"/>
        </w:rPr>
        <w:t> . (3.2а)Отсюда комплексное действующее значение напряжения на резистивном элементе:</w:t>
      </w:r>
      <w:r w:rsidRPr="00B14A07">
        <w:rPr>
          <w:noProof/>
          <w:sz w:val="32"/>
          <w:lang w:eastAsia="ru-RU"/>
        </w:rPr>
        <w:drawing>
          <wp:inline distT="0" distB="0" distL="0" distR="0">
            <wp:extent cx="727075" cy="264160"/>
            <wp:effectExtent l="0" t="0" r="0" b="2540"/>
            <wp:docPr id="32" name="Рисунок 57" descr="https://helpiks.org/helpiksorg/baza7/441968546467.files/image17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helpiks.org/helpiksorg/baza7/441968546467.files/image172.gif"/>
                    <pic:cNvPicPr>
                      <a:picLocks noChangeAspect="1" noChangeArrowheads="1"/>
                    </pic:cNvPicPr>
                  </pic:nvPicPr>
                  <pic:blipFill>
                    <a:blip r:embed="rId3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27075" cy="264160"/>
                    </a:xfrm>
                    <a:prstGeom prst="rect">
                      <a:avLst/>
                    </a:prstGeom>
                    <a:noFill/>
                    <a:ln>
                      <a:noFill/>
                    </a:ln>
                  </pic:spPr>
                </pic:pic>
              </a:graphicData>
            </a:graphic>
          </wp:inline>
        </w:drawing>
      </w:r>
      <w:r w:rsidRPr="00B14A07">
        <w:rPr>
          <w:rFonts w:cs="Times New Roman"/>
          <w:szCs w:val="24"/>
        </w:rPr>
        <w:t> (3.2б)</w:t>
      </w:r>
    </w:p>
    <w:p w:rsidR="00D6480D" w:rsidRPr="00E74BCB" w:rsidRDefault="00D6480D" w:rsidP="00342D40">
      <w:pPr>
        <w:pStyle w:val="a6"/>
        <w:spacing w:after="0" w:line="300" w:lineRule="auto"/>
        <w:ind w:left="405"/>
        <w:jc w:val="center"/>
        <w:rPr>
          <w:rFonts w:cs="Times New Roman"/>
          <w:sz w:val="24"/>
          <w:szCs w:val="24"/>
        </w:rPr>
      </w:pPr>
      <w:r w:rsidRPr="00E74BCB">
        <w:rPr>
          <w:rFonts w:cs="Times New Roman"/>
          <w:noProof/>
          <w:sz w:val="24"/>
          <w:szCs w:val="24"/>
          <w:lang w:eastAsia="ru-RU"/>
        </w:rPr>
        <w:drawing>
          <wp:inline distT="0" distB="0" distL="0" distR="0">
            <wp:extent cx="5177537" cy="1152857"/>
            <wp:effectExtent l="0" t="0" r="4445" b="9525"/>
            <wp:docPr id="56" name="Рисунок 56" descr="https://helpiks.org/helpiksorg/baza7/441968546467.files/image17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helpiks.org/helpiksorg/baza7/441968546467.files/image174.gif"/>
                    <pic:cNvPicPr>
                      <a:picLocks noChangeAspect="1" noChangeArrowheads="1"/>
                    </pic:cNvPicPr>
                  </pic:nvPicPr>
                  <pic:blipFill>
                    <a:blip r:embed="rId3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11081" cy="1160326"/>
                    </a:xfrm>
                    <a:prstGeom prst="rect">
                      <a:avLst/>
                    </a:prstGeom>
                    <a:noFill/>
                    <a:ln>
                      <a:noFill/>
                    </a:ln>
                  </pic:spPr>
                </pic:pic>
              </a:graphicData>
            </a:graphic>
          </wp:inline>
        </w:drawing>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а) б) в)</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Рис 3.1. Резистор (R-элемент) в цепи синусоидального тока</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а) – эквивалентная схема замещения для резистора R;</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б) – графики мгновенных значений напряжения и тока для резистора;</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в) – векторная диаграмма действующих значений напряжения и тока для резистора</w:t>
      </w:r>
    </w:p>
    <w:p w:rsidR="00D6480D" w:rsidRPr="00E74BCB" w:rsidRDefault="00D6480D" w:rsidP="00342D40">
      <w:pPr>
        <w:pStyle w:val="a6"/>
        <w:spacing w:after="0" w:line="300" w:lineRule="auto"/>
        <w:ind w:left="405"/>
        <w:jc w:val="center"/>
        <w:rPr>
          <w:rFonts w:cs="Times New Roman"/>
          <w:sz w:val="24"/>
          <w:szCs w:val="24"/>
        </w:rPr>
      </w:pPr>
      <w:r w:rsidRPr="00E74BCB">
        <w:rPr>
          <w:rFonts w:cs="Times New Roman"/>
          <w:noProof/>
          <w:sz w:val="24"/>
          <w:szCs w:val="24"/>
          <w:lang w:eastAsia="ru-RU"/>
        </w:rPr>
        <w:drawing>
          <wp:inline distT="0" distB="0" distL="0" distR="0">
            <wp:extent cx="4667219" cy="1574358"/>
            <wp:effectExtent l="0" t="0" r="635" b="6985"/>
            <wp:docPr id="55" name="Рисунок 55" descr="https://helpiks.org/helpiksorg/baza7/441968546467.files/image17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helpiks.org/helpiksorg/baza7/441968546467.files/image176.gif"/>
                    <pic:cNvPicPr>
                      <a:picLocks noChangeAspect="1" noChangeArrowheads="1"/>
                    </pic:cNvPicPr>
                  </pic:nvPicPr>
                  <pic:blipFill>
                    <a:blip r:embed="rId3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685448" cy="1580507"/>
                    </a:xfrm>
                    <a:prstGeom prst="rect">
                      <a:avLst/>
                    </a:prstGeom>
                    <a:noFill/>
                    <a:ln>
                      <a:noFill/>
                    </a:ln>
                  </pic:spPr>
                </pic:pic>
              </a:graphicData>
            </a:graphic>
          </wp:inline>
        </w:drawing>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а) б) в)</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Рис 3.2. Индуктивность (L-элемент) в цепи синусоидального тока</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а) – эквивалентная схема замещения для индуктивности L;</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б) – графики мгновенных значений напряжения и тока для индуктивности;</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в) – векторная диаграмма действующих значений напряжения и тока для индуктивности</w:t>
      </w:r>
    </w:p>
    <w:p w:rsidR="00D6480D" w:rsidRPr="00E74BCB" w:rsidRDefault="00D6480D" w:rsidP="00342D40">
      <w:pPr>
        <w:pStyle w:val="a6"/>
        <w:spacing w:after="0" w:line="300" w:lineRule="auto"/>
        <w:ind w:left="405"/>
        <w:jc w:val="center"/>
        <w:rPr>
          <w:rFonts w:cs="Times New Roman"/>
          <w:sz w:val="24"/>
          <w:szCs w:val="24"/>
        </w:rPr>
      </w:pPr>
      <w:r w:rsidRPr="00E74BCB">
        <w:rPr>
          <w:rFonts w:cs="Times New Roman"/>
          <w:noProof/>
          <w:sz w:val="24"/>
          <w:szCs w:val="24"/>
          <w:lang w:eastAsia="ru-RU"/>
        </w:rPr>
        <w:lastRenderedPageBreak/>
        <w:drawing>
          <wp:inline distT="0" distB="0" distL="0" distR="0">
            <wp:extent cx="4229035" cy="1494846"/>
            <wp:effectExtent l="0" t="0" r="635" b="0"/>
            <wp:docPr id="54" name="Рисунок 54" descr="https://helpiks.org/helpiksorg/baza7/441968546467.files/image17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helpiks.org/helpiksorg/baza7/441968546467.files/image178.gif"/>
                    <pic:cNvPicPr>
                      <a:picLocks noChangeAspect="1" noChangeArrowheads="1"/>
                    </pic:cNvPicPr>
                  </pic:nvPicPr>
                  <pic:blipFill>
                    <a:blip r:embed="rId3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252408" cy="1503108"/>
                    </a:xfrm>
                    <a:prstGeom prst="rect">
                      <a:avLst/>
                    </a:prstGeom>
                    <a:noFill/>
                    <a:ln>
                      <a:noFill/>
                    </a:ln>
                  </pic:spPr>
                </pic:pic>
              </a:graphicData>
            </a:graphic>
          </wp:inline>
        </w:drawing>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а) б) в)</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Рис. 3.3. Конденсатор (С-элемент) в цепи синусоидального тока</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а) – эквивалентная схема замещения для конденсатора С;</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б) – графики мгновенных значений напряжения и тока для конденсатора;</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в) – векторная диаграмма действующих значений напряжения и тока для конденсатора</w:t>
      </w:r>
    </w:p>
    <w:p w:rsidR="00D6480D" w:rsidRPr="00B14A07" w:rsidRDefault="00D6480D" w:rsidP="00342D40">
      <w:pPr>
        <w:pStyle w:val="a6"/>
        <w:spacing w:after="0" w:line="300" w:lineRule="auto"/>
        <w:ind w:left="405"/>
        <w:rPr>
          <w:rFonts w:cs="Times New Roman"/>
          <w:szCs w:val="28"/>
        </w:rPr>
      </w:pPr>
    </w:p>
    <w:p w:rsidR="00D6480D" w:rsidRPr="00B14A07" w:rsidRDefault="00D6480D" w:rsidP="00342D40">
      <w:pPr>
        <w:pStyle w:val="a6"/>
        <w:spacing w:after="0" w:line="300" w:lineRule="auto"/>
        <w:ind w:left="405"/>
        <w:rPr>
          <w:rFonts w:cs="Times New Roman"/>
          <w:szCs w:val="28"/>
        </w:rPr>
      </w:pPr>
      <w:r w:rsidRPr="00B14A07">
        <w:rPr>
          <w:rFonts w:cs="Times New Roman"/>
          <w:szCs w:val="28"/>
        </w:rPr>
        <w:t>· Катушка индуктивности в цепи синусоидального тока</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Катушка индуктивности представляет собой многовитковую катушку, намотанную изолированным проводом с числом витков W.</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При протекании через катушку электрического тока внутри и вокруг нее возникает магнитное поле. Сумма магнитных потоков Ф, пронизывающих отдельные витки катушки, то есть сцепленных с ее витками, называется потокосцеплением и обозначается y.</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Если все W витков катушки охвачены одним и тем же магнитным потоком, то потокосцепление</w:t>
      </w:r>
    </w:p>
    <w:p w:rsidR="00D6480D" w:rsidRPr="00B14A07" w:rsidRDefault="00D6480D" w:rsidP="00342D40">
      <w:pPr>
        <w:pStyle w:val="a6"/>
        <w:spacing w:after="0" w:line="300" w:lineRule="auto"/>
        <w:ind w:left="405"/>
        <w:jc w:val="center"/>
        <w:rPr>
          <w:rFonts w:cs="Times New Roman"/>
          <w:szCs w:val="28"/>
        </w:rPr>
      </w:pPr>
      <w:r w:rsidRPr="00B14A07">
        <w:rPr>
          <w:rFonts w:cs="Times New Roman"/>
          <w:noProof/>
          <w:szCs w:val="28"/>
          <w:lang w:eastAsia="ru-RU"/>
        </w:rPr>
        <w:drawing>
          <wp:inline distT="0" distB="0" distL="0" distR="0">
            <wp:extent cx="683260" cy="187325"/>
            <wp:effectExtent l="0" t="0" r="2540" b="3175"/>
            <wp:docPr id="53" name="Рисунок 53" descr="https://helpiks.org/helpiksorg/baza7/441968546467.files/image1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helpiks.org/helpiksorg/baza7/441968546467.files/image180.gif"/>
                    <pic:cNvPicPr>
                      <a:picLocks noChangeAspect="1" noChangeArrowheads="1"/>
                    </pic:cNvPicPr>
                  </pic:nvPicPr>
                  <pic:blipFill>
                    <a:blip r:embed="rId3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83260" cy="187325"/>
                    </a:xfrm>
                    <a:prstGeom prst="rect">
                      <a:avLst/>
                    </a:prstGeom>
                    <a:noFill/>
                    <a:ln>
                      <a:noFill/>
                    </a:ln>
                  </pic:spPr>
                </pic:pic>
              </a:graphicData>
            </a:graphic>
          </wp:inline>
        </w:drawing>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Потокосцепление и ток катушки в линейной цепи прямопропорциональны и связаны соотношением:</w:t>
      </w:r>
    </w:p>
    <w:p w:rsidR="00D6480D" w:rsidRPr="00B14A07" w:rsidRDefault="00D6480D" w:rsidP="00342D40">
      <w:pPr>
        <w:pStyle w:val="a6"/>
        <w:spacing w:after="0" w:line="300" w:lineRule="auto"/>
        <w:ind w:left="405"/>
        <w:jc w:val="center"/>
        <w:rPr>
          <w:rFonts w:cs="Times New Roman"/>
          <w:szCs w:val="28"/>
        </w:rPr>
      </w:pPr>
      <w:r w:rsidRPr="00B14A07">
        <w:rPr>
          <w:rFonts w:cs="Times New Roman"/>
          <w:szCs w:val="28"/>
        </w:rPr>
        <w:t>Y = Li,</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где i – мгновенное значение синусоидального тока; L – коэффициент пропорциональности, называемый индуктивностью катушки.</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Единица индуктивности – генри (Гн):</w:t>
      </w:r>
    </w:p>
    <w:p w:rsidR="00D6480D" w:rsidRPr="00B14A07" w:rsidRDefault="00D6480D" w:rsidP="00342D40">
      <w:pPr>
        <w:pStyle w:val="a6"/>
        <w:spacing w:after="0" w:line="300" w:lineRule="auto"/>
        <w:ind w:left="405"/>
        <w:jc w:val="center"/>
        <w:rPr>
          <w:rFonts w:cs="Times New Roman"/>
          <w:szCs w:val="28"/>
        </w:rPr>
      </w:pPr>
      <w:r w:rsidRPr="00B14A07">
        <w:rPr>
          <w:rFonts w:cs="Times New Roman"/>
          <w:szCs w:val="28"/>
        </w:rPr>
        <w:t>[L] = [Y]/[I] = 1 Вб/А = 1 Всек/A=1 Гн.</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Синусоидальный ток, проходящий по катушке индуктивности, помимо активного сопротивления проводников катушки RK , испытывает индуктивное сопротивление XL (Ом). Физически индуктивное сопротивление обусловлено ЭДС самоиндукции е, возникающей в катушке из-за периодического изменения во времени магнитного потока Ф, а, следовательно, и потокосцепления Y[1].</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Индуктивное сопротивление прямо пропорционально частоте и индуктивности:</w:t>
      </w:r>
    </w:p>
    <w:p w:rsidR="00D6480D" w:rsidRPr="00B14A07" w:rsidRDefault="00D6480D" w:rsidP="00342D40">
      <w:pPr>
        <w:pStyle w:val="a6"/>
        <w:spacing w:after="0" w:line="300" w:lineRule="auto"/>
        <w:ind w:left="405"/>
        <w:jc w:val="center"/>
        <w:rPr>
          <w:rFonts w:cs="Times New Roman"/>
          <w:szCs w:val="28"/>
        </w:rPr>
      </w:pPr>
      <w:r w:rsidRPr="00B14A07">
        <w:rPr>
          <w:rFonts w:cs="Times New Roman"/>
          <w:szCs w:val="28"/>
        </w:rPr>
        <w:lastRenderedPageBreak/>
        <w:t>XL = wL = 2pfL, (3.3)</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где w =2pf–угловая (циклическая) частота синусоидального тока; f – частота тока, обратная периоду колебаний Т:</w:t>
      </w:r>
    </w:p>
    <w:p w:rsidR="00D6480D" w:rsidRPr="00B14A07" w:rsidRDefault="00D6480D" w:rsidP="00342D40">
      <w:pPr>
        <w:pStyle w:val="a6"/>
        <w:spacing w:after="0" w:line="300" w:lineRule="auto"/>
        <w:ind w:left="405"/>
        <w:jc w:val="center"/>
        <w:rPr>
          <w:rFonts w:cs="Times New Roman"/>
          <w:szCs w:val="28"/>
        </w:rPr>
      </w:pPr>
      <w:r w:rsidRPr="00B14A07">
        <w:rPr>
          <w:rFonts w:cs="Times New Roman"/>
          <w:szCs w:val="28"/>
        </w:rPr>
        <w:t>f =1/T.</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Стандартная промышленная частота в России равна 50 Гц. Единица частоты − герц (Гц):</w:t>
      </w:r>
    </w:p>
    <w:p w:rsidR="00D6480D" w:rsidRPr="00B14A07" w:rsidRDefault="00D6480D" w:rsidP="00342D40">
      <w:pPr>
        <w:pStyle w:val="a6"/>
        <w:spacing w:after="0" w:line="300" w:lineRule="auto"/>
        <w:ind w:left="405"/>
        <w:jc w:val="center"/>
        <w:rPr>
          <w:rFonts w:cs="Times New Roman"/>
          <w:szCs w:val="28"/>
        </w:rPr>
      </w:pPr>
      <w:r w:rsidRPr="00B14A07">
        <w:rPr>
          <w:rFonts w:cs="Times New Roman"/>
          <w:szCs w:val="28"/>
        </w:rPr>
        <w:t>[ f ]=1/[ T ]= 1/сек =1 Гц.</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Единица угловой частоты w – рад/сек.</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Из формулы (3.3) следует, что индуктивное сопротивление катушки XL проявляет себя только в цепях переменного тока при f &gt; 0, а в цепях постоянного тока, когда f = 0, XL =0 .</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В цепи синусоидального тока с чисто индуктивным элементом (если пренебречь активным сопротивлением проводников катушки индуктивности) ток отстает по фазе от приложенного напряжения на p/2 или 900 (см. рис. 3.2), и, наоборот, можно считать, что напряжение на индуктивном элементе опережает проходящий через него ток на тот же угол j = p/2. То есть угол сдвига фаз между приложенным напряжением и током:</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j = yu – yi = p/2, (3.4)</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(угол j равен разности начальных фаз напряжения и тока).</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Для участка цепи синусоидального тока с индуктивным элементом закон Ома для действующих значений тока и напряжения записывается так:</w:t>
      </w:r>
    </w:p>
    <w:p w:rsidR="00D6480D" w:rsidRPr="00B14A07" w:rsidRDefault="00D6480D" w:rsidP="00342D40">
      <w:pPr>
        <w:pStyle w:val="a6"/>
        <w:spacing w:after="0" w:line="300" w:lineRule="auto"/>
        <w:ind w:left="405"/>
        <w:jc w:val="center"/>
        <w:rPr>
          <w:rFonts w:cs="Times New Roman"/>
          <w:szCs w:val="28"/>
        </w:rPr>
      </w:pPr>
      <w:r w:rsidRPr="00B14A07">
        <w:rPr>
          <w:rFonts w:cs="Times New Roman"/>
          <w:noProof/>
          <w:szCs w:val="28"/>
          <w:lang w:eastAsia="ru-RU"/>
        </w:rPr>
        <w:drawing>
          <wp:inline distT="0" distB="0" distL="0" distR="0">
            <wp:extent cx="1090930" cy="495935"/>
            <wp:effectExtent l="0" t="0" r="0" b="0"/>
            <wp:docPr id="52" name="Рисунок 52" descr="https://helpiks.org/helpiksorg/baza7/441968546467.files/image18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helpiks.org/helpiksorg/baza7/441968546467.files/image182.gif"/>
                    <pic:cNvPicPr>
                      <a:picLocks noChangeAspect="1" noChangeArrowheads="1"/>
                    </pic:cNvPicPr>
                  </pic:nvPicPr>
                  <pic:blipFill>
                    <a:blip r:embed="rId3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090930" cy="495935"/>
                    </a:xfrm>
                    <a:prstGeom prst="rect">
                      <a:avLst/>
                    </a:prstGeom>
                    <a:noFill/>
                    <a:ln>
                      <a:noFill/>
                    </a:ln>
                  </pic:spPr>
                </pic:pic>
              </a:graphicData>
            </a:graphic>
          </wp:inline>
        </w:drawing>
      </w:r>
      <w:r w:rsidRPr="00B14A07">
        <w:rPr>
          <w:rFonts w:cs="Times New Roman"/>
          <w:szCs w:val="28"/>
        </w:rPr>
        <w:t>(3.5)</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а в комплексной форме:</w:t>
      </w:r>
    </w:p>
    <w:p w:rsidR="00D6480D" w:rsidRPr="00B14A07" w:rsidRDefault="00D6480D" w:rsidP="00342D40">
      <w:pPr>
        <w:pStyle w:val="a6"/>
        <w:spacing w:after="0" w:line="300" w:lineRule="auto"/>
        <w:ind w:left="405"/>
        <w:jc w:val="center"/>
        <w:rPr>
          <w:rFonts w:cs="Times New Roman"/>
          <w:szCs w:val="28"/>
        </w:rPr>
      </w:pPr>
      <w:r w:rsidRPr="00B14A07">
        <w:rPr>
          <w:rFonts w:cs="Times New Roman"/>
          <w:noProof/>
          <w:szCs w:val="28"/>
          <w:lang w:eastAsia="ru-RU"/>
        </w:rPr>
        <w:drawing>
          <wp:inline distT="0" distB="0" distL="0" distR="0">
            <wp:extent cx="1101725" cy="539750"/>
            <wp:effectExtent l="0" t="0" r="3175" b="0"/>
            <wp:docPr id="51" name="Рисунок 51" descr="https://helpiks.org/helpiksorg/baza7/441968546467.files/image18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helpiks.org/helpiksorg/baza7/441968546467.files/image184.gif"/>
                    <pic:cNvPicPr>
                      <a:picLocks noChangeAspect="1" noChangeArrowheads="1"/>
                    </pic:cNvPicPr>
                  </pic:nvPicPr>
                  <pic:blipFill>
                    <a:blip r:embed="rId3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01725" cy="539750"/>
                    </a:xfrm>
                    <a:prstGeom prst="rect">
                      <a:avLst/>
                    </a:prstGeom>
                    <a:noFill/>
                    <a:ln>
                      <a:noFill/>
                    </a:ln>
                  </pic:spPr>
                </pic:pic>
              </a:graphicData>
            </a:graphic>
          </wp:inline>
        </w:drawing>
      </w:r>
      <w:r w:rsidRPr="00B14A07">
        <w:rPr>
          <w:rFonts w:cs="Times New Roman"/>
          <w:szCs w:val="28"/>
        </w:rPr>
        <w:t>, (3.6)</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где ZL= jXL – комплексное индуктивное сопротивление. (здесь и далее комплексное сопротивление обозначается черточкой внизу для отличия от его модуля); </w:t>
      </w:r>
      <w:r w:rsidRPr="00B14A07">
        <w:rPr>
          <w:rFonts w:cs="Times New Roman"/>
          <w:noProof/>
          <w:szCs w:val="28"/>
          <w:lang w:eastAsia="ru-RU"/>
        </w:rPr>
        <w:drawing>
          <wp:inline distT="0" distB="0" distL="0" distR="0">
            <wp:extent cx="539750" cy="242570"/>
            <wp:effectExtent l="0" t="0" r="0" b="5080"/>
            <wp:docPr id="50" name="Рисунок 50" descr="https://helpiks.org/helpiksorg/baza7/441968546467.files/image18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helpiks.org/helpiksorg/baza7/441968546467.files/image186.gif"/>
                    <pic:cNvPicPr>
                      <a:picLocks noChangeAspect="1" noChangeArrowheads="1"/>
                    </pic:cNvPicPr>
                  </pic:nvPicPr>
                  <pic:blipFill>
                    <a:blip r:embed="rId3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9750" cy="242570"/>
                    </a:xfrm>
                    <a:prstGeom prst="rect">
                      <a:avLst/>
                    </a:prstGeom>
                    <a:noFill/>
                    <a:ln>
                      <a:noFill/>
                    </a:ln>
                  </pic:spPr>
                </pic:pic>
              </a:graphicData>
            </a:graphic>
          </wp:inline>
        </w:drawing>
      </w:r>
      <w:r w:rsidRPr="00B14A07">
        <w:rPr>
          <w:rFonts w:cs="Times New Roman"/>
          <w:szCs w:val="28"/>
        </w:rPr>
        <w:t> – мнимая единица; XL = wL – модуль (величина) комплексного индуктивного сопротивления.</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Из формулы (3.6) следует, что комплексное действующее напряжение на участке цепи с индуктивным сопротивлением:</w:t>
      </w:r>
    </w:p>
    <w:p w:rsidR="00D6480D" w:rsidRPr="00B14A07" w:rsidRDefault="00D6480D" w:rsidP="00342D40">
      <w:pPr>
        <w:pStyle w:val="a6"/>
        <w:spacing w:after="0" w:line="300" w:lineRule="auto"/>
        <w:ind w:left="405"/>
        <w:jc w:val="center"/>
        <w:rPr>
          <w:rFonts w:cs="Times New Roman"/>
          <w:szCs w:val="28"/>
        </w:rPr>
      </w:pPr>
      <w:r w:rsidRPr="00B14A07">
        <w:rPr>
          <w:rFonts w:cs="Times New Roman"/>
          <w:noProof/>
          <w:szCs w:val="28"/>
          <w:lang w:eastAsia="ru-RU"/>
        </w:rPr>
        <w:drawing>
          <wp:inline distT="0" distB="0" distL="0" distR="0">
            <wp:extent cx="881380" cy="264160"/>
            <wp:effectExtent l="0" t="0" r="0" b="2540"/>
            <wp:docPr id="49" name="Рисунок 49" descr="https://helpiks.org/helpiksorg/baza7/441968546467.files/image18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helpiks.org/helpiksorg/baza7/441968546467.files/image188.gif"/>
                    <pic:cNvPicPr>
                      <a:picLocks noChangeAspect="1" noChangeArrowheads="1"/>
                    </pic:cNvPicPr>
                  </pic:nvPicPr>
                  <pic:blipFill>
                    <a:blip r:embed="rId3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81380" cy="264160"/>
                    </a:xfrm>
                    <a:prstGeom prst="rect">
                      <a:avLst/>
                    </a:prstGeom>
                    <a:noFill/>
                    <a:ln>
                      <a:noFill/>
                    </a:ln>
                  </pic:spPr>
                </pic:pic>
              </a:graphicData>
            </a:graphic>
          </wp:inline>
        </w:drawing>
      </w:r>
    </w:p>
    <w:p w:rsidR="00D6480D" w:rsidRPr="00B14A07" w:rsidRDefault="00D6480D" w:rsidP="00342D40">
      <w:pPr>
        <w:pStyle w:val="a6"/>
        <w:spacing w:after="0" w:line="300" w:lineRule="auto"/>
        <w:ind w:left="405"/>
        <w:rPr>
          <w:rFonts w:cs="Times New Roman"/>
          <w:szCs w:val="28"/>
        </w:rPr>
      </w:pPr>
      <w:r w:rsidRPr="00B14A07">
        <w:rPr>
          <w:rFonts w:cs="Times New Roman"/>
          <w:szCs w:val="28"/>
        </w:rPr>
        <w:lastRenderedPageBreak/>
        <w:t>Полное сопротивление ZК катушки индуктивности, которая входит в схему исследуемой цепи с учетом ее активного сопротивления провода RК (см. рис. 3.4), рассчитывается, исходя из закона Ома:</w:t>
      </w:r>
    </w:p>
    <w:p w:rsidR="00D6480D" w:rsidRPr="00B14A07" w:rsidRDefault="00D6480D" w:rsidP="00342D40">
      <w:pPr>
        <w:pStyle w:val="a6"/>
        <w:spacing w:after="0" w:line="300" w:lineRule="auto"/>
        <w:ind w:left="405"/>
        <w:jc w:val="center"/>
        <w:rPr>
          <w:rFonts w:cs="Times New Roman"/>
          <w:szCs w:val="28"/>
        </w:rPr>
      </w:pPr>
      <w:r w:rsidRPr="00B14A07">
        <w:rPr>
          <w:rFonts w:cs="Times New Roman"/>
          <w:noProof/>
          <w:szCs w:val="28"/>
          <w:lang w:eastAsia="ru-RU"/>
        </w:rPr>
        <w:drawing>
          <wp:inline distT="0" distB="0" distL="0" distR="0">
            <wp:extent cx="727075" cy="495935"/>
            <wp:effectExtent l="0" t="0" r="0" b="0"/>
            <wp:docPr id="48" name="Рисунок 48" descr="https://helpiks.org/helpiksorg/baza7/441968546467.files/image1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helpiks.org/helpiksorg/baza7/441968546467.files/image190.gif"/>
                    <pic:cNvPicPr>
                      <a:picLocks noChangeAspect="1" noChangeArrowheads="1"/>
                    </pic:cNvPicPr>
                  </pic:nvPicPr>
                  <pic:blipFill>
                    <a:blip r:embed="rId3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27075" cy="495935"/>
                    </a:xfrm>
                    <a:prstGeom prst="rect">
                      <a:avLst/>
                    </a:prstGeom>
                    <a:noFill/>
                    <a:ln>
                      <a:noFill/>
                    </a:ln>
                  </pic:spPr>
                </pic:pic>
              </a:graphicData>
            </a:graphic>
          </wp:inline>
        </w:drawing>
      </w:r>
      <w:r w:rsidRPr="00B14A07">
        <w:rPr>
          <w:rFonts w:cs="Times New Roman"/>
          <w:szCs w:val="28"/>
        </w:rPr>
        <w:t>(3.7)</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а также по формуле из треугольника сопротивлений [1,2]:</w:t>
      </w:r>
    </w:p>
    <w:p w:rsidR="00D6480D" w:rsidRPr="00B14A07" w:rsidRDefault="00D6480D" w:rsidP="00342D40">
      <w:pPr>
        <w:pStyle w:val="a6"/>
        <w:spacing w:after="0" w:line="300" w:lineRule="auto"/>
        <w:ind w:left="405"/>
        <w:jc w:val="center"/>
        <w:rPr>
          <w:rFonts w:cs="Times New Roman"/>
          <w:szCs w:val="28"/>
        </w:rPr>
      </w:pPr>
      <w:r w:rsidRPr="00B14A07">
        <w:rPr>
          <w:rFonts w:cs="Times New Roman"/>
          <w:noProof/>
          <w:szCs w:val="28"/>
          <w:lang w:eastAsia="ru-RU"/>
        </w:rPr>
        <w:drawing>
          <wp:inline distT="0" distB="0" distL="0" distR="0">
            <wp:extent cx="1211580" cy="319405"/>
            <wp:effectExtent l="0" t="0" r="7620" b="4445"/>
            <wp:docPr id="47" name="Рисунок 47" descr="https://helpiks.org/helpiksorg/baza7/441968546467.files/image19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helpiks.org/helpiksorg/baza7/441968546467.files/image192.gif"/>
                    <pic:cNvPicPr>
                      <a:picLocks noChangeAspect="1" noChangeArrowheads="1"/>
                    </pic:cNvPicPr>
                  </pic:nvPicPr>
                  <pic:blipFill>
                    <a:blip r:embed="rId3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11580" cy="319405"/>
                    </a:xfrm>
                    <a:prstGeom prst="rect">
                      <a:avLst/>
                    </a:prstGeom>
                    <a:noFill/>
                    <a:ln>
                      <a:noFill/>
                    </a:ln>
                  </pic:spPr>
                </pic:pic>
              </a:graphicData>
            </a:graphic>
          </wp:inline>
        </w:drawing>
      </w:r>
      <w:r w:rsidRPr="00B14A07">
        <w:rPr>
          <w:rFonts w:cs="Times New Roman"/>
          <w:szCs w:val="28"/>
        </w:rPr>
        <w:t>(3.8)</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где ZK, Ом – модуль комплексного (полного) сопротивления катушки; RK и XL, Ом – активное и индуктивное сопротивление катушки.</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Отсюда индуктивное сопротивление катушки:</w:t>
      </w:r>
    </w:p>
    <w:p w:rsidR="00D6480D" w:rsidRPr="00B14A07" w:rsidRDefault="00D6480D" w:rsidP="00342D40">
      <w:pPr>
        <w:pStyle w:val="a6"/>
        <w:spacing w:after="0" w:line="300" w:lineRule="auto"/>
        <w:ind w:left="405"/>
        <w:rPr>
          <w:rFonts w:cs="Times New Roman"/>
          <w:szCs w:val="28"/>
        </w:rPr>
      </w:pPr>
      <w:r w:rsidRPr="00B14A07">
        <w:rPr>
          <w:rFonts w:cs="Times New Roman"/>
          <w:noProof/>
          <w:szCs w:val="28"/>
          <w:lang w:eastAsia="ru-RU"/>
        </w:rPr>
        <w:drawing>
          <wp:inline distT="0" distB="0" distL="0" distR="0">
            <wp:extent cx="1134745" cy="319405"/>
            <wp:effectExtent l="0" t="0" r="8255" b="4445"/>
            <wp:docPr id="46" name="Рисунок 46" descr="https://helpiks.org/helpiksorg/baza7/441968546467.files/image19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helpiks.org/helpiksorg/baza7/441968546467.files/image194.gif"/>
                    <pic:cNvPicPr>
                      <a:picLocks noChangeAspect="1" noChangeArrowheads="1"/>
                    </pic:cNvPicPr>
                  </pic:nvPicPr>
                  <pic:blipFill>
                    <a:blip r:embed="rId3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34745" cy="319405"/>
                    </a:xfrm>
                    <a:prstGeom prst="rect">
                      <a:avLst/>
                    </a:prstGeom>
                    <a:noFill/>
                    <a:ln>
                      <a:noFill/>
                    </a:ln>
                  </pic:spPr>
                </pic:pic>
              </a:graphicData>
            </a:graphic>
          </wp:inline>
        </w:drawing>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Величина активной составляющей напряжения на катушке:</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UR = RK IK.</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Реактивная индуктивная составляющая напряжения на катушке:</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UL = XL IK.</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 Конденсатор (емкостной элемент) в цепи синусоидального тока</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Конденсатор представляет собой электротехническое устройство из двух проводников, заряженных разноименными и равными по абсолютной величине зарядами, разделенными тонким слоем диэлектрика. Проводники, образующие конденсатор и имеющие достаточно большую поверхность и малую толщину, называются его обкладками и, как правило, выполняются из алюминиевой фольги.</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Конденсаторы служат накопителями зарядов и, следовательно, электрической энергии. Электроемкостьюконденсатора называется физическая величина, равная отношению заряда QC, накопленного в конденсаторе, к напряжению или разности потенциалов UC = j1 – j2 между его обкладками:</w:t>
      </w:r>
    </w:p>
    <w:p w:rsidR="00D6480D" w:rsidRPr="00B14A07" w:rsidRDefault="00D6480D" w:rsidP="00342D40">
      <w:pPr>
        <w:pStyle w:val="a6"/>
        <w:spacing w:after="0" w:line="300" w:lineRule="auto"/>
        <w:ind w:left="405"/>
        <w:jc w:val="center"/>
        <w:rPr>
          <w:rFonts w:cs="Times New Roman"/>
          <w:szCs w:val="28"/>
        </w:rPr>
      </w:pPr>
      <w:r w:rsidRPr="00B14A07">
        <w:rPr>
          <w:rFonts w:cs="Times New Roman"/>
          <w:noProof/>
          <w:szCs w:val="28"/>
          <w:lang w:eastAsia="ru-RU"/>
        </w:rPr>
        <w:drawing>
          <wp:inline distT="0" distB="0" distL="0" distR="0">
            <wp:extent cx="1311275" cy="495935"/>
            <wp:effectExtent l="0" t="0" r="3175" b="0"/>
            <wp:docPr id="45" name="Рисунок 45" descr="https://helpiks.org/helpiksorg/baza7/441968546467.files/image19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helpiks.org/helpiksorg/baza7/441968546467.files/image196.gif"/>
                    <pic:cNvPicPr>
                      <a:picLocks noChangeAspect="1" noChangeArrowheads="1"/>
                    </pic:cNvPicPr>
                  </pic:nvPicPr>
                  <pic:blipFill>
                    <a:blip r:embed="rId3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11275" cy="495935"/>
                    </a:xfrm>
                    <a:prstGeom prst="rect">
                      <a:avLst/>
                    </a:prstGeom>
                    <a:noFill/>
                    <a:ln>
                      <a:noFill/>
                    </a:ln>
                  </pic:spPr>
                </pic:pic>
              </a:graphicData>
            </a:graphic>
          </wp:inline>
        </w:drawing>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Единица электроемкости называется фарадой (Ф):</w:t>
      </w:r>
    </w:p>
    <w:p w:rsidR="00D6480D" w:rsidRPr="00B14A07" w:rsidRDefault="00D6480D" w:rsidP="00342D40">
      <w:pPr>
        <w:pStyle w:val="a6"/>
        <w:spacing w:after="0" w:line="300" w:lineRule="auto"/>
        <w:ind w:left="405"/>
        <w:jc w:val="center"/>
        <w:rPr>
          <w:rFonts w:cs="Times New Roman"/>
          <w:szCs w:val="28"/>
        </w:rPr>
      </w:pPr>
      <w:r w:rsidRPr="00B14A07">
        <w:rPr>
          <w:rFonts w:cs="Times New Roman"/>
          <w:szCs w:val="28"/>
        </w:rPr>
        <w:t>[C] = [Q]/[U] = 1 Кл/В = 1 Ф.</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Фарада – очень крупная единица емкости, поэтому в практических расчетах применяется в миллион раз меньшая единица – микрофарада (мкФ); 1 мкФ = 10-6 Ф (см. Приложение 1).</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Для получения больших электроемкостей конденсаторы соединяют друг с другом параллельно в батарею.</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lastRenderedPageBreak/>
        <w:t>Общая емкость батареи конденсаторов равна:</w:t>
      </w:r>
    </w:p>
    <w:p w:rsidR="00D6480D" w:rsidRPr="00B14A07" w:rsidRDefault="00D6480D" w:rsidP="00342D40">
      <w:pPr>
        <w:pStyle w:val="a6"/>
        <w:spacing w:after="0" w:line="300" w:lineRule="auto"/>
        <w:ind w:left="405"/>
        <w:jc w:val="center"/>
        <w:rPr>
          <w:rFonts w:cs="Times New Roman"/>
          <w:szCs w:val="28"/>
        </w:rPr>
      </w:pPr>
      <w:r w:rsidRPr="00B14A07">
        <w:rPr>
          <w:rFonts w:cs="Times New Roman"/>
          <w:noProof/>
          <w:szCs w:val="28"/>
          <w:lang w:eastAsia="ru-RU"/>
        </w:rPr>
        <w:drawing>
          <wp:inline distT="0" distB="0" distL="0" distR="0">
            <wp:extent cx="2092960" cy="495935"/>
            <wp:effectExtent l="0" t="0" r="2540" b="0"/>
            <wp:docPr id="44" name="Рисунок 44" descr="https://helpiks.org/helpiksorg/baza7/441968546467.files/image19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helpiks.org/helpiksorg/baza7/441968546467.files/image198.gif"/>
                    <pic:cNvPicPr>
                      <a:picLocks noChangeAspect="1" noChangeArrowheads="1"/>
                    </pic:cNvPicPr>
                  </pic:nvPicPr>
                  <pic:blipFill>
                    <a:blip r:embed="rId3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2960" cy="495935"/>
                    </a:xfrm>
                    <a:prstGeom prst="rect">
                      <a:avLst/>
                    </a:prstGeom>
                    <a:noFill/>
                    <a:ln>
                      <a:noFill/>
                    </a:ln>
                  </pic:spPr>
                </pic:pic>
              </a:graphicData>
            </a:graphic>
          </wp:inline>
        </w:drawing>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где Сk – емкость k-го конденсатора.</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На основании закона Ома для участка цепи с емкостным элементом (с конденсатором) действующее значение тока равно:</w:t>
      </w:r>
    </w:p>
    <w:p w:rsidR="00D6480D" w:rsidRPr="00B14A07" w:rsidRDefault="00D6480D" w:rsidP="00342D40">
      <w:pPr>
        <w:pStyle w:val="a6"/>
        <w:spacing w:after="0" w:line="300" w:lineRule="auto"/>
        <w:ind w:left="405"/>
        <w:jc w:val="center"/>
        <w:rPr>
          <w:rFonts w:cs="Times New Roman"/>
          <w:szCs w:val="28"/>
        </w:rPr>
      </w:pPr>
      <w:r w:rsidRPr="00B14A07">
        <w:rPr>
          <w:rFonts w:cs="Times New Roman"/>
          <w:noProof/>
          <w:szCs w:val="28"/>
          <w:lang w:eastAsia="ru-RU"/>
        </w:rPr>
        <w:drawing>
          <wp:inline distT="0" distB="0" distL="0" distR="0">
            <wp:extent cx="1421130" cy="506730"/>
            <wp:effectExtent l="0" t="0" r="7620" b="7620"/>
            <wp:docPr id="43" name="Рисунок 43" descr="https://helpiks.org/helpiksorg/baza7/441968546467.files/image2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helpiks.org/helpiksorg/baza7/441968546467.files/image200.gif"/>
                    <pic:cNvPicPr>
                      <a:picLocks noChangeAspect="1" noChangeArrowheads="1"/>
                    </pic:cNvPicPr>
                  </pic:nvPicPr>
                  <pic:blipFill>
                    <a:blip r:embed="rId3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21130" cy="506730"/>
                    </a:xfrm>
                    <a:prstGeom prst="rect">
                      <a:avLst/>
                    </a:prstGeom>
                    <a:noFill/>
                    <a:ln>
                      <a:noFill/>
                    </a:ln>
                  </pic:spPr>
                </pic:pic>
              </a:graphicData>
            </a:graphic>
          </wp:inline>
        </w:drawing>
      </w:r>
      <w:r w:rsidRPr="00B14A07">
        <w:rPr>
          <w:rFonts w:cs="Times New Roman"/>
          <w:szCs w:val="28"/>
        </w:rPr>
        <w:t>(3.9)</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где</w:t>
      </w:r>
    </w:p>
    <w:p w:rsidR="00D6480D" w:rsidRPr="00B14A07" w:rsidRDefault="00D6480D" w:rsidP="00342D40">
      <w:pPr>
        <w:pStyle w:val="a6"/>
        <w:spacing w:after="0" w:line="300" w:lineRule="auto"/>
        <w:ind w:left="405"/>
        <w:jc w:val="center"/>
        <w:rPr>
          <w:rFonts w:cs="Times New Roman"/>
          <w:szCs w:val="28"/>
        </w:rPr>
      </w:pPr>
      <w:r w:rsidRPr="00B14A07">
        <w:rPr>
          <w:rFonts w:cs="Times New Roman"/>
          <w:noProof/>
          <w:szCs w:val="28"/>
          <w:lang w:eastAsia="ru-RU"/>
        </w:rPr>
        <w:drawing>
          <wp:inline distT="0" distB="0" distL="0" distR="0">
            <wp:extent cx="1586230" cy="484505"/>
            <wp:effectExtent l="0" t="0" r="0" b="0"/>
            <wp:docPr id="42" name="Рисунок 42" descr="https://helpiks.org/helpiksorg/baza7/441968546467.files/image2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helpiks.org/helpiksorg/baza7/441968546467.files/image202.gif"/>
                    <pic:cNvPicPr>
                      <a:picLocks noChangeAspect="1" noChangeArrowheads="1"/>
                    </pic:cNvPicPr>
                  </pic:nvPicPr>
                  <pic:blipFill>
                    <a:blip r:embed="rId3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86230" cy="484505"/>
                    </a:xfrm>
                    <a:prstGeom prst="rect">
                      <a:avLst/>
                    </a:prstGeom>
                    <a:noFill/>
                    <a:ln>
                      <a:noFill/>
                    </a:ln>
                  </pic:spPr>
                </pic:pic>
              </a:graphicData>
            </a:graphic>
          </wp:inline>
        </w:drawing>
      </w:r>
      <w:r w:rsidRPr="00B14A07">
        <w:rPr>
          <w:rFonts w:cs="Times New Roman"/>
          <w:szCs w:val="28"/>
        </w:rPr>
        <w:t>Ом (3.10)</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 емкостное сопротивление конденсатора.</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Из (3.10) видно, что емкостное сопротивление обратно пропорционально частоте и емкости конденсатора.</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Из формул (3.9), (3.10) видно что конденсатор не пропускает постоянный ток (для f = 0 XC = ¥). Если конденсатор подключить к источнику постоянного тока, то в начальный момент в цепи появится только кратковременный зарядный ток. Конденсатор, подключенный к источнику синусоидального напряжения, периодически перезаряжается, и в цепи с конденсатором будет протекать переменный ток той же частоты.</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Если емкость С измеряется в микрофарадах, то формула (3.10) имеет вид:</w:t>
      </w:r>
    </w:p>
    <w:p w:rsidR="00D6480D" w:rsidRPr="00B14A07" w:rsidRDefault="00D6480D" w:rsidP="00342D40">
      <w:pPr>
        <w:pStyle w:val="a6"/>
        <w:spacing w:after="0" w:line="300" w:lineRule="auto"/>
        <w:ind w:left="405"/>
        <w:jc w:val="center"/>
        <w:rPr>
          <w:rFonts w:cs="Times New Roman"/>
          <w:szCs w:val="28"/>
        </w:rPr>
      </w:pPr>
      <w:r w:rsidRPr="00B14A07">
        <w:rPr>
          <w:rFonts w:cs="Times New Roman"/>
          <w:noProof/>
          <w:szCs w:val="28"/>
          <w:lang w:eastAsia="ru-RU"/>
        </w:rPr>
        <w:drawing>
          <wp:inline distT="0" distB="0" distL="0" distR="0">
            <wp:extent cx="1002665" cy="506730"/>
            <wp:effectExtent l="0" t="0" r="6985" b="7620"/>
            <wp:docPr id="41" name="Рисунок 41" descr="https://helpiks.org/helpiksorg/baza7/441968546467.files/image2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helpiks.org/helpiksorg/baza7/441968546467.files/image204.gif"/>
                    <pic:cNvPicPr>
                      <a:picLocks noChangeAspect="1" noChangeArrowheads="1"/>
                    </pic:cNvPicPr>
                  </pic:nvPicPr>
                  <pic:blipFill>
                    <a:blip r:embed="rId3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002665" cy="506730"/>
                    </a:xfrm>
                    <a:prstGeom prst="rect">
                      <a:avLst/>
                    </a:prstGeom>
                    <a:noFill/>
                    <a:ln>
                      <a:noFill/>
                    </a:ln>
                  </pic:spPr>
                </pic:pic>
              </a:graphicData>
            </a:graphic>
          </wp:inline>
        </w:drawing>
      </w:r>
      <w:r w:rsidRPr="00B14A07">
        <w:rPr>
          <w:rFonts w:cs="Times New Roman"/>
          <w:szCs w:val="28"/>
        </w:rPr>
        <w:t>(3.11)</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Из формулы (3.9) видно, что размерность емкостного сопротивления – Ом:</w:t>
      </w:r>
    </w:p>
    <w:p w:rsidR="00D6480D" w:rsidRPr="00B14A07" w:rsidRDefault="00D6480D" w:rsidP="00342D40">
      <w:pPr>
        <w:pStyle w:val="a6"/>
        <w:spacing w:after="0" w:line="300" w:lineRule="auto"/>
        <w:ind w:left="405"/>
        <w:rPr>
          <w:rFonts w:cs="Times New Roman"/>
          <w:szCs w:val="28"/>
          <w:lang w:val="en-US"/>
        </w:rPr>
      </w:pPr>
      <w:r w:rsidRPr="00B14A07">
        <w:rPr>
          <w:rFonts w:cs="Times New Roman"/>
          <w:szCs w:val="28"/>
          <w:lang w:val="en-US"/>
        </w:rPr>
        <w:t xml:space="preserve">[XC] = [UC]/[IC] = 1 B/A = 1 </w:t>
      </w:r>
      <w:r w:rsidRPr="00B14A07">
        <w:rPr>
          <w:rFonts w:cs="Times New Roman"/>
          <w:szCs w:val="28"/>
        </w:rPr>
        <w:t>Ом</w:t>
      </w:r>
      <w:r w:rsidRPr="00B14A07">
        <w:rPr>
          <w:rFonts w:cs="Times New Roman"/>
          <w:szCs w:val="28"/>
          <w:lang w:val="en-US"/>
        </w:rPr>
        <w:t>.</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Закон Ома для участка цепи с емкостным элементом для комплексов действующих значений тока и напряжения:</w:t>
      </w:r>
    </w:p>
    <w:p w:rsidR="00D6480D" w:rsidRPr="00B14A07" w:rsidRDefault="00D6480D" w:rsidP="00342D40">
      <w:pPr>
        <w:pStyle w:val="a6"/>
        <w:spacing w:after="0" w:line="300" w:lineRule="auto"/>
        <w:ind w:left="405"/>
        <w:jc w:val="center"/>
        <w:rPr>
          <w:rFonts w:cs="Times New Roman"/>
          <w:szCs w:val="28"/>
        </w:rPr>
      </w:pPr>
      <w:r w:rsidRPr="00B14A07">
        <w:rPr>
          <w:rFonts w:cs="Times New Roman"/>
          <w:noProof/>
          <w:szCs w:val="28"/>
          <w:lang w:eastAsia="ru-RU"/>
        </w:rPr>
        <w:drawing>
          <wp:inline distT="0" distB="0" distL="0" distR="0">
            <wp:extent cx="1156970" cy="561975"/>
            <wp:effectExtent l="0" t="0" r="5080" b="9525"/>
            <wp:docPr id="40" name="Рисунок 40" descr="https://helpiks.org/helpiksorg/baza7/441968546467.files/image2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helpiks.org/helpiksorg/baza7/441968546467.files/image206.gif"/>
                    <pic:cNvPicPr>
                      <a:picLocks noChangeAspect="1" noChangeArrowheads="1"/>
                    </pic:cNvPicPr>
                  </pic:nvPicPr>
                  <pic:blipFill>
                    <a:blip r:embed="rId3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56970" cy="561975"/>
                    </a:xfrm>
                    <a:prstGeom prst="rect">
                      <a:avLst/>
                    </a:prstGeom>
                    <a:noFill/>
                    <a:ln>
                      <a:noFill/>
                    </a:ln>
                  </pic:spPr>
                </pic:pic>
              </a:graphicData>
            </a:graphic>
          </wp:inline>
        </w:drawing>
      </w:r>
      <w:r w:rsidRPr="00B14A07">
        <w:rPr>
          <w:rFonts w:cs="Times New Roman"/>
          <w:szCs w:val="28"/>
        </w:rPr>
        <w:t>, (3.12)</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где ZC = -jXC – комплексное сопротивление емкостного элемента (конденсатора).</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Из формулы (3.12) следует, что комплексное напряжение на конденсаторе равно:</w:t>
      </w:r>
    </w:p>
    <w:p w:rsidR="00D6480D" w:rsidRPr="00B14A07" w:rsidRDefault="00D6480D" w:rsidP="00342D40">
      <w:pPr>
        <w:pStyle w:val="a6"/>
        <w:spacing w:after="0" w:line="300" w:lineRule="auto"/>
        <w:ind w:left="405"/>
        <w:jc w:val="center"/>
        <w:rPr>
          <w:rFonts w:cs="Times New Roman"/>
          <w:szCs w:val="28"/>
        </w:rPr>
      </w:pPr>
      <w:r w:rsidRPr="00B14A07">
        <w:rPr>
          <w:rFonts w:cs="Times New Roman"/>
          <w:noProof/>
          <w:szCs w:val="28"/>
          <w:lang w:eastAsia="ru-RU"/>
        </w:rPr>
        <w:drawing>
          <wp:inline distT="0" distB="0" distL="0" distR="0">
            <wp:extent cx="1553210" cy="264160"/>
            <wp:effectExtent l="0" t="0" r="8890" b="2540"/>
            <wp:docPr id="39" name="Рисунок 39" descr="https://helpiks.org/helpiksorg/baza7/441968546467.files/image2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helpiks.org/helpiksorg/baza7/441968546467.files/image208.gif"/>
                    <pic:cNvPicPr>
                      <a:picLocks noChangeAspect="1" noChangeArrowheads="1"/>
                    </pic:cNvPicPr>
                  </pic:nvPicPr>
                  <pic:blipFill>
                    <a:blip r:embed="rId3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53210" cy="264160"/>
                    </a:xfrm>
                    <a:prstGeom prst="rect">
                      <a:avLst/>
                    </a:prstGeom>
                    <a:noFill/>
                    <a:ln>
                      <a:noFill/>
                    </a:ln>
                  </pic:spPr>
                </pic:pic>
              </a:graphicData>
            </a:graphic>
          </wp:inline>
        </w:drawing>
      </w:r>
      <w:r w:rsidRPr="00B14A07">
        <w:rPr>
          <w:rFonts w:cs="Times New Roman"/>
          <w:szCs w:val="28"/>
        </w:rPr>
        <w:t>(3.13)</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lastRenderedPageBreak/>
        <w:t>Ток на участке цепи с емкостным элементом при синусоидальном напряжении также синусоидальный и опережает приложенное к конденсатору напряжение на угол p/2 или 900 (см. рис. 3.3,б и рис. 3.3в). Можно сказать, что в этом случае напряжение на конденсаторе отстает по фазе от тока текущего через конденсатор на тот же угол j = p/2.</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Таким образом, угол сдвига фаз между напряжением и током с учетом знака равен:</w:t>
      </w:r>
    </w:p>
    <w:p w:rsidR="00D6480D" w:rsidRPr="00B14A07" w:rsidRDefault="00D6480D" w:rsidP="00342D40">
      <w:pPr>
        <w:pStyle w:val="a6"/>
        <w:spacing w:after="0" w:line="300" w:lineRule="auto"/>
        <w:ind w:left="405"/>
        <w:jc w:val="center"/>
        <w:rPr>
          <w:rFonts w:cs="Times New Roman"/>
          <w:szCs w:val="28"/>
        </w:rPr>
      </w:pPr>
      <w:r w:rsidRPr="00B14A07">
        <w:rPr>
          <w:rFonts w:cs="Times New Roman"/>
          <w:szCs w:val="28"/>
        </w:rPr>
        <w:t>j = yu–yi= –p/2, (3.14)</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где yu и yi – начальные фазы синусоидальных напряжения u и тока i, соответственно (см. разд 1.2)</w:t>
      </w:r>
    </w:p>
    <w:p w:rsidR="00D6480D" w:rsidRPr="00E74BCB" w:rsidRDefault="00D6480D" w:rsidP="00342D40">
      <w:pPr>
        <w:pStyle w:val="a6"/>
        <w:spacing w:after="0" w:line="300" w:lineRule="auto"/>
        <w:ind w:left="405"/>
        <w:jc w:val="center"/>
        <w:rPr>
          <w:rFonts w:cs="Times New Roman"/>
          <w:sz w:val="24"/>
          <w:szCs w:val="24"/>
        </w:rPr>
      </w:pPr>
      <w:r w:rsidRPr="00E74BCB">
        <w:rPr>
          <w:rFonts w:cs="Times New Roman"/>
          <w:noProof/>
          <w:sz w:val="24"/>
          <w:szCs w:val="24"/>
          <w:lang w:eastAsia="ru-RU"/>
        </w:rPr>
        <w:drawing>
          <wp:inline distT="0" distB="0" distL="0" distR="0">
            <wp:extent cx="4953635" cy="1614115"/>
            <wp:effectExtent l="0" t="0" r="0" b="5715"/>
            <wp:docPr id="38" name="Рисунок 38" descr="https://helpiks.org/helpiksorg/baza7/441968546467.files/image2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helpiks.org/helpiksorg/baza7/441968546467.files/image210.gif"/>
                    <pic:cNvPicPr>
                      <a:picLocks noChangeAspect="1" noChangeArrowheads="1"/>
                    </pic:cNvPicPr>
                  </pic:nvPicPr>
                  <pic:blipFill>
                    <a:blip r:embed="rId3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984111" cy="1624046"/>
                    </a:xfrm>
                    <a:prstGeom prst="rect">
                      <a:avLst/>
                    </a:prstGeom>
                    <a:noFill/>
                    <a:ln>
                      <a:noFill/>
                    </a:ln>
                  </pic:spPr>
                </pic:pic>
              </a:graphicData>
            </a:graphic>
          </wp:inline>
        </w:drawing>
      </w:r>
    </w:p>
    <w:p w:rsidR="00D6480D" w:rsidRDefault="00D6480D" w:rsidP="00342D40">
      <w:pPr>
        <w:pStyle w:val="a6"/>
        <w:spacing w:after="0" w:line="300" w:lineRule="auto"/>
        <w:ind w:left="405"/>
        <w:jc w:val="center"/>
        <w:rPr>
          <w:rFonts w:cs="Times New Roman"/>
          <w:szCs w:val="24"/>
        </w:rPr>
      </w:pPr>
      <w:r w:rsidRPr="00B14A07">
        <w:rPr>
          <w:rFonts w:cs="Times New Roman"/>
          <w:szCs w:val="24"/>
        </w:rPr>
        <w:t>Рис. 3.4. Принципиальная схема цепи синусоидального тока для исследования </w:t>
      </w:r>
      <w:r w:rsidRPr="00B14A07">
        <w:rPr>
          <w:rFonts w:cs="Times New Roman"/>
          <w:szCs w:val="24"/>
        </w:rPr>
        <w:br/>
        <w:t>отдельных электроприемников</w:t>
      </w:r>
    </w:p>
    <w:p w:rsidR="00D6480D" w:rsidRPr="00B14A07" w:rsidRDefault="00D6480D" w:rsidP="00342D40">
      <w:pPr>
        <w:pStyle w:val="a6"/>
        <w:spacing w:after="0" w:line="300" w:lineRule="auto"/>
        <w:ind w:left="405"/>
        <w:jc w:val="center"/>
        <w:rPr>
          <w:rFonts w:cs="Times New Roman"/>
          <w:szCs w:val="24"/>
        </w:rPr>
      </w:pP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t>1. Перед подачей питания к исследуемой цепи на панели стенда с мнемосхемой (см. рис. 3.5) перевести все выключатели (S1÷S5, S'1÷S'5) на панели в нижнее положение (состояние – «откл»).</w:t>
      </w:r>
    </w:p>
    <w:p w:rsidR="00D6480D" w:rsidRPr="00E74BCB" w:rsidRDefault="00D6480D" w:rsidP="00342D40">
      <w:pPr>
        <w:pStyle w:val="a6"/>
        <w:spacing w:after="0" w:line="300" w:lineRule="auto"/>
        <w:ind w:left="405"/>
        <w:jc w:val="center"/>
        <w:rPr>
          <w:rFonts w:cs="Times New Roman"/>
          <w:sz w:val="24"/>
          <w:szCs w:val="24"/>
        </w:rPr>
      </w:pPr>
      <w:r w:rsidRPr="00E74BCB">
        <w:rPr>
          <w:rFonts w:cs="Times New Roman"/>
          <w:noProof/>
          <w:sz w:val="24"/>
          <w:szCs w:val="24"/>
          <w:lang w:eastAsia="ru-RU"/>
        </w:rPr>
        <w:drawing>
          <wp:inline distT="0" distB="0" distL="0" distR="0">
            <wp:extent cx="3776870" cy="1526540"/>
            <wp:effectExtent l="0" t="0" r="0" b="0"/>
            <wp:docPr id="37" name="Рисунок 37" descr="https://helpiks.org/helpiksorg/baza7/441968546467.files/image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helpiks.org/helpiksorg/baza7/441968546467.files/image212.jpg"/>
                    <pic:cNvPicPr>
                      <a:picLocks noChangeAspect="1" noChangeArrowheads="1"/>
                    </pic:cNvPicPr>
                  </pic:nvPicPr>
                  <pic:blipFill>
                    <a:blip r:embed="rId3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797718" cy="1534966"/>
                    </a:xfrm>
                    <a:prstGeom prst="rect">
                      <a:avLst/>
                    </a:prstGeom>
                    <a:noFill/>
                    <a:ln>
                      <a:noFill/>
                    </a:ln>
                  </pic:spPr>
                </pic:pic>
              </a:graphicData>
            </a:graphic>
          </wp:inline>
        </w:drawing>
      </w:r>
    </w:p>
    <w:p w:rsidR="00D6480D" w:rsidRPr="00B14A07" w:rsidRDefault="00D6480D" w:rsidP="00342D40">
      <w:pPr>
        <w:pStyle w:val="a6"/>
        <w:spacing w:after="0" w:line="300" w:lineRule="auto"/>
        <w:ind w:left="405"/>
        <w:jc w:val="center"/>
        <w:rPr>
          <w:rFonts w:cs="Times New Roman"/>
          <w:szCs w:val="24"/>
        </w:rPr>
      </w:pPr>
      <w:r w:rsidRPr="00B14A07">
        <w:rPr>
          <w:rFonts w:cs="Times New Roman"/>
          <w:szCs w:val="24"/>
        </w:rPr>
        <w:t>Рис. 3.5. Панель стенда с мнемосхемой и цифровыми измерительными приборами для исследования отдельных электроприемников</w:t>
      </w:r>
    </w:p>
    <w:p w:rsidR="00D6480D" w:rsidRPr="00B14A07" w:rsidRDefault="00D6480D" w:rsidP="00342D40">
      <w:pPr>
        <w:pStyle w:val="a6"/>
        <w:spacing w:after="0" w:line="300" w:lineRule="auto"/>
        <w:ind w:left="405"/>
        <w:rPr>
          <w:rFonts w:cs="Times New Roman"/>
          <w:szCs w:val="24"/>
        </w:rPr>
      </w:pP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t xml:space="preserve">2. Лаборант или учебный мастер подключает электронный измерительный прибор – двухлучевой осциллограф С1-55 к зажимам на панели стенда через два экранированных кабеля осциллографа, в соответствии с принципиальной схемой </w:t>
      </w:r>
      <w:r w:rsidRPr="00B14A07">
        <w:rPr>
          <w:rFonts w:cs="Times New Roman"/>
          <w:szCs w:val="24"/>
        </w:rPr>
        <w:lastRenderedPageBreak/>
        <w:t>на рис. 3.8, включает осциллограф в сеть и делает начальную регулировку прибора.</w:t>
      </w: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t>3. Подключить лабораторный автотрансформатор (ЛАТР) (см. рис. 3.4), установленный на горизонтальной панели блока питания рис. 3.6) к сетевому напряжению (~220 В) нажатием черных кнопок «вкл» выключателей. При этом загораются две зеленые сигнальные лампы «сеть». После этого нужнообязательноповернуть ручку регулятора ЛАТРАа против часовой стрелки до упора, тем самым, снизив напряжение на его выходедо нуля.</w:t>
      </w:r>
    </w:p>
    <w:p w:rsidR="00D6480D" w:rsidRPr="00E74BCB" w:rsidRDefault="00D6480D" w:rsidP="00342D40">
      <w:pPr>
        <w:pStyle w:val="a6"/>
        <w:spacing w:after="0" w:line="300" w:lineRule="auto"/>
        <w:ind w:left="405"/>
        <w:rPr>
          <w:rFonts w:cs="Times New Roman"/>
          <w:sz w:val="24"/>
          <w:szCs w:val="24"/>
        </w:rPr>
      </w:pPr>
      <w:r w:rsidRPr="00E74BCB">
        <w:rPr>
          <w:rFonts w:cs="Times New Roman"/>
          <w:noProof/>
          <w:sz w:val="24"/>
          <w:szCs w:val="24"/>
          <w:lang w:eastAsia="ru-RU"/>
        </w:rPr>
        <w:drawing>
          <wp:inline distT="0" distB="0" distL="0" distR="0">
            <wp:extent cx="5198685" cy="1733384"/>
            <wp:effectExtent l="0" t="0" r="2540" b="635"/>
            <wp:docPr id="36" name="Рисунок 36" descr="https://helpiks.org/helpiksorg/baza7/441968546467.files/image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helpiks.org/helpiksorg/baza7/441968546467.files/image214.jpg"/>
                    <pic:cNvPicPr>
                      <a:picLocks noChangeAspect="1" noChangeArrowheads="1"/>
                    </pic:cNvPicPr>
                  </pic:nvPicPr>
                  <pic:blipFill>
                    <a:blip r:embed="rId3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60280" cy="1753922"/>
                    </a:xfrm>
                    <a:prstGeom prst="rect">
                      <a:avLst/>
                    </a:prstGeom>
                    <a:noFill/>
                    <a:ln>
                      <a:noFill/>
                    </a:ln>
                  </pic:spPr>
                </pic:pic>
              </a:graphicData>
            </a:graphic>
          </wp:inline>
        </w:drawing>
      </w:r>
    </w:p>
    <w:p w:rsidR="00D6480D" w:rsidRPr="00E74BCB" w:rsidRDefault="00D6480D" w:rsidP="00342D40">
      <w:pPr>
        <w:pStyle w:val="a6"/>
        <w:spacing w:after="0" w:line="300" w:lineRule="auto"/>
        <w:ind w:left="405"/>
        <w:rPr>
          <w:rFonts w:cs="Times New Roman"/>
          <w:sz w:val="24"/>
          <w:szCs w:val="24"/>
        </w:rPr>
      </w:pPr>
      <w:r w:rsidRPr="00E74BCB">
        <w:rPr>
          <w:rFonts w:cs="Times New Roman"/>
          <w:sz w:val="24"/>
          <w:szCs w:val="24"/>
        </w:rPr>
        <w:t>Рис. 3.6. Панель блока питания лабораторного стенда СБ-4</w:t>
      </w:r>
    </w:p>
    <w:p w:rsidR="00D6480D" w:rsidRDefault="00D6480D" w:rsidP="00342D40">
      <w:pPr>
        <w:pStyle w:val="a6"/>
        <w:spacing w:after="0" w:line="300" w:lineRule="auto"/>
        <w:ind w:left="405"/>
        <w:rPr>
          <w:rFonts w:cs="Times New Roman"/>
          <w:sz w:val="24"/>
          <w:szCs w:val="24"/>
        </w:rPr>
      </w:pPr>
    </w:p>
    <w:p w:rsidR="00D6480D" w:rsidRPr="00B14A07" w:rsidRDefault="00D6480D" w:rsidP="00342D40">
      <w:pPr>
        <w:pStyle w:val="a6"/>
        <w:spacing w:after="0" w:line="300" w:lineRule="auto"/>
        <w:ind w:left="405" w:firstLine="303"/>
        <w:rPr>
          <w:rFonts w:cs="Times New Roman"/>
          <w:szCs w:val="28"/>
        </w:rPr>
      </w:pPr>
      <w:r w:rsidRPr="00B14A07">
        <w:rPr>
          <w:rFonts w:cs="Times New Roman"/>
          <w:szCs w:val="28"/>
        </w:rPr>
        <w:t>3. Подать регулируемое напряжение от ЛАТРа ко входу исследуемой цепи и подключить цифровые измерительные приборы, установив на панели стенда с мнемосхемой (см. рис. 4.5) кнопки выключателей S1, S'1, S2, S'2 в положение «вкл». При этом должны засветиться зеленые цифры на электроизмерительных приборах.</w:t>
      </w:r>
    </w:p>
    <w:p w:rsidR="00D6480D" w:rsidRPr="00B14A07" w:rsidRDefault="00D6480D" w:rsidP="00342D40">
      <w:pPr>
        <w:pStyle w:val="a6"/>
        <w:spacing w:after="0" w:line="300" w:lineRule="auto"/>
        <w:ind w:left="405" w:firstLine="303"/>
        <w:rPr>
          <w:rFonts w:cs="Times New Roman"/>
          <w:szCs w:val="28"/>
        </w:rPr>
      </w:pPr>
      <w:r w:rsidRPr="00B14A07">
        <w:rPr>
          <w:rFonts w:cs="Times New Roman"/>
          <w:szCs w:val="28"/>
        </w:rPr>
        <w:t>4. Плавным поворотом по часовой стрелке ручки регулятора ЛАТРа установить напряжение U на входе цепи порядка 50 ÷ 100 В, контролируя его цифровым вольтметром V (прибор ЩП02М, установленный слева на панели стенда – рис. 3.5). Это напряжение остается неизменным для всех трех опытов. При этом ручку регулируемого сопротивления R на панели установить в среднее положение.</w:t>
      </w:r>
    </w:p>
    <w:p w:rsidR="00D6480D" w:rsidRPr="00B14A07" w:rsidRDefault="00D6480D" w:rsidP="00342D40">
      <w:pPr>
        <w:pStyle w:val="a6"/>
        <w:spacing w:after="0" w:line="300" w:lineRule="auto"/>
        <w:ind w:left="405" w:firstLine="303"/>
        <w:rPr>
          <w:rFonts w:cs="Times New Roman"/>
          <w:szCs w:val="28"/>
        </w:rPr>
      </w:pPr>
      <w:r w:rsidRPr="00B14A07">
        <w:rPr>
          <w:rFonts w:cs="Times New Roman"/>
          <w:szCs w:val="28"/>
        </w:rPr>
        <w:t>5. Установить емкость батареи конденсаторов порядка С » 60 ÷ 100 мкФ нажатием соответствующих черных кнопок выключателей рядом с подключаемыми конденсаторами на панели №4 стенда с мнемосхемой батареи конденсаторов (см. рис. 3.7)</w:t>
      </w:r>
    </w:p>
    <w:p w:rsidR="00D6480D" w:rsidRPr="00E74BCB" w:rsidRDefault="00D6480D" w:rsidP="00342D40">
      <w:pPr>
        <w:pStyle w:val="a6"/>
        <w:spacing w:after="0" w:line="300" w:lineRule="auto"/>
        <w:ind w:left="405"/>
        <w:jc w:val="center"/>
        <w:rPr>
          <w:rFonts w:cs="Times New Roman"/>
          <w:sz w:val="24"/>
          <w:szCs w:val="24"/>
        </w:rPr>
      </w:pPr>
      <w:r w:rsidRPr="00E74BCB">
        <w:rPr>
          <w:rFonts w:cs="Times New Roman"/>
          <w:noProof/>
          <w:sz w:val="24"/>
          <w:szCs w:val="24"/>
          <w:lang w:eastAsia="ru-RU"/>
        </w:rPr>
        <w:lastRenderedPageBreak/>
        <w:drawing>
          <wp:inline distT="0" distB="0" distL="0" distR="0">
            <wp:extent cx="3569363" cy="2019631"/>
            <wp:effectExtent l="0" t="0" r="0" b="0"/>
            <wp:docPr id="35" name="Рисунок 35" descr="https://helpiks.org/helpiksorg/baza7/441968546467.files/image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helpiks.org/helpiksorg/baza7/441968546467.files/image216.jpg"/>
                    <pic:cNvPicPr>
                      <a:picLocks noChangeAspect="1" noChangeArrowheads="1"/>
                    </pic:cNvPicPr>
                  </pic:nvPicPr>
                  <pic:blipFill>
                    <a:blip r:embed="rId3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604107" cy="2039290"/>
                    </a:xfrm>
                    <a:prstGeom prst="rect">
                      <a:avLst/>
                    </a:prstGeom>
                    <a:noFill/>
                    <a:ln>
                      <a:noFill/>
                    </a:ln>
                  </pic:spPr>
                </pic:pic>
              </a:graphicData>
            </a:graphic>
          </wp:inline>
        </w:drawing>
      </w:r>
    </w:p>
    <w:p w:rsidR="00D6480D" w:rsidRPr="00B14A07" w:rsidRDefault="00D6480D" w:rsidP="00342D40">
      <w:pPr>
        <w:pStyle w:val="a6"/>
        <w:spacing w:after="0" w:line="300" w:lineRule="auto"/>
        <w:ind w:left="405"/>
        <w:jc w:val="center"/>
        <w:rPr>
          <w:rFonts w:cs="Times New Roman"/>
          <w:szCs w:val="24"/>
        </w:rPr>
      </w:pPr>
      <w:r w:rsidRPr="00B14A07">
        <w:rPr>
          <w:rFonts w:cs="Times New Roman"/>
          <w:szCs w:val="24"/>
        </w:rPr>
        <w:t>Рис. 3.7. Панель №4 стенда с мнемосхемами батареи конденсаторов</w:t>
      </w:r>
      <w:r w:rsidRPr="00B14A07">
        <w:rPr>
          <w:rFonts w:cs="Times New Roman"/>
          <w:szCs w:val="24"/>
        </w:rPr>
        <w:br/>
        <w:t>и катушки индуктивности</w:t>
      </w:r>
    </w:p>
    <w:p w:rsidR="00D6480D" w:rsidRPr="00B14A07" w:rsidRDefault="00D6480D" w:rsidP="00342D40">
      <w:pPr>
        <w:pStyle w:val="a6"/>
        <w:spacing w:after="0" w:line="300" w:lineRule="auto"/>
        <w:ind w:left="405"/>
        <w:rPr>
          <w:rFonts w:cs="Times New Roman"/>
          <w:szCs w:val="24"/>
        </w:rPr>
      </w:pP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t>6. В процессе исследования цепей с отдельными электроприемниками провести три опыта. Для этого следует выполнить следующее:</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6.1. В первом опыте – исследование однофазной цепи с активным сопротивлением (R-элемент) подключить к источнику питания (выходу ЛАТРа) резисторы R1, R2 с общим сопротивлением R, включив выключатель S3 (см. рис. 3.4 и рис. 3.5). При этом катушка индуктивности и конденсатор должны быть отключены от питающего напряжения (кнопки выключателей S4 и S5 находятся в нижнем положении «откл»).</w:t>
      </w:r>
    </w:p>
    <w:p w:rsidR="00D6480D" w:rsidRPr="00E74BCB" w:rsidRDefault="00D6480D" w:rsidP="00342D40">
      <w:pPr>
        <w:pStyle w:val="a6"/>
        <w:spacing w:after="0" w:line="300" w:lineRule="auto"/>
        <w:ind w:left="405"/>
        <w:jc w:val="center"/>
        <w:rPr>
          <w:rFonts w:cs="Times New Roman"/>
          <w:sz w:val="24"/>
          <w:szCs w:val="24"/>
        </w:rPr>
      </w:pPr>
      <w:r w:rsidRPr="00E74BCB">
        <w:rPr>
          <w:rFonts w:cs="Times New Roman"/>
          <w:noProof/>
          <w:sz w:val="24"/>
          <w:szCs w:val="24"/>
          <w:lang w:eastAsia="ru-RU"/>
        </w:rPr>
        <w:drawing>
          <wp:inline distT="0" distB="0" distL="0" distR="0">
            <wp:extent cx="4715510" cy="1296062"/>
            <wp:effectExtent l="0" t="0" r="8890" b="0"/>
            <wp:docPr id="34" name="Рисунок 34" descr="https://helpiks.org/helpiksorg/baza7/441968546467.files/image2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helpiks.org/helpiksorg/baza7/441968546467.files/image218.gif"/>
                    <pic:cNvPicPr>
                      <a:picLocks noChangeAspect="1" noChangeArrowheads="1"/>
                    </pic:cNvPicPr>
                  </pic:nvPicPr>
                  <pic:blipFill>
                    <a:blip r:embed="rId3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728477" cy="1299626"/>
                    </a:xfrm>
                    <a:prstGeom prst="rect">
                      <a:avLst/>
                    </a:prstGeom>
                    <a:noFill/>
                    <a:ln>
                      <a:noFill/>
                    </a:ln>
                  </pic:spPr>
                </pic:pic>
              </a:graphicData>
            </a:graphic>
          </wp:inline>
        </w:drawing>
      </w:r>
    </w:p>
    <w:p w:rsidR="00D6480D" w:rsidRPr="00B14A07" w:rsidRDefault="00D6480D" w:rsidP="00342D40">
      <w:pPr>
        <w:pStyle w:val="a6"/>
        <w:spacing w:after="0" w:line="300" w:lineRule="auto"/>
        <w:ind w:left="405"/>
        <w:jc w:val="center"/>
        <w:rPr>
          <w:rFonts w:cs="Times New Roman"/>
          <w:szCs w:val="24"/>
        </w:rPr>
      </w:pPr>
      <w:r w:rsidRPr="00B14A07">
        <w:rPr>
          <w:rFonts w:cs="Times New Roman"/>
          <w:szCs w:val="24"/>
        </w:rPr>
        <w:t>Рис. 3.8. Схема цепи с параллельным соединением электроприемников </w:t>
      </w:r>
      <w:r w:rsidRPr="00B14A07">
        <w:rPr>
          <w:rFonts w:cs="Times New Roman"/>
          <w:szCs w:val="24"/>
        </w:rPr>
        <w:br/>
        <w:t>при снятии осциллограмм тока и напряжения для активного сопротивления R</w:t>
      </w:r>
    </w:p>
    <w:p w:rsidR="00D6480D" w:rsidRPr="00B14A07" w:rsidRDefault="00D6480D" w:rsidP="00342D40">
      <w:pPr>
        <w:pStyle w:val="a6"/>
        <w:spacing w:after="0" w:line="300" w:lineRule="auto"/>
        <w:ind w:left="405" w:firstLine="303"/>
        <w:rPr>
          <w:rFonts w:cs="Times New Roman"/>
          <w:szCs w:val="24"/>
        </w:rPr>
      </w:pP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t>6.2. С помощью лаборанта или учебного мастера на осциллографе С1-55 установить нужный тип синхронизации (внутр. I), а также выбрать ручками регуляторов и переключателей по обоим каналам (левый канал I – осциллограмма напряжения, правый канал II – осциллограмма тока) удобные для наблюдения величины усиления (вольт/дел.) и длительности развертки (время/дел.). Кроме того, плавной регулировкой ручками синхронизации и стабилизации (стаб) следует зафиксировать (сделать неподвижными) на экране осциллограммы напряжения и тока</w:t>
      </w: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lastRenderedPageBreak/>
        <w:t>6.3. С помощью двухлучевого осциллографа С1-55 пронаблюдать осциллограммы напряжения и тока в цепи с активным сопротивлением, убедившись, что они совпадают по фазе (см. рис. 3.9).</w:t>
      </w: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t>6.4. Измерить входное напряжение U, потребляемую активную мощность Р и протекающий через активное сопротивление ток IR, соответственно цифровыми измерительными приборами: вольтметром V, ваттметром W и амперметром АR (см. принципиальную схему на рис. 3.4 и панель стенда на рис. 3.5).</w:t>
      </w: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t>6.5. В конце 1-го опыта отключить напряжение питания и активное сопротивление R, установив кнопки выключателей S1, S'1, S2, S'2 и S3 в нижнее положение «откл» (см. рис. 3.5).</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 </w:t>
      </w:r>
    </w:p>
    <w:p w:rsidR="00D6480D" w:rsidRPr="00B14A07" w:rsidRDefault="00D6480D" w:rsidP="00342D40">
      <w:pPr>
        <w:pStyle w:val="a6"/>
        <w:spacing w:after="0" w:line="300" w:lineRule="auto"/>
        <w:ind w:left="405"/>
        <w:jc w:val="center"/>
        <w:rPr>
          <w:rFonts w:cs="Times New Roman"/>
          <w:szCs w:val="24"/>
        </w:rPr>
      </w:pPr>
      <w:r w:rsidRPr="00B14A07">
        <w:rPr>
          <w:rFonts w:cs="Times New Roman"/>
          <w:noProof/>
          <w:szCs w:val="24"/>
          <w:lang w:eastAsia="ru-RU"/>
        </w:rPr>
        <w:drawing>
          <wp:inline distT="0" distB="0" distL="0" distR="0">
            <wp:extent cx="5858890" cy="1677725"/>
            <wp:effectExtent l="0" t="0" r="8890" b="0"/>
            <wp:docPr id="33" name="Рисунок 33" descr="https://helpiks.org/helpiksorg/baza7/441968546467.files/image2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helpiks.org/helpiksorg/baza7/441968546467.files/image220.gif"/>
                    <pic:cNvPicPr>
                      <a:picLocks noChangeAspect="1" noChangeArrowheads="1"/>
                    </pic:cNvPicPr>
                  </pic:nvPicPr>
                  <pic:blipFill>
                    <a:blip r:embed="rId3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85860" cy="1685448"/>
                    </a:xfrm>
                    <a:prstGeom prst="rect">
                      <a:avLst/>
                    </a:prstGeom>
                    <a:noFill/>
                    <a:ln>
                      <a:noFill/>
                    </a:ln>
                  </pic:spPr>
                </pic:pic>
              </a:graphicData>
            </a:graphic>
          </wp:inline>
        </w:drawing>
      </w:r>
    </w:p>
    <w:p w:rsidR="00D6480D" w:rsidRPr="00B14A07" w:rsidRDefault="00D6480D" w:rsidP="00342D40">
      <w:pPr>
        <w:pStyle w:val="a6"/>
        <w:spacing w:after="0" w:line="300" w:lineRule="auto"/>
        <w:ind w:left="405"/>
        <w:jc w:val="center"/>
        <w:rPr>
          <w:rFonts w:cs="Times New Roman"/>
          <w:szCs w:val="24"/>
        </w:rPr>
      </w:pPr>
      <w:r w:rsidRPr="00B14A07">
        <w:rPr>
          <w:rFonts w:cs="Times New Roman"/>
          <w:szCs w:val="24"/>
        </w:rPr>
        <w:t>Рис. 3.9. Осциллограммы напряжения (кривая 1) и тока (кривая 2) </w:t>
      </w:r>
      <w:r w:rsidRPr="00B14A07">
        <w:rPr>
          <w:rFonts w:cs="Times New Roman"/>
          <w:szCs w:val="24"/>
        </w:rPr>
        <w:br/>
        <w:t>для цепи с активным сопротивлением</w:t>
      </w:r>
    </w:p>
    <w:p w:rsidR="00D6480D" w:rsidRPr="00B14A07" w:rsidRDefault="00D6480D" w:rsidP="00342D40">
      <w:pPr>
        <w:pStyle w:val="a6"/>
        <w:spacing w:after="0" w:line="300" w:lineRule="auto"/>
        <w:ind w:left="405"/>
        <w:rPr>
          <w:rFonts w:cs="Times New Roman"/>
          <w:szCs w:val="24"/>
        </w:rPr>
      </w:pP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t>6.6. Во втором опыте – исследование однофазной цепи с индуктивностью (L-элемент) вначале следует подключить катушку индуктивности, обладающую собственной индуктивностью LК с небольшим активным сопротивлением провода катушки (RК = 5 Ом), включив выключатель S4 (см. рис. 3.5 и рис. 3.10). При этом активное сопротивление R и конденсатор C остаются отключенными от питающего напряжения (кнопки выключателей S3 и S5 находятся в нижнем положении «откл»).</w:t>
      </w: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t>6.7. После этого надо подключить конец кабеля осциллографа по каналу II (осциллограмма тока) в гнездо цепи между амперметром АК и резистором RK (см. рис. 3.5 и рис. 3.10).</w:t>
      </w: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t>6.8. Далее нужно подать установленное ранее напряжение U от ЛАТРа ко входу исследуемой цепи (рис. 3.10), установив кнопки выключателей S1, S'1, S2, S'2 в положение «вкл».</w:t>
      </w:r>
    </w:p>
    <w:p w:rsidR="00D6480D" w:rsidRPr="00B14A07" w:rsidRDefault="00D6480D" w:rsidP="00342D40">
      <w:pPr>
        <w:pStyle w:val="a6"/>
        <w:spacing w:after="0" w:line="300" w:lineRule="auto"/>
        <w:ind w:left="405"/>
        <w:jc w:val="center"/>
        <w:rPr>
          <w:rFonts w:cs="Times New Roman"/>
          <w:szCs w:val="24"/>
        </w:rPr>
      </w:pPr>
      <w:r w:rsidRPr="00B14A07">
        <w:rPr>
          <w:rFonts w:cs="Times New Roman"/>
          <w:noProof/>
          <w:szCs w:val="24"/>
          <w:lang w:eastAsia="ru-RU"/>
        </w:rPr>
        <w:lastRenderedPageBreak/>
        <w:drawing>
          <wp:inline distT="0" distB="0" distL="0" distR="0">
            <wp:extent cx="4428877" cy="1716405"/>
            <wp:effectExtent l="0" t="0" r="0" b="0"/>
            <wp:docPr id="60" name="Рисунок 32" descr="https://helpiks.org/helpiksorg/baza7/441968546467.files/image2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helpiks.org/helpiksorg/baza7/441968546467.files/image222.gif"/>
                    <pic:cNvPicPr>
                      <a:picLocks noChangeAspect="1" noChangeArrowheads="1"/>
                    </pic:cNvPicPr>
                  </pic:nvPicPr>
                  <pic:blipFill>
                    <a:blip r:embed="rId3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48523" cy="1724019"/>
                    </a:xfrm>
                    <a:prstGeom prst="rect">
                      <a:avLst/>
                    </a:prstGeom>
                    <a:noFill/>
                    <a:ln>
                      <a:noFill/>
                    </a:ln>
                  </pic:spPr>
                </pic:pic>
              </a:graphicData>
            </a:graphic>
          </wp:inline>
        </w:drawing>
      </w:r>
    </w:p>
    <w:p w:rsidR="00D6480D" w:rsidRDefault="00D6480D" w:rsidP="00342D40">
      <w:pPr>
        <w:pStyle w:val="a6"/>
        <w:spacing w:after="0" w:line="300" w:lineRule="auto"/>
        <w:ind w:left="405"/>
        <w:jc w:val="center"/>
        <w:rPr>
          <w:rFonts w:cs="Times New Roman"/>
          <w:szCs w:val="24"/>
        </w:rPr>
      </w:pPr>
      <w:r w:rsidRPr="00B14A07">
        <w:rPr>
          <w:rFonts w:cs="Times New Roman"/>
          <w:szCs w:val="24"/>
        </w:rPr>
        <w:t>Рис. 3.10. Схема цепи с параллельным соединением электроприемников </w:t>
      </w:r>
      <w:r w:rsidRPr="00B14A07">
        <w:rPr>
          <w:rFonts w:cs="Times New Roman"/>
          <w:szCs w:val="24"/>
        </w:rPr>
        <w:br/>
        <w:t>при снятии осциллограмм тока и напряжения для катушки индуктивности</w:t>
      </w:r>
    </w:p>
    <w:p w:rsidR="00D6480D" w:rsidRPr="00B14A07" w:rsidRDefault="00D6480D" w:rsidP="00342D40">
      <w:pPr>
        <w:pStyle w:val="a6"/>
        <w:spacing w:after="0" w:line="300" w:lineRule="auto"/>
        <w:ind w:left="405"/>
        <w:rPr>
          <w:rFonts w:cs="Times New Roman"/>
          <w:szCs w:val="24"/>
        </w:rPr>
      </w:pP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t>6.9. С помощью двухлучевого осциллографа С1-55 пронаблюдать осциллограммы напряжения и тока в цепи с катушкой индуктивности, убедившись, что синусоида напряжения опережает синусоиду тока на четверть периода (т.е. на p/2 или 90о по фазе), как показано на рис. 3.11).</w:t>
      </w: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t>6.10. Измерить входное напряжение U, потребляемую активную мощность Р и протекающий через индуктивность ток IL, соответственно цифровыми измерительными приборами: вольтметром V, ваттметром W и амперметром АK (см. принципиальную схему на рис. 3.10 и панель стенда на рис. 3.5).</w:t>
      </w:r>
    </w:p>
    <w:p w:rsidR="00D6480D" w:rsidRPr="00B14A07" w:rsidRDefault="00D6480D" w:rsidP="00342D40">
      <w:pPr>
        <w:pStyle w:val="a6"/>
        <w:spacing w:after="0" w:line="300" w:lineRule="auto"/>
        <w:ind w:left="405"/>
        <w:jc w:val="center"/>
        <w:rPr>
          <w:rFonts w:cs="Times New Roman"/>
          <w:szCs w:val="24"/>
        </w:rPr>
      </w:pPr>
      <w:r w:rsidRPr="00B14A07">
        <w:rPr>
          <w:rFonts w:cs="Times New Roman"/>
          <w:noProof/>
          <w:szCs w:val="24"/>
          <w:lang w:eastAsia="ru-RU"/>
        </w:rPr>
        <w:drawing>
          <wp:inline distT="0" distB="0" distL="0" distR="0">
            <wp:extent cx="5796501" cy="1581785"/>
            <wp:effectExtent l="0" t="0" r="0" b="0"/>
            <wp:docPr id="61" name="Рисунок 31" descr="https://helpiks.org/helpiksorg/baza7/441968546467.files/image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helpiks.org/helpiksorg/baza7/441968546467.files/image224.jpg"/>
                    <pic:cNvPicPr>
                      <a:picLocks noChangeAspect="1" noChangeArrowheads="1"/>
                    </pic:cNvPicPr>
                  </pic:nvPicPr>
                  <pic:blipFill>
                    <a:blip r:embed="rId3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21117" cy="1588502"/>
                    </a:xfrm>
                    <a:prstGeom prst="rect">
                      <a:avLst/>
                    </a:prstGeom>
                    <a:noFill/>
                    <a:ln>
                      <a:noFill/>
                    </a:ln>
                  </pic:spPr>
                </pic:pic>
              </a:graphicData>
            </a:graphic>
          </wp:inline>
        </w:drawing>
      </w:r>
    </w:p>
    <w:p w:rsidR="00D6480D" w:rsidRDefault="00D6480D" w:rsidP="00342D40">
      <w:pPr>
        <w:pStyle w:val="a6"/>
        <w:spacing w:after="0" w:line="300" w:lineRule="auto"/>
        <w:ind w:left="405"/>
        <w:jc w:val="center"/>
        <w:rPr>
          <w:rFonts w:cs="Times New Roman"/>
          <w:szCs w:val="24"/>
        </w:rPr>
      </w:pPr>
      <w:r w:rsidRPr="00B14A07">
        <w:rPr>
          <w:rFonts w:cs="Times New Roman"/>
          <w:szCs w:val="24"/>
        </w:rPr>
        <w:t>Рис. 3.11. Осциллограммы напряжения (кривая 1 – левый канал I) </w:t>
      </w:r>
      <w:r w:rsidRPr="00B14A07">
        <w:rPr>
          <w:rFonts w:cs="Times New Roman"/>
          <w:szCs w:val="24"/>
        </w:rPr>
        <w:br/>
        <w:t>и ток</w:t>
      </w:r>
      <w:r>
        <w:rPr>
          <w:rFonts w:cs="Times New Roman"/>
          <w:szCs w:val="24"/>
        </w:rPr>
        <w:t>а (кривая 2 – правый канал II) </w:t>
      </w:r>
      <w:r w:rsidRPr="00B14A07">
        <w:rPr>
          <w:rFonts w:cs="Times New Roman"/>
          <w:szCs w:val="24"/>
        </w:rPr>
        <w:t>для цепи с катушкой индуктивности</w:t>
      </w:r>
    </w:p>
    <w:p w:rsidR="00D6480D" w:rsidRPr="00B14A07" w:rsidRDefault="00D6480D" w:rsidP="00342D40">
      <w:pPr>
        <w:pStyle w:val="a6"/>
        <w:spacing w:after="0" w:line="300" w:lineRule="auto"/>
        <w:ind w:left="405"/>
        <w:jc w:val="center"/>
        <w:rPr>
          <w:rFonts w:cs="Times New Roman"/>
          <w:szCs w:val="24"/>
        </w:rPr>
      </w:pP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t>6.11. В конце 2-го опыта отключить напряжение питания и катушку индуктивности, установив кнопки выключателей S1, S'1, S2, S'2 и S4 в нижнее положение «откл» (см. рис. 33.5 и рис. 3.10).</w:t>
      </w: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t>6.12. В третьем опыте – исследование однофазной цепи с конденсатором (С-элемент) вначале следует подключить конденсатор С, включив выключатель S5 (см. рис. 3.5 и рис. 3.12). При этом активное сопротивление R и индуктивность L остаются отключенными от питающего напряжения (кнопки выключателей S3 и S4 находятся в нижнем положении «откл»).</w:t>
      </w: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lastRenderedPageBreak/>
        <w:t>6.13. Далее нужно подать напряжение от ЛАТРа ко входу исследуемой цепи (рис. 4.12), установив кнопки выключателей S1, S'1, S2, S'2 в положение «вкл».</w:t>
      </w: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t>6.14. С помощью двухлучевого осциллографа С1-55 пронаблюдать осциллограммы напряжения и тока в цепи с конденсатором С, убедившись, что синусоида напряжения (кривая 1) отстает от синусоиды тока (кривая 2) на четверть периода (т.е. на p/2 или 90о по фазе), как показано на рис. 3.13.</w:t>
      </w:r>
    </w:p>
    <w:p w:rsidR="00D6480D" w:rsidRPr="00B14A07" w:rsidRDefault="00D6480D" w:rsidP="00342D40">
      <w:pPr>
        <w:pStyle w:val="a6"/>
        <w:spacing w:after="0" w:line="300" w:lineRule="auto"/>
        <w:ind w:left="405"/>
        <w:jc w:val="center"/>
        <w:rPr>
          <w:rFonts w:cs="Times New Roman"/>
          <w:szCs w:val="24"/>
        </w:rPr>
      </w:pPr>
      <w:r w:rsidRPr="00B14A07">
        <w:rPr>
          <w:rFonts w:cs="Times New Roman"/>
          <w:noProof/>
          <w:szCs w:val="24"/>
          <w:lang w:eastAsia="ru-RU"/>
        </w:rPr>
        <w:drawing>
          <wp:inline distT="0" distB="0" distL="0" distR="0">
            <wp:extent cx="5001895" cy="1296063"/>
            <wp:effectExtent l="0" t="0" r="8255" b="0"/>
            <wp:docPr id="62" name="Рисунок 30" descr="https://helpiks.org/helpiksorg/baza7/441968546467.files/image2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helpiks.org/helpiksorg/baza7/441968546467.files/image226.gif"/>
                    <pic:cNvPicPr>
                      <a:picLocks noChangeAspect="1" noChangeArrowheads="1"/>
                    </pic:cNvPicPr>
                  </pic:nvPicPr>
                  <pic:blipFill>
                    <a:blip r:embed="rId3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027159" cy="1302609"/>
                    </a:xfrm>
                    <a:prstGeom prst="rect">
                      <a:avLst/>
                    </a:prstGeom>
                    <a:noFill/>
                    <a:ln>
                      <a:noFill/>
                    </a:ln>
                  </pic:spPr>
                </pic:pic>
              </a:graphicData>
            </a:graphic>
          </wp:inline>
        </w:drawing>
      </w:r>
    </w:p>
    <w:p w:rsidR="00D6480D" w:rsidRPr="00B14A07" w:rsidRDefault="00D6480D" w:rsidP="00342D40">
      <w:pPr>
        <w:pStyle w:val="a6"/>
        <w:spacing w:after="0" w:line="300" w:lineRule="auto"/>
        <w:ind w:left="405"/>
        <w:jc w:val="center"/>
        <w:rPr>
          <w:rFonts w:cs="Times New Roman"/>
          <w:szCs w:val="24"/>
        </w:rPr>
      </w:pPr>
      <w:r w:rsidRPr="00B14A07">
        <w:rPr>
          <w:rFonts w:cs="Times New Roman"/>
          <w:szCs w:val="24"/>
        </w:rPr>
        <w:t>Рис. 3.12. Схема цепи с параллельным соединением электроприемников </w:t>
      </w:r>
      <w:r w:rsidRPr="00B14A07">
        <w:rPr>
          <w:rFonts w:cs="Times New Roman"/>
          <w:szCs w:val="24"/>
        </w:rPr>
        <w:br/>
        <w:t>при снятии осциллограмм тока и напряжения для конденсатора</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 </w:t>
      </w:r>
    </w:p>
    <w:p w:rsidR="00D6480D" w:rsidRPr="00B14A07" w:rsidRDefault="00D6480D" w:rsidP="00342D40">
      <w:pPr>
        <w:pStyle w:val="a6"/>
        <w:spacing w:after="0" w:line="300" w:lineRule="auto"/>
        <w:ind w:left="405"/>
        <w:jc w:val="center"/>
        <w:rPr>
          <w:rFonts w:cs="Times New Roman"/>
          <w:szCs w:val="24"/>
        </w:rPr>
      </w:pPr>
      <w:r w:rsidRPr="00B14A07">
        <w:rPr>
          <w:rFonts w:cs="Times New Roman"/>
          <w:noProof/>
          <w:szCs w:val="24"/>
          <w:lang w:eastAsia="ru-RU"/>
        </w:rPr>
        <w:drawing>
          <wp:inline distT="0" distB="0" distL="0" distR="0">
            <wp:extent cx="5096624" cy="1367624"/>
            <wp:effectExtent l="0" t="0" r="0" b="4445"/>
            <wp:docPr id="63" name="Рисунок 29" descr="https://helpiks.org/helpiksorg/baza7/441968546467.files/image2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helpiks.org/helpiksorg/baza7/441968546467.files/image228.gif"/>
                    <pic:cNvPicPr>
                      <a:picLocks noChangeAspect="1" noChangeArrowheads="1"/>
                    </pic:cNvPicPr>
                  </pic:nvPicPr>
                  <pic:blipFill>
                    <a:blip r:embed="rId3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141023" cy="1379538"/>
                    </a:xfrm>
                    <a:prstGeom prst="rect">
                      <a:avLst/>
                    </a:prstGeom>
                    <a:noFill/>
                    <a:ln>
                      <a:noFill/>
                    </a:ln>
                  </pic:spPr>
                </pic:pic>
              </a:graphicData>
            </a:graphic>
          </wp:inline>
        </w:drawing>
      </w:r>
    </w:p>
    <w:p w:rsidR="00D6480D" w:rsidRDefault="00D6480D" w:rsidP="00342D40">
      <w:pPr>
        <w:pStyle w:val="a6"/>
        <w:spacing w:after="0" w:line="300" w:lineRule="auto"/>
        <w:ind w:left="405"/>
        <w:jc w:val="center"/>
        <w:rPr>
          <w:rFonts w:cs="Times New Roman"/>
          <w:szCs w:val="24"/>
        </w:rPr>
      </w:pPr>
      <w:r w:rsidRPr="00B14A07">
        <w:rPr>
          <w:rFonts w:cs="Times New Roman"/>
          <w:szCs w:val="24"/>
        </w:rPr>
        <w:t>Рис. 3.13. Осциллограммы напряжения (кривая 1) и тока (кривая 2) </w:t>
      </w:r>
      <w:r w:rsidRPr="00B14A07">
        <w:rPr>
          <w:rFonts w:cs="Times New Roman"/>
          <w:szCs w:val="24"/>
        </w:rPr>
        <w:br/>
        <w:t>для цепи с конденсатором С</w:t>
      </w:r>
    </w:p>
    <w:p w:rsidR="00D6480D" w:rsidRPr="00B14A07" w:rsidRDefault="00D6480D" w:rsidP="00342D40">
      <w:pPr>
        <w:pStyle w:val="a6"/>
        <w:spacing w:after="0" w:line="300" w:lineRule="auto"/>
        <w:ind w:left="405"/>
        <w:jc w:val="center"/>
        <w:rPr>
          <w:rFonts w:cs="Times New Roman"/>
          <w:szCs w:val="24"/>
        </w:rPr>
      </w:pP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t>6.15. Измерить входное напряжение U, потребляемую активную мощность Р и протекающий через конденсатор ток IС, соответственно цифровыми измерительными приборами: вольтметром V, ваттметром W и амперметром АС (см. принципиальную схему на рис. 3.12 и панель стенда на рис. 3.5).</w:t>
      </w: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t>6.16. В конце 3-го опыта отключить напряжение питания и конденсатор, установив кнопки выключателей S1, S'1, S2, S'2 и S5 в нижнее положение «откл» (см. рис. 3.5 и рис. 3.12).</w:t>
      </w: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t>6.17. После проведения измерительной части работы результаты измерений, относящиеся к данной работе, предъявляются преподавателю или учебному мастеру до отключения стенда и демонтажа цепи.</w:t>
      </w: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t>6.18. Полученные результаты измерений трех опытов заносятся в таблицу 4.1.</w:t>
      </w:r>
    </w:p>
    <w:p w:rsidR="00D6480D" w:rsidRPr="00B14A07" w:rsidRDefault="00D6480D" w:rsidP="00342D40">
      <w:pPr>
        <w:pStyle w:val="a6"/>
        <w:spacing w:after="0" w:line="300" w:lineRule="auto"/>
        <w:ind w:left="405" w:firstLine="303"/>
        <w:rPr>
          <w:rFonts w:cs="Times New Roman"/>
          <w:szCs w:val="24"/>
        </w:rPr>
      </w:pPr>
      <w:r w:rsidRPr="00B14A07">
        <w:rPr>
          <w:rFonts w:cs="Times New Roman"/>
          <w:szCs w:val="24"/>
        </w:rPr>
        <w:lastRenderedPageBreak/>
        <w:t>6.19. Отключить данную цепь от источника питания и блок питания от силового щитка с помощью выключателей S1 и S1' на панели с мнемосхемой (см. рис. 3.5) и красной кнопки «выкл» выключателя на панели блока питания (см. рис. 3.6). Сообщить преподавателю об окончании измерений и приступить к вычислениям параметров цепи.</w:t>
      </w:r>
    </w:p>
    <w:p w:rsidR="00D6480D" w:rsidRPr="00E74BCB" w:rsidRDefault="00D6480D" w:rsidP="00342D40">
      <w:pPr>
        <w:pStyle w:val="a6"/>
        <w:spacing w:after="0" w:line="300" w:lineRule="auto"/>
        <w:ind w:left="405"/>
        <w:rPr>
          <w:rFonts w:cs="Times New Roman"/>
          <w:sz w:val="24"/>
          <w:szCs w:val="24"/>
        </w:rPr>
      </w:pPr>
      <w:r w:rsidRPr="00E74BCB">
        <w:rPr>
          <w:rFonts w:cs="Times New Roman"/>
          <w:sz w:val="24"/>
          <w:szCs w:val="24"/>
        </w:rPr>
        <w:t> </w:t>
      </w:r>
    </w:p>
    <w:p w:rsidR="00D6480D" w:rsidRPr="00F42119" w:rsidRDefault="00D6480D" w:rsidP="00342D40">
      <w:pPr>
        <w:pStyle w:val="a6"/>
        <w:spacing w:after="0" w:line="300" w:lineRule="auto"/>
        <w:ind w:left="405"/>
        <w:rPr>
          <w:rFonts w:cs="Times New Roman"/>
          <w:b/>
          <w:szCs w:val="28"/>
        </w:rPr>
      </w:pPr>
      <w:r w:rsidRPr="00F42119">
        <w:rPr>
          <w:rFonts w:cs="Times New Roman"/>
          <w:b/>
          <w:szCs w:val="28"/>
        </w:rPr>
        <w:t>3. Расчетная часть</w:t>
      </w:r>
    </w:p>
    <w:p w:rsidR="00D6480D" w:rsidRPr="00B14A07" w:rsidRDefault="00D6480D" w:rsidP="00342D40">
      <w:pPr>
        <w:pStyle w:val="a6"/>
        <w:spacing w:after="0" w:line="300" w:lineRule="auto"/>
        <w:ind w:left="405" w:firstLine="303"/>
        <w:rPr>
          <w:rFonts w:cs="Times New Roman"/>
          <w:szCs w:val="28"/>
        </w:rPr>
      </w:pPr>
      <w:r w:rsidRPr="00B14A07">
        <w:rPr>
          <w:rFonts w:cs="Times New Roman"/>
          <w:szCs w:val="28"/>
        </w:rPr>
        <w:t>1. По результатам измерений (табл. № 3.1) вычислить активное сопротивление цепи R, величины полного сопротивления катушки индуктивности ZK индуктивного сопротивления XL, емкостного сопротивления конденсатора XC, величины напряжений на активном сопротивлении цепи UR и индуктивном сопротивлении катушки индуктивности UL, а также коэффициенты мощности цепи cosj для всех трех опытов.</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Примечание.</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Вычисления величин, соответствующие ячейкам с прочерком в табл. 3.1, не проводятся.</w:t>
      </w:r>
    </w:p>
    <w:p w:rsidR="00D6480D" w:rsidRPr="00B14A07" w:rsidRDefault="00D6480D" w:rsidP="00342D40">
      <w:pPr>
        <w:pStyle w:val="a6"/>
        <w:spacing w:after="0" w:line="300" w:lineRule="auto"/>
        <w:ind w:left="405" w:firstLine="303"/>
        <w:rPr>
          <w:rFonts w:cs="Times New Roman"/>
          <w:szCs w:val="28"/>
        </w:rPr>
      </w:pPr>
      <w:r w:rsidRPr="00B14A07">
        <w:rPr>
          <w:rFonts w:cs="Times New Roman"/>
          <w:szCs w:val="28"/>
        </w:rPr>
        <w:t>2. Вычисления параметров цепи проводить по нижеследующим формулам:</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2.1. Величина общего активного сопротивления R для цепи с резисторами R1 и R2 (см. рис. 3.8) определяется через потребляемую активную мощность P1 = Р и ток IR = I в первом опыте:</w:t>
      </w:r>
    </w:p>
    <w:p w:rsidR="00D6480D" w:rsidRPr="00B14A07" w:rsidRDefault="00D6480D" w:rsidP="00342D40">
      <w:pPr>
        <w:pStyle w:val="a6"/>
        <w:spacing w:after="0" w:line="300" w:lineRule="auto"/>
        <w:ind w:left="405"/>
        <w:jc w:val="center"/>
        <w:rPr>
          <w:rFonts w:cs="Times New Roman"/>
          <w:szCs w:val="28"/>
        </w:rPr>
      </w:pPr>
      <w:r w:rsidRPr="00B14A07">
        <w:rPr>
          <w:rFonts w:cs="Times New Roman"/>
          <w:noProof/>
          <w:szCs w:val="28"/>
          <w:lang w:eastAsia="ru-RU"/>
        </w:rPr>
        <w:drawing>
          <wp:inline distT="0" distB="0" distL="0" distR="0">
            <wp:extent cx="539750" cy="506730"/>
            <wp:effectExtent l="0" t="0" r="0" b="7620"/>
            <wp:docPr id="64" name="Рисунок 28" descr="https://helpiks.org/helpiksorg/baza7/441968546467.files/image2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helpiks.org/helpiksorg/baza7/441968546467.files/image230.gif"/>
                    <pic:cNvPicPr>
                      <a:picLocks noChangeAspect="1" noChangeArrowheads="1"/>
                    </pic:cNvPicPr>
                  </pic:nvPicPr>
                  <pic:blipFill>
                    <a:blip r:embed="rId3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9750" cy="506730"/>
                    </a:xfrm>
                    <a:prstGeom prst="rect">
                      <a:avLst/>
                    </a:prstGeom>
                    <a:noFill/>
                    <a:ln>
                      <a:noFill/>
                    </a:ln>
                  </pic:spPr>
                </pic:pic>
              </a:graphicData>
            </a:graphic>
          </wp:inline>
        </w:drawing>
      </w:r>
      <w:r w:rsidRPr="00B14A07">
        <w:rPr>
          <w:rFonts w:cs="Times New Roman"/>
          <w:szCs w:val="28"/>
        </w:rPr>
        <w:t>.</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2.2. Полное сопротивление катушки индуктивности ZK определяется из закона Ома:</w:t>
      </w:r>
    </w:p>
    <w:p w:rsidR="00D6480D" w:rsidRPr="00B14A07" w:rsidRDefault="00D6480D" w:rsidP="00342D40">
      <w:pPr>
        <w:pStyle w:val="a6"/>
        <w:spacing w:after="0" w:line="300" w:lineRule="auto"/>
        <w:ind w:left="405"/>
        <w:jc w:val="center"/>
        <w:rPr>
          <w:rFonts w:cs="Times New Roman"/>
          <w:szCs w:val="28"/>
        </w:rPr>
      </w:pPr>
      <w:r w:rsidRPr="00B14A07">
        <w:rPr>
          <w:rFonts w:cs="Times New Roman"/>
          <w:noProof/>
          <w:szCs w:val="28"/>
          <w:lang w:eastAsia="ru-RU"/>
        </w:rPr>
        <w:drawing>
          <wp:inline distT="0" distB="0" distL="0" distR="0">
            <wp:extent cx="638810" cy="506730"/>
            <wp:effectExtent l="0" t="0" r="8890" b="7620"/>
            <wp:docPr id="65" name="Рисунок 27" descr="https://helpiks.org/helpiksorg/baza7/441968546467.files/image23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helpiks.org/helpiksorg/baza7/441968546467.files/image232.gif"/>
                    <pic:cNvPicPr>
                      <a:picLocks noChangeAspect="1" noChangeArrowheads="1"/>
                    </pic:cNvPicPr>
                  </pic:nvPicPr>
                  <pic:blipFill>
                    <a:blip r:embed="rId3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38810" cy="506730"/>
                    </a:xfrm>
                    <a:prstGeom prst="rect">
                      <a:avLst/>
                    </a:prstGeom>
                    <a:noFill/>
                    <a:ln>
                      <a:noFill/>
                    </a:ln>
                  </pic:spPr>
                </pic:pic>
              </a:graphicData>
            </a:graphic>
          </wp:inline>
        </w:drawing>
      </w:r>
      <w:r w:rsidRPr="00B14A07">
        <w:rPr>
          <w:rFonts w:cs="Times New Roman"/>
          <w:szCs w:val="28"/>
        </w:rPr>
        <w:t>,</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где IL = I – ток цепи с катушкой индуктивности во втором опыте.</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2.3. Индуктивное сопротивление XL катушки индуктивности определяется из треугольника сопротивлений [1,2]:</w:t>
      </w:r>
    </w:p>
    <w:p w:rsidR="00D6480D" w:rsidRPr="00B14A07" w:rsidRDefault="00D6480D" w:rsidP="00342D40">
      <w:pPr>
        <w:pStyle w:val="a6"/>
        <w:spacing w:after="0" w:line="300" w:lineRule="auto"/>
        <w:ind w:left="405"/>
        <w:jc w:val="center"/>
        <w:rPr>
          <w:rFonts w:cs="Times New Roman"/>
          <w:szCs w:val="28"/>
        </w:rPr>
      </w:pPr>
      <w:r w:rsidRPr="00B14A07">
        <w:rPr>
          <w:rFonts w:cs="Times New Roman"/>
          <w:noProof/>
          <w:szCs w:val="28"/>
          <w:lang w:eastAsia="ru-RU"/>
        </w:rPr>
        <w:drawing>
          <wp:inline distT="0" distB="0" distL="0" distR="0">
            <wp:extent cx="1167765" cy="352425"/>
            <wp:effectExtent l="0" t="0" r="0" b="9525"/>
            <wp:docPr id="66" name="Рисунок 26" descr="https://helpiks.org/helpiksorg/baza7/441968546467.files/image2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helpiks.org/helpiksorg/baza7/441968546467.files/image234.gif"/>
                    <pic:cNvPicPr>
                      <a:picLocks noChangeAspect="1" noChangeArrowheads="1"/>
                    </pic:cNvPicPr>
                  </pic:nvPicPr>
                  <pic:blipFill>
                    <a:blip r:embed="rId3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67765" cy="352425"/>
                    </a:xfrm>
                    <a:prstGeom prst="rect">
                      <a:avLst/>
                    </a:prstGeom>
                    <a:noFill/>
                    <a:ln>
                      <a:noFill/>
                    </a:ln>
                  </pic:spPr>
                </pic:pic>
              </a:graphicData>
            </a:graphic>
          </wp:inline>
        </w:drawing>
      </w:r>
      <w:r w:rsidRPr="00B14A07">
        <w:rPr>
          <w:rFonts w:cs="Times New Roman"/>
          <w:szCs w:val="28"/>
        </w:rPr>
        <w:t>,</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где </w:t>
      </w:r>
      <w:r w:rsidRPr="00B14A07">
        <w:rPr>
          <w:rFonts w:cs="Times New Roman"/>
          <w:noProof/>
          <w:szCs w:val="28"/>
          <w:lang w:eastAsia="ru-RU"/>
        </w:rPr>
        <w:drawing>
          <wp:inline distT="0" distB="0" distL="0" distR="0">
            <wp:extent cx="231140" cy="242570"/>
            <wp:effectExtent l="0" t="0" r="0" b="5080"/>
            <wp:docPr id="67" name="Рисунок 25" descr="https://helpiks.org/helpiksorg/baza7/441968546467.files/image23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helpiks.org/helpiksorg/baza7/441968546467.files/image236.gif"/>
                    <pic:cNvPicPr>
                      <a:picLocks noChangeAspect="1" noChangeArrowheads="1"/>
                    </pic:cNvPicPr>
                  </pic:nvPicPr>
                  <pic:blipFill>
                    <a:blip r:embed="rId3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31140" cy="242570"/>
                    </a:xfrm>
                    <a:prstGeom prst="rect">
                      <a:avLst/>
                    </a:prstGeom>
                    <a:noFill/>
                    <a:ln>
                      <a:noFill/>
                    </a:ln>
                  </pic:spPr>
                </pic:pic>
              </a:graphicData>
            </a:graphic>
          </wp:inline>
        </w:drawing>
      </w:r>
      <w:r w:rsidRPr="00B14A07">
        <w:rPr>
          <w:rFonts w:cs="Times New Roman"/>
          <w:szCs w:val="28"/>
        </w:rPr>
        <w:t> = 5 Ом – активное сопротивление провода катушки индуктивности (см. панель №4 на рис. 3.7).</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lastRenderedPageBreak/>
        <w:t>2.4. Величина емкостного сопротивления ХС для опыта №3, а также составляющие напряжений UR и UL катушки индуктивности для 2-го опыта определяются из закона Ома для участка цепи:</w:t>
      </w:r>
    </w:p>
    <w:p w:rsidR="00D6480D" w:rsidRPr="00B14A07" w:rsidRDefault="00D6480D" w:rsidP="00342D40">
      <w:pPr>
        <w:pStyle w:val="a6"/>
        <w:spacing w:after="0" w:line="300" w:lineRule="auto"/>
        <w:ind w:left="405"/>
        <w:jc w:val="center"/>
        <w:rPr>
          <w:rFonts w:cs="Times New Roman"/>
          <w:szCs w:val="28"/>
        </w:rPr>
      </w:pPr>
      <w:r w:rsidRPr="00B14A07">
        <w:rPr>
          <w:rFonts w:cs="Times New Roman"/>
          <w:noProof/>
          <w:szCs w:val="28"/>
          <w:lang w:eastAsia="ru-RU"/>
        </w:rPr>
        <w:drawing>
          <wp:inline distT="0" distB="0" distL="0" distR="0">
            <wp:extent cx="650240" cy="484505"/>
            <wp:effectExtent l="0" t="0" r="0" b="0"/>
            <wp:docPr id="68" name="Рисунок 24" descr="https://helpiks.org/helpiksorg/baza7/441968546467.files/image23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helpiks.org/helpiksorg/baza7/441968546467.files/image238.gif"/>
                    <pic:cNvPicPr>
                      <a:picLocks noChangeAspect="1" noChangeArrowheads="1"/>
                    </pic:cNvPicPr>
                  </pic:nvPicPr>
                  <pic:blipFill>
                    <a:blip r:embed="rId3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50240" cy="484505"/>
                    </a:xfrm>
                    <a:prstGeom prst="rect">
                      <a:avLst/>
                    </a:prstGeom>
                    <a:noFill/>
                    <a:ln>
                      <a:noFill/>
                    </a:ln>
                  </pic:spPr>
                </pic:pic>
              </a:graphicData>
            </a:graphic>
          </wp:inline>
        </w:drawing>
      </w:r>
      <w:r w:rsidRPr="00B14A07">
        <w:rPr>
          <w:rFonts w:cs="Times New Roman"/>
          <w:szCs w:val="28"/>
        </w:rPr>
        <w:t>; </w:t>
      </w:r>
      <w:r w:rsidRPr="00B14A07">
        <w:rPr>
          <w:rFonts w:cs="Times New Roman"/>
          <w:noProof/>
          <w:szCs w:val="28"/>
          <w:lang w:eastAsia="ru-RU"/>
        </w:rPr>
        <w:drawing>
          <wp:inline distT="0" distB="0" distL="0" distR="0">
            <wp:extent cx="760095" cy="275590"/>
            <wp:effectExtent l="0" t="0" r="1905" b="0"/>
            <wp:docPr id="69" name="Рисунок 23" descr="https://helpiks.org/helpiksorg/baza7/441968546467.files/image2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helpiks.org/helpiksorg/baza7/441968546467.files/image240.gif"/>
                    <pic:cNvPicPr>
                      <a:picLocks noChangeAspect="1" noChangeArrowheads="1"/>
                    </pic:cNvPicPr>
                  </pic:nvPicPr>
                  <pic:blipFill>
                    <a:blip r:embed="rId3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60095" cy="275590"/>
                    </a:xfrm>
                    <a:prstGeom prst="rect">
                      <a:avLst/>
                    </a:prstGeom>
                    <a:noFill/>
                    <a:ln>
                      <a:noFill/>
                    </a:ln>
                  </pic:spPr>
                </pic:pic>
              </a:graphicData>
            </a:graphic>
          </wp:inline>
        </w:drawing>
      </w:r>
      <w:r w:rsidRPr="00B14A07">
        <w:rPr>
          <w:rFonts w:cs="Times New Roman"/>
          <w:szCs w:val="28"/>
        </w:rPr>
        <w:t> ; </w:t>
      </w:r>
      <w:r w:rsidRPr="00B14A07">
        <w:rPr>
          <w:rFonts w:cs="Times New Roman"/>
          <w:noProof/>
          <w:szCs w:val="28"/>
          <w:lang w:eastAsia="ru-RU"/>
        </w:rPr>
        <w:drawing>
          <wp:inline distT="0" distB="0" distL="0" distR="0">
            <wp:extent cx="826135" cy="275590"/>
            <wp:effectExtent l="0" t="0" r="0" b="0"/>
            <wp:docPr id="70" name="Рисунок 22" descr="https://helpiks.org/helpiksorg/baza7/441968546467.files/image2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helpiks.org/helpiksorg/baza7/441968546467.files/image242.gif"/>
                    <pic:cNvPicPr>
                      <a:picLocks noChangeAspect="1" noChangeArrowheads="1"/>
                    </pic:cNvPicPr>
                  </pic:nvPicPr>
                  <pic:blipFill>
                    <a:blip r:embed="rId3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26135" cy="275590"/>
                    </a:xfrm>
                    <a:prstGeom prst="rect">
                      <a:avLst/>
                    </a:prstGeom>
                    <a:noFill/>
                    <a:ln>
                      <a:noFill/>
                    </a:ln>
                  </pic:spPr>
                </pic:pic>
              </a:graphicData>
            </a:graphic>
          </wp:inline>
        </w:drawing>
      </w:r>
      <w:r w:rsidRPr="00B14A07">
        <w:rPr>
          <w:rFonts w:cs="Times New Roman"/>
          <w:szCs w:val="28"/>
        </w:rPr>
        <w:t> ,</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где IС = I – ток цепи с конденсатором в третьем опыте.</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2.5. Коэффициенты мощности cosφR, cosφL, cosφC, соответственно для 1-го, 2-го и 3-го опыта определяются по следующим формулам:</w:t>
      </w:r>
    </w:p>
    <w:p w:rsidR="00D6480D" w:rsidRPr="00B14A07" w:rsidRDefault="00D6480D" w:rsidP="00342D40">
      <w:pPr>
        <w:pStyle w:val="a6"/>
        <w:spacing w:after="0" w:line="300" w:lineRule="auto"/>
        <w:ind w:left="405"/>
        <w:jc w:val="center"/>
        <w:rPr>
          <w:rFonts w:cs="Times New Roman"/>
          <w:szCs w:val="28"/>
        </w:rPr>
      </w:pPr>
      <w:r w:rsidRPr="00B14A07">
        <w:rPr>
          <w:rFonts w:cs="Times New Roman"/>
          <w:noProof/>
          <w:szCs w:val="28"/>
          <w:lang w:eastAsia="ru-RU"/>
        </w:rPr>
        <w:drawing>
          <wp:inline distT="0" distB="0" distL="0" distR="0">
            <wp:extent cx="804545" cy="429895"/>
            <wp:effectExtent l="0" t="0" r="0" b="8255"/>
            <wp:docPr id="71" name="Рисунок 21" descr="https://helpiks.org/helpiksorg/baza7/441968546467.files/image24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helpiks.org/helpiksorg/baza7/441968546467.files/image244.gif"/>
                    <pic:cNvPicPr>
                      <a:picLocks noChangeAspect="1" noChangeArrowheads="1"/>
                    </pic:cNvPicPr>
                  </pic:nvPicPr>
                  <pic:blipFill>
                    <a:blip r:embed="rId3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04545" cy="429895"/>
                    </a:xfrm>
                    <a:prstGeom prst="rect">
                      <a:avLst/>
                    </a:prstGeom>
                    <a:noFill/>
                    <a:ln>
                      <a:noFill/>
                    </a:ln>
                  </pic:spPr>
                </pic:pic>
              </a:graphicData>
            </a:graphic>
          </wp:inline>
        </w:drawing>
      </w:r>
      <w:r w:rsidRPr="00B14A07">
        <w:rPr>
          <w:rFonts w:cs="Times New Roman"/>
          <w:szCs w:val="28"/>
        </w:rPr>
        <w:t>; </w:t>
      </w:r>
      <w:r w:rsidRPr="00B14A07">
        <w:rPr>
          <w:rFonts w:cs="Times New Roman"/>
          <w:noProof/>
          <w:szCs w:val="28"/>
          <w:lang w:eastAsia="ru-RU"/>
        </w:rPr>
        <w:drawing>
          <wp:inline distT="0" distB="0" distL="0" distR="0">
            <wp:extent cx="804545" cy="429895"/>
            <wp:effectExtent l="0" t="0" r="0" b="8255"/>
            <wp:docPr id="79" name="Рисунок 20" descr="https://helpiks.org/helpiksorg/baza7/441968546467.files/image2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helpiks.org/helpiksorg/baza7/441968546467.files/image246.gif"/>
                    <pic:cNvPicPr>
                      <a:picLocks noChangeAspect="1" noChangeArrowheads="1"/>
                    </pic:cNvPicPr>
                  </pic:nvPicPr>
                  <pic:blipFill>
                    <a:blip r:embed="rId3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04545" cy="429895"/>
                    </a:xfrm>
                    <a:prstGeom prst="rect">
                      <a:avLst/>
                    </a:prstGeom>
                    <a:noFill/>
                    <a:ln>
                      <a:noFill/>
                    </a:ln>
                  </pic:spPr>
                </pic:pic>
              </a:graphicData>
            </a:graphic>
          </wp:inline>
        </w:drawing>
      </w:r>
      <w:r w:rsidRPr="00B14A07">
        <w:rPr>
          <w:rFonts w:cs="Times New Roman"/>
          <w:szCs w:val="28"/>
        </w:rPr>
        <w:t> ; </w:t>
      </w:r>
      <w:r w:rsidRPr="00B14A07">
        <w:rPr>
          <w:rFonts w:cs="Times New Roman"/>
          <w:noProof/>
          <w:szCs w:val="28"/>
          <w:lang w:eastAsia="ru-RU"/>
        </w:rPr>
        <w:drawing>
          <wp:inline distT="0" distB="0" distL="0" distR="0">
            <wp:extent cx="804545" cy="429895"/>
            <wp:effectExtent l="0" t="0" r="0" b="8255"/>
            <wp:docPr id="80" name="Рисунок 19" descr="https://helpiks.org/helpiksorg/baza7/441968546467.files/image24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helpiks.org/helpiksorg/baza7/441968546467.files/image248.gif"/>
                    <pic:cNvPicPr>
                      <a:picLocks noChangeAspect="1" noChangeArrowheads="1"/>
                    </pic:cNvPicPr>
                  </pic:nvPicPr>
                  <pic:blipFill>
                    <a:blip r:embed="rId3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04545" cy="429895"/>
                    </a:xfrm>
                    <a:prstGeom prst="rect">
                      <a:avLst/>
                    </a:prstGeom>
                    <a:noFill/>
                    <a:ln>
                      <a:noFill/>
                    </a:ln>
                  </pic:spPr>
                </pic:pic>
              </a:graphicData>
            </a:graphic>
          </wp:inline>
        </w:drawing>
      </w:r>
      <w:r w:rsidRPr="00B14A07">
        <w:rPr>
          <w:rFonts w:cs="Times New Roman"/>
          <w:szCs w:val="28"/>
        </w:rPr>
        <w:t> ,</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где P1, P2, P3 – потребляемые активные мощности Р цепи для 1-го, 2-го и 3-го опыта, соответственно.</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Таблица 3.1</w:t>
      </w:r>
    </w:p>
    <w:p w:rsidR="00D6480D" w:rsidRPr="00B14A07" w:rsidRDefault="00D6480D" w:rsidP="00342D40">
      <w:pPr>
        <w:pStyle w:val="a6"/>
        <w:spacing w:after="0" w:line="300" w:lineRule="auto"/>
        <w:ind w:left="405"/>
        <w:rPr>
          <w:rFonts w:cs="Times New Roman"/>
          <w:szCs w:val="28"/>
        </w:rPr>
      </w:pPr>
      <w:r w:rsidRPr="00B14A07">
        <w:rPr>
          <w:rFonts w:cs="Times New Roman"/>
          <w:szCs w:val="28"/>
        </w:rPr>
        <w:t>Результаты измерений и вычислений для работы 1</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1109"/>
        <w:gridCol w:w="1487"/>
        <w:gridCol w:w="1643"/>
        <w:gridCol w:w="786"/>
        <w:gridCol w:w="786"/>
        <w:gridCol w:w="786"/>
        <w:gridCol w:w="794"/>
        <w:gridCol w:w="794"/>
        <w:gridCol w:w="781"/>
        <w:gridCol w:w="850"/>
        <w:gridCol w:w="526"/>
      </w:tblGrid>
      <w:tr w:rsidR="00D6480D" w:rsidRPr="00B14A07" w:rsidTr="00D6480D">
        <w:trPr>
          <w:gridAfter w:val="8"/>
          <w:wAfter w:w="5899" w:type="dxa"/>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опыта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Измерено</w:t>
            </w:r>
          </w:p>
        </w:tc>
        <w:tc>
          <w:tcPr>
            <w:tcW w:w="1599" w:type="dxa"/>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Вычислено</w:t>
            </w:r>
          </w:p>
        </w:tc>
      </w:tr>
      <w:tr w:rsidR="00D6480D" w:rsidRPr="00B14A07" w:rsidTr="00D6480D">
        <w:trPr>
          <w:gridAfter w:val="1"/>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U</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P</w:t>
            </w:r>
          </w:p>
        </w:tc>
        <w:tc>
          <w:tcPr>
            <w:tcW w:w="1599" w:type="dxa"/>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I</w:t>
            </w:r>
          </w:p>
        </w:tc>
        <w:tc>
          <w:tcPr>
            <w:tcW w:w="662" w:type="dxa"/>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R</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ZK</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XL</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XC</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UR</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UL</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cosj</w:t>
            </w:r>
          </w:p>
        </w:tc>
      </w:tr>
      <w:tr w:rsidR="00D6480D" w:rsidRPr="00B14A07" w:rsidTr="00D6480D">
        <w:trPr>
          <w:gridAfter w:val="1"/>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В</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Вт</w:t>
            </w:r>
          </w:p>
        </w:tc>
        <w:tc>
          <w:tcPr>
            <w:tcW w:w="1599" w:type="dxa"/>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А</w:t>
            </w:r>
          </w:p>
        </w:tc>
        <w:tc>
          <w:tcPr>
            <w:tcW w:w="662" w:type="dxa"/>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Ом</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Ом</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Ом</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Ом</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В</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В</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о.е.</w:t>
            </w:r>
          </w:p>
        </w:tc>
      </w:tr>
      <w:tr w:rsidR="00D6480D" w:rsidRPr="00E74BCB" w:rsidTr="00D6480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1599" w:type="dxa"/>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662" w:type="dxa"/>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r>
      <w:tr w:rsidR="00D6480D" w:rsidRPr="00E74BCB" w:rsidTr="00D6480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1599" w:type="dxa"/>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662" w:type="dxa"/>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_</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r>
      <w:tr w:rsidR="00D6480D" w:rsidRPr="00E74BCB" w:rsidTr="00D6480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1599" w:type="dxa"/>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662" w:type="dxa"/>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r>
    </w:tbl>
    <w:p w:rsidR="00D6480D" w:rsidRPr="00E74BCB" w:rsidRDefault="00D6480D" w:rsidP="00342D40">
      <w:pPr>
        <w:pStyle w:val="a6"/>
        <w:spacing w:after="0" w:line="300" w:lineRule="auto"/>
        <w:ind w:left="405"/>
        <w:rPr>
          <w:rFonts w:cs="Times New Roman"/>
          <w:sz w:val="24"/>
          <w:szCs w:val="24"/>
        </w:rPr>
      </w:pPr>
      <w:r w:rsidRPr="00E74BCB">
        <w:rPr>
          <w:rFonts w:cs="Times New Roman"/>
          <w:sz w:val="24"/>
          <w:szCs w:val="24"/>
        </w:rPr>
        <w:t> </w:t>
      </w:r>
    </w:p>
    <w:p w:rsidR="00D6480D" w:rsidRPr="00B14A07" w:rsidRDefault="00D6480D" w:rsidP="00342D40">
      <w:pPr>
        <w:pStyle w:val="a6"/>
        <w:spacing w:after="0" w:line="300" w:lineRule="auto"/>
        <w:ind w:left="405"/>
        <w:rPr>
          <w:rFonts w:cs="Times New Roman"/>
          <w:b/>
          <w:szCs w:val="24"/>
        </w:rPr>
      </w:pPr>
      <w:r w:rsidRPr="00B14A07">
        <w:rPr>
          <w:rFonts w:cs="Times New Roman"/>
          <w:b/>
          <w:szCs w:val="24"/>
        </w:rPr>
        <w:t>Примечания:</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Ток I в табл. 3.1 соответствует току IR для 1-го опыта, току IL для 2-го опыта и току IC для 3-го опыта;</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4. Оформительская часть – построение векторных диаграмм</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1. Перед построением векторных диаграмм внимательно изучить правила их построения, изложенные в разд. 1.4.</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2. Выбрать масштабы для напряжений mU и тока mI , как указано в разд. 1.4.</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3. С помощью выбранных масштабов определить длины векторов напряжений и тока по формулам:</w:t>
      </w:r>
    </w:p>
    <w:p w:rsidR="00D6480D" w:rsidRPr="00B14A07" w:rsidRDefault="00D6480D" w:rsidP="00342D40">
      <w:pPr>
        <w:pStyle w:val="a6"/>
        <w:spacing w:after="0" w:line="300" w:lineRule="auto"/>
        <w:ind w:left="405"/>
        <w:jc w:val="center"/>
        <w:rPr>
          <w:rFonts w:cs="Times New Roman"/>
          <w:szCs w:val="24"/>
        </w:rPr>
      </w:pPr>
      <w:r w:rsidRPr="00B14A07">
        <w:rPr>
          <w:rFonts w:cs="Times New Roman"/>
          <w:noProof/>
          <w:szCs w:val="24"/>
          <w:lang w:eastAsia="ru-RU"/>
        </w:rPr>
        <w:lastRenderedPageBreak/>
        <w:drawing>
          <wp:inline distT="0" distB="0" distL="0" distR="0">
            <wp:extent cx="605790" cy="429895"/>
            <wp:effectExtent l="0" t="0" r="3810" b="8255"/>
            <wp:docPr id="91" name="Рисунок 18" descr="https://helpiks.org/helpiksorg/baza7/441968546467.files/image24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helpiks.org/helpiksorg/baza7/441968546467.files/image249.gif"/>
                    <pic:cNvPicPr>
                      <a:picLocks noChangeAspect="1" noChangeArrowheads="1"/>
                    </pic:cNvPicPr>
                  </pic:nvPicPr>
                  <pic:blipFill>
                    <a:blip r:embed="rId3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5790" cy="429895"/>
                    </a:xfrm>
                    <a:prstGeom prst="rect">
                      <a:avLst/>
                    </a:prstGeom>
                    <a:noFill/>
                    <a:ln>
                      <a:noFill/>
                    </a:ln>
                  </pic:spPr>
                </pic:pic>
              </a:graphicData>
            </a:graphic>
          </wp:inline>
        </w:drawing>
      </w:r>
      <w:r w:rsidRPr="00B14A07">
        <w:rPr>
          <w:rFonts w:cs="Times New Roman"/>
          <w:szCs w:val="24"/>
        </w:rPr>
        <w:t>; </w:t>
      </w:r>
      <w:r w:rsidRPr="00B14A07">
        <w:rPr>
          <w:rFonts w:cs="Times New Roman"/>
          <w:noProof/>
          <w:szCs w:val="24"/>
          <w:lang w:eastAsia="ru-RU"/>
        </w:rPr>
        <w:drawing>
          <wp:inline distT="0" distB="0" distL="0" distR="0">
            <wp:extent cx="584200" cy="462915"/>
            <wp:effectExtent l="0" t="0" r="6350" b="0"/>
            <wp:docPr id="100" name="Рисунок 17" descr="https://helpiks.org/helpiksorg/baza7/441968546467.files/image2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helpiks.org/helpiksorg/baza7/441968546467.files/image250.gif"/>
                    <pic:cNvPicPr>
                      <a:picLocks noChangeAspect="1" noChangeArrowheads="1"/>
                    </pic:cNvPicPr>
                  </pic:nvPicPr>
                  <pic:blipFill>
                    <a:blip r:embed="rId3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4200" cy="462915"/>
                    </a:xfrm>
                    <a:prstGeom prst="rect">
                      <a:avLst/>
                    </a:prstGeom>
                    <a:noFill/>
                    <a:ln>
                      <a:noFill/>
                    </a:ln>
                  </pic:spPr>
                </pic:pic>
              </a:graphicData>
            </a:graphic>
          </wp:inline>
        </w:drawing>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 </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4. Занести выбранные масштабы, измеренные и вычисленные величины напряжений и тока и длины векторов этих величин для трех опытов в табл. 3.2.</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Таблица № 3.2</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Масштабы, величины и длины векторов напряжения и тока</w:t>
      </w:r>
    </w:p>
    <w:tbl>
      <w:tblPr>
        <w:tblW w:w="9053"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917"/>
        <w:gridCol w:w="1311"/>
        <w:gridCol w:w="1105"/>
        <w:gridCol w:w="1319"/>
        <w:gridCol w:w="661"/>
        <w:gridCol w:w="718"/>
        <w:gridCol w:w="651"/>
        <w:gridCol w:w="707"/>
        <w:gridCol w:w="661"/>
        <w:gridCol w:w="718"/>
        <w:gridCol w:w="528"/>
        <w:gridCol w:w="599"/>
        <w:gridCol w:w="447"/>
      </w:tblGrid>
      <w:tr w:rsidR="00D6480D" w:rsidRPr="00B14A07" w:rsidTr="00D6480D">
        <w:trPr>
          <w:gridAfter w:val="9"/>
          <w:trHeight w:val="512"/>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опыта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Масштабы</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Базовый вектор</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Остальные векторы</w:t>
            </w:r>
          </w:p>
        </w:tc>
      </w:tr>
      <w:tr w:rsidR="00D6480D" w:rsidRPr="00B14A07" w:rsidTr="00D6480D">
        <w:trPr>
          <w:gridAfter w:val="1"/>
          <w:trHeight w:val="238"/>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mU</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mI</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I</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lI</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UR</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lUR</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UL</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lUL</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UC</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lUC</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U</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lU</w:t>
            </w:r>
          </w:p>
        </w:tc>
      </w:tr>
      <w:tr w:rsidR="00D6480D" w:rsidRPr="00B14A07" w:rsidTr="00D6480D">
        <w:trPr>
          <w:gridAfter w:val="1"/>
          <w:trHeight w:val="493"/>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В/см</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А/см</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А</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см</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В</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см</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В</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см</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В</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см</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В</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см</w:t>
            </w:r>
          </w:p>
        </w:tc>
      </w:tr>
      <w:tr w:rsidR="00D6480D" w:rsidRPr="00E74BCB" w:rsidTr="00D6480D">
        <w:trPr>
          <w:trHeight w:val="238"/>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_</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_</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_</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_</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r>
      <w:tr w:rsidR="00D6480D" w:rsidRPr="00E74BCB" w:rsidTr="00D6480D">
        <w:trPr>
          <w:trHeight w:val="238"/>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_</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_</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r>
      <w:tr w:rsidR="00D6480D" w:rsidRPr="00E74BCB" w:rsidTr="00D6480D">
        <w:trPr>
          <w:trHeight w:val="256"/>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_</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_</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_</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_</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D6480D" w:rsidRPr="00B14A07" w:rsidRDefault="00D6480D" w:rsidP="00342D40">
            <w:pPr>
              <w:pStyle w:val="a6"/>
              <w:spacing w:after="0" w:line="300" w:lineRule="auto"/>
              <w:ind w:left="405"/>
              <w:rPr>
                <w:rFonts w:cs="Times New Roman"/>
                <w:szCs w:val="28"/>
              </w:rPr>
            </w:pPr>
            <w:r w:rsidRPr="00B14A07">
              <w:rPr>
                <w:rFonts w:cs="Times New Roman"/>
                <w:szCs w:val="28"/>
              </w:rPr>
              <w:t> </w:t>
            </w:r>
          </w:p>
        </w:tc>
      </w:tr>
    </w:tbl>
    <w:p w:rsidR="00D6480D" w:rsidRPr="00B14A07" w:rsidRDefault="00D6480D" w:rsidP="00342D40">
      <w:pPr>
        <w:pStyle w:val="a6"/>
        <w:spacing w:after="0" w:line="300" w:lineRule="auto"/>
        <w:ind w:left="405"/>
        <w:rPr>
          <w:rFonts w:cs="Times New Roman"/>
          <w:szCs w:val="24"/>
        </w:rPr>
      </w:pPr>
      <w:r w:rsidRPr="00E74BCB">
        <w:rPr>
          <w:rFonts w:cs="Times New Roman"/>
          <w:sz w:val="24"/>
          <w:szCs w:val="24"/>
        </w:rPr>
        <w:t> </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5. Построить для всех трех опытов векторные диаграммы тока и напряжений для отдельных электроприемников R, L, C, пользуясь правилами построения векторных диаграмм, изложенные в разд. 1.4</w:t>
      </w:r>
    </w:p>
    <w:p w:rsidR="00D6480D" w:rsidRPr="00B14A07" w:rsidRDefault="00D6480D" w:rsidP="00342D40">
      <w:pPr>
        <w:spacing w:after="0" w:line="300" w:lineRule="auto"/>
        <w:jc w:val="center"/>
        <w:rPr>
          <w:rFonts w:cs="Times New Roman"/>
          <w:b/>
          <w:szCs w:val="24"/>
        </w:rPr>
      </w:pPr>
      <w:r w:rsidRPr="00B14A07">
        <w:rPr>
          <w:rFonts w:cs="Times New Roman"/>
          <w:b/>
          <w:szCs w:val="24"/>
        </w:rPr>
        <w:t>Контрольные вопросы</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1.  Как классифицируются электроизмерительные приборы?</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 xml:space="preserve">2.  Что называют абсолютной и относительной погрешностью измерения? </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3.  Что называют осциллографом ?</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 xml:space="preserve">4.  Что называют чувствительностью прибора? </w:t>
      </w:r>
    </w:p>
    <w:p w:rsidR="00D6480D" w:rsidRPr="00B14A07" w:rsidRDefault="00D6480D" w:rsidP="00342D40">
      <w:pPr>
        <w:pStyle w:val="a6"/>
        <w:spacing w:after="0" w:line="300" w:lineRule="auto"/>
        <w:ind w:left="405"/>
        <w:jc w:val="center"/>
        <w:rPr>
          <w:rFonts w:cs="Times New Roman"/>
          <w:b/>
          <w:szCs w:val="24"/>
        </w:rPr>
      </w:pPr>
      <w:r w:rsidRPr="00B14A07">
        <w:rPr>
          <w:rFonts w:cs="Times New Roman"/>
          <w:b/>
          <w:szCs w:val="24"/>
        </w:rPr>
        <w:t>Литература</w:t>
      </w:r>
    </w:p>
    <w:p w:rsidR="00D6480D" w:rsidRPr="00B14A07" w:rsidRDefault="00D6480D" w:rsidP="00342D40">
      <w:pPr>
        <w:pStyle w:val="a6"/>
        <w:spacing w:after="0" w:line="300" w:lineRule="auto"/>
        <w:ind w:left="405"/>
        <w:jc w:val="center"/>
        <w:rPr>
          <w:rFonts w:cs="Times New Roman"/>
          <w:szCs w:val="24"/>
        </w:rPr>
      </w:pPr>
      <w:r w:rsidRPr="00B14A07">
        <w:rPr>
          <w:rFonts w:cs="Times New Roman"/>
          <w:szCs w:val="24"/>
        </w:rPr>
        <w:t>(см. основной список литературы)</w:t>
      </w:r>
    </w:p>
    <w:p w:rsidR="00D6480D" w:rsidRPr="00B14A07" w:rsidRDefault="00D6480D" w:rsidP="00342D40">
      <w:pPr>
        <w:pStyle w:val="a6"/>
        <w:spacing w:after="0" w:line="300" w:lineRule="auto"/>
        <w:ind w:left="405"/>
        <w:jc w:val="center"/>
        <w:rPr>
          <w:rFonts w:cs="Times New Roman"/>
          <w:szCs w:val="24"/>
        </w:rPr>
      </w:pPr>
    </w:p>
    <w:p w:rsidR="00D6480D" w:rsidRPr="00B14A07" w:rsidRDefault="00D6480D" w:rsidP="00342D40">
      <w:pPr>
        <w:pStyle w:val="a6"/>
        <w:spacing w:after="0" w:line="300" w:lineRule="auto"/>
        <w:ind w:left="405"/>
        <w:rPr>
          <w:rFonts w:cs="Times New Roman"/>
          <w:szCs w:val="24"/>
        </w:rPr>
      </w:pPr>
      <w:r w:rsidRPr="00B14A07">
        <w:rPr>
          <w:rFonts w:cs="Times New Roman"/>
          <w:szCs w:val="24"/>
        </w:rPr>
        <w:t xml:space="preserve">1.  Приборы  электроизмерительные  [Электронный  ресурс].  URL: </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 xml:space="preserve">http://standartgost.ru/0/22203-pribory_elektroizmeritelnye  (дата  обращения </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25.01.2017).</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t xml:space="preserve">2.  Межгосударственный  стандарт  ГОСТ  8.417-2002  "Государственная </w:t>
      </w:r>
    </w:p>
    <w:p w:rsidR="00D6480D" w:rsidRPr="00B14A07" w:rsidRDefault="00D6480D" w:rsidP="00342D40">
      <w:pPr>
        <w:pStyle w:val="a6"/>
        <w:spacing w:after="0" w:line="300" w:lineRule="auto"/>
        <w:ind w:left="405"/>
        <w:rPr>
          <w:rFonts w:cs="Times New Roman"/>
          <w:szCs w:val="24"/>
        </w:rPr>
      </w:pPr>
      <w:r w:rsidRPr="00B14A07">
        <w:rPr>
          <w:rFonts w:cs="Times New Roman"/>
          <w:szCs w:val="24"/>
        </w:rPr>
        <w:lastRenderedPageBreak/>
        <w:t xml:space="preserve">система обеспечения единства измерений. Единицы величин" (введен в </w:t>
      </w:r>
    </w:p>
    <w:p w:rsidR="004535F2" w:rsidRPr="004535F2" w:rsidRDefault="00D6480D" w:rsidP="00342D40">
      <w:pPr>
        <w:pStyle w:val="a6"/>
        <w:spacing w:after="0" w:line="300" w:lineRule="auto"/>
        <w:ind w:left="405"/>
        <w:rPr>
          <w:rFonts w:cs="Times New Roman"/>
          <w:szCs w:val="24"/>
        </w:rPr>
      </w:pPr>
      <w:r w:rsidRPr="00B14A07">
        <w:rPr>
          <w:rFonts w:cs="Times New Roman"/>
          <w:szCs w:val="24"/>
        </w:rPr>
        <w:t xml:space="preserve">действие  постановлением  Госстандарта  РФ  от  4  февраля  2003  г. </w:t>
      </w:r>
    </w:p>
    <w:p w:rsidR="00D6480D" w:rsidRPr="0090666D" w:rsidRDefault="00D6480D" w:rsidP="00342D40">
      <w:pPr>
        <w:shd w:val="clear" w:color="auto" w:fill="FFFFFF"/>
        <w:spacing w:after="0" w:line="300" w:lineRule="auto"/>
        <w:jc w:val="center"/>
        <w:rPr>
          <w:rFonts w:eastAsia="Times New Roman" w:cs="Times New Roman"/>
          <w:b/>
          <w:szCs w:val="28"/>
          <w:lang w:val="uz-Cyrl-UZ" w:eastAsia="ru-RU"/>
        </w:rPr>
      </w:pPr>
      <w:r w:rsidRPr="0090666D">
        <w:rPr>
          <w:rFonts w:eastAsia="Times New Roman" w:cs="Times New Roman"/>
          <w:b/>
          <w:szCs w:val="28"/>
          <w:lang w:eastAsia="ru-RU"/>
        </w:rPr>
        <w:t xml:space="preserve">Лабораторная работа </w:t>
      </w:r>
      <w:r>
        <w:rPr>
          <w:rFonts w:eastAsia="Times New Roman" w:cs="Times New Roman"/>
          <w:b/>
          <w:szCs w:val="28"/>
          <w:lang w:val="uz-Cyrl-UZ" w:eastAsia="ru-RU"/>
        </w:rPr>
        <w:t>№4</w:t>
      </w:r>
    </w:p>
    <w:p w:rsidR="00D6480D" w:rsidRPr="005228D8" w:rsidRDefault="00D6480D" w:rsidP="00342D40">
      <w:pPr>
        <w:shd w:val="clear" w:color="auto" w:fill="FFFFFF"/>
        <w:spacing w:after="0" w:line="300" w:lineRule="auto"/>
        <w:jc w:val="center"/>
        <w:rPr>
          <w:rFonts w:cs="Times New Roman"/>
          <w:b/>
          <w:szCs w:val="28"/>
        </w:rPr>
      </w:pPr>
      <w:r w:rsidRPr="00141241">
        <w:rPr>
          <w:rFonts w:cs="Times New Roman"/>
          <w:b/>
          <w:szCs w:val="28"/>
        </w:rPr>
        <w:t>Измерения с помощью мостовые схемы. Измерения сопротивления с помощью постоянного моста</w:t>
      </w:r>
    </w:p>
    <w:p w:rsidR="00D6480D" w:rsidRPr="00B14A07" w:rsidRDefault="00D6480D" w:rsidP="00342D40">
      <w:pPr>
        <w:shd w:val="clear" w:color="auto" w:fill="FFFFFF"/>
        <w:spacing w:after="0" w:line="300" w:lineRule="auto"/>
        <w:ind w:right="40" w:firstLine="425"/>
        <w:rPr>
          <w:rFonts w:eastAsia="Times New Roman" w:cs="Times New Roman"/>
          <w:color w:val="000000"/>
          <w:szCs w:val="28"/>
          <w:lang w:eastAsia="ru-RU"/>
        </w:rPr>
      </w:pPr>
      <w:r w:rsidRPr="00B14A07">
        <w:rPr>
          <w:rFonts w:eastAsia="Times New Roman" w:cs="Times New Roman"/>
          <w:b/>
          <w:color w:val="000000"/>
          <w:szCs w:val="28"/>
          <w:lang w:val="uz-Cyrl-UZ" w:eastAsia="ru-RU"/>
        </w:rPr>
        <w:t>Цель работы</w:t>
      </w:r>
      <w:r w:rsidRPr="00B14A07">
        <w:rPr>
          <w:rFonts w:eastAsia="Times New Roman" w:cs="Times New Roman"/>
          <w:color w:val="000000"/>
          <w:szCs w:val="28"/>
          <w:lang w:val="uz-Cyrl-UZ" w:eastAsia="ru-RU"/>
        </w:rPr>
        <w:t xml:space="preserve">: </w:t>
      </w:r>
      <w:r w:rsidRPr="00B14A07">
        <w:rPr>
          <w:rFonts w:eastAsia="Times New Roman" w:cs="Times New Roman"/>
          <w:color w:val="000000"/>
          <w:szCs w:val="28"/>
          <w:lang w:eastAsia="ru-RU"/>
        </w:rPr>
        <w:t>Знакомство с методами измерения сопротивления резистора, емкости конденсатора и индуктивности катушки, а также приобретение практических навыков обращения с измерительными приборами.</w:t>
      </w:r>
    </w:p>
    <w:p w:rsidR="00D6480D" w:rsidRPr="00E60C21" w:rsidRDefault="00D6480D" w:rsidP="00342D40">
      <w:pPr>
        <w:shd w:val="clear" w:color="auto" w:fill="FFFFFF"/>
        <w:spacing w:after="0" w:line="300" w:lineRule="auto"/>
        <w:jc w:val="center"/>
        <w:outlineLvl w:val="2"/>
        <w:rPr>
          <w:rFonts w:eastAsia="Times New Roman" w:cs="Times New Roman"/>
          <w:b/>
          <w:bCs/>
          <w:color w:val="000000"/>
          <w:szCs w:val="24"/>
          <w:lang w:eastAsia="ru-RU"/>
        </w:rPr>
      </w:pPr>
      <w:r w:rsidRPr="00E60C21">
        <w:rPr>
          <w:rFonts w:eastAsia="Times New Roman" w:cs="Times New Roman"/>
          <w:b/>
          <w:bCs/>
          <w:color w:val="000000"/>
          <w:szCs w:val="24"/>
          <w:lang w:eastAsia="ru-RU"/>
        </w:rPr>
        <w:t>Теоретические основы работы</w:t>
      </w:r>
    </w:p>
    <w:p w:rsidR="00D6480D" w:rsidRPr="00E60C21" w:rsidRDefault="00D6480D" w:rsidP="00342D40">
      <w:pPr>
        <w:shd w:val="clear" w:color="auto" w:fill="FFFFFF"/>
        <w:spacing w:after="0" w:line="300" w:lineRule="auto"/>
        <w:ind w:firstLine="425"/>
        <w:rPr>
          <w:rFonts w:eastAsia="Times New Roman" w:cs="Times New Roman"/>
          <w:color w:val="000000"/>
          <w:szCs w:val="24"/>
          <w:lang w:eastAsia="ru-RU"/>
        </w:rPr>
      </w:pPr>
      <w:r w:rsidRPr="00E60C21">
        <w:rPr>
          <w:rFonts w:eastAsia="Times New Roman" w:cs="Times New Roman"/>
          <w:noProof/>
          <w:color w:val="000000"/>
          <w:szCs w:val="24"/>
          <w:lang w:eastAsia="ru-RU"/>
        </w:rPr>
        <w:drawing>
          <wp:anchor distT="0" distB="0" distL="123825" distR="123825" simplePos="0" relativeHeight="251655168" behindDoc="0" locked="0" layoutInCell="1" allowOverlap="0">
            <wp:simplePos x="0" y="0"/>
            <wp:positionH relativeFrom="margin">
              <wp:align>left</wp:align>
            </wp:positionH>
            <wp:positionV relativeFrom="line">
              <wp:posOffset>355600</wp:posOffset>
            </wp:positionV>
            <wp:extent cx="2178685" cy="1430655"/>
            <wp:effectExtent l="0" t="0" r="0" b="0"/>
            <wp:wrapSquare wrapText="bothSides"/>
            <wp:docPr id="207" name="Рисунок 207" descr="https://works.doklad.ru/images/O_siYNOx3Ls/m756573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orks.doklad.ru/images/O_siYNOx3Ls/m7565739b.jpg"/>
                    <pic:cNvPicPr>
                      <a:picLocks noChangeAspect="1" noChangeArrowheads="1"/>
                    </pic:cNvPicPr>
                  </pic:nvPicPr>
                  <pic:blipFill>
                    <a:blip r:embed="rId3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178685" cy="1430655"/>
                    </a:xfrm>
                    <a:prstGeom prst="rect">
                      <a:avLst/>
                    </a:prstGeom>
                    <a:noFill/>
                    <a:ln>
                      <a:noFill/>
                    </a:ln>
                  </pic:spPr>
                </pic:pic>
              </a:graphicData>
            </a:graphic>
          </wp:anchor>
        </w:drawing>
      </w:r>
      <w:r w:rsidRPr="00E60C21">
        <w:rPr>
          <w:rFonts w:eastAsia="Times New Roman" w:cs="Times New Roman"/>
          <w:b/>
          <w:bCs/>
          <w:color w:val="000000"/>
          <w:szCs w:val="24"/>
          <w:lang w:eastAsia="ru-RU"/>
        </w:rPr>
        <w:t>Измерение активного сопротивления.</w:t>
      </w:r>
    </w:p>
    <w:p w:rsidR="00D6480D" w:rsidRPr="00B14A07" w:rsidRDefault="00D6480D" w:rsidP="00342D40">
      <w:pPr>
        <w:shd w:val="clear" w:color="auto" w:fill="FFFFFF"/>
        <w:spacing w:after="0" w:line="300" w:lineRule="auto"/>
        <w:ind w:firstLine="425"/>
        <w:rPr>
          <w:rFonts w:eastAsia="Times New Roman" w:cs="Times New Roman"/>
          <w:color w:val="000000"/>
          <w:szCs w:val="24"/>
          <w:lang w:eastAsia="ru-RU"/>
        </w:rPr>
      </w:pPr>
      <w:r w:rsidRPr="00B14A07">
        <w:rPr>
          <w:rFonts w:eastAsia="Times New Roman" w:cs="Times New Roman"/>
          <w:color w:val="000000"/>
          <w:szCs w:val="24"/>
          <w:lang w:eastAsia="ru-RU"/>
        </w:rPr>
        <w:t>Одним из распространенных методов измерения сопротивления является метод, в котором используется мостовая схема.Мостовая схема (рис. 1) состоит из реохорда (</w:t>
      </w:r>
      <w:r w:rsidRPr="00B14A07">
        <w:rPr>
          <w:rFonts w:eastAsia="Times New Roman" w:cs="Times New Roman"/>
          <w:i/>
          <w:iCs/>
          <w:color w:val="000000"/>
          <w:szCs w:val="24"/>
          <w:lang w:eastAsia="ru-RU"/>
        </w:rPr>
        <w:t>R</w:t>
      </w:r>
      <w:r w:rsidRPr="00B14A07">
        <w:rPr>
          <w:rFonts w:eastAsia="Times New Roman" w:cs="Times New Roman"/>
          <w:color w:val="000000"/>
          <w:szCs w:val="24"/>
          <w:lang w:eastAsia="ru-RU"/>
        </w:rPr>
        <w:t>), образцового сопротивления (</w:t>
      </w:r>
      <w:r w:rsidRPr="00B14A07">
        <w:rPr>
          <w:rFonts w:eastAsia="Times New Roman" w:cs="Times New Roman"/>
          <w:i/>
          <w:iCs/>
          <w:noProof/>
          <w:color w:val="000000"/>
          <w:szCs w:val="24"/>
          <w:lang w:eastAsia="ru-RU"/>
        </w:rPr>
        <w:drawing>
          <wp:inline distT="0" distB="0" distL="0" distR="0">
            <wp:extent cx="275590" cy="297180"/>
            <wp:effectExtent l="0" t="0" r="0" b="7620"/>
            <wp:docPr id="203" name="Рисунок 203" descr="https://works.doklad.ru/images/O_siYNOx3Ls/m2e256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s://works.doklad.ru/images/O_siYNOx3Ls/m2e2563.gif"/>
                    <pic:cNvPicPr>
                      <a:picLocks noChangeAspect="1" noChangeArrowheads="1"/>
                    </pic:cNvPicPr>
                  </pic:nvPicPr>
                  <pic:blipFill>
                    <a:blip r:embed="rId3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5590" cy="297180"/>
                    </a:xfrm>
                    <a:prstGeom prst="rect">
                      <a:avLst/>
                    </a:prstGeom>
                    <a:noFill/>
                    <a:ln>
                      <a:noFill/>
                    </a:ln>
                  </pic:spPr>
                </pic:pic>
              </a:graphicData>
            </a:graphic>
          </wp:inline>
        </w:drawing>
      </w:r>
      <w:r w:rsidRPr="00B14A07">
        <w:rPr>
          <w:rFonts w:eastAsia="Times New Roman" w:cs="Times New Roman"/>
          <w:color w:val="000000"/>
          <w:szCs w:val="24"/>
          <w:lang w:eastAsia="ru-RU"/>
        </w:rPr>
        <w:t>) известной вели-чины и измеряемого сопротивления (</w:t>
      </w:r>
      <w:r w:rsidRPr="00B14A07">
        <w:rPr>
          <w:rFonts w:eastAsia="Times New Roman" w:cs="Times New Roman"/>
          <w:i/>
          <w:iCs/>
          <w:color w:val="000000"/>
          <w:szCs w:val="24"/>
          <w:lang w:eastAsia="ru-RU"/>
        </w:rPr>
        <w:t>R</w:t>
      </w:r>
      <w:r w:rsidRPr="00B14A07">
        <w:rPr>
          <w:rFonts w:eastAsia="Times New Roman" w:cs="Times New Roman"/>
          <w:i/>
          <w:iCs/>
          <w:color w:val="000000"/>
          <w:szCs w:val="24"/>
          <w:vertAlign w:val="subscript"/>
          <w:lang w:eastAsia="ru-RU"/>
        </w:rPr>
        <w:t>Х</w:t>
      </w:r>
      <w:r w:rsidRPr="00B14A07">
        <w:rPr>
          <w:rFonts w:eastAsia="Times New Roman" w:cs="Times New Roman"/>
          <w:color w:val="000000"/>
          <w:szCs w:val="24"/>
          <w:lang w:eastAsia="ru-RU"/>
        </w:rPr>
        <w:t>).</w:t>
      </w:r>
    </w:p>
    <w:p w:rsidR="00D6480D" w:rsidRPr="00B14A07" w:rsidRDefault="00D6480D" w:rsidP="00342D40">
      <w:pPr>
        <w:shd w:val="clear" w:color="auto" w:fill="FFFFFF"/>
        <w:spacing w:after="0" w:line="300" w:lineRule="auto"/>
        <w:ind w:right="6"/>
        <w:rPr>
          <w:rFonts w:eastAsia="Times New Roman" w:cs="Times New Roman"/>
          <w:color w:val="000000"/>
          <w:szCs w:val="24"/>
          <w:lang w:eastAsia="ru-RU"/>
        </w:rPr>
      </w:pPr>
      <w:r w:rsidRPr="00B14A07">
        <w:rPr>
          <w:rFonts w:eastAsia="Times New Roman" w:cs="Times New Roman"/>
          <w:color w:val="000000"/>
          <w:szCs w:val="24"/>
          <w:lang w:eastAsia="ru-RU"/>
        </w:rPr>
        <w:t>Рис. 1</w:t>
      </w:r>
    </w:p>
    <w:p w:rsidR="00D6480D" w:rsidRPr="00B14A07" w:rsidRDefault="00D6480D" w:rsidP="00342D40">
      <w:pPr>
        <w:shd w:val="clear" w:color="auto" w:fill="FFFFFF"/>
        <w:spacing w:after="0" w:line="300" w:lineRule="auto"/>
        <w:ind w:right="6" w:firstLine="431"/>
        <w:rPr>
          <w:rFonts w:eastAsia="Times New Roman" w:cs="Times New Roman"/>
          <w:color w:val="000000"/>
          <w:szCs w:val="24"/>
          <w:lang w:eastAsia="ru-RU"/>
        </w:rPr>
      </w:pPr>
      <w:r w:rsidRPr="00B14A07">
        <w:rPr>
          <w:rFonts w:eastAsia="Times New Roman" w:cs="Times New Roman"/>
          <w:b/>
          <w:color w:val="000000"/>
          <w:szCs w:val="24"/>
          <w:lang w:eastAsia="ru-RU"/>
        </w:rPr>
        <w:t>Реохорд</w:t>
      </w:r>
      <w:r w:rsidRPr="00B14A07">
        <w:rPr>
          <w:rFonts w:eastAsia="Times New Roman" w:cs="Times New Roman"/>
          <w:color w:val="000000"/>
          <w:szCs w:val="24"/>
          <w:lang w:eastAsia="ru-RU"/>
        </w:rPr>
        <w:t xml:space="preserve"> — это проволочное сопротивление, у которого имеется средний передвижной контакт 3. Реохорд обычно выполняется из высокоомной проволоки, намотанной на каркас, или просто представляет собой отрезок натянутой проволоки из материала с высоким удельным сопротивлением. Предполагается, что общее сопротивление реохорда (между контактами 1 и 2) известно, а также известны сопротивления между контактом 3 и контактами 1 (</w:t>
      </w:r>
      <w:r w:rsidRPr="00B14A07">
        <w:rPr>
          <w:rFonts w:eastAsia="Times New Roman" w:cs="Times New Roman"/>
          <w:i/>
          <w:iCs/>
          <w:color w:val="000000"/>
          <w:szCs w:val="24"/>
          <w:lang w:eastAsia="ru-RU"/>
        </w:rPr>
        <w:t>R</w:t>
      </w:r>
      <w:r w:rsidRPr="00B14A07">
        <w:rPr>
          <w:rFonts w:eastAsia="Times New Roman" w:cs="Times New Roman"/>
          <w:color w:val="000000"/>
          <w:szCs w:val="24"/>
          <w:vertAlign w:val="subscript"/>
          <w:lang w:eastAsia="ru-RU"/>
        </w:rPr>
        <w:t>1</w:t>
      </w:r>
      <w:r w:rsidRPr="00B14A07">
        <w:rPr>
          <w:rFonts w:eastAsia="Times New Roman" w:cs="Times New Roman"/>
          <w:color w:val="000000"/>
          <w:szCs w:val="24"/>
          <w:lang w:eastAsia="ru-RU"/>
        </w:rPr>
        <w:t>) и 2 (</w:t>
      </w:r>
      <w:r w:rsidRPr="00B14A07">
        <w:rPr>
          <w:rFonts w:eastAsia="Times New Roman" w:cs="Times New Roman"/>
          <w:i/>
          <w:iCs/>
          <w:color w:val="000000"/>
          <w:szCs w:val="24"/>
          <w:lang w:eastAsia="ru-RU"/>
        </w:rPr>
        <w:t>R</w:t>
      </w:r>
      <w:r w:rsidRPr="00B14A07">
        <w:rPr>
          <w:rFonts w:eastAsia="Times New Roman" w:cs="Times New Roman"/>
          <w:color w:val="000000"/>
          <w:szCs w:val="24"/>
          <w:vertAlign w:val="subscript"/>
          <w:lang w:eastAsia="ru-RU"/>
        </w:rPr>
        <w:t>2</w:t>
      </w:r>
      <w:r w:rsidRPr="00B14A07">
        <w:rPr>
          <w:rFonts w:eastAsia="Times New Roman" w:cs="Times New Roman"/>
          <w:color w:val="000000"/>
          <w:szCs w:val="24"/>
          <w:lang w:eastAsia="ru-RU"/>
        </w:rPr>
        <w:t>) при любом положении контакта 3.</w:t>
      </w:r>
    </w:p>
    <w:p w:rsidR="00D6480D" w:rsidRPr="00B14A07" w:rsidRDefault="00D6480D" w:rsidP="00342D40">
      <w:pPr>
        <w:shd w:val="clear" w:color="auto" w:fill="FFFFFF"/>
        <w:spacing w:after="0" w:line="300" w:lineRule="auto"/>
        <w:ind w:right="6" w:firstLine="431"/>
        <w:rPr>
          <w:rFonts w:eastAsia="Times New Roman" w:cs="Times New Roman"/>
          <w:color w:val="000000"/>
          <w:szCs w:val="24"/>
          <w:lang w:eastAsia="ru-RU"/>
        </w:rPr>
      </w:pPr>
      <w:r w:rsidRPr="00B14A07">
        <w:rPr>
          <w:rFonts w:eastAsia="Times New Roman" w:cs="Times New Roman"/>
          <w:color w:val="000000"/>
          <w:szCs w:val="24"/>
          <w:lang w:eastAsia="ru-RU"/>
        </w:rPr>
        <w:t>Измерение активного сопротивления обычно производится с использованием постоянного напряжения </w:t>
      </w:r>
      <w:r w:rsidRPr="00B14A07">
        <w:rPr>
          <w:rFonts w:eastAsia="Times New Roman" w:cs="Times New Roman"/>
          <w:i/>
          <w:iCs/>
          <w:color w:val="000000"/>
          <w:szCs w:val="24"/>
          <w:lang w:eastAsia="ru-RU"/>
        </w:rPr>
        <w:t>U</w:t>
      </w:r>
      <w:r w:rsidRPr="00B14A07">
        <w:rPr>
          <w:rFonts w:eastAsia="Times New Roman" w:cs="Times New Roman"/>
          <w:color w:val="000000"/>
          <w:szCs w:val="24"/>
          <w:lang w:eastAsia="ru-RU"/>
        </w:rPr>
        <w:t>следующим образом. Подвижный контакт 3 устанавливают так, чтобы напряжение между точками 3 и С стало равным нулю. В этом случае справедливы следующие отношения между величинами падения напряжения на сопротивлениях </w:t>
      </w:r>
      <w:r w:rsidRPr="00B14A07">
        <w:rPr>
          <w:rFonts w:eastAsia="Times New Roman" w:cs="Times New Roman"/>
          <w:i/>
          <w:iCs/>
          <w:color w:val="000000"/>
          <w:szCs w:val="24"/>
          <w:lang w:eastAsia="ru-RU"/>
        </w:rPr>
        <w:t>R</w:t>
      </w:r>
      <w:r w:rsidRPr="00B14A07">
        <w:rPr>
          <w:rFonts w:eastAsia="Times New Roman" w:cs="Times New Roman"/>
          <w:color w:val="000000"/>
          <w:szCs w:val="24"/>
          <w:vertAlign w:val="subscript"/>
          <w:lang w:eastAsia="ru-RU"/>
        </w:rPr>
        <w:t>1</w:t>
      </w:r>
      <w:r w:rsidRPr="00B14A07">
        <w:rPr>
          <w:rFonts w:eastAsia="Times New Roman" w:cs="Times New Roman"/>
          <w:color w:val="000000"/>
          <w:szCs w:val="24"/>
          <w:lang w:eastAsia="ru-RU"/>
        </w:rPr>
        <w:t> , </w:t>
      </w:r>
      <w:r w:rsidRPr="00B14A07">
        <w:rPr>
          <w:rFonts w:eastAsia="Times New Roman" w:cs="Times New Roman"/>
          <w:i/>
          <w:iCs/>
          <w:color w:val="000000"/>
          <w:szCs w:val="24"/>
          <w:lang w:eastAsia="ru-RU"/>
        </w:rPr>
        <w:t>R</w:t>
      </w:r>
      <w:r w:rsidRPr="00B14A07">
        <w:rPr>
          <w:rFonts w:eastAsia="Times New Roman" w:cs="Times New Roman"/>
          <w:color w:val="000000"/>
          <w:szCs w:val="24"/>
          <w:vertAlign w:val="subscript"/>
          <w:lang w:eastAsia="ru-RU"/>
        </w:rPr>
        <w:t>2</w:t>
      </w:r>
      <w:r w:rsidRPr="00B14A07">
        <w:rPr>
          <w:rFonts w:eastAsia="Times New Roman" w:cs="Times New Roman"/>
          <w:color w:val="000000"/>
          <w:szCs w:val="24"/>
          <w:lang w:eastAsia="ru-RU"/>
        </w:rPr>
        <w:t>, </w:t>
      </w:r>
      <w:r w:rsidRPr="00B14A07">
        <w:rPr>
          <w:rFonts w:eastAsia="Times New Roman" w:cs="Times New Roman"/>
          <w:i/>
          <w:iCs/>
          <w:color w:val="000000"/>
          <w:szCs w:val="24"/>
          <w:lang w:eastAsia="ru-RU"/>
        </w:rPr>
        <w:t>R</w:t>
      </w:r>
      <w:r w:rsidRPr="00B14A07">
        <w:rPr>
          <w:rFonts w:eastAsia="Times New Roman" w:cs="Times New Roman"/>
          <w:color w:val="000000"/>
          <w:szCs w:val="24"/>
          <w:vertAlign w:val="subscript"/>
          <w:lang w:eastAsia="ru-RU"/>
        </w:rPr>
        <w:t>0</w:t>
      </w:r>
      <w:r w:rsidRPr="00B14A07">
        <w:rPr>
          <w:rFonts w:eastAsia="Times New Roman" w:cs="Times New Roman"/>
          <w:color w:val="000000"/>
          <w:szCs w:val="24"/>
          <w:lang w:eastAsia="ru-RU"/>
        </w:rPr>
        <w:t> и </w:t>
      </w:r>
      <w:r w:rsidRPr="00B14A07">
        <w:rPr>
          <w:rFonts w:eastAsia="Times New Roman" w:cs="Times New Roman"/>
          <w:i/>
          <w:iCs/>
          <w:color w:val="000000"/>
          <w:szCs w:val="24"/>
          <w:lang w:eastAsia="ru-RU"/>
        </w:rPr>
        <w:t>R</w:t>
      </w:r>
      <w:r w:rsidRPr="00B14A07">
        <w:rPr>
          <w:rFonts w:eastAsia="Times New Roman" w:cs="Times New Roman"/>
          <w:i/>
          <w:iCs/>
          <w:color w:val="000000"/>
          <w:szCs w:val="24"/>
          <w:vertAlign w:val="subscript"/>
          <w:lang w:eastAsia="ru-RU"/>
        </w:rPr>
        <w:t>X</w:t>
      </w:r>
      <w:r w:rsidRPr="00B14A07">
        <w:rPr>
          <w:rFonts w:eastAsia="Times New Roman" w:cs="Times New Roman"/>
          <w:color w:val="000000"/>
          <w:szCs w:val="24"/>
          <w:lang w:eastAsia="ru-RU"/>
        </w:rPr>
        <w:t>:</w:t>
      </w:r>
    </w:p>
    <w:p w:rsidR="00D6480D" w:rsidRPr="00B14A07" w:rsidRDefault="00D6480D" w:rsidP="00342D40">
      <w:pPr>
        <w:shd w:val="clear" w:color="auto" w:fill="FFFFFF"/>
        <w:spacing w:after="0" w:line="300" w:lineRule="auto"/>
        <w:ind w:left="6" w:firstLine="425"/>
        <w:jc w:val="center"/>
        <w:rPr>
          <w:rFonts w:eastAsia="Times New Roman" w:cs="Times New Roman"/>
          <w:color w:val="000000"/>
          <w:szCs w:val="24"/>
          <w:lang w:eastAsia="ru-RU"/>
        </w:rPr>
      </w:pPr>
      <w:r w:rsidRPr="00B14A07">
        <w:rPr>
          <w:rFonts w:eastAsia="Times New Roman" w:cs="Times New Roman"/>
          <w:noProof/>
          <w:color w:val="000000"/>
          <w:szCs w:val="24"/>
          <w:lang w:eastAsia="ru-RU"/>
        </w:rPr>
        <w:drawing>
          <wp:inline distT="0" distB="0" distL="0" distR="0">
            <wp:extent cx="763325" cy="221472"/>
            <wp:effectExtent l="0" t="0" r="0" b="7620"/>
            <wp:docPr id="202" name="Рисунок 202" descr="https://works.doklad.ru/images/O_siYNOx3Ls/m6ba06c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ttps://works.doklad.ru/images/O_siYNOx3Ls/m6ba06c03.gif"/>
                    <pic:cNvPicPr>
                      <a:picLocks noChangeAspect="1" noChangeArrowheads="1"/>
                    </pic:cNvPicPr>
                  </pic:nvPicPr>
                  <pic:blipFill>
                    <a:blip r:embed="rId3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87799" cy="228573"/>
                    </a:xfrm>
                    <a:prstGeom prst="rect">
                      <a:avLst/>
                    </a:prstGeom>
                    <a:noFill/>
                    <a:ln>
                      <a:noFill/>
                    </a:ln>
                  </pic:spPr>
                </pic:pic>
              </a:graphicData>
            </a:graphic>
          </wp:inline>
        </w:drawing>
      </w:r>
      <w:r w:rsidRPr="00B14A07">
        <w:rPr>
          <w:rFonts w:eastAsia="Times New Roman" w:cs="Times New Roman"/>
          <w:color w:val="000000"/>
          <w:szCs w:val="24"/>
          <w:lang w:eastAsia="ru-RU"/>
        </w:rPr>
        <w:t>, (1)</w:t>
      </w:r>
      <w:r w:rsidRPr="00B14A07">
        <w:rPr>
          <w:rFonts w:eastAsia="Times New Roman" w:cs="Times New Roman"/>
          <w:color w:val="000000"/>
          <w:szCs w:val="24"/>
          <w:lang w:eastAsia="ru-RU"/>
        </w:rPr>
        <w:tab/>
      </w:r>
      <w:r w:rsidRPr="00B14A07">
        <w:rPr>
          <w:rFonts w:eastAsia="Times New Roman" w:cs="Times New Roman"/>
          <w:noProof/>
          <w:color w:val="000000"/>
          <w:szCs w:val="24"/>
          <w:lang w:eastAsia="ru-RU"/>
        </w:rPr>
        <w:drawing>
          <wp:inline distT="0" distB="0" distL="0" distR="0">
            <wp:extent cx="930303" cy="230452"/>
            <wp:effectExtent l="0" t="0" r="3175" b="0"/>
            <wp:docPr id="201" name="Рисунок 201" descr="https://works.doklad.ru/images/O_siYNOx3Ls/44c585b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s://works.doklad.ru/images/O_siYNOx3Ls/44c585bf.gif"/>
                    <pic:cNvPicPr>
                      <a:picLocks noChangeAspect="1" noChangeArrowheads="1"/>
                    </pic:cNvPicPr>
                  </pic:nvPicPr>
                  <pic:blipFill>
                    <a:blip r:embed="rId3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952643" cy="235986"/>
                    </a:xfrm>
                    <a:prstGeom prst="rect">
                      <a:avLst/>
                    </a:prstGeom>
                    <a:noFill/>
                    <a:ln>
                      <a:noFill/>
                    </a:ln>
                  </pic:spPr>
                </pic:pic>
              </a:graphicData>
            </a:graphic>
          </wp:inline>
        </w:drawing>
      </w:r>
      <w:r w:rsidRPr="00B14A07">
        <w:rPr>
          <w:rFonts w:eastAsia="Times New Roman" w:cs="Times New Roman"/>
          <w:color w:val="000000"/>
          <w:szCs w:val="24"/>
          <w:lang w:eastAsia="ru-RU"/>
        </w:rPr>
        <w:t>. (2)</w:t>
      </w:r>
    </w:p>
    <w:p w:rsidR="00D6480D" w:rsidRPr="00B14A07" w:rsidRDefault="00D6480D" w:rsidP="00342D40">
      <w:pPr>
        <w:spacing w:after="0" w:line="300" w:lineRule="auto"/>
        <w:ind w:firstLine="425"/>
        <w:rPr>
          <w:rFonts w:eastAsia="Times New Roman" w:cs="Times New Roman"/>
          <w:color w:val="000000"/>
          <w:szCs w:val="24"/>
          <w:lang w:eastAsia="ru-RU"/>
        </w:rPr>
      </w:pPr>
      <w:r w:rsidRPr="00B14A07">
        <w:rPr>
          <w:rFonts w:eastAsia="Times New Roman" w:cs="Times New Roman"/>
          <w:color w:val="000000"/>
          <w:szCs w:val="24"/>
          <w:lang w:eastAsia="ru-RU"/>
        </w:rPr>
        <w:t xml:space="preserve">Поделим правые и левые части уравнений (1) и (2) друг на друга: </w:t>
      </w:r>
    </w:p>
    <w:p w:rsidR="00D6480D" w:rsidRPr="00B14A07" w:rsidRDefault="00D6480D" w:rsidP="00342D40">
      <w:pPr>
        <w:spacing w:after="0" w:line="300" w:lineRule="auto"/>
        <w:ind w:firstLine="425"/>
        <w:jc w:val="center"/>
        <w:rPr>
          <w:rFonts w:eastAsia="Times New Roman" w:cs="Times New Roman"/>
          <w:color w:val="000000"/>
          <w:szCs w:val="24"/>
          <w:lang w:eastAsia="ru-RU"/>
        </w:rPr>
      </w:pPr>
      <w:r w:rsidRPr="00B14A07">
        <w:rPr>
          <w:rFonts w:eastAsia="Times New Roman" w:cs="Times New Roman"/>
          <w:noProof/>
          <w:color w:val="000000"/>
          <w:szCs w:val="24"/>
          <w:lang w:eastAsia="ru-RU"/>
        </w:rPr>
        <w:drawing>
          <wp:inline distT="0" distB="0" distL="0" distR="0">
            <wp:extent cx="747423" cy="384182"/>
            <wp:effectExtent l="0" t="0" r="0" b="0"/>
            <wp:docPr id="200" name="Рисунок 200" descr="https://works.doklad.ru/images/O_siYNOx3Ls/2b33bbc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s://works.doklad.ru/images/O_siYNOx3Ls/2b33bbc2.gif"/>
                    <pic:cNvPicPr>
                      <a:picLocks noChangeAspect="1" noChangeArrowheads="1"/>
                    </pic:cNvPicPr>
                  </pic:nvPicPr>
                  <pic:blipFill>
                    <a:blip r:embed="rId3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61480" cy="391407"/>
                    </a:xfrm>
                    <a:prstGeom prst="rect">
                      <a:avLst/>
                    </a:prstGeom>
                    <a:noFill/>
                    <a:ln>
                      <a:noFill/>
                    </a:ln>
                  </pic:spPr>
                </pic:pic>
              </a:graphicData>
            </a:graphic>
          </wp:inline>
        </w:drawing>
      </w:r>
      <w:r w:rsidRPr="00B14A07">
        <w:rPr>
          <w:rFonts w:eastAsia="Times New Roman" w:cs="Times New Roman"/>
          <w:color w:val="000000"/>
          <w:szCs w:val="24"/>
          <w:lang w:eastAsia="ru-RU"/>
        </w:rPr>
        <w:t>. (3)</w:t>
      </w:r>
    </w:p>
    <w:p w:rsidR="00D6480D" w:rsidRPr="00B14A07" w:rsidRDefault="00D6480D" w:rsidP="00342D40">
      <w:pPr>
        <w:spacing w:after="0" w:line="300" w:lineRule="auto"/>
        <w:ind w:firstLine="425"/>
        <w:rPr>
          <w:rFonts w:eastAsia="Times New Roman" w:cs="Times New Roman"/>
          <w:color w:val="000000"/>
          <w:szCs w:val="24"/>
          <w:lang w:eastAsia="ru-RU"/>
        </w:rPr>
      </w:pPr>
      <w:r w:rsidRPr="00B14A07">
        <w:rPr>
          <w:rFonts w:eastAsia="Times New Roman" w:cs="Times New Roman"/>
          <w:color w:val="000000"/>
          <w:szCs w:val="24"/>
          <w:lang w:eastAsia="ru-RU"/>
        </w:rPr>
        <w:t>В силу закона Ома справедливы следующие соотношения:</w:t>
      </w:r>
    </w:p>
    <w:p w:rsidR="00D6480D" w:rsidRPr="00B14A07" w:rsidRDefault="00D6480D" w:rsidP="00342D40">
      <w:pPr>
        <w:shd w:val="clear" w:color="auto" w:fill="FFFFFF"/>
        <w:spacing w:after="0" w:line="300" w:lineRule="auto"/>
        <w:ind w:firstLine="425"/>
        <w:jc w:val="center"/>
        <w:rPr>
          <w:rFonts w:eastAsia="Times New Roman" w:cs="Times New Roman"/>
          <w:color w:val="000000"/>
          <w:szCs w:val="24"/>
          <w:lang w:eastAsia="ru-RU"/>
        </w:rPr>
      </w:pPr>
      <w:r w:rsidRPr="00B14A07">
        <w:rPr>
          <w:rFonts w:eastAsia="Times New Roman" w:cs="Times New Roman"/>
          <w:noProof/>
          <w:color w:val="000000"/>
          <w:szCs w:val="24"/>
          <w:lang w:eastAsia="ru-RU"/>
        </w:rPr>
        <w:drawing>
          <wp:inline distT="0" distB="0" distL="0" distR="0">
            <wp:extent cx="797896" cy="214685"/>
            <wp:effectExtent l="0" t="0" r="2540" b="0"/>
            <wp:docPr id="199" name="Рисунок 199" descr="https://works.doklad.ru/images/O_siYNOx3Ls/m5d690d8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s://works.doklad.ru/images/O_siYNOx3Ls/m5d690d89.gif"/>
                    <pic:cNvPicPr>
                      <a:picLocks noChangeAspect="1" noChangeArrowheads="1"/>
                    </pic:cNvPicPr>
                  </pic:nvPicPr>
                  <pic:blipFill>
                    <a:blip r:embed="rId3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13169" cy="218795"/>
                    </a:xfrm>
                    <a:prstGeom prst="rect">
                      <a:avLst/>
                    </a:prstGeom>
                    <a:noFill/>
                    <a:ln>
                      <a:noFill/>
                    </a:ln>
                  </pic:spPr>
                </pic:pic>
              </a:graphicData>
            </a:graphic>
          </wp:inline>
        </w:drawing>
      </w:r>
      <w:r w:rsidRPr="00B14A07">
        <w:rPr>
          <w:rFonts w:eastAsia="Times New Roman" w:cs="Times New Roman"/>
          <w:color w:val="000000"/>
          <w:szCs w:val="24"/>
          <w:lang w:eastAsia="ru-RU"/>
        </w:rPr>
        <w:t>, </w:t>
      </w:r>
      <w:r w:rsidRPr="00B14A07">
        <w:rPr>
          <w:rFonts w:eastAsia="Times New Roman" w:cs="Times New Roman"/>
          <w:noProof/>
          <w:color w:val="000000"/>
          <w:szCs w:val="24"/>
          <w:lang w:eastAsia="ru-RU"/>
        </w:rPr>
        <w:drawing>
          <wp:inline distT="0" distB="0" distL="0" distR="0">
            <wp:extent cx="890546" cy="224969"/>
            <wp:effectExtent l="0" t="0" r="5080" b="3810"/>
            <wp:docPr id="198" name="Рисунок 198" descr="https://works.doklad.ru/images/O_siYNOx3Ls/2233d8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s://works.doklad.ru/images/O_siYNOx3Ls/2233d808.gif"/>
                    <pic:cNvPicPr>
                      <a:picLocks noChangeAspect="1" noChangeArrowheads="1"/>
                    </pic:cNvPicPr>
                  </pic:nvPicPr>
                  <pic:blipFill>
                    <a:blip r:embed="rId3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913147" cy="230679"/>
                    </a:xfrm>
                    <a:prstGeom prst="rect">
                      <a:avLst/>
                    </a:prstGeom>
                    <a:noFill/>
                    <a:ln>
                      <a:noFill/>
                    </a:ln>
                  </pic:spPr>
                </pic:pic>
              </a:graphicData>
            </a:graphic>
          </wp:inline>
        </w:drawing>
      </w:r>
      <w:r w:rsidRPr="00B14A07">
        <w:rPr>
          <w:rFonts w:eastAsia="Times New Roman" w:cs="Times New Roman"/>
          <w:color w:val="000000"/>
          <w:szCs w:val="24"/>
          <w:lang w:eastAsia="ru-RU"/>
        </w:rPr>
        <w:t>, </w:t>
      </w:r>
      <w:r w:rsidRPr="00B14A07">
        <w:rPr>
          <w:rFonts w:eastAsia="Times New Roman" w:cs="Times New Roman"/>
          <w:noProof/>
          <w:color w:val="000000"/>
          <w:szCs w:val="24"/>
          <w:lang w:eastAsia="ru-RU"/>
        </w:rPr>
        <w:drawing>
          <wp:inline distT="0" distB="0" distL="0" distR="0">
            <wp:extent cx="952526" cy="254442"/>
            <wp:effectExtent l="0" t="0" r="0" b="0"/>
            <wp:docPr id="197" name="Рисунок 197" descr="https://works.doklad.ru/images/O_siYNOx3Ls/m40bf8c8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s://works.doklad.ru/images/O_siYNOx3Ls/m40bf8c81.gif"/>
                    <pic:cNvPicPr>
                      <a:picLocks noChangeAspect="1" noChangeArrowheads="1"/>
                    </pic:cNvPicPr>
                  </pic:nvPicPr>
                  <pic:blipFill>
                    <a:blip r:embed="rId3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956919" cy="255616"/>
                    </a:xfrm>
                    <a:prstGeom prst="rect">
                      <a:avLst/>
                    </a:prstGeom>
                    <a:noFill/>
                    <a:ln>
                      <a:noFill/>
                    </a:ln>
                  </pic:spPr>
                </pic:pic>
              </a:graphicData>
            </a:graphic>
          </wp:inline>
        </w:drawing>
      </w:r>
      <w:r w:rsidRPr="00B14A07">
        <w:rPr>
          <w:rFonts w:eastAsia="Times New Roman" w:cs="Times New Roman"/>
          <w:color w:val="000000"/>
          <w:szCs w:val="24"/>
          <w:lang w:eastAsia="ru-RU"/>
        </w:rPr>
        <w:t>, </w:t>
      </w:r>
      <w:r w:rsidRPr="00B14A07">
        <w:rPr>
          <w:rFonts w:eastAsia="Times New Roman" w:cs="Times New Roman"/>
          <w:noProof/>
          <w:color w:val="000000"/>
          <w:szCs w:val="24"/>
          <w:lang w:eastAsia="ru-RU"/>
        </w:rPr>
        <w:drawing>
          <wp:inline distT="0" distB="0" distL="0" distR="0">
            <wp:extent cx="1067929" cy="238539"/>
            <wp:effectExtent l="0" t="0" r="0" b="9525"/>
            <wp:docPr id="196" name="Рисунок 196" descr="https://works.doklad.ru/images/O_siYNOx3Ls/75b87e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ttps://works.doklad.ru/images/O_siYNOx3Ls/75b87eed.gif"/>
                    <pic:cNvPicPr>
                      <a:picLocks noChangeAspect="1" noChangeArrowheads="1"/>
                    </pic:cNvPicPr>
                  </pic:nvPicPr>
                  <pic:blipFill>
                    <a:blip r:embed="rId3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16665" cy="249425"/>
                    </a:xfrm>
                    <a:prstGeom prst="rect">
                      <a:avLst/>
                    </a:prstGeom>
                    <a:noFill/>
                    <a:ln>
                      <a:noFill/>
                    </a:ln>
                  </pic:spPr>
                </pic:pic>
              </a:graphicData>
            </a:graphic>
          </wp:inline>
        </w:drawing>
      </w:r>
      <w:r w:rsidRPr="00B14A07">
        <w:rPr>
          <w:rFonts w:eastAsia="Times New Roman" w:cs="Times New Roman"/>
          <w:color w:val="000000"/>
          <w:szCs w:val="24"/>
          <w:lang w:eastAsia="ru-RU"/>
        </w:rPr>
        <w:t>,</w:t>
      </w:r>
    </w:p>
    <w:p w:rsidR="00D6480D" w:rsidRPr="00B14A07" w:rsidRDefault="00D6480D" w:rsidP="00342D40">
      <w:pPr>
        <w:spacing w:after="0" w:line="300" w:lineRule="auto"/>
        <w:rPr>
          <w:rFonts w:eastAsia="Times New Roman" w:cs="Times New Roman"/>
          <w:color w:val="000000"/>
          <w:szCs w:val="24"/>
          <w:lang w:eastAsia="ru-RU"/>
        </w:rPr>
      </w:pPr>
      <w:r w:rsidRPr="00B14A07">
        <w:rPr>
          <w:rFonts w:eastAsia="Times New Roman" w:cs="Times New Roman"/>
          <w:color w:val="000000"/>
          <w:szCs w:val="24"/>
          <w:lang w:eastAsia="ru-RU"/>
        </w:rPr>
        <w:lastRenderedPageBreak/>
        <w:t xml:space="preserve">где </w:t>
      </w:r>
      <w:r w:rsidRPr="00B14A07">
        <w:rPr>
          <w:rFonts w:eastAsia="Times New Roman" w:cs="Times New Roman"/>
          <w:i/>
          <w:iCs/>
          <w:color w:val="000000"/>
          <w:szCs w:val="24"/>
          <w:lang w:eastAsia="ru-RU"/>
        </w:rPr>
        <w:t>I</w:t>
      </w:r>
      <w:r w:rsidRPr="00B14A07">
        <w:rPr>
          <w:rFonts w:eastAsia="Times New Roman" w:cs="Times New Roman"/>
          <w:color w:val="000000"/>
          <w:szCs w:val="24"/>
          <w:vertAlign w:val="subscript"/>
          <w:lang w:eastAsia="ru-RU"/>
        </w:rPr>
        <w:t>1</w:t>
      </w:r>
      <w:r w:rsidRPr="00B14A07">
        <w:rPr>
          <w:rFonts w:eastAsia="Times New Roman" w:cs="Times New Roman"/>
          <w:color w:val="000000"/>
          <w:szCs w:val="24"/>
          <w:lang w:eastAsia="ru-RU"/>
        </w:rPr>
        <w:t>, </w:t>
      </w:r>
      <w:r w:rsidRPr="00B14A07">
        <w:rPr>
          <w:rFonts w:eastAsia="Times New Roman" w:cs="Times New Roman"/>
          <w:i/>
          <w:iCs/>
          <w:color w:val="000000"/>
          <w:szCs w:val="24"/>
          <w:lang w:eastAsia="ru-RU"/>
        </w:rPr>
        <w:t>I</w:t>
      </w:r>
      <w:r w:rsidRPr="00B14A07">
        <w:rPr>
          <w:rFonts w:eastAsia="Times New Roman" w:cs="Times New Roman"/>
          <w:color w:val="000000"/>
          <w:szCs w:val="24"/>
          <w:vertAlign w:val="subscript"/>
          <w:lang w:eastAsia="ru-RU"/>
        </w:rPr>
        <w:t>2</w:t>
      </w:r>
      <w:r w:rsidRPr="00B14A07">
        <w:rPr>
          <w:rFonts w:eastAsia="Times New Roman" w:cs="Times New Roman"/>
          <w:color w:val="000000"/>
          <w:szCs w:val="24"/>
          <w:lang w:eastAsia="ru-RU"/>
        </w:rPr>
        <w:t> — электрические токи в левой и правой частях моста (см. рис. 1).</w:t>
      </w:r>
    </w:p>
    <w:p w:rsidR="00D6480D" w:rsidRPr="00B14A07" w:rsidRDefault="00D6480D" w:rsidP="00342D40">
      <w:pPr>
        <w:shd w:val="clear" w:color="auto" w:fill="FFFFFF"/>
        <w:spacing w:after="0" w:line="300" w:lineRule="auto"/>
        <w:ind w:firstLine="425"/>
        <w:rPr>
          <w:rFonts w:eastAsia="Times New Roman" w:cs="Times New Roman"/>
          <w:color w:val="000000"/>
          <w:szCs w:val="24"/>
          <w:lang w:eastAsia="ru-RU"/>
        </w:rPr>
      </w:pPr>
      <w:r w:rsidRPr="00B14A07">
        <w:rPr>
          <w:rFonts w:eastAsia="Times New Roman" w:cs="Times New Roman"/>
          <w:color w:val="000000"/>
          <w:szCs w:val="24"/>
          <w:lang w:eastAsia="ru-RU"/>
        </w:rPr>
        <w:t>Подставив эти выражения в соотношение (3), получим</w:t>
      </w:r>
    </w:p>
    <w:p w:rsidR="00D6480D" w:rsidRPr="00B14A07" w:rsidRDefault="00D6480D" w:rsidP="00342D40">
      <w:pPr>
        <w:spacing w:after="0" w:line="300" w:lineRule="auto"/>
        <w:jc w:val="center"/>
        <w:rPr>
          <w:rFonts w:eastAsia="Times New Roman" w:cs="Times New Roman"/>
          <w:color w:val="000000"/>
          <w:szCs w:val="24"/>
          <w:lang w:eastAsia="ru-RU"/>
        </w:rPr>
      </w:pPr>
      <w:r w:rsidRPr="00B14A07">
        <w:rPr>
          <w:rFonts w:eastAsia="Times New Roman" w:cs="Times New Roman"/>
          <w:noProof/>
          <w:color w:val="000000"/>
          <w:szCs w:val="24"/>
          <w:lang w:eastAsia="ru-RU"/>
        </w:rPr>
        <w:drawing>
          <wp:inline distT="0" distB="0" distL="0" distR="0">
            <wp:extent cx="564543" cy="383327"/>
            <wp:effectExtent l="0" t="0" r="6985" b="0"/>
            <wp:docPr id="195" name="Рисунок 195" descr="https://works.doklad.ru/images/O_siYNOx3Ls/52b137c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s://works.doklad.ru/images/O_siYNOx3Ls/52b137c4.gif"/>
                    <pic:cNvPicPr>
                      <a:picLocks noChangeAspect="1" noChangeArrowheads="1"/>
                    </pic:cNvPicPr>
                  </pic:nvPicPr>
                  <pic:blipFill>
                    <a:blip r:embed="rId3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998" cy="391784"/>
                    </a:xfrm>
                    <a:prstGeom prst="rect">
                      <a:avLst/>
                    </a:prstGeom>
                    <a:noFill/>
                    <a:ln>
                      <a:noFill/>
                    </a:ln>
                  </pic:spPr>
                </pic:pic>
              </a:graphicData>
            </a:graphic>
          </wp:inline>
        </w:drawing>
      </w:r>
      <w:r w:rsidRPr="00B14A07">
        <w:rPr>
          <w:rFonts w:eastAsia="Times New Roman" w:cs="Times New Roman"/>
          <w:color w:val="000000"/>
          <w:szCs w:val="24"/>
          <w:lang w:eastAsia="ru-RU"/>
        </w:rPr>
        <w:t>или</w:t>
      </w:r>
      <w:r w:rsidRPr="00B14A07">
        <w:rPr>
          <w:rFonts w:eastAsia="Times New Roman" w:cs="Times New Roman"/>
          <w:noProof/>
          <w:color w:val="000000"/>
          <w:szCs w:val="24"/>
          <w:lang w:eastAsia="ru-RU"/>
        </w:rPr>
        <w:drawing>
          <wp:inline distT="0" distB="0" distL="0" distR="0">
            <wp:extent cx="721839" cy="357809"/>
            <wp:effectExtent l="0" t="0" r="2540" b="4445"/>
            <wp:docPr id="194" name="Рисунок 194" descr="https://works.doklad.ru/images/O_siYNOx3Ls/5f7d609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s://works.doklad.ru/images/O_siYNOx3Ls/5f7d6097.gif"/>
                    <pic:cNvPicPr>
                      <a:picLocks noChangeAspect="1" noChangeArrowheads="1"/>
                    </pic:cNvPicPr>
                  </pic:nvPicPr>
                  <pic:blipFill>
                    <a:blip r:embed="rId3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41271" cy="367441"/>
                    </a:xfrm>
                    <a:prstGeom prst="rect">
                      <a:avLst/>
                    </a:prstGeom>
                    <a:noFill/>
                    <a:ln>
                      <a:noFill/>
                    </a:ln>
                  </pic:spPr>
                </pic:pic>
              </a:graphicData>
            </a:graphic>
          </wp:inline>
        </w:drawing>
      </w:r>
      <w:r w:rsidRPr="00B14A07">
        <w:rPr>
          <w:rFonts w:eastAsia="Times New Roman" w:cs="Times New Roman"/>
          <w:color w:val="000000"/>
          <w:szCs w:val="24"/>
          <w:lang w:eastAsia="ru-RU"/>
        </w:rPr>
        <w:t>. (4)</w:t>
      </w:r>
    </w:p>
    <w:p w:rsidR="00D6480D" w:rsidRPr="00B14A07" w:rsidRDefault="00D6480D" w:rsidP="00342D40">
      <w:pPr>
        <w:shd w:val="clear" w:color="auto" w:fill="FFFFFF"/>
        <w:spacing w:after="0" w:line="300" w:lineRule="auto"/>
        <w:ind w:firstLine="425"/>
        <w:rPr>
          <w:rFonts w:eastAsia="Times New Roman" w:cs="Times New Roman"/>
          <w:color w:val="000000"/>
          <w:szCs w:val="24"/>
          <w:lang w:eastAsia="ru-RU"/>
        </w:rPr>
      </w:pPr>
      <w:r w:rsidRPr="00B14A07">
        <w:rPr>
          <w:rFonts w:eastAsia="Times New Roman" w:cs="Times New Roman"/>
          <w:color w:val="000000"/>
          <w:szCs w:val="24"/>
          <w:lang w:eastAsia="ru-RU"/>
        </w:rPr>
        <w:t>Соотношение (4) используется для определения неизвестного сопротивления </w:t>
      </w:r>
      <w:r w:rsidRPr="00B14A07">
        <w:rPr>
          <w:rFonts w:eastAsia="Times New Roman" w:cs="Times New Roman"/>
          <w:i/>
          <w:iCs/>
          <w:color w:val="000000"/>
          <w:szCs w:val="24"/>
          <w:lang w:eastAsia="ru-RU"/>
        </w:rPr>
        <w:t>R</w:t>
      </w:r>
      <w:r w:rsidRPr="00B14A07">
        <w:rPr>
          <w:rFonts w:eastAsia="Times New Roman" w:cs="Times New Roman"/>
          <w:i/>
          <w:iCs/>
          <w:color w:val="000000"/>
          <w:szCs w:val="24"/>
          <w:vertAlign w:val="subscript"/>
          <w:lang w:eastAsia="ru-RU"/>
        </w:rPr>
        <w:t>X</w:t>
      </w:r>
      <w:r w:rsidRPr="00B14A07">
        <w:rPr>
          <w:rFonts w:eastAsia="Times New Roman" w:cs="Times New Roman"/>
          <w:color w:val="000000"/>
          <w:szCs w:val="24"/>
          <w:lang w:eastAsia="ru-RU"/>
        </w:rPr>
        <w:t>. Точность измерения </w:t>
      </w:r>
      <w:r w:rsidRPr="00B14A07">
        <w:rPr>
          <w:rFonts w:eastAsia="Times New Roman" w:cs="Times New Roman"/>
          <w:i/>
          <w:iCs/>
          <w:color w:val="000000"/>
          <w:szCs w:val="24"/>
          <w:lang w:eastAsia="ru-RU"/>
        </w:rPr>
        <w:t>R</w:t>
      </w:r>
      <w:r w:rsidRPr="00B14A07">
        <w:rPr>
          <w:rFonts w:eastAsia="Times New Roman" w:cs="Times New Roman"/>
          <w:i/>
          <w:iCs/>
          <w:color w:val="000000"/>
          <w:szCs w:val="24"/>
          <w:vertAlign w:val="subscript"/>
          <w:lang w:eastAsia="ru-RU"/>
        </w:rPr>
        <w:t>X</w:t>
      </w:r>
      <w:r w:rsidRPr="00B14A07">
        <w:rPr>
          <w:rFonts w:eastAsia="Times New Roman" w:cs="Times New Roman"/>
          <w:color w:val="000000"/>
          <w:szCs w:val="24"/>
          <w:lang w:eastAsia="ru-RU"/>
        </w:rPr>
        <w:t>определяется точностью, с которой известны значения </w:t>
      </w:r>
      <w:r w:rsidRPr="00B14A07">
        <w:rPr>
          <w:rFonts w:eastAsia="Times New Roman" w:cs="Times New Roman"/>
          <w:i/>
          <w:iCs/>
          <w:color w:val="000000"/>
          <w:szCs w:val="24"/>
          <w:lang w:eastAsia="ru-RU"/>
        </w:rPr>
        <w:t>R</w:t>
      </w:r>
      <w:r w:rsidRPr="00B14A07">
        <w:rPr>
          <w:rFonts w:eastAsia="Times New Roman" w:cs="Times New Roman"/>
          <w:color w:val="000000"/>
          <w:szCs w:val="24"/>
          <w:vertAlign w:val="subscript"/>
          <w:lang w:eastAsia="ru-RU"/>
        </w:rPr>
        <w:t>0</w:t>
      </w:r>
      <w:r w:rsidRPr="00B14A07">
        <w:rPr>
          <w:rFonts w:eastAsia="Times New Roman" w:cs="Times New Roman"/>
          <w:color w:val="000000"/>
          <w:szCs w:val="24"/>
          <w:lang w:eastAsia="ru-RU"/>
        </w:rPr>
        <w:t>, </w:t>
      </w:r>
      <w:r w:rsidRPr="00B14A07">
        <w:rPr>
          <w:rFonts w:eastAsia="Times New Roman" w:cs="Times New Roman"/>
          <w:i/>
          <w:iCs/>
          <w:color w:val="000000"/>
          <w:szCs w:val="24"/>
          <w:lang w:eastAsia="ru-RU"/>
        </w:rPr>
        <w:t>R</w:t>
      </w:r>
      <w:r w:rsidRPr="00B14A07">
        <w:rPr>
          <w:rFonts w:eastAsia="Times New Roman" w:cs="Times New Roman"/>
          <w:color w:val="000000"/>
          <w:szCs w:val="24"/>
          <w:vertAlign w:val="subscript"/>
          <w:lang w:eastAsia="ru-RU"/>
        </w:rPr>
        <w:t>1</w:t>
      </w:r>
      <w:r w:rsidRPr="00B14A07">
        <w:rPr>
          <w:rFonts w:eastAsia="Times New Roman" w:cs="Times New Roman"/>
          <w:color w:val="000000"/>
          <w:szCs w:val="24"/>
          <w:lang w:eastAsia="ru-RU"/>
        </w:rPr>
        <w:t>, </w:t>
      </w:r>
      <w:r w:rsidRPr="00B14A07">
        <w:rPr>
          <w:rFonts w:eastAsia="Times New Roman" w:cs="Times New Roman"/>
          <w:i/>
          <w:iCs/>
          <w:color w:val="000000"/>
          <w:szCs w:val="24"/>
          <w:lang w:eastAsia="ru-RU"/>
        </w:rPr>
        <w:t>R</w:t>
      </w:r>
      <w:r w:rsidRPr="00B14A07">
        <w:rPr>
          <w:rFonts w:eastAsia="Times New Roman" w:cs="Times New Roman"/>
          <w:color w:val="000000"/>
          <w:szCs w:val="24"/>
          <w:vertAlign w:val="subscript"/>
          <w:lang w:eastAsia="ru-RU"/>
        </w:rPr>
        <w:t>2</w:t>
      </w:r>
      <w:r w:rsidRPr="00B14A07">
        <w:rPr>
          <w:rFonts w:eastAsia="Times New Roman" w:cs="Times New Roman"/>
          <w:color w:val="000000"/>
          <w:szCs w:val="24"/>
          <w:lang w:eastAsia="ru-RU"/>
        </w:rPr>
        <w:t>.</w:t>
      </w:r>
    </w:p>
    <w:p w:rsidR="00D6480D" w:rsidRPr="00B14A07" w:rsidRDefault="00D6480D" w:rsidP="00342D40">
      <w:pPr>
        <w:shd w:val="clear" w:color="auto" w:fill="FFFFFF"/>
        <w:spacing w:after="0" w:line="300" w:lineRule="auto"/>
        <w:ind w:firstLine="425"/>
        <w:rPr>
          <w:rFonts w:eastAsia="Times New Roman" w:cs="Times New Roman"/>
          <w:color w:val="000000"/>
          <w:szCs w:val="24"/>
          <w:lang w:eastAsia="ru-RU"/>
        </w:rPr>
      </w:pPr>
      <w:r w:rsidRPr="00B14A07">
        <w:rPr>
          <w:rFonts w:eastAsia="Times New Roman" w:cs="Times New Roman"/>
          <w:color w:val="000000"/>
          <w:szCs w:val="24"/>
          <w:lang w:eastAsia="ru-RU"/>
        </w:rPr>
        <w:t xml:space="preserve">Соотношение (4) остается справедливым и в том случае, когда к точкам А и В моста (см.рис. 1) приложено переменное напряжение. При этом предполагается, что величины емкостей и индуктивностей элементов схемы, показанной на рис. 1, пренебрежимо малы. </w:t>
      </w:r>
    </w:p>
    <w:p w:rsidR="00D6480D" w:rsidRPr="00B14A07" w:rsidRDefault="00D6480D" w:rsidP="00342D40">
      <w:pPr>
        <w:shd w:val="clear" w:color="auto" w:fill="FFFFFF"/>
        <w:spacing w:after="0" w:line="300" w:lineRule="auto"/>
        <w:ind w:firstLine="425"/>
        <w:rPr>
          <w:rFonts w:eastAsia="Times New Roman" w:cs="Times New Roman"/>
          <w:color w:val="000000"/>
          <w:szCs w:val="24"/>
          <w:lang w:eastAsia="ru-RU"/>
        </w:rPr>
      </w:pPr>
      <w:r w:rsidRPr="00B14A07">
        <w:rPr>
          <w:rFonts w:eastAsia="Times New Roman" w:cs="Times New Roman"/>
          <w:b/>
          <w:bCs/>
          <w:color w:val="000000"/>
          <w:szCs w:val="24"/>
          <w:lang w:eastAsia="ru-RU"/>
        </w:rPr>
        <w:t>Измерение емкости конденсатора.</w:t>
      </w:r>
    </w:p>
    <w:p w:rsidR="00D6480D" w:rsidRPr="00B14A07" w:rsidRDefault="00D6480D" w:rsidP="00342D40">
      <w:pPr>
        <w:shd w:val="clear" w:color="auto" w:fill="FFFFFF"/>
        <w:spacing w:after="0" w:line="300" w:lineRule="auto"/>
        <w:ind w:left="28" w:firstLine="425"/>
        <w:rPr>
          <w:rFonts w:eastAsia="Times New Roman" w:cs="Times New Roman"/>
          <w:color w:val="000000"/>
          <w:szCs w:val="24"/>
          <w:lang w:eastAsia="ru-RU"/>
        </w:rPr>
      </w:pPr>
      <w:r w:rsidRPr="00B14A07">
        <w:rPr>
          <w:rFonts w:eastAsia="Times New Roman" w:cs="Times New Roman"/>
          <w:color w:val="000000"/>
          <w:szCs w:val="24"/>
          <w:lang w:eastAsia="ru-RU"/>
        </w:rPr>
        <w:t>Покажем теперь, что мостовая схема, к которой подводится переменное напряжение (</w:t>
      </w:r>
      <w:r w:rsidRPr="00B14A07">
        <w:rPr>
          <w:rFonts w:eastAsia="Times New Roman" w:cs="Times New Roman"/>
          <w:i/>
          <w:iCs/>
          <w:color w:val="000000"/>
          <w:szCs w:val="24"/>
          <w:lang w:eastAsia="ru-RU"/>
        </w:rPr>
        <w:t>U</w:t>
      </w:r>
      <w:r w:rsidRPr="00B14A07">
        <w:rPr>
          <w:rFonts w:eastAsia="Times New Roman" w:cs="Times New Roman"/>
          <w:color w:val="000000"/>
          <w:szCs w:val="24"/>
          <w:vertAlign w:val="subscript"/>
          <w:lang w:eastAsia="ru-RU"/>
        </w:rPr>
        <w:t>~</w:t>
      </w:r>
      <w:r w:rsidRPr="00B14A07">
        <w:rPr>
          <w:rFonts w:eastAsia="Times New Roman" w:cs="Times New Roman"/>
          <w:color w:val="000000"/>
          <w:szCs w:val="24"/>
          <w:lang w:eastAsia="ru-RU"/>
        </w:rPr>
        <w:t>), может быть использована для измерения электрической емкости. Для измерения неизвестной емкости </w:t>
      </w:r>
      <w:r w:rsidRPr="00B14A07">
        <w:rPr>
          <w:rFonts w:eastAsia="Times New Roman" w:cs="Times New Roman"/>
          <w:i/>
          <w:iCs/>
          <w:color w:val="000000"/>
          <w:szCs w:val="24"/>
          <w:lang w:eastAsia="ru-RU"/>
        </w:rPr>
        <w:t>С</w:t>
      </w:r>
      <w:r w:rsidRPr="00B14A07">
        <w:rPr>
          <w:rFonts w:eastAsia="Times New Roman" w:cs="Times New Roman"/>
          <w:i/>
          <w:iCs/>
          <w:color w:val="000000"/>
          <w:szCs w:val="24"/>
          <w:vertAlign w:val="subscript"/>
          <w:lang w:eastAsia="ru-RU"/>
        </w:rPr>
        <w:t>X</w:t>
      </w:r>
      <w:r w:rsidRPr="00B14A07">
        <w:rPr>
          <w:rFonts w:eastAsia="Times New Roman" w:cs="Times New Roman"/>
          <w:color w:val="000000"/>
          <w:szCs w:val="24"/>
          <w:lang w:eastAsia="ru-RU"/>
        </w:rPr>
        <w:t> сопротивление </w:t>
      </w:r>
      <w:r w:rsidRPr="00B14A07">
        <w:rPr>
          <w:rFonts w:eastAsia="Times New Roman" w:cs="Times New Roman"/>
          <w:noProof/>
          <w:color w:val="000000"/>
          <w:szCs w:val="24"/>
          <w:lang w:eastAsia="ru-RU"/>
        </w:rPr>
        <w:drawing>
          <wp:inline distT="0" distB="0" distL="0" distR="0">
            <wp:extent cx="199088" cy="214685"/>
            <wp:effectExtent l="0" t="0" r="0" b="0"/>
            <wp:docPr id="193" name="Рисунок 193" descr="https://works.doklad.ru/images/O_siYNOx3Ls/m2e256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s://works.doklad.ru/images/O_siYNOx3Ls/m2e2563.gif"/>
                    <pic:cNvPicPr>
                      <a:picLocks noChangeAspect="1" noChangeArrowheads="1"/>
                    </pic:cNvPicPr>
                  </pic:nvPicPr>
                  <pic:blipFill>
                    <a:blip r:embed="rId3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2509" cy="218374"/>
                    </a:xfrm>
                    <a:prstGeom prst="rect">
                      <a:avLst/>
                    </a:prstGeom>
                    <a:noFill/>
                    <a:ln>
                      <a:noFill/>
                    </a:ln>
                  </pic:spPr>
                </pic:pic>
              </a:graphicData>
            </a:graphic>
          </wp:inline>
        </w:drawing>
      </w:r>
      <w:r w:rsidRPr="00B14A07">
        <w:rPr>
          <w:rFonts w:eastAsia="Times New Roman" w:cs="Times New Roman"/>
          <w:color w:val="000000"/>
          <w:szCs w:val="24"/>
          <w:lang w:eastAsia="ru-RU"/>
        </w:rPr>
        <w:t>в схеме нужно заменить на </w:t>
      </w:r>
      <w:r w:rsidRPr="00B14A07">
        <w:rPr>
          <w:rFonts w:eastAsia="Times New Roman" w:cs="Times New Roman"/>
          <w:noProof/>
          <w:color w:val="000000"/>
          <w:szCs w:val="24"/>
          <w:lang w:eastAsia="ru-RU"/>
        </w:rPr>
        <w:drawing>
          <wp:inline distT="0" distB="0" distL="0" distR="0">
            <wp:extent cx="182880" cy="197206"/>
            <wp:effectExtent l="0" t="0" r="7620" b="0"/>
            <wp:docPr id="192" name="Рисунок 192" descr="https://works.doklad.ru/images/O_siYNOx3Ls/m60ff94f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s://works.doklad.ru/images/O_siYNOx3Ls/m60ff94fc.gif"/>
                    <pic:cNvPicPr>
                      <a:picLocks noChangeAspect="1" noChangeArrowheads="1"/>
                    </pic:cNvPicPr>
                  </pic:nvPicPr>
                  <pic:blipFill>
                    <a:blip r:embed="rId3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8744" cy="203529"/>
                    </a:xfrm>
                    <a:prstGeom prst="rect">
                      <a:avLst/>
                    </a:prstGeom>
                    <a:noFill/>
                    <a:ln>
                      <a:noFill/>
                    </a:ln>
                  </pic:spPr>
                </pic:pic>
              </a:graphicData>
            </a:graphic>
          </wp:inline>
        </w:drawing>
      </w:r>
      <w:r w:rsidRPr="00B14A07">
        <w:rPr>
          <w:rFonts w:eastAsia="Times New Roman" w:cs="Times New Roman"/>
          <w:color w:val="000000"/>
          <w:szCs w:val="24"/>
          <w:lang w:eastAsia="ru-RU"/>
        </w:rPr>
        <w:t>(образцовую емкость), a </w:t>
      </w:r>
      <w:r w:rsidRPr="00B14A07">
        <w:rPr>
          <w:rFonts w:eastAsia="Times New Roman" w:cs="Times New Roman"/>
          <w:i/>
          <w:iCs/>
          <w:color w:val="000000"/>
          <w:szCs w:val="24"/>
          <w:lang w:eastAsia="ru-RU"/>
        </w:rPr>
        <w:t>R</w:t>
      </w:r>
      <w:r w:rsidRPr="00B14A07">
        <w:rPr>
          <w:rFonts w:eastAsia="Times New Roman" w:cs="Times New Roman"/>
          <w:i/>
          <w:iCs/>
          <w:color w:val="000000"/>
          <w:szCs w:val="24"/>
          <w:vertAlign w:val="subscript"/>
          <w:lang w:eastAsia="ru-RU"/>
        </w:rPr>
        <w:t>X</w:t>
      </w:r>
      <w:r w:rsidRPr="00B14A07">
        <w:rPr>
          <w:rFonts w:eastAsia="Times New Roman" w:cs="Times New Roman"/>
          <w:color w:val="000000"/>
          <w:szCs w:val="24"/>
          <w:lang w:eastAsia="ru-RU"/>
        </w:rPr>
        <w:t> – на </w:t>
      </w:r>
      <w:r w:rsidRPr="00B14A07">
        <w:rPr>
          <w:rFonts w:eastAsia="Times New Roman" w:cs="Times New Roman"/>
          <w:i/>
          <w:iCs/>
          <w:color w:val="000000"/>
          <w:szCs w:val="24"/>
          <w:lang w:eastAsia="ru-RU"/>
        </w:rPr>
        <w:t>С</w:t>
      </w:r>
      <w:r w:rsidRPr="00B14A07">
        <w:rPr>
          <w:rFonts w:eastAsia="Times New Roman" w:cs="Times New Roman"/>
          <w:i/>
          <w:iCs/>
          <w:color w:val="000000"/>
          <w:szCs w:val="24"/>
          <w:vertAlign w:val="subscript"/>
          <w:lang w:eastAsia="ru-RU"/>
        </w:rPr>
        <w:t>X</w:t>
      </w:r>
      <w:r w:rsidRPr="00B14A07">
        <w:rPr>
          <w:rFonts w:eastAsia="Times New Roman" w:cs="Times New Roman"/>
          <w:color w:val="000000"/>
          <w:szCs w:val="24"/>
          <w:lang w:eastAsia="ru-RU"/>
        </w:rPr>
        <w:t>.</w:t>
      </w:r>
    </w:p>
    <w:p w:rsidR="00D6480D" w:rsidRPr="00B14A07" w:rsidRDefault="00D6480D" w:rsidP="00342D40">
      <w:pPr>
        <w:shd w:val="clear" w:color="auto" w:fill="FFFFFF"/>
        <w:spacing w:after="0" w:line="300" w:lineRule="auto"/>
        <w:ind w:firstLine="425"/>
        <w:rPr>
          <w:rFonts w:eastAsia="Times New Roman" w:cs="Times New Roman"/>
          <w:color w:val="000000"/>
          <w:szCs w:val="24"/>
          <w:lang w:eastAsia="ru-RU"/>
        </w:rPr>
      </w:pPr>
      <w:r w:rsidRPr="00B14A07">
        <w:rPr>
          <w:rFonts w:eastAsia="Times New Roman" w:cs="Times New Roman"/>
          <w:color w:val="000000"/>
          <w:szCs w:val="24"/>
          <w:lang w:eastAsia="ru-RU"/>
        </w:rPr>
        <w:t>Синусоидальное напряжение на конденсаторе </w:t>
      </w:r>
      <w:r w:rsidRPr="00B14A07">
        <w:rPr>
          <w:rFonts w:eastAsia="Times New Roman" w:cs="Times New Roman"/>
          <w:i/>
          <w:iCs/>
          <w:color w:val="000000"/>
          <w:szCs w:val="24"/>
          <w:lang w:eastAsia="ru-RU"/>
        </w:rPr>
        <w:t>С</w:t>
      </w:r>
      <w:r w:rsidRPr="00B14A07">
        <w:rPr>
          <w:rFonts w:eastAsia="Times New Roman" w:cs="Times New Roman"/>
          <w:color w:val="000000"/>
          <w:szCs w:val="24"/>
          <w:lang w:eastAsia="ru-RU"/>
        </w:rPr>
        <w:t>:</w:t>
      </w:r>
      <w:r w:rsidRPr="00B14A07">
        <w:rPr>
          <w:rFonts w:eastAsia="Times New Roman" w:cs="Times New Roman"/>
          <w:color w:val="000000"/>
          <w:szCs w:val="24"/>
          <w:lang w:eastAsia="ru-RU"/>
        </w:rPr>
        <w:tab/>
      </w:r>
      <w:r w:rsidRPr="00B14A07">
        <w:rPr>
          <w:rFonts w:eastAsia="Times New Roman" w:cs="Times New Roman"/>
          <w:noProof/>
          <w:color w:val="000000"/>
          <w:szCs w:val="24"/>
          <w:lang w:eastAsia="ru-RU"/>
        </w:rPr>
        <w:drawing>
          <wp:inline distT="0" distB="0" distL="0" distR="0">
            <wp:extent cx="916237" cy="222637"/>
            <wp:effectExtent l="0" t="0" r="0" b="6350"/>
            <wp:docPr id="191" name="Рисунок 191" descr="https://works.doklad.ru/images/O_siYNOx3Ls/729f1ad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s://works.doklad.ru/images/O_siYNOx3Ls/729f1ad4.gif"/>
                    <pic:cNvPicPr>
                      <a:picLocks noChangeAspect="1" noChangeArrowheads="1"/>
                    </pic:cNvPicPr>
                  </pic:nvPicPr>
                  <pic:blipFill>
                    <a:blip r:embed="rId3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927941" cy="225481"/>
                    </a:xfrm>
                    <a:prstGeom prst="rect">
                      <a:avLst/>
                    </a:prstGeom>
                    <a:noFill/>
                    <a:ln>
                      <a:noFill/>
                    </a:ln>
                  </pic:spPr>
                </pic:pic>
              </a:graphicData>
            </a:graphic>
          </wp:inline>
        </w:drawing>
      </w:r>
      <w:r w:rsidRPr="00B14A07">
        <w:rPr>
          <w:rFonts w:eastAsia="Times New Roman" w:cs="Times New Roman"/>
          <w:color w:val="000000"/>
          <w:szCs w:val="24"/>
          <w:lang w:eastAsia="ru-RU"/>
        </w:rPr>
        <w:t>,</w:t>
      </w:r>
    </w:p>
    <w:p w:rsidR="00D6480D" w:rsidRPr="00B14A07" w:rsidRDefault="00D6480D" w:rsidP="00342D40">
      <w:pPr>
        <w:shd w:val="clear" w:color="auto" w:fill="FFFFFF"/>
        <w:spacing w:after="0" w:line="300" w:lineRule="auto"/>
        <w:rPr>
          <w:rFonts w:eastAsia="Times New Roman" w:cs="Times New Roman"/>
          <w:color w:val="000000"/>
          <w:szCs w:val="24"/>
          <w:lang w:eastAsia="ru-RU"/>
        </w:rPr>
      </w:pPr>
      <w:r w:rsidRPr="00B14A07">
        <w:rPr>
          <w:rFonts w:eastAsia="Times New Roman" w:cs="Times New Roman"/>
          <w:color w:val="000000"/>
          <w:szCs w:val="24"/>
          <w:lang w:eastAsia="ru-RU"/>
        </w:rPr>
        <w:t>где , </w:t>
      </w:r>
      <w:r w:rsidRPr="00B14A07">
        <w:rPr>
          <w:rFonts w:eastAsia="Times New Roman" w:cs="Times New Roman"/>
          <w:i/>
          <w:iCs/>
          <w:color w:val="000000"/>
          <w:szCs w:val="24"/>
          <w:lang w:eastAsia="ru-RU"/>
        </w:rPr>
        <w:t>f</w:t>
      </w:r>
      <w:r w:rsidRPr="00B14A07">
        <w:rPr>
          <w:rFonts w:eastAsia="Times New Roman" w:cs="Times New Roman"/>
          <w:color w:val="000000"/>
          <w:szCs w:val="24"/>
          <w:lang w:eastAsia="ru-RU"/>
        </w:rPr>
        <w:t> — частота переменного напряжения. Заряд, емкость и напряжение на конденсаторе связаны следующим соотношением </w:t>
      </w:r>
      <w:r w:rsidRPr="00B14A07">
        <w:rPr>
          <w:rFonts w:eastAsia="Times New Roman" w:cs="Times New Roman"/>
          <w:i/>
          <w:iCs/>
          <w:color w:val="000000"/>
          <w:szCs w:val="24"/>
          <w:lang w:eastAsia="ru-RU"/>
        </w:rPr>
        <w:t>q=CU</w:t>
      </w:r>
      <w:r w:rsidRPr="00B14A07">
        <w:rPr>
          <w:rFonts w:eastAsia="Times New Roman" w:cs="Times New Roman"/>
          <w:color w:val="000000"/>
          <w:szCs w:val="24"/>
          <w:lang w:eastAsia="ru-RU"/>
        </w:rPr>
        <w:t>.</w:t>
      </w:r>
    </w:p>
    <w:p w:rsidR="00D6480D" w:rsidRPr="00B14A07" w:rsidRDefault="00D6480D" w:rsidP="00342D40">
      <w:pPr>
        <w:shd w:val="clear" w:color="auto" w:fill="FFFFFF"/>
        <w:spacing w:after="0" w:line="300" w:lineRule="auto"/>
        <w:rPr>
          <w:rFonts w:eastAsia="Times New Roman" w:cs="Times New Roman"/>
          <w:color w:val="000000"/>
          <w:szCs w:val="24"/>
          <w:lang w:eastAsia="ru-RU"/>
        </w:rPr>
      </w:pPr>
      <w:r w:rsidRPr="00B14A07">
        <w:rPr>
          <w:rFonts w:eastAsia="Times New Roman" w:cs="Times New Roman"/>
          <w:color w:val="000000"/>
          <w:szCs w:val="24"/>
          <w:lang w:eastAsia="ru-RU"/>
        </w:rPr>
        <w:t xml:space="preserve">Следовательно,    </w:t>
      </w:r>
      <w:r w:rsidRPr="00B14A07">
        <w:rPr>
          <w:rFonts w:eastAsia="Times New Roman" w:cs="Times New Roman"/>
          <w:noProof/>
          <w:color w:val="000000"/>
          <w:szCs w:val="24"/>
          <w:lang w:eastAsia="ru-RU"/>
        </w:rPr>
        <w:drawing>
          <wp:inline distT="0" distB="0" distL="0" distR="0">
            <wp:extent cx="1409470" cy="365760"/>
            <wp:effectExtent l="0" t="0" r="635" b="0"/>
            <wp:docPr id="190" name="Рисунок 190" descr="https://works.doklad.ru/images/O_siYNOx3Ls/5355e7b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s://works.doklad.ru/images/O_siYNOx3Ls/5355e7b3.gif"/>
                    <pic:cNvPicPr>
                      <a:picLocks noChangeAspect="1" noChangeArrowheads="1"/>
                    </pic:cNvPicPr>
                  </pic:nvPicPr>
                  <pic:blipFill>
                    <a:blip r:embed="rId3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28986" cy="370824"/>
                    </a:xfrm>
                    <a:prstGeom prst="rect">
                      <a:avLst/>
                    </a:prstGeom>
                    <a:noFill/>
                    <a:ln>
                      <a:noFill/>
                    </a:ln>
                  </pic:spPr>
                </pic:pic>
              </a:graphicData>
            </a:graphic>
          </wp:inline>
        </w:drawing>
      </w:r>
      <w:r w:rsidRPr="00B14A07">
        <w:rPr>
          <w:rFonts w:eastAsia="Times New Roman" w:cs="Times New Roman"/>
          <w:color w:val="000000"/>
          <w:szCs w:val="24"/>
          <w:lang w:eastAsia="ru-RU"/>
        </w:rPr>
        <w:t>.</w:t>
      </w:r>
    </w:p>
    <w:p w:rsidR="00D6480D" w:rsidRPr="00E60C21" w:rsidRDefault="00D6480D" w:rsidP="00342D40">
      <w:pPr>
        <w:shd w:val="clear" w:color="auto" w:fill="FFFFFF"/>
        <w:spacing w:after="0" w:line="300" w:lineRule="auto"/>
        <w:ind w:firstLine="425"/>
        <w:rPr>
          <w:rFonts w:eastAsia="Times New Roman" w:cs="Times New Roman"/>
          <w:color w:val="000000"/>
          <w:szCs w:val="24"/>
          <w:lang w:eastAsia="ru-RU"/>
        </w:rPr>
      </w:pPr>
      <w:r w:rsidRPr="00E60C21">
        <w:rPr>
          <w:rFonts w:eastAsia="Times New Roman" w:cs="Times New Roman"/>
          <w:noProof/>
          <w:color w:val="000000"/>
          <w:szCs w:val="24"/>
          <w:lang w:eastAsia="ru-RU"/>
        </w:rPr>
        <w:drawing>
          <wp:anchor distT="0" distB="0" distL="123825" distR="123825" simplePos="0" relativeHeight="251656192" behindDoc="0" locked="0" layoutInCell="1" allowOverlap="0">
            <wp:simplePos x="0" y="0"/>
            <wp:positionH relativeFrom="margin">
              <wp:align>left</wp:align>
            </wp:positionH>
            <wp:positionV relativeFrom="line">
              <wp:posOffset>196215</wp:posOffset>
            </wp:positionV>
            <wp:extent cx="2096135" cy="1224280"/>
            <wp:effectExtent l="0" t="0" r="0" b="0"/>
            <wp:wrapSquare wrapText="bothSides"/>
            <wp:docPr id="206" name="Рисунок 206" descr="https://works.doklad.ru/images/O_siYNOx3Ls/mb317f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orks.doklad.ru/images/O_siYNOx3Ls/mb317f82.jpg"/>
                    <pic:cNvPicPr>
                      <a:picLocks noChangeAspect="1" noChangeArrowheads="1"/>
                    </pic:cNvPicPr>
                  </pic:nvPicPr>
                  <pic:blipFill>
                    <a:blip r:embed="rId3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6979" cy="1224994"/>
                    </a:xfrm>
                    <a:prstGeom prst="rect">
                      <a:avLst/>
                    </a:prstGeom>
                    <a:noFill/>
                    <a:ln>
                      <a:noFill/>
                    </a:ln>
                  </pic:spPr>
                </pic:pic>
              </a:graphicData>
            </a:graphic>
          </wp:anchor>
        </w:drawing>
      </w:r>
      <w:r w:rsidRPr="00E60C21">
        <w:rPr>
          <w:rFonts w:eastAsia="Times New Roman" w:cs="Times New Roman"/>
          <w:color w:val="000000"/>
          <w:szCs w:val="24"/>
          <w:lang w:eastAsia="ru-RU"/>
        </w:rPr>
        <w:t>Рассмотрим мостовую схему, показанную на рис. 2.</w:t>
      </w:r>
    </w:p>
    <w:p w:rsidR="00D6480D" w:rsidRPr="00E60C21" w:rsidRDefault="00D6480D" w:rsidP="00342D40">
      <w:pPr>
        <w:shd w:val="clear" w:color="auto" w:fill="FFFFFF"/>
        <w:spacing w:after="0" w:line="300" w:lineRule="auto"/>
        <w:ind w:firstLine="425"/>
        <w:rPr>
          <w:rFonts w:eastAsia="Times New Roman" w:cs="Times New Roman"/>
          <w:color w:val="000000"/>
          <w:szCs w:val="24"/>
          <w:lang w:eastAsia="ru-RU"/>
        </w:rPr>
      </w:pPr>
      <w:r w:rsidRPr="00E60C21">
        <w:rPr>
          <w:rFonts w:eastAsia="Times New Roman" w:cs="Times New Roman"/>
          <w:color w:val="000000"/>
          <w:szCs w:val="24"/>
          <w:lang w:eastAsia="ru-RU"/>
        </w:rPr>
        <w:t>Если напря-жение между точ-ками 3 и С равно нулю, то для напряжений на со-противлениях </w:t>
      </w:r>
      <w:r w:rsidRPr="00E60C21">
        <w:rPr>
          <w:rFonts w:eastAsia="Times New Roman" w:cs="Times New Roman"/>
          <w:i/>
          <w:iCs/>
          <w:color w:val="000000"/>
          <w:szCs w:val="24"/>
          <w:lang w:eastAsia="ru-RU"/>
        </w:rPr>
        <w:t>R</w:t>
      </w:r>
      <w:r w:rsidRPr="00E60C21">
        <w:rPr>
          <w:rFonts w:eastAsia="Times New Roman" w:cs="Times New Roman"/>
          <w:color w:val="000000"/>
          <w:szCs w:val="24"/>
          <w:vertAlign w:val="subscript"/>
          <w:lang w:eastAsia="ru-RU"/>
        </w:rPr>
        <w:t>1</w:t>
      </w:r>
      <w:r w:rsidRPr="00E60C21">
        <w:rPr>
          <w:rFonts w:eastAsia="Times New Roman" w:cs="Times New Roman"/>
          <w:color w:val="000000"/>
          <w:szCs w:val="24"/>
          <w:lang w:eastAsia="ru-RU"/>
        </w:rPr>
        <w:t>, </w:t>
      </w:r>
      <w:r w:rsidRPr="00E60C21">
        <w:rPr>
          <w:rFonts w:eastAsia="Times New Roman" w:cs="Times New Roman"/>
          <w:i/>
          <w:iCs/>
          <w:color w:val="000000"/>
          <w:szCs w:val="24"/>
          <w:lang w:eastAsia="ru-RU"/>
        </w:rPr>
        <w:t>R</w:t>
      </w:r>
      <w:r w:rsidRPr="00E60C21">
        <w:rPr>
          <w:rFonts w:eastAsia="Times New Roman" w:cs="Times New Roman"/>
          <w:color w:val="000000"/>
          <w:szCs w:val="24"/>
          <w:vertAlign w:val="subscript"/>
          <w:lang w:eastAsia="ru-RU"/>
        </w:rPr>
        <w:t>2</w:t>
      </w:r>
      <w:r w:rsidRPr="00E60C21">
        <w:rPr>
          <w:rFonts w:eastAsia="Times New Roman" w:cs="Times New Roman"/>
          <w:color w:val="000000"/>
          <w:szCs w:val="24"/>
          <w:lang w:eastAsia="ru-RU"/>
        </w:rPr>
        <w:t> и емкостях </w:t>
      </w:r>
      <w:r w:rsidRPr="00E60C21">
        <w:rPr>
          <w:rFonts w:eastAsia="Times New Roman" w:cs="Times New Roman"/>
          <w:i/>
          <w:iCs/>
          <w:color w:val="000000"/>
          <w:szCs w:val="24"/>
          <w:lang w:eastAsia="ru-RU"/>
        </w:rPr>
        <w:t>С</w:t>
      </w:r>
      <w:r w:rsidRPr="00E60C21">
        <w:rPr>
          <w:rFonts w:eastAsia="Times New Roman" w:cs="Times New Roman"/>
          <w:color w:val="000000"/>
          <w:szCs w:val="24"/>
          <w:vertAlign w:val="subscript"/>
          <w:lang w:eastAsia="ru-RU"/>
        </w:rPr>
        <w:t>0</w:t>
      </w:r>
      <w:r w:rsidRPr="00E60C21">
        <w:rPr>
          <w:rFonts w:eastAsia="Times New Roman" w:cs="Times New Roman"/>
          <w:color w:val="000000"/>
          <w:szCs w:val="24"/>
          <w:lang w:eastAsia="ru-RU"/>
        </w:rPr>
        <w:t> и </w:t>
      </w:r>
      <w:r w:rsidRPr="00E60C21">
        <w:rPr>
          <w:rFonts w:eastAsia="Times New Roman" w:cs="Times New Roman"/>
          <w:i/>
          <w:iCs/>
          <w:color w:val="000000"/>
          <w:szCs w:val="24"/>
          <w:lang w:eastAsia="ru-RU"/>
        </w:rPr>
        <w:t>С</w:t>
      </w:r>
      <w:r w:rsidRPr="00E60C21">
        <w:rPr>
          <w:rFonts w:eastAsia="Times New Roman" w:cs="Times New Roman"/>
          <w:i/>
          <w:iCs/>
          <w:color w:val="000000"/>
          <w:szCs w:val="24"/>
          <w:vertAlign w:val="subscript"/>
          <w:lang w:eastAsia="ru-RU"/>
        </w:rPr>
        <w:t>X</w:t>
      </w:r>
      <w:r w:rsidRPr="00E60C21">
        <w:rPr>
          <w:rFonts w:eastAsia="Times New Roman" w:cs="Times New Roman"/>
          <w:color w:val="000000"/>
          <w:szCs w:val="24"/>
          <w:lang w:eastAsia="ru-RU"/>
        </w:rPr>
        <w:t>справедливы соотношения:</w:t>
      </w:r>
    </w:p>
    <w:p w:rsidR="00D6480D" w:rsidRPr="00E60C21" w:rsidRDefault="00D6480D" w:rsidP="00342D40">
      <w:pPr>
        <w:shd w:val="clear" w:color="auto" w:fill="FFFFFF"/>
        <w:spacing w:after="0" w:line="300" w:lineRule="auto"/>
        <w:ind w:left="1416" w:firstLine="708"/>
        <w:rPr>
          <w:rFonts w:eastAsia="Times New Roman" w:cs="Times New Roman"/>
          <w:color w:val="000000"/>
          <w:szCs w:val="24"/>
          <w:lang w:eastAsia="ru-RU"/>
        </w:rPr>
      </w:pPr>
      <w:r w:rsidRPr="00E60C21">
        <w:rPr>
          <w:rFonts w:eastAsia="Times New Roman" w:cs="Times New Roman"/>
          <w:noProof/>
          <w:color w:val="000000"/>
          <w:szCs w:val="24"/>
          <w:lang w:eastAsia="ru-RU"/>
        </w:rPr>
        <w:drawing>
          <wp:inline distT="0" distB="0" distL="0" distR="0">
            <wp:extent cx="652007" cy="177613"/>
            <wp:effectExtent l="0" t="0" r="0" b="0"/>
            <wp:docPr id="189" name="Рисунок 189" descr="https://works.doklad.ru/images/O_siYNOx3Ls/665572f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s://works.doklad.ru/images/O_siYNOx3Ls/665572f3.gif"/>
                    <pic:cNvPicPr>
                      <a:picLocks noChangeAspect="1" noChangeArrowheads="1"/>
                    </pic:cNvPicPr>
                  </pic:nvPicPr>
                  <pic:blipFill>
                    <a:blip r:embed="rId3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62827" cy="180560"/>
                    </a:xfrm>
                    <a:prstGeom prst="rect">
                      <a:avLst/>
                    </a:prstGeom>
                    <a:noFill/>
                    <a:ln>
                      <a:noFill/>
                    </a:ln>
                  </pic:spPr>
                </pic:pic>
              </a:graphicData>
            </a:graphic>
          </wp:inline>
        </w:drawing>
      </w:r>
      <w:r w:rsidRPr="00E60C21">
        <w:rPr>
          <w:rFonts w:eastAsia="Times New Roman" w:cs="Times New Roman"/>
          <w:noProof/>
          <w:color w:val="000000"/>
          <w:szCs w:val="24"/>
          <w:lang w:eastAsia="ru-RU"/>
        </w:rPr>
        <w:drawing>
          <wp:inline distT="0" distB="0" distL="0" distR="0">
            <wp:extent cx="684628" cy="182880"/>
            <wp:effectExtent l="0" t="0" r="1270" b="7620"/>
            <wp:docPr id="188" name="Рисунок 188" descr="https://works.doklad.ru/images/O_siYNOx3Ls/1d219b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s://works.doklad.ru/images/O_siYNOx3Ls/1d219b09.gif"/>
                    <pic:cNvPicPr>
                      <a:picLocks noChangeAspect="1" noChangeArrowheads="1"/>
                    </pic:cNvPicPr>
                  </pic:nvPicPr>
                  <pic:blipFill>
                    <a:blip r:embed="rId3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97756" cy="186387"/>
                    </a:xfrm>
                    <a:prstGeom prst="rect">
                      <a:avLst/>
                    </a:prstGeom>
                    <a:noFill/>
                    <a:ln>
                      <a:noFill/>
                    </a:ln>
                  </pic:spPr>
                </pic:pic>
              </a:graphicData>
            </a:graphic>
          </wp:inline>
        </w:drawing>
      </w:r>
      <w:r w:rsidRPr="00E60C21">
        <w:rPr>
          <w:rFonts w:eastAsia="Times New Roman" w:cs="Times New Roman"/>
          <w:color w:val="000000"/>
          <w:szCs w:val="24"/>
          <w:lang w:eastAsia="ru-RU"/>
        </w:rPr>
        <w:t>.</w:t>
      </w:r>
    </w:p>
    <w:p w:rsidR="00D6480D" w:rsidRPr="00E60C21" w:rsidRDefault="00D6480D" w:rsidP="00342D40">
      <w:pPr>
        <w:shd w:val="clear" w:color="auto" w:fill="FFFFFF"/>
        <w:spacing w:after="0" w:line="300" w:lineRule="auto"/>
        <w:ind w:left="1416" w:firstLine="708"/>
        <w:rPr>
          <w:rFonts w:eastAsia="Times New Roman" w:cs="Times New Roman"/>
          <w:color w:val="000000"/>
          <w:szCs w:val="24"/>
          <w:lang w:eastAsia="ru-RU"/>
        </w:rPr>
      </w:pPr>
      <w:r w:rsidRPr="00E60C21">
        <w:rPr>
          <w:rFonts w:eastAsia="Times New Roman" w:cs="Times New Roman"/>
          <w:color w:val="000000"/>
          <w:szCs w:val="24"/>
          <w:lang w:eastAsia="ru-RU"/>
        </w:rPr>
        <w:t>Рис. 2</w:t>
      </w:r>
    </w:p>
    <w:p w:rsidR="00D6480D" w:rsidRPr="00E60C21" w:rsidRDefault="00D6480D" w:rsidP="00342D40">
      <w:pPr>
        <w:spacing w:after="0" w:line="300" w:lineRule="auto"/>
        <w:ind w:firstLine="425"/>
        <w:jc w:val="center"/>
        <w:rPr>
          <w:rFonts w:eastAsia="Times New Roman" w:cs="Times New Roman"/>
          <w:color w:val="000000"/>
          <w:szCs w:val="24"/>
          <w:lang w:eastAsia="ru-RU"/>
        </w:rPr>
      </w:pPr>
      <w:r w:rsidRPr="00E60C21">
        <w:rPr>
          <w:rFonts w:eastAsia="Times New Roman" w:cs="Times New Roman"/>
          <w:color w:val="000000"/>
          <w:szCs w:val="24"/>
          <w:lang w:eastAsia="ru-RU"/>
        </w:rPr>
        <w:t xml:space="preserve">Следовательно, </w:t>
      </w:r>
      <w:r w:rsidRPr="00E60C21">
        <w:rPr>
          <w:rFonts w:eastAsia="Times New Roman" w:cs="Times New Roman"/>
          <w:noProof/>
          <w:color w:val="000000"/>
          <w:szCs w:val="24"/>
          <w:lang w:eastAsia="ru-RU"/>
        </w:rPr>
        <w:drawing>
          <wp:inline distT="0" distB="0" distL="0" distR="0">
            <wp:extent cx="659959" cy="339225"/>
            <wp:effectExtent l="0" t="0" r="6985" b="3810"/>
            <wp:docPr id="187" name="Рисунок 187" descr="https://works.doklad.ru/images/O_siYNOx3Ls/m57594e3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s://works.doklad.ru/images/O_siYNOx3Ls/m57594e3d.gif"/>
                    <pic:cNvPicPr>
                      <a:picLocks noChangeAspect="1" noChangeArrowheads="1"/>
                    </pic:cNvPicPr>
                  </pic:nvPicPr>
                  <pic:blipFill>
                    <a:blip r:embed="rId3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66553" cy="342614"/>
                    </a:xfrm>
                    <a:prstGeom prst="rect">
                      <a:avLst/>
                    </a:prstGeom>
                    <a:noFill/>
                    <a:ln>
                      <a:noFill/>
                    </a:ln>
                  </pic:spPr>
                </pic:pic>
              </a:graphicData>
            </a:graphic>
          </wp:inline>
        </w:drawing>
      </w:r>
      <w:r w:rsidRPr="00E60C21">
        <w:rPr>
          <w:rFonts w:eastAsia="Times New Roman" w:cs="Times New Roman"/>
          <w:color w:val="000000"/>
          <w:szCs w:val="24"/>
          <w:lang w:eastAsia="ru-RU"/>
        </w:rPr>
        <w:t>. (5)</w:t>
      </w:r>
    </w:p>
    <w:p w:rsidR="00D6480D" w:rsidRPr="00E60C21" w:rsidRDefault="00D6480D" w:rsidP="00342D40">
      <w:pPr>
        <w:shd w:val="clear" w:color="auto" w:fill="FFFFFF"/>
        <w:spacing w:after="0" w:line="300" w:lineRule="auto"/>
        <w:jc w:val="center"/>
        <w:outlineLvl w:val="1"/>
        <w:rPr>
          <w:rFonts w:eastAsia="Times New Roman" w:cs="Times New Roman"/>
          <w:b/>
          <w:bCs/>
          <w:color w:val="000000"/>
          <w:szCs w:val="24"/>
          <w:lang w:eastAsia="ru-RU"/>
        </w:rPr>
      </w:pPr>
      <w:r w:rsidRPr="00E60C21">
        <w:rPr>
          <w:rFonts w:eastAsia="Times New Roman" w:cs="Times New Roman"/>
          <w:bCs/>
          <w:color w:val="000000"/>
          <w:szCs w:val="24"/>
          <w:lang w:eastAsia="ru-RU"/>
        </w:rPr>
        <w:t>Далее</w:t>
      </w:r>
      <w:r w:rsidRPr="00E60C21">
        <w:rPr>
          <w:rFonts w:eastAsia="Times New Roman" w:cs="Times New Roman"/>
          <w:noProof/>
          <w:color w:val="000000"/>
          <w:szCs w:val="24"/>
          <w:lang w:eastAsia="ru-RU"/>
        </w:rPr>
        <w:drawing>
          <wp:inline distT="0" distB="0" distL="0" distR="0">
            <wp:extent cx="3313735" cy="326004"/>
            <wp:effectExtent l="0" t="0" r="1270" b="0"/>
            <wp:docPr id="186" name="Рисунок 186" descr="https://works.doklad.ru/images/O_siYNOx3Ls/78bdcf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s://works.doklad.ru/images/O_siYNOx3Ls/78bdcf01.gif"/>
                    <pic:cNvPicPr>
                      <a:picLocks noChangeAspect="1" noChangeArrowheads="1"/>
                    </pic:cNvPicPr>
                  </pic:nvPicPr>
                  <pic:blipFill>
                    <a:blip r:embed="rId3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72308" cy="331766"/>
                    </a:xfrm>
                    <a:prstGeom prst="rect">
                      <a:avLst/>
                    </a:prstGeom>
                    <a:noFill/>
                    <a:ln>
                      <a:noFill/>
                    </a:ln>
                  </pic:spPr>
                </pic:pic>
              </a:graphicData>
            </a:graphic>
          </wp:inline>
        </w:drawing>
      </w:r>
      <w:r w:rsidRPr="00E60C21">
        <w:rPr>
          <w:rFonts w:eastAsia="Times New Roman" w:cs="Times New Roman"/>
          <w:color w:val="000000"/>
          <w:szCs w:val="24"/>
          <w:lang w:eastAsia="ru-RU"/>
        </w:rPr>
        <w:t>,</w:t>
      </w:r>
    </w:p>
    <w:p w:rsidR="00D6480D" w:rsidRPr="00E60C21" w:rsidRDefault="00D6480D" w:rsidP="00342D40">
      <w:pPr>
        <w:spacing w:after="0" w:line="300" w:lineRule="auto"/>
        <w:jc w:val="center"/>
        <w:rPr>
          <w:rFonts w:eastAsia="Times New Roman" w:cs="Times New Roman"/>
          <w:color w:val="000000"/>
          <w:szCs w:val="24"/>
          <w:lang w:eastAsia="ru-RU"/>
        </w:rPr>
      </w:pPr>
      <w:r w:rsidRPr="00E60C21">
        <w:rPr>
          <w:rFonts w:eastAsia="Times New Roman" w:cs="Times New Roman"/>
          <w:color w:val="000000"/>
          <w:szCs w:val="24"/>
          <w:lang w:eastAsia="ru-RU"/>
        </w:rPr>
        <w:t xml:space="preserve">аналогично, </w:t>
      </w:r>
      <w:r w:rsidRPr="00E60C21">
        <w:rPr>
          <w:rFonts w:eastAsia="Times New Roman" w:cs="Times New Roman"/>
          <w:noProof/>
          <w:color w:val="000000"/>
          <w:szCs w:val="24"/>
          <w:lang w:eastAsia="ru-RU"/>
        </w:rPr>
        <w:drawing>
          <wp:inline distT="0" distB="0" distL="0" distR="0">
            <wp:extent cx="4358253" cy="401356"/>
            <wp:effectExtent l="0" t="0" r="4445" b="0"/>
            <wp:docPr id="185" name="Рисунок 185" descr="https://works.doklad.ru/images/O_siYNOx3Ls/17a7ed9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s://works.doklad.ru/images/O_siYNOx3Ls/17a7ed96.gif"/>
                    <pic:cNvPicPr>
                      <a:picLocks noChangeAspect="1" noChangeArrowheads="1"/>
                    </pic:cNvPicPr>
                  </pic:nvPicPr>
                  <pic:blipFill>
                    <a:blip r:embed="rId3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78634" cy="412442"/>
                    </a:xfrm>
                    <a:prstGeom prst="rect">
                      <a:avLst/>
                    </a:prstGeom>
                    <a:noFill/>
                    <a:ln>
                      <a:noFill/>
                    </a:ln>
                  </pic:spPr>
                </pic:pic>
              </a:graphicData>
            </a:graphic>
          </wp:inline>
        </w:drawing>
      </w:r>
      <w:r w:rsidRPr="00E60C21">
        <w:rPr>
          <w:rFonts w:eastAsia="Times New Roman" w:cs="Times New Roman"/>
          <w:color w:val="000000"/>
          <w:szCs w:val="24"/>
          <w:lang w:eastAsia="ru-RU"/>
        </w:rPr>
        <w:t>,</w:t>
      </w:r>
    </w:p>
    <w:p w:rsidR="00D6480D" w:rsidRPr="00E60C21" w:rsidRDefault="00D6480D" w:rsidP="00342D40">
      <w:pPr>
        <w:spacing w:after="0" w:line="300" w:lineRule="auto"/>
        <w:jc w:val="left"/>
        <w:rPr>
          <w:rFonts w:eastAsia="Times New Roman" w:cs="Times New Roman"/>
          <w:color w:val="000000"/>
          <w:szCs w:val="24"/>
          <w:lang w:eastAsia="ru-RU"/>
        </w:rPr>
      </w:pPr>
      <w:r w:rsidRPr="00E60C21">
        <w:rPr>
          <w:rFonts w:eastAsia="Times New Roman" w:cs="Times New Roman"/>
          <w:color w:val="000000"/>
          <w:szCs w:val="24"/>
          <w:lang w:eastAsia="ru-RU"/>
        </w:rPr>
        <w:t>где </w:t>
      </w:r>
      <w:r w:rsidRPr="00E60C21">
        <w:rPr>
          <w:rFonts w:eastAsia="Times New Roman" w:cs="Times New Roman"/>
          <w:noProof/>
          <w:color w:val="000000"/>
          <w:szCs w:val="24"/>
          <w:lang w:eastAsia="ru-RU"/>
        </w:rPr>
        <w:drawing>
          <wp:inline distT="0" distB="0" distL="0" distR="0">
            <wp:extent cx="293991" cy="174929"/>
            <wp:effectExtent l="0" t="0" r="0" b="0"/>
            <wp:docPr id="184" name="Рисунок 184" descr="https://works.doklad.ru/images/O_siYNOx3Ls/50f3f1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s://works.doklad.ru/images/O_siYNOx3Ls/50f3f118.gif"/>
                    <pic:cNvPicPr>
                      <a:picLocks noChangeAspect="1" noChangeArrowheads="1"/>
                    </pic:cNvPicPr>
                  </pic:nvPicPr>
                  <pic:blipFill>
                    <a:blip r:embed="rId3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1695" cy="179513"/>
                    </a:xfrm>
                    <a:prstGeom prst="rect">
                      <a:avLst/>
                    </a:prstGeom>
                    <a:noFill/>
                    <a:ln>
                      <a:noFill/>
                    </a:ln>
                  </pic:spPr>
                </pic:pic>
              </a:graphicData>
            </a:graphic>
          </wp:inline>
        </w:drawing>
      </w:r>
      <w:r w:rsidRPr="00E60C21">
        <w:rPr>
          <w:rFonts w:eastAsia="Times New Roman" w:cs="Times New Roman"/>
          <w:color w:val="000000"/>
          <w:szCs w:val="24"/>
          <w:lang w:eastAsia="ru-RU"/>
        </w:rPr>
        <w:t>, </w:t>
      </w:r>
      <w:r w:rsidRPr="00E60C21">
        <w:rPr>
          <w:rFonts w:eastAsia="Times New Roman" w:cs="Times New Roman"/>
          <w:noProof/>
          <w:color w:val="000000"/>
          <w:szCs w:val="24"/>
          <w:lang w:eastAsia="ru-RU"/>
        </w:rPr>
        <w:drawing>
          <wp:inline distT="0" distB="0" distL="0" distR="0">
            <wp:extent cx="270344" cy="170134"/>
            <wp:effectExtent l="0" t="0" r="0" b="1905"/>
            <wp:docPr id="183" name="Рисунок 183" descr="https://works.doklad.ru/images/O_siYNOx3Ls/m4584e47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s://works.doklad.ru/images/O_siYNOx3Ls/m4584e472.gif"/>
                    <pic:cNvPicPr>
                      <a:picLocks noChangeAspect="1" noChangeArrowheads="1"/>
                    </pic:cNvPicPr>
                  </pic:nvPicPr>
                  <pic:blipFill>
                    <a:blip r:embed="rId3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5016" cy="173074"/>
                    </a:xfrm>
                    <a:prstGeom prst="rect">
                      <a:avLst/>
                    </a:prstGeom>
                    <a:noFill/>
                    <a:ln>
                      <a:noFill/>
                    </a:ln>
                  </pic:spPr>
                </pic:pic>
              </a:graphicData>
            </a:graphic>
          </wp:inline>
        </w:drawing>
      </w:r>
      <w:r w:rsidRPr="00E60C21">
        <w:rPr>
          <w:rFonts w:eastAsia="Times New Roman" w:cs="Times New Roman"/>
          <w:color w:val="000000"/>
          <w:szCs w:val="24"/>
          <w:lang w:eastAsia="ru-RU"/>
        </w:rPr>
        <w:t> – напряжения на </w:t>
      </w:r>
      <w:r w:rsidRPr="00E60C21">
        <w:rPr>
          <w:rFonts w:eastAsia="Times New Roman" w:cs="Times New Roman"/>
          <w:noProof/>
          <w:color w:val="000000"/>
          <w:szCs w:val="24"/>
          <w:lang w:eastAsia="ru-RU"/>
        </w:rPr>
        <w:drawing>
          <wp:inline distT="0" distB="0" distL="0" distR="0">
            <wp:extent cx="230338" cy="174929"/>
            <wp:effectExtent l="0" t="0" r="0" b="0"/>
            <wp:docPr id="182" name="Рисунок 182" descr="https://works.doklad.ru/images/O_siYNOx3Ls/m1d4bdb6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s://works.doklad.ru/images/O_siYNOx3Ls/m1d4bdb68.gif"/>
                    <pic:cNvPicPr>
                      <a:picLocks noChangeAspect="1" noChangeArrowheads="1"/>
                    </pic:cNvPicPr>
                  </pic:nvPicPr>
                  <pic:blipFill>
                    <a:blip r:embed="rId3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31943" cy="176148"/>
                    </a:xfrm>
                    <a:prstGeom prst="rect">
                      <a:avLst/>
                    </a:prstGeom>
                    <a:noFill/>
                    <a:ln>
                      <a:noFill/>
                    </a:ln>
                  </pic:spPr>
                </pic:pic>
              </a:graphicData>
            </a:graphic>
          </wp:inline>
        </w:drawing>
      </w:r>
      <w:r w:rsidRPr="00E60C21">
        <w:rPr>
          <w:rFonts w:eastAsia="Times New Roman" w:cs="Times New Roman"/>
          <w:color w:val="000000"/>
          <w:szCs w:val="24"/>
          <w:lang w:eastAsia="ru-RU"/>
        </w:rPr>
        <w:t> и </w:t>
      </w:r>
      <w:r w:rsidRPr="00E60C21">
        <w:rPr>
          <w:rFonts w:eastAsia="Times New Roman" w:cs="Times New Roman"/>
          <w:noProof/>
          <w:color w:val="000000"/>
          <w:szCs w:val="24"/>
          <w:lang w:eastAsia="ru-RU"/>
        </w:rPr>
        <w:drawing>
          <wp:inline distT="0" distB="0" distL="0" distR="0">
            <wp:extent cx="166978" cy="166978"/>
            <wp:effectExtent l="0" t="0" r="5080" b="5080"/>
            <wp:docPr id="181" name="Рисунок 181" descr="https://works.doklad.ru/images/O_siYNOx3Ls/m6084e2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works.doklad.ru/images/O_siYNOx3Ls/m6084e234.gif"/>
                    <pic:cNvPicPr>
                      <a:picLocks noChangeAspect="1" noChangeArrowheads="1"/>
                    </pic:cNvPicPr>
                  </pic:nvPicPr>
                  <pic:blipFill>
                    <a:blip r:embed="rId3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9346" cy="169346"/>
                    </a:xfrm>
                    <a:prstGeom prst="rect">
                      <a:avLst/>
                    </a:prstGeom>
                    <a:noFill/>
                    <a:ln>
                      <a:noFill/>
                    </a:ln>
                  </pic:spPr>
                </pic:pic>
              </a:graphicData>
            </a:graphic>
          </wp:inline>
        </w:drawing>
      </w:r>
      <w:r w:rsidRPr="00E60C21">
        <w:rPr>
          <w:rFonts w:eastAsia="Times New Roman" w:cs="Times New Roman"/>
          <w:color w:val="000000"/>
          <w:szCs w:val="24"/>
          <w:lang w:eastAsia="ru-RU"/>
        </w:rPr>
        <w:t>, а </w:t>
      </w:r>
      <w:r w:rsidRPr="00E60C21">
        <w:rPr>
          <w:rFonts w:eastAsia="Times New Roman" w:cs="Times New Roman"/>
          <w:noProof/>
          <w:color w:val="000000"/>
          <w:szCs w:val="24"/>
          <w:lang w:eastAsia="ru-RU"/>
        </w:rPr>
        <w:drawing>
          <wp:inline distT="0" distB="0" distL="0" distR="0">
            <wp:extent cx="283392" cy="230588"/>
            <wp:effectExtent l="0" t="0" r="2540" b="0"/>
            <wp:docPr id="180" name="Рисунок 180" descr="https://works.doklad.ru/images/O_siYNOx3Ls/m611e0a1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s://works.doklad.ru/images/O_siYNOx3Ls/m611e0a1f.gif"/>
                    <pic:cNvPicPr>
                      <a:picLocks noChangeAspect="1" noChangeArrowheads="1"/>
                    </pic:cNvPicPr>
                  </pic:nvPicPr>
                  <pic:blipFill>
                    <a:blip r:embed="rId3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8843" cy="235023"/>
                    </a:xfrm>
                    <a:prstGeom prst="rect">
                      <a:avLst/>
                    </a:prstGeom>
                    <a:noFill/>
                    <a:ln>
                      <a:noFill/>
                    </a:ln>
                  </pic:spPr>
                </pic:pic>
              </a:graphicData>
            </a:graphic>
          </wp:inline>
        </w:drawing>
      </w:r>
      <w:r w:rsidRPr="00E60C21">
        <w:rPr>
          <w:rFonts w:eastAsia="Times New Roman" w:cs="Times New Roman"/>
          <w:color w:val="000000"/>
          <w:szCs w:val="24"/>
          <w:lang w:eastAsia="ru-RU"/>
        </w:rPr>
        <w:t> и </w:t>
      </w:r>
      <w:r w:rsidRPr="00E60C21">
        <w:rPr>
          <w:rFonts w:eastAsia="Times New Roman" w:cs="Times New Roman"/>
          <w:noProof/>
          <w:color w:val="000000"/>
          <w:szCs w:val="24"/>
          <w:lang w:eastAsia="ru-RU"/>
        </w:rPr>
        <w:drawing>
          <wp:inline distT="0" distB="0" distL="0" distR="0">
            <wp:extent cx="263638" cy="230588"/>
            <wp:effectExtent l="0" t="0" r="3175" b="0"/>
            <wp:docPr id="179" name="Рисунок 179" descr="https://works.doklad.ru/images/O_siYNOx3Ls/m7a5a10c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s://works.doklad.ru/images/O_siYNOx3Ls/m7a5a10c6.gif"/>
                    <pic:cNvPicPr>
                      <a:picLocks noChangeAspect="1" noChangeArrowheads="1"/>
                    </pic:cNvPicPr>
                  </pic:nvPicPr>
                  <pic:blipFill>
                    <a:blip r:embed="rId3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8264" cy="234634"/>
                    </a:xfrm>
                    <a:prstGeom prst="rect">
                      <a:avLst/>
                    </a:prstGeom>
                    <a:noFill/>
                    <a:ln>
                      <a:noFill/>
                    </a:ln>
                  </pic:spPr>
                </pic:pic>
              </a:graphicData>
            </a:graphic>
          </wp:inline>
        </w:drawing>
      </w:r>
      <w:r w:rsidRPr="00E60C21">
        <w:rPr>
          <w:rFonts w:eastAsia="Times New Roman" w:cs="Times New Roman"/>
          <w:color w:val="000000"/>
          <w:szCs w:val="24"/>
          <w:lang w:eastAsia="ru-RU"/>
        </w:rPr>
        <w:t> – амплитуды напряжений на </w:t>
      </w:r>
      <w:r w:rsidRPr="00E60C21">
        <w:rPr>
          <w:rFonts w:eastAsia="Times New Roman" w:cs="Times New Roman"/>
          <w:noProof/>
          <w:color w:val="000000"/>
          <w:szCs w:val="24"/>
          <w:lang w:eastAsia="ru-RU"/>
        </w:rPr>
        <w:drawing>
          <wp:inline distT="0" distB="0" distL="0" distR="0">
            <wp:extent cx="222637" cy="169080"/>
            <wp:effectExtent l="0" t="0" r="6350" b="2540"/>
            <wp:docPr id="178" name="Рисунок 178" descr="https://works.doklad.ru/images/O_siYNOx3Ls/m1d4bdb6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s://works.doklad.ru/images/O_siYNOx3Ls/m1d4bdb68.gif"/>
                    <pic:cNvPicPr>
                      <a:picLocks noChangeAspect="1" noChangeArrowheads="1"/>
                    </pic:cNvPicPr>
                  </pic:nvPicPr>
                  <pic:blipFill>
                    <a:blip r:embed="rId3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8689" cy="173676"/>
                    </a:xfrm>
                    <a:prstGeom prst="rect">
                      <a:avLst/>
                    </a:prstGeom>
                    <a:noFill/>
                    <a:ln>
                      <a:noFill/>
                    </a:ln>
                  </pic:spPr>
                </pic:pic>
              </a:graphicData>
            </a:graphic>
          </wp:inline>
        </w:drawing>
      </w:r>
      <w:r w:rsidRPr="00E60C21">
        <w:rPr>
          <w:rFonts w:eastAsia="Times New Roman" w:cs="Times New Roman"/>
          <w:color w:val="000000"/>
          <w:szCs w:val="24"/>
          <w:lang w:eastAsia="ru-RU"/>
        </w:rPr>
        <w:t> и </w:t>
      </w:r>
      <w:r w:rsidRPr="00E60C21">
        <w:rPr>
          <w:rFonts w:eastAsia="Times New Roman" w:cs="Times New Roman"/>
          <w:noProof/>
          <w:color w:val="000000"/>
          <w:szCs w:val="24"/>
          <w:lang w:eastAsia="ru-RU"/>
        </w:rPr>
        <w:drawing>
          <wp:inline distT="0" distB="0" distL="0" distR="0">
            <wp:extent cx="182880" cy="182880"/>
            <wp:effectExtent l="0" t="0" r="7620" b="7620"/>
            <wp:docPr id="177" name="Рисунок 177" descr="https://works.doklad.ru/images/O_siYNOx3Ls/m6084e2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s://works.doklad.ru/images/O_siYNOx3Ls/m6084e234.gif"/>
                    <pic:cNvPicPr>
                      <a:picLocks noChangeAspect="1" noChangeArrowheads="1"/>
                    </pic:cNvPicPr>
                  </pic:nvPicPr>
                  <pic:blipFill>
                    <a:blip r:embed="rId3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4042" cy="184042"/>
                    </a:xfrm>
                    <a:prstGeom prst="rect">
                      <a:avLst/>
                    </a:prstGeom>
                    <a:noFill/>
                    <a:ln>
                      <a:noFill/>
                    </a:ln>
                  </pic:spPr>
                </pic:pic>
              </a:graphicData>
            </a:graphic>
          </wp:inline>
        </w:drawing>
      </w:r>
      <w:r w:rsidRPr="00E60C21">
        <w:rPr>
          <w:rFonts w:eastAsia="Times New Roman" w:cs="Times New Roman"/>
          <w:color w:val="000000"/>
          <w:szCs w:val="24"/>
          <w:lang w:eastAsia="ru-RU"/>
        </w:rPr>
        <w:t>.</w:t>
      </w:r>
    </w:p>
    <w:p w:rsidR="00D6480D" w:rsidRPr="00E60C21" w:rsidRDefault="00D6480D" w:rsidP="00342D40">
      <w:pPr>
        <w:spacing w:after="0" w:line="300" w:lineRule="auto"/>
        <w:ind w:firstLine="425"/>
        <w:jc w:val="left"/>
        <w:rPr>
          <w:rFonts w:eastAsia="Times New Roman" w:cs="Times New Roman"/>
          <w:color w:val="000000"/>
          <w:szCs w:val="24"/>
          <w:lang w:eastAsia="ru-RU"/>
        </w:rPr>
      </w:pPr>
      <w:r w:rsidRPr="00E60C21">
        <w:rPr>
          <w:rFonts w:eastAsia="Times New Roman" w:cs="Times New Roman"/>
          <w:color w:val="000000"/>
          <w:szCs w:val="24"/>
          <w:lang w:eastAsia="ru-RU"/>
        </w:rPr>
        <w:t>Отсюда получается </w:t>
      </w:r>
      <w:r w:rsidRPr="00E60C21">
        <w:rPr>
          <w:rFonts w:eastAsia="Times New Roman" w:cs="Times New Roman"/>
          <w:noProof/>
          <w:color w:val="000000"/>
          <w:szCs w:val="24"/>
          <w:lang w:eastAsia="ru-RU"/>
        </w:rPr>
        <w:drawing>
          <wp:inline distT="0" distB="0" distL="0" distR="0">
            <wp:extent cx="946206" cy="243367"/>
            <wp:effectExtent l="0" t="0" r="6350" b="4445"/>
            <wp:docPr id="176" name="Рисунок 176" descr="https://works.doklad.ru/images/O_siYNOx3Ls/4fb2c1b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s://works.doklad.ru/images/O_siYNOx3Ls/4fb2c1bc.gif"/>
                    <pic:cNvPicPr>
                      <a:picLocks noChangeAspect="1" noChangeArrowheads="1"/>
                    </pic:cNvPicPr>
                  </pic:nvPicPr>
                  <pic:blipFill>
                    <a:blip r:embed="rId3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965009" cy="248203"/>
                    </a:xfrm>
                    <a:prstGeom prst="rect">
                      <a:avLst/>
                    </a:prstGeom>
                    <a:noFill/>
                    <a:ln>
                      <a:noFill/>
                    </a:ln>
                  </pic:spPr>
                </pic:pic>
              </a:graphicData>
            </a:graphic>
          </wp:inline>
        </w:drawing>
      </w:r>
    </w:p>
    <w:p w:rsidR="00D6480D" w:rsidRPr="00E60C21" w:rsidRDefault="00D6480D" w:rsidP="00342D40">
      <w:pPr>
        <w:spacing w:after="0" w:line="300" w:lineRule="auto"/>
        <w:jc w:val="left"/>
        <w:rPr>
          <w:rFonts w:eastAsia="Times New Roman" w:cs="Times New Roman"/>
          <w:color w:val="000000"/>
          <w:szCs w:val="24"/>
          <w:lang w:eastAsia="ru-RU"/>
        </w:rPr>
      </w:pPr>
      <w:r w:rsidRPr="00E60C21">
        <w:rPr>
          <w:rFonts w:eastAsia="Times New Roman" w:cs="Times New Roman"/>
          <w:color w:val="000000"/>
          <w:szCs w:val="24"/>
          <w:lang w:eastAsia="ru-RU"/>
        </w:rPr>
        <w:lastRenderedPageBreak/>
        <w:t>или </w:t>
      </w:r>
      <w:r w:rsidRPr="00E60C21">
        <w:rPr>
          <w:rFonts w:eastAsia="Times New Roman" w:cs="Times New Roman"/>
          <w:noProof/>
          <w:color w:val="000000"/>
          <w:szCs w:val="24"/>
          <w:lang w:eastAsia="ru-RU"/>
        </w:rPr>
        <w:drawing>
          <wp:inline distT="0" distB="0" distL="0" distR="0">
            <wp:extent cx="1749287" cy="499739"/>
            <wp:effectExtent l="0" t="0" r="3810" b="0"/>
            <wp:docPr id="175" name="Рисунок 175" descr="https://works.doklad.ru/images/O_siYNOx3Ls/43d1ece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s://works.doklad.ru/images/O_siYNOx3Ls/43d1ece6.gif"/>
                    <pic:cNvPicPr>
                      <a:picLocks noChangeAspect="1" noChangeArrowheads="1"/>
                    </pic:cNvPicPr>
                  </pic:nvPicPr>
                  <pic:blipFill>
                    <a:blip r:embed="rId3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16138" cy="518837"/>
                    </a:xfrm>
                    <a:prstGeom prst="rect">
                      <a:avLst/>
                    </a:prstGeom>
                    <a:noFill/>
                    <a:ln>
                      <a:noFill/>
                    </a:ln>
                  </pic:spPr>
                </pic:pic>
              </a:graphicData>
            </a:graphic>
          </wp:inline>
        </w:drawing>
      </w:r>
      <w:r w:rsidRPr="00E60C21">
        <w:rPr>
          <w:rFonts w:eastAsia="Times New Roman" w:cs="Times New Roman"/>
          <w:color w:val="000000"/>
          <w:szCs w:val="24"/>
          <w:lang w:eastAsia="ru-RU"/>
        </w:rPr>
        <w:t>. (6)</w:t>
      </w:r>
    </w:p>
    <w:p w:rsidR="00D6480D" w:rsidRPr="00E60C21" w:rsidRDefault="00D6480D" w:rsidP="00342D40">
      <w:pPr>
        <w:shd w:val="clear" w:color="auto" w:fill="FFFFFF"/>
        <w:spacing w:after="0" w:line="300" w:lineRule="auto"/>
        <w:outlineLvl w:val="1"/>
        <w:rPr>
          <w:rFonts w:eastAsia="Times New Roman" w:cs="Times New Roman"/>
          <w:b/>
          <w:bCs/>
          <w:color w:val="000000"/>
          <w:szCs w:val="24"/>
          <w:lang w:eastAsia="ru-RU"/>
        </w:rPr>
      </w:pPr>
      <w:r w:rsidRPr="00E60C21">
        <w:rPr>
          <w:rFonts w:eastAsia="Times New Roman" w:cs="Times New Roman"/>
          <w:bCs/>
          <w:color w:val="000000"/>
          <w:szCs w:val="24"/>
          <w:lang w:eastAsia="ru-RU"/>
        </w:rPr>
        <w:t>Подставляя (6) в (5), получаем</w:t>
      </w:r>
      <w:r w:rsidRPr="00E60C21">
        <w:rPr>
          <w:rFonts w:eastAsia="Times New Roman" w:cs="Times New Roman"/>
          <w:noProof/>
          <w:color w:val="000000"/>
          <w:szCs w:val="24"/>
          <w:lang w:eastAsia="ru-RU"/>
        </w:rPr>
        <w:drawing>
          <wp:inline distT="0" distB="0" distL="0" distR="0">
            <wp:extent cx="972445" cy="365760"/>
            <wp:effectExtent l="0" t="0" r="0" b="0"/>
            <wp:docPr id="174" name="Рисунок 174" descr="https://works.doklad.ru/images/O_siYNOx3Ls/12797b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s://works.doklad.ru/images/O_siYNOx3Ls/12797b08.gif"/>
                    <pic:cNvPicPr>
                      <a:picLocks noChangeAspect="1" noChangeArrowheads="1"/>
                    </pic:cNvPicPr>
                  </pic:nvPicPr>
                  <pic:blipFill>
                    <a:blip r:embed="rId3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988985" cy="371981"/>
                    </a:xfrm>
                    <a:prstGeom prst="rect">
                      <a:avLst/>
                    </a:prstGeom>
                    <a:noFill/>
                    <a:ln>
                      <a:noFill/>
                    </a:ln>
                  </pic:spPr>
                </pic:pic>
              </a:graphicData>
            </a:graphic>
          </wp:inline>
        </w:drawing>
      </w:r>
      <w:r w:rsidRPr="00E60C21">
        <w:rPr>
          <w:rFonts w:eastAsia="Times New Roman" w:cs="Times New Roman"/>
          <w:color w:val="000000"/>
          <w:szCs w:val="24"/>
          <w:lang w:eastAsia="ru-RU"/>
        </w:rPr>
        <w:t>или</w:t>
      </w:r>
      <w:r w:rsidRPr="00E60C21">
        <w:rPr>
          <w:rFonts w:eastAsia="Times New Roman" w:cs="Times New Roman"/>
          <w:noProof/>
          <w:color w:val="000000"/>
          <w:szCs w:val="24"/>
          <w:lang w:eastAsia="ru-RU"/>
        </w:rPr>
        <w:drawing>
          <wp:inline distT="0" distB="0" distL="0" distR="0">
            <wp:extent cx="890804" cy="437321"/>
            <wp:effectExtent l="0" t="0" r="5080" b="1270"/>
            <wp:docPr id="173" name="Рисунок 173" descr="https://works.doklad.ru/images/O_siYNOx3Ls/m6c8b231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works.doklad.ru/images/O_siYNOx3Ls/m6c8b231c.gif"/>
                    <pic:cNvPicPr>
                      <a:picLocks noChangeAspect="1" noChangeArrowheads="1"/>
                    </pic:cNvPicPr>
                  </pic:nvPicPr>
                  <pic:blipFill>
                    <a:blip r:embed="rId3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908792" cy="446152"/>
                    </a:xfrm>
                    <a:prstGeom prst="rect">
                      <a:avLst/>
                    </a:prstGeom>
                    <a:noFill/>
                    <a:ln>
                      <a:noFill/>
                    </a:ln>
                  </pic:spPr>
                </pic:pic>
              </a:graphicData>
            </a:graphic>
          </wp:inline>
        </w:drawing>
      </w:r>
      <w:r w:rsidRPr="00E60C21">
        <w:rPr>
          <w:rFonts w:eastAsia="Times New Roman" w:cs="Times New Roman"/>
          <w:color w:val="000000"/>
          <w:szCs w:val="24"/>
          <w:lang w:eastAsia="ru-RU"/>
        </w:rPr>
        <w:t>. (7)</w:t>
      </w:r>
    </w:p>
    <w:p w:rsidR="00D6480D" w:rsidRPr="0090666D" w:rsidRDefault="00D6480D" w:rsidP="00342D40">
      <w:pPr>
        <w:shd w:val="clear" w:color="auto" w:fill="FFFFFF"/>
        <w:spacing w:after="0" w:line="300" w:lineRule="auto"/>
        <w:jc w:val="center"/>
        <w:outlineLvl w:val="3"/>
        <w:rPr>
          <w:rFonts w:eastAsia="Times New Roman" w:cs="Times New Roman"/>
          <w:b/>
          <w:bCs/>
          <w:color w:val="000000"/>
          <w:sz w:val="24"/>
          <w:szCs w:val="24"/>
          <w:lang w:eastAsia="ru-RU"/>
        </w:rPr>
      </w:pPr>
      <w:r w:rsidRPr="0090666D">
        <w:rPr>
          <w:rFonts w:eastAsia="Times New Roman" w:cs="Times New Roman"/>
          <w:b/>
          <w:bCs/>
          <w:color w:val="000000"/>
          <w:sz w:val="24"/>
          <w:szCs w:val="24"/>
          <w:lang w:eastAsia="ru-RU"/>
        </w:rPr>
        <w:t>ОПИСАНИЕ ЭКСПЕРИМЕНТАЛЬНОЙ УСТАНОВКИ</w:t>
      </w:r>
    </w:p>
    <w:p w:rsidR="00D6480D" w:rsidRPr="00271142" w:rsidRDefault="00D6480D" w:rsidP="00342D40">
      <w:pPr>
        <w:shd w:val="clear" w:color="auto" w:fill="FFFFFF"/>
        <w:spacing w:after="0" w:line="300" w:lineRule="auto"/>
        <w:ind w:left="6" w:firstLine="425"/>
        <w:rPr>
          <w:rFonts w:eastAsia="Times New Roman" w:cs="Times New Roman"/>
          <w:color w:val="000000"/>
          <w:szCs w:val="28"/>
          <w:lang w:eastAsia="ru-RU"/>
        </w:rPr>
      </w:pPr>
      <w:r w:rsidRPr="00271142">
        <w:rPr>
          <w:rFonts w:eastAsia="Times New Roman" w:cs="Times New Roman"/>
          <w:color w:val="000000"/>
          <w:szCs w:val="28"/>
          <w:lang w:eastAsia="ru-RU"/>
        </w:rPr>
        <w:t>Установка для определения сопротивления резистора, емкости конденсатора и индуктивности катушки (рис. 4) состоит из кругового реохорда, генератора и панели, на которой смонтированы все элементы измерительного моста, в том числе:</w:t>
      </w:r>
    </w:p>
    <w:p w:rsidR="00D6480D" w:rsidRPr="00271142" w:rsidRDefault="00D6480D" w:rsidP="00342D40">
      <w:pPr>
        <w:shd w:val="clear" w:color="auto" w:fill="FFFFFF"/>
        <w:spacing w:after="0" w:line="300" w:lineRule="auto"/>
        <w:ind w:firstLine="425"/>
        <w:rPr>
          <w:rFonts w:eastAsia="Times New Roman" w:cs="Times New Roman"/>
          <w:color w:val="000000"/>
          <w:szCs w:val="28"/>
          <w:lang w:eastAsia="ru-RU"/>
        </w:rPr>
      </w:pPr>
      <w:r w:rsidRPr="00271142">
        <w:rPr>
          <w:rFonts w:eastAsia="Times New Roman" w:cs="Times New Roman"/>
          <w:color w:val="000000"/>
          <w:szCs w:val="28"/>
          <w:lang w:eastAsia="ru-RU"/>
        </w:rPr>
        <w:t>– переключатель рода работы S</w:t>
      </w:r>
      <w:r w:rsidRPr="00271142">
        <w:rPr>
          <w:rFonts w:eastAsia="Times New Roman" w:cs="Times New Roman"/>
          <w:color w:val="000000"/>
          <w:szCs w:val="28"/>
          <w:vertAlign w:val="subscript"/>
          <w:lang w:eastAsia="ru-RU"/>
        </w:rPr>
        <w:t>1</w:t>
      </w:r>
      <w:r w:rsidRPr="00271142">
        <w:rPr>
          <w:rFonts w:eastAsia="Times New Roman" w:cs="Times New Roman"/>
          <w:color w:val="000000"/>
          <w:szCs w:val="28"/>
          <w:lang w:eastAsia="ru-RU"/>
        </w:rPr>
        <w:t> — </w:t>
      </w:r>
      <w:r w:rsidRPr="00271142">
        <w:rPr>
          <w:rFonts w:eastAsia="Times New Roman" w:cs="Times New Roman"/>
          <w:i/>
          <w:iCs/>
          <w:color w:val="000000"/>
          <w:szCs w:val="28"/>
          <w:lang w:eastAsia="ru-RU"/>
        </w:rPr>
        <w:t>R–L–C</w:t>
      </w:r>
      <w:r w:rsidRPr="00271142">
        <w:rPr>
          <w:rFonts w:eastAsia="Times New Roman" w:cs="Times New Roman"/>
          <w:color w:val="000000"/>
          <w:szCs w:val="28"/>
          <w:lang w:eastAsia="ru-RU"/>
        </w:rPr>
        <w:t>;</w:t>
      </w:r>
    </w:p>
    <w:p w:rsidR="00D6480D" w:rsidRPr="00271142" w:rsidRDefault="00D6480D" w:rsidP="00342D40">
      <w:pPr>
        <w:shd w:val="clear" w:color="auto" w:fill="FFFFFF"/>
        <w:spacing w:after="0" w:line="300" w:lineRule="auto"/>
        <w:ind w:left="6" w:firstLine="425"/>
        <w:rPr>
          <w:rFonts w:eastAsia="Times New Roman" w:cs="Times New Roman"/>
          <w:color w:val="000000"/>
          <w:szCs w:val="28"/>
          <w:lang w:eastAsia="ru-RU"/>
        </w:rPr>
      </w:pPr>
      <w:r w:rsidRPr="00271142">
        <w:rPr>
          <w:rFonts w:eastAsia="Times New Roman" w:cs="Times New Roman"/>
          <w:color w:val="000000"/>
          <w:szCs w:val="28"/>
          <w:lang w:eastAsia="ru-RU"/>
        </w:rPr>
        <w:t>– переключатель S</w:t>
      </w:r>
      <w:r w:rsidRPr="00271142">
        <w:rPr>
          <w:rFonts w:eastAsia="Times New Roman" w:cs="Times New Roman"/>
          <w:color w:val="000000"/>
          <w:szCs w:val="28"/>
          <w:vertAlign w:val="subscript"/>
          <w:lang w:eastAsia="ru-RU"/>
        </w:rPr>
        <w:t>2</w:t>
      </w:r>
      <w:r w:rsidRPr="00271142">
        <w:rPr>
          <w:rFonts w:eastAsia="Times New Roman" w:cs="Times New Roman"/>
          <w:color w:val="000000"/>
          <w:szCs w:val="28"/>
          <w:lang w:eastAsia="ru-RU"/>
        </w:rPr>
        <w:t> образцовых величин выбранной группы: </w:t>
      </w:r>
      <w:r w:rsidRPr="00271142">
        <w:rPr>
          <w:rFonts w:eastAsia="Times New Roman" w:cs="Times New Roman"/>
          <w:i/>
          <w:iCs/>
          <w:color w:val="000000"/>
          <w:szCs w:val="28"/>
          <w:lang w:eastAsia="ru-RU"/>
        </w:rPr>
        <w:t>R</w:t>
      </w:r>
      <w:r w:rsidRPr="00271142">
        <w:rPr>
          <w:rFonts w:eastAsia="Times New Roman" w:cs="Times New Roman"/>
          <w:color w:val="000000"/>
          <w:szCs w:val="28"/>
          <w:lang w:eastAsia="ru-RU"/>
        </w:rPr>
        <w:t>, </w:t>
      </w:r>
      <w:r w:rsidRPr="00271142">
        <w:rPr>
          <w:rFonts w:eastAsia="Times New Roman" w:cs="Times New Roman"/>
          <w:i/>
          <w:iCs/>
          <w:color w:val="000000"/>
          <w:szCs w:val="28"/>
          <w:lang w:eastAsia="ru-RU"/>
        </w:rPr>
        <w:t>С</w:t>
      </w:r>
      <w:r w:rsidRPr="00271142">
        <w:rPr>
          <w:rFonts w:eastAsia="Times New Roman" w:cs="Times New Roman"/>
          <w:color w:val="000000"/>
          <w:szCs w:val="28"/>
          <w:lang w:eastAsia="ru-RU"/>
        </w:rPr>
        <w:t> или </w:t>
      </w:r>
      <w:r w:rsidRPr="00271142">
        <w:rPr>
          <w:rFonts w:eastAsia="Times New Roman" w:cs="Times New Roman"/>
          <w:i/>
          <w:iCs/>
          <w:color w:val="000000"/>
          <w:szCs w:val="28"/>
          <w:lang w:eastAsia="ru-RU"/>
        </w:rPr>
        <w:t>L</w:t>
      </w:r>
      <w:r w:rsidRPr="00271142">
        <w:rPr>
          <w:rFonts w:eastAsia="Times New Roman" w:cs="Times New Roman"/>
          <w:color w:val="000000"/>
          <w:szCs w:val="28"/>
          <w:lang w:eastAsia="ru-RU"/>
        </w:rPr>
        <w:t> (по два номинала каждый);</w:t>
      </w:r>
    </w:p>
    <w:p w:rsidR="00D6480D" w:rsidRPr="00271142" w:rsidRDefault="00D6480D" w:rsidP="00342D40">
      <w:pPr>
        <w:numPr>
          <w:ilvl w:val="0"/>
          <w:numId w:val="25"/>
        </w:numPr>
        <w:shd w:val="clear" w:color="auto" w:fill="FFFFFF"/>
        <w:spacing w:after="0" w:line="300" w:lineRule="auto"/>
        <w:rPr>
          <w:rFonts w:eastAsia="Times New Roman" w:cs="Times New Roman"/>
          <w:color w:val="000000"/>
          <w:szCs w:val="28"/>
          <w:lang w:eastAsia="ru-RU"/>
        </w:rPr>
      </w:pPr>
      <w:r w:rsidRPr="00271142">
        <w:rPr>
          <w:rFonts w:eastAsia="Times New Roman" w:cs="Times New Roman"/>
          <w:color w:val="000000"/>
          <w:szCs w:val="28"/>
          <w:lang w:eastAsia="ru-RU"/>
        </w:rPr>
        <w:t>переключатель S</w:t>
      </w:r>
      <w:r w:rsidRPr="00271142">
        <w:rPr>
          <w:rFonts w:eastAsia="Times New Roman" w:cs="Times New Roman"/>
          <w:color w:val="000000"/>
          <w:szCs w:val="28"/>
          <w:vertAlign w:val="subscript"/>
          <w:lang w:eastAsia="ru-RU"/>
        </w:rPr>
        <w:t>3</w:t>
      </w:r>
      <w:r w:rsidRPr="00271142">
        <w:rPr>
          <w:rFonts w:eastAsia="Times New Roman" w:cs="Times New Roman"/>
          <w:color w:val="000000"/>
          <w:szCs w:val="28"/>
          <w:lang w:eastAsia="ru-RU"/>
        </w:rPr>
        <w:t>, подключающий к мосту измеряемые элементы </w:t>
      </w:r>
      <w:r w:rsidRPr="00271142">
        <w:rPr>
          <w:rFonts w:eastAsia="Times New Roman" w:cs="Times New Roman"/>
          <w:i/>
          <w:iCs/>
          <w:color w:val="000000"/>
          <w:szCs w:val="28"/>
          <w:lang w:eastAsia="ru-RU"/>
        </w:rPr>
        <w:t>R</w:t>
      </w:r>
      <w:r w:rsidRPr="00271142">
        <w:rPr>
          <w:rFonts w:eastAsia="Times New Roman" w:cs="Times New Roman"/>
          <w:color w:val="000000"/>
          <w:szCs w:val="28"/>
          <w:lang w:eastAsia="ru-RU"/>
        </w:rPr>
        <w:t>, </w:t>
      </w:r>
      <w:r w:rsidRPr="00271142">
        <w:rPr>
          <w:rFonts w:eastAsia="Times New Roman" w:cs="Times New Roman"/>
          <w:i/>
          <w:iCs/>
          <w:color w:val="000000"/>
          <w:szCs w:val="28"/>
          <w:lang w:eastAsia="ru-RU"/>
        </w:rPr>
        <w:t>С</w:t>
      </w:r>
      <w:r w:rsidRPr="00271142">
        <w:rPr>
          <w:rFonts w:eastAsia="Times New Roman" w:cs="Times New Roman"/>
          <w:color w:val="000000"/>
          <w:szCs w:val="28"/>
          <w:lang w:eastAsia="ru-RU"/>
        </w:rPr>
        <w:t> или </w:t>
      </w:r>
      <w:r w:rsidRPr="00271142">
        <w:rPr>
          <w:rFonts w:eastAsia="Times New Roman" w:cs="Times New Roman"/>
          <w:i/>
          <w:iCs/>
          <w:color w:val="000000"/>
          <w:szCs w:val="28"/>
          <w:lang w:eastAsia="ru-RU"/>
        </w:rPr>
        <w:t>L</w:t>
      </w:r>
      <w:r w:rsidRPr="00271142">
        <w:rPr>
          <w:rFonts w:eastAsia="Times New Roman" w:cs="Times New Roman"/>
          <w:color w:val="000000"/>
          <w:szCs w:val="28"/>
          <w:lang w:eastAsia="ru-RU"/>
        </w:rPr>
        <w:t> (по два номинала каждый).</w:t>
      </w:r>
    </w:p>
    <w:p w:rsidR="00D6480D" w:rsidRPr="00271142" w:rsidRDefault="00D6480D" w:rsidP="00342D40">
      <w:pPr>
        <w:shd w:val="clear" w:color="auto" w:fill="FFFFFF"/>
        <w:spacing w:after="0" w:line="300" w:lineRule="auto"/>
        <w:ind w:right="11" w:firstLine="425"/>
        <w:rPr>
          <w:rFonts w:eastAsia="Times New Roman" w:cs="Times New Roman"/>
          <w:color w:val="000000"/>
          <w:szCs w:val="28"/>
          <w:lang w:eastAsia="ru-RU"/>
        </w:rPr>
      </w:pPr>
      <w:r w:rsidRPr="00271142">
        <w:rPr>
          <w:rFonts w:eastAsia="Times New Roman" w:cs="Times New Roman"/>
          <w:color w:val="000000"/>
          <w:szCs w:val="28"/>
          <w:lang w:eastAsia="ru-RU"/>
        </w:rPr>
        <w:t>Кроме перечисленного на панели имеется милливольтметр переменного тока, его чувствительность определяется электронным усилителем, имеющим коэффициент усиления </w:t>
      </w:r>
      <w:r w:rsidRPr="00271142">
        <w:rPr>
          <w:rFonts w:eastAsia="Times New Roman" w:cs="Times New Roman"/>
          <w:i/>
          <w:iCs/>
          <w:color w:val="000000"/>
          <w:szCs w:val="28"/>
          <w:lang w:eastAsia="ru-RU"/>
        </w:rPr>
        <w:t>К</w:t>
      </w:r>
      <w:r w:rsidRPr="00271142">
        <w:rPr>
          <w:rFonts w:eastAsia="Times New Roman" w:cs="Times New Roman"/>
          <w:color w:val="000000"/>
          <w:szCs w:val="28"/>
          <w:lang w:eastAsia="ru-RU"/>
        </w:rPr>
        <w:t>=2500.</w:t>
      </w:r>
    </w:p>
    <w:p w:rsidR="00D6480D" w:rsidRDefault="00D6480D" w:rsidP="00342D40">
      <w:pPr>
        <w:shd w:val="clear" w:color="auto" w:fill="FFFFFF"/>
        <w:spacing w:after="0" w:line="300" w:lineRule="auto"/>
        <w:ind w:left="11" w:firstLine="425"/>
        <w:jc w:val="center"/>
        <w:rPr>
          <w:rFonts w:eastAsia="Times New Roman" w:cs="Times New Roman"/>
          <w:color w:val="000000"/>
          <w:szCs w:val="28"/>
          <w:lang w:eastAsia="ru-RU"/>
        </w:rPr>
      </w:pPr>
      <w:r w:rsidRPr="00271142">
        <w:rPr>
          <w:rFonts w:eastAsia="Times New Roman" w:cs="Times New Roman"/>
          <w:color w:val="000000"/>
          <w:szCs w:val="28"/>
          <w:lang w:eastAsia="ru-RU"/>
        </w:rPr>
        <w:t>Питание усилителя производится от специального источника питания, имеющего напряжение 9 В и гальванически не связанного с корпусом. Номиналы </w:t>
      </w:r>
      <w:r w:rsidRPr="00271142">
        <w:rPr>
          <w:rFonts w:eastAsia="Times New Roman" w:cs="Times New Roman"/>
          <w:i/>
          <w:iCs/>
          <w:color w:val="000000"/>
          <w:szCs w:val="28"/>
          <w:lang w:eastAsia="ru-RU"/>
        </w:rPr>
        <w:t>R</w:t>
      </w:r>
      <w:r w:rsidRPr="00271142">
        <w:rPr>
          <w:rFonts w:eastAsia="Times New Roman" w:cs="Times New Roman"/>
          <w:color w:val="000000"/>
          <w:szCs w:val="28"/>
          <w:lang w:eastAsia="ru-RU"/>
        </w:rPr>
        <w:t>, </w:t>
      </w:r>
      <w:r w:rsidRPr="00271142">
        <w:rPr>
          <w:rFonts w:eastAsia="Times New Roman" w:cs="Times New Roman"/>
          <w:i/>
          <w:iCs/>
          <w:color w:val="000000"/>
          <w:szCs w:val="28"/>
          <w:lang w:eastAsia="ru-RU"/>
        </w:rPr>
        <w:t>С</w:t>
      </w:r>
      <w:r w:rsidRPr="00271142">
        <w:rPr>
          <w:rFonts w:eastAsia="Times New Roman" w:cs="Times New Roman"/>
          <w:color w:val="000000"/>
          <w:szCs w:val="28"/>
          <w:lang w:eastAsia="ru-RU"/>
        </w:rPr>
        <w:t> и </w:t>
      </w:r>
      <w:r w:rsidRPr="00271142">
        <w:rPr>
          <w:rFonts w:eastAsia="Times New Roman" w:cs="Times New Roman"/>
          <w:i/>
          <w:iCs/>
          <w:color w:val="000000"/>
          <w:szCs w:val="28"/>
          <w:lang w:eastAsia="ru-RU"/>
        </w:rPr>
        <w:t>L</w:t>
      </w:r>
      <w:r w:rsidRPr="00271142">
        <w:rPr>
          <w:rFonts w:eastAsia="Times New Roman" w:cs="Times New Roman"/>
          <w:color w:val="000000"/>
          <w:szCs w:val="28"/>
          <w:lang w:eastAsia="ru-RU"/>
        </w:rPr>
        <w:t> (образцовые и измеряемые) обозначены на схеме.</w:t>
      </w:r>
    </w:p>
    <w:p w:rsidR="00D6480D" w:rsidRPr="00271142" w:rsidRDefault="00D6480D" w:rsidP="00342D40">
      <w:pPr>
        <w:shd w:val="clear" w:color="auto" w:fill="FFFFFF"/>
        <w:spacing w:after="0" w:line="300" w:lineRule="auto"/>
        <w:ind w:left="11" w:firstLine="425"/>
        <w:jc w:val="center"/>
        <w:rPr>
          <w:rFonts w:eastAsia="Times New Roman" w:cs="Times New Roman"/>
          <w:color w:val="000000"/>
          <w:szCs w:val="28"/>
          <w:lang w:eastAsia="ru-RU"/>
        </w:rPr>
      </w:pPr>
      <w:r w:rsidRPr="00271142">
        <w:rPr>
          <w:rFonts w:eastAsia="Times New Roman" w:cs="Times New Roman"/>
          <w:noProof/>
          <w:color w:val="000000"/>
          <w:szCs w:val="28"/>
          <w:lang w:eastAsia="ru-RU"/>
        </w:rPr>
        <w:drawing>
          <wp:inline distT="0" distB="0" distL="0" distR="0">
            <wp:extent cx="5406390" cy="3027680"/>
            <wp:effectExtent l="171450" t="171450" r="175260" b="172720"/>
            <wp:docPr id="204" name="Рисунок 204" descr="https://works.doklad.ru/images/O_siYNOx3Ls/m42dfdb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orks.doklad.ru/images/O_siYNOx3Ls/m42dfdb85.png"/>
                    <pic:cNvPicPr>
                      <a:picLocks noChangeAspect="1" noChangeArrowheads="1"/>
                    </pic:cNvPicPr>
                  </pic:nvPicPr>
                  <pic:blipFill>
                    <a:blip r:embed="rId3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6390" cy="302768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D6480D" w:rsidRDefault="00D6480D" w:rsidP="00342D40">
      <w:pPr>
        <w:shd w:val="clear" w:color="auto" w:fill="FFFFFF"/>
        <w:tabs>
          <w:tab w:val="left" w:pos="196"/>
        </w:tabs>
        <w:spacing w:after="0" w:line="300" w:lineRule="auto"/>
        <w:jc w:val="center"/>
        <w:rPr>
          <w:rFonts w:eastAsia="Times New Roman" w:cs="Times New Roman"/>
          <w:color w:val="000000"/>
          <w:szCs w:val="24"/>
          <w:lang w:eastAsia="ru-RU"/>
        </w:rPr>
      </w:pPr>
      <w:r w:rsidRPr="0090666D">
        <w:rPr>
          <w:rFonts w:eastAsia="Times New Roman" w:cs="Times New Roman"/>
          <w:color w:val="000000"/>
          <w:sz w:val="24"/>
          <w:szCs w:val="24"/>
          <w:lang w:eastAsia="ru-RU"/>
        </w:rPr>
        <w:br w:type="textWrapping" w:clear="left"/>
      </w:r>
      <w:r w:rsidRPr="00271142">
        <w:rPr>
          <w:rFonts w:eastAsia="Times New Roman" w:cs="Times New Roman"/>
          <w:color w:val="000000"/>
          <w:szCs w:val="24"/>
          <w:lang w:eastAsia="ru-RU"/>
        </w:rPr>
        <w:t>Рис. 4</w:t>
      </w:r>
    </w:p>
    <w:p w:rsidR="00D6480D" w:rsidRPr="0090666D" w:rsidRDefault="00D6480D" w:rsidP="00342D40">
      <w:pPr>
        <w:shd w:val="clear" w:color="auto" w:fill="FFFFFF"/>
        <w:tabs>
          <w:tab w:val="left" w:pos="196"/>
        </w:tabs>
        <w:spacing w:after="0" w:line="300" w:lineRule="auto"/>
        <w:jc w:val="center"/>
        <w:rPr>
          <w:rFonts w:eastAsia="Times New Roman" w:cs="Times New Roman"/>
          <w:color w:val="000000"/>
          <w:sz w:val="24"/>
          <w:szCs w:val="24"/>
          <w:lang w:eastAsia="ru-RU"/>
        </w:rPr>
      </w:pPr>
    </w:p>
    <w:p w:rsidR="00D6480D" w:rsidRPr="0090666D" w:rsidRDefault="00D6480D" w:rsidP="00342D40">
      <w:pPr>
        <w:shd w:val="clear" w:color="auto" w:fill="FFFFFF"/>
        <w:spacing w:after="0" w:line="300" w:lineRule="auto"/>
        <w:ind w:hanging="11"/>
        <w:jc w:val="center"/>
        <w:outlineLvl w:val="5"/>
        <w:rPr>
          <w:rFonts w:eastAsia="Times New Roman" w:cs="Times New Roman"/>
          <w:b/>
          <w:bCs/>
          <w:color w:val="000000"/>
          <w:sz w:val="24"/>
          <w:szCs w:val="24"/>
          <w:lang w:eastAsia="ru-RU"/>
        </w:rPr>
      </w:pPr>
      <w:r w:rsidRPr="0090666D">
        <w:rPr>
          <w:rFonts w:eastAsia="Times New Roman" w:cs="Times New Roman"/>
          <w:b/>
          <w:bCs/>
          <w:color w:val="000000"/>
          <w:sz w:val="24"/>
          <w:szCs w:val="24"/>
          <w:lang w:eastAsia="ru-RU"/>
        </w:rPr>
        <w:t>ПОРЯДОК ВЫПОЛНЕНИЯ РАБОТЫ</w:t>
      </w:r>
    </w:p>
    <w:p w:rsidR="00D6480D" w:rsidRPr="00271142" w:rsidRDefault="00D6480D" w:rsidP="00342D40">
      <w:pPr>
        <w:shd w:val="clear" w:color="auto" w:fill="FFFFFF"/>
        <w:spacing w:after="0" w:line="300" w:lineRule="auto"/>
        <w:ind w:firstLine="425"/>
        <w:rPr>
          <w:rFonts w:eastAsia="Times New Roman" w:cs="Times New Roman"/>
          <w:color w:val="000000"/>
          <w:szCs w:val="24"/>
          <w:lang w:eastAsia="ru-RU"/>
        </w:rPr>
      </w:pPr>
      <w:r w:rsidRPr="00271142">
        <w:rPr>
          <w:rFonts w:eastAsia="Times New Roman" w:cs="Times New Roman"/>
          <w:color w:val="000000"/>
          <w:szCs w:val="24"/>
          <w:lang w:eastAsia="ru-RU"/>
        </w:rPr>
        <w:lastRenderedPageBreak/>
        <w:t>Упражнение 1. ИЗМЕРЕНИЕ СОПРОТИВЛЕНИЯ РЕЗИСТОРА</w:t>
      </w:r>
    </w:p>
    <w:p w:rsidR="00D6480D" w:rsidRPr="00271142" w:rsidRDefault="00D6480D" w:rsidP="00342D40">
      <w:pPr>
        <w:shd w:val="clear" w:color="auto" w:fill="FFFFFF"/>
        <w:spacing w:after="0" w:line="300" w:lineRule="auto"/>
        <w:ind w:firstLine="425"/>
        <w:rPr>
          <w:rFonts w:eastAsia="Times New Roman" w:cs="Times New Roman"/>
          <w:color w:val="000000"/>
          <w:szCs w:val="24"/>
          <w:lang w:eastAsia="ru-RU"/>
        </w:rPr>
      </w:pPr>
      <w:r w:rsidRPr="00271142">
        <w:rPr>
          <w:rFonts w:eastAsia="Times New Roman" w:cs="Times New Roman"/>
          <w:color w:val="000000"/>
          <w:szCs w:val="24"/>
          <w:lang w:eastAsia="ru-RU"/>
        </w:rPr>
        <w:t>1. Включить установку тумблером "сеть.</w:t>
      </w:r>
    </w:p>
    <w:p w:rsidR="00D6480D" w:rsidRPr="00271142" w:rsidRDefault="00D6480D" w:rsidP="00342D40">
      <w:pPr>
        <w:shd w:val="clear" w:color="auto" w:fill="FFFFFF"/>
        <w:spacing w:after="0" w:line="300" w:lineRule="auto"/>
        <w:ind w:firstLine="425"/>
        <w:rPr>
          <w:rFonts w:eastAsia="Times New Roman" w:cs="Times New Roman"/>
          <w:color w:val="000000"/>
          <w:szCs w:val="24"/>
          <w:lang w:eastAsia="ru-RU"/>
        </w:rPr>
      </w:pPr>
      <w:r w:rsidRPr="00271142">
        <w:rPr>
          <w:rFonts w:eastAsia="Times New Roman" w:cs="Times New Roman"/>
          <w:color w:val="000000"/>
          <w:szCs w:val="24"/>
          <w:lang w:eastAsia="ru-RU"/>
        </w:rPr>
        <w:t>2. Переключатель S</w:t>
      </w:r>
      <w:r w:rsidRPr="00271142">
        <w:rPr>
          <w:rFonts w:eastAsia="Times New Roman" w:cs="Times New Roman"/>
          <w:color w:val="000000"/>
          <w:szCs w:val="24"/>
          <w:vertAlign w:val="subscript"/>
          <w:lang w:eastAsia="ru-RU"/>
        </w:rPr>
        <w:t>1</w:t>
      </w:r>
      <w:r w:rsidRPr="00271142">
        <w:rPr>
          <w:rFonts w:eastAsia="Times New Roman" w:cs="Times New Roman"/>
          <w:color w:val="000000"/>
          <w:szCs w:val="24"/>
          <w:lang w:eastAsia="ru-RU"/>
        </w:rPr>
        <w:t> поставить в позицию «R».</w:t>
      </w:r>
    </w:p>
    <w:p w:rsidR="00D6480D" w:rsidRPr="00271142" w:rsidRDefault="00D6480D" w:rsidP="00342D40">
      <w:pPr>
        <w:shd w:val="clear" w:color="auto" w:fill="FFFFFF"/>
        <w:spacing w:after="0" w:line="300" w:lineRule="auto"/>
        <w:ind w:firstLine="425"/>
        <w:rPr>
          <w:rFonts w:eastAsia="Times New Roman" w:cs="Times New Roman"/>
          <w:color w:val="000000"/>
          <w:szCs w:val="24"/>
          <w:lang w:eastAsia="ru-RU"/>
        </w:rPr>
      </w:pPr>
      <w:r w:rsidRPr="00271142">
        <w:rPr>
          <w:rFonts w:eastAsia="Times New Roman" w:cs="Times New Roman"/>
          <w:color w:val="000000"/>
          <w:szCs w:val="24"/>
          <w:lang w:eastAsia="ru-RU"/>
        </w:rPr>
        <w:t>3. Переключатель S</w:t>
      </w:r>
      <w:r w:rsidRPr="00271142">
        <w:rPr>
          <w:rFonts w:eastAsia="Times New Roman" w:cs="Times New Roman"/>
          <w:color w:val="000000"/>
          <w:szCs w:val="24"/>
          <w:vertAlign w:val="subscript"/>
          <w:lang w:eastAsia="ru-RU"/>
        </w:rPr>
        <w:t>2</w:t>
      </w:r>
      <w:r w:rsidRPr="00271142">
        <w:rPr>
          <w:rFonts w:eastAsia="Times New Roman" w:cs="Times New Roman"/>
          <w:color w:val="000000"/>
          <w:szCs w:val="24"/>
          <w:lang w:eastAsia="ru-RU"/>
        </w:rPr>
        <w:t> – в позицию «1 кОм» (образцовый).</w:t>
      </w:r>
    </w:p>
    <w:p w:rsidR="00D6480D" w:rsidRPr="00271142" w:rsidRDefault="00D6480D" w:rsidP="00342D40">
      <w:pPr>
        <w:shd w:val="clear" w:color="auto" w:fill="FFFFFF"/>
        <w:spacing w:after="0" w:line="300" w:lineRule="auto"/>
        <w:ind w:firstLine="425"/>
        <w:rPr>
          <w:rFonts w:eastAsia="Times New Roman" w:cs="Times New Roman"/>
          <w:color w:val="000000"/>
          <w:szCs w:val="24"/>
          <w:lang w:eastAsia="ru-RU"/>
        </w:rPr>
      </w:pPr>
      <w:r w:rsidRPr="00271142">
        <w:rPr>
          <w:rFonts w:eastAsia="Times New Roman" w:cs="Times New Roman"/>
          <w:color w:val="000000"/>
          <w:szCs w:val="24"/>
          <w:lang w:eastAsia="ru-RU"/>
        </w:rPr>
        <w:t>4. Переключатель S</w:t>
      </w:r>
      <w:r w:rsidRPr="00271142">
        <w:rPr>
          <w:rFonts w:eastAsia="Times New Roman" w:cs="Times New Roman"/>
          <w:color w:val="000000"/>
          <w:szCs w:val="24"/>
          <w:vertAlign w:val="subscript"/>
          <w:lang w:eastAsia="ru-RU"/>
        </w:rPr>
        <w:t>3</w:t>
      </w:r>
      <w:r w:rsidRPr="00271142">
        <w:rPr>
          <w:rFonts w:eastAsia="Times New Roman" w:cs="Times New Roman"/>
          <w:color w:val="000000"/>
          <w:szCs w:val="24"/>
          <w:lang w:eastAsia="ru-RU"/>
        </w:rPr>
        <w:t> – в позицию «~1 кОм» (измеряемый).</w:t>
      </w:r>
    </w:p>
    <w:p w:rsidR="00D6480D" w:rsidRPr="00271142" w:rsidRDefault="00D6480D" w:rsidP="00342D40">
      <w:pPr>
        <w:shd w:val="clear" w:color="auto" w:fill="FFFFFF"/>
        <w:spacing w:after="0" w:line="300" w:lineRule="auto"/>
        <w:ind w:right="11" w:firstLine="425"/>
        <w:rPr>
          <w:rFonts w:eastAsia="Times New Roman" w:cs="Times New Roman"/>
          <w:color w:val="000000"/>
          <w:szCs w:val="24"/>
          <w:lang w:eastAsia="ru-RU"/>
        </w:rPr>
      </w:pPr>
      <w:r w:rsidRPr="00271142">
        <w:rPr>
          <w:rFonts w:eastAsia="Times New Roman" w:cs="Times New Roman"/>
          <w:color w:val="000000"/>
          <w:szCs w:val="24"/>
          <w:lang w:eastAsia="ru-RU"/>
        </w:rPr>
        <w:t xml:space="preserve">5. Перемещая движок Д реохорда АВ, добиться минимального показания милливольтметра V. Если зона нечувствительности значительная, то нужно повысить напряжение звукового генератора. Если спад напряжения незначительный, то напряжение звукового генератора надо понизить (при этом частота генератора должна быть в пределах 6 </w:t>
      </w:r>
      <w:r w:rsidRPr="00271142">
        <w:rPr>
          <w:rFonts w:eastAsia="Times New Roman" w:cs="Times New Roman"/>
          <w:color w:val="000000"/>
          <w:szCs w:val="24"/>
          <w:lang w:eastAsia="ru-RU"/>
        </w:rPr>
        <w:sym w:font="Symbol" w:char="F0B8"/>
      </w:r>
      <w:r w:rsidRPr="00271142">
        <w:rPr>
          <w:rFonts w:eastAsia="Times New Roman" w:cs="Times New Roman"/>
          <w:color w:val="000000"/>
          <w:szCs w:val="24"/>
          <w:lang w:eastAsia="ru-RU"/>
        </w:rPr>
        <w:t xml:space="preserve"> 10 кГц).</w:t>
      </w:r>
    </w:p>
    <w:p w:rsidR="00D6480D" w:rsidRPr="00271142" w:rsidRDefault="00D6480D" w:rsidP="00342D40">
      <w:pPr>
        <w:shd w:val="clear" w:color="auto" w:fill="FFFFFF"/>
        <w:spacing w:after="0" w:line="300" w:lineRule="auto"/>
        <w:ind w:firstLine="425"/>
        <w:rPr>
          <w:rFonts w:eastAsia="Times New Roman" w:cs="Times New Roman"/>
          <w:color w:val="000000"/>
          <w:szCs w:val="24"/>
          <w:lang w:eastAsia="ru-RU"/>
        </w:rPr>
      </w:pPr>
      <w:r w:rsidRPr="00271142">
        <w:rPr>
          <w:rFonts w:eastAsia="Times New Roman" w:cs="Times New Roman"/>
          <w:color w:val="000000"/>
          <w:szCs w:val="24"/>
          <w:lang w:eastAsia="ru-RU"/>
        </w:rPr>
        <w:t>6. Записать длины плеч </w:t>
      </w:r>
      <w:r w:rsidRPr="00271142">
        <w:rPr>
          <w:rFonts w:eastAsia="Times New Roman" w:cs="Times New Roman"/>
          <w:i/>
          <w:iCs/>
          <w:color w:val="000000"/>
          <w:szCs w:val="24"/>
          <w:lang w:eastAsia="ru-RU"/>
        </w:rPr>
        <w:t>l</w:t>
      </w:r>
      <w:r w:rsidRPr="00271142">
        <w:rPr>
          <w:rFonts w:eastAsia="Times New Roman" w:cs="Times New Roman"/>
          <w:color w:val="000000"/>
          <w:szCs w:val="24"/>
          <w:vertAlign w:val="subscript"/>
          <w:lang w:eastAsia="ru-RU"/>
        </w:rPr>
        <w:t>1</w:t>
      </w:r>
      <w:r w:rsidRPr="00271142">
        <w:rPr>
          <w:rFonts w:eastAsia="Times New Roman" w:cs="Times New Roman"/>
          <w:color w:val="000000"/>
          <w:szCs w:val="24"/>
          <w:lang w:eastAsia="ru-RU"/>
        </w:rPr>
        <w:t> и </w:t>
      </w:r>
      <w:r w:rsidRPr="00271142">
        <w:rPr>
          <w:rFonts w:eastAsia="Times New Roman" w:cs="Times New Roman"/>
          <w:i/>
          <w:iCs/>
          <w:color w:val="000000"/>
          <w:szCs w:val="24"/>
          <w:lang w:eastAsia="ru-RU"/>
        </w:rPr>
        <w:t>1</w:t>
      </w:r>
      <w:r w:rsidRPr="00271142">
        <w:rPr>
          <w:rFonts w:eastAsia="Times New Roman" w:cs="Times New Roman"/>
          <w:color w:val="000000"/>
          <w:szCs w:val="24"/>
          <w:vertAlign w:val="subscript"/>
          <w:lang w:eastAsia="ru-RU"/>
        </w:rPr>
        <w:t>2</w:t>
      </w:r>
      <w:r w:rsidRPr="00271142">
        <w:rPr>
          <w:rFonts w:eastAsia="Times New Roman" w:cs="Times New Roman"/>
          <w:color w:val="000000"/>
          <w:szCs w:val="24"/>
          <w:lang w:eastAsia="ru-RU"/>
        </w:rPr>
        <w:t> реохорда (в омах), где </w:t>
      </w:r>
      <w:r w:rsidRPr="00271142">
        <w:rPr>
          <w:rFonts w:eastAsia="Times New Roman" w:cs="Times New Roman"/>
          <w:i/>
          <w:iCs/>
          <w:color w:val="000000"/>
          <w:szCs w:val="24"/>
          <w:lang w:eastAsia="ru-RU"/>
        </w:rPr>
        <w:t>l</w:t>
      </w:r>
      <w:r w:rsidRPr="00271142">
        <w:rPr>
          <w:rFonts w:eastAsia="Times New Roman" w:cs="Times New Roman"/>
          <w:color w:val="000000"/>
          <w:szCs w:val="24"/>
          <w:vertAlign w:val="subscript"/>
          <w:lang w:eastAsia="ru-RU"/>
        </w:rPr>
        <w:t>1</w:t>
      </w:r>
      <w:r w:rsidRPr="00271142">
        <w:rPr>
          <w:rFonts w:eastAsia="Times New Roman" w:cs="Times New Roman"/>
          <w:color w:val="000000"/>
          <w:szCs w:val="24"/>
          <w:lang w:eastAsia="ru-RU"/>
        </w:rPr>
        <w:t> считывается непосредственно с линейки, а </w:t>
      </w:r>
      <w:r w:rsidRPr="00271142">
        <w:rPr>
          <w:rFonts w:eastAsia="Times New Roman" w:cs="Times New Roman"/>
          <w:i/>
          <w:iCs/>
          <w:color w:val="000000"/>
          <w:szCs w:val="24"/>
          <w:lang w:eastAsia="ru-RU"/>
        </w:rPr>
        <w:t>1</w:t>
      </w:r>
      <w:r w:rsidRPr="00271142">
        <w:rPr>
          <w:rFonts w:eastAsia="Times New Roman" w:cs="Times New Roman"/>
          <w:color w:val="000000"/>
          <w:szCs w:val="24"/>
          <w:vertAlign w:val="subscript"/>
          <w:lang w:eastAsia="ru-RU"/>
        </w:rPr>
        <w:t>2</w:t>
      </w:r>
      <w:r w:rsidRPr="00271142">
        <w:rPr>
          <w:rFonts w:eastAsia="Times New Roman" w:cs="Times New Roman"/>
          <w:color w:val="000000"/>
          <w:szCs w:val="24"/>
          <w:lang w:eastAsia="ru-RU"/>
        </w:rPr>
        <w:t> берется как разность всей линейки и </w:t>
      </w:r>
      <w:r w:rsidRPr="00271142">
        <w:rPr>
          <w:rFonts w:eastAsia="Times New Roman" w:cs="Times New Roman"/>
          <w:i/>
          <w:iCs/>
          <w:color w:val="000000"/>
          <w:szCs w:val="24"/>
          <w:lang w:eastAsia="ru-RU"/>
        </w:rPr>
        <w:t>1</w:t>
      </w:r>
      <w:r w:rsidRPr="00271142">
        <w:rPr>
          <w:rFonts w:eastAsia="Times New Roman" w:cs="Times New Roman"/>
          <w:color w:val="000000"/>
          <w:szCs w:val="24"/>
          <w:vertAlign w:val="subscript"/>
          <w:lang w:eastAsia="ru-RU"/>
        </w:rPr>
        <w:t>1</w:t>
      </w:r>
      <w:r w:rsidRPr="00271142">
        <w:rPr>
          <w:rFonts w:eastAsia="Times New Roman" w:cs="Times New Roman"/>
          <w:color w:val="000000"/>
          <w:szCs w:val="24"/>
          <w:lang w:eastAsia="ru-RU"/>
        </w:rPr>
        <w:t>.</w:t>
      </w:r>
    </w:p>
    <w:p w:rsidR="00D6480D" w:rsidRPr="00271142" w:rsidRDefault="00D6480D" w:rsidP="00342D40">
      <w:pPr>
        <w:shd w:val="clear" w:color="auto" w:fill="FFFFFF"/>
        <w:spacing w:after="0" w:line="300" w:lineRule="auto"/>
        <w:ind w:firstLine="425"/>
        <w:rPr>
          <w:rFonts w:eastAsia="Times New Roman" w:cs="Times New Roman"/>
          <w:color w:val="000000"/>
          <w:szCs w:val="24"/>
          <w:lang w:eastAsia="ru-RU"/>
        </w:rPr>
      </w:pPr>
      <w:r w:rsidRPr="00271142">
        <w:rPr>
          <w:rFonts w:eastAsia="Times New Roman" w:cs="Times New Roman"/>
          <w:color w:val="000000"/>
          <w:szCs w:val="24"/>
          <w:lang w:eastAsia="ru-RU"/>
        </w:rPr>
        <w:t>7. Указанным выше способом определить длины плеч реохорда для образцового резистора «10 кОм» и измеряемого «~10 кОм».</w:t>
      </w:r>
    </w:p>
    <w:p w:rsidR="00D6480D" w:rsidRPr="00271142" w:rsidRDefault="00D6480D" w:rsidP="00342D40">
      <w:pPr>
        <w:numPr>
          <w:ilvl w:val="0"/>
          <w:numId w:val="26"/>
        </w:numPr>
        <w:shd w:val="clear" w:color="auto" w:fill="FFFFFF"/>
        <w:spacing w:after="0" w:line="300" w:lineRule="auto"/>
        <w:rPr>
          <w:rFonts w:eastAsia="Times New Roman" w:cs="Times New Roman"/>
          <w:color w:val="000000"/>
          <w:szCs w:val="24"/>
          <w:lang w:eastAsia="ru-RU"/>
        </w:rPr>
      </w:pPr>
      <w:r w:rsidRPr="00271142">
        <w:rPr>
          <w:rFonts w:eastAsia="Times New Roman" w:cs="Times New Roman"/>
          <w:color w:val="000000"/>
          <w:szCs w:val="24"/>
          <w:lang w:eastAsia="ru-RU"/>
        </w:rPr>
        <w:t>Повторить указанные измерения не менее 3-х раз.</w:t>
      </w:r>
    </w:p>
    <w:p w:rsidR="00D6480D" w:rsidRPr="00271142" w:rsidRDefault="00D6480D" w:rsidP="00342D40">
      <w:pPr>
        <w:numPr>
          <w:ilvl w:val="0"/>
          <w:numId w:val="26"/>
        </w:numPr>
        <w:shd w:val="clear" w:color="auto" w:fill="FFFFFF"/>
        <w:spacing w:after="0" w:line="300" w:lineRule="auto"/>
        <w:rPr>
          <w:rFonts w:eastAsia="Times New Roman" w:cs="Times New Roman"/>
          <w:color w:val="000000"/>
          <w:szCs w:val="24"/>
          <w:lang w:eastAsia="ru-RU"/>
        </w:rPr>
      </w:pPr>
      <w:r w:rsidRPr="00271142">
        <w:rPr>
          <w:rFonts w:eastAsia="Times New Roman" w:cs="Times New Roman"/>
          <w:color w:val="000000"/>
          <w:szCs w:val="24"/>
          <w:lang w:eastAsia="ru-RU"/>
        </w:rPr>
        <w:t>Вычислить измеряемое сопротивление по формуле:</w:t>
      </w:r>
    </w:p>
    <w:p w:rsidR="00D6480D" w:rsidRPr="00271142" w:rsidRDefault="00D6480D" w:rsidP="00342D40">
      <w:pPr>
        <w:shd w:val="clear" w:color="auto" w:fill="FFFFFF"/>
        <w:spacing w:after="0" w:line="300" w:lineRule="auto"/>
        <w:ind w:left="720"/>
        <w:jc w:val="center"/>
        <w:rPr>
          <w:rFonts w:eastAsia="Times New Roman" w:cs="Times New Roman"/>
          <w:color w:val="000000"/>
          <w:szCs w:val="24"/>
          <w:lang w:eastAsia="ru-RU"/>
        </w:rPr>
      </w:pPr>
      <w:r w:rsidRPr="00271142">
        <w:rPr>
          <w:rFonts w:eastAsia="Times New Roman" w:cs="Times New Roman"/>
          <w:noProof/>
          <w:color w:val="000000"/>
          <w:szCs w:val="24"/>
          <w:lang w:eastAsia="ru-RU"/>
        </w:rPr>
        <w:drawing>
          <wp:inline distT="0" distB="0" distL="0" distR="0">
            <wp:extent cx="1224501" cy="360103"/>
            <wp:effectExtent l="0" t="0" r="0" b="1905"/>
            <wp:docPr id="135" name="Рисунок 135" descr="https://works.doklad.ru/images/O_siYNOx3Ls/m661e515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s://works.doklad.ru/images/O_siYNOx3Ls/m661e5158.gif"/>
                    <pic:cNvPicPr>
                      <a:picLocks noChangeAspect="1" noChangeArrowheads="1"/>
                    </pic:cNvPicPr>
                  </pic:nvPicPr>
                  <pic:blipFill>
                    <a:blip r:embed="rId3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34225" cy="362963"/>
                    </a:xfrm>
                    <a:prstGeom prst="rect">
                      <a:avLst/>
                    </a:prstGeom>
                    <a:noFill/>
                    <a:ln>
                      <a:noFill/>
                    </a:ln>
                  </pic:spPr>
                </pic:pic>
              </a:graphicData>
            </a:graphic>
          </wp:inline>
        </w:drawing>
      </w:r>
      <w:r w:rsidRPr="00271142">
        <w:rPr>
          <w:rFonts w:eastAsia="Times New Roman" w:cs="Times New Roman"/>
          <w:color w:val="000000"/>
          <w:szCs w:val="24"/>
          <w:lang w:eastAsia="ru-RU"/>
        </w:rPr>
        <w:t>,</w:t>
      </w:r>
    </w:p>
    <w:p w:rsidR="00D6480D" w:rsidRPr="00271142" w:rsidRDefault="00D6480D" w:rsidP="00342D40">
      <w:pPr>
        <w:shd w:val="clear" w:color="auto" w:fill="FFFFFF"/>
        <w:spacing w:after="0" w:line="300" w:lineRule="auto"/>
        <w:rPr>
          <w:rFonts w:eastAsia="Times New Roman" w:cs="Times New Roman"/>
          <w:color w:val="000000"/>
          <w:szCs w:val="24"/>
          <w:lang w:eastAsia="ru-RU"/>
        </w:rPr>
      </w:pPr>
      <w:r w:rsidRPr="00271142">
        <w:rPr>
          <w:rFonts w:eastAsia="Times New Roman" w:cs="Times New Roman"/>
          <w:color w:val="000000"/>
          <w:szCs w:val="24"/>
          <w:lang w:eastAsia="ru-RU"/>
        </w:rPr>
        <w:t>где </w:t>
      </w:r>
      <w:r w:rsidRPr="00271142">
        <w:rPr>
          <w:rFonts w:eastAsia="Times New Roman" w:cs="Times New Roman"/>
          <w:i/>
          <w:iCs/>
          <w:color w:val="000000"/>
          <w:szCs w:val="24"/>
          <w:lang w:eastAsia="ru-RU"/>
        </w:rPr>
        <w:t>1</w:t>
      </w:r>
      <w:r w:rsidRPr="00271142">
        <w:rPr>
          <w:rFonts w:eastAsia="Times New Roman" w:cs="Times New Roman"/>
          <w:color w:val="000000"/>
          <w:szCs w:val="24"/>
          <w:lang w:eastAsia="ru-RU"/>
        </w:rPr>
        <w:t> – длина реохорда.</w:t>
      </w:r>
    </w:p>
    <w:p w:rsidR="00D6480D" w:rsidRPr="00271142" w:rsidRDefault="00D6480D" w:rsidP="00342D40">
      <w:pPr>
        <w:shd w:val="clear" w:color="auto" w:fill="FFFFFF"/>
        <w:spacing w:after="0" w:line="300" w:lineRule="auto"/>
        <w:rPr>
          <w:rFonts w:eastAsia="Times New Roman" w:cs="Times New Roman"/>
          <w:color w:val="000000"/>
          <w:szCs w:val="24"/>
          <w:lang w:eastAsia="ru-RU"/>
        </w:rPr>
      </w:pPr>
      <w:r w:rsidRPr="00271142">
        <w:rPr>
          <w:rFonts w:eastAsia="Times New Roman" w:cs="Times New Roman"/>
          <w:color w:val="000000"/>
          <w:szCs w:val="24"/>
          <w:lang w:eastAsia="ru-RU"/>
        </w:rPr>
        <w:t>10. Оценить ошибку измерения по приближенной формуле</w:t>
      </w:r>
    </w:p>
    <w:p w:rsidR="00D6480D" w:rsidRPr="0090666D" w:rsidRDefault="00D6480D" w:rsidP="00342D40">
      <w:pPr>
        <w:shd w:val="clear" w:color="auto" w:fill="FFFFFF"/>
        <w:spacing w:after="0" w:line="300" w:lineRule="auto"/>
        <w:ind w:firstLine="425"/>
        <w:jc w:val="center"/>
        <w:rPr>
          <w:rFonts w:eastAsia="Times New Roman" w:cs="Times New Roman"/>
          <w:color w:val="000000"/>
          <w:sz w:val="24"/>
          <w:szCs w:val="24"/>
          <w:lang w:eastAsia="ru-RU"/>
        </w:rPr>
      </w:pPr>
      <w:r w:rsidRPr="0090666D">
        <w:rPr>
          <w:rFonts w:eastAsia="Times New Roman" w:cs="Times New Roman"/>
          <w:noProof/>
          <w:color w:val="000000"/>
          <w:sz w:val="24"/>
          <w:szCs w:val="24"/>
          <w:lang w:eastAsia="ru-RU"/>
        </w:rPr>
        <w:drawing>
          <wp:inline distT="0" distB="0" distL="0" distR="0">
            <wp:extent cx="2067339" cy="431682"/>
            <wp:effectExtent l="0" t="0" r="0" b="6985"/>
            <wp:docPr id="134" name="Рисунок 134" descr="https://works.doklad.ru/images/O_siYNOx3Ls/m5a3c4da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s://works.doklad.ru/images/O_siYNOx3Ls/m5a3c4dad.gif"/>
                    <pic:cNvPicPr>
                      <a:picLocks noChangeAspect="1" noChangeArrowheads="1"/>
                    </pic:cNvPicPr>
                  </pic:nvPicPr>
                  <pic:blipFill>
                    <a:blip r:embed="rId3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9483" cy="438394"/>
                    </a:xfrm>
                    <a:prstGeom prst="rect">
                      <a:avLst/>
                    </a:prstGeom>
                    <a:noFill/>
                    <a:ln>
                      <a:noFill/>
                    </a:ln>
                  </pic:spPr>
                </pic:pic>
              </a:graphicData>
            </a:graphic>
          </wp:inline>
        </w:drawing>
      </w:r>
      <w:r>
        <w:rPr>
          <w:rFonts w:eastAsia="Times New Roman" w:cs="Times New Roman"/>
          <w:color w:val="000000"/>
          <w:sz w:val="24"/>
          <w:szCs w:val="24"/>
          <w:lang w:eastAsia="ru-RU"/>
        </w:rPr>
        <w:t>,</w:t>
      </w:r>
    </w:p>
    <w:p w:rsidR="00D6480D" w:rsidRPr="0090666D" w:rsidRDefault="00D6480D" w:rsidP="00342D40">
      <w:pPr>
        <w:shd w:val="clear" w:color="auto" w:fill="FFFFFF"/>
        <w:spacing w:after="0" w:line="300" w:lineRule="auto"/>
        <w:rPr>
          <w:rFonts w:eastAsia="Times New Roman" w:cs="Times New Roman"/>
          <w:color w:val="000000"/>
          <w:sz w:val="24"/>
          <w:szCs w:val="24"/>
          <w:lang w:eastAsia="ru-RU"/>
        </w:rPr>
      </w:pPr>
      <w:r w:rsidRPr="0090666D">
        <w:rPr>
          <w:rFonts w:eastAsia="Times New Roman" w:cs="Times New Roman"/>
          <w:color w:val="000000"/>
          <w:sz w:val="24"/>
          <w:szCs w:val="24"/>
          <w:lang w:eastAsia="ru-RU"/>
        </w:rPr>
        <w:t xml:space="preserve">где </w:t>
      </w:r>
      <w:r w:rsidRPr="0090666D">
        <w:rPr>
          <w:rFonts w:eastAsia="Times New Roman" w:cs="Times New Roman"/>
          <w:i/>
          <w:iCs/>
          <w:color w:val="000000"/>
          <w:sz w:val="24"/>
          <w:szCs w:val="24"/>
          <w:lang w:eastAsia="ru-RU"/>
        </w:rPr>
        <w:t>l</w:t>
      </w:r>
      <w:r w:rsidRPr="0090666D">
        <w:rPr>
          <w:rFonts w:eastAsia="Times New Roman" w:cs="Times New Roman"/>
          <w:color w:val="000000"/>
          <w:sz w:val="24"/>
          <w:szCs w:val="24"/>
          <w:vertAlign w:val="subscript"/>
          <w:lang w:eastAsia="ru-RU"/>
        </w:rPr>
        <w:t>1</w:t>
      </w:r>
      <w:r w:rsidRPr="0090666D">
        <w:rPr>
          <w:rFonts w:eastAsia="Times New Roman" w:cs="Times New Roman"/>
          <w:color w:val="000000"/>
          <w:sz w:val="24"/>
          <w:szCs w:val="24"/>
          <w:lang w:eastAsia="ru-RU"/>
        </w:rPr>
        <w:t>, </w:t>
      </w:r>
      <w:r w:rsidRPr="0090666D">
        <w:rPr>
          <w:rFonts w:eastAsia="Times New Roman" w:cs="Times New Roman"/>
          <w:i/>
          <w:iCs/>
          <w:color w:val="000000"/>
          <w:sz w:val="24"/>
          <w:szCs w:val="24"/>
          <w:lang w:eastAsia="ru-RU"/>
        </w:rPr>
        <w:t>l</w:t>
      </w:r>
      <w:r w:rsidRPr="0090666D">
        <w:rPr>
          <w:rFonts w:eastAsia="Times New Roman" w:cs="Times New Roman"/>
          <w:color w:val="000000"/>
          <w:sz w:val="24"/>
          <w:szCs w:val="24"/>
          <w:vertAlign w:val="subscript"/>
          <w:lang w:eastAsia="ru-RU"/>
        </w:rPr>
        <w:t>2</w:t>
      </w:r>
      <w:r w:rsidRPr="0090666D">
        <w:rPr>
          <w:rFonts w:eastAsia="Times New Roman" w:cs="Times New Roman"/>
          <w:color w:val="000000"/>
          <w:sz w:val="24"/>
          <w:szCs w:val="24"/>
          <w:lang w:eastAsia="ru-RU"/>
        </w:rPr>
        <w:t>, </w:t>
      </w:r>
      <w:r w:rsidRPr="0090666D">
        <w:rPr>
          <w:rFonts w:eastAsia="Times New Roman" w:cs="Times New Roman"/>
          <w:i/>
          <w:iCs/>
          <w:color w:val="000000"/>
          <w:sz w:val="24"/>
          <w:szCs w:val="24"/>
          <w:lang w:eastAsia="ru-RU"/>
        </w:rPr>
        <w:t>R</w:t>
      </w:r>
      <w:r w:rsidRPr="0090666D">
        <w:rPr>
          <w:rFonts w:eastAsia="Times New Roman" w:cs="Times New Roman"/>
          <w:color w:val="000000"/>
          <w:sz w:val="24"/>
          <w:szCs w:val="24"/>
          <w:vertAlign w:val="subscript"/>
          <w:lang w:eastAsia="ru-RU"/>
        </w:rPr>
        <w:t>0</w:t>
      </w:r>
      <w:r w:rsidRPr="0090666D">
        <w:rPr>
          <w:rFonts w:eastAsia="Times New Roman" w:cs="Times New Roman"/>
          <w:color w:val="000000"/>
          <w:sz w:val="24"/>
          <w:szCs w:val="24"/>
          <w:lang w:eastAsia="ru-RU"/>
        </w:rPr>
        <w:t> – cредние значения измеренных величин</w:t>
      </w:r>
      <w:r w:rsidRPr="0090666D">
        <w:rPr>
          <w:rFonts w:eastAsia="Times New Roman" w:cs="Times New Roman"/>
          <w:color w:val="000000"/>
          <w:sz w:val="24"/>
          <w:szCs w:val="24"/>
          <w:lang w:eastAsia="ru-RU"/>
        </w:rPr>
        <w:sym w:font="Symbol" w:char="F03B"/>
      </w:r>
    </w:p>
    <w:p w:rsidR="00D6480D" w:rsidRPr="0090666D" w:rsidRDefault="00D6480D" w:rsidP="00342D40">
      <w:pPr>
        <w:shd w:val="clear" w:color="auto" w:fill="FFFFFF"/>
        <w:spacing w:after="0" w:line="300" w:lineRule="auto"/>
        <w:rPr>
          <w:rFonts w:eastAsia="Times New Roman" w:cs="Times New Roman"/>
          <w:color w:val="000000"/>
          <w:sz w:val="24"/>
          <w:szCs w:val="24"/>
          <w:lang w:eastAsia="ru-RU"/>
        </w:rPr>
      </w:pPr>
      <w:r w:rsidRPr="0090666D">
        <w:rPr>
          <w:rFonts w:eastAsia="Times New Roman" w:cs="Times New Roman"/>
          <w:color w:val="000000"/>
          <w:sz w:val="24"/>
          <w:szCs w:val="24"/>
          <w:lang w:eastAsia="ru-RU"/>
        </w:rPr>
        <w:sym w:font="Symbol" w:char="F044"/>
      </w:r>
      <w:r w:rsidRPr="0090666D">
        <w:rPr>
          <w:rFonts w:eastAsia="Times New Roman" w:cs="Times New Roman"/>
          <w:i/>
          <w:iCs/>
          <w:color w:val="000000"/>
          <w:sz w:val="24"/>
          <w:szCs w:val="24"/>
          <w:lang w:eastAsia="ru-RU"/>
        </w:rPr>
        <w:t>l</w:t>
      </w:r>
      <w:r w:rsidRPr="0090666D">
        <w:rPr>
          <w:rFonts w:eastAsia="Times New Roman" w:cs="Times New Roman"/>
          <w:color w:val="000000"/>
          <w:sz w:val="24"/>
          <w:szCs w:val="24"/>
          <w:vertAlign w:val="subscript"/>
          <w:lang w:eastAsia="ru-RU"/>
        </w:rPr>
        <w:t>1</w:t>
      </w:r>
      <w:r w:rsidRPr="0090666D">
        <w:rPr>
          <w:rFonts w:eastAsia="Times New Roman" w:cs="Times New Roman"/>
          <w:color w:val="000000"/>
          <w:sz w:val="24"/>
          <w:szCs w:val="24"/>
          <w:lang w:eastAsia="ru-RU"/>
        </w:rPr>
        <w:t xml:space="preserve">, </w:t>
      </w:r>
      <w:r w:rsidRPr="0090666D">
        <w:rPr>
          <w:rFonts w:eastAsia="Times New Roman" w:cs="Times New Roman"/>
          <w:color w:val="000000"/>
          <w:sz w:val="24"/>
          <w:szCs w:val="24"/>
          <w:lang w:eastAsia="ru-RU"/>
        </w:rPr>
        <w:sym w:font="Symbol" w:char="F044"/>
      </w:r>
      <w:r w:rsidRPr="0090666D">
        <w:rPr>
          <w:rFonts w:eastAsia="Times New Roman" w:cs="Times New Roman"/>
          <w:i/>
          <w:iCs/>
          <w:color w:val="000000"/>
          <w:sz w:val="24"/>
          <w:szCs w:val="24"/>
          <w:lang w:eastAsia="ru-RU"/>
        </w:rPr>
        <w:t>l</w:t>
      </w:r>
      <w:r w:rsidRPr="0090666D">
        <w:rPr>
          <w:rFonts w:eastAsia="Times New Roman" w:cs="Times New Roman"/>
          <w:color w:val="000000"/>
          <w:sz w:val="24"/>
          <w:szCs w:val="24"/>
          <w:vertAlign w:val="subscript"/>
          <w:lang w:eastAsia="ru-RU"/>
        </w:rPr>
        <w:t>2</w:t>
      </w:r>
      <w:r w:rsidRPr="0090666D">
        <w:rPr>
          <w:rFonts w:eastAsia="Times New Roman" w:cs="Times New Roman"/>
          <w:color w:val="000000"/>
          <w:sz w:val="24"/>
          <w:szCs w:val="24"/>
          <w:lang w:eastAsia="ru-RU"/>
        </w:rPr>
        <w:t xml:space="preserve">, </w:t>
      </w:r>
      <w:r w:rsidRPr="0090666D">
        <w:rPr>
          <w:rFonts w:eastAsia="Times New Roman" w:cs="Times New Roman"/>
          <w:color w:val="000000"/>
          <w:sz w:val="24"/>
          <w:szCs w:val="24"/>
          <w:lang w:eastAsia="ru-RU"/>
        </w:rPr>
        <w:sym w:font="Symbol" w:char="F044"/>
      </w:r>
      <w:r w:rsidRPr="0090666D">
        <w:rPr>
          <w:rFonts w:eastAsia="Times New Roman" w:cs="Times New Roman"/>
          <w:i/>
          <w:iCs/>
          <w:color w:val="000000"/>
          <w:sz w:val="24"/>
          <w:szCs w:val="24"/>
          <w:lang w:eastAsia="ru-RU"/>
        </w:rPr>
        <w:t>R</w:t>
      </w:r>
      <w:r w:rsidRPr="0090666D">
        <w:rPr>
          <w:rFonts w:eastAsia="Times New Roman" w:cs="Times New Roman"/>
          <w:color w:val="000000"/>
          <w:sz w:val="24"/>
          <w:szCs w:val="24"/>
          <w:vertAlign w:val="subscript"/>
          <w:lang w:eastAsia="ru-RU"/>
        </w:rPr>
        <w:t>0</w:t>
      </w:r>
      <w:r w:rsidRPr="0090666D">
        <w:rPr>
          <w:rFonts w:eastAsia="Times New Roman" w:cs="Times New Roman"/>
          <w:color w:val="000000"/>
          <w:sz w:val="24"/>
          <w:szCs w:val="24"/>
          <w:lang w:eastAsia="ru-RU"/>
        </w:rPr>
        <w:t> – абсолютные погрешности измеренных величин.</w:t>
      </w:r>
    </w:p>
    <w:p w:rsidR="00D6480D" w:rsidRPr="0090666D" w:rsidRDefault="00D6480D" w:rsidP="00342D40">
      <w:pPr>
        <w:shd w:val="clear" w:color="auto" w:fill="FFFFFF"/>
        <w:spacing w:after="0" w:line="300" w:lineRule="auto"/>
        <w:ind w:firstLine="425"/>
        <w:rPr>
          <w:rFonts w:eastAsia="Times New Roman" w:cs="Times New Roman"/>
          <w:color w:val="000000"/>
          <w:sz w:val="24"/>
          <w:szCs w:val="24"/>
          <w:lang w:eastAsia="ru-RU"/>
        </w:rPr>
      </w:pPr>
    </w:p>
    <w:p w:rsidR="00D6480D" w:rsidRPr="0090666D" w:rsidRDefault="00D6480D" w:rsidP="00342D40">
      <w:pPr>
        <w:shd w:val="clear" w:color="auto" w:fill="FFFFFF"/>
        <w:spacing w:after="0" w:line="300" w:lineRule="auto"/>
        <w:jc w:val="center"/>
        <w:outlineLvl w:val="3"/>
        <w:rPr>
          <w:rFonts w:eastAsia="Times New Roman" w:cs="Times New Roman"/>
          <w:b/>
          <w:bCs/>
          <w:color w:val="000000"/>
          <w:sz w:val="24"/>
          <w:szCs w:val="24"/>
          <w:lang w:eastAsia="ru-RU"/>
        </w:rPr>
      </w:pPr>
      <w:r w:rsidRPr="0090666D">
        <w:rPr>
          <w:rFonts w:eastAsia="Times New Roman" w:cs="Times New Roman"/>
          <w:b/>
          <w:bCs/>
          <w:color w:val="000000"/>
          <w:sz w:val="24"/>
          <w:szCs w:val="24"/>
          <w:lang w:eastAsia="ru-RU"/>
        </w:rPr>
        <w:t>КОНТРОЛЬНЫЕ ВОПРОСЫ</w:t>
      </w:r>
    </w:p>
    <w:p w:rsidR="00D6480D" w:rsidRPr="00271142" w:rsidRDefault="00D6480D" w:rsidP="00342D40">
      <w:pPr>
        <w:spacing w:after="0" w:line="300" w:lineRule="auto"/>
        <w:ind w:firstLine="425"/>
        <w:rPr>
          <w:rFonts w:eastAsia="Times New Roman" w:cs="Times New Roman"/>
          <w:color w:val="000000"/>
          <w:szCs w:val="24"/>
          <w:lang w:eastAsia="ru-RU"/>
        </w:rPr>
      </w:pPr>
      <w:r w:rsidRPr="00271142">
        <w:rPr>
          <w:rFonts w:eastAsia="Times New Roman" w:cs="Times New Roman"/>
          <w:color w:val="000000"/>
          <w:szCs w:val="24"/>
          <w:lang w:eastAsia="ru-RU"/>
        </w:rPr>
        <w:t>1. Что такое резистор, от чего зависит сопротивление резистора?</w:t>
      </w:r>
    </w:p>
    <w:p w:rsidR="00D6480D" w:rsidRPr="00271142" w:rsidRDefault="00D6480D" w:rsidP="00342D40">
      <w:pPr>
        <w:spacing w:after="0" w:line="300" w:lineRule="auto"/>
        <w:ind w:firstLine="425"/>
        <w:rPr>
          <w:rFonts w:eastAsia="Times New Roman" w:cs="Times New Roman"/>
          <w:color w:val="000000"/>
          <w:szCs w:val="24"/>
          <w:lang w:eastAsia="ru-RU"/>
        </w:rPr>
      </w:pPr>
      <w:r w:rsidRPr="00271142">
        <w:rPr>
          <w:rFonts w:eastAsia="Times New Roman" w:cs="Times New Roman"/>
          <w:color w:val="000000"/>
          <w:szCs w:val="24"/>
          <w:lang w:eastAsia="ru-RU"/>
        </w:rPr>
        <w:t>2. Какое сопротивление можно назвать линейным?</w:t>
      </w:r>
    </w:p>
    <w:p w:rsidR="00D6480D" w:rsidRPr="00271142" w:rsidRDefault="00D6480D" w:rsidP="00342D40">
      <w:pPr>
        <w:spacing w:after="0" w:line="300" w:lineRule="auto"/>
        <w:ind w:firstLine="425"/>
        <w:rPr>
          <w:rFonts w:eastAsia="Times New Roman" w:cs="Times New Roman"/>
          <w:color w:val="000000"/>
          <w:szCs w:val="24"/>
          <w:lang w:eastAsia="ru-RU"/>
        </w:rPr>
      </w:pPr>
      <w:r w:rsidRPr="00271142">
        <w:rPr>
          <w:rFonts w:eastAsia="Times New Roman" w:cs="Times New Roman"/>
          <w:color w:val="000000"/>
          <w:szCs w:val="24"/>
          <w:lang w:eastAsia="ru-RU"/>
        </w:rPr>
        <w:t>3. Что представляет собой мостовая схема измерения? Объясните принцип измерения.</w:t>
      </w:r>
    </w:p>
    <w:p w:rsidR="00D6480D" w:rsidRPr="00271142" w:rsidRDefault="00D6480D" w:rsidP="00342D40">
      <w:pPr>
        <w:spacing w:after="0" w:line="300" w:lineRule="auto"/>
        <w:ind w:firstLine="425"/>
        <w:rPr>
          <w:rFonts w:eastAsia="Times New Roman" w:cs="Times New Roman"/>
          <w:color w:val="000000"/>
          <w:szCs w:val="24"/>
          <w:lang w:eastAsia="ru-RU"/>
        </w:rPr>
      </w:pPr>
      <w:r w:rsidRPr="00271142">
        <w:rPr>
          <w:rFonts w:eastAsia="Times New Roman" w:cs="Times New Roman"/>
          <w:color w:val="000000"/>
          <w:szCs w:val="24"/>
          <w:lang w:eastAsia="ru-RU"/>
        </w:rPr>
        <w:t>4. В чем преимущества измерения по мостовой схеме перед другими методами.</w:t>
      </w:r>
    </w:p>
    <w:p w:rsidR="00D6480D" w:rsidRPr="00271142" w:rsidRDefault="00D6480D" w:rsidP="00342D40">
      <w:pPr>
        <w:spacing w:after="0" w:line="300" w:lineRule="auto"/>
        <w:ind w:firstLine="425"/>
        <w:rPr>
          <w:rFonts w:eastAsia="Times New Roman" w:cs="Times New Roman"/>
          <w:color w:val="000000"/>
          <w:szCs w:val="24"/>
          <w:lang w:eastAsia="ru-RU"/>
        </w:rPr>
      </w:pPr>
      <w:r w:rsidRPr="00271142">
        <w:rPr>
          <w:rFonts w:eastAsia="Times New Roman" w:cs="Times New Roman"/>
          <w:color w:val="000000"/>
          <w:szCs w:val="24"/>
          <w:lang w:eastAsia="ru-RU"/>
        </w:rPr>
        <w:t>5. Есть ли различие в точности измерения сопротивления для моста постоянного тока и переменного тока?</w:t>
      </w:r>
    </w:p>
    <w:p w:rsidR="00D6480D" w:rsidRPr="00271142" w:rsidRDefault="00D6480D" w:rsidP="00342D40">
      <w:pPr>
        <w:spacing w:after="0" w:line="300" w:lineRule="auto"/>
        <w:rPr>
          <w:rFonts w:ascii="Georgia" w:eastAsia="Times New Roman" w:hAnsi="Georgia" w:cs="Times New Roman"/>
          <w:color w:val="000000"/>
          <w:szCs w:val="24"/>
          <w:lang w:eastAsia="ru-RU"/>
        </w:rPr>
      </w:pPr>
      <w:r w:rsidRPr="00271142">
        <w:rPr>
          <w:rFonts w:ascii="Georgia" w:eastAsia="Times New Roman" w:hAnsi="Georgia" w:cs="Times New Roman"/>
          <w:color w:val="000000"/>
          <w:szCs w:val="24"/>
          <w:lang w:eastAsia="ru-RU"/>
        </w:rPr>
        <w:br w:type="page"/>
      </w:r>
    </w:p>
    <w:p w:rsidR="00D6480D" w:rsidRPr="00860853" w:rsidRDefault="00D6480D" w:rsidP="00342D40">
      <w:pPr>
        <w:spacing w:after="0" w:line="300" w:lineRule="auto"/>
        <w:ind w:firstLine="709"/>
        <w:jc w:val="center"/>
        <w:rPr>
          <w:rFonts w:cs="Times New Roman"/>
          <w:b/>
          <w:szCs w:val="28"/>
        </w:rPr>
      </w:pPr>
      <w:r w:rsidRPr="00860853">
        <w:rPr>
          <w:rFonts w:cs="Times New Roman"/>
          <w:b/>
          <w:szCs w:val="28"/>
        </w:rPr>
        <w:lastRenderedPageBreak/>
        <w:t xml:space="preserve">Лабораторная работа </w:t>
      </w:r>
      <w:r w:rsidRPr="00860853">
        <w:rPr>
          <w:rFonts w:cs="Times New Roman"/>
          <w:b/>
          <w:szCs w:val="28"/>
          <w:lang w:val="uz-Cyrl-UZ"/>
        </w:rPr>
        <w:t>№</w:t>
      </w:r>
      <w:r w:rsidRPr="00860853">
        <w:rPr>
          <w:rFonts w:cs="Times New Roman"/>
          <w:b/>
          <w:szCs w:val="28"/>
        </w:rPr>
        <w:t>5</w:t>
      </w:r>
    </w:p>
    <w:p w:rsidR="00D6480D" w:rsidRPr="00860853" w:rsidRDefault="00D6480D" w:rsidP="00342D40">
      <w:pPr>
        <w:spacing w:after="0" w:line="300" w:lineRule="auto"/>
        <w:ind w:firstLine="709"/>
        <w:rPr>
          <w:rFonts w:cs="Times New Roman"/>
          <w:b/>
        </w:rPr>
      </w:pPr>
      <w:r w:rsidRPr="00860853">
        <w:rPr>
          <w:rFonts w:cs="Times New Roman"/>
          <w:b/>
          <w:szCs w:val="28"/>
        </w:rPr>
        <w:t xml:space="preserve">Измерения методом компенсации разных величин и обработка    результатов </w:t>
      </w:r>
    </w:p>
    <w:p w:rsidR="00D6480D" w:rsidRPr="00271142" w:rsidRDefault="00D6480D" w:rsidP="00342D40">
      <w:pPr>
        <w:spacing w:after="0" w:line="300" w:lineRule="auto"/>
        <w:rPr>
          <w:rFonts w:eastAsia="Times New Roman" w:cs="Times New Roman"/>
          <w:bCs/>
          <w:szCs w:val="28"/>
          <w:lang w:eastAsia="ru-RU"/>
        </w:rPr>
      </w:pPr>
      <w:r w:rsidRPr="00DE1DAB">
        <w:rPr>
          <w:rFonts w:cs="Times New Roman"/>
          <w:b/>
        </w:rPr>
        <w:t>Цель работы</w:t>
      </w:r>
      <w:r>
        <w:rPr>
          <w:b/>
        </w:rPr>
        <w:t xml:space="preserve">: </w:t>
      </w:r>
      <w:r w:rsidRPr="00271142">
        <w:rPr>
          <w:rFonts w:cs="Times New Roman"/>
          <w:szCs w:val="24"/>
        </w:rPr>
        <w:t>ознакомиться с методом обработки результатов измерений.</w:t>
      </w:r>
      <w:r w:rsidRPr="00271142">
        <w:rPr>
          <w:rFonts w:eastAsia="Times New Roman" w:cs="Times New Roman"/>
          <w:bCs/>
          <w:szCs w:val="28"/>
          <w:lang w:eastAsia="ru-RU"/>
        </w:rPr>
        <w:t>Ознакомление с классическим методом измерения сопротивлений.</w:t>
      </w:r>
    </w:p>
    <w:p w:rsidR="00D6480D" w:rsidRPr="00271142" w:rsidRDefault="00D6480D" w:rsidP="00342D40">
      <w:pPr>
        <w:spacing w:after="0" w:line="300" w:lineRule="auto"/>
        <w:rPr>
          <w:rFonts w:eastAsia="Times New Roman" w:cs="Times New Roman"/>
          <w:bCs/>
          <w:szCs w:val="28"/>
          <w:lang w:eastAsia="ru-RU"/>
        </w:rPr>
      </w:pPr>
      <w:r w:rsidRPr="00271142">
        <w:rPr>
          <w:rFonts w:cs="Times New Roman"/>
          <w:b/>
          <w:szCs w:val="28"/>
        </w:rPr>
        <w:t xml:space="preserve">Приборы и принадлежности: </w:t>
      </w:r>
      <w:r w:rsidRPr="00271142">
        <w:rPr>
          <w:rFonts w:cs="Times New Roman"/>
          <w:szCs w:val="28"/>
        </w:rPr>
        <w:t>цилиндр, штангенциркуль, микрометр</w:t>
      </w:r>
      <w:r w:rsidRPr="00271142">
        <w:rPr>
          <w:szCs w:val="28"/>
        </w:rPr>
        <w:t>.</w:t>
      </w:r>
    </w:p>
    <w:p w:rsidR="00D6480D" w:rsidRPr="006E3B78" w:rsidRDefault="00D6480D" w:rsidP="00342D40">
      <w:pPr>
        <w:pStyle w:val="3"/>
        <w:spacing w:before="0" w:line="300" w:lineRule="auto"/>
        <w:rPr>
          <w:rStyle w:val="af6"/>
          <w:rFonts w:ascii="Times New Roman" w:hAnsi="Times New Roman" w:cs="Times New Roman"/>
          <w:b w:val="0"/>
          <w:i w:val="0"/>
          <w:color w:val="auto"/>
        </w:rPr>
      </w:pPr>
      <w:r w:rsidRPr="006E3B78">
        <w:rPr>
          <w:rStyle w:val="af6"/>
          <w:rFonts w:ascii="Times New Roman" w:hAnsi="Times New Roman" w:cs="Times New Roman"/>
          <w:b w:val="0"/>
          <w:i w:val="0"/>
          <w:color w:val="auto"/>
        </w:rPr>
        <w:t>Теоретические сведения</w:t>
      </w:r>
    </w:p>
    <w:p w:rsidR="00D6480D" w:rsidRPr="006E3B78" w:rsidRDefault="00D6480D" w:rsidP="00342D40">
      <w:pPr>
        <w:pStyle w:val="3"/>
        <w:spacing w:before="0" w:line="300" w:lineRule="auto"/>
        <w:rPr>
          <w:rStyle w:val="af6"/>
          <w:rFonts w:ascii="Times New Roman" w:hAnsi="Times New Roman" w:cs="Times New Roman"/>
          <w:b w:val="0"/>
          <w:i w:val="0"/>
          <w:color w:val="auto"/>
        </w:rPr>
      </w:pPr>
      <w:r w:rsidRPr="006E3B78">
        <w:rPr>
          <w:rStyle w:val="af6"/>
          <w:rFonts w:ascii="Times New Roman" w:hAnsi="Times New Roman" w:cs="Times New Roman"/>
          <w:b w:val="0"/>
          <w:i w:val="0"/>
          <w:color w:val="auto"/>
        </w:rPr>
        <w:t>Каждая лабораторная работа физического практикума связана с измерениями тех или иных физических величин.  Под измерением понимается сравнение измеряемой величины с другой величиной, принятой за единицу измерения.Различают измеренияпрямые и косвенные.  Прямые-  это измерения, которые производятся с помощью приборов, непосредственно дающих значение измеряемой величины (длины - линейкой, штангенциркулем; времени - секундомером; силы тока - амперметром и т.д.)</w:t>
      </w:r>
    </w:p>
    <w:p w:rsidR="00D6480D" w:rsidRPr="006E3B78" w:rsidRDefault="00D6480D" w:rsidP="00342D40">
      <w:pPr>
        <w:pStyle w:val="3"/>
        <w:spacing w:before="0" w:line="300" w:lineRule="auto"/>
        <w:rPr>
          <w:rStyle w:val="af6"/>
          <w:rFonts w:ascii="Times New Roman" w:hAnsi="Times New Roman" w:cs="Times New Roman"/>
          <w:b w:val="0"/>
          <w:i w:val="0"/>
          <w:color w:val="auto"/>
        </w:rPr>
      </w:pPr>
      <w:r w:rsidRPr="006E3B78">
        <w:rPr>
          <w:rStyle w:val="af6"/>
          <w:rFonts w:ascii="Times New Roman" w:hAnsi="Times New Roman" w:cs="Times New Roman"/>
          <w:b w:val="0"/>
          <w:i w:val="0"/>
          <w:color w:val="auto"/>
        </w:rPr>
        <w:t xml:space="preserve">Косвенныe - это измерения, при которых неизвестная величина определяется по результатам прямых измерений других величин, с которыми она связана определенной формулой, например, плотность вещества  </w:t>
      </w:r>
      <w:r w:rsidRPr="006E3B78">
        <w:rPr>
          <w:rStyle w:val="af6"/>
          <w:rFonts w:ascii="Times New Roman" w:hAnsi="Times New Roman" w:cs="Times New Roman"/>
          <w:b w:val="0"/>
          <w:i w:val="0"/>
          <w:color w:val="auto"/>
        </w:rPr>
        <w:sym w:font="Symbol" w:char="F072"/>
      </w:r>
      <w:r w:rsidRPr="006E3B78">
        <w:rPr>
          <w:rStyle w:val="af6"/>
          <w:rFonts w:ascii="Times New Roman" w:hAnsi="Times New Roman" w:cs="Times New Roman"/>
          <w:b w:val="0"/>
          <w:i w:val="0"/>
          <w:color w:val="auto"/>
        </w:rPr>
        <w:t xml:space="preserve">  вычисляют через измеренные m - массу и V – объем тела по формуле </w:t>
      </w:r>
      <w:r w:rsidRPr="006E3B78">
        <w:rPr>
          <w:rStyle w:val="af6"/>
          <w:rFonts w:ascii="Times New Roman" w:hAnsi="Times New Roman" w:cs="Times New Roman"/>
          <w:b w:val="0"/>
          <w:i w:val="0"/>
          <w:color w:val="auto"/>
        </w:rPr>
        <w:sym w:font="Symbol" w:char="F072"/>
      </w:r>
      <w:r w:rsidRPr="006E3B78">
        <w:rPr>
          <w:rStyle w:val="af6"/>
          <w:rFonts w:ascii="Times New Roman" w:hAnsi="Times New Roman" w:cs="Times New Roman"/>
          <w:b w:val="0"/>
          <w:i w:val="0"/>
          <w:color w:val="auto"/>
        </w:rPr>
        <w:t xml:space="preserve"> = m /V; электросопротивление проводника   R  - через измеренные  напряжение  U  и силу тока I   по формуле I = U/R и т.д.</w:t>
      </w:r>
    </w:p>
    <w:p w:rsidR="00D6480D" w:rsidRPr="00271142" w:rsidRDefault="00D6480D" w:rsidP="00342D40">
      <w:pPr>
        <w:spacing w:after="0" w:line="300" w:lineRule="auto"/>
        <w:ind w:firstLine="1"/>
        <w:rPr>
          <w:rFonts w:eastAsia="Times New Roman" w:cs="Times New Roman"/>
          <w:bCs/>
          <w:szCs w:val="28"/>
          <w:lang w:eastAsia="ru-RU"/>
        </w:rPr>
      </w:pPr>
      <w:r w:rsidRPr="00271142">
        <w:rPr>
          <w:rFonts w:eastAsia="Times New Roman" w:cs="Times New Roman"/>
          <w:bCs/>
          <w:szCs w:val="28"/>
          <w:lang w:eastAsia="ru-RU"/>
        </w:rPr>
        <w:t>При измерениях любой величины мы никогда не получаем ее истинного значения.  Это  объясняется  принципиальной    невоз</w:t>
      </w:r>
      <w:r w:rsidRPr="00271142">
        <w:rPr>
          <w:rFonts w:eastAsia="Times New Roman" w:cs="Times New Roman"/>
          <w:bCs/>
          <w:szCs w:val="28"/>
          <w:lang w:eastAsia="ru-RU"/>
        </w:rPr>
        <w:softHyphen/>
        <w:t>мож</w:t>
      </w:r>
      <w:r w:rsidRPr="00271142">
        <w:rPr>
          <w:rFonts w:eastAsia="Times New Roman" w:cs="Times New Roman"/>
          <w:bCs/>
          <w:szCs w:val="28"/>
          <w:lang w:eastAsia="ru-RU"/>
        </w:rPr>
        <w:softHyphen/>
        <w:t>но</w:t>
      </w:r>
      <w:r w:rsidRPr="00271142">
        <w:rPr>
          <w:rFonts w:eastAsia="Times New Roman" w:cs="Times New Roman"/>
          <w:bCs/>
          <w:szCs w:val="28"/>
          <w:lang w:eastAsia="ru-RU"/>
        </w:rPr>
        <w:softHyphen/>
        <w:t xml:space="preserve">стью устранить все посторонние  влияния на процесс измерения. Иначе говоря, при всяких измерениях мы допускаем ошибки; их величину принято характеризовать абсолютной погрешностью измерений </w:t>
      </w:r>
      <w:r w:rsidRPr="00271142">
        <w:rPr>
          <w:rFonts w:eastAsia="Times New Roman" w:cs="Times New Roman"/>
          <w:bCs/>
          <w:szCs w:val="28"/>
          <w:lang w:eastAsia="ru-RU"/>
        </w:rPr>
        <w:sym w:font="Symbol" w:char="F044"/>
      </w:r>
      <w:r w:rsidRPr="00271142">
        <w:rPr>
          <w:rFonts w:eastAsia="Times New Roman" w:cs="Times New Roman"/>
          <w:bCs/>
          <w:szCs w:val="28"/>
          <w:lang w:eastAsia="ru-RU"/>
        </w:rPr>
        <w:t xml:space="preserve">x (cм. ниже) и относительной погрешностью </w:t>
      </w:r>
      <w:r w:rsidRPr="00271142">
        <w:rPr>
          <w:rFonts w:eastAsia="Times New Roman" w:cs="Times New Roman"/>
          <w:bCs/>
          <w:szCs w:val="28"/>
          <w:lang w:eastAsia="ru-RU"/>
        </w:rPr>
        <w:sym w:font="Symbol" w:char="F065"/>
      </w:r>
      <w:r w:rsidRPr="00271142">
        <w:rPr>
          <w:rFonts w:eastAsia="Times New Roman" w:cs="Times New Roman"/>
          <w:bCs/>
          <w:szCs w:val="28"/>
          <w:lang w:eastAsia="ru-RU"/>
        </w:rPr>
        <w:t xml:space="preserve">. Эти характеристики не являются независимыми. На способах определения </w:t>
      </w:r>
      <w:r w:rsidRPr="00271142">
        <w:rPr>
          <w:rFonts w:eastAsia="Times New Roman" w:cs="Times New Roman"/>
          <w:bCs/>
          <w:szCs w:val="28"/>
          <w:lang w:eastAsia="ru-RU"/>
        </w:rPr>
        <w:sym w:font="Symbol" w:char="F044"/>
      </w:r>
      <w:r w:rsidRPr="00271142">
        <w:rPr>
          <w:rFonts w:eastAsia="Times New Roman" w:cs="Times New Roman"/>
          <w:bCs/>
          <w:szCs w:val="28"/>
          <w:lang w:eastAsia="ru-RU"/>
        </w:rPr>
        <w:t xml:space="preserve">х подробно остановимся ниже. Что же касается </w:t>
      </w:r>
      <w:r w:rsidRPr="00271142">
        <w:rPr>
          <w:rFonts w:eastAsia="Times New Roman" w:cs="Times New Roman"/>
          <w:bCs/>
          <w:szCs w:val="28"/>
          <w:lang w:eastAsia="ru-RU"/>
        </w:rPr>
        <w:sym w:font="Symbol" w:char="F065"/>
      </w:r>
      <w:r w:rsidRPr="00271142">
        <w:rPr>
          <w:rFonts w:eastAsia="Times New Roman" w:cs="Times New Roman"/>
          <w:bCs/>
          <w:szCs w:val="28"/>
          <w:lang w:eastAsia="ru-RU"/>
        </w:rPr>
        <w:t xml:space="preserve">, то относительной погрешностью измерений называют отношение абсолютной погрешности к истинному значению измеряемой величины </w:t>
      </w:r>
      <w:r w:rsidRPr="00271142">
        <w:rPr>
          <w:rFonts w:eastAsia="Times New Roman" w:cs="Times New Roman"/>
          <w:bCs/>
          <w:szCs w:val="28"/>
          <w:lang w:eastAsia="ru-RU"/>
        </w:rPr>
        <w:object w:dxaOrig="720" w:dyaOrig="680">
          <v:shape id="_x0000_i1072" type="#_x0000_t75" style="width:59.25pt;height:38.25pt" o:ole="" fillcolor="window">
            <v:imagedata r:id="rId399" o:title=""/>
          </v:shape>
          <o:OLEObject Type="Embed" ProgID="Equation.3" ShapeID="_x0000_i1072" DrawAspect="Content" ObjectID="_1605713173" r:id="rId400"/>
        </w:object>
      </w:r>
      <w:r w:rsidRPr="00271142">
        <w:rPr>
          <w:rFonts w:eastAsia="Times New Roman" w:cs="Times New Roman"/>
          <w:bCs/>
          <w:szCs w:val="28"/>
          <w:lang w:eastAsia="ru-RU"/>
        </w:rPr>
        <w:t>.</w:t>
      </w:r>
    </w:p>
    <w:p w:rsidR="00D6480D" w:rsidRPr="00271142" w:rsidRDefault="00D6480D" w:rsidP="00342D40">
      <w:pPr>
        <w:spacing w:after="0" w:line="300" w:lineRule="auto"/>
        <w:ind w:firstLine="709"/>
        <w:rPr>
          <w:rFonts w:eastAsia="Times New Roman" w:cs="Times New Roman"/>
          <w:bCs/>
          <w:szCs w:val="28"/>
          <w:lang w:eastAsia="ru-RU"/>
        </w:rPr>
      </w:pPr>
      <w:r w:rsidRPr="00271142">
        <w:rPr>
          <w:rFonts w:eastAsia="Times New Roman" w:cs="Times New Roman"/>
          <w:bCs/>
          <w:szCs w:val="28"/>
          <w:lang w:eastAsia="ru-RU"/>
        </w:rPr>
        <w:t xml:space="preserve">Так как  х0- величина неизвестная, то на практике x0  заменяют найденным из опыта среднеарифметическим значением &lt;x&gt; , поэтому </w:t>
      </w:r>
      <w:r w:rsidRPr="00271142">
        <w:rPr>
          <w:rFonts w:eastAsia="Times New Roman" w:cs="Times New Roman"/>
          <w:bCs/>
          <w:szCs w:val="28"/>
          <w:lang w:eastAsia="ru-RU"/>
        </w:rPr>
        <w:object w:dxaOrig="200" w:dyaOrig="380">
          <v:shape id="_x0000_i1073" type="#_x0000_t75" style="width:11.25pt;height:18.75pt" o:ole="">
            <v:imagedata r:id="rId401" o:title=""/>
          </v:shape>
          <o:OLEObject Type="Embed" ProgID="Equation.2" ShapeID="_x0000_i1073" DrawAspect="Content" ObjectID="_1605713174" r:id="rId402"/>
        </w:object>
      </w:r>
      <w:r w:rsidRPr="00271142">
        <w:rPr>
          <w:rFonts w:eastAsia="Times New Roman" w:cs="Times New Roman"/>
          <w:bCs/>
          <w:szCs w:val="28"/>
          <w:lang w:eastAsia="ru-RU"/>
        </w:rPr>
        <w:object w:dxaOrig="940" w:dyaOrig="620">
          <v:shape id="_x0000_i1074" type="#_x0000_t75" style="width:49.5pt;height:33pt" o:ole="" fillcolor="window">
            <v:imagedata r:id="rId403" o:title=""/>
          </v:shape>
          <o:OLEObject Type="Embed" ProgID="Equation.3" ShapeID="_x0000_i1074" DrawAspect="Content" ObjectID="_1605713175" r:id="rId404"/>
        </w:object>
      </w:r>
      <w:r w:rsidRPr="00271142">
        <w:rPr>
          <w:rFonts w:eastAsia="Times New Roman" w:cs="Times New Roman"/>
          <w:bCs/>
          <w:szCs w:val="28"/>
          <w:lang w:eastAsia="ru-RU"/>
        </w:rPr>
        <w:t xml:space="preserve"> .                                                                (1.1)</w:t>
      </w:r>
    </w:p>
    <w:p w:rsidR="00D6480D" w:rsidRPr="00271142" w:rsidRDefault="00D6480D" w:rsidP="00342D40">
      <w:pPr>
        <w:pStyle w:val="ab"/>
        <w:spacing w:line="300" w:lineRule="auto"/>
        <w:rPr>
          <w:bCs/>
          <w:szCs w:val="28"/>
        </w:rPr>
      </w:pPr>
      <w:r w:rsidRPr="00271142">
        <w:rPr>
          <w:bCs/>
          <w:szCs w:val="28"/>
        </w:rPr>
        <w:t>Относительную погрешность  часто выражают в процентах. Таким образом, задача всякого измерения состоит из нахождения наиболее вероятного значения измеряемой величины и оценки абсолютной и относительной погрешности.</w:t>
      </w:r>
    </w:p>
    <w:p w:rsidR="00D6480D" w:rsidRPr="00271142" w:rsidRDefault="00D6480D" w:rsidP="00342D40">
      <w:pPr>
        <w:pStyle w:val="ab"/>
        <w:spacing w:line="300" w:lineRule="auto"/>
        <w:rPr>
          <w:bCs/>
          <w:szCs w:val="28"/>
        </w:rPr>
      </w:pPr>
    </w:p>
    <w:p w:rsidR="006E3B78" w:rsidRDefault="006E3B78" w:rsidP="00342D40">
      <w:pPr>
        <w:tabs>
          <w:tab w:val="left" w:pos="1560"/>
        </w:tabs>
        <w:spacing w:after="0" w:line="300" w:lineRule="auto"/>
        <w:jc w:val="center"/>
        <w:rPr>
          <w:rFonts w:eastAsia="Times New Roman" w:cs="Times New Roman"/>
          <w:b/>
          <w:bCs/>
          <w:szCs w:val="28"/>
          <w:lang w:eastAsia="ru-RU"/>
        </w:rPr>
      </w:pPr>
    </w:p>
    <w:p w:rsidR="00D6480D" w:rsidRPr="00271142" w:rsidRDefault="00D6480D" w:rsidP="00342D40">
      <w:pPr>
        <w:tabs>
          <w:tab w:val="left" w:pos="1560"/>
        </w:tabs>
        <w:spacing w:after="0" w:line="300" w:lineRule="auto"/>
        <w:jc w:val="center"/>
        <w:rPr>
          <w:rFonts w:eastAsia="Times New Roman" w:cs="Times New Roman"/>
          <w:bCs/>
          <w:szCs w:val="28"/>
          <w:lang w:eastAsia="ru-RU"/>
        </w:rPr>
      </w:pPr>
      <w:r w:rsidRPr="00271142">
        <w:rPr>
          <w:rFonts w:eastAsia="Times New Roman" w:cs="Times New Roman"/>
          <w:b/>
          <w:bCs/>
          <w:szCs w:val="28"/>
          <w:lang w:eastAsia="ru-RU"/>
        </w:rPr>
        <w:t>Определение диаметра цилиндра</w:t>
      </w:r>
      <w:r w:rsidRPr="00271142">
        <w:rPr>
          <w:rFonts w:eastAsia="Times New Roman" w:cs="Times New Roman"/>
          <w:bCs/>
          <w:szCs w:val="28"/>
          <w:lang w:eastAsia="ru-RU"/>
        </w:rPr>
        <w:t>.</w:t>
      </w:r>
    </w:p>
    <w:p w:rsidR="00D6480D" w:rsidRPr="00271142" w:rsidRDefault="00D6480D" w:rsidP="00342D40">
      <w:pPr>
        <w:pStyle w:val="21"/>
        <w:tabs>
          <w:tab w:val="left" w:pos="709"/>
        </w:tabs>
        <w:spacing w:after="0" w:line="300" w:lineRule="auto"/>
        <w:rPr>
          <w:bCs/>
          <w:szCs w:val="28"/>
        </w:rPr>
      </w:pPr>
      <w:r w:rsidRPr="00271142">
        <w:rPr>
          <w:bCs/>
          <w:szCs w:val="28"/>
        </w:rPr>
        <w:tab/>
        <w:t>1. Микрометром или штангенциркулем измерить не менее 7 раз (в          разных местах и направлениях) диаметр цилиндра. Результаты записать в таблицу.</w:t>
      </w:r>
    </w:p>
    <w:p w:rsidR="00D6480D" w:rsidRPr="00271142" w:rsidRDefault="00D6480D" w:rsidP="00342D40">
      <w:pPr>
        <w:tabs>
          <w:tab w:val="left" w:pos="709"/>
          <w:tab w:val="left" w:pos="1560"/>
        </w:tabs>
        <w:spacing w:after="0" w:line="300" w:lineRule="auto"/>
        <w:ind w:firstLine="709"/>
        <w:rPr>
          <w:rFonts w:eastAsia="Times New Roman" w:cs="Times New Roman"/>
          <w:bCs/>
          <w:szCs w:val="28"/>
          <w:lang w:eastAsia="ru-RU"/>
        </w:rPr>
      </w:pPr>
      <w:r w:rsidRPr="00271142">
        <w:rPr>
          <w:rFonts w:eastAsia="Times New Roman" w:cs="Times New Roman"/>
          <w:bCs/>
          <w:szCs w:val="28"/>
          <w:lang w:eastAsia="ru-RU"/>
        </w:rPr>
        <w:t>2. Вычислить среднее значение диаметра</w:t>
      </w:r>
    </w:p>
    <w:p w:rsidR="00D6480D" w:rsidRPr="00271142" w:rsidRDefault="00D6480D" w:rsidP="00342D40">
      <w:pPr>
        <w:tabs>
          <w:tab w:val="left" w:pos="709"/>
          <w:tab w:val="left" w:pos="1560"/>
        </w:tabs>
        <w:spacing w:after="0" w:line="300" w:lineRule="auto"/>
        <w:jc w:val="center"/>
        <w:rPr>
          <w:rFonts w:eastAsia="Times New Roman" w:cs="Times New Roman"/>
          <w:bCs/>
          <w:szCs w:val="28"/>
          <w:lang w:eastAsia="ru-RU"/>
        </w:rPr>
      </w:pPr>
      <w:r w:rsidRPr="00271142">
        <w:rPr>
          <w:rFonts w:eastAsia="Times New Roman" w:cs="Times New Roman"/>
          <w:bCs/>
          <w:szCs w:val="28"/>
          <w:lang w:eastAsia="ru-RU"/>
        </w:rPr>
        <w:t xml:space="preserve">&lt;d&gt; =  </w:t>
      </w:r>
      <w:r w:rsidRPr="00271142">
        <w:rPr>
          <w:rFonts w:eastAsia="Times New Roman" w:cs="Times New Roman"/>
          <w:bCs/>
          <w:szCs w:val="28"/>
          <w:lang w:eastAsia="ru-RU"/>
        </w:rPr>
        <w:object w:dxaOrig="920" w:dyaOrig="820">
          <v:shape id="_x0000_i1075" type="#_x0000_t75" style="width:45.75pt;height:41.25pt" o:ole="">
            <v:imagedata r:id="rId405" o:title=""/>
          </v:shape>
          <o:OLEObject Type="Embed" ProgID="Equation.2" ShapeID="_x0000_i1075" DrawAspect="Content" ObjectID="_1605713176" r:id="rId406"/>
        </w:object>
      </w:r>
    </w:p>
    <w:p w:rsidR="00D6480D" w:rsidRPr="00271142" w:rsidRDefault="00D6480D" w:rsidP="00342D40">
      <w:pPr>
        <w:tabs>
          <w:tab w:val="left" w:pos="1560"/>
        </w:tabs>
        <w:spacing w:after="0" w:line="300" w:lineRule="auto"/>
        <w:rPr>
          <w:rFonts w:eastAsia="Times New Roman" w:cs="Times New Roman"/>
          <w:bCs/>
          <w:szCs w:val="28"/>
          <w:lang w:eastAsia="ru-RU"/>
        </w:rPr>
      </w:pPr>
      <w:r w:rsidRPr="00271142">
        <w:rPr>
          <w:rFonts w:eastAsia="Times New Roman" w:cs="Times New Roman"/>
          <w:bCs/>
          <w:szCs w:val="28"/>
          <w:lang w:eastAsia="ru-RU"/>
        </w:rPr>
        <w:t>где n - число измерений, i - номер измерения.</w:t>
      </w:r>
    </w:p>
    <w:p w:rsidR="00D6480D" w:rsidRPr="00271142" w:rsidRDefault="00D6480D" w:rsidP="00342D40">
      <w:pPr>
        <w:tabs>
          <w:tab w:val="left" w:pos="709"/>
          <w:tab w:val="left" w:pos="1560"/>
        </w:tabs>
        <w:spacing w:after="0" w:line="300" w:lineRule="auto"/>
        <w:ind w:firstLine="709"/>
        <w:rPr>
          <w:rFonts w:eastAsia="Times New Roman" w:cs="Times New Roman"/>
          <w:bCs/>
          <w:szCs w:val="28"/>
          <w:lang w:eastAsia="ru-RU"/>
        </w:rPr>
      </w:pPr>
      <w:r w:rsidRPr="00271142">
        <w:rPr>
          <w:rFonts w:eastAsia="Times New Roman" w:cs="Times New Roman"/>
          <w:bCs/>
          <w:szCs w:val="28"/>
          <w:lang w:eastAsia="ru-RU"/>
        </w:rPr>
        <w:t xml:space="preserve">3. Вычислить </w:t>
      </w:r>
      <w:r w:rsidRPr="00271142">
        <w:rPr>
          <w:rFonts w:eastAsia="Times New Roman" w:cs="Times New Roman"/>
          <w:bCs/>
          <w:szCs w:val="28"/>
          <w:lang w:eastAsia="ru-RU"/>
        </w:rPr>
        <w:sym w:font="Symbol" w:char="F044"/>
      </w:r>
      <w:r w:rsidRPr="00271142">
        <w:rPr>
          <w:rFonts w:eastAsia="Times New Roman" w:cs="Times New Roman"/>
          <w:bCs/>
          <w:szCs w:val="28"/>
          <w:lang w:eastAsia="ru-RU"/>
        </w:rPr>
        <w:t xml:space="preserve">di = (di - &lt;d&gt;),  </w:t>
      </w:r>
      <w:r w:rsidRPr="00271142">
        <w:rPr>
          <w:rFonts w:eastAsia="Times New Roman" w:cs="Times New Roman"/>
          <w:bCs/>
          <w:szCs w:val="28"/>
          <w:lang w:eastAsia="ru-RU"/>
        </w:rPr>
        <w:sym w:font="Symbol" w:char="F044"/>
      </w:r>
      <w:r w:rsidRPr="00271142">
        <w:rPr>
          <w:rFonts w:eastAsia="Times New Roman" w:cs="Times New Roman"/>
          <w:bCs/>
          <w:szCs w:val="28"/>
          <w:lang w:eastAsia="ru-RU"/>
        </w:rPr>
        <w:t xml:space="preserve">di2 и </w:t>
      </w:r>
      <w:r w:rsidRPr="00271142">
        <w:rPr>
          <w:rFonts w:eastAsia="Times New Roman" w:cs="Times New Roman"/>
          <w:bCs/>
          <w:szCs w:val="28"/>
          <w:lang w:eastAsia="ru-RU"/>
        </w:rPr>
        <w:object w:dxaOrig="840" w:dyaOrig="700">
          <v:shape id="_x0000_i1076" type="#_x0000_t75" style="width:42pt;height:35.25pt" o:ole="">
            <v:imagedata r:id="rId407" o:title=""/>
          </v:shape>
          <o:OLEObject Type="Embed" ProgID="Equation.2" ShapeID="_x0000_i1076" DrawAspect="Content" ObjectID="_1605713177" r:id="rId408"/>
        </w:object>
      </w:r>
      <w:r w:rsidRPr="00271142">
        <w:rPr>
          <w:rFonts w:eastAsia="Times New Roman" w:cs="Times New Roman"/>
          <w:bCs/>
          <w:szCs w:val="28"/>
          <w:lang w:eastAsia="ru-RU"/>
        </w:rPr>
        <w:t>.</w:t>
      </w:r>
    </w:p>
    <w:p w:rsidR="00D6480D" w:rsidRPr="00271142" w:rsidRDefault="00C8599C" w:rsidP="00342D40">
      <w:pPr>
        <w:framePr w:w="1909" w:h="2553" w:hSpace="141" w:wrap="around" w:vAnchor="text" w:hAnchor="page" w:x="1518" w:y="468"/>
        <w:spacing w:after="0" w:line="300" w:lineRule="auto"/>
        <w:rPr>
          <w:rFonts w:eastAsia="Times New Roman" w:cs="Times New Roman"/>
          <w:bCs/>
          <w:szCs w:val="28"/>
          <w:lang w:eastAsia="ru-RU"/>
        </w:rPr>
      </w:pPr>
      <w:r>
        <w:rPr>
          <w:rFonts w:eastAsia="Times New Roman" w:cs="Times New Roman"/>
          <w:bCs/>
          <w:noProof/>
          <w:szCs w:val="28"/>
          <w:lang w:eastAsia="ru-RU"/>
        </w:rPr>
        <w:pict>
          <v:line id="Прямая соединительная линия 225" o:spid="_x0000_s1119" style="position:absolute;left:0;text-align:left;z-index:251683328;visibility:visible" from="33.4pt,7.55pt" to="40.5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" o:allowincell="f" stroked="f" strokeweight="1pt">
            <v:stroke startarrowwidth="narrow" startarrowlength="short" endarrowwidth="narrow" endarrowlength="short"/>
          </v:line>
        </w:pict>
      </w:r>
    </w:p>
    <w:p w:rsidR="00D6480D" w:rsidRPr="00271142" w:rsidRDefault="00C8599C" w:rsidP="00342D40">
      <w:pPr>
        <w:tabs>
          <w:tab w:val="left" w:pos="709"/>
          <w:tab w:val="left" w:pos="1560"/>
        </w:tabs>
        <w:spacing w:after="0" w:line="300" w:lineRule="auto"/>
        <w:rPr>
          <w:rFonts w:eastAsia="Times New Roman" w:cs="Times New Roman"/>
          <w:bCs/>
          <w:szCs w:val="28"/>
          <w:lang w:eastAsia="ru-RU"/>
        </w:rPr>
      </w:pPr>
      <w:r>
        <w:rPr>
          <w:rFonts w:eastAsia="Times New Roman" w:cs="Times New Roman"/>
          <w:bCs/>
          <w:noProof/>
          <w:szCs w:val="28"/>
          <w:lang w:eastAsia="ru-RU"/>
        </w:rPr>
        <w:pict>
          <v:group id="Группа 226" o:spid="_x0000_s1120" style="position:absolute;left:0;text-align:left;margin-left:43.4pt;margin-top:36.95pt;width:66.95pt;height:114.45pt;z-index:251684352" coordorigin="1725,2077" coordsize="1339,2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" o:allowincell="f">
            <v:line id="Line 13" o:spid="_x0000_s1121" style="position:absolute;visibility:visible" from="1975,2652" to="1976,3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">
              <v:stroke startarrow="block" startarrowwidth="narrow" startarrowlength="short" endarrowwidth="narrow" endarrowlength="short"/>
            </v:line>
            <v:line id="Line 14" o:spid="_x0000_s1122" style="position:absolute;visibility:visible" from="2379,2389" to="2522,2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">
              <v:stroke startarrow="block" startarrowwidth="narrow" startarrowlength="short" endarrowwidth="narrow" endarrowlength="short"/>
            </v:line>
            <v:group id="Group 15" o:spid="_x0000_s1123" style="position:absolute;left:1725;top:2077;width:1339;height:2289" coordorigin="1481,1961" coordsize="1339,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oval id="Oval 16" o:spid="_x0000_s1124" style="position:absolute;left:2109;top:2403;width:711;height:2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" filled="f" strokeweight="2pt"/>
              <v:line id="Line 17" o:spid="_x0000_s1125" style="position:absolute;visibility:visible" from="2109,2545" to="2110,4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" strokeweight="2pt">
                <v:stroke startarrowwidth="narrow" startarrowlength="short" endarrowwidth="narrow" endarrowlength="short"/>
              </v:line>
              <v:line id="Line 18" o:spid="_x0000_s1126" style="position:absolute;visibility:visible" from="2819,2545" to="2820,4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" strokeweight="2pt">
                <v:stroke startarrowwidth="narrow" startarrowlength="short" endarrowwidth="narrow" endarrowlength="short"/>
              </v:line>
              <v:oval id="Oval 19" o:spid="_x0000_s1127" style="position:absolute;left:2109;top:3965;width:711;height:2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" filled="f" strokeweight="2pt"/>
              <v:line id="Line 20" o:spid="_x0000_s1128" style="position:absolute;visibility:visible" from="2109,1961" to="2110,2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" strokeweight="1pt">
                <v:stroke startarrowwidth="narrow" startarrowlength="short" endarrowwidth="narrow" endarrowlength="short"/>
              </v:line>
              <v:rect id="Rectangle 21" o:spid="_x0000_s1129" style="position:absolute;left:2299;top:1975;width:285;height:4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" filled="f" stroked="f" strokeweight="1pt">
                <v:textbox style="mso-next-textbox:#Rectangle 21" inset="0,0,0,0">
                  <w:txbxContent>
                    <w:p w:rsidR="00342D40" w:rsidRDefault="00342D40" w:rsidP="00D6480D">
                      <w:r>
                        <w:t>d</w:t>
                      </w:r>
                    </w:p>
                  </w:txbxContent>
                </v:textbox>
              </v:rect>
              <v:line id="Line 22" o:spid="_x0000_s1130" style="position:absolute;visibility:visible" from="2441,2259" to="2726,2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">
                <v:stroke startarrowwidth="narrow" startarrowlength="short" endarrow="block" endarrowwidth="narrow" endarrowlength="short"/>
              </v:line>
              <v:line id="Line 23" o:spid="_x0000_s1131" style="position:absolute;visibility:visible" from="1541,2545" to="2110,2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" strokeweight="1pt">
                <v:stroke startarrowwidth="narrow" startarrowlength="short" endarrowwidth="narrow" endarrowlength="short"/>
              </v:line>
              <v:line id="Line 24" o:spid="_x0000_s1132" style="position:absolute;visibility:visible" from="1541,4107" to="2110,4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" strokeweight="1pt">
                <v:stroke startarrowwidth="narrow" startarrowlength="short" endarrowwidth="narrow" endarrowlength="short"/>
              </v:line>
              <v:line id="Line 25" o:spid="_x0000_s1133" style="position:absolute;visibility:visible" from="2725,1975" to="2726,2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">
                <v:stroke startarrowwidth="narrow" startarrowlength="short" endarrowwidth="narrow" endarrowlength="short"/>
              </v:line>
              <v:line id="Line 26" o:spid="_x0000_s1134" style="position:absolute;visibility:visible" from="1731,3388" to="1732,4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">
                <v:stroke startarrowwidth="narrow" startarrowlength="short" endarrow="block" endarrowwidth="narrow" endarrowlength="short"/>
              </v:line>
              <v:rect id="Rectangle 27" o:spid="_x0000_s1135" style="position:absolute;left:1481;top:3109;width:353;height:3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" filled="f" stroked="f">
                <v:textbox style="mso-next-textbox:#Rectangle 27" inset="1pt,1pt,1pt,1pt">
                  <w:txbxContent>
                    <w:p w:rsidR="00342D40" w:rsidRDefault="00342D40" w:rsidP="00D6480D">
                      <w:pPr>
                        <w:jc w:val="center"/>
                      </w:pPr>
                      <w:r>
                        <w:t>h</w:t>
                      </w:r>
                    </w:p>
                  </w:txbxContent>
                </v:textbox>
              </v:rect>
            </v:group>
          </v:group>
        </w:pict>
      </w:r>
      <w:r w:rsidR="00D6480D" w:rsidRPr="00271142">
        <w:rPr>
          <w:rFonts w:eastAsia="Times New Roman" w:cs="Times New Roman"/>
          <w:bCs/>
          <w:szCs w:val="28"/>
          <w:lang w:eastAsia="ru-RU"/>
        </w:rPr>
        <w:tab/>
        <w:t xml:space="preserve">4. Задавшись надежностью </w:t>
      </w:r>
      <w:r w:rsidR="00D6480D" w:rsidRPr="00271142">
        <w:rPr>
          <w:rFonts w:eastAsia="Times New Roman" w:cs="Times New Roman"/>
          <w:bCs/>
          <w:szCs w:val="28"/>
          <w:lang w:eastAsia="ru-RU"/>
        </w:rPr>
        <w:sym w:font="Symbol" w:char="F061"/>
      </w:r>
      <w:r w:rsidR="00D6480D" w:rsidRPr="00271142">
        <w:rPr>
          <w:rFonts w:eastAsia="Times New Roman" w:cs="Times New Roman"/>
          <w:bCs/>
          <w:szCs w:val="28"/>
          <w:lang w:eastAsia="ru-RU"/>
        </w:rPr>
        <w:t xml:space="preserve"> (от 0,90 до 0,97), по таблице выбрать коэффициенты Стьюдента t</w:t>
      </w:r>
      <w:r w:rsidR="00D6480D" w:rsidRPr="00271142">
        <w:rPr>
          <w:rFonts w:eastAsia="Times New Roman" w:cs="Times New Roman"/>
          <w:bCs/>
          <w:szCs w:val="28"/>
          <w:lang w:eastAsia="ru-RU"/>
        </w:rPr>
        <w:sym w:font="Symbol" w:char="F061"/>
      </w:r>
      <w:r w:rsidR="00D6480D" w:rsidRPr="00271142">
        <w:rPr>
          <w:rFonts w:eastAsia="Times New Roman" w:cs="Times New Roman"/>
          <w:bCs/>
          <w:szCs w:val="28"/>
          <w:lang w:eastAsia="ru-RU"/>
        </w:rPr>
        <w:t>,n и t</w:t>
      </w:r>
      <w:r w:rsidR="00D6480D" w:rsidRPr="00271142">
        <w:rPr>
          <w:rFonts w:eastAsia="Times New Roman" w:cs="Times New Roman"/>
          <w:bCs/>
          <w:szCs w:val="28"/>
          <w:lang w:eastAsia="ru-RU"/>
        </w:rPr>
        <w:sym w:font="Symbol" w:char="F061"/>
      </w:r>
      <w:r w:rsidR="00D6480D" w:rsidRPr="00271142">
        <w:rPr>
          <w:rFonts w:eastAsia="Times New Roman" w:cs="Times New Roman"/>
          <w:bCs/>
          <w:szCs w:val="28"/>
          <w:lang w:eastAsia="ru-RU"/>
        </w:rPr>
        <w:t>,</w:t>
      </w:r>
      <w:r w:rsidR="00D6480D" w:rsidRPr="00271142">
        <w:rPr>
          <w:rFonts w:eastAsia="Times New Roman" w:cs="Times New Roman"/>
          <w:bCs/>
          <w:szCs w:val="28"/>
          <w:lang w:eastAsia="ru-RU"/>
        </w:rPr>
        <w:sym w:font="Symbol" w:char="F0A5"/>
      </w:r>
      <w:r w:rsidR="00D6480D" w:rsidRPr="00271142">
        <w:rPr>
          <w:rFonts w:eastAsia="Times New Roman" w:cs="Times New Roman"/>
          <w:bCs/>
          <w:szCs w:val="28"/>
          <w:lang w:eastAsia="ru-RU"/>
        </w:rPr>
        <w:t>.</w:t>
      </w:r>
    </w:p>
    <w:p w:rsidR="00D6480D" w:rsidRPr="00271142" w:rsidRDefault="00D6480D" w:rsidP="00342D40">
      <w:pPr>
        <w:tabs>
          <w:tab w:val="left" w:pos="709"/>
          <w:tab w:val="left" w:pos="1560"/>
        </w:tabs>
        <w:spacing w:after="0" w:line="300" w:lineRule="auto"/>
        <w:rPr>
          <w:rFonts w:eastAsia="Times New Roman" w:cs="Times New Roman"/>
          <w:bCs/>
          <w:szCs w:val="28"/>
          <w:lang w:eastAsia="ru-RU"/>
        </w:rPr>
      </w:pPr>
      <w:r w:rsidRPr="00271142">
        <w:rPr>
          <w:rFonts w:eastAsia="Times New Roman" w:cs="Times New Roman"/>
          <w:bCs/>
          <w:szCs w:val="28"/>
          <w:lang w:eastAsia="ru-RU"/>
        </w:rPr>
        <w:tab/>
        <w:t xml:space="preserve">5. Определить приборную погрешность </w:t>
      </w:r>
      <w:r w:rsidRPr="00271142">
        <w:rPr>
          <w:rFonts w:eastAsia="Times New Roman" w:cs="Times New Roman"/>
          <w:bCs/>
          <w:szCs w:val="28"/>
          <w:lang w:eastAsia="ru-RU"/>
        </w:rPr>
        <w:sym w:font="Symbol" w:char="F044"/>
      </w:r>
      <w:r w:rsidRPr="00271142">
        <w:rPr>
          <w:rFonts w:eastAsia="Times New Roman" w:cs="Times New Roman"/>
          <w:bCs/>
          <w:szCs w:val="28"/>
          <w:lang w:eastAsia="ru-RU"/>
        </w:rPr>
        <w:t xml:space="preserve">dпр. Для микрометра </w:t>
      </w:r>
      <w:r w:rsidRPr="00271142">
        <w:rPr>
          <w:rFonts w:eastAsia="Times New Roman" w:cs="Times New Roman"/>
          <w:bCs/>
          <w:szCs w:val="28"/>
          <w:lang w:eastAsia="ru-RU"/>
        </w:rPr>
        <w:sym w:font="Symbol" w:char="F044"/>
      </w:r>
      <w:r w:rsidRPr="00271142">
        <w:rPr>
          <w:rFonts w:eastAsia="Times New Roman" w:cs="Times New Roman"/>
          <w:bCs/>
          <w:szCs w:val="28"/>
          <w:lang w:eastAsia="ru-RU"/>
        </w:rPr>
        <w:t xml:space="preserve">dпр = </w:t>
      </w:r>
      <w:r w:rsidRPr="00271142">
        <w:rPr>
          <w:rFonts w:eastAsia="Times New Roman" w:cs="Times New Roman"/>
          <w:bCs/>
          <w:szCs w:val="28"/>
          <w:lang w:eastAsia="ru-RU"/>
        </w:rPr>
        <w:sym w:font="Symbol" w:char="F044"/>
      </w:r>
      <w:r w:rsidRPr="00271142">
        <w:rPr>
          <w:rFonts w:eastAsia="Times New Roman" w:cs="Times New Roman"/>
          <w:bCs/>
          <w:szCs w:val="28"/>
          <w:lang w:eastAsia="ru-RU"/>
        </w:rPr>
        <w:t>/2 (</w:t>
      </w:r>
      <w:r w:rsidRPr="00271142">
        <w:rPr>
          <w:rFonts w:eastAsia="Times New Roman" w:cs="Times New Roman"/>
          <w:bCs/>
          <w:szCs w:val="28"/>
          <w:lang w:eastAsia="ru-RU"/>
        </w:rPr>
        <w:sym w:font="Symbol" w:char="F044"/>
      </w:r>
      <w:r w:rsidRPr="00271142">
        <w:rPr>
          <w:rFonts w:eastAsia="Times New Roman" w:cs="Times New Roman"/>
          <w:bCs/>
          <w:szCs w:val="28"/>
          <w:lang w:eastAsia="ru-RU"/>
        </w:rPr>
        <w:t xml:space="preserve"> - цена деления микрометра, равная обычно 0,01 мм). Для  штангенциркуля </w:t>
      </w:r>
      <w:r w:rsidRPr="00271142">
        <w:rPr>
          <w:rFonts w:eastAsia="Times New Roman" w:cs="Times New Roman"/>
          <w:bCs/>
          <w:szCs w:val="28"/>
          <w:lang w:eastAsia="ru-RU"/>
        </w:rPr>
        <w:sym w:font="Symbol" w:char="F044"/>
      </w:r>
      <w:r w:rsidRPr="00271142">
        <w:rPr>
          <w:rFonts w:eastAsia="Times New Roman" w:cs="Times New Roman"/>
          <w:bCs/>
          <w:szCs w:val="28"/>
          <w:lang w:eastAsia="ru-RU"/>
        </w:rPr>
        <w:t xml:space="preserve">dпр = </w:t>
      </w:r>
      <w:r w:rsidRPr="00271142">
        <w:rPr>
          <w:rFonts w:eastAsia="Times New Roman" w:cs="Times New Roman"/>
          <w:bCs/>
          <w:szCs w:val="28"/>
          <w:lang w:eastAsia="ru-RU"/>
        </w:rPr>
        <w:sym w:font="Symbol" w:char="F044"/>
      </w:r>
      <w:r w:rsidRPr="00271142">
        <w:rPr>
          <w:rFonts w:eastAsia="Times New Roman" w:cs="Times New Roman"/>
          <w:bCs/>
          <w:szCs w:val="28"/>
          <w:lang w:eastAsia="ru-RU"/>
        </w:rPr>
        <w:t xml:space="preserve">, </w:t>
      </w:r>
      <w:r w:rsidRPr="00271142">
        <w:rPr>
          <w:rFonts w:eastAsia="Times New Roman" w:cs="Times New Roman"/>
          <w:bCs/>
          <w:szCs w:val="28"/>
          <w:lang w:eastAsia="ru-RU"/>
        </w:rPr>
        <w:sym w:font="Symbol" w:char="F044"/>
      </w:r>
      <w:r w:rsidRPr="00271142">
        <w:rPr>
          <w:rFonts w:eastAsia="Times New Roman" w:cs="Times New Roman"/>
          <w:bCs/>
          <w:szCs w:val="28"/>
          <w:lang w:eastAsia="ru-RU"/>
        </w:rPr>
        <w:t xml:space="preserve"> - “цена” деления нониуса.</w:t>
      </w:r>
    </w:p>
    <w:p w:rsidR="00D6480D" w:rsidRPr="00271142" w:rsidRDefault="00D6480D" w:rsidP="00342D40">
      <w:pPr>
        <w:tabs>
          <w:tab w:val="left" w:pos="709"/>
          <w:tab w:val="left" w:pos="1560"/>
        </w:tabs>
        <w:spacing w:after="0" w:line="300" w:lineRule="auto"/>
        <w:rPr>
          <w:rFonts w:eastAsia="Times New Roman" w:cs="Times New Roman"/>
          <w:bCs/>
          <w:szCs w:val="28"/>
          <w:lang w:eastAsia="ru-RU"/>
        </w:rPr>
      </w:pPr>
      <w:r w:rsidRPr="00271142">
        <w:rPr>
          <w:rFonts w:eastAsia="Times New Roman" w:cs="Times New Roman"/>
          <w:bCs/>
          <w:szCs w:val="28"/>
          <w:lang w:eastAsia="ru-RU"/>
        </w:rPr>
        <w:tab/>
        <w:t>6. Вычислить абсолютную ошибку (полуширину доверительного интервала) в определении диаметра цилиндра:</w:t>
      </w:r>
    </w:p>
    <w:p w:rsidR="00D6480D" w:rsidRPr="00271142" w:rsidRDefault="00D6480D" w:rsidP="00342D40">
      <w:pPr>
        <w:tabs>
          <w:tab w:val="left" w:pos="709"/>
          <w:tab w:val="left" w:pos="1560"/>
        </w:tabs>
        <w:spacing w:after="0" w:line="300" w:lineRule="auto"/>
        <w:jc w:val="center"/>
        <w:rPr>
          <w:rFonts w:eastAsia="Times New Roman" w:cs="Times New Roman"/>
          <w:bCs/>
          <w:szCs w:val="28"/>
          <w:lang w:eastAsia="ru-RU"/>
        </w:rPr>
      </w:pPr>
      <w:r w:rsidRPr="00271142">
        <w:rPr>
          <w:rFonts w:eastAsia="Times New Roman" w:cs="Times New Roman"/>
          <w:bCs/>
          <w:szCs w:val="28"/>
          <w:lang w:eastAsia="ru-RU"/>
        </w:rPr>
        <w:object w:dxaOrig="5360" w:dyaOrig="1320">
          <v:shape id="_x0000_i1077" type="#_x0000_t75" style="width:179.25pt;height:44.25pt" o:ole="">
            <v:imagedata r:id="rId409" o:title=""/>
          </v:shape>
          <o:OLEObject Type="Embed" ProgID="Equation.2" ShapeID="_x0000_i1077" DrawAspect="Content" ObjectID="_1605713178" r:id="rId410"/>
        </w:object>
      </w:r>
      <w:r w:rsidRPr="00271142">
        <w:rPr>
          <w:rFonts w:eastAsia="Times New Roman" w:cs="Times New Roman"/>
          <w:bCs/>
          <w:szCs w:val="28"/>
          <w:lang w:eastAsia="ru-RU"/>
        </w:rPr>
        <w:t>.</w:t>
      </w:r>
    </w:p>
    <w:p w:rsidR="00D6480D" w:rsidRPr="00271142" w:rsidRDefault="00D6480D" w:rsidP="00342D40">
      <w:pPr>
        <w:tabs>
          <w:tab w:val="left" w:pos="709"/>
          <w:tab w:val="left" w:pos="1560"/>
        </w:tabs>
        <w:spacing w:after="0" w:line="300" w:lineRule="auto"/>
        <w:rPr>
          <w:rFonts w:eastAsia="Times New Roman" w:cs="Times New Roman"/>
          <w:bCs/>
          <w:szCs w:val="28"/>
          <w:lang w:eastAsia="ru-RU"/>
        </w:rPr>
      </w:pPr>
      <w:r w:rsidRPr="00271142">
        <w:rPr>
          <w:rFonts w:eastAsia="Times New Roman" w:cs="Times New Roman"/>
          <w:bCs/>
          <w:szCs w:val="28"/>
          <w:lang w:eastAsia="ru-RU"/>
        </w:rPr>
        <w:tab/>
        <w:t xml:space="preserve">7. Вычислить относительную погрешность </w:t>
      </w:r>
      <w:r w:rsidRPr="00271142">
        <w:rPr>
          <w:rFonts w:eastAsia="Times New Roman" w:cs="Times New Roman"/>
          <w:bCs/>
          <w:szCs w:val="28"/>
          <w:lang w:eastAsia="ru-RU"/>
        </w:rPr>
        <w:sym w:font="Symbol" w:char="F065"/>
      </w:r>
      <w:r w:rsidRPr="00271142">
        <w:rPr>
          <w:rFonts w:eastAsia="Times New Roman" w:cs="Times New Roman"/>
          <w:bCs/>
          <w:szCs w:val="28"/>
          <w:lang w:eastAsia="ru-RU"/>
        </w:rPr>
        <w:t xml:space="preserve">d = </w:t>
      </w:r>
      <w:r w:rsidRPr="00271142">
        <w:rPr>
          <w:rFonts w:eastAsia="Times New Roman" w:cs="Times New Roman"/>
          <w:bCs/>
          <w:szCs w:val="28"/>
          <w:lang w:eastAsia="ru-RU"/>
        </w:rPr>
        <w:sym w:font="Symbol" w:char="F044"/>
      </w:r>
      <w:r w:rsidRPr="00271142">
        <w:rPr>
          <w:rFonts w:eastAsia="Times New Roman" w:cs="Times New Roman"/>
          <w:bCs/>
          <w:szCs w:val="28"/>
          <w:lang w:eastAsia="ru-RU"/>
        </w:rPr>
        <w:t>d/&lt;d&gt;.</w:t>
      </w:r>
    </w:p>
    <w:p w:rsidR="00D6480D" w:rsidRPr="00271142" w:rsidRDefault="00D6480D" w:rsidP="00342D40">
      <w:pPr>
        <w:pStyle w:val="6"/>
        <w:tabs>
          <w:tab w:val="left" w:pos="709"/>
          <w:tab w:val="left" w:pos="1560"/>
        </w:tabs>
        <w:spacing w:before="0" w:line="300" w:lineRule="auto"/>
        <w:jc w:val="center"/>
        <w:rPr>
          <w:b/>
          <w:szCs w:val="28"/>
        </w:rPr>
      </w:pPr>
      <w:r w:rsidRPr="00271142">
        <w:rPr>
          <w:szCs w:val="28"/>
        </w:rPr>
        <w:t>Определение высоты цилиндра</w:t>
      </w:r>
    </w:p>
    <w:p w:rsidR="00D6480D" w:rsidRPr="00271142" w:rsidRDefault="00D6480D" w:rsidP="00342D40">
      <w:pPr>
        <w:tabs>
          <w:tab w:val="left" w:pos="709"/>
          <w:tab w:val="left" w:pos="1560"/>
        </w:tabs>
        <w:spacing w:after="0" w:line="300" w:lineRule="auto"/>
        <w:rPr>
          <w:rFonts w:eastAsia="Times New Roman" w:cs="Times New Roman"/>
          <w:bCs/>
          <w:szCs w:val="28"/>
          <w:lang w:eastAsia="ru-RU"/>
        </w:rPr>
      </w:pPr>
      <w:r w:rsidRPr="00271142">
        <w:rPr>
          <w:rFonts w:eastAsia="Times New Roman" w:cs="Times New Roman"/>
          <w:bCs/>
          <w:szCs w:val="28"/>
          <w:lang w:eastAsia="ru-RU"/>
        </w:rPr>
        <w:tab/>
        <w:t xml:space="preserve">Все измерения и вычисления, выполненные при определении диаметра цилиндра,  повторить при той же надежности </w:t>
      </w:r>
      <w:r w:rsidRPr="00271142">
        <w:rPr>
          <w:rFonts w:eastAsia="Times New Roman" w:cs="Times New Roman"/>
          <w:bCs/>
          <w:szCs w:val="28"/>
          <w:lang w:eastAsia="ru-RU"/>
        </w:rPr>
        <w:sym w:font="Symbol" w:char="F061"/>
      </w:r>
      <w:r w:rsidRPr="00271142">
        <w:rPr>
          <w:rFonts w:eastAsia="Times New Roman" w:cs="Times New Roman"/>
          <w:bCs/>
          <w:szCs w:val="28"/>
          <w:lang w:eastAsia="ru-RU"/>
        </w:rPr>
        <w:t xml:space="preserve"> для высоты цилиндра h. Результаты записать в таблицу.</w:t>
      </w:r>
    </w:p>
    <w:p w:rsidR="00D6480D" w:rsidRPr="00271142" w:rsidRDefault="00D6480D" w:rsidP="00342D40">
      <w:pPr>
        <w:tabs>
          <w:tab w:val="left" w:pos="709"/>
          <w:tab w:val="left" w:pos="1560"/>
        </w:tabs>
        <w:spacing w:after="0" w:line="300" w:lineRule="auto"/>
        <w:jc w:val="center"/>
        <w:rPr>
          <w:rFonts w:eastAsia="Times New Roman" w:cs="Times New Roman"/>
          <w:b/>
          <w:bCs/>
          <w:szCs w:val="28"/>
          <w:lang w:eastAsia="ru-RU"/>
        </w:rPr>
      </w:pPr>
      <w:r w:rsidRPr="00271142">
        <w:rPr>
          <w:rFonts w:cs="Times New Roman"/>
          <w:b/>
          <w:szCs w:val="28"/>
        </w:rPr>
        <w:t>Определение объема цилиндра</w:t>
      </w:r>
    </w:p>
    <w:p w:rsidR="00D6480D" w:rsidRPr="00271142" w:rsidRDefault="00D6480D" w:rsidP="00342D40">
      <w:pPr>
        <w:tabs>
          <w:tab w:val="left" w:pos="709"/>
          <w:tab w:val="left" w:pos="1560"/>
        </w:tabs>
        <w:spacing w:after="0" w:line="300" w:lineRule="auto"/>
        <w:rPr>
          <w:rFonts w:eastAsia="Times New Roman" w:cs="Times New Roman"/>
          <w:bCs/>
          <w:szCs w:val="28"/>
          <w:lang w:eastAsia="ru-RU"/>
        </w:rPr>
      </w:pPr>
      <w:r w:rsidRPr="00271142">
        <w:rPr>
          <w:rFonts w:eastAsia="Times New Roman" w:cs="Times New Roman"/>
          <w:bCs/>
          <w:szCs w:val="28"/>
          <w:lang w:eastAsia="ru-RU"/>
        </w:rPr>
        <w:tab/>
        <w:t>1. Вычислить среднее значение объема цилиндра</w:t>
      </w:r>
    </w:p>
    <w:p w:rsidR="00D6480D" w:rsidRPr="00271142" w:rsidRDefault="00D6480D" w:rsidP="00342D40">
      <w:pPr>
        <w:tabs>
          <w:tab w:val="left" w:pos="709"/>
          <w:tab w:val="left" w:pos="1560"/>
        </w:tabs>
        <w:spacing w:after="0" w:line="300" w:lineRule="auto"/>
        <w:jc w:val="center"/>
        <w:rPr>
          <w:rFonts w:eastAsia="Times New Roman" w:cs="Times New Roman"/>
          <w:bCs/>
          <w:szCs w:val="28"/>
          <w:lang w:eastAsia="ru-RU"/>
        </w:rPr>
      </w:pPr>
      <w:r w:rsidRPr="00271142">
        <w:rPr>
          <w:rFonts w:eastAsia="Times New Roman" w:cs="Times New Roman"/>
          <w:bCs/>
          <w:szCs w:val="28"/>
          <w:lang w:eastAsia="ru-RU"/>
        </w:rPr>
        <w:t xml:space="preserve">&lt;V&gt; = </w:t>
      </w:r>
      <w:r w:rsidRPr="00271142">
        <w:rPr>
          <w:rFonts w:eastAsia="Times New Roman" w:cs="Times New Roman"/>
          <w:bCs/>
          <w:szCs w:val="28"/>
          <w:lang w:eastAsia="ru-RU"/>
        </w:rPr>
        <w:sym w:font="Symbol" w:char="F070"/>
      </w:r>
      <w:r w:rsidRPr="00271142">
        <w:rPr>
          <w:rFonts w:eastAsia="Times New Roman" w:cs="Times New Roman"/>
          <w:bCs/>
          <w:szCs w:val="28"/>
          <w:lang w:eastAsia="ru-RU"/>
        </w:rPr>
        <w:t>/4 &lt;d&gt;2 &lt;h&gt;.</w:t>
      </w:r>
    </w:p>
    <w:p w:rsidR="00D6480D" w:rsidRPr="00271142" w:rsidRDefault="00D6480D" w:rsidP="00342D40">
      <w:pPr>
        <w:tabs>
          <w:tab w:val="left" w:pos="709"/>
          <w:tab w:val="left" w:pos="1560"/>
        </w:tabs>
        <w:spacing w:after="0" w:line="300" w:lineRule="auto"/>
        <w:rPr>
          <w:rFonts w:eastAsia="Times New Roman" w:cs="Times New Roman"/>
          <w:bCs/>
          <w:szCs w:val="28"/>
          <w:lang w:eastAsia="ru-RU"/>
        </w:rPr>
      </w:pPr>
      <w:r w:rsidRPr="00271142">
        <w:rPr>
          <w:rFonts w:eastAsia="Times New Roman" w:cs="Times New Roman"/>
          <w:bCs/>
          <w:szCs w:val="28"/>
          <w:lang w:eastAsia="ru-RU"/>
        </w:rPr>
        <w:tab/>
        <w:t>2. Вычислить относительную погрешность определения объема</w:t>
      </w:r>
    </w:p>
    <w:p w:rsidR="00D6480D" w:rsidRPr="00271142" w:rsidRDefault="00D6480D" w:rsidP="00342D40">
      <w:pPr>
        <w:tabs>
          <w:tab w:val="left" w:pos="709"/>
          <w:tab w:val="left" w:pos="1560"/>
        </w:tabs>
        <w:spacing w:after="0" w:line="300" w:lineRule="auto"/>
        <w:jc w:val="center"/>
        <w:rPr>
          <w:rFonts w:eastAsia="Times New Roman" w:cs="Times New Roman"/>
          <w:bCs/>
          <w:szCs w:val="28"/>
          <w:lang w:eastAsia="ru-RU"/>
        </w:rPr>
      </w:pPr>
      <w:r w:rsidRPr="00271142">
        <w:rPr>
          <w:rFonts w:eastAsia="Times New Roman" w:cs="Times New Roman"/>
          <w:bCs/>
          <w:szCs w:val="28"/>
          <w:lang w:eastAsia="ru-RU"/>
        </w:rPr>
        <w:object w:dxaOrig="2640" w:dyaOrig="520">
          <v:shape id="_x0000_i1078" type="#_x0000_t75" style="width:132pt;height:26.25pt" o:ole="">
            <v:imagedata r:id="rId411" o:title=""/>
          </v:shape>
          <o:OLEObject Type="Embed" ProgID="Equation.2" ShapeID="_x0000_i1078" DrawAspect="Content" ObjectID="_1605713179" r:id="rId412"/>
        </w:object>
      </w:r>
      <w:r w:rsidRPr="00271142">
        <w:rPr>
          <w:rFonts w:eastAsia="Times New Roman" w:cs="Times New Roman"/>
          <w:bCs/>
          <w:szCs w:val="28"/>
          <w:lang w:eastAsia="ru-RU"/>
        </w:rPr>
        <w:t xml:space="preserve"> где </w:t>
      </w:r>
      <w:r w:rsidRPr="00271142">
        <w:rPr>
          <w:rFonts w:eastAsia="Times New Roman" w:cs="Times New Roman"/>
          <w:bCs/>
          <w:szCs w:val="28"/>
          <w:lang w:eastAsia="ru-RU"/>
        </w:rPr>
        <w:sym w:font="Symbol" w:char="F065"/>
      </w:r>
      <w:r w:rsidRPr="00271142">
        <w:rPr>
          <w:rFonts w:eastAsia="Times New Roman" w:cs="Times New Roman"/>
          <w:bCs/>
          <w:szCs w:val="28"/>
          <w:lang w:eastAsia="ru-RU"/>
        </w:rPr>
        <w:sym w:font="Symbol" w:char="F070"/>
      </w:r>
      <w:r w:rsidRPr="00271142">
        <w:rPr>
          <w:rFonts w:eastAsia="Times New Roman" w:cs="Times New Roman"/>
          <w:bCs/>
          <w:szCs w:val="28"/>
          <w:lang w:eastAsia="ru-RU"/>
        </w:rPr>
        <w:t xml:space="preserve"> = </w:t>
      </w:r>
      <w:r w:rsidRPr="00271142">
        <w:rPr>
          <w:rFonts w:eastAsia="Times New Roman" w:cs="Times New Roman"/>
          <w:bCs/>
          <w:szCs w:val="28"/>
          <w:lang w:eastAsia="ru-RU"/>
        </w:rPr>
        <w:sym w:font="Symbol" w:char="F044"/>
      </w:r>
      <w:r w:rsidRPr="00271142">
        <w:rPr>
          <w:rFonts w:eastAsia="Times New Roman" w:cs="Times New Roman"/>
          <w:bCs/>
          <w:szCs w:val="28"/>
          <w:lang w:eastAsia="ru-RU"/>
        </w:rPr>
        <w:sym w:font="Symbol" w:char="F070"/>
      </w:r>
      <w:r w:rsidRPr="00271142">
        <w:rPr>
          <w:rFonts w:eastAsia="Times New Roman" w:cs="Times New Roman"/>
          <w:bCs/>
          <w:szCs w:val="28"/>
          <w:lang w:eastAsia="ru-RU"/>
        </w:rPr>
        <w:t>/</w:t>
      </w:r>
      <w:r w:rsidRPr="00271142">
        <w:rPr>
          <w:rFonts w:eastAsia="Times New Roman" w:cs="Times New Roman"/>
          <w:bCs/>
          <w:szCs w:val="28"/>
          <w:lang w:eastAsia="ru-RU"/>
        </w:rPr>
        <w:sym w:font="Symbol" w:char="F070"/>
      </w:r>
      <w:r w:rsidRPr="00271142">
        <w:rPr>
          <w:rFonts w:eastAsia="Times New Roman" w:cs="Times New Roman"/>
          <w:bCs/>
          <w:szCs w:val="28"/>
          <w:lang w:eastAsia="ru-RU"/>
        </w:rPr>
        <w:t>.</w:t>
      </w:r>
    </w:p>
    <w:p w:rsidR="00D6480D" w:rsidRPr="00271142" w:rsidRDefault="00D6480D" w:rsidP="00342D40">
      <w:pPr>
        <w:tabs>
          <w:tab w:val="left" w:pos="709"/>
          <w:tab w:val="left" w:pos="1560"/>
        </w:tabs>
        <w:spacing w:after="0" w:line="300" w:lineRule="auto"/>
        <w:rPr>
          <w:rFonts w:eastAsia="Times New Roman" w:cs="Times New Roman"/>
          <w:bCs/>
          <w:szCs w:val="28"/>
          <w:lang w:eastAsia="ru-RU"/>
        </w:rPr>
      </w:pPr>
      <w:r w:rsidRPr="00271142">
        <w:rPr>
          <w:rFonts w:eastAsia="Times New Roman" w:cs="Times New Roman"/>
          <w:bCs/>
          <w:szCs w:val="28"/>
          <w:lang w:eastAsia="ru-RU"/>
        </w:rPr>
        <w:tab/>
        <w:t>3. Вычислить полуширину доверительного интервала</w:t>
      </w:r>
    </w:p>
    <w:p w:rsidR="00D6480D" w:rsidRDefault="00D6480D" w:rsidP="00342D40">
      <w:pPr>
        <w:tabs>
          <w:tab w:val="left" w:pos="709"/>
          <w:tab w:val="left" w:pos="1560"/>
        </w:tabs>
        <w:spacing w:after="0" w:line="300" w:lineRule="auto"/>
        <w:jc w:val="center"/>
        <w:rPr>
          <w:rFonts w:eastAsia="Times New Roman" w:cs="Times New Roman"/>
          <w:bCs/>
          <w:szCs w:val="28"/>
          <w:lang w:eastAsia="ru-RU"/>
        </w:rPr>
      </w:pPr>
      <w:r w:rsidRPr="00271142">
        <w:rPr>
          <w:rFonts w:eastAsia="Times New Roman" w:cs="Times New Roman"/>
          <w:bCs/>
          <w:szCs w:val="28"/>
          <w:lang w:eastAsia="ru-RU"/>
        </w:rPr>
        <w:sym w:font="Symbol" w:char="F044"/>
      </w:r>
      <w:r w:rsidRPr="00271142">
        <w:rPr>
          <w:rFonts w:eastAsia="Times New Roman" w:cs="Times New Roman"/>
          <w:bCs/>
          <w:szCs w:val="28"/>
          <w:lang w:eastAsia="ru-RU"/>
        </w:rPr>
        <w:t xml:space="preserve">V = </w:t>
      </w:r>
      <w:r w:rsidRPr="00271142">
        <w:rPr>
          <w:rFonts w:eastAsia="Times New Roman" w:cs="Times New Roman"/>
          <w:bCs/>
          <w:szCs w:val="28"/>
          <w:lang w:eastAsia="ru-RU"/>
        </w:rPr>
        <w:sym w:font="Symbol" w:char="F065"/>
      </w:r>
      <w:r w:rsidRPr="00271142">
        <w:rPr>
          <w:rFonts w:eastAsia="Times New Roman" w:cs="Times New Roman"/>
          <w:bCs/>
          <w:szCs w:val="28"/>
          <w:lang w:eastAsia="ru-RU"/>
        </w:rPr>
        <w:t>v &lt;V&gt;.</w:t>
      </w:r>
    </w:p>
    <w:p w:rsidR="00D6480D" w:rsidRDefault="00D6480D" w:rsidP="00342D40">
      <w:pPr>
        <w:tabs>
          <w:tab w:val="left" w:pos="709"/>
          <w:tab w:val="left" w:pos="1560"/>
        </w:tabs>
        <w:spacing w:after="0" w:line="300" w:lineRule="auto"/>
        <w:jc w:val="center"/>
        <w:rPr>
          <w:rFonts w:eastAsia="Times New Roman" w:cs="Times New Roman"/>
          <w:bCs/>
          <w:szCs w:val="28"/>
          <w:lang w:eastAsia="ru-RU"/>
        </w:rPr>
      </w:pPr>
    </w:p>
    <w:p w:rsidR="00D6480D" w:rsidRDefault="00D6480D" w:rsidP="00342D40">
      <w:pPr>
        <w:tabs>
          <w:tab w:val="left" w:pos="709"/>
          <w:tab w:val="left" w:pos="1560"/>
        </w:tabs>
        <w:spacing w:after="0" w:line="300" w:lineRule="auto"/>
        <w:jc w:val="center"/>
        <w:rPr>
          <w:rFonts w:eastAsia="Times New Roman" w:cs="Times New Roman"/>
          <w:bCs/>
          <w:szCs w:val="28"/>
          <w:lang w:eastAsia="ru-RU"/>
        </w:rPr>
      </w:pPr>
    </w:p>
    <w:p w:rsidR="00D6480D" w:rsidRPr="00271142" w:rsidRDefault="00D6480D" w:rsidP="00342D40">
      <w:pPr>
        <w:tabs>
          <w:tab w:val="left" w:pos="709"/>
          <w:tab w:val="left" w:pos="1560"/>
        </w:tabs>
        <w:spacing w:after="0" w:line="300" w:lineRule="auto"/>
        <w:jc w:val="center"/>
        <w:rPr>
          <w:rFonts w:eastAsia="Times New Roman" w:cs="Times New Roman"/>
          <w:bCs/>
          <w:szCs w:val="28"/>
          <w:lang w:eastAsia="ru-RU"/>
        </w:rPr>
      </w:pPr>
    </w:p>
    <w:tbl>
      <w:tblPr>
        <w:tblpPr w:leftFromText="180" w:rightFromText="180" w:vertAnchor="text" w:horzAnchor="margin" w:tblpY="27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1279"/>
        <w:gridCol w:w="1204"/>
        <w:gridCol w:w="1461"/>
        <w:gridCol w:w="1461"/>
        <w:gridCol w:w="1293"/>
        <w:gridCol w:w="1546"/>
        <w:gridCol w:w="1546"/>
      </w:tblGrid>
      <w:tr w:rsidR="00D6480D" w:rsidRPr="00271142" w:rsidTr="00D6480D">
        <w:trPr>
          <w:trHeight w:val="1098"/>
        </w:trPr>
        <w:tc>
          <w:tcPr>
            <w:tcW w:w="1279" w:type="dxa"/>
          </w:tcPr>
          <w:p w:rsidR="00D6480D" w:rsidRPr="00271142" w:rsidRDefault="00D6480D" w:rsidP="00342D40">
            <w:pPr>
              <w:tabs>
                <w:tab w:val="left" w:pos="1560"/>
              </w:tabs>
              <w:spacing w:after="0" w:line="300" w:lineRule="auto"/>
              <w:jc w:val="center"/>
              <w:rPr>
                <w:rFonts w:eastAsia="Times New Roman" w:cs="Times New Roman"/>
                <w:bCs/>
                <w:szCs w:val="28"/>
                <w:lang w:eastAsia="ru-RU"/>
              </w:rPr>
            </w:pPr>
            <w:r w:rsidRPr="00271142">
              <w:rPr>
                <w:rFonts w:eastAsia="Times New Roman" w:cs="Times New Roman"/>
                <w:bCs/>
                <w:szCs w:val="28"/>
                <w:lang w:eastAsia="ru-RU"/>
              </w:rPr>
              <w:object w:dxaOrig="180" w:dyaOrig="340">
                <v:shape id="_x0000_i1079" type="#_x0000_t75" style="width:8.25pt;height:18.75pt" o:ole="">
                  <v:imagedata r:id="rId413" o:title=""/>
                </v:shape>
                <o:OLEObject Type="Embed" ProgID="Equation.2" ShapeID="_x0000_i1079" DrawAspect="Content" ObjectID="_1605713180" r:id="rId414"/>
              </w:object>
            </w:r>
            <w:r w:rsidRPr="00271142">
              <w:rPr>
                <w:rFonts w:eastAsia="Times New Roman" w:cs="Times New Roman"/>
                <w:bCs/>
                <w:szCs w:val="28"/>
                <w:lang w:eastAsia="ru-RU"/>
              </w:rPr>
              <w:t>№</w:t>
            </w:r>
          </w:p>
          <w:p w:rsidR="00D6480D" w:rsidRPr="00271142" w:rsidRDefault="00D6480D" w:rsidP="00342D40">
            <w:pPr>
              <w:tabs>
                <w:tab w:val="left" w:pos="1560"/>
              </w:tabs>
              <w:spacing w:after="0" w:line="300" w:lineRule="auto"/>
              <w:jc w:val="center"/>
              <w:rPr>
                <w:rFonts w:eastAsia="Times New Roman" w:cs="Times New Roman"/>
                <w:bCs/>
                <w:szCs w:val="28"/>
                <w:lang w:eastAsia="ru-RU"/>
              </w:rPr>
            </w:pPr>
            <w:r w:rsidRPr="00271142">
              <w:rPr>
                <w:rFonts w:eastAsia="Times New Roman" w:cs="Times New Roman"/>
                <w:bCs/>
                <w:szCs w:val="28"/>
                <w:lang w:eastAsia="ru-RU"/>
              </w:rPr>
              <w:t>n/n</w:t>
            </w:r>
          </w:p>
        </w:tc>
        <w:tc>
          <w:tcPr>
            <w:tcW w:w="1204" w:type="dxa"/>
          </w:tcPr>
          <w:p w:rsidR="00D6480D" w:rsidRPr="00271142" w:rsidRDefault="00D6480D" w:rsidP="00342D40">
            <w:pPr>
              <w:tabs>
                <w:tab w:val="left" w:pos="1560"/>
              </w:tabs>
              <w:spacing w:after="0" w:line="300" w:lineRule="auto"/>
              <w:rPr>
                <w:rFonts w:eastAsia="Times New Roman" w:cs="Times New Roman"/>
                <w:bCs/>
                <w:szCs w:val="28"/>
                <w:lang w:eastAsia="ru-RU"/>
              </w:rPr>
            </w:pPr>
            <w:r w:rsidRPr="00271142">
              <w:rPr>
                <w:rFonts w:eastAsia="Times New Roman" w:cs="Times New Roman"/>
                <w:bCs/>
                <w:szCs w:val="28"/>
                <w:lang w:eastAsia="ru-RU"/>
              </w:rPr>
              <w:t>di , мм</w:t>
            </w:r>
          </w:p>
        </w:tc>
        <w:tc>
          <w:tcPr>
            <w:tcW w:w="1461" w:type="dxa"/>
          </w:tcPr>
          <w:p w:rsidR="00D6480D" w:rsidRPr="00271142" w:rsidRDefault="00D6480D" w:rsidP="00342D40">
            <w:pPr>
              <w:tabs>
                <w:tab w:val="left" w:pos="1560"/>
              </w:tabs>
              <w:spacing w:after="0" w:line="300" w:lineRule="auto"/>
              <w:rPr>
                <w:rFonts w:eastAsia="Times New Roman" w:cs="Times New Roman"/>
                <w:bCs/>
                <w:szCs w:val="28"/>
                <w:lang w:eastAsia="ru-RU"/>
              </w:rPr>
            </w:pPr>
            <w:r w:rsidRPr="00271142">
              <w:rPr>
                <w:rFonts w:eastAsia="Times New Roman" w:cs="Times New Roman"/>
                <w:bCs/>
                <w:szCs w:val="28"/>
                <w:lang w:eastAsia="ru-RU"/>
              </w:rPr>
              <w:t>di - &lt;d&gt;</w:t>
            </w:r>
          </w:p>
        </w:tc>
        <w:tc>
          <w:tcPr>
            <w:tcW w:w="1461" w:type="dxa"/>
          </w:tcPr>
          <w:p w:rsidR="00D6480D" w:rsidRPr="00271142" w:rsidRDefault="00D6480D" w:rsidP="00342D40">
            <w:pPr>
              <w:tabs>
                <w:tab w:val="left" w:pos="1560"/>
              </w:tabs>
              <w:spacing w:after="0" w:line="300" w:lineRule="auto"/>
              <w:rPr>
                <w:rFonts w:eastAsia="Times New Roman" w:cs="Times New Roman"/>
                <w:bCs/>
                <w:szCs w:val="28"/>
                <w:lang w:eastAsia="ru-RU"/>
              </w:rPr>
            </w:pPr>
            <w:r w:rsidRPr="00271142">
              <w:rPr>
                <w:rFonts w:eastAsia="Times New Roman" w:cs="Times New Roman"/>
                <w:bCs/>
                <w:szCs w:val="28"/>
                <w:lang w:eastAsia="ru-RU"/>
              </w:rPr>
              <w:t>(di-&lt;d&gt;)2</w:t>
            </w:r>
          </w:p>
        </w:tc>
        <w:tc>
          <w:tcPr>
            <w:tcW w:w="1293" w:type="dxa"/>
          </w:tcPr>
          <w:p w:rsidR="00D6480D" w:rsidRPr="00271142" w:rsidRDefault="00D6480D" w:rsidP="00342D40">
            <w:pPr>
              <w:tabs>
                <w:tab w:val="left" w:pos="1560"/>
              </w:tabs>
              <w:spacing w:after="0" w:line="300" w:lineRule="auto"/>
              <w:rPr>
                <w:rFonts w:eastAsia="Times New Roman" w:cs="Times New Roman"/>
                <w:bCs/>
                <w:szCs w:val="28"/>
                <w:lang w:eastAsia="ru-RU"/>
              </w:rPr>
            </w:pPr>
            <w:r w:rsidRPr="00271142">
              <w:rPr>
                <w:rFonts w:eastAsia="Times New Roman" w:cs="Times New Roman"/>
                <w:bCs/>
                <w:szCs w:val="28"/>
                <w:lang w:eastAsia="ru-RU"/>
              </w:rPr>
              <w:t>hi, мм</w:t>
            </w:r>
          </w:p>
        </w:tc>
        <w:tc>
          <w:tcPr>
            <w:tcW w:w="1546" w:type="dxa"/>
          </w:tcPr>
          <w:p w:rsidR="00D6480D" w:rsidRPr="00271142" w:rsidRDefault="00D6480D" w:rsidP="00342D40">
            <w:pPr>
              <w:tabs>
                <w:tab w:val="left" w:pos="1560"/>
              </w:tabs>
              <w:spacing w:after="0" w:line="300" w:lineRule="auto"/>
              <w:rPr>
                <w:rFonts w:eastAsia="Times New Roman" w:cs="Times New Roman"/>
                <w:bCs/>
                <w:szCs w:val="28"/>
                <w:lang w:eastAsia="ru-RU"/>
              </w:rPr>
            </w:pPr>
            <w:r w:rsidRPr="00271142">
              <w:rPr>
                <w:rFonts w:eastAsia="Times New Roman" w:cs="Times New Roman"/>
                <w:bCs/>
                <w:szCs w:val="28"/>
                <w:lang w:eastAsia="ru-RU"/>
              </w:rPr>
              <w:t>hi  -- &lt; h&gt;</w:t>
            </w:r>
          </w:p>
        </w:tc>
        <w:tc>
          <w:tcPr>
            <w:tcW w:w="1546" w:type="dxa"/>
          </w:tcPr>
          <w:p w:rsidR="00D6480D" w:rsidRPr="00271142" w:rsidRDefault="00D6480D" w:rsidP="00342D40">
            <w:pPr>
              <w:tabs>
                <w:tab w:val="left" w:pos="1560"/>
              </w:tabs>
              <w:spacing w:after="0" w:line="300" w:lineRule="auto"/>
              <w:rPr>
                <w:rFonts w:eastAsia="Times New Roman" w:cs="Times New Roman"/>
                <w:bCs/>
                <w:szCs w:val="28"/>
                <w:lang w:eastAsia="ru-RU"/>
              </w:rPr>
            </w:pPr>
            <w:r w:rsidRPr="00271142">
              <w:rPr>
                <w:rFonts w:eastAsia="Times New Roman" w:cs="Times New Roman"/>
                <w:bCs/>
                <w:szCs w:val="28"/>
                <w:lang w:eastAsia="ru-RU"/>
              </w:rPr>
              <w:t>(hi-&lt;h&gt;)2</w:t>
            </w:r>
          </w:p>
        </w:tc>
      </w:tr>
      <w:tr w:rsidR="00D6480D" w:rsidRPr="00271142" w:rsidTr="00D6480D">
        <w:trPr>
          <w:trHeight w:val="2421"/>
        </w:trPr>
        <w:tc>
          <w:tcPr>
            <w:tcW w:w="1279" w:type="dxa"/>
          </w:tcPr>
          <w:p w:rsidR="00D6480D" w:rsidRPr="00271142" w:rsidRDefault="00D6480D" w:rsidP="00342D40">
            <w:pPr>
              <w:tabs>
                <w:tab w:val="left" w:pos="1560"/>
              </w:tabs>
              <w:spacing w:after="0" w:line="300" w:lineRule="auto"/>
              <w:rPr>
                <w:rFonts w:eastAsia="Times New Roman" w:cs="Times New Roman"/>
                <w:bCs/>
                <w:szCs w:val="28"/>
                <w:lang w:eastAsia="ru-RU"/>
              </w:rPr>
            </w:pPr>
            <w:r w:rsidRPr="00271142">
              <w:rPr>
                <w:rFonts w:eastAsia="Times New Roman" w:cs="Times New Roman"/>
                <w:bCs/>
                <w:szCs w:val="28"/>
                <w:lang w:eastAsia="ru-RU"/>
              </w:rPr>
              <w:t>1</w:t>
            </w:r>
          </w:p>
          <w:p w:rsidR="00D6480D" w:rsidRPr="00271142" w:rsidRDefault="00D6480D" w:rsidP="00342D40">
            <w:pPr>
              <w:tabs>
                <w:tab w:val="left" w:pos="1560"/>
              </w:tabs>
              <w:spacing w:after="0" w:line="300" w:lineRule="auto"/>
              <w:rPr>
                <w:rFonts w:eastAsia="Times New Roman" w:cs="Times New Roman"/>
                <w:bCs/>
                <w:szCs w:val="28"/>
                <w:lang w:eastAsia="ru-RU"/>
              </w:rPr>
            </w:pPr>
            <w:r w:rsidRPr="00271142">
              <w:rPr>
                <w:rFonts w:eastAsia="Times New Roman" w:cs="Times New Roman"/>
                <w:bCs/>
                <w:szCs w:val="28"/>
                <w:lang w:eastAsia="ru-RU"/>
              </w:rPr>
              <w:t>2</w:t>
            </w:r>
          </w:p>
          <w:p w:rsidR="00D6480D" w:rsidRPr="00271142" w:rsidRDefault="00D6480D" w:rsidP="00342D40">
            <w:pPr>
              <w:tabs>
                <w:tab w:val="left" w:pos="1560"/>
              </w:tabs>
              <w:spacing w:after="0" w:line="300" w:lineRule="auto"/>
              <w:rPr>
                <w:rFonts w:eastAsia="Times New Roman" w:cs="Times New Roman"/>
                <w:bCs/>
                <w:szCs w:val="28"/>
                <w:lang w:eastAsia="ru-RU"/>
              </w:rPr>
            </w:pPr>
            <w:r w:rsidRPr="00271142">
              <w:rPr>
                <w:rFonts w:eastAsia="Times New Roman" w:cs="Times New Roman"/>
                <w:bCs/>
                <w:szCs w:val="28"/>
                <w:lang w:eastAsia="ru-RU"/>
              </w:rPr>
              <w:t>3</w:t>
            </w:r>
          </w:p>
          <w:p w:rsidR="00D6480D" w:rsidRPr="00271142" w:rsidRDefault="00D6480D" w:rsidP="00342D40">
            <w:pPr>
              <w:tabs>
                <w:tab w:val="left" w:pos="1560"/>
              </w:tabs>
              <w:spacing w:after="0" w:line="300" w:lineRule="auto"/>
              <w:rPr>
                <w:rFonts w:eastAsia="Times New Roman" w:cs="Times New Roman"/>
                <w:bCs/>
                <w:szCs w:val="28"/>
                <w:lang w:eastAsia="ru-RU"/>
              </w:rPr>
            </w:pPr>
            <w:r w:rsidRPr="00271142">
              <w:rPr>
                <w:rFonts w:eastAsia="Times New Roman" w:cs="Times New Roman"/>
                <w:bCs/>
                <w:szCs w:val="28"/>
                <w:lang w:eastAsia="ru-RU"/>
              </w:rPr>
              <w:t>.</w:t>
            </w:r>
          </w:p>
          <w:p w:rsidR="00D6480D" w:rsidRPr="00271142" w:rsidRDefault="00D6480D" w:rsidP="00342D40">
            <w:pPr>
              <w:tabs>
                <w:tab w:val="left" w:pos="1560"/>
              </w:tabs>
              <w:spacing w:after="0" w:line="300" w:lineRule="auto"/>
              <w:rPr>
                <w:rFonts w:eastAsia="Times New Roman" w:cs="Times New Roman"/>
                <w:bCs/>
                <w:szCs w:val="28"/>
                <w:lang w:eastAsia="ru-RU"/>
              </w:rPr>
            </w:pPr>
            <w:r w:rsidRPr="00271142">
              <w:rPr>
                <w:rFonts w:eastAsia="Times New Roman" w:cs="Times New Roman"/>
                <w:bCs/>
                <w:szCs w:val="28"/>
                <w:lang w:eastAsia="ru-RU"/>
              </w:rPr>
              <w:t>.</w:t>
            </w:r>
          </w:p>
        </w:tc>
        <w:tc>
          <w:tcPr>
            <w:tcW w:w="1204" w:type="dxa"/>
          </w:tcPr>
          <w:p w:rsidR="00D6480D" w:rsidRPr="00271142" w:rsidRDefault="00D6480D" w:rsidP="00342D40">
            <w:pPr>
              <w:tabs>
                <w:tab w:val="left" w:pos="1560"/>
              </w:tabs>
              <w:spacing w:after="0" w:line="300" w:lineRule="auto"/>
              <w:rPr>
                <w:rFonts w:eastAsia="Times New Roman" w:cs="Times New Roman"/>
                <w:bCs/>
                <w:szCs w:val="28"/>
                <w:lang w:eastAsia="ru-RU"/>
              </w:rPr>
            </w:pPr>
          </w:p>
        </w:tc>
        <w:tc>
          <w:tcPr>
            <w:tcW w:w="1461" w:type="dxa"/>
          </w:tcPr>
          <w:p w:rsidR="00D6480D" w:rsidRPr="00271142" w:rsidRDefault="00D6480D" w:rsidP="00342D40">
            <w:pPr>
              <w:tabs>
                <w:tab w:val="left" w:pos="1560"/>
              </w:tabs>
              <w:spacing w:after="0" w:line="300" w:lineRule="auto"/>
              <w:rPr>
                <w:rFonts w:eastAsia="Times New Roman" w:cs="Times New Roman"/>
                <w:bCs/>
                <w:szCs w:val="28"/>
                <w:lang w:eastAsia="ru-RU"/>
              </w:rPr>
            </w:pPr>
          </w:p>
        </w:tc>
        <w:tc>
          <w:tcPr>
            <w:tcW w:w="1461" w:type="dxa"/>
          </w:tcPr>
          <w:p w:rsidR="00D6480D" w:rsidRPr="00271142" w:rsidRDefault="00D6480D" w:rsidP="00342D40">
            <w:pPr>
              <w:tabs>
                <w:tab w:val="left" w:pos="1560"/>
              </w:tabs>
              <w:spacing w:after="0" w:line="300" w:lineRule="auto"/>
              <w:rPr>
                <w:rFonts w:eastAsia="Times New Roman" w:cs="Times New Roman"/>
                <w:bCs/>
                <w:szCs w:val="28"/>
                <w:lang w:eastAsia="ru-RU"/>
              </w:rPr>
            </w:pPr>
          </w:p>
        </w:tc>
        <w:tc>
          <w:tcPr>
            <w:tcW w:w="1293" w:type="dxa"/>
          </w:tcPr>
          <w:p w:rsidR="00D6480D" w:rsidRPr="00271142" w:rsidRDefault="00D6480D" w:rsidP="00342D40">
            <w:pPr>
              <w:tabs>
                <w:tab w:val="left" w:pos="1560"/>
              </w:tabs>
              <w:spacing w:after="0" w:line="300" w:lineRule="auto"/>
              <w:rPr>
                <w:rFonts w:eastAsia="Times New Roman" w:cs="Times New Roman"/>
                <w:bCs/>
                <w:szCs w:val="28"/>
                <w:lang w:eastAsia="ru-RU"/>
              </w:rPr>
            </w:pPr>
          </w:p>
        </w:tc>
        <w:tc>
          <w:tcPr>
            <w:tcW w:w="1546" w:type="dxa"/>
          </w:tcPr>
          <w:p w:rsidR="00D6480D" w:rsidRPr="00271142" w:rsidRDefault="00D6480D" w:rsidP="00342D40">
            <w:pPr>
              <w:tabs>
                <w:tab w:val="left" w:pos="1560"/>
              </w:tabs>
              <w:spacing w:after="0" w:line="300" w:lineRule="auto"/>
              <w:rPr>
                <w:rFonts w:eastAsia="Times New Roman" w:cs="Times New Roman"/>
                <w:bCs/>
                <w:szCs w:val="28"/>
                <w:lang w:eastAsia="ru-RU"/>
              </w:rPr>
            </w:pPr>
          </w:p>
        </w:tc>
        <w:tc>
          <w:tcPr>
            <w:tcW w:w="1546" w:type="dxa"/>
          </w:tcPr>
          <w:p w:rsidR="00D6480D" w:rsidRPr="00271142" w:rsidRDefault="00D6480D" w:rsidP="00342D40">
            <w:pPr>
              <w:tabs>
                <w:tab w:val="left" w:pos="1560"/>
              </w:tabs>
              <w:spacing w:after="0" w:line="300" w:lineRule="auto"/>
              <w:rPr>
                <w:rFonts w:eastAsia="Times New Roman" w:cs="Times New Roman"/>
                <w:bCs/>
                <w:szCs w:val="28"/>
                <w:lang w:eastAsia="ru-RU"/>
              </w:rPr>
            </w:pPr>
          </w:p>
        </w:tc>
      </w:tr>
      <w:tr w:rsidR="00D6480D" w:rsidRPr="00271142" w:rsidTr="00D6480D">
        <w:trPr>
          <w:trHeight w:val="503"/>
        </w:trPr>
        <w:tc>
          <w:tcPr>
            <w:tcW w:w="1279" w:type="dxa"/>
          </w:tcPr>
          <w:p w:rsidR="00D6480D" w:rsidRPr="00271142" w:rsidRDefault="00D6480D" w:rsidP="00342D40">
            <w:pPr>
              <w:tabs>
                <w:tab w:val="left" w:pos="1560"/>
              </w:tabs>
              <w:spacing w:after="0" w:line="300" w:lineRule="auto"/>
              <w:rPr>
                <w:rFonts w:eastAsia="Times New Roman" w:cs="Times New Roman"/>
                <w:bCs/>
                <w:szCs w:val="28"/>
                <w:lang w:eastAsia="ru-RU"/>
              </w:rPr>
            </w:pPr>
            <w:r w:rsidRPr="00271142">
              <w:rPr>
                <w:rFonts w:eastAsia="Times New Roman" w:cs="Times New Roman"/>
                <w:bCs/>
                <w:szCs w:val="28"/>
                <w:lang w:eastAsia="ru-RU"/>
              </w:rPr>
              <w:t>Сумма</w:t>
            </w:r>
          </w:p>
        </w:tc>
        <w:tc>
          <w:tcPr>
            <w:tcW w:w="1204" w:type="dxa"/>
          </w:tcPr>
          <w:p w:rsidR="00D6480D" w:rsidRPr="00271142" w:rsidRDefault="00D6480D" w:rsidP="00342D40">
            <w:pPr>
              <w:tabs>
                <w:tab w:val="left" w:pos="1560"/>
              </w:tabs>
              <w:spacing w:after="0" w:line="300" w:lineRule="auto"/>
              <w:rPr>
                <w:rFonts w:eastAsia="Times New Roman" w:cs="Times New Roman"/>
                <w:bCs/>
                <w:szCs w:val="28"/>
                <w:lang w:eastAsia="ru-RU"/>
              </w:rPr>
            </w:pPr>
          </w:p>
        </w:tc>
        <w:tc>
          <w:tcPr>
            <w:tcW w:w="1461" w:type="dxa"/>
          </w:tcPr>
          <w:p w:rsidR="00D6480D" w:rsidRPr="00271142" w:rsidRDefault="00D6480D" w:rsidP="00342D40">
            <w:pPr>
              <w:tabs>
                <w:tab w:val="left" w:pos="1560"/>
              </w:tabs>
              <w:spacing w:after="0" w:line="300" w:lineRule="auto"/>
              <w:rPr>
                <w:rFonts w:eastAsia="Times New Roman" w:cs="Times New Roman"/>
                <w:bCs/>
                <w:szCs w:val="28"/>
                <w:lang w:eastAsia="ru-RU"/>
              </w:rPr>
            </w:pPr>
          </w:p>
        </w:tc>
        <w:tc>
          <w:tcPr>
            <w:tcW w:w="1461" w:type="dxa"/>
          </w:tcPr>
          <w:p w:rsidR="00D6480D" w:rsidRPr="00271142" w:rsidRDefault="00D6480D" w:rsidP="00342D40">
            <w:pPr>
              <w:tabs>
                <w:tab w:val="left" w:pos="1560"/>
              </w:tabs>
              <w:spacing w:after="0" w:line="300" w:lineRule="auto"/>
              <w:rPr>
                <w:rFonts w:eastAsia="Times New Roman" w:cs="Times New Roman"/>
                <w:bCs/>
                <w:szCs w:val="28"/>
                <w:lang w:eastAsia="ru-RU"/>
              </w:rPr>
            </w:pPr>
          </w:p>
        </w:tc>
        <w:tc>
          <w:tcPr>
            <w:tcW w:w="1293" w:type="dxa"/>
          </w:tcPr>
          <w:p w:rsidR="00D6480D" w:rsidRPr="00271142" w:rsidRDefault="00D6480D" w:rsidP="00342D40">
            <w:pPr>
              <w:tabs>
                <w:tab w:val="left" w:pos="1560"/>
              </w:tabs>
              <w:spacing w:after="0" w:line="300" w:lineRule="auto"/>
              <w:rPr>
                <w:rFonts w:eastAsia="Times New Roman" w:cs="Times New Roman"/>
                <w:bCs/>
                <w:szCs w:val="28"/>
                <w:lang w:eastAsia="ru-RU"/>
              </w:rPr>
            </w:pPr>
          </w:p>
        </w:tc>
        <w:tc>
          <w:tcPr>
            <w:tcW w:w="1546" w:type="dxa"/>
          </w:tcPr>
          <w:p w:rsidR="00D6480D" w:rsidRPr="00271142" w:rsidRDefault="00D6480D" w:rsidP="00342D40">
            <w:pPr>
              <w:tabs>
                <w:tab w:val="left" w:pos="1560"/>
              </w:tabs>
              <w:spacing w:after="0" w:line="300" w:lineRule="auto"/>
              <w:rPr>
                <w:rFonts w:eastAsia="Times New Roman" w:cs="Times New Roman"/>
                <w:bCs/>
                <w:szCs w:val="28"/>
                <w:lang w:eastAsia="ru-RU"/>
              </w:rPr>
            </w:pPr>
          </w:p>
        </w:tc>
        <w:tc>
          <w:tcPr>
            <w:tcW w:w="1546" w:type="dxa"/>
          </w:tcPr>
          <w:p w:rsidR="00D6480D" w:rsidRPr="00271142" w:rsidRDefault="00D6480D" w:rsidP="00342D40">
            <w:pPr>
              <w:tabs>
                <w:tab w:val="left" w:pos="1560"/>
              </w:tabs>
              <w:spacing w:after="0" w:line="300" w:lineRule="auto"/>
              <w:rPr>
                <w:rFonts w:eastAsia="Times New Roman" w:cs="Times New Roman"/>
                <w:bCs/>
                <w:szCs w:val="28"/>
                <w:lang w:eastAsia="ru-RU"/>
              </w:rPr>
            </w:pPr>
          </w:p>
        </w:tc>
      </w:tr>
      <w:tr w:rsidR="00D6480D" w:rsidRPr="00271142" w:rsidTr="00D6480D">
        <w:trPr>
          <w:trHeight w:val="807"/>
        </w:trPr>
        <w:tc>
          <w:tcPr>
            <w:tcW w:w="1279" w:type="dxa"/>
          </w:tcPr>
          <w:p w:rsidR="00D6480D" w:rsidRPr="00271142" w:rsidRDefault="00D6480D" w:rsidP="00342D40">
            <w:pPr>
              <w:tabs>
                <w:tab w:val="left" w:pos="1560"/>
              </w:tabs>
              <w:spacing w:after="0" w:line="300" w:lineRule="auto"/>
              <w:rPr>
                <w:rFonts w:eastAsia="Times New Roman" w:cs="Times New Roman"/>
                <w:bCs/>
                <w:szCs w:val="28"/>
                <w:lang w:eastAsia="ru-RU"/>
              </w:rPr>
            </w:pPr>
            <w:r w:rsidRPr="00271142">
              <w:rPr>
                <w:rFonts w:eastAsia="Times New Roman" w:cs="Times New Roman"/>
                <w:bCs/>
                <w:szCs w:val="28"/>
                <w:lang w:eastAsia="ru-RU"/>
              </w:rPr>
              <w:t>Среднее значен.</w:t>
            </w:r>
          </w:p>
        </w:tc>
        <w:tc>
          <w:tcPr>
            <w:tcW w:w="1204" w:type="dxa"/>
          </w:tcPr>
          <w:p w:rsidR="00D6480D" w:rsidRPr="00271142" w:rsidRDefault="00D6480D" w:rsidP="00342D40">
            <w:pPr>
              <w:tabs>
                <w:tab w:val="left" w:pos="1560"/>
              </w:tabs>
              <w:spacing w:after="0" w:line="300" w:lineRule="auto"/>
              <w:rPr>
                <w:rFonts w:eastAsia="Times New Roman" w:cs="Times New Roman"/>
                <w:bCs/>
                <w:szCs w:val="28"/>
                <w:lang w:eastAsia="ru-RU"/>
              </w:rPr>
            </w:pPr>
          </w:p>
        </w:tc>
        <w:tc>
          <w:tcPr>
            <w:tcW w:w="1461" w:type="dxa"/>
          </w:tcPr>
          <w:p w:rsidR="00D6480D" w:rsidRPr="00271142" w:rsidRDefault="00D6480D" w:rsidP="00342D40">
            <w:pPr>
              <w:tabs>
                <w:tab w:val="left" w:pos="1560"/>
              </w:tabs>
              <w:spacing w:after="0" w:line="300" w:lineRule="auto"/>
              <w:rPr>
                <w:rFonts w:eastAsia="Times New Roman" w:cs="Times New Roman"/>
                <w:bCs/>
                <w:szCs w:val="28"/>
                <w:lang w:eastAsia="ru-RU"/>
              </w:rPr>
            </w:pPr>
          </w:p>
        </w:tc>
        <w:tc>
          <w:tcPr>
            <w:tcW w:w="1461" w:type="dxa"/>
          </w:tcPr>
          <w:p w:rsidR="00D6480D" w:rsidRPr="00271142" w:rsidRDefault="00D6480D" w:rsidP="00342D40">
            <w:pPr>
              <w:tabs>
                <w:tab w:val="left" w:pos="1560"/>
              </w:tabs>
              <w:spacing w:after="0" w:line="300" w:lineRule="auto"/>
              <w:rPr>
                <w:rFonts w:eastAsia="Times New Roman" w:cs="Times New Roman"/>
                <w:bCs/>
                <w:szCs w:val="28"/>
                <w:lang w:eastAsia="ru-RU"/>
              </w:rPr>
            </w:pPr>
          </w:p>
        </w:tc>
        <w:tc>
          <w:tcPr>
            <w:tcW w:w="1293" w:type="dxa"/>
          </w:tcPr>
          <w:p w:rsidR="00D6480D" w:rsidRPr="00271142" w:rsidRDefault="00D6480D" w:rsidP="00342D40">
            <w:pPr>
              <w:tabs>
                <w:tab w:val="left" w:pos="1560"/>
              </w:tabs>
              <w:spacing w:after="0" w:line="300" w:lineRule="auto"/>
              <w:rPr>
                <w:rFonts w:eastAsia="Times New Roman" w:cs="Times New Roman"/>
                <w:bCs/>
                <w:szCs w:val="28"/>
                <w:lang w:eastAsia="ru-RU"/>
              </w:rPr>
            </w:pPr>
          </w:p>
        </w:tc>
        <w:tc>
          <w:tcPr>
            <w:tcW w:w="1546" w:type="dxa"/>
          </w:tcPr>
          <w:p w:rsidR="00D6480D" w:rsidRPr="00271142" w:rsidRDefault="00D6480D" w:rsidP="00342D40">
            <w:pPr>
              <w:tabs>
                <w:tab w:val="left" w:pos="1560"/>
              </w:tabs>
              <w:spacing w:after="0" w:line="300" w:lineRule="auto"/>
              <w:rPr>
                <w:rFonts w:eastAsia="Times New Roman" w:cs="Times New Roman"/>
                <w:bCs/>
                <w:szCs w:val="28"/>
                <w:lang w:eastAsia="ru-RU"/>
              </w:rPr>
            </w:pPr>
          </w:p>
        </w:tc>
        <w:tc>
          <w:tcPr>
            <w:tcW w:w="1546" w:type="dxa"/>
          </w:tcPr>
          <w:p w:rsidR="00D6480D" w:rsidRPr="00271142" w:rsidRDefault="00D6480D" w:rsidP="00342D40">
            <w:pPr>
              <w:tabs>
                <w:tab w:val="left" w:pos="1560"/>
              </w:tabs>
              <w:spacing w:after="0" w:line="300" w:lineRule="auto"/>
              <w:rPr>
                <w:rFonts w:eastAsia="Times New Roman" w:cs="Times New Roman"/>
                <w:bCs/>
                <w:szCs w:val="28"/>
                <w:lang w:eastAsia="ru-RU"/>
              </w:rPr>
            </w:pPr>
          </w:p>
        </w:tc>
      </w:tr>
    </w:tbl>
    <w:p w:rsidR="00D6480D" w:rsidRPr="00271142" w:rsidRDefault="00D6480D" w:rsidP="00342D40">
      <w:pPr>
        <w:tabs>
          <w:tab w:val="left" w:pos="0"/>
        </w:tabs>
        <w:spacing w:after="0" w:line="300" w:lineRule="auto"/>
        <w:ind w:firstLine="709"/>
        <w:rPr>
          <w:rFonts w:eastAsia="Times New Roman" w:cs="Times New Roman"/>
          <w:bCs/>
          <w:szCs w:val="28"/>
          <w:lang w:eastAsia="ru-RU"/>
        </w:rPr>
      </w:pPr>
    </w:p>
    <w:p w:rsidR="00D6480D" w:rsidRPr="00271142" w:rsidRDefault="00D6480D" w:rsidP="00342D40">
      <w:pPr>
        <w:tabs>
          <w:tab w:val="left" w:pos="0"/>
        </w:tabs>
        <w:spacing w:after="0" w:line="300" w:lineRule="auto"/>
        <w:ind w:firstLine="709"/>
        <w:rPr>
          <w:rFonts w:eastAsia="Times New Roman" w:cs="Times New Roman"/>
          <w:bCs/>
          <w:szCs w:val="28"/>
          <w:lang w:eastAsia="ru-RU"/>
        </w:rPr>
      </w:pPr>
      <w:r w:rsidRPr="00271142">
        <w:rPr>
          <w:rFonts w:eastAsia="Times New Roman" w:cs="Times New Roman"/>
          <w:bCs/>
          <w:szCs w:val="28"/>
          <w:lang w:eastAsia="ru-RU"/>
        </w:rPr>
        <w:t xml:space="preserve">4. Результаты записать в виде </w:t>
      </w:r>
    </w:p>
    <w:p w:rsidR="00D6480D" w:rsidRPr="00271142" w:rsidRDefault="00D6480D" w:rsidP="00342D40">
      <w:pPr>
        <w:tabs>
          <w:tab w:val="left" w:pos="709"/>
          <w:tab w:val="left" w:pos="1560"/>
        </w:tabs>
        <w:spacing w:after="0" w:line="300" w:lineRule="auto"/>
        <w:jc w:val="center"/>
        <w:rPr>
          <w:rFonts w:eastAsia="Times New Roman" w:cs="Times New Roman"/>
          <w:bCs/>
          <w:szCs w:val="28"/>
          <w:lang w:eastAsia="ru-RU"/>
        </w:rPr>
      </w:pPr>
      <w:r w:rsidRPr="00271142">
        <w:rPr>
          <w:rFonts w:eastAsia="Times New Roman" w:cs="Times New Roman"/>
          <w:bCs/>
          <w:szCs w:val="28"/>
          <w:lang w:eastAsia="ru-RU"/>
        </w:rPr>
        <w:t>V =&lt;V&gt;</w:t>
      </w:r>
      <w:r w:rsidRPr="00271142">
        <w:rPr>
          <w:rFonts w:eastAsia="Times New Roman" w:cs="Times New Roman"/>
          <w:bCs/>
          <w:szCs w:val="28"/>
          <w:lang w:eastAsia="ru-RU"/>
        </w:rPr>
        <w:sym w:font="Symbol" w:char="F0B1"/>
      </w:r>
      <w:r w:rsidRPr="00271142">
        <w:rPr>
          <w:rFonts w:eastAsia="Times New Roman" w:cs="Times New Roman"/>
          <w:bCs/>
          <w:szCs w:val="28"/>
          <w:lang w:eastAsia="ru-RU"/>
        </w:rPr>
        <w:sym w:font="Symbol" w:char="F044"/>
      </w:r>
      <w:r w:rsidRPr="00271142">
        <w:rPr>
          <w:rFonts w:eastAsia="Times New Roman" w:cs="Times New Roman"/>
          <w:bCs/>
          <w:szCs w:val="28"/>
          <w:lang w:eastAsia="ru-RU"/>
        </w:rPr>
        <w:t xml:space="preserve">V   при </w:t>
      </w:r>
      <w:r w:rsidRPr="00271142">
        <w:rPr>
          <w:rFonts w:eastAsia="Times New Roman" w:cs="Times New Roman"/>
          <w:bCs/>
          <w:szCs w:val="28"/>
          <w:lang w:eastAsia="ru-RU"/>
        </w:rPr>
        <w:sym w:font="Symbol" w:char="F061"/>
      </w:r>
      <w:r w:rsidRPr="00271142">
        <w:rPr>
          <w:rFonts w:eastAsia="Times New Roman" w:cs="Times New Roman"/>
          <w:bCs/>
          <w:szCs w:val="28"/>
          <w:lang w:eastAsia="ru-RU"/>
        </w:rPr>
        <w:t xml:space="preserve"> = ...        </w:t>
      </w:r>
      <w:r w:rsidRPr="00271142">
        <w:rPr>
          <w:rFonts w:eastAsia="Times New Roman" w:cs="Times New Roman"/>
          <w:bCs/>
          <w:szCs w:val="28"/>
          <w:lang w:eastAsia="ru-RU"/>
        </w:rPr>
        <w:sym w:font="Symbol" w:char="F065"/>
      </w:r>
      <w:r w:rsidRPr="00271142">
        <w:rPr>
          <w:rFonts w:eastAsia="Times New Roman" w:cs="Times New Roman"/>
          <w:bCs/>
          <w:szCs w:val="28"/>
          <w:lang w:eastAsia="ru-RU"/>
        </w:rPr>
        <w:t>v =...%,.</w:t>
      </w:r>
    </w:p>
    <w:p w:rsidR="00D6480D" w:rsidRPr="00271142" w:rsidRDefault="00D6480D" w:rsidP="00342D40">
      <w:pPr>
        <w:spacing w:after="0" w:line="300" w:lineRule="auto"/>
        <w:ind w:firstLine="425"/>
        <w:rPr>
          <w:rFonts w:eastAsia="Times New Roman" w:cs="Times New Roman"/>
          <w:bCs/>
          <w:szCs w:val="28"/>
          <w:lang w:eastAsia="ru-RU"/>
        </w:rPr>
      </w:pPr>
      <w:r w:rsidRPr="00271142">
        <w:rPr>
          <w:rFonts w:eastAsia="Times New Roman" w:cs="Times New Roman"/>
          <w:bCs/>
          <w:szCs w:val="28"/>
          <w:lang w:eastAsia="ru-RU"/>
        </w:rPr>
        <w:t>6 Проверить статические характеристики автоматического моста</w:t>
      </w:r>
    </w:p>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Рассмотрим свойства и принцип работы этой схемы. Схема содержит четыре сопротивления, соединенные в две параллельные ветви по два последовательно включенных сопротивления (рис. 1). Решим простую задачу: рассчитаем Разность потенциалов между точками С и D. Ток </w:t>
      </w:r>
      <w:r w:rsidRPr="00271142">
        <w:rPr>
          <w:rFonts w:eastAsia="Times New Roman" w:cs="Times New Roman"/>
          <w:bCs/>
          <w:noProof/>
          <w:szCs w:val="28"/>
          <w:lang w:eastAsia="ru-RU"/>
        </w:rPr>
        <w:drawing>
          <wp:inline distT="0" distB="0" distL="0" distR="0">
            <wp:extent cx="165100" cy="231140"/>
            <wp:effectExtent l="0" t="0" r="6350" b="0"/>
            <wp:docPr id="337" name="Рисунок 337" descr="http://web-local.rudn.ru/web-local/uem/ido/8/Image35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http://web-local.rudn.ru/web-local/uem/ido/8/Image353.gif"/>
                    <pic:cNvPicPr>
                      <a:picLocks noChangeAspect="1" noChangeArrowheads="1"/>
                    </pic:cNvPicPr>
                  </pic:nvPicPr>
                  <pic:blipFill>
                    <a:blip r:embed="rId4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5100" cy="231140"/>
                    </a:xfrm>
                    <a:prstGeom prst="rect">
                      <a:avLst/>
                    </a:prstGeom>
                    <a:noFill/>
                    <a:ln>
                      <a:noFill/>
                    </a:ln>
                  </pic:spPr>
                </pic:pic>
              </a:graphicData>
            </a:graphic>
          </wp:inline>
        </w:drawing>
      </w:r>
      <w:r w:rsidRPr="00271142">
        <w:rPr>
          <w:rFonts w:eastAsia="Times New Roman" w:cs="Times New Roman"/>
          <w:bCs/>
          <w:szCs w:val="28"/>
          <w:lang w:eastAsia="ru-RU"/>
        </w:rPr>
        <w:t>, текущий по ветви, содержащей сопротивления </w:t>
      </w:r>
      <w:r w:rsidRPr="00271142">
        <w:rPr>
          <w:rFonts w:eastAsia="Times New Roman" w:cs="Times New Roman"/>
          <w:bCs/>
          <w:noProof/>
          <w:szCs w:val="28"/>
          <w:lang w:eastAsia="ru-RU"/>
        </w:rPr>
        <w:drawing>
          <wp:inline distT="0" distB="0" distL="0" distR="0">
            <wp:extent cx="187325" cy="231140"/>
            <wp:effectExtent l="0" t="0" r="3175" b="0"/>
            <wp:docPr id="336" name="Рисунок 336" descr="http://web-local.rudn.ru/web-local/uem/ido/8/Image3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http://web-local.rudn.ru/web-local/uem/ido/8/Image380.gif"/>
                    <pic:cNvPicPr>
                      <a:picLocks noChangeAspect="1" noChangeArrowheads="1"/>
                    </pic:cNvPicPr>
                  </pic:nvPicPr>
                  <pic:blipFill>
                    <a:blip r:embed="rId4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7325" cy="231140"/>
                    </a:xfrm>
                    <a:prstGeom prst="rect">
                      <a:avLst/>
                    </a:prstGeom>
                    <a:noFill/>
                    <a:ln>
                      <a:noFill/>
                    </a:ln>
                  </pic:spPr>
                </pic:pic>
              </a:graphicData>
            </a:graphic>
          </wp:inline>
        </w:drawing>
      </w:r>
      <w:r w:rsidRPr="00271142">
        <w:rPr>
          <w:rFonts w:eastAsia="Times New Roman" w:cs="Times New Roman"/>
          <w:bCs/>
          <w:szCs w:val="28"/>
          <w:lang w:eastAsia="ru-RU"/>
        </w:rPr>
        <w:t> и </w:t>
      </w:r>
      <w:r w:rsidRPr="00271142">
        <w:rPr>
          <w:rFonts w:eastAsia="Times New Roman" w:cs="Times New Roman"/>
          <w:bCs/>
          <w:noProof/>
          <w:szCs w:val="28"/>
          <w:lang w:eastAsia="ru-RU"/>
        </w:rPr>
        <w:drawing>
          <wp:inline distT="0" distB="0" distL="0" distR="0">
            <wp:extent cx="209550" cy="231140"/>
            <wp:effectExtent l="0" t="0" r="0" b="0"/>
            <wp:docPr id="335" name="Рисунок 335" descr="http://web-local.rudn.ru/web-local/uem/ido/8/Image3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http://web-local.rudn.ru/web-local/uem/ido/8/Image390.gif"/>
                    <pic:cNvPicPr>
                      <a:picLocks noChangeAspect="1" noChangeArrowheads="1"/>
                    </pic:cNvPicPr>
                  </pic:nvPicPr>
                  <pic:blipFill>
                    <a:blip r:embed="rId4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1142">
        <w:rPr>
          <w:rFonts w:eastAsia="Times New Roman" w:cs="Times New Roman"/>
          <w:bCs/>
          <w:szCs w:val="28"/>
          <w:lang w:eastAsia="ru-RU"/>
        </w:rPr>
        <w:t>, равен, очевидно,</w:t>
      </w:r>
    </w:p>
    <w:p w:rsidR="00D6480D" w:rsidRPr="00271142" w:rsidRDefault="00D6480D" w:rsidP="00342D40">
      <w:pPr>
        <w:spacing w:after="0" w:line="300" w:lineRule="auto"/>
        <w:jc w:val="center"/>
        <w:rPr>
          <w:rFonts w:eastAsia="Times New Roman" w:cs="Times New Roman"/>
          <w:bCs/>
          <w:szCs w:val="28"/>
          <w:lang w:eastAsia="ru-RU"/>
        </w:rPr>
      </w:pPr>
      <w:r w:rsidRPr="00271142">
        <w:rPr>
          <w:rFonts w:eastAsia="Times New Roman" w:cs="Times New Roman"/>
          <w:bCs/>
          <w:noProof/>
          <w:szCs w:val="28"/>
          <w:lang w:eastAsia="ru-RU"/>
        </w:rPr>
        <w:drawing>
          <wp:inline distT="0" distB="0" distL="0" distR="0">
            <wp:extent cx="2345635" cy="1515795"/>
            <wp:effectExtent l="0" t="0" r="0" b="8255"/>
            <wp:docPr id="334" name="Рисунок 334" descr="http://web-local.rudn.ru/web-local/uem/ido/8/Image39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http://web-local.rudn.ru/web-local/uem/ido/8/Image391.gif"/>
                    <pic:cNvPicPr>
                      <a:picLocks noChangeAspect="1" noChangeArrowheads="1"/>
                    </pic:cNvPicPr>
                  </pic:nvPicPr>
                  <pic:blipFill>
                    <a:blip r:embed="rId4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351360" cy="1519495"/>
                    </a:xfrm>
                    <a:prstGeom prst="rect">
                      <a:avLst/>
                    </a:prstGeom>
                    <a:noFill/>
                    <a:ln>
                      <a:noFill/>
                    </a:ln>
                  </pic:spPr>
                </pic:pic>
              </a:graphicData>
            </a:graphic>
          </wp:inline>
        </w:drawing>
      </w:r>
      <w:r w:rsidRPr="00271142">
        <w:rPr>
          <w:rFonts w:eastAsia="Times New Roman" w:cs="Times New Roman"/>
          <w:bCs/>
          <w:noProof/>
          <w:szCs w:val="28"/>
          <w:lang w:eastAsia="ru-RU"/>
        </w:rPr>
        <w:drawing>
          <wp:inline distT="0" distB="0" distL="0" distR="0">
            <wp:extent cx="1304704" cy="1623553"/>
            <wp:effectExtent l="0" t="0" r="0" b="0"/>
            <wp:docPr id="333" name="Рисунок 333" descr="http://web-local.rudn.ru/web-local/uem/ido/8/Image39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http://web-local.rudn.ru/web-local/uem/ido/8/Image392.gif"/>
                    <pic:cNvPicPr>
                      <a:picLocks noChangeAspect="1" noChangeArrowheads="1"/>
                    </pic:cNvPicPr>
                  </pic:nvPicPr>
                  <pic:blipFill>
                    <a:blip r:embed="rId4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15742" cy="1637288"/>
                    </a:xfrm>
                    <a:prstGeom prst="rect">
                      <a:avLst/>
                    </a:prstGeom>
                    <a:noFill/>
                    <a:ln>
                      <a:noFill/>
                    </a:ln>
                  </pic:spPr>
                </pic:pic>
              </a:graphicData>
            </a:graphic>
          </wp:inline>
        </w:drawing>
      </w:r>
    </w:p>
    <w:p w:rsidR="00D6480D" w:rsidRPr="00271142" w:rsidRDefault="00D6480D" w:rsidP="00342D40">
      <w:pPr>
        <w:spacing w:after="0" w:line="300" w:lineRule="auto"/>
        <w:jc w:val="center"/>
        <w:rPr>
          <w:rFonts w:eastAsia="Times New Roman" w:cs="Times New Roman"/>
          <w:bCs/>
          <w:szCs w:val="28"/>
          <w:lang w:eastAsia="ru-RU"/>
        </w:rPr>
      </w:pPr>
      <w:r w:rsidRPr="00271142">
        <w:rPr>
          <w:rFonts w:eastAsia="Times New Roman" w:cs="Times New Roman"/>
          <w:bCs/>
          <w:szCs w:val="28"/>
          <w:lang w:eastAsia="ru-RU"/>
        </w:rPr>
        <w:t>Рис. 1. Мост Уитстона.</w:t>
      </w:r>
    </w:p>
    <w:tbl>
      <w:tblPr>
        <w:tblW w:w="0" w:type="auto"/>
        <w:jc w:val="center"/>
        <w:tblCellSpacing w:w="15" w:type="dxa"/>
        <w:tblCellMar>
          <w:top w:w="15" w:type="dxa"/>
          <w:left w:w="15" w:type="dxa"/>
          <w:bottom w:w="15" w:type="dxa"/>
          <w:right w:w="15" w:type="dxa"/>
        </w:tblCellMar>
        <w:tblLook w:val="04A0"/>
      </w:tblPr>
      <w:tblGrid>
        <w:gridCol w:w="1127"/>
        <w:gridCol w:w="130"/>
        <w:gridCol w:w="402"/>
      </w:tblGrid>
      <w:tr w:rsidR="00D6480D" w:rsidRPr="00271142" w:rsidTr="00D6480D">
        <w:trPr>
          <w:tblCellSpacing w:w="15" w:type="dxa"/>
          <w:jc w:val="center"/>
        </w:trPr>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noProof/>
                <w:szCs w:val="28"/>
                <w:lang w:eastAsia="ru-RU"/>
              </w:rPr>
              <w:drawing>
                <wp:inline distT="0" distB="0" distL="0" distR="0">
                  <wp:extent cx="667910" cy="350797"/>
                  <wp:effectExtent l="0" t="0" r="0" b="0"/>
                  <wp:docPr id="332" name="Рисунок 332" descr="http://web-local.rudn.ru/web-local/uem/ido/8/Image39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http://web-local.rudn.ru/web-local/uem/ido/8/Image393.gif"/>
                          <pic:cNvPicPr>
                            <a:picLocks noChangeAspect="1" noChangeArrowheads="1"/>
                          </pic:cNvPicPr>
                        </pic:nvPicPr>
                        <pic:blipFill>
                          <a:blip r:embed="rId4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71075" cy="352459"/>
                          </a:xfrm>
                          <a:prstGeom prst="rect">
                            <a:avLst/>
                          </a:prstGeom>
                          <a:noFill/>
                          <a:ln>
                            <a:noFill/>
                          </a:ln>
                        </pic:spPr>
                      </pic:pic>
                    </a:graphicData>
                  </a:graphic>
                </wp:inline>
              </w:drawing>
            </w:r>
          </w:p>
        </w:tc>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w:t>
            </w:r>
          </w:p>
        </w:tc>
        <w:tc>
          <w:tcPr>
            <w:tcW w:w="0" w:type="auto"/>
            <w:vAlign w:val="center"/>
            <w:hideMark/>
          </w:tcPr>
          <w:p w:rsidR="00D6480D" w:rsidRPr="00271142" w:rsidRDefault="00D6480D" w:rsidP="00342D40">
            <w:pPr>
              <w:spacing w:after="0" w:line="300" w:lineRule="auto"/>
              <w:jc w:val="center"/>
              <w:rPr>
                <w:rFonts w:eastAsia="Times New Roman" w:cs="Times New Roman"/>
                <w:bCs/>
                <w:szCs w:val="28"/>
                <w:lang w:eastAsia="ru-RU"/>
              </w:rPr>
            </w:pPr>
            <w:r w:rsidRPr="00271142">
              <w:rPr>
                <w:rFonts w:eastAsia="Times New Roman" w:cs="Times New Roman"/>
                <w:bCs/>
                <w:szCs w:val="28"/>
                <w:lang w:eastAsia="ru-RU"/>
              </w:rPr>
              <w:t>(1)</w:t>
            </w:r>
          </w:p>
        </w:tc>
      </w:tr>
    </w:tbl>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Падение напряжения на сопротивлении </w:t>
      </w:r>
      <w:r w:rsidRPr="00271142">
        <w:rPr>
          <w:rFonts w:eastAsia="Times New Roman" w:cs="Times New Roman"/>
          <w:bCs/>
          <w:noProof/>
          <w:szCs w:val="28"/>
          <w:lang w:eastAsia="ru-RU"/>
        </w:rPr>
        <w:drawing>
          <wp:inline distT="0" distB="0" distL="0" distR="0">
            <wp:extent cx="209550" cy="231140"/>
            <wp:effectExtent l="0" t="0" r="0" b="0"/>
            <wp:docPr id="331" name="Рисунок 331" descr="http://web-local.rudn.ru/web-local/uem/ido/8/Image39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http://web-local.rudn.ru/web-local/uem/ido/8/Image394.gif"/>
                    <pic:cNvPicPr>
                      <a:picLocks noChangeAspect="1" noChangeArrowheads="1"/>
                    </pic:cNvPicPr>
                  </pic:nvPicPr>
                  <pic:blipFill>
                    <a:blip r:embed="rId4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1142">
        <w:rPr>
          <w:rFonts w:eastAsia="Times New Roman" w:cs="Times New Roman"/>
          <w:bCs/>
          <w:szCs w:val="28"/>
          <w:lang w:eastAsia="ru-RU"/>
        </w:rPr>
        <w:t> (по закону Ома) будет равно</w:t>
      </w:r>
    </w:p>
    <w:tbl>
      <w:tblPr>
        <w:tblW w:w="0" w:type="auto"/>
        <w:jc w:val="center"/>
        <w:tblCellSpacing w:w="15" w:type="dxa"/>
        <w:tblCellMar>
          <w:top w:w="15" w:type="dxa"/>
          <w:left w:w="15" w:type="dxa"/>
          <w:bottom w:w="15" w:type="dxa"/>
          <w:right w:w="15" w:type="dxa"/>
        </w:tblCellMar>
        <w:tblLook w:val="04A0"/>
      </w:tblPr>
      <w:tblGrid>
        <w:gridCol w:w="1576"/>
        <w:gridCol w:w="130"/>
        <w:gridCol w:w="402"/>
      </w:tblGrid>
      <w:tr w:rsidR="00D6480D" w:rsidRPr="00271142" w:rsidTr="00D6480D">
        <w:trPr>
          <w:tblCellSpacing w:w="15" w:type="dxa"/>
          <w:jc w:val="center"/>
        </w:trPr>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noProof/>
                <w:szCs w:val="28"/>
                <w:lang w:eastAsia="ru-RU"/>
              </w:rPr>
              <w:lastRenderedPageBreak/>
              <w:drawing>
                <wp:inline distT="0" distB="0" distL="0" distR="0">
                  <wp:extent cx="947089" cy="286247"/>
                  <wp:effectExtent l="0" t="0" r="5715" b="0"/>
                  <wp:docPr id="330" name="Рисунок 330" descr="http://web-local.rudn.ru/web-local/uem/ido/8/Image39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http://web-local.rudn.ru/web-local/uem/ido/8/Image395.gif"/>
                          <pic:cNvPicPr>
                            <a:picLocks noChangeAspect="1" noChangeArrowheads="1"/>
                          </pic:cNvPicPr>
                        </pic:nvPicPr>
                        <pic:blipFill>
                          <a:blip r:embed="rId4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961318" cy="290547"/>
                          </a:xfrm>
                          <a:prstGeom prst="rect">
                            <a:avLst/>
                          </a:prstGeom>
                          <a:noFill/>
                          <a:ln>
                            <a:noFill/>
                          </a:ln>
                        </pic:spPr>
                      </pic:pic>
                    </a:graphicData>
                  </a:graphic>
                </wp:inline>
              </w:drawing>
            </w:r>
          </w:p>
        </w:tc>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w:t>
            </w:r>
          </w:p>
        </w:tc>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(2)</w:t>
            </w:r>
          </w:p>
        </w:tc>
      </w:tr>
    </w:tbl>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Аналогично падение напряжения на сопротивлении </w:t>
      </w:r>
      <w:r w:rsidRPr="00271142">
        <w:rPr>
          <w:rFonts w:eastAsia="Times New Roman" w:cs="Times New Roman"/>
          <w:bCs/>
          <w:noProof/>
          <w:szCs w:val="28"/>
          <w:lang w:eastAsia="ru-RU"/>
        </w:rPr>
        <w:drawing>
          <wp:inline distT="0" distB="0" distL="0" distR="0">
            <wp:extent cx="209550" cy="231140"/>
            <wp:effectExtent l="0" t="0" r="0" b="0"/>
            <wp:docPr id="329" name="Рисунок 329" descr="http://web-local.rudn.ru/web-local/uem/ido/8/Image39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http://web-local.rudn.ru/web-local/uem/ido/8/Image396.gif"/>
                    <pic:cNvPicPr>
                      <a:picLocks noChangeAspect="1" noChangeArrowheads="1"/>
                    </pic:cNvPicPr>
                  </pic:nvPicPr>
                  <pic:blipFill>
                    <a:blip r:embed="rId4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1142">
        <w:rPr>
          <w:rFonts w:eastAsia="Times New Roman" w:cs="Times New Roman"/>
          <w:bCs/>
          <w:szCs w:val="28"/>
          <w:lang w:eastAsia="ru-RU"/>
        </w:rPr>
        <w:t> определяется формулой</w:t>
      </w:r>
    </w:p>
    <w:tbl>
      <w:tblPr>
        <w:tblW w:w="1780" w:type="dxa"/>
        <w:jc w:val="center"/>
        <w:tblCellSpacing w:w="15" w:type="dxa"/>
        <w:tblCellMar>
          <w:top w:w="15" w:type="dxa"/>
          <w:left w:w="15" w:type="dxa"/>
          <w:bottom w:w="15" w:type="dxa"/>
          <w:right w:w="15" w:type="dxa"/>
        </w:tblCellMar>
        <w:tblLook w:val="04A0"/>
      </w:tblPr>
      <w:tblGrid>
        <w:gridCol w:w="1196"/>
        <w:gridCol w:w="141"/>
        <w:gridCol w:w="443"/>
      </w:tblGrid>
      <w:tr w:rsidR="00D6480D" w:rsidRPr="00271142" w:rsidTr="00D6480D">
        <w:trPr>
          <w:trHeight w:val="435"/>
          <w:tblCellSpacing w:w="15" w:type="dxa"/>
          <w:jc w:val="center"/>
        </w:trPr>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noProof/>
                <w:szCs w:val="28"/>
                <w:lang w:eastAsia="ru-RU"/>
              </w:rPr>
              <w:drawing>
                <wp:inline distT="0" distB="0" distL="0" distR="0">
                  <wp:extent cx="636105" cy="307303"/>
                  <wp:effectExtent l="0" t="0" r="0" b="0"/>
                  <wp:docPr id="328" name="Рисунок 328" descr="http://web-local.rudn.ru/web-local/uem/ido/8/Image39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http://web-local.rudn.ru/web-local/uem/ido/8/Image397.gif"/>
                          <pic:cNvPicPr>
                            <a:picLocks noChangeAspect="1" noChangeArrowheads="1"/>
                          </pic:cNvPicPr>
                        </pic:nvPicPr>
                        <pic:blipFill>
                          <a:blip r:embed="rId4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44810" cy="311508"/>
                          </a:xfrm>
                          <a:prstGeom prst="rect">
                            <a:avLst/>
                          </a:prstGeom>
                          <a:noFill/>
                          <a:ln>
                            <a:noFill/>
                          </a:ln>
                        </pic:spPr>
                      </pic:pic>
                    </a:graphicData>
                  </a:graphic>
                </wp:inline>
              </w:drawing>
            </w:r>
          </w:p>
        </w:tc>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w:t>
            </w:r>
          </w:p>
        </w:tc>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(3)</w:t>
            </w:r>
          </w:p>
        </w:tc>
      </w:tr>
    </w:tbl>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Разность потенциалов между точками С и D будет определяться разностью </w:t>
      </w:r>
      <w:r w:rsidRPr="00271142">
        <w:rPr>
          <w:rFonts w:eastAsia="Times New Roman" w:cs="Times New Roman"/>
          <w:bCs/>
          <w:noProof/>
          <w:szCs w:val="28"/>
          <w:lang w:eastAsia="ru-RU"/>
        </w:rPr>
        <w:drawing>
          <wp:inline distT="0" distB="0" distL="0" distR="0">
            <wp:extent cx="584200" cy="231140"/>
            <wp:effectExtent l="0" t="0" r="0" b="0"/>
            <wp:docPr id="327" name="Рисунок 327" descr="http://web-local.rudn.ru/web-local/uem/ido/8/Image39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http://web-local.rudn.ru/web-local/uem/ido/8/Image398.gif"/>
                    <pic:cNvPicPr>
                      <a:picLocks noChangeAspect="1" noChangeArrowheads="1"/>
                    </pic:cNvPicPr>
                  </pic:nvPicPr>
                  <pic:blipFill>
                    <a:blip r:embed="rId4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4200" cy="231140"/>
                    </a:xfrm>
                    <a:prstGeom prst="rect">
                      <a:avLst/>
                    </a:prstGeom>
                    <a:noFill/>
                    <a:ln>
                      <a:noFill/>
                    </a:ln>
                  </pic:spPr>
                </pic:pic>
              </a:graphicData>
            </a:graphic>
          </wp:inline>
        </w:drawing>
      </w:r>
      <w:r w:rsidRPr="00271142">
        <w:rPr>
          <w:rFonts w:eastAsia="Times New Roman" w:cs="Times New Roman"/>
          <w:bCs/>
          <w:szCs w:val="28"/>
          <w:lang w:eastAsia="ru-RU"/>
        </w:rPr>
        <w:t>. После несложных арифметических преобразований получим</w:t>
      </w:r>
    </w:p>
    <w:tbl>
      <w:tblPr>
        <w:tblW w:w="0" w:type="auto"/>
        <w:jc w:val="center"/>
        <w:tblCellSpacing w:w="15" w:type="dxa"/>
        <w:tblCellMar>
          <w:top w:w="15" w:type="dxa"/>
          <w:left w:w="15" w:type="dxa"/>
          <w:bottom w:w="15" w:type="dxa"/>
          <w:right w:w="15" w:type="dxa"/>
        </w:tblCellMar>
        <w:tblLook w:val="04A0"/>
      </w:tblPr>
      <w:tblGrid>
        <w:gridCol w:w="2868"/>
        <w:gridCol w:w="130"/>
        <w:gridCol w:w="402"/>
      </w:tblGrid>
      <w:tr w:rsidR="00D6480D" w:rsidRPr="00271142" w:rsidTr="00D6480D">
        <w:trPr>
          <w:tblCellSpacing w:w="15" w:type="dxa"/>
          <w:jc w:val="center"/>
        </w:trPr>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noProof/>
                <w:szCs w:val="28"/>
                <w:lang w:eastAsia="ru-RU"/>
              </w:rPr>
              <w:drawing>
                <wp:inline distT="0" distB="0" distL="0" distR="0">
                  <wp:extent cx="1773141" cy="370161"/>
                  <wp:effectExtent l="0" t="0" r="0" b="0"/>
                  <wp:docPr id="326" name="Рисунок 326" descr="http://web-local.rudn.ru/web-local/uem/ido/8/Image39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http://web-local.rudn.ru/web-local/uem/ido/8/Image399.gif"/>
                          <pic:cNvPicPr>
                            <a:picLocks noChangeAspect="1" noChangeArrowheads="1"/>
                          </pic:cNvPicPr>
                        </pic:nvPicPr>
                        <pic:blipFill>
                          <a:blip r:embed="rId4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91579" cy="374010"/>
                          </a:xfrm>
                          <a:prstGeom prst="rect">
                            <a:avLst/>
                          </a:prstGeom>
                          <a:noFill/>
                          <a:ln>
                            <a:noFill/>
                          </a:ln>
                        </pic:spPr>
                      </pic:pic>
                    </a:graphicData>
                  </a:graphic>
                </wp:inline>
              </w:drawing>
            </w:r>
          </w:p>
        </w:tc>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w:t>
            </w:r>
          </w:p>
        </w:tc>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(4)</w:t>
            </w:r>
          </w:p>
        </w:tc>
      </w:tr>
    </w:tbl>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 xml:space="preserve">Если выполняется условие  </w:t>
      </w:r>
      <w:r w:rsidRPr="00271142">
        <w:rPr>
          <w:rFonts w:eastAsia="Times New Roman" w:cs="Times New Roman"/>
          <w:bCs/>
          <w:noProof/>
          <w:szCs w:val="28"/>
          <w:lang w:eastAsia="ru-RU"/>
        </w:rPr>
        <w:drawing>
          <wp:inline distT="0" distB="0" distL="0" distR="0">
            <wp:extent cx="1090930" cy="231140"/>
            <wp:effectExtent l="0" t="0" r="0" b="0"/>
            <wp:docPr id="325" name="Рисунок 325" descr="http://web-local.rudn.ru/web-local/uem/ido/8/Image4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http://web-local.rudn.ru/web-local/uem/ido/8/Image400.gif"/>
                    <pic:cNvPicPr>
                      <a:picLocks noChangeAspect="1" noChangeArrowheads="1"/>
                    </pic:cNvPicPr>
                  </pic:nvPicPr>
                  <pic:blipFill>
                    <a:blip r:embed="rId4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090930" cy="231140"/>
                    </a:xfrm>
                    <a:prstGeom prst="rect">
                      <a:avLst/>
                    </a:prstGeom>
                    <a:noFill/>
                    <a:ln>
                      <a:noFill/>
                    </a:ln>
                  </pic:spPr>
                </pic:pic>
              </a:graphicData>
            </a:graphic>
          </wp:inline>
        </w:drawing>
      </w:r>
      <w:r w:rsidRPr="00271142">
        <w:rPr>
          <w:rFonts w:eastAsia="Times New Roman" w:cs="Times New Roman"/>
          <w:bCs/>
          <w:szCs w:val="28"/>
          <w:lang w:eastAsia="ru-RU"/>
        </w:rPr>
        <w:t>, (5)</w:t>
      </w:r>
    </w:p>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то разность потенциалов между точками С и D равняется нулю при любых напряжениях источника питания моста </w:t>
      </w:r>
      <w:r w:rsidRPr="00271142">
        <w:rPr>
          <w:rFonts w:eastAsia="Times New Roman" w:cs="Times New Roman"/>
          <w:bCs/>
          <w:noProof/>
          <w:szCs w:val="28"/>
          <w:lang w:eastAsia="ru-RU"/>
        </w:rPr>
        <w:drawing>
          <wp:inline distT="0" distB="0" distL="0" distR="0">
            <wp:extent cx="231140" cy="231140"/>
            <wp:effectExtent l="0" t="0" r="0" b="0"/>
            <wp:docPr id="324" name="Рисунок 324" descr="http://web-local.rudn.ru/web-local/uem/ido/8/Image4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http://web-local.rudn.ru/web-local/uem/ido/8/Image401.gif"/>
                    <pic:cNvPicPr>
                      <a:picLocks noChangeAspect="1" noChangeArrowheads="1"/>
                    </pic:cNvPicPr>
                  </pic:nvPicPr>
                  <pic:blipFill>
                    <a:blip r:embed="rId4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31140" cy="231140"/>
                    </a:xfrm>
                    <a:prstGeom prst="rect">
                      <a:avLst/>
                    </a:prstGeom>
                    <a:noFill/>
                    <a:ln>
                      <a:noFill/>
                    </a:ln>
                  </pic:spPr>
                </pic:pic>
              </a:graphicData>
            </a:graphic>
          </wp:inline>
        </w:drawing>
      </w:r>
      <w:r w:rsidRPr="00271142">
        <w:rPr>
          <w:rFonts w:eastAsia="Times New Roman" w:cs="Times New Roman"/>
          <w:bCs/>
          <w:szCs w:val="28"/>
          <w:lang w:eastAsia="ru-RU"/>
        </w:rPr>
        <w:t> и любых значениях сопротивлений </w:t>
      </w:r>
      <w:r w:rsidRPr="00271142">
        <w:rPr>
          <w:rFonts w:eastAsia="Times New Roman" w:cs="Times New Roman"/>
          <w:bCs/>
          <w:noProof/>
          <w:szCs w:val="28"/>
          <w:lang w:eastAsia="ru-RU"/>
        </w:rPr>
        <w:drawing>
          <wp:inline distT="0" distB="0" distL="0" distR="0">
            <wp:extent cx="187325" cy="231140"/>
            <wp:effectExtent l="0" t="0" r="3175" b="0"/>
            <wp:docPr id="323" name="Рисунок 323" descr="http://web-local.rudn.ru/web-local/uem/ido/8/Image3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http://web-local.rudn.ru/web-local/uem/ido/8/Image380.gif"/>
                    <pic:cNvPicPr>
                      <a:picLocks noChangeAspect="1" noChangeArrowheads="1"/>
                    </pic:cNvPicPr>
                  </pic:nvPicPr>
                  <pic:blipFill>
                    <a:blip r:embed="rId4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7325" cy="231140"/>
                    </a:xfrm>
                    <a:prstGeom prst="rect">
                      <a:avLst/>
                    </a:prstGeom>
                    <a:noFill/>
                    <a:ln>
                      <a:noFill/>
                    </a:ln>
                  </pic:spPr>
                </pic:pic>
              </a:graphicData>
            </a:graphic>
          </wp:inline>
        </w:drawing>
      </w:r>
      <w:r w:rsidRPr="00271142">
        <w:rPr>
          <w:rFonts w:eastAsia="Times New Roman" w:cs="Times New Roman"/>
          <w:bCs/>
          <w:szCs w:val="28"/>
          <w:lang w:eastAsia="ru-RU"/>
        </w:rPr>
        <w:t>, </w:t>
      </w:r>
      <w:r w:rsidRPr="00271142">
        <w:rPr>
          <w:rFonts w:eastAsia="Times New Roman" w:cs="Times New Roman"/>
          <w:bCs/>
          <w:noProof/>
          <w:szCs w:val="28"/>
          <w:lang w:eastAsia="ru-RU"/>
        </w:rPr>
        <w:drawing>
          <wp:inline distT="0" distB="0" distL="0" distR="0">
            <wp:extent cx="209550" cy="231140"/>
            <wp:effectExtent l="0" t="0" r="0" b="0"/>
            <wp:docPr id="322" name="Рисунок 322" descr="http://web-local.rudn.ru/web-local/uem/ido/8/Image35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http://web-local.rudn.ru/web-local/uem/ido/8/Image352.gif"/>
                    <pic:cNvPicPr>
                      <a:picLocks noChangeAspect="1" noChangeArrowheads="1"/>
                    </pic:cNvPicPr>
                  </pic:nvPicPr>
                  <pic:blipFill>
                    <a:blip r:embed="rId4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1142">
        <w:rPr>
          <w:rFonts w:eastAsia="Times New Roman" w:cs="Times New Roman"/>
          <w:bCs/>
          <w:szCs w:val="28"/>
          <w:lang w:eastAsia="ru-RU"/>
        </w:rPr>
        <w:t>, </w:t>
      </w:r>
      <w:r w:rsidRPr="00271142">
        <w:rPr>
          <w:rFonts w:eastAsia="Times New Roman" w:cs="Times New Roman"/>
          <w:bCs/>
          <w:noProof/>
          <w:szCs w:val="28"/>
          <w:lang w:eastAsia="ru-RU"/>
        </w:rPr>
        <w:drawing>
          <wp:inline distT="0" distB="0" distL="0" distR="0">
            <wp:extent cx="209550" cy="231140"/>
            <wp:effectExtent l="0" t="0" r="0" b="0"/>
            <wp:docPr id="321" name="Рисунок 321" descr="http://web-local.rudn.ru/web-local/uem/ido/8/Image4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http://web-local.rudn.ru/web-local/uem/ido/8/Image402.gif"/>
                    <pic:cNvPicPr>
                      <a:picLocks noChangeAspect="1" noChangeArrowheads="1"/>
                    </pic:cNvPicPr>
                  </pic:nvPicPr>
                  <pic:blipFill>
                    <a:blip r:embed="rId4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1142">
        <w:rPr>
          <w:rFonts w:eastAsia="Times New Roman" w:cs="Times New Roman"/>
          <w:bCs/>
          <w:szCs w:val="28"/>
          <w:lang w:eastAsia="ru-RU"/>
        </w:rPr>
        <w:t>, </w:t>
      </w:r>
      <w:r w:rsidRPr="00271142">
        <w:rPr>
          <w:rFonts w:eastAsia="Times New Roman" w:cs="Times New Roman"/>
          <w:bCs/>
          <w:noProof/>
          <w:szCs w:val="28"/>
          <w:lang w:eastAsia="ru-RU"/>
        </w:rPr>
        <w:drawing>
          <wp:inline distT="0" distB="0" distL="0" distR="0">
            <wp:extent cx="209550" cy="231140"/>
            <wp:effectExtent l="0" t="0" r="0" b="0"/>
            <wp:docPr id="320" name="Рисунок 320" descr="http://web-local.rudn.ru/web-local/uem/ido/8/Image4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http://web-local.rudn.ru/web-local/uem/ido/8/Image403.gif"/>
                    <pic:cNvPicPr>
                      <a:picLocks noChangeAspect="1" noChangeArrowheads="1"/>
                    </pic:cNvPicPr>
                  </pic:nvPicPr>
                  <pic:blipFill>
                    <a:blip r:embed="rId4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1142">
        <w:rPr>
          <w:rFonts w:eastAsia="Times New Roman" w:cs="Times New Roman"/>
          <w:bCs/>
          <w:szCs w:val="28"/>
          <w:lang w:eastAsia="ru-RU"/>
        </w:rPr>
        <w:t>. При выполнении условия (5) мост Уитстона сбалансирован, то есть измерительный прибор (вольтметр, гальванометр), включенный между точками С и D, буд</w:t>
      </w:r>
      <w:r>
        <w:rPr>
          <w:rFonts w:eastAsia="Times New Roman" w:cs="Times New Roman"/>
          <w:bCs/>
          <w:szCs w:val="28"/>
          <w:lang w:eastAsia="ru-RU"/>
        </w:rPr>
        <w:t>ет показывать нулевое значение.</w:t>
      </w:r>
    </w:p>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Теперь рассмотрим, как на практике осуществляется измерение сопротивлений.</w:t>
      </w:r>
    </w:p>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В качестве неизвестного сопротивления, величину которого надо определить, возьмем </w:t>
      </w:r>
      <w:r w:rsidRPr="00271142">
        <w:rPr>
          <w:rFonts w:eastAsia="Times New Roman" w:cs="Times New Roman"/>
          <w:bCs/>
          <w:noProof/>
          <w:szCs w:val="28"/>
          <w:lang w:eastAsia="ru-RU"/>
        </w:rPr>
        <w:drawing>
          <wp:inline distT="0" distB="0" distL="0" distR="0">
            <wp:extent cx="550545" cy="231140"/>
            <wp:effectExtent l="0" t="0" r="1905" b="0"/>
            <wp:docPr id="319" name="Рисунок 319" descr="http://web-local.rudn.ru/web-local/uem/ido/8/Image4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http://web-local.rudn.ru/web-local/uem/ido/8/Image404.gif"/>
                    <pic:cNvPicPr>
                      <a:picLocks noChangeAspect="1" noChangeArrowheads="1"/>
                    </pic:cNvPicPr>
                  </pic:nvPicPr>
                  <pic:blipFill>
                    <a:blip r:embed="rId4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0545" cy="231140"/>
                    </a:xfrm>
                    <a:prstGeom prst="rect">
                      <a:avLst/>
                    </a:prstGeom>
                    <a:noFill/>
                    <a:ln>
                      <a:noFill/>
                    </a:ln>
                  </pic:spPr>
                </pic:pic>
              </a:graphicData>
            </a:graphic>
          </wp:inline>
        </w:drawing>
      </w:r>
      <w:r w:rsidRPr="00271142">
        <w:rPr>
          <w:rFonts w:eastAsia="Times New Roman" w:cs="Times New Roman"/>
          <w:bCs/>
          <w:szCs w:val="28"/>
          <w:lang w:eastAsia="ru-RU"/>
        </w:rPr>
        <w:t>. Тогда из (5) получим</w:t>
      </w:r>
    </w:p>
    <w:tbl>
      <w:tblPr>
        <w:tblW w:w="0" w:type="auto"/>
        <w:jc w:val="center"/>
        <w:tblCellSpacing w:w="15" w:type="dxa"/>
        <w:tblCellMar>
          <w:top w:w="15" w:type="dxa"/>
          <w:left w:w="15" w:type="dxa"/>
          <w:bottom w:w="15" w:type="dxa"/>
          <w:right w:w="15" w:type="dxa"/>
        </w:tblCellMar>
        <w:tblLook w:val="04A0"/>
      </w:tblPr>
      <w:tblGrid>
        <w:gridCol w:w="2025"/>
        <w:gridCol w:w="130"/>
        <w:gridCol w:w="402"/>
      </w:tblGrid>
      <w:tr w:rsidR="00D6480D" w:rsidRPr="00271142" w:rsidTr="00D6480D">
        <w:trPr>
          <w:tblCellSpacing w:w="15" w:type="dxa"/>
          <w:jc w:val="center"/>
        </w:trPr>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noProof/>
                <w:szCs w:val="28"/>
                <w:lang w:eastAsia="ru-RU"/>
              </w:rPr>
              <w:drawing>
                <wp:inline distT="0" distB="0" distL="0" distR="0">
                  <wp:extent cx="1233805" cy="462915"/>
                  <wp:effectExtent l="0" t="0" r="4445" b="0"/>
                  <wp:docPr id="318" name="Рисунок 318" descr="http://web-local.rudn.ru/web-local/uem/ido/8/Image4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http://web-local.rudn.ru/web-local/uem/ido/8/Image405.gif"/>
                          <pic:cNvPicPr>
                            <a:picLocks noChangeAspect="1" noChangeArrowheads="1"/>
                          </pic:cNvPicPr>
                        </pic:nvPicPr>
                        <pic:blipFill>
                          <a:blip r:embed="rId4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33805" cy="462915"/>
                          </a:xfrm>
                          <a:prstGeom prst="rect">
                            <a:avLst/>
                          </a:prstGeom>
                          <a:noFill/>
                          <a:ln>
                            <a:noFill/>
                          </a:ln>
                        </pic:spPr>
                      </pic:pic>
                    </a:graphicData>
                  </a:graphic>
                </wp:inline>
              </w:drawing>
            </w:r>
          </w:p>
        </w:tc>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w:t>
            </w:r>
          </w:p>
        </w:tc>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(6)</w:t>
            </w:r>
          </w:p>
        </w:tc>
      </w:tr>
    </w:tbl>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В качестве </w:t>
      </w:r>
      <w:r w:rsidRPr="00271142">
        <w:rPr>
          <w:rFonts w:eastAsia="Times New Roman" w:cs="Times New Roman"/>
          <w:bCs/>
          <w:noProof/>
          <w:szCs w:val="28"/>
          <w:lang w:eastAsia="ru-RU"/>
        </w:rPr>
        <w:drawing>
          <wp:inline distT="0" distB="0" distL="0" distR="0">
            <wp:extent cx="209550" cy="231140"/>
            <wp:effectExtent l="0" t="0" r="0" b="0"/>
            <wp:docPr id="317" name="Рисунок 317" descr="http://web-local.rudn.ru/web-local/uem/ido/8/Image4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http://web-local.rudn.ru/web-local/uem/ido/8/Image406.gif"/>
                    <pic:cNvPicPr>
                      <a:picLocks noChangeAspect="1" noChangeArrowheads="1"/>
                    </pic:cNvPicPr>
                  </pic:nvPicPr>
                  <pic:blipFill>
                    <a:blip r:embed="rId4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1142">
        <w:rPr>
          <w:rFonts w:eastAsia="Times New Roman" w:cs="Times New Roman"/>
          <w:bCs/>
          <w:szCs w:val="28"/>
          <w:lang w:eastAsia="ru-RU"/>
        </w:rPr>
        <w:t> берут сопротивление, величина которого заранее известна. Это обычно магазин сопротивлений, то есть устройство с набором калиброванных сопротивлений, которые можно подключать или отключать в процессе работы (правила пользования магазином сопротивлений Вам объяснит преподаватель или лаборант).</w:t>
      </w:r>
    </w:p>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Сопротивления </w:t>
      </w:r>
      <w:r w:rsidRPr="00271142">
        <w:rPr>
          <w:rFonts w:eastAsia="Times New Roman" w:cs="Times New Roman"/>
          <w:bCs/>
          <w:noProof/>
          <w:szCs w:val="28"/>
          <w:lang w:eastAsia="ru-RU"/>
        </w:rPr>
        <w:drawing>
          <wp:inline distT="0" distB="0" distL="0" distR="0">
            <wp:extent cx="209550" cy="231140"/>
            <wp:effectExtent l="0" t="0" r="0" b="0"/>
            <wp:docPr id="316" name="Рисунок 316" descr="http://web-local.rudn.ru/web-local/uem/ido/8/Image4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http://web-local.rudn.ru/web-local/uem/ido/8/Image407.gif"/>
                    <pic:cNvPicPr>
                      <a:picLocks noChangeAspect="1" noChangeArrowheads="1"/>
                    </pic:cNvPicPr>
                  </pic:nvPicPr>
                  <pic:blipFill>
                    <a:blip r:embed="rId4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1142">
        <w:rPr>
          <w:rFonts w:eastAsia="Times New Roman" w:cs="Times New Roman"/>
          <w:bCs/>
          <w:szCs w:val="28"/>
          <w:lang w:eastAsia="ru-RU"/>
        </w:rPr>
        <w:t> и </w:t>
      </w:r>
      <w:r w:rsidRPr="00271142">
        <w:rPr>
          <w:rFonts w:eastAsia="Times New Roman" w:cs="Times New Roman"/>
          <w:bCs/>
          <w:noProof/>
          <w:szCs w:val="28"/>
          <w:lang w:eastAsia="ru-RU"/>
        </w:rPr>
        <w:drawing>
          <wp:inline distT="0" distB="0" distL="0" distR="0">
            <wp:extent cx="209550" cy="231140"/>
            <wp:effectExtent l="0" t="0" r="0" b="0"/>
            <wp:docPr id="315" name="Рисунок 315" descr="http://web-local.rudn.ru/web-local/uem/ido/8/Image4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http://web-local.rudn.ru/web-local/uem/ido/8/Image408.gif"/>
                    <pic:cNvPicPr>
                      <a:picLocks noChangeAspect="1" noChangeArrowheads="1"/>
                    </pic:cNvPicPr>
                  </pic:nvPicPr>
                  <pic:blipFill>
                    <a:blip r:embed="rId4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1142">
        <w:rPr>
          <w:rFonts w:eastAsia="Times New Roman" w:cs="Times New Roman"/>
          <w:bCs/>
          <w:szCs w:val="28"/>
          <w:lang w:eastAsia="ru-RU"/>
        </w:rPr>
        <w:t>изготовляются из однородной проволоки, по которой скользит контакт, соответствующий точке В. Между точками С и D подключается гальванометр или вольтметр. На практике такая схема выглядит так, как показано на рис. 2 .</w:t>
      </w:r>
    </w:p>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noProof/>
          <w:szCs w:val="28"/>
          <w:lang w:eastAsia="ru-RU"/>
        </w:rPr>
        <w:drawing>
          <wp:anchor distT="47625" distB="47625" distL="0" distR="0" simplePos="0" relativeHeight="251657216" behindDoc="0" locked="0" layoutInCell="1" allowOverlap="0">
            <wp:simplePos x="0" y="0"/>
            <wp:positionH relativeFrom="column">
              <wp:align>left</wp:align>
            </wp:positionH>
            <wp:positionV relativeFrom="line">
              <wp:posOffset>0</wp:posOffset>
            </wp:positionV>
            <wp:extent cx="3009900" cy="2324100"/>
            <wp:effectExtent l="0" t="0" r="0" b="0"/>
            <wp:wrapSquare wrapText="bothSides"/>
            <wp:docPr id="338" name="Рисунок 338" descr="http://web-local.rudn.ru/web-local/uem/ido/8/Image4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eb-local.rudn.ru/web-local/uem/ido/8/Image409.gif"/>
                    <pic:cNvPicPr>
                      <a:picLocks noChangeAspect="1" noChangeArrowheads="1"/>
                    </pic:cNvPicPr>
                  </pic:nvPicPr>
                  <pic:blipFill>
                    <a:blip r:embed="rId4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09900" cy="2324100"/>
                    </a:xfrm>
                    <a:prstGeom prst="rect">
                      <a:avLst/>
                    </a:prstGeom>
                    <a:noFill/>
                    <a:ln>
                      <a:noFill/>
                    </a:ln>
                  </pic:spPr>
                </pic:pic>
              </a:graphicData>
            </a:graphic>
          </wp:anchor>
        </w:drawing>
      </w:r>
      <w:r w:rsidRPr="00271142">
        <w:rPr>
          <w:rFonts w:eastAsia="Times New Roman" w:cs="Times New Roman"/>
          <w:bCs/>
          <w:szCs w:val="28"/>
          <w:lang w:eastAsia="ru-RU"/>
        </w:rPr>
        <w:t>Включив питание "моста", увидим, что стрелка гальванометра не показывает нуль. Передвигая контакт D, тем самым пропорционально изменяя сопротивления </w:t>
      </w:r>
      <w:r w:rsidRPr="00271142">
        <w:rPr>
          <w:rFonts w:eastAsia="Times New Roman" w:cs="Times New Roman"/>
          <w:bCs/>
          <w:noProof/>
          <w:szCs w:val="28"/>
          <w:lang w:eastAsia="ru-RU"/>
        </w:rPr>
        <w:drawing>
          <wp:inline distT="0" distB="0" distL="0" distR="0">
            <wp:extent cx="209550" cy="231140"/>
            <wp:effectExtent l="0" t="0" r="0" b="0"/>
            <wp:docPr id="314" name="Рисунок 314" descr="http://web-local.rudn.ru/web-local/uem/ido/8/Image4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http://web-local.rudn.ru/web-local/uem/ido/8/Image407.gif"/>
                    <pic:cNvPicPr>
                      <a:picLocks noChangeAspect="1" noChangeArrowheads="1"/>
                    </pic:cNvPicPr>
                  </pic:nvPicPr>
                  <pic:blipFill>
                    <a:blip r:embed="rId4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1142">
        <w:rPr>
          <w:rFonts w:eastAsia="Times New Roman" w:cs="Times New Roman"/>
          <w:bCs/>
          <w:szCs w:val="28"/>
          <w:lang w:eastAsia="ru-RU"/>
        </w:rPr>
        <w:t> и </w:t>
      </w:r>
      <w:r w:rsidRPr="00271142">
        <w:rPr>
          <w:rFonts w:eastAsia="Times New Roman" w:cs="Times New Roman"/>
          <w:bCs/>
          <w:noProof/>
          <w:szCs w:val="28"/>
          <w:lang w:eastAsia="ru-RU"/>
        </w:rPr>
        <w:drawing>
          <wp:inline distT="0" distB="0" distL="0" distR="0">
            <wp:extent cx="209550" cy="231140"/>
            <wp:effectExtent l="0" t="0" r="0" b="0"/>
            <wp:docPr id="313" name="Рисунок 313" descr="http://web-local.rudn.ru/web-local/uem/ido/8/Image4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http://web-local.rudn.ru/web-local/uem/ido/8/Image408.gif"/>
                    <pic:cNvPicPr>
                      <a:picLocks noChangeAspect="1" noChangeArrowheads="1"/>
                    </pic:cNvPicPr>
                  </pic:nvPicPr>
                  <pic:blipFill>
                    <a:blip r:embed="rId4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1142">
        <w:rPr>
          <w:rFonts w:eastAsia="Times New Roman" w:cs="Times New Roman"/>
          <w:bCs/>
          <w:szCs w:val="28"/>
          <w:lang w:eastAsia="ru-RU"/>
        </w:rPr>
        <w:t xml:space="preserve">, находим положение, при котором </w:t>
      </w:r>
      <w:r w:rsidRPr="00271142">
        <w:rPr>
          <w:rFonts w:eastAsia="Times New Roman" w:cs="Times New Roman"/>
          <w:bCs/>
          <w:szCs w:val="28"/>
          <w:lang w:eastAsia="ru-RU"/>
        </w:rPr>
        <w:lastRenderedPageBreak/>
        <w:t>гальванометр показывает нуль (тока нет). А это значит, что разность потенциалов между точками С и D отсутствует и выполняется тем самым выражение (5). Зная величину сопротивлений </w:t>
      </w:r>
      <w:r w:rsidRPr="00271142">
        <w:rPr>
          <w:rFonts w:eastAsia="Times New Roman" w:cs="Times New Roman"/>
          <w:bCs/>
          <w:noProof/>
          <w:szCs w:val="28"/>
          <w:lang w:eastAsia="ru-RU"/>
        </w:rPr>
        <w:drawing>
          <wp:inline distT="0" distB="0" distL="0" distR="0">
            <wp:extent cx="209550" cy="231140"/>
            <wp:effectExtent l="0" t="0" r="0" b="0"/>
            <wp:docPr id="312" name="Рисунок 312" descr="http://web-local.rudn.ru/web-local/uem/ido/8/Image4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http://web-local.rudn.ru/web-local/uem/ido/8/Image406.gif"/>
                    <pic:cNvPicPr>
                      <a:picLocks noChangeAspect="1" noChangeArrowheads="1"/>
                    </pic:cNvPicPr>
                  </pic:nvPicPr>
                  <pic:blipFill>
                    <a:blip r:embed="rId4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1142">
        <w:rPr>
          <w:rFonts w:eastAsia="Times New Roman" w:cs="Times New Roman"/>
          <w:bCs/>
          <w:szCs w:val="28"/>
          <w:lang w:eastAsia="ru-RU"/>
        </w:rPr>
        <w:t>, </w:t>
      </w:r>
      <w:r w:rsidRPr="00271142">
        <w:rPr>
          <w:rFonts w:eastAsia="Times New Roman" w:cs="Times New Roman"/>
          <w:bCs/>
          <w:noProof/>
          <w:szCs w:val="28"/>
          <w:lang w:eastAsia="ru-RU"/>
        </w:rPr>
        <w:drawing>
          <wp:inline distT="0" distB="0" distL="0" distR="0">
            <wp:extent cx="209550" cy="231140"/>
            <wp:effectExtent l="0" t="0" r="0" b="0"/>
            <wp:docPr id="311" name="Рисунок 311" descr="http://web-local.rudn.ru/web-local/uem/ido/8/Image4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http://web-local.rudn.ru/web-local/uem/ido/8/Image407.gif"/>
                    <pic:cNvPicPr>
                      <a:picLocks noChangeAspect="1" noChangeArrowheads="1"/>
                    </pic:cNvPicPr>
                  </pic:nvPicPr>
                  <pic:blipFill>
                    <a:blip r:embed="rId4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1142">
        <w:rPr>
          <w:rFonts w:eastAsia="Times New Roman" w:cs="Times New Roman"/>
          <w:bCs/>
          <w:szCs w:val="28"/>
          <w:lang w:eastAsia="ru-RU"/>
        </w:rPr>
        <w:t> и </w:t>
      </w:r>
      <w:r w:rsidRPr="00271142">
        <w:rPr>
          <w:rFonts w:eastAsia="Times New Roman" w:cs="Times New Roman"/>
          <w:bCs/>
          <w:noProof/>
          <w:szCs w:val="28"/>
          <w:lang w:eastAsia="ru-RU"/>
        </w:rPr>
        <w:drawing>
          <wp:inline distT="0" distB="0" distL="0" distR="0">
            <wp:extent cx="209550" cy="231140"/>
            <wp:effectExtent l="0" t="0" r="0" b="0"/>
            <wp:docPr id="310" name="Рисунок 310" descr="http://web-local.rudn.ru/web-local/uem/ido/8/Image4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http://web-local.rudn.ru/web-local/uem/ido/8/Image408.gif"/>
                    <pic:cNvPicPr>
                      <a:picLocks noChangeAspect="1" noChangeArrowheads="1"/>
                    </pic:cNvPicPr>
                  </pic:nvPicPr>
                  <pic:blipFill>
                    <a:blip r:embed="rId4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1142">
        <w:rPr>
          <w:rFonts w:eastAsia="Times New Roman" w:cs="Times New Roman"/>
          <w:bCs/>
          <w:szCs w:val="28"/>
          <w:lang w:eastAsia="ru-RU"/>
        </w:rPr>
        <w:t>, по формуле (6) можно подсчитать величину сопротивления </w:t>
      </w:r>
      <w:r w:rsidRPr="00271142">
        <w:rPr>
          <w:rFonts w:eastAsia="Times New Roman" w:cs="Times New Roman"/>
          <w:bCs/>
          <w:noProof/>
          <w:szCs w:val="28"/>
          <w:lang w:eastAsia="ru-RU"/>
        </w:rPr>
        <w:drawing>
          <wp:inline distT="0" distB="0" distL="0" distR="0">
            <wp:extent cx="209550" cy="231140"/>
            <wp:effectExtent l="0" t="0" r="0" b="0"/>
            <wp:docPr id="309" name="Рисунок 309" descr="http://web-local.rudn.ru/web-local/uem/ido/8/Image4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http://web-local.rudn.ru/web-local/uem/ido/8/Image410.gif"/>
                    <pic:cNvPicPr>
                      <a:picLocks noChangeAspect="1" noChangeArrowheads="1"/>
                    </pic:cNvPicPr>
                  </pic:nvPicPr>
                  <pic:blipFill>
                    <a:blip r:embed="rId4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1142">
        <w:rPr>
          <w:rFonts w:eastAsia="Times New Roman" w:cs="Times New Roman"/>
          <w:bCs/>
          <w:szCs w:val="28"/>
          <w:lang w:eastAsia="ru-RU"/>
        </w:rPr>
        <w:t>. Величину </w:t>
      </w:r>
      <w:r w:rsidRPr="00271142">
        <w:rPr>
          <w:rFonts w:eastAsia="Times New Roman" w:cs="Times New Roman"/>
          <w:bCs/>
          <w:noProof/>
          <w:szCs w:val="28"/>
          <w:lang w:eastAsia="ru-RU"/>
        </w:rPr>
        <w:drawing>
          <wp:inline distT="0" distB="0" distL="0" distR="0">
            <wp:extent cx="209550" cy="231140"/>
            <wp:effectExtent l="0" t="0" r="0" b="0"/>
            <wp:docPr id="308" name="Рисунок 308" descr="http://web-local.rudn.ru/web-local/uem/ido/8/Image4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http://web-local.rudn.ru/web-local/uem/ido/8/Image406.gif"/>
                    <pic:cNvPicPr>
                      <a:picLocks noChangeAspect="1" noChangeArrowheads="1"/>
                    </pic:cNvPicPr>
                  </pic:nvPicPr>
                  <pic:blipFill>
                    <a:blip r:embed="rId4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1142">
        <w:rPr>
          <w:rFonts w:eastAsia="Times New Roman" w:cs="Times New Roman"/>
          <w:bCs/>
          <w:szCs w:val="28"/>
          <w:lang w:eastAsia="ru-RU"/>
        </w:rPr>
        <w:t> можно узнать, прочитав показания лимбов магазина сопротивлений. А как найти величину сопротивлений </w:t>
      </w:r>
      <w:r w:rsidRPr="00271142">
        <w:rPr>
          <w:rFonts w:eastAsia="Times New Roman" w:cs="Times New Roman"/>
          <w:bCs/>
          <w:noProof/>
          <w:szCs w:val="28"/>
          <w:lang w:eastAsia="ru-RU"/>
        </w:rPr>
        <w:drawing>
          <wp:inline distT="0" distB="0" distL="0" distR="0">
            <wp:extent cx="209550" cy="231140"/>
            <wp:effectExtent l="0" t="0" r="0" b="0"/>
            <wp:docPr id="307" name="Рисунок 307" descr="http://web-local.rudn.ru/web-local/uem/ido/8/Image4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http://web-local.rudn.ru/web-local/uem/ido/8/Image407.gif"/>
                    <pic:cNvPicPr>
                      <a:picLocks noChangeAspect="1" noChangeArrowheads="1"/>
                    </pic:cNvPicPr>
                  </pic:nvPicPr>
                  <pic:blipFill>
                    <a:blip r:embed="rId4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1142">
        <w:rPr>
          <w:rFonts w:eastAsia="Times New Roman" w:cs="Times New Roman"/>
          <w:bCs/>
          <w:szCs w:val="28"/>
          <w:lang w:eastAsia="ru-RU"/>
        </w:rPr>
        <w:t> и </w:t>
      </w:r>
      <w:r w:rsidRPr="00271142">
        <w:rPr>
          <w:rFonts w:eastAsia="Times New Roman" w:cs="Times New Roman"/>
          <w:bCs/>
          <w:noProof/>
          <w:szCs w:val="28"/>
          <w:lang w:eastAsia="ru-RU"/>
        </w:rPr>
        <w:drawing>
          <wp:inline distT="0" distB="0" distL="0" distR="0">
            <wp:extent cx="209550" cy="231140"/>
            <wp:effectExtent l="0" t="0" r="0" b="0"/>
            <wp:docPr id="306" name="Рисунок 306" descr="http://web-local.rudn.ru/web-local/uem/ido/8/Image4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http://web-local.rudn.ru/web-local/uem/ido/8/Image408.gif"/>
                    <pic:cNvPicPr>
                      <a:picLocks noChangeAspect="1" noChangeArrowheads="1"/>
                    </pic:cNvPicPr>
                  </pic:nvPicPr>
                  <pic:blipFill>
                    <a:blip r:embed="rId4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1142">
        <w:rPr>
          <w:rFonts w:eastAsia="Times New Roman" w:cs="Times New Roman"/>
          <w:bCs/>
          <w:szCs w:val="28"/>
          <w:lang w:eastAsia="ru-RU"/>
        </w:rPr>
        <w:t>?</w:t>
      </w:r>
    </w:p>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Сопротивления </w:t>
      </w:r>
      <w:r w:rsidRPr="00271142">
        <w:rPr>
          <w:rFonts w:eastAsia="Times New Roman" w:cs="Times New Roman"/>
          <w:bCs/>
          <w:noProof/>
          <w:szCs w:val="28"/>
          <w:lang w:eastAsia="ru-RU"/>
        </w:rPr>
        <w:drawing>
          <wp:inline distT="0" distB="0" distL="0" distR="0">
            <wp:extent cx="209550" cy="231140"/>
            <wp:effectExtent l="0" t="0" r="0" b="0"/>
            <wp:docPr id="305" name="Рисунок 305" descr="http://web-local.rudn.ru/web-local/uem/ido/8/Image4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http://web-local.rudn.ru/web-local/uem/ido/8/Image407.gif"/>
                    <pic:cNvPicPr>
                      <a:picLocks noChangeAspect="1" noChangeArrowheads="1"/>
                    </pic:cNvPicPr>
                  </pic:nvPicPr>
                  <pic:blipFill>
                    <a:blip r:embed="rId4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1142">
        <w:rPr>
          <w:rFonts w:eastAsia="Times New Roman" w:cs="Times New Roman"/>
          <w:bCs/>
          <w:szCs w:val="28"/>
          <w:lang w:eastAsia="ru-RU"/>
        </w:rPr>
        <w:t> и </w:t>
      </w:r>
      <w:r w:rsidRPr="00271142">
        <w:rPr>
          <w:rFonts w:eastAsia="Times New Roman" w:cs="Times New Roman"/>
          <w:bCs/>
          <w:noProof/>
          <w:szCs w:val="28"/>
          <w:lang w:eastAsia="ru-RU"/>
        </w:rPr>
        <w:drawing>
          <wp:inline distT="0" distB="0" distL="0" distR="0">
            <wp:extent cx="209550" cy="231140"/>
            <wp:effectExtent l="0" t="0" r="0" b="0"/>
            <wp:docPr id="304" name="Рисунок 304" descr="http://web-local.rudn.ru/web-local/uem/ido/8/Image4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http://web-local.rudn.ru/web-local/uem/ido/8/Image408.gif"/>
                    <pic:cNvPicPr>
                      <a:picLocks noChangeAspect="1" noChangeArrowheads="1"/>
                    </pic:cNvPicPr>
                  </pic:nvPicPr>
                  <pic:blipFill>
                    <a:blip r:embed="rId4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1142">
        <w:rPr>
          <w:rFonts w:eastAsia="Times New Roman" w:cs="Times New Roman"/>
          <w:bCs/>
          <w:szCs w:val="28"/>
          <w:lang w:eastAsia="ru-RU"/>
        </w:rPr>
        <w:t> являются частями одного отрезка однородной проволоки. В данной работе эта проволока натянута на деревянном бруске, к которому прикреплена линейка со шкалой. На этом же бруске укреплен подвижной контакт D. Это устройство называется реохордом.</w:t>
      </w:r>
    </w:p>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Однородная проволока </w:t>
      </w:r>
      <w:r w:rsidRPr="00271142">
        <w:rPr>
          <w:rFonts w:eastAsia="Times New Roman" w:cs="Times New Roman"/>
          <w:bCs/>
          <w:szCs w:val="28"/>
          <w:lang w:eastAsia="ru-RU"/>
        </w:rPr>
        <w:t> это проволока, имеющая по всей длине одинаковую плотность и диаметр. Сопротивление однородной проволоки Rпрямо пропорционально ее длине </w:t>
      </w:r>
      <w:r w:rsidRPr="00271142">
        <w:rPr>
          <w:rFonts w:eastAsia="Times New Roman" w:cs="Times New Roman"/>
          <w:bCs/>
          <w:noProof/>
          <w:szCs w:val="28"/>
          <w:lang w:eastAsia="ru-RU"/>
        </w:rPr>
        <w:drawing>
          <wp:inline distT="0" distB="0" distL="0" distR="0">
            <wp:extent cx="109855" cy="176530"/>
            <wp:effectExtent l="0" t="0" r="4445" b="0"/>
            <wp:docPr id="303" name="Рисунок 303" descr="http://web-local.rudn.ru/web-local/uem/ido/8/Image7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http://web-local.rudn.ru/web-local/uem/ido/8/Image71.gif"/>
                    <pic:cNvPicPr>
                      <a:picLocks noChangeAspect="1" noChangeArrowheads="1"/>
                    </pic:cNvPicPr>
                  </pic:nvPicPr>
                  <pic:blipFill>
                    <a:blip r:embed="rId4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09855" cy="176530"/>
                    </a:xfrm>
                    <a:prstGeom prst="rect">
                      <a:avLst/>
                    </a:prstGeom>
                    <a:noFill/>
                    <a:ln>
                      <a:noFill/>
                    </a:ln>
                  </pic:spPr>
                </pic:pic>
              </a:graphicData>
            </a:graphic>
          </wp:inline>
        </w:drawing>
      </w:r>
      <w:r w:rsidRPr="00271142">
        <w:rPr>
          <w:rFonts w:eastAsia="Times New Roman" w:cs="Times New Roman"/>
          <w:bCs/>
          <w:szCs w:val="28"/>
          <w:lang w:eastAsia="ru-RU"/>
        </w:rPr>
        <w:t> и обратно пропорционально площади ее поперечного сечения S:</w:t>
      </w:r>
    </w:p>
    <w:tbl>
      <w:tblPr>
        <w:tblW w:w="0" w:type="auto"/>
        <w:jc w:val="center"/>
        <w:tblCellSpacing w:w="15" w:type="dxa"/>
        <w:tblCellMar>
          <w:top w:w="15" w:type="dxa"/>
          <w:left w:w="15" w:type="dxa"/>
          <w:bottom w:w="15" w:type="dxa"/>
          <w:right w:w="15" w:type="dxa"/>
        </w:tblCellMar>
        <w:tblLook w:val="04A0"/>
      </w:tblPr>
      <w:tblGrid>
        <w:gridCol w:w="945"/>
        <w:gridCol w:w="130"/>
        <w:gridCol w:w="402"/>
      </w:tblGrid>
      <w:tr w:rsidR="00D6480D" w:rsidRPr="00271142" w:rsidTr="00D6480D">
        <w:trPr>
          <w:tblCellSpacing w:w="15" w:type="dxa"/>
          <w:jc w:val="center"/>
        </w:trPr>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noProof/>
                <w:szCs w:val="28"/>
                <w:lang w:eastAsia="ru-RU"/>
              </w:rPr>
              <w:drawing>
                <wp:inline distT="0" distB="0" distL="0" distR="0">
                  <wp:extent cx="550545" cy="429895"/>
                  <wp:effectExtent l="0" t="0" r="1905" b="8255"/>
                  <wp:docPr id="302" name="Рисунок 302" descr="http://web-local.rudn.ru/web-local/uem/ido/8/Image4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http://web-local.rudn.ru/web-local/uem/ido/8/Image411.gif"/>
                          <pic:cNvPicPr>
                            <a:picLocks noChangeAspect="1" noChangeArrowheads="1"/>
                          </pic:cNvPicPr>
                        </pic:nvPicPr>
                        <pic:blipFill>
                          <a:blip r:embed="rId4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0545" cy="429895"/>
                          </a:xfrm>
                          <a:prstGeom prst="rect">
                            <a:avLst/>
                          </a:prstGeom>
                          <a:noFill/>
                          <a:ln>
                            <a:noFill/>
                          </a:ln>
                        </pic:spPr>
                      </pic:pic>
                    </a:graphicData>
                  </a:graphic>
                </wp:inline>
              </w:drawing>
            </w:r>
          </w:p>
        </w:tc>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w:t>
            </w:r>
          </w:p>
        </w:tc>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(7)</w:t>
            </w:r>
          </w:p>
        </w:tc>
      </w:tr>
    </w:tbl>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где </w:t>
      </w:r>
      <w:r w:rsidRPr="00271142">
        <w:rPr>
          <w:rFonts w:eastAsia="Times New Roman" w:cs="Times New Roman"/>
          <w:bCs/>
          <w:szCs w:val="28"/>
          <w:lang w:eastAsia="ru-RU"/>
        </w:rPr>
        <w:t> </w:t>
      </w:r>
      <w:r w:rsidRPr="00271142">
        <w:rPr>
          <w:rFonts w:eastAsia="Times New Roman" w:cs="Times New Roman"/>
          <w:bCs/>
          <w:szCs w:val="28"/>
          <w:lang w:eastAsia="ru-RU"/>
        </w:rPr>
        <w:t> удельное сопротивление металла, из которого изготовлена проволока.</w:t>
      </w:r>
    </w:p>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Следовательно, вместо сопротивления </w:t>
      </w:r>
      <w:r w:rsidRPr="00271142">
        <w:rPr>
          <w:rFonts w:eastAsia="Times New Roman" w:cs="Times New Roman"/>
          <w:bCs/>
          <w:noProof/>
          <w:szCs w:val="28"/>
          <w:lang w:eastAsia="ru-RU"/>
        </w:rPr>
        <w:drawing>
          <wp:inline distT="0" distB="0" distL="0" distR="0">
            <wp:extent cx="209550" cy="231140"/>
            <wp:effectExtent l="0" t="0" r="0" b="0"/>
            <wp:docPr id="301" name="Рисунок 301" descr="http://web-local.rudn.ru/web-local/uem/ido/8/Image4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http://web-local.rudn.ru/web-local/uem/ido/8/Image412.gif"/>
                    <pic:cNvPicPr>
                      <a:picLocks noChangeAspect="1" noChangeArrowheads="1"/>
                    </pic:cNvPicPr>
                  </pic:nvPicPr>
                  <pic:blipFill>
                    <a:blip r:embed="rId4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1142">
        <w:rPr>
          <w:rFonts w:eastAsia="Times New Roman" w:cs="Times New Roman"/>
          <w:bCs/>
          <w:szCs w:val="28"/>
          <w:lang w:eastAsia="ru-RU"/>
        </w:rPr>
        <w:t> можно взять длину отрезка AD = </w:t>
      </w:r>
      <w:r w:rsidRPr="00271142">
        <w:rPr>
          <w:rFonts w:eastAsia="Times New Roman" w:cs="Times New Roman"/>
          <w:bCs/>
          <w:noProof/>
          <w:szCs w:val="28"/>
          <w:lang w:eastAsia="ru-RU"/>
        </w:rPr>
        <w:drawing>
          <wp:inline distT="0" distB="0" distL="0" distR="0">
            <wp:extent cx="176530" cy="231140"/>
            <wp:effectExtent l="0" t="0" r="0" b="0"/>
            <wp:docPr id="300" name="Рисунок 300" descr="http://web-local.rudn.ru/web-local/uem/ido/8/Image4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http://web-local.rudn.ru/web-local/uem/ido/8/Image413.gif"/>
                    <pic:cNvPicPr>
                      <a:picLocks noChangeAspect="1" noChangeArrowheads="1"/>
                    </pic:cNvPicPr>
                  </pic:nvPicPr>
                  <pic:blipFill>
                    <a:blip r:embed="rId4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6530" cy="231140"/>
                    </a:xfrm>
                    <a:prstGeom prst="rect">
                      <a:avLst/>
                    </a:prstGeom>
                    <a:noFill/>
                    <a:ln>
                      <a:noFill/>
                    </a:ln>
                  </pic:spPr>
                </pic:pic>
              </a:graphicData>
            </a:graphic>
          </wp:inline>
        </w:drawing>
      </w:r>
      <w:r w:rsidRPr="00271142">
        <w:rPr>
          <w:rFonts w:eastAsia="Times New Roman" w:cs="Times New Roman"/>
          <w:bCs/>
          <w:szCs w:val="28"/>
          <w:lang w:eastAsia="ru-RU"/>
        </w:rPr>
        <w:t>, а вместо </w:t>
      </w:r>
      <w:r w:rsidRPr="00271142">
        <w:rPr>
          <w:rFonts w:eastAsia="Times New Roman" w:cs="Times New Roman"/>
          <w:bCs/>
          <w:noProof/>
          <w:szCs w:val="28"/>
          <w:lang w:eastAsia="ru-RU"/>
        </w:rPr>
        <w:drawing>
          <wp:inline distT="0" distB="0" distL="0" distR="0">
            <wp:extent cx="209550" cy="231140"/>
            <wp:effectExtent l="0" t="0" r="0" b="0"/>
            <wp:docPr id="299" name="Рисунок 299" descr="http://web-local.rudn.ru/web-local/uem/ido/8/Image39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http://web-local.rudn.ru/web-local/uem/ido/8/Image396.gif"/>
                    <pic:cNvPicPr>
                      <a:picLocks noChangeAspect="1" noChangeArrowheads="1"/>
                    </pic:cNvPicPr>
                  </pic:nvPicPr>
                  <pic:blipFill>
                    <a:blip r:embed="rId4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1142">
        <w:rPr>
          <w:rFonts w:eastAsia="Times New Roman" w:cs="Times New Roman"/>
          <w:bCs/>
          <w:szCs w:val="28"/>
          <w:lang w:eastAsia="ru-RU"/>
        </w:rPr>
        <w:t> длину отрезка DB = </w:t>
      </w:r>
      <w:r w:rsidRPr="00271142">
        <w:rPr>
          <w:rFonts w:eastAsia="Times New Roman" w:cs="Times New Roman"/>
          <w:bCs/>
          <w:noProof/>
          <w:szCs w:val="28"/>
          <w:lang w:eastAsia="ru-RU"/>
        </w:rPr>
        <w:drawing>
          <wp:inline distT="0" distB="0" distL="0" distR="0">
            <wp:extent cx="198120" cy="231140"/>
            <wp:effectExtent l="0" t="0" r="0" b="0"/>
            <wp:docPr id="298" name="Рисунок 298" descr="http://web-local.rudn.ru/web-local/uem/ido/8/Image4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http://web-local.rudn.ru/web-local/uem/ido/8/Image414.gif"/>
                    <pic:cNvPicPr>
                      <a:picLocks noChangeAspect="1" noChangeArrowheads="1"/>
                    </pic:cNvPicPr>
                  </pic:nvPicPr>
                  <pic:blipFill>
                    <a:blip r:embed="rId4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8120" cy="231140"/>
                    </a:xfrm>
                    <a:prstGeom prst="rect">
                      <a:avLst/>
                    </a:prstGeom>
                    <a:noFill/>
                    <a:ln>
                      <a:noFill/>
                    </a:ln>
                  </pic:spPr>
                </pic:pic>
              </a:graphicData>
            </a:graphic>
          </wp:inline>
        </w:drawing>
      </w:r>
      <w:r w:rsidRPr="00271142">
        <w:rPr>
          <w:rFonts w:eastAsia="Times New Roman" w:cs="Times New Roman"/>
          <w:bCs/>
          <w:szCs w:val="28"/>
          <w:lang w:eastAsia="ru-RU"/>
        </w:rPr>
        <w:t>. Тогда формула (6) примет вид</w:t>
      </w:r>
    </w:p>
    <w:tbl>
      <w:tblPr>
        <w:tblW w:w="0" w:type="auto"/>
        <w:jc w:val="center"/>
        <w:tblCellSpacing w:w="15" w:type="dxa"/>
        <w:tblCellMar>
          <w:top w:w="15" w:type="dxa"/>
          <w:left w:w="15" w:type="dxa"/>
          <w:bottom w:w="15" w:type="dxa"/>
          <w:right w:w="15" w:type="dxa"/>
        </w:tblCellMar>
        <w:tblLook w:val="04A0"/>
      </w:tblPr>
      <w:tblGrid>
        <w:gridCol w:w="1525"/>
        <w:gridCol w:w="130"/>
        <w:gridCol w:w="402"/>
      </w:tblGrid>
      <w:tr w:rsidR="00D6480D" w:rsidRPr="00271142" w:rsidTr="00D6480D">
        <w:trPr>
          <w:tblCellSpacing w:w="15" w:type="dxa"/>
          <w:jc w:val="center"/>
        </w:trPr>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noProof/>
                <w:szCs w:val="28"/>
                <w:lang w:eastAsia="ru-RU"/>
              </w:rPr>
              <w:drawing>
                <wp:inline distT="0" distB="0" distL="0" distR="0">
                  <wp:extent cx="870585" cy="462915"/>
                  <wp:effectExtent l="0" t="0" r="5715" b="0"/>
                  <wp:docPr id="297" name="Рисунок 297" descr="http://web-local.rudn.ru/web-local/uem/ido/8/Image4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http://web-local.rudn.ru/web-local/uem/ido/8/Image415.gif"/>
                          <pic:cNvPicPr>
                            <a:picLocks noChangeAspect="1" noChangeArrowheads="1"/>
                          </pic:cNvPicPr>
                        </pic:nvPicPr>
                        <pic:blipFill>
                          <a:blip r:embed="rId4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70585" cy="462915"/>
                          </a:xfrm>
                          <a:prstGeom prst="rect">
                            <a:avLst/>
                          </a:prstGeom>
                          <a:noFill/>
                          <a:ln>
                            <a:noFill/>
                          </a:ln>
                        </pic:spPr>
                      </pic:pic>
                    </a:graphicData>
                  </a:graphic>
                </wp:inline>
              </w:drawing>
            </w:r>
            <w:r w:rsidRPr="00271142">
              <w:rPr>
                <w:rFonts w:eastAsia="Times New Roman" w:cs="Times New Roman"/>
                <w:bCs/>
                <w:szCs w:val="28"/>
                <w:lang w:eastAsia="ru-RU"/>
              </w:rPr>
              <w:t>.</w:t>
            </w:r>
          </w:p>
        </w:tc>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w:t>
            </w:r>
          </w:p>
        </w:tc>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(8)</w:t>
            </w:r>
          </w:p>
        </w:tc>
      </w:tr>
    </w:tbl>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Длины отрезков </w:t>
      </w:r>
      <w:r w:rsidRPr="00271142">
        <w:rPr>
          <w:rFonts w:eastAsia="Times New Roman" w:cs="Times New Roman"/>
          <w:bCs/>
          <w:noProof/>
          <w:szCs w:val="28"/>
          <w:lang w:eastAsia="ru-RU"/>
        </w:rPr>
        <w:drawing>
          <wp:inline distT="0" distB="0" distL="0" distR="0">
            <wp:extent cx="176530" cy="231140"/>
            <wp:effectExtent l="0" t="0" r="0" b="0"/>
            <wp:docPr id="296" name="Рисунок 296" descr="http://web-local.rudn.ru/web-local/uem/ido/8/Image4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http://web-local.rudn.ru/web-local/uem/ido/8/Image416.gif"/>
                    <pic:cNvPicPr>
                      <a:picLocks noChangeAspect="1" noChangeArrowheads="1"/>
                    </pic:cNvPicPr>
                  </pic:nvPicPr>
                  <pic:blipFill>
                    <a:blip r:embed="rId4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6530" cy="231140"/>
                    </a:xfrm>
                    <a:prstGeom prst="rect">
                      <a:avLst/>
                    </a:prstGeom>
                    <a:noFill/>
                    <a:ln>
                      <a:noFill/>
                    </a:ln>
                  </pic:spPr>
                </pic:pic>
              </a:graphicData>
            </a:graphic>
          </wp:inline>
        </w:drawing>
      </w:r>
      <w:r w:rsidRPr="00271142">
        <w:rPr>
          <w:rFonts w:eastAsia="Times New Roman" w:cs="Times New Roman"/>
          <w:bCs/>
          <w:szCs w:val="28"/>
          <w:lang w:eastAsia="ru-RU"/>
        </w:rPr>
        <w:t> и </w:t>
      </w:r>
      <w:r w:rsidRPr="00271142">
        <w:rPr>
          <w:rFonts w:eastAsia="Times New Roman" w:cs="Times New Roman"/>
          <w:bCs/>
          <w:noProof/>
          <w:szCs w:val="28"/>
          <w:lang w:eastAsia="ru-RU"/>
        </w:rPr>
        <w:drawing>
          <wp:inline distT="0" distB="0" distL="0" distR="0">
            <wp:extent cx="198120" cy="231140"/>
            <wp:effectExtent l="0" t="0" r="0" b="0"/>
            <wp:docPr id="295" name="Рисунок 295" descr="http://web-local.rudn.ru/web-local/uem/ido/8/Image4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http://web-local.rudn.ru/web-local/uem/ido/8/Image417.gif"/>
                    <pic:cNvPicPr>
                      <a:picLocks noChangeAspect="1" noChangeArrowheads="1"/>
                    </pic:cNvPicPr>
                  </pic:nvPicPr>
                  <pic:blipFill>
                    <a:blip r:embed="rId4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8120" cy="231140"/>
                    </a:xfrm>
                    <a:prstGeom prst="rect">
                      <a:avLst/>
                    </a:prstGeom>
                    <a:noFill/>
                    <a:ln>
                      <a:noFill/>
                    </a:ln>
                  </pic:spPr>
                </pic:pic>
              </a:graphicData>
            </a:graphic>
          </wp:inline>
        </w:drawing>
      </w:r>
      <w:r w:rsidRPr="00271142">
        <w:rPr>
          <w:rFonts w:eastAsia="Times New Roman" w:cs="Times New Roman"/>
          <w:bCs/>
          <w:szCs w:val="28"/>
          <w:lang w:eastAsia="ru-RU"/>
        </w:rPr>
        <w:t> отсчитываются по линейке.</w:t>
      </w:r>
    </w:p>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Установлено, что наиболее точные измерения получаются при </w:t>
      </w:r>
      <w:r w:rsidRPr="00271142">
        <w:rPr>
          <w:rFonts w:eastAsia="Times New Roman" w:cs="Times New Roman"/>
          <w:bCs/>
          <w:noProof/>
          <w:szCs w:val="28"/>
          <w:lang w:eastAsia="ru-RU"/>
        </w:rPr>
        <w:drawing>
          <wp:inline distT="0" distB="0" distL="0" distR="0">
            <wp:extent cx="584200" cy="231140"/>
            <wp:effectExtent l="0" t="0" r="6350" b="0"/>
            <wp:docPr id="294" name="Рисунок 294" descr="http://web-local.rudn.ru/web-local/uem/ido/8/Image4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http://web-local.rudn.ru/web-local/uem/ido/8/Image418.gif"/>
                    <pic:cNvPicPr>
                      <a:picLocks noChangeAspect="1" noChangeArrowheads="1"/>
                    </pic:cNvPicPr>
                  </pic:nvPicPr>
                  <pic:blipFill>
                    <a:blip r:embed="rId4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4200" cy="231140"/>
                    </a:xfrm>
                    <a:prstGeom prst="rect">
                      <a:avLst/>
                    </a:prstGeom>
                    <a:noFill/>
                    <a:ln>
                      <a:noFill/>
                    </a:ln>
                  </pic:spPr>
                </pic:pic>
              </a:graphicData>
            </a:graphic>
          </wp:inline>
        </w:drawing>
      </w:r>
      <w:r w:rsidRPr="00271142">
        <w:rPr>
          <w:rFonts w:eastAsia="Times New Roman" w:cs="Times New Roman"/>
          <w:bCs/>
          <w:szCs w:val="28"/>
          <w:lang w:eastAsia="ru-RU"/>
        </w:rPr>
        <w:t>. На простом мосте Уитстона можно вести измерения с точностью до десятых долей Ома. Недостатком схемы является то, что неконтролируемое сопротивление соединительных проводов прибавляется к величине измеряемых сопротивлений.</w:t>
      </w:r>
    </w:p>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На практике часть бывает необходимо рассчитать общее сопротивление нескольких проводников, соединенных последовательно и параллельно.</w:t>
      </w:r>
    </w:p>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Согласно закону Ома для замкнутой цепи, сила тока в этой цепи определяется выражением</w:t>
      </w:r>
    </w:p>
    <w:tbl>
      <w:tblPr>
        <w:tblW w:w="0" w:type="auto"/>
        <w:jc w:val="center"/>
        <w:tblCellSpacing w:w="15" w:type="dxa"/>
        <w:tblCellMar>
          <w:top w:w="15" w:type="dxa"/>
          <w:left w:w="15" w:type="dxa"/>
          <w:bottom w:w="15" w:type="dxa"/>
          <w:right w:w="15" w:type="dxa"/>
        </w:tblCellMar>
        <w:tblLook w:val="04A0"/>
      </w:tblPr>
      <w:tblGrid>
        <w:gridCol w:w="1125"/>
        <w:gridCol w:w="130"/>
        <w:gridCol w:w="402"/>
      </w:tblGrid>
      <w:tr w:rsidR="00D6480D" w:rsidRPr="00271142" w:rsidTr="00D6480D">
        <w:trPr>
          <w:tblCellSpacing w:w="15" w:type="dxa"/>
          <w:jc w:val="center"/>
        </w:trPr>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noProof/>
                <w:szCs w:val="28"/>
                <w:lang w:eastAsia="ru-RU"/>
              </w:rPr>
              <w:drawing>
                <wp:inline distT="0" distB="0" distL="0" distR="0">
                  <wp:extent cx="661035" cy="429895"/>
                  <wp:effectExtent l="0" t="0" r="5715" b="8255"/>
                  <wp:docPr id="293" name="Рисунок 293" descr="http://web-local.rudn.ru/web-local/uem/ido/8/Image4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http://web-local.rudn.ru/web-local/uem/ido/8/Image419.gif"/>
                          <pic:cNvPicPr>
                            <a:picLocks noChangeAspect="1" noChangeArrowheads="1"/>
                          </pic:cNvPicPr>
                        </pic:nvPicPr>
                        <pic:blipFill>
                          <a:blip r:embed="rId4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61035" cy="429895"/>
                          </a:xfrm>
                          <a:prstGeom prst="rect">
                            <a:avLst/>
                          </a:prstGeom>
                          <a:noFill/>
                          <a:ln>
                            <a:noFill/>
                          </a:ln>
                        </pic:spPr>
                      </pic:pic>
                    </a:graphicData>
                  </a:graphic>
                </wp:inline>
              </w:drawing>
            </w:r>
          </w:p>
        </w:tc>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w:t>
            </w:r>
          </w:p>
        </w:tc>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(9)</w:t>
            </w:r>
          </w:p>
        </w:tc>
      </w:tr>
    </w:tbl>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Если в цепь источника тока с электродвижущей силой </w:t>
      </w:r>
      <w:r w:rsidRPr="00271142">
        <w:rPr>
          <w:rFonts w:eastAsia="Times New Roman" w:cs="Times New Roman"/>
          <w:bCs/>
          <w:szCs w:val="28"/>
          <w:lang w:eastAsia="ru-RU"/>
        </w:rPr>
        <w:t xml:space="preserve"> и внутренним сопротивлением r последовательно включить несколько проводников с </w:t>
      </w:r>
      <w:r w:rsidRPr="00271142">
        <w:rPr>
          <w:rFonts w:eastAsia="Times New Roman" w:cs="Times New Roman"/>
          <w:bCs/>
          <w:szCs w:val="28"/>
          <w:lang w:eastAsia="ru-RU"/>
        </w:rPr>
        <w:lastRenderedPageBreak/>
        <w:t>сопротивлением </w:t>
      </w:r>
      <w:r w:rsidRPr="00271142">
        <w:rPr>
          <w:rFonts w:eastAsia="Times New Roman" w:cs="Times New Roman"/>
          <w:bCs/>
          <w:noProof/>
          <w:szCs w:val="28"/>
          <w:lang w:eastAsia="ru-RU"/>
        </w:rPr>
        <w:drawing>
          <wp:inline distT="0" distB="0" distL="0" distR="0">
            <wp:extent cx="187325" cy="231140"/>
            <wp:effectExtent l="0" t="0" r="3175" b="0"/>
            <wp:docPr id="292" name="Рисунок 292" descr="http://web-local.rudn.ru/web-local/uem/ido/8/Image3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http://web-local.rudn.ru/web-local/uem/ido/8/Image380.gif"/>
                    <pic:cNvPicPr>
                      <a:picLocks noChangeAspect="1" noChangeArrowheads="1"/>
                    </pic:cNvPicPr>
                  </pic:nvPicPr>
                  <pic:blipFill>
                    <a:blip r:embed="rId4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7325" cy="231140"/>
                    </a:xfrm>
                    <a:prstGeom prst="rect">
                      <a:avLst/>
                    </a:prstGeom>
                    <a:noFill/>
                    <a:ln>
                      <a:noFill/>
                    </a:ln>
                  </pic:spPr>
                </pic:pic>
              </a:graphicData>
            </a:graphic>
          </wp:inline>
        </w:drawing>
      </w:r>
      <w:r w:rsidRPr="00271142">
        <w:rPr>
          <w:rFonts w:eastAsia="Times New Roman" w:cs="Times New Roman"/>
          <w:bCs/>
          <w:szCs w:val="28"/>
          <w:lang w:eastAsia="ru-RU"/>
        </w:rPr>
        <w:t>, </w:t>
      </w:r>
      <w:r w:rsidRPr="00271142">
        <w:rPr>
          <w:rFonts w:eastAsia="Times New Roman" w:cs="Times New Roman"/>
          <w:bCs/>
          <w:noProof/>
          <w:szCs w:val="28"/>
          <w:lang w:eastAsia="ru-RU"/>
        </w:rPr>
        <w:drawing>
          <wp:inline distT="0" distB="0" distL="0" distR="0">
            <wp:extent cx="209550" cy="231140"/>
            <wp:effectExtent l="0" t="0" r="0" b="0"/>
            <wp:docPr id="291" name="Рисунок 291" descr="http://web-local.rudn.ru/web-local/uem/ido/8/Image35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http://web-local.rudn.ru/web-local/uem/ido/8/Image352.gif"/>
                    <pic:cNvPicPr>
                      <a:picLocks noChangeAspect="1" noChangeArrowheads="1"/>
                    </pic:cNvPicPr>
                  </pic:nvPicPr>
                  <pic:blipFill>
                    <a:blip r:embed="rId4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1142">
        <w:rPr>
          <w:rFonts w:eastAsia="Times New Roman" w:cs="Times New Roman"/>
          <w:bCs/>
          <w:szCs w:val="28"/>
          <w:lang w:eastAsia="ru-RU"/>
        </w:rPr>
        <w:t>, </w:t>
      </w:r>
      <w:r w:rsidRPr="00271142">
        <w:rPr>
          <w:rFonts w:eastAsia="Times New Roman" w:cs="Times New Roman"/>
          <w:bCs/>
          <w:noProof/>
          <w:szCs w:val="28"/>
          <w:lang w:eastAsia="ru-RU"/>
        </w:rPr>
        <w:drawing>
          <wp:inline distT="0" distB="0" distL="0" distR="0">
            <wp:extent cx="209550" cy="231140"/>
            <wp:effectExtent l="0" t="0" r="0" b="0"/>
            <wp:docPr id="290" name="Рисунок 290" descr="http://web-local.rudn.ru/web-local/uem/ido/8/Image4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http://web-local.rudn.ru/web-local/uem/ido/8/Image402.gif"/>
                    <pic:cNvPicPr>
                      <a:picLocks noChangeAspect="1" noChangeArrowheads="1"/>
                    </pic:cNvPicPr>
                  </pic:nvPicPr>
                  <pic:blipFill>
                    <a:blip r:embed="rId4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1142">
        <w:rPr>
          <w:rFonts w:eastAsia="Times New Roman" w:cs="Times New Roman"/>
          <w:bCs/>
          <w:szCs w:val="28"/>
          <w:lang w:eastAsia="ru-RU"/>
        </w:rPr>
        <w:t>, </w:t>
      </w:r>
      <w:r w:rsidRPr="00271142">
        <w:rPr>
          <w:rFonts w:eastAsia="Times New Roman" w:cs="Times New Roman"/>
          <w:bCs/>
          <w:szCs w:val="28"/>
          <w:lang w:eastAsia="ru-RU"/>
        </w:rPr>
        <w:t> то, согласно уравнению (9), сила тока в такой цепи равна</w:t>
      </w:r>
    </w:p>
    <w:tbl>
      <w:tblPr>
        <w:tblW w:w="0" w:type="auto"/>
        <w:jc w:val="center"/>
        <w:tblCellSpacing w:w="15" w:type="dxa"/>
        <w:tblCellMar>
          <w:top w:w="15" w:type="dxa"/>
          <w:left w:w="15" w:type="dxa"/>
          <w:bottom w:w="15" w:type="dxa"/>
          <w:right w:w="15" w:type="dxa"/>
        </w:tblCellMar>
        <w:tblLook w:val="04A0"/>
      </w:tblPr>
      <w:tblGrid>
        <w:gridCol w:w="1307"/>
        <w:gridCol w:w="130"/>
        <w:gridCol w:w="542"/>
      </w:tblGrid>
      <w:tr w:rsidR="00D6480D" w:rsidRPr="00271142" w:rsidTr="00D6480D">
        <w:trPr>
          <w:tblCellSpacing w:w="15" w:type="dxa"/>
          <w:jc w:val="center"/>
        </w:trPr>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noProof/>
                <w:szCs w:val="28"/>
                <w:lang w:eastAsia="ru-RU"/>
              </w:rPr>
              <w:drawing>
                <wp:inline distT="0" distB="0" distL="0" distR="0">
                  <wp:extent cx="782320" cy="462915"/>
                  <wp:effectExtent l="0" t="0" r="0" b="0"/>
                  <wp:docPr id="289" name="Рисунок 289" descr="http://web-local.rudn.ru/web-local/uem/ido/8/Image4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http://web-local.rudn.ru/web-local/uem/ido/8/Image420.gif"/>
                          <pic:cNvPicPr>
                            <a:picLocks noChangeAspect="1" noChangeArrowheads="1"/>
                          </pic:cNvPicPr>
                        </pic:nvPicPr>
                        <pic:blipFill>
                          <a:blip r:embed="rId4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82320" cy="462915"/>
                          </a:xfrm>
                          <a:prstGeom prst="rect">
                            <a:avLst/>
                          </a:prstGeom>
                          <a:noFill/>
                          <a:ln>
                            <a:noFill/>
                          </a:ln>
                        </pic:spPr>
                      </pic:pic>
                    </a:graphicData>
                  </a:graphic>
                </wp:inline>
              </w:drawing>
            </w:r>
          </w:p>
        </w:tc>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w:t>
            </w:r>
          </w:p>
        </w:tc>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(10)</w:t>
            </w:r>
          </w:p>
        </w:tc>
      </w:tr>
    </w:tbl>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где</w:t>
      </w:r>
    </w:p>
    <w:p w:rsidR="00D6480D" w:rsidRPr="00271142" w:rsidRDefault="00D6480D" w:rsidP="00342D40">
      <w:pPr>
        <w:spacing w:after="0" w:line="300" w:lineRule="auto"/>
        <w:jc w:val="center"/>
        <w:rPr>
          <w:rFonts w:eastAsia="Times New Roman" w:cs="Times New Roman"/>
          <w:bCs/>
          <w:szCs w:val="28"/>
          <w:lang w:eastAsia="ru-RU"/>
        </w:rPr>
      </w:pPr>
      <w:r w:rsidRPr="00271142">
        <w:rPr>
          <w:rFonts w:eastAsia="Times New Roman" w:cs="Times New Roman"/>
          <w:bCs/>
          <w:noProof/>
          <w:szCs w:val="28"/>
          <w:lang w:eastAsia="ru-RU"/>
        </w:rPr>
        <w:drawing>
          <wp:inline distT="0" distB="0" distL="0" distR="0">
            <wp:extent cx="1454150" cy="231140"/>
            <wp:effectExtent l="0" t="0" r="0" b="0"/>
            <wp:docPr id="288" name="Рисунок 288" descr="http://web-local.rudn.ru/web-local/uem/ido/8/Image4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http://web-local.rudn.ru/web-local/uem/ido/8/Image421.gif"/>
                    <pic:cNvPicPr>
                      <a:picLocks noChangeAspect="1" noChangeArrowheads="1"/>
                    </pic:cNvPicPr>
                  </pic:nvPicPr>
                  <pic:blipFill>
                    <a:blip r:embed="rId4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54150" cy="231140"/>
                    </a:xfrm>
                    <a:prstGeom prst="rect">
                      <a:avLst/>
                    </a:prstGeom>
                    <a:noFill/>
                    <a:ln>
                      <a:noFill/>
                    </a:ln>
                  </pic:spPr>
                </pic:pic>
              </a:graphicData>
            </a:graphic>
          </wp:inline>
        </w:drawing>
      </w:r>
      <w:r w:rsidRPr="00271142">
        <w:rPr>
          <w:rFonts w:eastAsia="Times New Roman" w:cs="Times New Roman"/>
          <w:bCs/>
          <w:szCs w:val="28"/>
          <w:lang w:eastAsia="ru-RU"/>
        </w:rPr>
        <w:t>(11)</w:t>
      </w:r>
    </w:p>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полное сопротивление внешней цепи. Следовательно, полное сопротивление внешней цепи, состоящей из последовательно соединенных проводников, равно сумме сопротивлений отдельных проводников.</w:t>
      </w:r>
    </w:p>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Рассмотрим электрическую цепь, показанную на рис. 3. Согласно первому правилу Кирхгофа, сила тока в узле А равна</w:t>
      </w:r>
    </w:p>
    <w:p w:rsidR="00D6480D" w:rsidRPr="00271142" w:rsidRDefault="00D6480D" w:rsidP="00342D40">
      <w:pPr>
        <w:spacing w:after="0" w:line="300" w:lineRule="auto"/>
        <w:jc w:val="center"/>
        <w:rPr>
          <w:rFonts w:eastAsia="Times New Roman" w:cs="Times New Roman"/>
          <w:bCs/>
          <w:szCs w:val="28"/>
          <w:lang w:eastAsia="ru-RU"/>
        </w:rPr>
      </w:pPr>
      <w:r w:rsidRPr="00271142">
        <w:rPr>
          <w:rFonts w:eastAsia="Times New Roman" w:cs="Times New Roman"/>
          <w:bCs/>
          <w:noProof/>
          <w:szCs w:val="28"/>
          <w:lang w:eastAsia="ru-RU"/>
        </w:rPr>
        <w:drawing>
          <wp:inline distT="0" distB="0" distL="0" distR="0">
            <wp:extent cx="1024255" cy="231140"/>
            <wp:effectExtent l="0" t="0" r="0" b="0"/>
            <wp:docPr id="287" name="Рисунок 287" descr="http://web-local.rudn.ru/web-local/uem/ido/8/Image4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http://web-local.rudn.ru/web-local/uem/ido/8/Image422.gif"/>
                    <pic:cNvPicPr>
                      <a:picLocks noChangeAspect="1" noChangeArrowheads="1"/>
                    </pic:cNvPicPr>
                  </pic:nvPicPr>
                  <pic:blipFill>
                    <a:blip r:embed="rId4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024255" cy="231140"/>
                    </a:xfrm>
                    <a:prstGeom prst="rect">
                      <a:avLst/>
                    </a:prstGeom>
                    <a:noFill/>
                    <a:ln>
                      <a:noFill/>
                    </a:ln>
                  </pic:spPr>
                </pic:pic>
              </a:graphicData>
            </a:graphic>
          </wp:inline>
        </w:drawing>
      </w:r>
      <w:r w:rsidRPr="00271142">
        <w:rPr>
          <w:rFonts w:eastAsia="Times New Roman" w:cs="Times New Roman"/>
          <w:bCs/>
          <w:szCs w:val="28"/>
          <w:lang w:eastAsia="ru-RU"/>
        </w:rPr>
        <w:t>. (12)</w:t>
      </w:r>
    </w:p>
    <w:p w:rsidR="00D6480D"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Согласно закону Ома для участка цепи </w:t>
      </w:r>
      <w:r w:rsidRPr="00271142">
        <w:rPr>
          <w:rFonts w:eastAsia="Times New Roman" w:cs="Times New Roman"/>
          <w:bCs/>
          <w:noProof/>
          <w:szCs w:val="28"/>
          <w:lang w:eastAsia="ru-RU"/>
        </w:rPr>
        <w:drawing>
          <wp:inline distT="0" distB="0" distL="0" distR="0">
            <wp:extent cx="594995" cy="231140"/>
            <wp:effectExtent l="0" t="0" r="0" b="0"/>
            <wp:docPr id="286" name="Рисунок 286" descr="http://web-local.rudn.ru/web-local/uem/ido/8/Image4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http://web-local.rudn.ru/web-local/uem/ido/8/Image423.gif"/>
                    <pic:cNvPicPr>
                      <a:picLocks noChangeAspect="1" noChangeArrowheads="1"/>
                    </pic:cNvPicPr>
                  </pic:nvPicPr>
                  <pic:blipFill>
                    <a:blip r:embed="rId4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995" cy="231140"/>
                    </a:xfrm>
                    <a:prstGeom prst="rect">
                      <a:avLst/>
                    </a:prstGeom>
                    <a:noFill/>
                    <a:ln>
                      <a:noFill/>
                    </a:ln>
                  </pic:spPr>
                </pic:pic>
              </a:graphicData>
            </a:graphic>
          </wp:inline>
        </w:drawing>
      </w:r>
      <w:r w:rsidRPr="00271142">
        <w:rPr>
          <w:rFonts w:eastAsia="Times New Roman" w:cs="Times New Roman"/>
          <w:bCs/>
          <w:szCs w:val="28"/>
          <w:lang w:eastAsia="ru-RU"/>
        </w:rPr>
        <w:t>, </w:t>
      </w:r>
      <w:r w:rsidRPr="00271142">
        <w:rPr>
          <w:rFonts w:eastAsia="Times New Roman" w:cs="Times New Roman"/>
          <w:bCs/>
          <w:noProof/>
          <w:szCs w:val="28"/>
          <w:lang w:eastAsia="ru-RU"/>
        </w:rPr>
        <w:drawing>
          <wp:inline distT="0" distB="0" distL="0" distR="0">
            <wp:extent cx="704850" cy="231140"/>
            <wp:effectExtent l="0" t="0" r="0" b="0"/>
            <wp:docPr id="285" name="Рисунок 285" descr="http://web-local.rudn.ru/web-local/uem/ido/8/Image4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http://web-local.rudn.ru/web-local/uem/ido/8/Image424.gif"/>
                    <pic:cNvPicPr>
                      <a:picLocks noChangeAspect="1" noChangeArrowheads="1"/>
                    </pic:cNvPicPr>
                  </pic:nvPicPr>
                  <pic:blipFill>
                    <a:blip r:embed="rId4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04850" cy="231140"/>
                    </a:xfrm>
                    <a:prstGeom prst="rect">
                      <a:avLst/>
                    </a:prstGeom>
                    <a:noFill/>
                    <a:ln>
                      <a:noFill/>
                    </a:ln>
                  </pic:spPr>
                </pic:pic>
              </a:graphicData>
            </a:graphic>
          </wp:inline>
        </w:drawing>
      </w:r>
      <w:r w:rsidRPr="00271142">
        <w:rPr>
          <w:rFonts w:eastAsia="Times New Roman" w:cs="Times New Roman"/>
          <w:bCs/>
          <w:szCs w:val="28"/>
          <w:lang w:eastAsia="ru-RU"/>
        </w:rPr>
        <w:t>, </w:t>
      </w:r>
      <w:r w:rsidRPr="00271142">
        <w:rPr>
          <w:rFonts w:eastAsia="Times New Roman" w:cs="Times New Roman"/>
          <w:bCs/>
          <w:noProof/>
          <w:szCs w:val="28"/>
          <w:lang w:eastAsia="ru-RU"/>
        </w:rPr>
        <w:drawing>
          <wp:inline distT="0" distB="0" distL="0" distR="0">
            <wp:extent cx="737870" cy="231140"/>
            <wp:effectExtent l="0" t="0" r="5080" b="0"/>
            <wp:docPr id="284" name="Рисунок 284" descr="http://web-local.rudn.ru/web-local/uem/ido/8/Image42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http://web-local.rudn.ru/web-local/uem/ido/8/Image425.gif"/>
                    <pic:cNvPicPr>
                      <a:picLocks noChangeAspect="1" noChangeArrowheads="1"/>
                    </pic:cNvPicPr>
                  </pic:nvPicPr>
                  <pic:blipFill>
                    <a:blip r:embed="rId4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37870" cy="231140"/>
                    </a:xfrm>
                    <a:prstGeom prst="rect">
                      <a:avLst/>
                    </a:prstGeom>
                    <a:noFill/>
                    <a:ln>
                      <a:noFill/>
                    </a:ln>
                  </pic:spPr>
                </pic:pic>
              </a:graphicData>
            </a:graphic>
          </wp:inline>
        </w:drawing>
      </w:r>
      <w:r w:rsidRPr="00271142">
        <w:rPr>
          <w:rFonts w:eastAsia="Times New Roman" w:cs="Times New Roman"/>
          <w:bCs/>
          <w:szCs w:val="28"/>
          <w:lang w:eastAsia="ru-RU"/>
        </w:rPr>
        <w:t>, </w:t>
      </w:r>
      <w:r w:rsidRPr="00271142">
        <w:rPr>
          <w:rFonts w:eastAsia="Times New Roman" w:cs="Times New Roman"/>
          <w:bCs/>
          <w:noProof/>
          <w:szCs w:val="28"/>
          <w:lang w:eastAsia="ru-RU"/>
        </w:rPr>
        <w:drawing>
          <wp:inline distT="0" distB="0" distL="0" distR="0">
            <wp:extent cx="727075" cy="231140"/>
            <wp:effectExtent l="0" t="0" r="0" b="0"/>
            <wp:docPr id="283" name="Рисунок 283" descr="http://web-local.rudn.ru/web-local/uem/ido/8/Image4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http://web-local.rudn.ru/web-local/uem/ido/8/Image426.gif"/>
                    <pic:cNvPicPr>
                      <a:picLocks noChangeAspect="1" noChangeArrowheads="1"/>
                    </pic:cNvPicPr>
                  </pic:nvPicPr>
                  <pic:blipFill>
                    <a:blip r:embed="rId4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27075" cy="231140"/>
                    </a:xfrm>
                    <a:prstGeom prst="rect">
                      <a:avLst/>
                    </a:prstGeom>
                    <a:noFill/>
                    <a:ln>
                      <a:noFill/>
                    </a:ln>
                  </pic:spPr>
                </pic:pic>
              </a:graphicData>
            </a:graphic>
          </wp:inline>
        </w:drawing>
      </w:r>
      <w:r w:rsidRPr="00271142">
        <w:rPr>
          <w:rFonts w:eastAsia="Times New Roman" w:cs="Times New Roman"/>
          <w:bCs/>
          <w:szCs w:val="28"/>
          <w:lang w:eastAsia="ru-RU"/>
        </w:rPr>
        <w:t>, где </w:t>
      </w:r>
      <w:r w:rsidRPr="00271142">
        <w:rPr>
          <w:rFonts w:eastAsia="Times New Roman" w:cs="Times New Roman"/>
          <w:bCs/>
          <w:noProof/>
          <w:szCs w:val="28"/>
          <w:lang w:eastAsia="ru-RU"/>
        </w:rPr>
        <w:drawing>
          <wp:inline distT="0" distB="0" distL="0" distR="0">
            <wp:extent cx="892175" cy="209550"/>
            <wp:effectExtent l="0" t="0" r="3175" b="0"/>
            <wp:docPr id="282" name="Рисунок 282" descr="http://web-local.rudn.ru/web-local/uem/ido/8/Image42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http://web-local.rudn.ru/web-local/uem/ido/8/Image427.gif"/>
                    <pic:cNvPicPr>
                      <a:picLocks noChangeAspect="1" noChangeArrowheads="1"/>
                    </pic:cNvPicPr>
                  </pic:nvPicPr>
                  <pic:blipFill>
                    <a:blip r:embed="rId4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92175" cy="209550"/>
                    </a:xfrm>
                    <a:prstGeom prst="rect">
                      <a:avLst/>
                    </a:prstGeom>
                    <a:noFill/>
                    <a:ln>
                      <a:noFill/>
                    </a:ln>
                  </pic:spPr>
                </pic:pic>
              </a:graphicData>
            </a:graphic>
          </wp:inline>
        </w:drawing>
      </w:r>
      <w:r w:rsidRPr="00271142">
        <w:rPr>
          <w:rFonts w:eastAsia="Times New Roman" w:cs="Times New Roman"/>
          <w:bCs/>
          <w:szCs w:val="28"/>
          <w:lang w:eastAsia="ru-RU"/>
        </w:rPr>
        <w:t> </w:t>
      </w:r>
      <w:r w:rsidRPr="00271142">
        <w:rPr>
          <w:rFonts w:eastAsia="Times New Roman" w:cs="Times New Roman"/>
          <w:bCs/>
          <w:szCs w:val="28"/>
          <w:lang w:eastAsia="ru-RU"/>
        </w:rPr>
        <w:t> напряжение, приложенное к проводникам; R </w:t>
      </w:r>
      <w:r w:rsidRPr="00271142">
        <w:rPr>
          <w:rFonts w:eastAsia="Times New Roman" w:cs="Times New Roman"/>
          <w:bCs/>
          <w:szCs w:val="28"/>
          <w:lang w:eastAsia="ru-RU"/>
        </w:rPr>
        <w:t> полное сопротивление параллельно соединенных проводников. Подставля</w:t>
      </w:r>
      <w:r>
        <w:rPr>
          <w:rFonts w:eastAsia="Times New Roman" w:cs="Times New Roman"/>
          <w:bCs/>
          <w:szCs w:val="28"/>
          <w:lang w:eastAsia="ru-RU"/>
        </w:rPr>
        <w:t xml:space="preserve">я значения токов в (12),получим </w:t>
      </w:r>
    </w:p>
    <w:tbl>
      <w:tblPr>
        <w:tblW w:w="0" w:type="auto"/>
        <w:jc w:val="center"/>
        <w:tblCellSpacing w:w="15" w:type="dxa"/>
        <w:tblCellMar>
          <w:top w:w="15" w:type="dxa"/>
          <w:left w:w="15" w:type="dxa"/>
          <w:bottom w:w="15" w:type="dxa"/>
          <w:right w:w="15" w:type="dxa"/>
        </w:tblCellMar>
        <w:tblLook w:val="04A0"/>
      </w:tblPr>
      <w:tblGrid>
        <w:gridCol w:w="2088"/>
        <w:gridCol w:w="130"/>
        <w:gridCol w:w="542"/>
      </w:tblGrid>
      <w:tr w:rsidR="00D6480D" w:rsidRPr="00271142" w:rsidTr="00D6480D">
        <w:trPr>
          <w:tblCellSpacing w:w="15" w:type="dxa"/>
          <w:jc w:val="center"/>
        </w:trPr>
        <w:tc>
          <w:tcPr>
            <w:tcW w:w="0" w:type="auto"/>
            <w:vAlign w:val="center"/>
            <w:hideMark/>
          </w:tcPr>
          <w:p w:rsidR="00D6480D" w:rsidRPr="00271142" w:rsidRDefault="00D6480D" w:rsidP="00342D40">
            <w:pPr>
              <w:spacing w:after="0" w:line="300" w:lineRule="auto"/>
              <w:jc w:val="center"/>
              <w:rPr>
                <w:rFonts w:eastAsia="Times New Roman" w:cs="Times New Roman"/>
                <w:bCs/>
                <w:szCs w:val="28"/>
                <w:lang w:eastAsia="ru-RU"/>
              </w:rPr>
            </w:pPr>
            <w:r w:rsidRPr="00271142">
              <w:rPr>
                <w:rFonts w:eastAsia="Times New Roman" w:cs="Times New Roman"/>
                <w:bCs/>
                <w:noProof/>
                <w:szCs w:val="28"/>
                <w:lang w:eastAsia="ru-RU"/>
              </w:rPr>
              <w:drawing>
                <wp:inline distT="0" distB="0" distL="0" distR="0">
                  <wp:extent cx="1278255" cy="462915"/>
                  <wp:effectExtent l="0" t="0" r="0" b="0"/>
                  <wp:docPr id="104" name="Рисунок 13" descr="http://web-local.rudn.ru/web-local/uem/ido/8/Image4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http://web-local.rudn.ru/web-local/uem/ido/8/Image428.gif"/>
                          <pic:cNvPicPr>
                            <a:picLocks noChangeAspect="1" noChangeArrowheads="1"/>
                          </pic:cNvPicPr>
                        </pic:nvPicPr>
                        <pic:blipFill>
                          <a:blip r:embed="rId4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78255" cy="462915"/>
                          </a:xfrm>
                          <a:prstGeom prst="rect">
                            <a:avLst/>
                          </a:prstGeom>
                          <a:noFill/>
                          <a:ln>
                            <a:noFill/>
                          </a:ln>
                        </pic:spPr>
                      </pic:pic>
                    </a:graphicData>
                  </a:graphic>
                </wp:inline>
              </w:drawing>
            </w:r>
          </w:p>
        </w:tc>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w:t>
            </w:r>
          </w:p>
        </w:tc>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(13)</w:t>
            </w:r>
          </w:p>
        </w:tc>
      </w:tr>
    </w:tbl>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noProof/>
          <w:szCs w:val="28"/>
          <w:lang w:eastAsia="ru-RU"/>
        </w:rPr>
        <w:drawing>
          <wp:anchor distT="0" distB="0" distL="114300" distR="114300" simplePos="0" relativeHeight="251659264" behindDoc="0" locked="0" layoutInCell="1" allowOverlap="1">
            <wp:simplePos x="0" y="0"/>
            <wp:positionH relativeFrom="margin">
              <wp:align>center</wp:align>
            </wp:positionH>
            <wp:positionV relativeFrom="paragraph">
              <wp:posOffset>388620</wp:posOffset>
            </wp:positionV>
            <wp:extent cx="1266825" cy="462915"/>
            <wp:effectExtent l="0" t="0" r="9525" b="0"/>
            <wp:wrapThrough wrapText="bothSides">
              <wp:wrapPolygon edited="0">
                <wp:start x="974" y="0"/>
                <wp:lineTo x="0" y="11556"/>
                <wp:lineTo x="0" y="18667"/>
                <wp:lineTo x="6821" y="20444"/>
                <wp:lineTo x="20788" y="20444"/>
                <wp:lineTo x="21438" y="9778"/>
                <wp:lineTo x="20138" y="0"/>
                <wp:lineTo x="974" y="0"/>
              </wp:wrapPolygon>
            </wp:wrapThrough>
            <wp:docPr id="280" name="Рисунок 280" descr="http://web-local.rudn.ru/web-local/uem/ido/8/Image42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http://web-local.rudn.ru/web-local/uem/ido/8/Image429.gif"/>
                    <pic:cNvPicPr>
                      <a:picLocks noChangeAspect="1" noChangeArrowheads="1"/>
                    </pic:cNvPicPr>
                  </pic:nvPicPr>
                  <pic:blipFill>
                    <a:blip r:embed="rId4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66825" cy="462915"/>
                    </a:xfrm>
                    <a:prstGeom prst="rect">
                      <a:avLst/>
                    </a:prstGeom>
                    <a:noFill/>
                    <a:ln>
                      <a:noFill/>
                    </a:ln>
                  </pic:spPr>
                </pic:pic>
              </a:graphicData>
            </a:graphic>
          </wp:anchor>
        </w:drawing>
      </w:r>
    </w:p>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Формула (14) справедлива для любого количества проводников. Выражение </w:t>
      </w:r>
      <w:r w:rsidRPr="00271142">
        <w:rPr>
          <w:rFonts w:eastAsia="Times New Roman" w:cs="Times New Roman"/>
          <w:bCs/>
          <w:noProof/>
          <w:szCs w:val="28"/>
          <w:lang w:eastAsia="ru-RU"/>
        </w:rPr>
        <w:drawing>
          <wp:inline distT="0" distB="0" distL="0" distR="0">
            <wp:extent cx="264160" cy="231140"/>
            <wp:effectExtent l="0" t="0" r="2540" b="0"/>
            <wp:docPr id="279" name="Рисунок 279" descr="http://web-local.rudn.ru/web-local/uem/ido/8/Image4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http://web-local.rudn.ru/web-local/uem/ido/8/Image430.gif"/>
                    <pic:cNvPicPr>
                      <a:picLocks noChangeAspect="1" noChangeArrowheads="1"/>
                    </pic:cNvPicPr>
                  </pic:nvPicPr>
                  <pic:blipFill>
                    <a:blip r:embed="rId4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4160" cy="231140"/>
                    </a:xfrm>
                    <a:prstGeom prst="rect">
                      <a:avLst/>
                    </a:prstGeom>
                    <a:noFill/>
                    <a:ln>
                      <a:noFill/>
                    </a:ln>
                  </pic:spPr>
                </pic:pic>
              </a:graphicData>
            </a:graphic>
          </wp:inline>
        </w:drawing>
      </w:r>
      <w:r w:rsidRPr="00271142">
        <w:rPr>
          <w:rFonts w:eastAsia="Times New Roman" w:cs="Times New Roman"/>
          <w:bCs/>
          <w:szCs w:val="28"/>
          <w:lang w:eastAsia="ru-RU"/>
        </w:rPr>
        <w:t> называется проводимостью проводника.</w:t>
      </w:r>
    </w:p>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Для двух проводников, соединенных параллельно, общее сопротивление можно посчитать по формуле</w:t>
      </w:r>
    </w:p>
    <w:tbl>
      <w:tblPr>
        <w:tblW w:w="0" w:type="auto"/>
        <w:jc w:val="center"/>
        <w:tblCellSpacing w:w="15" w:type="dxa"/>
        <w:tblCellMar>
          <w:top w:w="15" w:type="dxa"/>
          <w:left w:w="15" w:type="dxa"/>
          <w:bottom w:w="15" w:type="dxa"/>
          <w:right w:w="15" w:type="dxa"/>
        </w:tblCellMar>
        <w:tblLook w:val="04A0"/>
      </w:tblPr>
      <w:tblGrid>
        <w:gridCol w:w="1428"/>
        <w:gridCol w:w="130"/>
        <w:gridCol w:w="542"/>
      </w:tblGrid>
      <w:tr w:rsidR="00D6480D" w:rsidRPr="00271142" w:rsidTr="00D6480D">
        <w:trPr>
          <w:tblCellSpacing w:w="15" w:type="dxa"/>
          <w:jc w:val="center"/>
        </w:trPr>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noProof/>
                <w:szCs w:val="28"/>
                <w:lang w:eastAsia="ru-RU"/>
              </w:rPr>
              <w:drawing>
                <wp:inline distT="0" distB="0" distL="0" distR="0">
                  <wp:extent cx="859155" cy="462915"/>
                  <wp:effectExtent l="0" t="0" r="0" b="0"/>
                  <wp:docPr id="278" name="Рисунок 278" descr="http://web-local.rudn.ru/web-local/uem/ido/8/Image4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http://web-local.rudn.ru/web-local/uem/ido/8/Image431.gif"/>
                          <pic:cNvPicPr>
                            <a:picLocks noChangeAspect="1" noChangeArrowheads="1"/>
                          </pic:cNvPicPr>
                        </pic:nvPicPr>
                        <pic:blipFill>
                          <a:blip r:embed="rId4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59155" cy="462915"/>
                          </a:xfrm>
                          <a:prstGeom prst="rect">
                            <a:avLst/>
                          </a:prstGeom>
                          <a:noFill/>
                          <a:ln>
                            <a:noFill/>
                          </a:ln>
                        </pic:spPr>
                      </pic:pic>
                    </a:graphicData>
                  </a:graphic>
                </wp:inline>
              </w:drawing>
            </w:r>
          </w:p>
        </w:tc>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w:t>
            </w:r>
          </w:p>
        </w:tc>
        <w:tc>
          <w:tcPr>
            <w:tcW w:w="0" w:type="auto"/>
            <w:vAlign w:val="center"/>
            <w:hideMark/>
          </w:tcPr>
          <w:p w:rsidR="00D6480D" w:rsidRPr="00271142" w:rsidRDefault="00D6480D" w:rsidP="00342D40">
            <w:pPr>
              <w:spacing w:after="0" w:line="300" w:lineRule="auto"/>
              <w:rPr>
                <w:rFonts w:eastAsia="Times New Roman" w:cs="Times New Roman"/>
                <w:bCs/>
                <w:szCs w:val="28"/>
                <w:lang w:eastAsia="ru-RU"/>
              </w:rPr>
            </w:pPr>
            <w:r w:rsidRPr="00271142">
              <w:rPr>
                <w:rFonts w:eastAsia="Times New Roman" w:cs="Times New Roman"/>
                <w:bCs/>
                <w:szCs w:val="28"/>
                <w:lang w:eastAsia="ru-RU"/>
              </w:rPr>
              <w:t>(15)</w:t>
            </w:r>
          </w:p>
        </w:tc>
      </w:tr>
    </w:tbl>
    <w:p w:rsidR="00D6480D" w:rsidRPr="00271142" w:rsidRDefault="00D6480D" w:rsidP="00342D40">
      <w:pPr>
        <w:spacing w:after="0" w:line="300" w:lineRule="auto"/>
        <w:jc w:val="center"/>
        <w:rPr>
          <w:rFonts w:eastAsia="Times New Roman" w:cs="Times New Roman"/>
          <w:bCs/>
          <w:szCs w:val="28"/>
          <w:lang w:eastAsia="ru-RU"/>
        </w:rPr>
      </w:pPr>
      <w:r w:rsidRPr="00271142">
        <w:rPr>
          <w:rFonts w:eastAsia="Times New Roman" w:cs="Times New Roman"/>
          <w:bCs/>
          <w:szCs w:val="28"/>
          <w:lang w:eastAsia="ru-RU"/>
        </w:rPr>
        <w:t>Вопросы для самоконтроля</w:t>
      </w:r>
    </w:p>
    <w:p w:rsidR="00D6480D" w:rsidRPr="00271142" w:rsidRDefault="00D6480D" w:rsidP="00342D40">
      <w:pPr>
        <w:numPr>
          <w:ilvl w:val="0"/>
          <w:numId w:val="27"/>
        </w:numPr>
        <w:spacing w:after="0" w:line="300" w:lineRule="auto"/>
        <w:rPr>
          <w:rFonts w:eastAsia="Times New Roman" w:cs="Times New Roman"/>
          <w:bCs/>
          <w:szCs w:val="28"/>
          <w:lang w:eastAsia="ru-RU"/>
        </w:rPr>
      </w:pPr>
      <w:r w:rsidRPr="00271142">
        <w:rPr>
          <w:rFonts w:eastAsia="Times New Roman" w:cs="Times New Roman"/>
          <w:bCs/>
          <w:szCs w:val="28"/>
          <w:lang w:eastAsia="ru-RU"/>
        </w:rPr>
        <w:t>Объясните принцип работы моста Уитстона.</w:t>
      </w:r>
    </w:p>
    <w:p w:rsidR="00D6480D" w:rsidRPr="00271142" w:rsidRDefault="00D6480D" w:rsidP="00342D40">
      <w:pPr>
        <w:numPr>
          <w:ilvl w:val="0"/>
          <w:numId w:val="27"/>
        </w:numPr>
        <w:spacing w:after="0" w:line="300" w:lineRule="auto"/>
        <w:rPr>
          <w:rFonts w:eastAsia="Times New Roman" w:cs="Times New Roman"/>
          <w:bCs/>
          <w:szCs w:val="28"/>
          <w:lang w:eastAsia="ru-RU"/>
        </w:rPr>
      </w:pPr>
      <w:r w:rsidRPr="00271142">
        <w:rPr>
          <w:rFonts w:eastAsia="Times New Roman" w:cs="Times New Roman"/>
          <w:bCs/>
          <w:szCs w:val="28"/>
          <w:lang w:eastAsia="ru-RU"/>
        </w:rPr>
        <w:t>Что означает выражение “мост Уитстона сбалансирован”?</w:t>
      </w:r>
    </w:p>
    <w:p w:rsidR="00D6480D" w:rsidRPr="00271142" w:rsidRDefault="00D6480D" w:rsidP="00342D40">
      <w:pPr>
        <w:numPr>
          <w:ilvl w:val="0"/>
          <w:numId w:val="27"/>
        </w:numPr>
        <w:spacing w:after="0" w:line="300" w:lineRule="auto"/>
        <w:rPr>
          <w:rFonts w:eastAsia="Times New Roman" w:cs="Times New Roman"/>
          <w:bCs/>
          <w:szCs w:val="28"/>
          <w:lang w:eastAsia="ru-RU"/>
        </w:rPr>
      </w:pPr>
      <w:r w:rsidRPr="00271142">
        <w:rPr>
          <w:rFonts w:eastAsia="Times New Roman" w:cs="Times New Roman"/>
          <w:bCs/>
          <w:szCs w:val="28"/>
          <w:lang w:eastAsia="ru-RU"/>
        </w:rPr>
        <w:t>Сформулируйте первое и второе правило Кирхгофа.</w:t>
      </w:r>
    </w:p>
    <w:p w:rsidR="00D6480D" w:rsidRPr="00271142" w:rsidRDefault="00D6480D" w:rsidP="00342D40">
      <w:pPr>
        <w:numPr>
          <w:ilvl w:val="0"/>
          <w:numId w:val="27"/>
        </w:numPr>
        <w:spacing w:after="0" w:line="300" w:lineRule="auto"/>
        <w:rPr>
          <w:rFonts w:eastAsia="Times New Roman" w:cs="Times New Roman"/>
          <w:bCs/>
          <w:szCs w:val="28"/>
          <w:lang w:eastAsia="ru-RU"/>
        </w:rPr>
      </w:pPr>
      <w:r w:rsidRPr="00271142">
        <w:rPr>
          <w:rFonts w:eastAsia="Times New Roman" w:cs="Times New Roman"/>
          <w:bCs/>
          <w:szCs w:val="28"/>
          <w:lang w:eastAsia="ru-RU"/>
        </w:rPr>
        <w:t>Напишите формулу для расчёта электрического сопротивления однородной проводящей проволоки.</w:t>
      </w:r>
    </w:p>
    <w:p w:rsidR="00D6480D" w:rsidRPr="00271142" w:rsidRDefault="00D6480D" w:rsidP="00342D40">
      <w:pPr>
        <w:numPr>
          <w:ilvl w:val="0"/>
          <w:numId w:val="27"/>
        </w:numPr>
        <w:spacing w:after="0" w:line="300" w:lineRule="auto"/>
        <w:rPr>
          <w:rFonts w:eastAsia="Times New Roman" w:cs="Times New Roman"/>
          <w:bCs/>
          <w:szCs w:val="28"/>
          <w:lang w:eastAsia="ru-RU"/>
        </w:rPr>
      </w:pPr>
      <w:r w:rsidRPr="00271142">
        <w:rPr>
          <w:rFonts w:eastAsia="Times New Roman" w:cs="Times New Roman"/>
          <w:bCs/>
          <w:szCs w:val="28"/>
          <w:lang w:eastAsia="ru-RU"/>
        </w:rPr>
        <w:t>Будут ли равны токи, протекающие через разные по величине сопротивления, включённые параллельно? Последовательно? Почему?</w:t>
      </w:r>
    </w:p>
    <w:p w:rsidR="00D6480D" w:rsidRPr="00271142" w:rsidRDefault="00D6480D" w:rsidP="00342D40">
      <w:pPr>
        <w:numPr>
          <w:ilvl w:val="0"/>
          <w:numId w:val="27"/>
        </w:numPr>
        <w:spacing w:after="0" w:line="300" w:lineRule="auto"/>
        <w:rPr>
          <w:rFonts w:eastAsia="Times New Roman" w:cs="Times New Roman"/>
          <w:bCs/>
          <w:szCs w:val="28"/>
          <w:lang w:eastAsia="ru-RU"/>
        </w:rPr>
      </w:pPr>
      <w:r w:rsidRPr="00271142">
        <w:rPr>
          <w:rFonts w:eastAsia="Times New Roman" w:cs="Times New Roman"/>
          <w:bCs/>
          <w:szCs w:val="28"/>
          <w:lang w:eastAsia="ru-RU"/>
        </w:rPr>
        <w:lastRenderedPageBreak/>
        <w:t>Закон Ома для полной электрической цепи.</w:t>
      </w:r>
    </w:p>
    <w:p w:rsidR="00D6480D" w:rsidRPr="00271142" w:rsidRDefault="00D6480D" w:rsidP="00342D40">
      <w:pPr>
        <w:spacing w:after="0" w:line="300" w:lineRule="auto"/>
        <w:rPr>
          <w:rFonts w:eastAsia="Times New Roman" w:cs="Times New Roman"/>
          <w:b/>
          <w:szCs w:val="28"/>
          <w:lang w:eastAsia="ru-RU"/>
        </w:rPr>
      </w:pPr>
      <w:r w:rsidRPr="00271142">
        <w:rPr>
          <w:rFonts w:eastAsia="Times New Roman" w:cs="Times New Roman"/>
          <w:b/>
          <w:szCs w:val="28"/>
          <w:lang w:eastAsia="ru-RU"/>
        </w:rPr>
        <w:br w:type="page"/>
      </w:r>
    </w:p>
    <w:p w:rsidR="00D6480D" w:rsidRDefault="00D6480D" w:rsidP="00342D40">
      <w:pPr>
        <w:spacing w:after="0" w:line="300" w:lineRule="auto"/>
        <w:ind w:firstLine="709"/>
        <w:jc w:val="center"/>
        <w:rPr>
          <w:rFonts w:cs="Times New Roman"/>
          <w:b/>
          <w:szCs w:val="28"/>
        </w:rPr>
      </w:pPr>
      <w:r w:rsidRPr="00860853">
        <w:rPr>
          <w:rFonts w:cs="Times New Roman"/>
          <w:b/>
          <w:szCs w:val="28"/>
        </w:rPr>
        <w:lastRenderedPageBreak/>
        <w:t xml:space="preserve">Лабораторная работа </w:t>
      </w:r>
      <w:r w:rsidRPr="00860853">
        <w:rPr>
          <w:rFonts w:cs="Times New Roman"/>
          <w:b/>
          <w:szCs w:val="28"/>
          <w:lang w:val="uz-Cyrl-UZ"/>
        </w:rPr>
        <w:t>№</w:t>
      </w:r>
      <w:r w:rsidRPr="00860853">
        <w:rPr>
          <w:rFonts w:cs="Times New Roman"/>
          <w:b/>
          <w:szCs w:val="28"/>
        </w:rPr>
        <w:t>5</w:t>
      </w:r>
    </w:p>
    <w:p w:rsidR="00D6480D" w:rsidRPr="00DE27DE" w:rsidRDefault="00D6480D" w:rsidP="00342D40">
      <w:pPr>
        <w:spacing w:after="0" w:line="300" w:lineRule="auto"/>
        <w:ind w:firstLine="709"/>
        <w:jc w:val="center"/>
        <w:rPr>
          <w:rFonts w:cs="Times New Roman"/>
          <w:b/>
          <w:szCs w:val="28"/>
        </w:rPr>
      </w:pPr>
      <w:r w:rsidRPr="00DE27DE">
        <w:rPr>
          <w:rFonts w:cs="Times New Roman"/>
          <w:b/>
          <w:szCs w:val="28"/>
        </w:rPr>
        <w:t>Проверить статические характеристики автоматического моста</w:t>
      </w:r>
    </w:p>
    <w:p w:rsidR="00D6480D" w:rsidRPr="002706C6" w:rsidRDefault="00D6480D" w:rsidP="00342D40">
      <w:pPr>
        <w:spacing w:after="0" w:line="300" w:lineRule="auto"/>
        <w:rPr>
          <w:szCs w:val="28"/>
        </w:rPr>
      </w:pPr>
      <w:r w:rsidRPr="002706C6">
        <w:rPr>
          <w:rFonts w:cs="Times New Roman"/>
          <w:b/>
          <w:szCs w:val="28"/>
        </w:rPr>
        <w:t>Цель работы</w:t>
      </w:r>
      <w:r w:rsidRPr="002706C6">
        <w:rPr>
          <w:b/>
          <w:szCs w:val="28"/>
        </w:rPr>
        <w:t xml:space="preserve">: </w:t>
      </w:r>
      <w:r w:rsidRPr="002706C6">
        <w:rPr>
          <w:rFonts w:cs="Times New Roman"/>
          <w:szCs w:val="28"/>
        </w:rPr>
        <w:t xml:space="preserve">ознакомиться с методом обработки результатов измерений. </w:t>
      </w:r>
      <w:r w:rsidRPr="002706C6">
        <w:rPr>
          <w:rFonts w:eastAsia="Times New Roman" w:cs="Times New Roman"/>
          <w:bCs/>
          <w:szCs w:val="28"/>
          <w:lang w:eastAsia="ru-RU"/>
        </w:rPr>
        <w:t>Ознакомление с классическим методом измерения сопротивлений</w:t>
      </w:r>
    </w:p>
    <w:p w:rsidR="00D6480D" w:rsidRPr="002706C6" w:rsidRDefault="00D6480D" w:rsidP="00342D40">
      <w:pPr>
        <w:spacing w:after="0" w:line="300" w:lineRule="auto"/>
        <w:rPr>
          <w:rFonts w:eastAsia="Times New Roman" w:cs="Times New Roman"/>
          <w:bCs/>
          <w:szCs w:val="28"/>
          <w:lang w:eastAsia="ru-RU"/>
        </w:rPr>
      </w:pPr>
    </w:p>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Сопротивления </w:t>
      </w:r>
      <w:r w:rsidRPr="002706C6">
        <w:rPr>
          <w:rFonts w:eastAsia="Times New Roman" w:cs="Times New Roman"/>
          <w:bCs/>
          <w:noProof/>
          <w:szCs w:val="28"/>
          <w:lang w:eastAsia="ru-RU"/>
        </w:rPr>
        <w:drawing>
          <wp:inline distT="0" distB="0" distL="0" distR="0">
            <wp:extent cx="209550" cy="231140"/>
            <wp:effectExtent l="0" t="0" r="0" b="0"/>
            <wp:docPr id="132" name="Рисунок 132" descr="http://web-local.rudn.ru/web-local/uem/ido/8/Image4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http://web-local.rudn.ru/web-local/uem/ido/8/Image407.gif"/>
                    <pic:cNvPicPr>
                      <a:picLocks noChangeAspect="1" noChangeArrowheads="1"/>
                    </pic:cNvPicPr>
                  </pic:nvPicPr>
                  <pic:blipFill>
                    <a:blip r:embed="rId4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06C6">
        <w:rPr>
          <w:rFonts w:eastAsia="Times New Roman" w:cs="Times New Roman"/>
          <w:bCs/>
          <w:szCs w:val="28"/>
          <w:lang w:eastAsia="ru-RU"/>
        </w:rPr>
        <w:t> и </w:t>
      </w:r>
      <w:r w:rsidRPr="002706C6">
        <w:rPr>
          <w:rFonts w:eastAsia="Times New Roman" w:cs="Times New Roman"/>
          <w:bCs/>
          <w:noProof/>
          <w:szCs w:val="28"/>
          <w:lang w:eastAsia="ru-RU"/>
        </w:rPr>
        <w:drawing>
          <wp:inline distT="0" distB="0" distL="0" distR="0">
            <wp:extent cx="209550" cy="231140"/>
            <wp:effectExtent l="0" t="0" r="0" b="0"/>
            <wp:docPr id="133" name="Рисунок 133" descr="http://web-local.rudn.ru/web-local/uem/ido/8/Image4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http://web-local.rudn.ru/web-local/uem/ido/8/Image408.gif"/>
                    <pic:cNvPicPr>
                      <a:picLocks noChangeAspect="1" noChangeArrowheads="1"/>
                    </pic:cNvPicPr>
                  </pic:nvPicPr>
                  <pic:blipFill>
                    <a:blip r:embed="rId4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06C6">
        <w:rPr>
          <w:rFonts w:eastAsia="Times New Roman" w:cs="Times New Roman"/>
          <w:bCs/>
          <w:szCs w:val="28"/>
          <w:lang w:eastAsia="ru-RU"/>
        </w:rPr>
        <w:t>изготовляются из однородной проволоки, по которой скользит контакт, соответствующий точке В. Между точками С и D подключается гальванометр или вольтметр. На практике такая схема выглядит так, как показано на рис. 2 .</w:t>
      </w:r>
    </w:p>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noProof/>
          <w:szCs w:val="28"/>
          <w:lang w:eastAsia="ru-RU"/>
        </w:rPr>
        <w:drawing>
          <wp:anchor distT="47625" distB="47625" distL="0" distR="0" simplePos="0" relativeHeight="251658240" behindDoc="0" locked="0" layoutInCell="1" allowOverlap="0">
            <wp:simplePos x="0" y="0"/>
            <wp:positionH relativeFrom="column">
              <wp:align>left</wp:align>
            </wp:positionH>
            <wp:positionV relativeFrom="line">
              <wp:posOffset>0</wp:posOffset>
            </wp:positionV>
            <wp:extent cx="3009900" cy="2324100"/>
            <wp:effectExtent l="0" t="0" r="0" b="0"/>
            <wp:wrapSquare wrapText="bothSides"/>
            <wp:docPr id="136" name="Рисунок 136" descr="http://web-local.rudn.ru/web-local/uem/ido/8/Image4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eb-local.rudn.ru/web-local/uem/ido/8/Image409.gif"/>
                    <pic:cNvPicPr>
                      <a:picLocks noChangeAspect="1" noChangeArrowheads="1"/>
                    </pic:cNvPicPr>
                  </pic:nvPicPr>
                  <pic:blipFill>
                    <a:blip r:embed="rId4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09900" cy="2324100"/>
                    </a:xfrm>
                    <a:prstGeom prst="rect">
                      <a:avLst/>
                    </a:prstGeom>
                    <a:noFill/>
                    <a:ln>
                      <a:noFill/>
                    </a:ln>
                  </pic:spPr>
                </pic:pic>
              </a:graphicData>
            </a:graphic>
          </wp:anchor>
        </w:drawing>
      </w:r>
      <w:r w:rsidRPr="002706C6">
        <w:rPr>
          <w:rFonts w:eastAsia="Times New Roman" w:cs="Times New Roman"/>
          <w:bCs/>
          <w:szCs w:val="28"/>
          <w:lang w:eastAsia="ru-RU"/>
        </w:rPr>
        <w:t>Включив питание "моста", увидим, что стрелка гальванометра не показывает нуль. Передвигая контакт D, тем самым пропорционально изменяя сопротивления </w:t>
      </w:r>
      <w:r w:rsidRPr="002706C6">
        <w:rPr>
          <w:rFonts w:eastAsia="Times New Roman" w:cs="Times New Roman"/>
          <w:bCs/>
          <w:noProof/>
          <w:szCs w:val="28"/>
          <w:lang w:eastAsia="ru-RU"/>
        </w:rPr>
        <w:drawing>
          <wp:inline distT="0" distB="0" distL="0" distR="0">
            <wp:extent cx="209550" cy="231140"/>
            <wp:effectExtent l="0" t="0" r="0" b="0"/>
            <wp:docPr id="137" name="Рисунок 137" descr="http://web-local.rudn.ru/web-local/uem/ido/8/Image4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http://web-local.rudn.ru/web-local/uem/ido/8/Image407.gif"/>
                    <pic:cNvPicPr>
                      <a:picLocks noChangeAspect="1" noChangeArrowheads="1"/>
                    </pic:cNvPicPr>
                  </pic:nvPicPr>
                  <pic:blipFill>
                    <a:blip r:embed="rId4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06C6">
        <w:rPr>
          <w:rFonts w:eastAsia="Times New Roman" w:cs="Times New Roman"/>
          <w:bCs/>
          <w:szCs w:val="28"/>
          <w:lang w:eastAsia="ru-RU"/>
        </w:rPr>
        <w:t> и </w:t>
      </w:r>
      <w:r w:rsidRPr="002706C6">
        <w:rPr>
          <w:rFonts w:eastAsia="Times New Roman" w:cs="Times New Roman"/>
          <w:bCs/>
          <w:noProof/>
          <w:szCs w:val="28"/>
          <w:lang w:eastAsia="ru-RU"/>
        </w:rPr>
        <w:drawing>
          <wp:inline distT="0" distB="0" distL="0" distR="0">
            <wp:extent cx="209550" cy="231140"/>
            <wp:effectExtent l="0" t="0" r="0" b="0"/>
            <wp:docPr id="138" name="Рисунок 138" descr="http://web-local.rudn.ru/web-local/uem/ido/8/Image4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http://web-local.rudn.ru/web-local/uem/ido/8/Image408.gif"/>
                    <pic:cNvPicPr>
                      <a:picLocks noChangeAspect="1" noChangeArrowheads="1"/>
                    </pic:cNvPicPr>
                  </pic:nvPicPr>
                  <pic:blipFill>
                    <a:blip r:embed="rId4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06C6">
        <w:rPr>
          <w:rFonts w:eastAsia="Times New Roman" w:cs="Times New Roman"/>
          <w:bCs/>
          <w:szCs w:val="28"/>
          <w:lang w:eastAsia="ru-RU"/>
        </w:rPr>
        <w:t>, находим положение, при котором гальванометр показывает нуль (тока нет). А это значит, что разность потенциалов между точками С и D отсутствует и выполняется тем самым выражение (5). Зная величину сопротивлений </w:t>
      </w:r>
      <w:r w:rsidRPr="002706C6">
        <w:rPr>
          <w:rFonts w:eastAsia="Times New Roman" w:cs="Times New Roman"/>
          <w:bCs/>
          <w:noProof/>
          <w:szCs w:val="28"/>
          <w:lang w:eastAsia="ru-RU"/>
        </w:rPr>
        <w:drawing>
          <wp:inline distT="0" distB="0" distL="0" distR="0">
            <wp:extent cx="209550" cy="231140"/>
            <wp:effectExtent l="0" t="0" r="0" b="0"/>
            <wp:docPr id="139" name="Рисунок 139" descr="http://web-local.rudn.ru/web-local/uem/ido/8/Image4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http://web-local.rudn.ru/web-local/uem/ido/8/Image406.gif"/>
                    <pic:cNvPicPr>
                      <a:picLocks noChangeAspect="1" noChangeArrowheads="1"/>
                    </pic:cNvPicPr>
                  </pic:nvPicPr>
                  <pic:blipFill>
                    <a:blip r:embed="rId4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06C6">
        <w:rPr>
          <w:rFonts w:eastAsia="Times New Roman" w:cs="Times New Roman"/>
          <w:bCs/>
          <w:szCs w:val="28"/>
          <w:lang w:eastAsia="ru-RU"/>
        </w:rPr>
        <w:t>, </w:t>
      </w:r>
      <w:r w:rsidRPr="002706C6">
        <w:rPr>
          <w:rFonts w:eastAsia="Times New Roman" w:cs="Times New Roman"/>
          <w:bCs/>
          <w:noProof/>
          <w:szCs w:val="28"/>
          <w:lang w:eastAsia="ru-RU"/>
        </w:rPr>
        <w:drawing>
          <wp:inline distT="0" distB="0" distL="0" distR="0">
            <wp:extent cx="209550" cy="231140"/>
            <wp:effectExtent l="0" t="0" r="0" b="0"/>
            <wp:docPr id="140" name="Рисунок 140" descr="http://web-local.rudn.ru/web-local/uem/ido/8/Image4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http://web-local.rudn.ru/web-local/uem/ido/8/Image407.gif"/>
                    <pic:cNvPicPr>
                      <a:picLocks noChangeAspect="1" noChangeArrowheads="1"/>
                    </pic:cNvPicPr>
                  </pic:nvPicPr>
                  <pic:blipFill>
                    <a:blip r:embed="rId4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06C6">
        <w:rPr>
          <w:rFonts w:eastAsia="Times New Roman" w:cs="Times New Roman"/>
          <w:bCs/>
          <w:szCs w:val="28"/>
          <w:lang w:eastAsia="ru-RU"/>
        </w:rPr>
        <w:t> и </w:t>
      </w:r>
      <w:r w:rsidRPr="002706C6">
        <w:rPr>
          <w:rFonts w:eastAsia="Times New Roman" w:cs="Times New Roman"/>
          <w:bCs/>
          <w:noProof/>
          <w:szCs w:val="28"/>
          <w:lang w:eastAsia="ru-RU"/>
        </w:rPr>
        <w:drawing>
          <wp:inline distT="0" distB="0" distL="0" distR="0">
            <wp:extent cx="209550" cy="231140"/>
            <wp:effectExtent l="0" t="0" r="0" b="0"/>
            <wp:docPr id="141" name="Рисунок 141" descr="http://web-local.rudn.ru/web-local/uem/ido/8/Image4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http://web-local.rudn.ru/web-local/uem/ido/8/Image408.gif"/>
                    <pic:cNvPicPr>
                      <a:picLocks noChangeAspect="1" noChangeArrowheads="1"/>
                    </pic:cNvPicPr>
                  </pic:nvPicPr>
                  <pic:blipFill>
                    <a:blip r:embed="rId4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06C6">
        <w:rPr>
          <w:rFonts w:eastAsia="Times New Roman" w:cs="Times New Roman"/>
          <w:bCs/>
          <w:szCs w:val="28"/>
          <w:lang w:eastAsia="ru-RU"/>
        </w:rPr>
        <w:t>, по формуле (6) можно подсчитать величину сопротивления </w:t>
      </w:r>
      <w:r w:rsidRPr="002706C6">
        <w:rPr>
          <w:rFonts w:eastAsia="Times New Roman" w:cs="Times New Roman"/>
          <w:bCs/>
          <w:noProof/>
          <w:szCs w:val="28"/>
          <w:lang w:eastAsia="ru-RU"/>
        </w:rPr>
        <w:drawing>
          <wp:inline distT="0" distB="0" distL="0" distR="0">
            <wp:extent cx="209550" cy="231140"/>
            <wp:effectExtent l="0" t="0" r="0" b="0"/>
            <wp:docPr id="142" name="Рисунок 142" descr="http://web-local.rudn.ru/web-local/uem/ido/8/Image4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http://web-local.rudn.ru/web-local/uem/ido/8/Image410.gif"/>
                    <pic:cNvPicPr>
                      <a:picLocks noChangeAspect="1" noChangeArrowheads="1"/>
                    </pic:cNvPicPr>
                  </pic:nvPicPr>
                  <pic:blipFill>
                    <a:blip r:embed="rId4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06C6">
        <w:rPr>
          <w:rFonts w:eastAsia="Times New Roman" w:cs="Times New Roman"/>
          <w:bCs/>
          <w:szCs w:val="28"/>
          <w:lang w:eastAsia="ru-RU"/>
        </w:rPr>
        <w:t>. Величину </w:t>
      </w:r>
      <w:r w:rsidRPr="002706C6">
        <w:rPr>
          <w:rFonts w:eastAsia="Times New Roman" w:cs="Times New Roman"/>
          <w:bCs/>
          <w:noProof/>
          <w:szCs w:val="28"/>
          <w:lang w:eastAsia="ru-RU"/>
        </w:rPr>
        <w:drawing>
          <wp:inline distT="0" distB="0" distL="0" distR="0">
            <wp:extent cx="209550" cy="231140"/>
            <wp:effectExtent l="0" t="0" r="0" b="0"/>
            <wp:docPr id="143" name="Рисунок 143" descr="http://web-local.rudn.ru/web-local/uem/ido/8/Image4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http://web-local.rudn.ru/web-local/uem/ido/8/Image406.gif"/>
                    <pic:cNvPicPr>
                      <a:picLocks noChangeAspect="1" noChangeArrowheads="1"/>
                    </pic:cNvPicPr>
                  </pic:nvPicPr>
                  <pic:blipFill>
                    <a:blip r:embed="rId4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06C6">
        <w:rPr>
          <w:rFonts w:eastAsia="Times New Roman" w:cs="Times New Roman"/>
          <w:bCs/>
          <w:szCs w:val="28"/>
          <w:lang w:eastAsia="ru-RU"/>
        </w:rPr>
        <w:t> можно узнать, прочитав показания лимбов магазина сопротивлений. А как найти величину сопротивлений </w:t>
      </w:r>
      <w:r w:rsidRPr="002706C6">
        <w:rPr>
          <w:rFonts w:eastAsia="Times New Roman" w:cs="Times New Roman"/>
          <w:bCs/>
          <w:noProof/>
          <w:szCs w:val="28"/>
          <w:lang w:eastAsia="ru-RU"/>
        </w:rPr>
        <w:drawing>
          <wp:inline distT="0" distB="0" distL="0" distR="0">
            <wp:extent cx="209550" cy="231140"/>
            <wp:effectExtent l="0" t="0" r="0" b="0"/>
            <wp:docPr id="144" name="Рисунок 144" descr="http://web-local.rudn.ru/web-local/uem/ido/8/Image4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http://web-local.rudn.ru/web-local/uem/ido/8/Image407.gif"/>
                    <pic:cNvPicPr>
                      <a:picLocks noChangeAspect="1" noChangeArrowheads="1"/>
                    </pic:cNvPicPr>
                  </pic:nvPicPr>
                  <pic:blipFill>
                    <a:blip r:embed="rId4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06C6">
        <w:rPr>
          <w:rFonts w:eastAsia="Times New Roman" w:cs="Times New Roman"/>
          <w:bCs/>
          <w:szCs w:val="28"/>
          <w:lang w:eastAsia="ru-RU"/>
        </w:rPr>
        <w:t> и </w:t>
      </w:r>
      <w:r w:rsidRPr="002706C6">
        <w:rPr>
          <w:rFonts w:eastAsia="Times New Roman" w:cs="Times New Roman"/>
          <w:bCs/>
          <w:noProof/>
          <w:szCs w:val="28"/>
          <w:lang w:eastAsia="ru-RU"/>
        </w:rPr>
        <w:drawing>
          <wp:inline distT="0" distB="0" distL="0" distR="0">
            <wp:extent cx="209550" cy="231140"/>
            <wp:effectExtent l="0" t="0" r="0" b="0"/>
            <wp:docPr id="145" name="Рисунок 145" descr="http://web-local.rudn.ru/web-local/uem/ido/8/Image4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http://web-local.rudn.ru/web-local/uem/ido/8/Image408.gif"/>
                    <pic:cNvPicPr>
                      <a:picLocks noChangeAspect="1" noChangeArrowheads="1"/>
                    </pic:cNvPicPr>
                  </pic:nvPicPr>
                  <pic:blipFill>
                    <a:blip r:embed="rId4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06C6">
        <w:rPr>
          <w:rFonts w:eastAsia="Times New Roman" w:cs="Times New Roman"/>
          <w:bCs/>
          <w:szCs w:val="28"/>
          <w:lang w:eastAsia="ru-RU"/>
        </w:rPr>
        <w:t>?</w:t>
      </w:r>
    </w:p>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Сопротивления </w:t>
      </w:r>
      <w:r w:rsidRPr="002706C6">
        <w:rPr>
          <w:rFonts w:eastAsia="Times New Roman" w:cs="Times New Roman"/>
          <w:bCs/>
          <w:noProof/>
          <w:szCs w:val="28"/>
          <w:lang w:eastAsia="ru-RU"/>
        </w:rPr>
        <w:drawing>
          <wp:inline distT="0" distB="0" distL="0" distR="0">
            <wp:extent cx="209550" cy="231140"/>
            <wp:effectExtent l="0" t="0" r="0" b="0"/>
            <wp:docPr id="146" name="Рисунок 146" descr="http://web-local.rudn.ru/web-local/uem/ido/8/Image4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http://web-local.rudn.ru/web-local/uem/ido/8/Image407.gif"/>
                    <pic:cNvPicPr>
                      <a:picLocks noChangeAspect="1" noChangeArrowheads="1"/>
                    </pic:cNvPicPr>
                  </pic:nvPicPr>
                  <pic:blipFill>
                    <a:blip r:embed="rId4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06C6">
        <w:rPr>
          <w:rFonts w:eastAsia="Times New Roman" w:cs="Times New Roman"/>
          <w:bCs/>
          <w:szCs w:val="28"/>
          <w:lang w:eastAsia="ru-RU"/>
        </w:rPr>
        <w:t> и </w:t>
      </w:r>
      <w:r w:rsidRPr="002706C6">
        <w:rPr>
          <w:rFonts w:eastAsia="Times New Roman" w:cs="Times New Roman"/>
          <w:bCs/>
          <w:noProof/>
          <w:szCs w:val="28"/>
          <w:lang w:eastAsia="ru-RU"/>
        </w:rPr>
        <w:drawing>
          <wp:inline distT="0" distB="0" distL="0" distR="0">
            <wp:extent cx="209550" cy="231140"/>
            <wp:effectExtent l="0" t="0" r="0" b="0"/>
            <wp:docPr id="147" name="Рисунок 147" descr="http://web-local.rudn.ru/web-local/uem/ido/8/Image4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http://web-local.rudn.ru/web-local/uem/ido/8/Image408.gif"/>
                    <pic:cNvPicPr>
                      <a:picLocks noChangeAspect="1" noChangeArrowheads="1"/>
                    </pic:cNvPicPr>
                  </pic:nvPicPr>
                  <pic:blipFill>
                    <a:blip r:embed="rId4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06C6">
        <w:rPr>
          <w:rFonts w:eastAsia="Times New Roman" w:cs="Times New Roman"/>
          <w:bCs/>
          <w:szCs w:val="28"/>
          <w:lang w:eastAsia="ru-RU"/>
        </w:rPr>
        <w:t> являются частями одного отрезка однородной проволоки. В данной работе эта проволока натянута на деревянном бруске, к которому прикреплена линейка со шкалой. На этом же бруске укреплен подвижной контакт D. Это устройство называется реохордом.</w:t>
      </w:r>
    </w:p>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Однородная проволока </w:t>
      </w:r>
      <w:r w:rsidRPr="002706C6">
        <w:rPr>
          <w:rFonts w:eastAsia="Times New Roman" w:cs="Times New Roman"/>
          <w:bCs/>
          <w:szCs w:val="28"/>
          <w:lang w:eastAsia="ru-RU"/>
        </w:rPr>
        <w:t> это проволока, имеющая по всей длине одинаковую плотность и диаметр. Сопротивление однородной проволоки Rпрямо пропорционально ее длине </w:t>
      </w:r>
      <w:r w:rsidRPr="002706C6">
        <w:rPr>
          <w:rFonts w:eastAsia="Times New Roman" w:cs="Times New Roman"/>
          <w:bCs/>
          <w:noProof/>
          <w:szCs w:val="28"/>
          <w:lang w:eastAsia="ru-RU"/>
        </w:rPr>
        <w:drawing>
          <wp:inline distT="0" distB="0" distL="0" distR="0">
            <wp:extent cx="109855" cy="176530"/>
            <wp:effectExtent l="0" t="0" r="4445" b="0"/>
            <wp:docPr id="148" name="Рисунок 148" descr="http://web-local.rudn.ru/web-local/uem/ido/8/Image7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http://web-local.rudn.ru/web-local/uem/ido/8/Image71.gif"/>
                    <pic:cNvPicPr>
                      <a:picLocks noChangeAspect="1" noChangeArrowheads="1"/>
                    </pic:cNvPicPr>
                  </pic:nvPicPr>
                  <pic:blipFill>
                    <a:blip r:embed="rId4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09855" cy="176530"/>
                    </a:xfrm>
                    <a:prstGeom prst="rect">
                      <a:avLst/>
                    </a:prstGeom>
                    <a:noFill/>
                    <a:ln>
                      <a:noFill/>
                    </a:ln>
                  </pic:spPr>
                </pic:pic>
              </a:graphicData>
            </a:graphic>
          </wp:inline>
        </w:drawing>
      </w:r>
      <w:r w:rsidRPr="002706C6">
        <w:rPr>
          <w:rFonts w:eastAsia="Times New Roman" w:cs="Times New Roman"/>
          <w:bCs/>
          <w:szCs w:val="28"/>
          <w:lang w:eastAsia="ru-RU"/>
        </w:rPr>
        <w:t> и обратно пропорционально площади ее поперечного сечения S:</w:t>
      </w:r>
    </w:p>
    <w:tbl>
      <w:tblPr>
        <w:tblW w:w="0" w:type="auto"/>
        <w:tblCellSpacing w:w="15" w:type="dxa"/>
        <w:tblInd w:w="4374" w:type="dxa"/>
        <w:tblCellMar>
          <w:top w:w="15" w:type="dxa"/>
          <w:left w:w="15" w:type="dxa"/>
          <w:bottom w:w="15" w:type="dxa"/>
          <w:right w:w="15" w:type="dxa"/>
        </w:tblCellMar>
        <w:tblLook w:val="04A0"/>
      </w:tblPr>
      <w:tblGrid>
        <w:gridCol w:w="945"/>
        <w:gridCol w:w="130"/>
        <w:gridCol w:w="402"/>
      </w:tblGrid>
      <w:tr w:rsidR="00D6480D" w:rsidRPr="002706C6" w:rsidTr="00D6480D">
        <w:trPr>
          <w:tblCellSpacing w:w="15" w:type="dxa"/>
        </w:trPr>
        <w:tc>
          <w:tcPr>
            <w:tcW w:w="0" w:type="auto"/>
            <w:vAlign w:val="center"/>
            <w:hideMark/>
          </w:tcPr>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noProof/>
                <w:szCs w:val="28"/>
                <w:lang w:eastAsia="ru-RU"/>
              </w:rPr>
              <w:drawing>
                <wp:inline distT="0" distB="0" distL="0" distR="0">
                  <wp:extent cx="550545" cy="429895"/>
                  <wp:effectExtent l="0" t="0" r="1905" b="8255"/>
                  <wp:docPr id="149" name="Рисунок 149" descr="http://web-local.rudn.ru/web-local/uem/ido/8/Image4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http://web-local.rudn.ru/web-local/uem/ido/8/Image411.gif"/>
                          <pic:cNvPicPr>
                            <a:picLocks noChangeAspect="1" noChangeArrowheads="1"/>
                          </pic:cNvPicPr>
                        </pic:nvPicPr>
                        <pic:blipFill>
                          <a:blip r:embed="rId4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0545" cy="429895"/>
                          </a:xfrm>
                          <a:prstGeom prst="rect">
                            <a:avLst/>
                          </a:prstGeom>
                          <a:noFill/>
                          <a:ln>
                            <a:noFill/>
                          </a:ln>
                        </pic:spPr>
                      </pic:pic>
                    </a:graphicData>
                  </a:graphic>
                </wp:inline>
              </w:drawing>
            </w:r>
          </w:p>
        </w:tc>
        <w:tc>
          <w:tcPr>
            <w:tcW w:w="0" w:type="auto"/>
            <w:vAlign w:val="center"/>
            <w:hideMark/>
          </w:tcPr>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w:t>
            </w:r>
          </w:p>
        </w:tc>
        <w:tc>
          <w:tcPr>
            <w:tcW w:w="0" w:type="auto"/>
            <w:vAlign w:val="center"/>
            <w:hideMark/>
          </w:tcPr>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(7)</w:t>
            </w:r>
          </w:p>
        </w:tc>
      </w:tr>
    </w:tbl>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где </w:t>
      </w:r>
      <w:r w:rsidRPr="002706C6">
        <w:rPr>
          <w:rFonts w:eastAsia="Times New Roman" w:cs="Times New Roman"/>
          <w:bCs/>
          <w:szCs w:val="28"/>
          <w:lang w:eastAsia="ru-RU"/>
        </w:rPr>
        <w:t> </w:t>
      </w:r>
      <w:r w:rsidRPr="002706C6">
        <w:rPr>
          <w:rFonts w:eastAsia="Times New Roman" w:cs="Times New Roman"/>
          <w:bCs/>
          <w:szCs w:val="28"/>
          <w:lang w:eastAsia="ru-RU"/>
        </w:rPr>
        <w:t> удельное сопротивление металла, из которого изготовлена проволока.</w:t>
      </w:r>
    </w:p>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Следовательно, вместо сопротивления </w:t>
      </w:r>
      <w:r w:rsidRPr="002706C6">
        <w:rPr>
          <w:rFonts w:eastAsia="Times New Roman" w:cs="Times New Roman"/>
          <w:bCs/>
          <w:noProof/>
          <w:szCs w:val="28"/>
          <w:lang w:eastAsia="ru-RU"/>
        </w:rPr>
        <w:drawing>
          <wp:inline distT="0" distB="0" distL="0" distR="0">
            <wp:extent cx="209550" cy="231140"/>
            <wp:effectExtent l="0" t="0" r="0" b="0"/>
            <wp:docPr id="150" name="Рисунок 150" descr="http://web-local.rudn.ru/web-local/uem/ido/8/Image4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http://web-local.rudn.ru/web-local/uem/ido/8/Image412.gif"/>
                    <pic:cNvPicPr>
                      <a:picLocks noChangeAspect="1" noChangeArrowheads="1"/>
                    </pic:cNvPicPr>
                  </pic:nvPicPr>
                  <pic:blipFill>
                    <a:blip r:embed="rId4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06C6">
        <w:rPr>
          <w:rFonts w:eastAsia="Times New Roman" w:cs="Times New Roman"/>
          <w:bCs/>
          <w:szCs w:val="28"/>
          <w:lang w:eastAsia="ru-RU"/>
        </w:rPr>
        <w:t> можно взять длину отрезка AD = </w:t>
      </w:r>
      <w:r w:rsidRPr="002706C6">
        <w:rPr>
          <w:rFonts w:eastAsia="Times New Roman" w:cs="Times New Roman"/>
          <w:bCs/>
          <w:noProof/>
          <w:szCs w:val="28"/>
          <w:lang w:eastAsia="ru-RU"/>
        </w:rPr>
        <w:drawing>
          <wp:inline distT="0" distB="0" distL="0" distR="0">
            <wp:extent cx="176530" cy="231140"/>
            <wp:effectExtent l="0" t="0" r="0" b="0"/>
            <wp:docPr id="151" name="Рисунок 151" descr="http://web-local.rudn.ru/web-local/uem/ido/8/Image4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http://web-local.rudn.ru/web-local/uem/ido/8/Image413.gif"/>
                    <pic:cNvPicPr>
                      <a:picLocks noChangeAspect="1" noChangeArrowheads="1"/>
                    </pic:cNvPicPr>
                  </pic:nvPicPr>
                  <pic:blipFill>
                    <a:blip r:embed="rId4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6530" cy="231140"/>
                    </a:xfrm>
                    <a:prstGeom prst="rect">
                      <a:avLst/>
                    </a:prstGeom>
                    <a:noFill/>
                    <a:ln>
                      <a:noFill/>
                    </a:ln>
                  </pic:spPr>
                </pic:pic>
              </a:graphicData>
            </a:graphic>
          </wp:inline>
        </w:drawing>
      </w:r>
      <w:r w:rsidRPr="002706C6">
        <w:rPr>
          <w:rFonts w:eastAsia="Times New Roman" w:cs="Times New Roman"/>
          <w:bCs/>
          <w:szCs w:val="28"/>
          <w:lang w:eastAsia="ru-RU"/>
        </w:rPr>
        <w:t>, а вместо </w:t>
      </w:r>
      <w:r w:rsidRPr="002706C6">
        <w:rPr>
          <w:rFonts w:eastAsia="Times New Roman" w:cs="Times New Roman"/>
          <w:bCs/>
          <w:noProof/>
          <w:szCs w:val="28"/>
          <w:lang w:eastAsia="ru-RU"/>
        </w:rPr>
        <w:drawing>
          <wp:inline distT="0" distB="0" distL="0" distR="0">
            <wp:extent cx="209550" cy="231140"/>
            <wp:effectExtent l="0" t="0" r="0" b="0"/>
            <wp:docPr id="152" name="Рисунок 152" descr="http://web-local.rudn.ru/web-local/uem/ido/8/Image39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http://web-local.rudn.ru/web-local/uem/ido/8/Image396.gif"/>
                    <pic:cNvPicPr>
                      <a:picLocks noChangeAspect="1" noChangeArrowheads="1"/>
                    </pic:cNvPicPr>
                  </pic:nvPicPr>
                  <pic:blipFill>
                    <a:blip r:embed="rId4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06C6">
        <w:rPr>
          <w:rFonts w:eastAsia="Times New Roman" w:cs="Times New Roman"/>
          <w:bCs/>
          <w:szCs w:val="28"/>
          <w:lang w:eastAsia="ru-RU"/>
        </w:rPr>
        <w:t> длину отрезка DB = </w:t>
      </w:r>
      <w:r w:rsidRPr="002706C6">
        <w:rPr>
          <w:rFonts w:eastAsia="Times New Roman" w:cs="Times New Roman"/>
          <w:bCs/>
          <w:noProof/>
          <w:szCs w:val="28"/>
          <w:lang w:eastAsia="ru-RU"/>
        </w:rPr>
        <w:drawing>
          <wp:inline distT="0" distB="0" distL="0" distR="0">
            <wp:extent cx="198120" cy="231140"/>
            <wp:effectExtent l="0" t="0" r="0" b="0"/>
            <wp:docPr id="153" name="Рисунок 153" descr="http://web-local.rudn.ru/web-local/uem/ido/8/Image4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http://web-local.rudn.ru/web-local/uem/ido/8/Image414.gif"/>
                    <pic:cNvPicPr>
                      <a:picLocks noChangeAspect="1" noChangeArrowheads="1"/>
                    </pic:cNvPicPr>
                  </pic:nvPicPr>
                  <pic:blipFill>
                    <a:blip r:embed="rId4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8120" cy="231140"/>
                    </a:xfrm>
                    <a:prstGeom prst="rect">
                      <a:avLst/>
                    </a:prstGeom>
                    <a:noFill/>
                    <a:ln>
                      <a:noFill/>
                    </a:ln>
                  </pic:spPr>
                </pic:pic>
              </a:graphicData>
            </a:graphic>
          </wp:inline>
        </w:drawing>
      </w:r>
      <w:r w:rsidRPr="002706C6">
        <w:rPr>
          <w:rFonts w:eastAsia="Times New Roman" w:cs="Times New Roman"/>
          <w:bCs/>
          <w:szCs w:val="28"/>
          <w:lang w:eastAsia="ru-RU"/>
        </w:rPr>
        <w:t>. Тогда формула (6) примет вид</w:t>
      </w:r>
    </w:p>
    <w:tbl>
      <w:tblPr>
        <w:tblW w:w="0" w:type="auto"/>
        <w:tblCellSpacing w:w="15" w:type="dxa"/>
        <w:tblInd w:w="4082" w:type="dxa"/>
        <w:tblCellMar>
          <w:top w:w="15" w:type="dxa"/>
          <w:left w:w="15" w:type="dxa"/>
          <w:bottom w:w="15" w:type="dxa"/>
          <w:right w:w="15" w:type="dxa"/>
        </w:tblCellMar>
        <w:tblLook w:val="04A0"/>
      </w:tblPr>
      <w:tblGrid>
        <w:gridCol w:w="1525"/>
        <w:gridCol w:w="130"/>
        <w:gridCol w:w="402"/>
      </w:tblGrid>
      <w:tr w:rsidR="00D6480D" w:rsidRPr="002706C6" w:rsidTr="00D6480D">
        <w:trPr>
          <w:tblCellSpacing w:w="15" w:type="dxa"/>
        </w:trPr>
        <w:tc>
          <w:tcPr>
            <w:tcW w:w="0" w:type="auto"/>
            <w:vAlign w:val="center"/>
            <w:hideMark/>
          </w:tcPr>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noProof/>
                <w:szCs w:val="28"/>
                <w:lang w:eastAsia="ru-RU"/>
              </w:rPr>
              <w:lastRenderedPageBreak/>
              <w:drawing>
                <wp:inline distT="0" distB="0" distL="0" distR="0">
                  <wp:extent cx="870585" cy="462915"/>
                  <wp:effectExtent l="0" t="0" r="5715" b="0"/>
                  <wp:docPr id="154" name="Рисунок 154" descr="http://web-local.rudn.ru/web-local/uem/ido/8/Image4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http://web-local.rudn.ru/web-local/uem/ido/8/Image415.gif"/>
                          <pic:cNvPicPr>
                            <a:picLocks noChangeAspect="1" noChangeArrowheads="1"/>
                          </pic:cNvPicPr>
                        </pic:nvPicPr>
                        <pic:blipFill>
                          <a:blip r:embed="rId4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70585" cy="462915"/>
                          </a:xfrm>
                          <a:prstGeom prst="rect">
                            <a:avLst/>
                          </a:prstGeom>
                          <a:noFill/>
                          <a:ln>
                            <a:noFill/>
                          </a:ln>
                        </pic:spPr>
                      </pic:pic>
                    </a:graphicData>
                  </a:graphic>
                </wp:inline>
              </w:drawing>
            </w:r>
            <w:r w:rsidRPr="002706C6">
              <w:rPr>
                <w:rFonts w:eastAsia="Times New Roman" w:cs="Times New Roman"/>
                <w:bCs/>
                <w:szCs w:val="28"/>
                <w:lang w:eastAsia="ru-RU"/>
              </w:rPr>
              <w:t>.</w:t>
            </w:r>
          </w:p>
        </w:tc>
        <w:tc>
          <w:tcPr>
            <w:tcW w:w="0" w:type="auto"/>
            <w:vAlign w:val="center"/>
            <w:hideMark/>
          </w:tcPr>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w:t>
            </w:r>
          </w:p>
        </w:tc>
        <w:tc>
          <w:tcPr>
            <w:tcW w:w="0" w:type="auto"/>
            <w:vAlign w:val="center"/>
            <w:hideMark/>
          </w:tcPr>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(8)</w:t>
            </w:r>
          </w:p>
        </w:tc>
      </w:tr>
    </w:tbl>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Длины отрезков </w:t>
      </w:r>
      <w:r w:rsidRPr="002706C6">
        <w:rPr>
          <w:rFonts w:eastAsia="Times New Roman" w:cs="Times New Roman"/>
          <w:bCs/>
          <w:noProof/>
          <w:szCs w:val="28"/>
          <w:lang w:eastAsia="ru-RU"/>
        </w:rPr>
        <w:drawing>
          <wp:inline distT="0" distB="0" distL="0" distR="0">
            <wp:extent cx="176530" cy="231140"/>
            <wp:effectExtent l="0" t="0" r="0" b="0"/>
            <wp:docPr id="155" name="Рисунок 155" descr="http://web-local.rudn.ru/web-local/uem/ido/8/Image4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http://web-local.rudn.ru/web-local/uem/ido/8/Image416.gif"/>
                    <pic:cNvPicPr>
                      <a:picLocks noChangeAspect="1" noChangeArrowheads="1"/>
                    </pic:cNvPicPr>
                  </pic:nvPicPr>
                  <pic:blipFill>
                    <a:blip r:embed="rId4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6530" cy="231140"/>
                    </a:xfrm>
                    <a:prstGeom prst="rect">
                      <a:avLst/>
                    </a:prstGeom>
                    <a:noFill/>
                    <a:ln>
                      <a:noFill/>
                    </a:ln>
                  </pic:spPr>
                </pic:pic>
              </a:graphicData>
            </a:graphic>
          </wp:inline>
        </w:drawing>
      </w:r>
      <w:r w:rsidRPr="002706C6">
        <w:rPr>
          <w:rFonts w:eastAsia="Times New Roman" w:cs="Times New Roman"/>
          <w:bCs/>
          <w:szCs w:val="28"/>
          <w:lang w:eastAsia="ru-RU"/>
        </w:rPr>
        <w:t> и </w:t>
      </w:r>
      <w:r w:rsidRPr="002706C6">
        <w:rPr>
          <w:rFonts w:eastAsia="Times New Roman" w:cs="Times New Roman"/>
          <w:bCs/>
          <w:noProof/>
          <w:szCs w:val="28"/>
          <w:lang w:eastAsia="ru-RU"/>
        </w:rPr>
        <w:drawing>
          <wp:inline distT="0" distB="0" distL="0" distR="0">
            <wp:extent cx="198120" cy="231140"/>
            <wp:effectExtent l="0" t="0" r="0" b="0"/>
            <wp:docPr id="156" name="Рисунок 156" descr="http://web-local.rudn.ru/web-local/uem/ido/8/Image4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http://web-local.rudn.ru/web-local/uem/ido/8/Image417.gif"/>
                    <pic:cNvPicPr>
                      <a:picLocks noChangeAspect="1" noChangeArrowheads="1"/>
                    </pic:cNvPicPr>
                  </pic:nvPicPr>
                  <pic:blipFill>
                    <a:blip r:embed="rId4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8120" cy="231140"/>
                    </a:xfrm>
                    <a:prstGeom prst="rect">
                      <a:avLst/>
                    </a:prstGeom>
                    <a:noFill/>
                    <a:ln>
                      <a:noFill/>
                    </a:ln>
                  </pic:spPr>
                </pic:pic>
              </a:graphicData>
            </a:graphic>
          </wp:inline>
        </w:drawing>
      </w:r>
      <w:r w:rsidRPr="002706C6">
        <w:rPr>
          <w:rFonts w:eastAsia="Times New Roman" w:cs="Times New Roman"/>
          <w:bCs/>
          <w:szCs w:val="28"/>
          <w:lang w:eastAsia="ru-RU"/>
        </w:rPr>
        <w:t> отсчитываются по линейке.</w:t>
      </w:r>
    </w:p>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Установлено, что наиболее точные измерения получаются при </w:t>
      </w:r>
      <w:r w:rsidRPr="002706C6">
        <w:rPr>
          <w:rFonts w:eastAsia="Times New Roman" w:cs="Times New Roman"/>
          <w:bCs/>
          <w:noProof/>
          <w:szCs w:val="28"/>
          <w:lang w:eastAsia="ru-RU"/>
        </w:rPr>
        <w:drawing>
          <wp:inline distT="0" distB="0" distL="0" distR="0">
            <wp:extent cx="584200" cy="231140"/>
            <wp:effectExtent l="0" t="0" r="6350" b="0"/>
            <wp:docPr id="157" name="Рисунок 157" descr="http://web-local.rudn.ru/web-local/uem/ido/8/Image4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http://web-local.rudn.ru/web-local/uem/ido/8/Image418.gif"/>
                    <pic:cNvPicPr>
                      <a:picLocks noChangeAspect="1" noChangeArrowheads="1"/>
                    </pic:cNvPicPr>
                  </pic:nvPicPr>
                  <pic:blipFill>
                    <a:blip r:embed="rId4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4200" cy="231140"/>
                    </a:xfrm>
                    <a:prstGeom prst="rect">
                      <a:avLst/>
                    </a:prstGeom>
                    <a:noFill/>
                    <a:ln>
                      <a:noFill/>
                    </a:ln>
                  </pic:spPr>
                </pic:pic>
              </a:graphicData>
            </a:graphic>
          </wp:inline>
        </w:drawing>
      </w:r>
      <w:r w:rsidRPr="002706C6">
        <w:rPr>
          <w:rFonts w:eastAsia="Times New Roman" w:cs="Times New Roman"/>
          <w:bCs/>
          <w:szCs w:val="28"/>
          <w:lang w:eastAsia="ru-RU"/>
        </w:rPr>
        <w:t>. На простом мосте Уитстона можно вести измерения с точностью до десятых долей Ома. Недостатком схемы является то, что неконтролируемое сопротивление соединительных проводов прибавляется к величине измеряемых сопротивлений.</w:t>
      </w:r>
    </w:p>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На практике часть бывает необходимо рассчитать общее сопротивление нескольких проводников, соединенных последовательно и параллельно.</w:t>
      </w:r>
    </w:p>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Согласно закону Ома для замкнутой цепи, сила тока в этой цепи определяется выражением</w:t>
      </w:r>
    </w:p>
    <w:tbl>
      <w:tblPr>
        <w:tblW w:w="0" w:type="auto"/>
        <w:tblCellSpacing w:w="15" w:type="dxa"/>
        <w:tblInd w:w="4284" w:type="dxa"/>
        <w:tblCellMar>
          <w:top w:w="15" w:type="dxa"/>
          <w:left w:w="15" w:type="dxa"/>
          <w:bottom w:w="15" w:type="dxa"/>
          <w:right w:w="15" w:type="dxa"/>
        </w:tblCellMar>
        <w:tblLook w:val="04A0"/>
      </w:tblPr>
      <w:tblGrid>
        <w:gridCol w:w="1125"/>
        <w:gridCol w:w="130"/>
        <w:gridCol w:w="402"/>
      </w:tblGrid>
      <w:tr w:rsidR="00D6480D" w:rsidRPr="002706C6" w:rsidTr="00D6480D">
        <w:trPr>
          <w:tblCellSpacing w:w="15" w:type="dxa"/>
        </w:trPr>
        <w:tc>
          <w:tcPr>
            <w:tcW w:w="0" w:type="auto"/>
            <w:vAlign w:val="center"/>
            <w:hideMark/>
          </w:tcPr>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noProof/>
                <w:szCs w:val="28"/>
                <w:lang w:eastAsia="ru-RU"/>
              </w:rPr>
              <w:drawing>
                <wp:inline distT="0" distB="0" distL="0" distR="0">
                  <wp:extent cx="661035" cy="429895"/>
                  <wp:effectExtent l="0" t="0" r="5715" b="8255"/>
                  <wp:docPr id="158" name="Рисунок 158" descr="http://web-local.rudn.ru/web-local/uem/ido/8/Image4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http://web-local.rudn.ru/web-local/uem/ido/8/Image419.gif"/>
                          <pic:cNvPicPr>
                            <a:picLocks noChangeAspect="1" noChangeArrowheads="1"/>
                          </pic:cNvPicPr>
                        </pic:nvPicPr>
                        <pic:blipFill>
                          <a:blip r:embed="rId4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61035" cy="429895"/>
                          </a:xfrm>
                          <a:prstGeom prst="rect">
                            <a:avLst/>
                          </a:prstGeom>
                          <a:noFill/>
                          <a:ln>
                            <a:noFill/>
                          </a:ln>
                        </pic:spPr>
                      </pic:pic>
                    </a:graphicData>
                  </a:graphic>
                </wp:inline>
              </w:drawing>
            </w:r>
          </w:p>
        </w:tc>
        <w:tc>
          <w:tcPr>
            <w:tcW w:w="0" w:type="auto"/>
            <w:vAlign w:val="center"/>
            <w:hideMark/>
          </w:tcPr>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w:t>
            </w:r>
          </w:p>
        </w:tc>
        <w:tc>
          <w:tcPr>
            <w:tcW w:w="0" w:type="auto"/>
            <w:vAlign w:val="center"/>
            <w:hideMark/>
          </w:tcPr>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(9)</w:t>
            </w:r>
          </w:p>
        </w:tc>
      </w:tr>
    </w:tbl>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Если в цепь источника тока с электродвижущей силой </w:t>
      </w:r>
      <w:r w:rsidRPr="002706C6">
        <w:rPr>
          <w:rFonts w:eastAsia="Times New Roman" w:cs="Times New Roman"/>
          <w:bCs/>
          <w:szCs w:val="28"/>
          <w:lang w:eastAsia="ru-RU"/>
        </w:rPr>
        <w:t> и внутренним сопротивлением r последовательно включить несколько проводников с сопротивлением </w:t>
      </w:r>
      <w:r w:rsidRPr="002706C6">
        <w:rPr>
          <w:rFonts w:eastAsia="Times New Roman" w:cs="Times New Roman"/>
          <w:bCs/>
          <w:noProof/>
          <w:szCs w:val="28"/>
          <w:lang w:eastAsia="ru-RU"/>
        </w:rPr>
        <w:drawing>
          <wp:inline distT="0" distB="0" distL="0" distR="0">
            <wp:extent cx="187325" cy="231140"/>
            <wp:effectExtent l="0" t="0" r="3175" b="0"/>
            <wp:docPr id="159" name="Рисунок 159" descr="http://web-local.rudn.ru/web-local/uem/ido/8/Image3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http://web-local.rudn.ru/web-local/uem/ido/8/Image380.gif"/>
                    <pic:cNvPicPr>
                      <a:picLocks noChangeAspect="1" noChangeArrowheads="1"/>
                    </pic:cNvPicPr>
                  </pic:nvPicPr>
                  <pic:blipFill>
                    <a:blip r:embed="rId4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7325" cy="231140"/>
                    </a:xfrm>
                    <a:prstGeom prst="rect">
                      <a:avLst/>
                    </a:prstGeom>
                    <a:noFill/>
                    <a:ln>
                      <a:noFill/>
                    </a:ln>
                  </pic:spPr>
                </pic:pic>
              </a:graphicData>
            </a:graphic>
          </wp:inline>
        </w:drawing>
      </w:r>
      <w:r w:rsidRPr="002706C6">
        <w:rPr>
          <w:rFonts w:eastAsia="Times New Roman" w:cs="Times New Roman"/>
          <w:bCs/>
          <w:szCs w:val="28"/>
          <w:lang w:eastAsia="ru-RU"/>
        </w:rPr>
        <w:t>, </w:t>
      </w:r>
      <w:r w:rsidRPr="002706C6">
        <w:rPr>
          <w:rFonts w:eastAsia="Times New Roman" w:cs="Times New Roman"/>
          <w:bCs/>
          <w:noProof/>
          <w:szCs w:val="28"/>
          <w:lang w:eastAsia="ru-RU"/>
        </w:rPr>
        <w:drawing>
          <wp:inline distT="0" distB="0" distL="0" distR="0">
            <wp:extent cx="209550" cy="231140"/>
            <wp:effectExtent l="0" t="0" r="0" b="0"/>
            <wp:docPr id="160" name="Рисунок 160" descr="http://web-local.rudn.ru/web-local/uem/ido/8/Image35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http://web-local.rudn.ru/web-local/uem/ido/8/Image352.gif"/>
                    <pic:cNvPicPr>
                      <a:picLocks noChangeAspect="1" noChangeArrowheads="1"/>
                    </pic:cNvPicPr>
                  </pic:nvPicPr>
                  <pic:blipFill>
                    <a:blip r:embed="rId4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06C6">
        <w:rPr>
          <w:rFonts w:eastAsia="Times New Roman" w:cs="Times New Roman"/>
          <w:bCs/>
          <w:szCs w:val="28"/>
          <w:lang w:eastAsia="ru-RU"/>
        </w:rPr>
        <w:t>, </w:t>
      </w:r>
      <w:r w:rsidRPr="002706C6">
        <w:rPr>
          <w:rFonts w:eastAsia="Times New Roman" w:cs="Times New Roman"/>
          <w:bCs/>
          <w:noProof/>
          <w:szCs w:val="28"/>
          <w:lang w:eastAsia="ru-RU"/>
        </w:rPr>
        <w:drawing>
          <wp:inline distT="0" distB="0" distL="0" distR="0">
            <wp:extent cx="209550" cy="231140"/>
            <wp:effectExtent l="0" t="0" r="0" b="0"/>
            <wp:docPr id="161" name="Рисунок 161" descr="http://web-local.rudn.ru/web-local/uem/ido/8/Image4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http://web-local.rudn.ru/web-local/uem/ido/8/Image402.gif"/>
                    <pic:cNvPicPr>
                      <a:picLocks noChangeAspect="1" noChangeArrowheads="1"/>
                    </pic:cNvPicPr>
                  </pic:nvPicPr>
                  <pic:blipFill>
                    <a:blip r:embed="rId4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9550" cy="231140"/>
                    </a:xfrm>
                    <a:prstGeom prst="rect">
                      <a:avLst/>
                    </a:prstGeom>
                    <a:noFill/>
                    <a:ln>
                      <a:noFill/>
                    </a:ln>
                  </pic:spPr>
                </pic:pic>
              </a:graphicData>
            </a:graphic>
          </wp:inline>
        </w:drawing>
      </w:r>
      <w:r w:rsidRPr="002706C6">
        <w:rPr>
          <w:rFonts w:eastAsia="Times New Roman" w:cs="Times New Roman"/>
          <w:bCs/>
          <w:szCs w:val="28"/>
          <w:lang w:eastAsia="ru-RU"/>
        </w:rPr>
        <w:t>, </w:t>
      </w:r>
      <w:r w:rsidRPr="002706C6">
        <w:rPr>
          <w:rFonts w:eastAsia="Times New Roman" w:cs="Times New Roman"/>
          <w:bCs/>
          <w:szCs w:val="28"/>
          <w:lang w:eastAsia="ru-RU"/>
        </w:rPr>
        <w:t> то, согласно уравнению (9), сила тока в такой цепи равна</w:t>
      </w:r>
    </w:p>
    <w:tbl>
      <w:tblPr>
        <w:tblW w:w="0" w:type="auto"/>
        <w:tblCellSpacing w:w="15" w:type="dxa"/>
        <w:tblInd w:w="4119" w:type="dxa"/>
        <w:tblCellMar>
          <w:top w:w="15" w:type="dxa"/>
          <w:left w:w="15" w:type="dxa"/>
          <w:bottom w:w="15" w:type="dxa"/>
          <w:right w:w="15" w:type="dxa"/>
        </w:tblCellMar>
        <w:tblLook w:val="04A0"/>
      </w:tblPr>
      <w:tblGrid>
        <w:gridCol w:w="1307"/>
        <w:gridCol w:w="130"/>
        <w:gridCol w:w="542"/>
      </w:tblGrid>
      <w:tr w:rsidR="00D6480D" w:rsidRPr="002706C6" w:rsidTr="00D6480D">
        <w:trPr>
          <w:tblCellSpacing w:w="15" w:type="dxa"/>
        </w:trPr>
        <w:tc>
          <w:tcPr>
            <w:tcW w:w="0" w:type="auto"/>
            <w:vAlign w:val="center"/>
            <w:hideMark/>
          </w:tcPr>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noProof/>
                <w:szCs w:val="28"/>
                <w:lang w:eastAsia="ru-RU"/>
              </w:rPr>
              <w:drawing>
                <wp:inline distT="0" distB="0" distL="0" distR="0">
                  <wp:extent cx="782320" cy="462915"/>
                  <wp:effectExtent l="0" t="0" r="0" b="0"/>
                  <wp:docPr id="162" name="Рисунок 162" descr="http://web-local.rudn.ru/web-local/uem/ido/8/Image4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http://web-local.rudn.ru/web-local/uem/ido/8/Image420.gif"/>
                          <pic:cNvPicPr>
                            <a:picLocks noChangeAspect="1" noChangeArrowheads="1"/>
                          </pic:cNvPicPr>
                        </pic:nvPicPr>
                        <pic:blipFill>
                          <a:blip r:embed="rId4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82320" cy="462915"/>
                          </a:xfrm>
                          <a:prstGeom prst="rect">
                            <a:avLst/>
                          </a:prstGeom>
                          <a:noFill/>
                          <a:ln>
                            <a:noFill/>
                          </a:ln>
                        </pic:spPr>
                      </pic:pic>
                    </a:graphicData>
                  </a:graphic>
                </wp:inline>
              </w:drawing>
            </w:r>
          </w:p>
        </w:tc>
        <w:tc>
          <w:tcPr>
            <w:tcW w:w="0" w:type="auto"/>
            <w:vAlign w:val="center"/>
            <w:hideMark/>
          </w:tcPr>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w:t>
            </w:r>
          </w:p>
        </w:tc>
        <w:tc>
          <w:tcPr>
            <w:tcW w:w="0" w:type="auto"/>
            <w:vAlign w:val="center"/>
            <w:hideMark/>
          </w:tcPr>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(10)</w:t>
            </w:r>
          </w:p>
        </w:tc>
      </w:tr>
    </w:tbl>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где</w:t>
      </w:r>
    </w:p>
    <w:p w:rsidR="00D6480D" w:rsidRPr="002706C6" w:rsidRDefault="00D6480D" w:rsidP="00342D40">
      <w:pPr>
        <w:spacing w:after="0" w:line="300" w:lineRule="auto"/>
        <w:jc w:val="center"/>
        <w:rPr>
          <w:rFonts w:eastAsia="Times New Roman" w:cs="Times New Roman"/>
          <w:bCs/>
          <w:szCs w:val="28"/>
          <w:lang w:eastAsia="ru-RU"/>
        </w:rPr>
      </w:pPr>
      <w:r w:rsidRPr="002706C6">
        <w:rPr>
          <w:rFonts w:eastAsia="Times New Roman" w:cs="Times New Roman"/>
          <w:bCs/>
          <w:noProof/>
          <w:szCs w:val="28"/>
          <w:lang w:eastAsia="ru-RU"/>
        </w:rPr>
        <w:drawing>
          <wp:inline distT="0" distB="0" distL="0" distR="0">
            <wp:extent cx="1454150" cy="231140"/>
            <wp:effectExtent l="0" t="0" r="0" b="0"/>
            <wp:docPr id="163" name="Рисунок 163" descr="http://web-local.rudn.ru/web-local/uem/ido/8/Image4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http://web-local.rudn.ru/web-local/uem/ido/8/Image421.gif"/>
                    <pic:cNvPicPr>
                      <a:picLocks noChangeAspect="1" noChangeArrowheads="1"/>
                    </pic:cNvPicPr>
                  </pic:nvPicPr>
                  <pic:blipFill>
                    <a:blip r:embed="rId4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54150" cy="231140"/>
                    </a:xfrm>
                    <a:prstGeom prst="rect">
                      <a:avLst/>
                    </a:prstGeom>
                    <a:noFill/>
                    <a:ln>
                      <a:noFill/>
                    </a:ln>
                  </pic:spPr>
                </pic:pic>
              </a:graphicData>
            </a:graphic>
          </wp:inline>
        </w:drawing>
      </w:r>
      <w:r w:rsidRPr="002706C6">
        <w:rPr>
          <w:rFonts w:eastAsia="Times New Roman" w:cs="Times New Roman"/>
          <w:bCs/>
          <w:szCs w:val="28"/>
          <w:lang w:eastAsia="ru-RU"/>
        </w:rPr>
        <w:t>(11)</w:t>
      </w:r>
    </w:p>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полное сопротивление внешней цепи. Следовательно, полное сопротивление внешней цепи, состоящей из последовательно соединенных проводников, равно сумме сопротивлений отдельных проводников.</w:t>
      </w:r>
    </w:p>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Рассмотрим электрическую цепь, показанную на рис. 3. Согласно первому правилу Кирхгофа, сила тока в узле А равна</w:t>
      </w:r>
    </w:p>
    <w:p w:rsidR="00D6480D" w:rsidRPr="002706C6" w:rsidRDefault="00D6480D" w:rsidP="00342D40">
      <w:pPr>
        <w:spacing w:after="0" w:line="300" w:lineRule="auto"/>
        <w:jc w:val="center"/>
        <w:rPr>
          <w:rFonts w:eastAsia="Times New Roman" w:cs="Times New Roman"/>
          <w:bCs/>
          <w:szCs w:val="28"/>
          <w:lang w:eastAsia="ru-RU"/>
        </w:rPr>
      </w:pPr>
      <w:r w:rsidRPr="002706C6">
        <w:rPr>
          <w:rFonts w:eastAsia="Times New Roman" w:cs="Times New Roman"/>
          <w:bCs/>
          <w:noProof/>
          <w:szCs w:val="28"/>
          <w:lang w:eastAsia="ru-RU"/>
        </w:rPr>
        <w:drawing>
          <wp:inline distT="0" distB="0" distL="0" distR="0">
            <wp:extent cx="1024255" cy="231140"/>
            <wp:effectExtent l="0" t="0" r="0" b="0"/>
            <wp:docPr id="164" name="Рисунок 164" descr="http://web-local.rudn.ru/web-local/uem/ido/8/Image4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http://web-local.rudn.ru/web-local/uem/ido/8/Image422.gif"/>
                    <pic:cNvPicPr>
                      <a:picLocks noChangeAspect="1" noChangeArrowheads="1"/>
                    </pic:cNvPicPr>
                  </pic:nvPicPr>
                  <pic:blipFill>
                    <a:blip r:embed="rId4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024255" cy="231140"/>
                    </a:xfrm>
                    <a:prstGeom prst="rect">
                      <a:avLst/>
                    </a:prstGeom>
                    <a:noFill/>
                    <a:ln>
                      <a:noFill/>
                    </a:ln>
                  </pic:spPr>
                </pic:pic>
              </a:graphicData>
            </a:graphic>
          </wp:inline>
        </w:drawing>
      </w:r>
      <w:r w:rsidRPr="002706C6">
        <w:rPr>
          <w:rFonts w:eastAsia="Times New Roman" w:cs="Times New Roman"/>
          <w:bCs/>
          <w:szCs w:val="28"/>
          <w:lang w:eastAsia="ru-RU"/>
        </w:rPr>
        <w:t>. (12)</w:t>
      </w:r>
    </w:p>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Согласно закону Ома для участка цепи </w:t>
      </w:r>
      <w:r w:rsidRPr="002706C6">
        <w:rPr>
          <w:rFonts w:eastAsia="Times New Roman" w:cs="Times New Roman"/>
          <w:bCs/>
          <w:noProof/>
          <w:szCs w:val="28"/>
          <w:lang w:eastAsia="ru-RU"/>
        </w:rPr>
        <w:drawing>
          <wp:inline distT="0" distB="0" distL="0" distR="0">
            <wp:extent cx="594995" cy="231140"/>
            <wp:effectExtent l="0" t="0" r="0" b="0"/>
            <wp:docPr id="165" name="Рисунок 165" descr="http://web-local.rudn.ru/web-local/uem/ido/8/Image4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http://web-local.rudn.ru/web-local/uem/ido/8/Image423.gif"/>
                    <pic:cNvPicPr>
                      <a:picLocks noChangeAspect="1" noChangeArrowheads="1"/>
                    </pic:cNvPicPr>
                  </pic:nvPicPr>
                  <pic:blipFill>
                    <a:blip r:embed="rId4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995" cy="231140"/>
                    </a:xfrm>
                    <a:prstGeom prst="rect">
                      <a:avLst/>
                    </a:prstGeom>
                    <a:noFill/>
                    <a:ln>
                      <a:noFill/>
                    </a:ln>
                  </pic:spPr>
                </pic:pic>
              </a:graphicData>
            </a:graphic>
          </wp:inline>
        </w:drawing>
      </w:r>
      <w:r w:rsidRPr="002706C6">
        <w:rPr>
          <w:rFonts w:eastAsia="Times New Roman" w:cs="Times New Roman"/>
          <w:bCs/>
          <w:szCs w:val="28"/>
          <w:lang w:eastAsia="ru-RU"/>
        </w:rPr>
        <w:t>, </w:t>
      </w:r>
      <w:r w:rsidRPr="002706C6">
        <w:rPr>
          <w:rFonts w:eastAsia="Times New Roman" w:cs="Times New Roman"/>
          <w:bCs/>
          <w:noProof/>
          <w:szCs w:val="28"/>
          <w:lang w:eastAsia="ru-RU"/>
        </w:rPr>
        <w:drawing>
          <wp:inline distT="0" distB="0" distL="0" distR="0">
            <wp:extent cx="704850" cy="231140"/>
            <wp:effectExtent l="0" t="0" r="0" b="0"/>
            <wp:docPr id="166" name="Рисунок 166" descr="http://web-local.rudn.ru/web-local/uem/ido/8/Image4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http://web-local.rudn.ru/web-local/uem/ido/8/Image424.gif"/>
                    <pic:cNvPicPr>
                      <a:picLocks noChangeAspect="1" noChangeArrowheads="1"/>
                    </pic:cNvPicPr>
                  </pic:nvPicPr>
                  <pic:blipFill>
                    <a:blip r:embed="rId4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04850" cy="231140"/>
                    </a:xfrm>
                    <a:prstGeom prst="rect">
                      <a:avLst/>
                    </a:prstGeom>
                    <a:noFill/>
                    <a:ln>
                      <a:noFill/>
                    </a:ln>
                  </pic:spPr>
                </pic:pic>
              </a:graphicData>
            </a:graphic>
          </wp:inline>
        </w:drawing>
      </w:r>
      <w:r w:rsidRPr="002706C6">
        <w:rPr>
          <w:rFonts w:eastAsia="Times New Roman" w:cs="Times New Roman"/>
          <w:bCs/>
          <w:szCs w:val="28"/>
          <w:lang w:eastAsia="ru-RU"/>
        </w:rPr>
        <w:t>, </w:t>
      </w:r>
      <w:r w:rsidRPr="002706C6">
        <w:rPr>
          <w:rFonts w:eastAsia="Times New Roman" w:cs="Times New Roman"/>
          <w:bCs/>
          <w:noProof/>
          <w:szCs w:val="28"/>
          <w:lang w:eastAsia="ru-RU"/>
        </w:rPr>
        <w:drawing>
          <wp:inline distT="0" distB="0" distL="0" distR="0">
            <wp:extent cx="737870" cy="231140"/>
            <wp:effectExtent l="0" t="0" r="5080" b="0"/>
            <wp:docPr id="167" name="Рисунок 167" descr="http://web-local.rudn.ru/web-local/uem/ido/8/Image42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http://web-local.rudn.ru/web-local/uem/ido/8/Image425.gif"/>
                    <pic:cNvPicPr>
                      <a:picLocks noChangeAspect="1" noChangeArrowheads="1"/>
                    </pic:cNvPicPr>
                  </pic:nvPicPr>
                  <pic:blipFill>
                    <a:blip r:embed="rId4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37870" cy="231140"/>
                    </a:xfrm>
                    <a:prstGeom prst="rect">
                      <a:avLst/>
                    </a:prstGeom>
                    <a:noFill/>
                    <a:ln>
                      <a:noFill/>
                    </a:ln>
                  </pic:spPr>
                </pic:pic>
              </a:graphicData>
            </a:graphic>
          </wp:inline>
        </w:drawing>
      </w:r>
      <w:r w:rsidRPr="002706C6">
        <w:rPr>
          <w:rFonts w:eastAsia="Times New Roman" w:cs="Times New Roman"/>
          <w:bCs/>
          <w:szCs w:val="28"/>
          <w:lang w:eastAsia="ru-RU"/>
        </w:rPr>
        <w:t>, </w:t>
      </w:r>
      <w:r w:rsidRPr="002706C6">
        <w:rPr>
          <w:rFonts w:eastAsia="Times New Roman" w:cs="Times New Roman"/>
          <w:bCs/>
          <w:noProof/>
          <w:szCs w:val="28"/>
          <w:lang w:eastAsia="ru-RU"/>
        </w:rPr>
        <w:drawing>
          <wp:inline distT="0" distB="0" distL="0" distR="0">
            <wp:extent cx="727075" cy="231140"/>
            <wp:effectExtent l="0" t="0" r="0" b="0"/>
            <wp:docPr id="168" name="Рисунок 168" descr="http://web-local.rudn.ru/web-local/uem/ido/8/Image4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http://web-local.rudn.ru/web-local/uem/ido/8/Image426.gif"/>
                    <pic:cNvPicPr>
                      <a:picLocks noChangeAspect="1" noChangeArrowheads="1"/>
                    </pic:cNvPicPr>
                  </pic:nvPicPr>
                  <pic:blipFill>
                    <a:blip r:embed="rId4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27075" cy="231140"/>
                    </a:xfrm>
                    <a:prstGeom prst="rect">
                      <a:avLst/>
                    </a:prstGeom>
                    <a:noFill/>
                    <a:ln>
                      <a:noFill/>
                    </a:ln>
                  </pic:spPr>
                </pic:pic>
              </a:graphicData>
            </a:graphic>
          </wp:inline>
        </w:drawing>
      </w:r>
      <w:r w:rsidRPr="002706C6">
        <w:rPr>
          <w:rFonts w:eastAsia="Times New Roman" w:cs="Times New Roman"/>
          <w:bCs/>
          <w:szCs w:val="28"/>
          <w:lang w:eastAsia="ru-RU"/>
        </w:rPr>
        <w:t>, где </w:t>
      </w:r>
      <w:r w:rsidRPr="002706C6">
        <w:rPr>
          <w:rFonts w:eastAsia="Times New Roman" w:cs="Times New Roman"/>
          <w:bCs/>
          <w:noProof/>
          <w:szCs w:val="28"/>
          <w:lang w:eastAsia="ru-RU"/>
        </w:rPr>
        <w:drawing>
          <wp:inline distT="0" distB="0" distL="0" distR="0">
            <wp:extent cx="892175" cy="209550"/>
            <wp:effectExtent l="0" t="0" r="3175" b="0"/>
            <wp:docPr id="169" name="Рисунок 169" descr="http://web-local.rudn.ru/web-local/uem/ido/8/Image42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http://web-local.rudn.ru/web-local/uem/ido/8/Image427.gif"/>
                    <pic:cNvPicPr>
                      <a:picLocks noChangeAspect="1" noChangeArrowheads="1"/>
                    </pic:cNvPicPr>
                  </pic:nvPicPr>
                  <pic:blipFill>
                    <a:blip r:embed="rId4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92175" cy="209550"/>
                    </a:xfrm>
                    <a:prstGeom prst="rect">
                      <a:avLst/>
                    </a:prstGeom>
                    <a:noFill/>
                    <a:ln>
                      <a:noFill/>
                    </a:ln>
                  </pic:spPr>
                </pic:pic>
              </a:graphicData>
            </a:graphic>
          </wp:inline>
        </w:drawing>
      </w:r>
      <w:r w:rsidRPr="002706C6">
        <w:rPr>
          <w:rFonts w:eastAsia="Times New Roman" w:cs="Times New Roman"/>
          <w:bCs/>
          <w:szCs w:val="28"/>
          <w:lang w:eastAsia="ru-RU"/>
        </w:rPr>
        <w:t> </w:t>
      </w:r>
      <w:r w:rsidRPr="002706C6">
        <w:rPr>
          <w:rFonts w:eastAsia="Times New Roman" w:cs="Times New Roman"/>
          <w:bCs/>
          <w:szCs w:val="28"/>
          <w:lang w:eastAsia="ru-RU"/>
        </w:rPr>
        <w:t> напряжение, приложенное к проводникам; R </w:t>
      </w:r>
      <w:r w:rsidRPr="002706C6">
        <w:rPr>
          <w:rFonts w:eastAsia="Times New Roman" w:cs="Times New Roman"/>
          <w:bCs/>
          <w:szCs w:val="28"/>
          <w:lang w:eastAsia="ru-RU"/>
        </w:rPr>
        <w:t> полное сопротивление параллельно соединенных проводников. Подставляя значения токов в (12),получим</w:t>
      </w:r>
    </w:p>
    <w:tbl>
      <w:tblPr>
        <w:tblW w:w="0" w:type="auto"/>
        <w:tblCellSpacing w:w="15" w:type="dxa"/>
        <w:tblInd w:w="3729" w:type="dxa"/>
        <w:tblCellMar>
          <w:top w:w="15" w:type="dxa"/>
          <w:left w:w="15" w:type="dxa"/>
          <w:bottom w:w="15" w:type="dxa"/>
          <w:right w:w="15" w:type="dxa"/>
        </w:tblCellMar>
        <w:tblLook w:val="04A0"/>
      </w:tblPr>
      <w:tblGrid>
        <w:gridCol w:w="2088"/>
        <w:gridCol w:w="130"/>
        <w:gridCol w:w="542"/>
      </w:tblGrid>
      <w:tr w:rsidR="00D6480D" w:rsidRPr="002706C6" w:rsidTr="00D6480D">
        <w:trPr>
          <w:tblCellSpacing w:w="15" w:type="dxa"/>
        </w:trPr>
        <w:tc>
          <w:tcPr>
            <w:tcW w:w="0" w:type="auto"/>
            <w:vAlign w:val="center"/>
            <w:hideMark/>
          </w:tcPr>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noProof/>
                <w:szCs w:val="28"/>
                <w:lang w:eastAsia="ru-RU"/>
              </w:rPr>
              <w:drawing>
                <wp:inline distT="0" distB="0" distL="0" distR="0">
                  <wp:extent cx="1278255" cy="462915"/>
                  <wp:effectExtent l="0" t="0" r="0" b="0"/>
                  <wp:docPr id="170" name="Рисунок 170" descr="http://web-local.rudn.ru/web-local/uem/ido/8/Image4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http://web-local.rudn.ru/web-local/uem/ido/8/Image428.gif"/>
                          <pic:cNvPicPr>
                            <a:picLocks noChangeAspect="1" noChangeArrowheads="1"/>
                          </pic:cNvPicPr>
                        </pic:nvPicPr>
                        <pic:blipFill>
                          <a:blip r:embed="rId4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78255" cy="462915"/>
                          </a:xfrm>
                          <a:prstGeom prst="rect">
                            <a:avLst/>
                          </a:prstGeom>
                          <a:noFill/>
                          <a:ln>
                            <a:noFill/>
                          </a:ln>
                        </pic:spPr>
                      </pic:pic>
                    </a:graphicData>
                  </a:graphic>
                </wp:inline>
              </w:drawing>
            </w:r>
          </w:p>
        </w:tc>
        <w:tc>
          <w:tcPr>
            <w:tcW w:w="0" w:type="auto"/>
            <w:vAlign w:val="center"/>
            <w:hideMark/>
          </w:tcPr>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w:t>
            </w:r>
          </w:p>
        </w:tc>
        <w:tc>
          <w:tcPr>
            <w:tcW w:w="0" w:type="auto"/>
            <w:vAlign w:val="center"/>
            <w:hideMark/>
          </w:tcPr>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(13)</w:t>
            </w:r>
          </w:p>
        </w:tc>
      </w:tr>
    </w:tbl>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lastRenderedPageBreak/>
        <w:t>или</w:t>
      </w:r>
    </w:p>
    <w:tbl>
      <w:tblPr>
        <w:tblW w:w="0" w:type="auto"/>
        <w:tblCellSpacing w:w="15" w:type="dxa"/>
        <w:tblInd w:w="3962" w:type="dxa"/>
        <w:tblCellMar>
          <w:top w:w="15" w:type="dxa"/>
          <w:left w:w="15" w:type="dxa"/>
          <w:bottom w:w="15" w:type="dxa"/>
          <w:right w:w="15" w:type="dxa"/>
        </w:tblCellMar>
        <w:tblLook w:val="04A0"/>
      </w:tblPr>
      <w:tblGrid>
        <w:gridCol w:w="2085"/>
        <w:gridCol w:w="130"/>
        <w:gridCol w:w="81"/>
      </w:tblGrid>
      <w:tr w:rsidR="00D6480D" w:rsidRPr="002706C6" w:rsidTr="00D6480D">
        <w:trPr>
          <w:tblCellSpacing w:w="15" w:type="dxa"/>
        </w:trPr>
        <w:tc>
          <w:tcPr>
            <w:tcW w:w="0" w:type="auto"/>
            <w:vAlign w:val="center"/>
            <w:hideMark/>
          </w:tcPr>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noProof/>
                <w:szCs w:val="28"/>
                <w:lang w:eastAsia="ru-RU"/>
              </w:rPr>
              <w:drawing>
                <wp:inline distT="0" distB="0" distL="0" distR="0">
                  <wp:extent cx="1266825" cy="462915"/>
                  <wp:effectExtent l="0" t="0" r="9525" b="0"/>
                  <wp:docPr id="171" name="Рисунок 171" descr="http://web-local.rudn.ru/web-local/uem/ido/8/Image42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http://web-local.rudn.ru/web-local/uem/ido/8/Image429.gif"/>
                          <pic:cNvPicPr>
                            <a:picLocks noChangeAspect="1" noChangeArrowheads="1"/>
                          </pic:cNvPicPr>
                        </pic:nvPicPr>
                        <pic:blipFill>
                          <a:blip r:embed="rId4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66825" cy="462915"/>
                          </a:xfrm>
                          <a:prstGeom prst="rect">
                            <a:avLst/>
                          </a:prstGeom>
                          <a:noFill/>
                          <a:ln>
                            <a:noFill/>
                          </a:ln>
                        </pic:spPr>
                      </pic:pic>
                    </a:graphicData>
                  </a:graphic>
                </wp:inline>
              </w:drawing>
            </w:r>
          </w:p>
        </w:tc>
        <w:tc>
          <w:tcPr>
            <w:tcW w:w="0" w:type="auto"/>
            <w:vAlign w:val="center"/>
            <w:hideMark/>
          </w:tcPr>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w:t>
            </w:r>
          </w:p>
        </w:tc>
        <w:tc>
          <w:tcPr>
            <w:tcW w:w="0" w:type="auto"/>
            <w:vAlign w:val="center"/>
            <w:hideMark/>
          </w:tcPr>
          <w:p w:rsidR="00D6480D" w:rsidRPr="002706C6" w:rsidRDefault="00D6480D" w:rsidP="00342D40">
            <w:pPr>
              <w:spacing w:after="0" w:line="300" w:lineRule="auto"/>
              <w:rPr>
                <w:rFonts w:eastAsia="Times New Roman" w:cs="Times New Roman"/>
                <w:bCs/>
                <w:szCs w:val="28"/>
                <w:lang w:eastAsia="ru-RU"/>
              </w:rPr>
            </w:pPr>
          </w:p>
        </w:tc>
      </w:tr>
    </w:tbl>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Формула (14) справедлива для любого количества проводников. Выражение </w:t>
      </w:r>
      <w:r w:rsidRPr="002706C6">
        <w:rPr>
          <w:rFonts w:eastAsia="Times New Roman" w:cs="Times New Roman"/>
          <w:bCs/>
          <w:noProof/>
          <w:szCs w:val="28"/>
          <w:lang w:eastAsia="ru-RU"/>
        </w:rPr>
        <w:drawing>
          <wp:inline distT="0" distB="0" distL="0" distR="0">
            <wp:extent cx="264160" cy="231140"/>
            <wp:effectExtent l="0" t="0" r="2540" b="0"/>
            <wp:docPr id="172" name="Рисунок 172" descr="http://web-local.rudn.ru/web-local/uem/ido/8/Image4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http://web-local.rudn.ru/web-local/uem/ido/8/Image430.gif"/>
                    <pic:cNvPicPr>
                      <a:picLocks noChangeAspect="1" noChangeArrowheads="1"/>
                    </pic:cNvPicPr>
                  </pic:nvPicPr>
                  <pic:blipFill>
                    <a:blip r:embed="rId4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4160" cy="231140"/>
                    </a:xfrm>
                    <a:prstGeom prst="rect">
                      <a:avLst/>
                    </a:prstGeom>
                    <a:noFill/>
                    <a:ln>
                      <a:noFill/>
                    </a:ln>
                  </pic:spPr>
                </pic:pic>
              </a:graphicData>
            </a:graphic>
          </wp:inline>
        </w:drawing>
      </w:r>
      <w:r w:rsidRPr="002706C6">
        <w:rPr>
          <w:rFonts w:eastAsia="Times New Roman" w:cs="Times New Roman"/>
          <w:bCs/>
          <w:szCs w:val="28"/>
          <w:lang w:eastAsia="ru-RU"/>
        </w:rPr>
        <w:t> называется проводимостью проводника.</w:t>
      </w:r>
    </w:p>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Для двух проводников, соединенных параллельно, общее сопротивление можно посчитать по формуле</w:t>
      </w:r>
    </w:p>
    <w:tbl>
      <w:tblPr>
        <w:tblW w:w="0" w:type="auto"/>
        <w:jc w:val="center"/>
        <w:tblCellSpacing w:w="15" w:type="dxa"/>
        <w:tblCellMar>
          <w:top w:w="15" w:type="dxa"/>
          <w:left w:w="15" w:type="dxa"/>
          <w:bottom w:w="15" w:type="dxa"/>
          <w:right w:w="15" w:type="dxa"/>
        </w:tblCellMar>
        <w:tblLook w:val="04A0"/>
      </w:tblPr>
      <w:tblGrid>
        <w:gridCol w:w="1428"/>
        <w:gridCol w:w="130"/>
        <w:gridCol w:w="542"/>
      </w:tblGrid>
      <w:tr w:rsidR="00D6480D" w:rsidRPr="002706C6" w:rsidTr="00D6480D">
        <w:trPr>
          <w:tblCellSpacing w:w="15" w:type="dxa"/>
          <w:jc w:val="center"/>
        </w:trPr>
        <w:tc>
          <w:tcPr>
            <w:tcW w:w="0" w:type="auto"/>
            <w:vAlign w:val="center"/>
            <w:hideMark/>
          </w:tcPr>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noProof/>
                <w:szCs w:val="28"/>
                <w:lang w:eastAsia="ru-RU"/>
              </w:rPr>
              <w:drawing>
                <wp:inline distT="0" distB="0" distL="0" distR="0">
                  <wp:extent cx="859155" cy="462915"/>
                  <wp:effectExtent l="0" t="0" r="0" b="0"/>
                  <wp:docPr id="205" name="Рисунок 205" descr="http://web-local.rudn.ru/web-local/uem/ido/8/Image4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http://web-local.rudn.ru/web-local/uem/ido/8/Image431.gif"/>
                          <pic:cNvPicPr>
                            <a:picLocks noChangeAspect="1" noChangeArrowheads="1"/>
                          </pic:cNvPicPr>
                        </pic:nvPicPr>
                        <pic:blipFill>
                          <a:blip r:embed="rId4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59155" cy="462915"/>
                          </a:xfrm>
                          <a:prstGeom prst="rect">
                            <a:avLst/>
                          </a:prstGeom>
                          <a:noFill/>
                          <a:ln>
                            <a:noFill/>
                          </a:ln>
                        </pic:spPr>
                      </pic:pic>
                    </a:graphicData>
                  </a:graphic>
                </wp:inline>
              </w:drawing>
            </w:r>
          </w:p>
        </w:tc>
        <w:tc>
          <w:tcPr>
            <w:tcW w:w="0" w:type="auto"/>
            <w:vAlign w:val="center"/>
            <w:hideMark/>
          </w:tcPr>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w:t>
            </w:r>
          </w:p>
        </w:tc>
        <w:tc>
          <w:tcPr>
            <w:tcW w:w="0" w:type="auto"/>
            <w:vAlign w:val="center"/>
            <w:hideMark/>
          </w:tcPr>
          <w:p w:rsidR="00D6480D" w:rsidRPr="002706C6" w:rsidRDefault="00D6480D" w:rsidP="00342D40">
            <w:pPr>
              <w:spacing w:after="0" w:line="300" w:lineRule="auto"/>
              <w:rPr>
                <w:rFonts w:eastAsia="Times New Roman" w:cs="Times New Roman"/>
                <w:bCs/>
                <w:szCs w:val="28"/>
                <w:lang w:eastAsia="ru-RU"/>
              </w:rPr>
            </w:pPr>
            <w:r w:rsidRPr="002706C6">
              <w:rPr>
                <w:rFonts w:eastAsia="Times New Roman" w:cs="Times New Roman"/>
                <w:bCs/>
                <w:szCs w:val="28"/>
                <w:lang w:eastAsia="ru-RU"/>
              </w:rPr>
              <w:t>(15)</w:t>
            </w:r>
          </w:p>
        </w:tc>
      </w:tr>
    </w:tbl>
    <w:p w:rsidR="00D6480D" w:rsidRPr="002706C6" w:rsidRDefault="00D6480D" w:rsidP="00342D40">
      <w:pPr>
        <w:spacing w:after="0" w:line="300" w:lineRule="auto"/>
        <w:jc w:val="center"/>
        <w:rPr>
          <w:rFonts w:eastAsia="Times New Roman" w:cs="Times New Roman"/>
          <w:bCs/>
          <w:szCs w:val="28"/>
          <w:lang w:eastAsia="ru-RU"/>
        </w:rPr>
      </w:pPr>
      <w:r w:rsidRPr="002706C6">
        <w:rPr>
          <w:rFonts w:eastAsia="Times New Roman" w:cs="Times New Roman"/>
          <w:bCs/>
          <w:szCs w:val="28"/>
          <w:lang w:eastAsia="ru-RU"/>
        </w:rPr>
        <w:t>Вопросы для самоконтроля</w:t>
      </w:r>
    </w:p>
    <w:p w:rsidR="00D6480D" w:rsidRPr="002706C6" w:rsidRDefault="00D6480D" w:rsidP="00342D40">
      <w:pPr>
        <w:numPr>
          <w:ilvl w:val="0"/>
          <w:numId w:val="40"/>
        </w:numPr>
        <w:spacing w:after="0" w:line="300" w:lineRule="auto"/>
        <w:rPr>
          <w:rFonts w:eastAsia="Times New Roman" w:cs="Times New Roman"/>
          <w:bCs/>
          <w:szCs w:val="28"/>
          <w:lang w:eastAsia="ru-RU"/>
        </w:rPr>
      </w:pPr>
      <w:r w:rsidRPr="002706C6">
        <w:rPr>
          <w:rFonts w:eastAsia="Times New Roman" w:cs="Times New Roman"/>
          <w:bCs/>
          <w:szCs w:val="28"/>
          <w:lang w:eastAsia="ru-RU"/>
        </w:rPr>
        <w:t>Объясните принцип работы моста Уитстона.</w:t>
      </w:r>
    </w:p>
    <w:p w:rsidR="00D6480D" w:rsidRPr="002706C6" w:rsidRDefault="00D6480D" w:rsidP="00342D40">
      <w:pPr>
        <w:numPr>
          <w:ilvl w:val="0"/>
          <w:numId w:val="40"/>
        </w:numPr>
        <w:spacing w:after="0" w:line="300" w:lineRule="auto"/>
        <w:rPr>
          <w:rFonts w:eastAsia="Times New Roman" w:cs="Times New Roman"/>
          <w:bCs/>
          <w:szCs w:val="28"/>
          <w:lang w:eastAsia="ru-RU"/>
        </w:rPr>
      </w:pPr>
      <w:r w:rsidRPr="002706C6">
        <w:rPr>
          <w:rFonts w:eastAsia="Times New Roman" w:cs="Times New Roman"/>
          <w:bCs/>
          <w:szCs w:val="28"/>
          <w:lang w:eastAsia="ru-RU"/>
        </w:rPr>
        <w:t>Что означает выражение “мост Уитстона сбалансирован”?</w:t>
      </w:r>
    </w:p>
    <w:p w:rsidR="00D6480D" w:rsidRPr="002706C6" w:rsidRDefault="00D6480D" w:rsidP="00342D40">
      <w:pPr>
        <w:numPr>
          <w:ilvl w:val="0"/>
          <w:numId w:val="40"/>
        </w:numPr>
        <w:spacing w:after="0" w:line="300" w:lineRule="auto"/>
        <w:rPr>
          <w:rFonts w:eastAsia="Times New Roman" w:cs="Times New Roman"/>
          <w:bCs/>
          <w:szCs w:val="28"/>
          <w:lang w:eastAsia="ru-RU"/>
        </w:rPr>
      </w:pPr>
      <w:r w:rsidRPr="002706C6">
        <w:rPr>
          <w:rFonts w:eastAsia="Times New Roman" w:cs="Times New Roman"/>
          <w:bCs/>
          <w:szCs w:val="28"/>
          <w:lang w:eastAsia="ru-RU"/>
        </w:rPr>
        <w:t>Сформулируйте первое и второе правило Кирхгофа.</w:t>
      </w:r>
    </w:p>
    <w:p w:rsidR="00D6480D" w:rsidRPr="002706C6" w:rsidRDefault="00D6480D" w:rsidP="00342D40">
      <w:pPr>
        <w:numPr>
          <w:ilvl w:val="0"/>
          <w:numId w:val="40"/>
        </w:numPr>
        <w:spacing w:after="0" w:line="300" w:lineRule="auto"/>
        <w:rPr>
          <w:rFonts w:eastAsia="Times New Roman" w:cs="Times New Roman"/>
          <w:bCs/>
          <w:szCs w:val="28"/>
          <w:lang w:eastAsia="ru-RU"/>
        </w:rPr>
      </w:pPr>
      <w:r w:rsidRPr="002706C6">
        <w:rPr>
          <w:rFonts w:eastAsia="Times New Roman" w:cs="Times New Roman"/>
          <w:bCs/>
          <w:szCs w:val="28"/>
          <w:lang w:eastAsia="ru-RU"/>
        </w:rPr>
        <w:t>Напишите формулу для расчёта электрического сопротивления однородной проводящей проволоки.</w:t>
      </w:r>
    </w:p>
    <w:p w:rsidR="00D6480D" w:rsidRPr="002706C6" w:rsidRDefault="00D6480D" w:rsidP="00342D40">
      <w:pPr>
        <w:numPr>
          <w:ilvl w:val="0"/>
          <w:numId w:val="40"/>
        </w:numPr>
        <w:spacing w:after="0" w:line="300" w:lineRule="auto"/>
        <w:rPr>
          <w:rFonts w:eastAsia="Times New Roman" w:cs="Times New Roman"/>
          <w:bCs/>
          <w:szCs w:val="28"/>
          <w:lang w:eastAsia="ru-RU"/>
        </w:rPr>
      </w:pPr>
      <w:r w:rsidRPr="002706C6">
        <w:rPr>
          <w:rFonts w:eastAsia="Times New Roman" w:cs="Times New Roman"/>
          <w:bCs/>
          <w:szCs w:val="28"/>
          <w:lang w:eastAsia="ru-RU"/>
        </w:rPr>
        <w:t>Будут ли равны токи, протекающие через разные по величине сопротивления, включённые параллельно? Последовательно? Почему?</w:t>
      </w:r>
    </w:p>
    <w:p w:rsidR="00D6480D" w:rsidRPr="002706C6" w:rsidRDefault="00D6480D" w:rsidP="00342D40">
      <w:pPr>
        <w:numPr>
          <w:ilvl w:val="0"/>
          <w:numId w:val="40"/>
        </w:numPr>
        <w:spacing w:after="0" w:line="300" w:lineRule="auto"/>
        <w:rPr>
          <w:rFonts w:eastAsia="Times New Roman" w:cs="Times New Roman"/>
          <w:bCs/>
          <w:szCs w:val="28"/>
          <w:lang w:eastAsia="ru-RU"/>
        </w:rPr>
      </w:pPr>
      <w:r w:rsidRPr="002706C6">
        <w:rPr>
          <w:rFonts w:eastAsia="Times New Roman" w:cs="Times New Roman"/>
          <w:bCs/>
          <w:szCs w:val="28"/>
          <w:lang w:eastAsia="ru-RU"/>
        </w:rPr>
        <w:t>Закон Ома для полной электрической цепи.</w:t>
      </w:r>
    </w:p>
    <w:p w:rsidR="00D6480D" w:rsidRDefault="00D6480D" w:rsidP="00342D40">
      <w:pPr>
        <w:spacing w:after="0" w:line="300" w:lineRule="auto"/>
        <w:rPr>
          <w:rFonts w:eastAsia="Times New Roman" w:cs="Times New Roman"/>
          <w:b/>
          <w:sz w:val="26"/>
          <w:szCs w:val="26"/>
          <w:lang w:eastAsia="ru-RU"/>
        </w:rPr>
      </w:pPr>
      <w:r>
        <w:rPr>
          <w:rFonts w:eastAsia="Times New Roman" w:cs="Times New Roman"/>
          <w:b/>
          <w:sz w:val="26"/>
          <w:szCs w:val="26"/>
          <w:lang w:eastAsia="ru-RU"/>
        </w:rPr>
        <w:br w:type="page"/>
      </w:r>
    </w:p>
    <w:p w:rsidR="00D6480D" w:rsidRDefault="00D6480D" w:rsidP="00342D40">
      <w:pPr>
        <w:shd w:val="clear" w:color="auto" w:fill="FFFFFF"/>
        <w:spacing w:after="0" w:line="300" w:lineRule="auto"/>
        <w:jc w:val="center"/>
        <w:rPr>
          <w:rFonts w:cs="Times New Roman"/>
          <w:b/>
          <w:szCs w:val="28"/>
          <w:lang w:val="uz-Cyrl-UZ"/>
        </w:rPr>
      </w:pPr>
      <w:r>
        <w:rPr>
          <w:rFonts w:cs="Times New Roman"/>
          <w:b/>
          <w:szCs w:val="28"/>
        </w:rPr>
        <w:lastRenderedPageBreak/>
        <w:t xml:space="preserve">Лаборатория </w:t>
      </w:r>
      <w:r>
        <w:rPr>
          <w:rFonts w:cs="Times New Roman"/>
          <w:b/>
          <w:szCs w:val="28"/>
          <w:lang w:val="uz-Cyrl-UZ"/>
        </w:rPr>
        <w:t>№7</w:t>
      </w:r>
    </w:p>
    <w:p w:rsidR="00D6480D" w:rsidRPr="00DE27DE" w:rsidRDefault="00D6480D" w:rsidP="00342D40">
      <w:pPr>
        <w:shd w:val="clear" w:color="auto" w:fill="FFFFFF"/>
        <w:spacing w:after="0" w:line="300" w:lineRule="auto"/>
        <w:jc w:val="center"/>
        <w:rPr>
          <w:rFonts w:cs="Times New Roman"/>
          <w:b/>
          <w:szCs w:val="28"/>
          <w:lang w:val="uz-Cyrl-UZ"/>
        </w:rPr>
      </w:pPr>
    </w:p>
    <w:p w:rsidR="00D6480D" w:rsidRDefault="00D6480D" w:rsidP="00342D40">
      <w:pPr>
        <w:shd w:val="clear" w:color="auto" w:fill="FFFFFF"/>
        <w:spacing w:after="0" w:line="300" w:lineRule="auto"/>
        <w:jc w:val="center"/>
        <w:rPr>
          <w:rFonts w:cs="Times New Roman"/>
          <w:b/>
          <w:szCs w:val="28"/>
        </w:rPr>
      </w:pPr>
      <w:r w:rsidRPr="00DE1DAB">
        <w:rPr>
          <w:rFonts w:cs="Times New Roman"/>
          <w:b/>
          <w:szCs w:val="28"/>
        </w:rPr>
        <w:t>Образовать и наблюдать кривую линии выпрямленного напряжения в экране электронного осциллографа</w:t>
      </w:r>
    </w:p>
    <w:p w:rsidR="00D6480D" w:rsidRPr="00DE1DAB" w:rsidRDefault="00D6480D" w:rsidP="00342D40">
      <w:pPr>
        <w:shd w:val="clear" w:color="auto" w:fill="FFFFFF"/>
        <w:spacing w:after="0" w:line="300" w:lineRule="auto"/>
        <w:jc w:val="center"/>
        <w:rPr>
          <w:rFonts w:cs="Times New Roman"/>
          <w:szCs w:val="28"/>
        </w:rPr>
      </w:pPr>
    </w:p>
    <w:p w:rsidR="00D6480D" w:rsidRPr="002706C6" w:rsidRDefault="00D6480D" w:rsidP="00342D40">
      <w:pPr>
        <w:spacing w:after="0" w:line="300" w:lineRule="auto"/>
        <w:rPr>
          <w:rFonts w:eastAsia="Times New Roman" w:cs="Times New Roman"/>
          <w:color w:val="000000"/>
          <w:szCs w:val="24"/>
          <w:lang w:eastAsia="ru-RU"/>
        </w:rPr>
      </w:pPr>
      <w:r w:rsidRPr="002706C6">
        <w:rPr>
          <w:rFonts w:eastAsia="Times New Roman" w:cs="Times New Roman"/>
          <w:b/>
          <w:color w:val="000000"/>
          <w:szCs w:val="24"/>
          <w:lang w:eastAsia="ru-RU"/>
        </w:rPr>
        <w:t>Цель работы:</w:t>
      </w:r>
      <w:r w:rsidRPr="002706C6">
        <w:rPr>
          <w:rFonts w:eastAsia="Times New Roman" w:cs="Times New Roman"/>
          <w:color w:val="000000"/>
          <w:szCs w:val="24"/>
          <w:lang w:eastAsia="ru-RU"/>
        </w:rPr>
        <w:t xml:space="preserve"> ознакомление с устройством и работой электронного осциллографа и некоторыми его применениями.</w:t>
      </w:r>
    </w:p>
    <w:p w:rsidR="00D6480D" w:rsidRPr="002706C6" w:rsidRDefault="00D6480D" w:rsidP="00342D40">
      <w:pPr>
        <w:spacing w:after="0" w:line="300" w:lineRule="auto"/>
        <w:ind w:firstLine="708"/>
        <w:rPr>
          <w:rFonts w:eastAsia="Times New Roman" w:cs="Times New Roman"/>
          <w:color w:val="000000"/>
          <w:szCs w:val="24"/>
          <w:lang w:eastAsia="ru-RU"/>
        </w:rPr>
      </w:pPr>
      <w:r w:rsidRPr="002706C6">
        <w:rPr>
          <w:rFonts w:eastAsia="Times New Roman" w:cs="Times New Roman"/>
          <w:color w:val="000000"/>
          <w:szCs w:val="24"/>
          <w:lang w:eastAsia="ru-RU"/>
        </w:rPr>
        <w:t>Электронно-лучевая трубка внешне представляет собой стеклянную колбу специальной формы. Внутри колбы создан высокий вакуум. В колбе (рис. 1) помещается подогреватель 1, катод 2, управляющий электрод 3, первый анод (фокусирующий) 4, второй анод (ускоряющий) 5, горизонтально отклоняющие пластины (П</w:t>
      </w:r>
      <w:r w:rsidRPr="002706C6">
        <w:rPr>
          <w:rFonts w:eastAsia="Times New Roman" w:cs="Times New Roman"/>
          <w:color w:val="000000"/>
          <w:szCs w:val="24"/>
          <w:vertAlign w:val="subscript"/>
          <w:lang w:eastAsia="ru-RU"/>
        </w:rPr>
        <w:t>X</w:t>
      </w:r>
      <w:r w:rsidRPr="002706C6">
        <w:rPr>
          <w:rFonts w:eastAsia="Times New Roman" w:cs="Times New Roman"/>
          <w:color w:val="000000"/>
          <w:szCs w:val="24"/>
          <w:lang w:eastAsia="ru-RU"/>
        </w:rPr>
        <w:t>) 6, вертикально отклоняющие пластины (П</w:t>
      </w:r>
      <w:r w:rsidRPr="002706C6">
        <w:rPr>
          <w:rFonts w:eastAsia="Times New Roman" w:cs="Times New Roman"/>
          <w:color w:val="000000"/>
          <w:szCs w:val="24"/>
          <w:vertAlign w:val="subscript"/>
          <w:lang w:eastAsia="ru-RU"/>
        </w:rPr>
        <w:t>Y</w:t>
      </w:r>
      <w:r w:rsidRPr="002706C6">
        <w:rPr>
          <w:rFonts w:eastAsia="Times New Roman" w:cs="Times New Roman"/>
          <w:color w:val="000000"/>
          <w:szCs w:val="24"/>
          <w:lang w:eastAsia="ru-RU"/>
        </w:rPr>
        <w:t>) 7, экран 8, покрытый флюоресцирующим веществом. Подогреватель, катод, управляющий электрод и оба анода образуют электронную пушку. Назначение электронной пушки – получить сфокусированный поток электронов (электронный луч). Электронная пушка получает питание от высоковольтного выпрямителя, обеспечивающего разность потенциалов между катодом и вторым анодом 1-5 кВ. Это напряжение подается на ряд последовательно соединенных резисторов (потенциометров) R</w:t>
      </w:r>
      <w:r w:rsidRPr="002706C6">
        <w:rPr>
          <w:rFonts w:eastAsia="Times New Roman" w:cs="Times New Roman"/>
          <w:color w:val="000000"/>
          <w:szCs w:val="24"/>
          <w:vertAlign w:val="subscript"/>
          <w:lang w:eastAsia="ru-RU"/>
        </w:rPr>
        <w:t>1</w:t>
      </w:r>
      <w:r w:rsidRPr="002706C6">
        <w:rPr>
          <w:rFonts w:eastAsia="Times New Roman" w:cs="Times New Roman"/>
          <w:color w:val="000000"/>
          <w:szCs w:val="24"/>
          <w:lang w:eastAsia="ru-RU"/>
        </w:rPr>
        <w:t>, R</w:t>
      </w:r>
      <w:r w:rsidRPr="002706C6">
        <w:rPr>
          <w:rFonts w:eastAsia="Times New Roman" w:cs="Times New Roman"/>
          <w:color w:val="000000"/>
          <w:szCs w:val="24"/>
          <w:vertAlign w:val="subscript"/>
          <w:lang w:eastAsia="ru-RU"/>
        </w:rPr>
        <w:t>2</w:t>
      </w:r>
      <w:r w:rsidRPr="002706C6">
        <w:rPr>
          <w:rFonts w:eastAsia="Times New Roman" w:cs="Times New Roman"/>
          <w:color w:val="000000"/>
          <w:szCs w:val="24"/>
          <w:lang w:eastAsia="ru-RU"/>
        </w:rPr>
        <w:t>, R</w:t>
      </w:r>
      <w:r w:rsidRPr="002706C6">
        <w:rPr>
          <w:rFonts w:eastAsia="Times New Roman" w:cs="Times New Roman"/>
          <w:color w:val="000000"/>
          <w:szCs w:val="24"/>
          <w:vertAlign w:val="subscript"/>
          <w:lang w:eastAsia="ru-RU"/>
        </w:rPr>
        <w:t>3</w:t>
      </w:r>
      <w:r w:rsidRPr="002706C6">
        <w:rPr>
          <w:rFonts w:eastAsia="Times New Roman" w:cs="Times New Roman"/>
          <w:color w:val="000000"/>
          <w:szCs w:val="24"/>
          <w:lang w:eastAsia="ru-RU"/>
        </w:rPr>
        <w:t>, R</w:t>
      </w:r>
      <w:r w:rsidRPr="002706C6">
        <w:rPr>
          <w:rFonts w:eastAsia="Times New Roman" w:cs="Times New Roman"/>
          <w:color w:val="000000"/>
          <w:szCs w:val="24"/>
          <w:vertAlign w:val="subscript"/>
          <w:lang w:eastAsia="ru-RU"/>
        </w:rPr>
        <w:t>4</w:t>
      </w:r>
      <w:r w:rsidRPr="002706C6">
        <w:rPr>
          <w:rFonts w:eastAsia="Times New Roman" w:cs="Times New Roman"/>
          <w:color w:val="000000"/>
          <w:szCs w:val="24"/>
          <w:lang w:eastAsia="ru-RU"/>
        </w:rPr>
        <w:t>.</w:t>
      </w:r>
    </w:p>
    <w:p w:rsidR="00D6480D" w:rsidRPr="00DE27DE" w:rsidRDefault="00D6480D" w:rsidP="00342D40">
      <w:pPr>
        <w:spacing w:after="0" w:line="300" w:lineRule="auto"/>
        <w:jc w:val="center"/>
        <w:rPr>
          <w:rFonts w:eastAsia="Times New Roman" w:cs="Times New Roman"/>
          <w:color w:val="000000"/>
          <w:sz w:val="24"/>
          <w:szCs w:val="24"/>
          <w:lang w:eastAsia="ru-RU"/>
        </w:rPr>
      </w:pPr>
      <w:r w:rsidRPr="00DE27DE">
        <w:rPr>
          <w:rFonts w:eastAsia="Times New Roman" w:cs="Times New Roman"/>
          <w:noProof/>
          <w:color w:val="000000"/>
          <w:sz w:val="24"/>
          <w:szCs w:val="24"/>
          <w:lang w:eastAsia="ru-RU"/>
        </w:rPr>
        <w:drawing>
          <wp:inline distT="0" distB="0" distL="0" distR="0">
            <wp:extent cx="4039263" cy="1581785"/>
            <wp:effectExtent l="0" t="0" r="0" b="0"/>
            <wp:docPr id="353" name="Рисунок 353" descr="https://studfiles.net/html/2706/926/html_UXomMg_Y4t.h905/img-ceoI0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descr="https://studfiles.net/html/2706/926/html_UXomMg_Y4t.h905/img-ceoI0j.png"/>
                    <pic:cNvPicPr>
                      <a:picLocks noChangeAspect="1" noChangeArrowheads="1"/>
                    </pic:cNvPicPr>
                  </pic:nvPicPr>
                  <pic:blipFill>
                    <a:blip r:embed="rId4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066907" cy="1592611"/>
                    </a:xfrm>
                    <a:prstGeom prst="rect">
                      <a:avLst/>
                    </a:prstGeom>
                    <a:noFill/>
                    <a:ln>
                      <a:noFill/>
                    </a:ln>
                  </pic:spPr>
                </pic:pic>
              </a:graphicData>
            </a:graphic>
          </wp:inline>
        </w:drawing>
      </w:r>
    </w:p>
    <w:p w:rsidR="00D6480D" w:rsidRPr="00B21AB9" w:rsidRDefault="00D6480D" w:rsidP="00342D40">
      <w:pPr>
        <w:spacing w:after="0" w:line="300" w:lineRule="auto"/>
        <w:jc w:val="center"/>
        <w:rPr>
          <w:rFonts w:eastAsia="Times New Roman" w:cs="Times New Roman"/>
          <w:color w:val="000000"/>
          <w:szCs w:val="24"/>
          <w:lang w:eastAsia="ru-RU"/>
        </w:rPr>
      </w:pPr>
      <w:r w:rsidRPr="00B21AB9">
        <w:rPr>
          <w:rFonts w:eastAsia="Times New Roman" w:cs="Times New Roman"/>
          <w:color w:val="000000"/>
          <w:szCs w:val="24"/>
          <w:lang w:eastAsia="ru-RU"/>
        </w:rPr>
        <w:t>Рис. 1 – Упрощенная электрическая схема осциллографа</w:t>
      </w:r>
    </w:p>
    <w:p w:rsidR="00D6480D" w:rsidRPr="00B21AB9" w:rsidRDefault="00D6480D" w:rsidP="00342D40">
      <w:pPr>
        <w:spacing w:after="0" w:line="300" w:lineRule="auto"/>
        <w:ind w:firstLine="708"/>
        <w:rPr>
          <w:rFonts w:eastAsia="Times New Roman" w:cs="Times New Roman"/>
          <w:color w:val="000000"/>
          <w:szCs w:val="24"/>
          <w:lang w:eastAsia="ru-RU"/>
        </w:rPr>
      </w:pPr>
      <w:r w:rsidRPr="00B21AB9">
        <w:rPr>
          <w:rFonts w:eastAsia="Times New Roman" w:cs="Times New Roman"/>
          <w:color w:val="000000"/>
          <w:szCs w:val="24"/>
          <w:lang w:eastAsia="ru-RU"/>
        </w:rPr>
        <w:t>Таким образом, обеспечивается возможность регулирования потенциалов отдельных частей пушки. Например, подавая на управляющий электрод отрицательный по отношению к катоду потенциал, можно регулировать число электронов, выходящих из электронной пушки (сравните с действием сетки в трехэлектродной лампе), и, следовательно, яркость свечения экрана. Поэтому ручка, соответствующая движку потенциометра R</w:t>
      </w:r>
      <w:r w:rsidRPr="00B21AB9">
        <w:rPr>
          <w:rFonts w:eastAsia="Times New Roman" w:cs="Times New Roman"/>
          <w:color w:val="000000"/>
          <w:szCs w:val="24"/>
          <w:vertAlign w:val="subscript"/>
          <w:lang w:eastAsia="ru-RU"/>
        </w:rPr>
        <w:t>1</w:t>
      </w:r>
      <w:r w:rsidRPr="00B21AB9">
        <w:rPr>
          <w:rFonts w:eastAsia="Times New Roman" w:cs="Times New Roman"/>
          <w:color w:val="000000"/>
          <w:szCs w:val="24"/>
          <w:lang w:eastAsia="ru-RU"/>
        </w:rPr>
        <w:t xml:space="preserve">, выведена на переднюю панель, обозначена “Яркость” или “☼”. Кроме того, совместно с первым анодом управляющий электрод образует электростатическую линзу, собирающую электроны в пучок. Пучок, проходя внутри первого анода, сжимается, а затем окончательно фокусируется второй электростатической линзой. Изменением потенциала первого анода осуществляется фокусировка. Ручка потенциометра </w:t>
      </w:r>
      <w:r w:rsidRPr="00B21AB9">
        <w:rPr>
          <w:rFonts w:eastAsia="Times New Roman" w:cs="Times New Roman"/>
          <w:color w:val="000000"/>
          <w:szCs w:val="24"/>
          <w:lang w:eastAsia="ru-RU"/>
        </w:rPr>
        <w:lastRenderedPageBreak/>
        <w:t>R</w:t>
      </w:r>
      <w:r w:rsidRPr="00B21AB9">
        <w:rPr>
          <w:rFonts w:eastAsia="Times New Roman" w:cs="Times New Roman"/>
          <w:color w:val="000000"/>
          <w:szCs w:val="24"/>
          <w:vertAlign w:val="subscript"/>
          <w:lang w:eastAsia="ru-RU"/>
        </w:rPr>
        <w:t>3</w:t>
      </w:r>
      <w:r w:rsidRPr="00B21AB9">
        <w:rPr>
          <w:rFonts w:eastAsia="Times New Roman" w:cs="Times New Roman"/>
          <w:color w:val="000000"/>
          <w:szCs w:val="24"/>
          <w:lang w:eastAsia="ru-RU"/>
        </w:rPr>
        <w:t> выведена на переднюю панель и обозначена “Фокус” или “ хО”. Выйдя из второго анода, электронный луч проходит между двумя парами отклоняющих пластин и, попадая на флюоресцирующий экран, вызывает его свечение. В отсутствие разности потенциалов между отклоняющими пластинами луч падает в центр экрана. При приложении между пластинами разности потенциалов между ними образуется электрическое поле, которое, действуя на пролетающие в нем электроны, отклоняет их от первоначального направления в сторону пластины с большим потенциалом. Отклонение луча зависит от величины и знака разности потенциалов, приложенной к пластинам. Как показывают расчеты, смещение луча на экране пропорционально разности потенциалов между пластинами, т.е.</w:t>
      </w:r>
    </w:p>
    <w:p w:rsidR="00D6480D" w:rsidRPr="00B21AB9" w:rsidRDefault="00D6480D" w:rsidP="00342D40">
      <w:pPr>
        <w:spacing w:after="0" w:line="300" w:lineRule="auto"/>
        <w:jc w:val="center"/>
        <w:rPr>
          <w:rFonts w:eastAsia="Times New Roman" w:cs="Times New Roman"/>
          <w:color w:val="000000"/>
          <w:szCs w:val="24"/>
          <w:lang w:eastAsia="ru-RU"/>
        </w:rPr>
      </w:pPr>
      <w:r w:rsidRPr="00B21AB9">
        <w:rPr>
          <w:rFonts w:eastAsia="Times New Roman" w:cs="Times New Roman"/>
          <w:color w:val="000000"/>
          <w:szCs w:val="24"/>
          <w:lang w:eastAsia="ru-RU"/>
        </w:rPr>
        <w:t>X=</w:t>
      </w:r>
      <w:r w:rsidRPr="00B21AB9">
        <w:rPr>
          <w:rFonts w:eastAsia="Times New Roman" w:cs="Times New Roman"/>
          <w:color w:val="000000"/>
          <w:szCs w:val="24"/>
          <w:lang w:eastAsia="ru-RU"/>
        </w:rPr>
        <w:sym w:font="Symbol" w:char="F061"/>
      </w:r>
      <w:r w:rsidRPr="00B21AB9">
        <w:rPr>
          <w:rFonts w:eastAsia="Times New Roman" w:cs="Times New Roman"/>
          <w:color w:val="000000"/>
          <w:szCs w:val="24"/>
          <w:vertAlign w:val="subscript"/>
          <w:lang w:eastAsia="ru-RU"/>
        </w:rPr>
        <w:t>X</w:t>
      </w:r>
      <w:r w:rsidRPr="00B21AB9">
        <w:rPr>
          <w:rFonts w:eastAsia="Times New Roman" w:cs="Times New Roman"/>
          <w:color w:val="000000"/>
          <w:szCs w:val="24"/>
          <w:lang w:eastAsia="ru-RU"/>
        </w:rPr>
        <w:sym w:font="Symbol" w:char="F0D7"/>
      </w:r>
      <w:r w:rsidRPr="00B21AB9">
        <w:rPr>
          <w:rFonts w:eastAsia="Times New Roman" w:cs="Times New Roman"/>
          <w:color w:val="000000"/>
          <w:szCs w:val="24"/>
          <w:lang w:eastAsia="ru-RU"/>
        </w:rPr>
        <w:t>U</w:t>
      </w:r>
      <w:r w:rsidRPr="00B21AB9">
        <w:rPr>
          <w:rFonts w:eastAsia="Times New Roman" w:cs="Times New Roman"/>
          <w:color w:val="000000"/>
          <w:szCs w:val="24"/>
          <w:vertAlign w:val="subscript"/>
          <w:lang w:eastAsia="ru-RU"/>
        </w:rPr>
        <w:t>X</w:t>
      </w:r>
      <w:r w:rsidRPr="00B21AB9">
        <w:rPr>
          <w:rFonts w:eastAsia="Times New Roman" w:cs="Times New Roman"/>
          <w:color w:val="000000"/>
          <w:szCs w:val="24"/>
          <w:lang w:eastAsia="ru-RU"/>
        </w:rPr>
        <w:t>, (1)</w:t>
      </w:r>
    </w:p>
    <w:p w:rsidR="00D6480D" w:rsidRPr="00B21AB9" w:rsidRDefault="00D6480D" w:rsidP="00342D40">
      <w:pPr>
        <w:spacing w:after="0" w:line="300" w:lineRule="auto"/>
        <w:jc w:val="center"/>
        <w:rPr>
          <w:rFonts w:eastAsia="Times New Roman" w:cs="Times New Roman"/>
          <w:color w:val="000000"/>
          <w:szCs w:val="24"/>
          <w:lang w:eastAsia="ru-RU"/>
        </w:rPr>
      </w:pPr>
      <w:r w:rsidRPr="00B21AB9">
        <w:rPr>
          <w:rFonts w:eastAsia="Times New Roman" w:cs="Times New Roman"/>
          <w:color w:val="000000"/>
          <w:szCs w:val="24"/>
          <w:lang w:eastAsia="ru-RU"/>
        </w:rPr>
        <w:t>Y=</w:t>
      </w:r>
      <w:r w:rsidRPr="00B21AB9">
        <w:rPr>
          <w:rFonts w:eastAsia="Times New Roman" w:cs="Times New Roman"/>
          <w:color w:val="000000"/>
          <w:szCs w:val="24"/>
          <w:lang w:eastAsia="ru-RU"/>
        </w:rPr>
        <w:sym w:font="Symbol" w:char="F061"/>
      </w:r>
      <w:r w:rsidRPr="00B21AB9">
        <w:rPr>
          <w:rFonts w:eastAsia="Times New Roman" w:cs="Times New Roman"/>
          <w:color w:val="000000"/>
          <w:szCs w:val="24"/>
          <w:vertAlign w:val="subscript"/>
          <w:lang w:eastAsia="ru-RU"/>
        </w:rPr>
        <w:t>Y</w:t>
      </w:r>
      <w:r w:rsidRPr="00B21AB9">
        <w:rPr>
          <w:rFonts w:eastAsia="Times New Roman" w:cs="Times New Roman"/>
          <w:color w:val="000000"/>
          <w:szCs w:val="24"/>
          <w:lang w:eastAsia="ru-RU"/>
        </w:rPr>
        <w:sym w:font="Symbol" w:char="F0D7"/>
      </w:r>
      <w:r w:rsidRPr="00B21AB9">
        <w:rPr>
          <w:rFonts w:eastAsia="Times New Roman" w:cs="Times New Roman"/>
          <w:color w:val="000000"/>
          <w:szCs w:val="24"/>
          <w:lang w:eastAsia="ru-RU"/>
        </w:rPr>
        <w:t>U</w:t>
      </w:r>
      <w:r w:rsidRPr="00B21AB9">
        <w:rPr>
          <w:rFonts w:eastAsia="Times New Roman" w:cs="Times New Roman"/>
          <w:color w:val="000000"/>
          <w:szCs w:val="24"/>
          <w:vertAlign w:val="subscript"/>
          <w:lang w:eastAsia="ru-RU"/>
        </w:rPr>
        <w:t>Y</w:t>
      </w:r>
      <w:r w:rsidRPr="00B21AB9">
        <w:rPr>
          <w:rFonts w:eastAsia="Times New Roman" w:cs="Times New Roman"/>
          <w:color w:val="000000"/>
          <w:szCs w:val="24"/>
          <w:lang w:eastAsia="ru-RU"/>
        </w:rPr>
        <w:t>, (2)</w:t>
      </w:r>
    </w:p>
    <w:p w:rsidR="00D6480D" w:rsidRPr="00B21AB9" w:rsidRDefault="00D6480D" w:rsidP="00342D40">
      <w:pPr>
        <w:spacing w:after="0" w:line="300" w:lineRule="auto"/>
        <w:rPr>
          <w:rFonts w:eastAsia="Times New Roman" w:cs="Times New Roman"/>
          <w:color w:val="000000"/>
          <w:szCs w:val="24"/>
          <w:lang w:eastAsia="ru-RU"/>
        </w:rPr>
      </w:pPr>
      <w:r w:rsidRPr="00B21AB9">
        <w:rPr>
          <w:rFonts w:eastAsia="Times New Roman" w:cs="Times New Roman"/>
          <w:color w:val="000000"/>
          <w:szCs w:val="24"/>
          <w:lang w:eastAsia="ru-RU"/>
        </w:rPr>
        <w:t>где X, Y – смещения луча в горизонтальном и вертикальном направлении; U</w:t>
      </w:r>
      <w:r w:rsidRPr="00B21AB9">
        <w:rPr>
          <w:rFonts w:eastAsia="Times New Roman" w:cs="Times New Roman"/>
          <w:color w:val="000000"/>
          <w:szCs w:val="24"/>
          <w:vertAlign w:val="subscript"/>
          <w:lang w:eastAsia="ru-RU"/>
        </w:rPr>
        <w:t>X</w:t>
      </w:r>
      <w:r w:rsidRPr="00B21AB9">
        <w:rPr>
          <w:rFonts w:eastAsia="Times New Roman" w:cs="Times New Roman"/>
          <w:color w:val="000000"/>
          <w:szCs w:val="24"/>
          <w:lang w:eastAsia="ru-RU"/>
        </w:rPr>
        <w:t>, U</w:t>
      </w:r>
      <w:r w:rsidRPr="00B21AB9">
        <w:rPr>
          <w:rFonts w:eastAsia="Times New Roman" w:cs="Times New Roman"/>
          <w:color w:val="000000"/>
          <w:szCs w:val="24"/>
          <w:vertAlign w:val="subscript"/>
          <w:lang w:eastAsia="ru-RU"/>
        </w:rPr>
        <w:t>Y</w:t>
      </w:r>
      <w:r w:rsidRPr="00B21AB9">
        <w:rPr>
          <w:rFonts w:eastAsia="Times New Roman" w:cs="Times New Roman"/>
          <w:color w:val="000000"/>
          <w:szCs w:val="24"/>
          <w:lang w:eastAsia="ru-RU"/>
        </w:rPr>
        <w:t xml:space="preserve"> – разности потенциалов между горизонтальными и вертикальными отклоняющими пластинами. Коэффициенты пропорциональности </w:t>
      </w:r>
      <w:r w:rsidRPr="00B21AB9">
        <w:rPr>
          <w:rFonts w:eastAsia="Times New Roman" w:cs="Times New Roman"/>
          <w:color w:val="000000"/>
          <w:szCs w:val="24"/>
          <w:lang w:eastAsia="ru-RU"/>
        </w:rPr>
        <w:sym w:font="Symbol" w:char="F061"/>
      </w:r>
      <w:r w:rsidRPr="00B21AB9">
        <w:rPr>
          <w:rFonts w:eastAsia="Times New Roman" w:cs="Times New Roman"/>
          <w:color w:val="000000"/>
          <w:szCs w:val="24"/>
          <w:vertAlign w:val="subscript"/>
          <w:lang w:eastAsia="ru-RU"/>
        </w:rPr>
        <w:t>X</w:t>
      </w:r>
      <w:r w:rsidRPr="00B21AB9">
        <w:rPr>
          <w:rFonts w:eastAsia="Times New Roman" w:cs="Times New Roman"/>
          <w:color w:val="000000"/>
          <w:szCs w:val="24"/>
          <w:lang w:eastAsia="ru-RU"/>
        </w:rPr>
        <w:t xml:space="preserve"> и </w:t>
      </w:r>
      <w:r w:rsidRPr="00B21AB9">
        <w:rPr>
          <w:rFonts w:eastAsia="Times New Roman" w:cs="Times New Roman"/>
          <w:color w:val="000000"/>
          <w:szCs w:val="24"/>
          <w:lang w:eastAsia="ru-RU"/>
        </w:rPr>
        <w:sym w:font="Symbol" w:char="F061"/>
      </w:r>
      <w:r w:rsidRPr="00B21AB9">
        <w:rPr>
          <w:rFonts w:eastAsia="Times New Roman" w:cs="Times New Roman"/>
          <w:color w:val="000000"/>
          <w:szCs w:val="24"/>
          <w:vertAlign w:val="subscript"/>
          <w:lang w:eastAsia="ru-RU"/>
        </w:rPr>
        <w:t>Y</w:t>
      </w:r>
      <w:r w:rsidRPr="00B21AB9">
        <w:rPr>
          <w:rFonts w:eastAsia="Times New Roman" w:cs="Times New Roman"/>
          <w:color w:val="000000"/>
          <w:szCs w:val="24"/>
          <w:lang w:eastAsia="ru-RU"/>
        </w:rPr>
        <w:t> называются чувствительностями трубки к напряжению соответственно в направлениях осей X и Y. Чувствительность к напряжению определяет смещение электронного луча на экране при разности потенциалов на пластинах 1 В.Обычно исследуемое напряжение подводится к пластинам П</w:t>
      </w:r>
      <w:r w:rsidRPr="00B21AB9">
        <w:rPr>
          <w:rFonts w:eastAsia="Times New Roman" w:cs="Times New Roman"/>
          <w:color w:val="000000"/>
          <w:szCs w:val="24"/>
          <w:vertAlign w:val="subscript"/>
          <w:lang w:eastAsia="ru-RU"/>
        </w:rPr>
        <w:t>Y</w:t>
      </w:r>
      <w:r w:rsidRPr="00B21AB9">
        <w:rPr>
          <w:rFonts w:eastAsia="Times New Roman" w:cs="Times New Roman"/>
          <w:color w:val="000000"/>
          <w:szCs w:val="24"/>
          <w:lang w:eastAsia="ru-RU"/>
        </w:rPr>
        <w:t>, тогда как на пластины П</w:t>
      </w:r>
      <w:r w:rsidRPr="00B21AB9">
        <w:rPr>
          <w:rFonts w:eastAsia="Times New Roman" w:cs="Times New Roman"/>
          <w:color w:val="000000"/>
          <w:szCs w:val="24"/>
          <w:vertAlign w:val="subscript"/>
          <w:lang w:eastAsia="ru-RU"/>
        </w:rPr>
        <w:t>X</w:t>
      </w:r>
      <w:r w:rsidRPr="00B21AB9">
        <w:rPr>
          <w:rFonts w:eastAsia="Times New Roman" w:cs="Times New Roman"/>
          <w:color w:val="000000"/>
          <w:szCs w:val="24"/>
          <w:lang w:eastAsia="ru-RU"/>
        </w:rPr>
        <w:t> подается напряжение, управляющее движением электронного пучка (например, пилообразное напряжение). Для перемещения изображения сигнала по экрану управляющие пластины соединены с потенциометрами R</w:t>
      </w:r>
      <w:r w:rsidRPr="00B21AB9">
        <w:rPr>
          <w:rFonts w:eastAsia="Times New Roman" w:cs="Times New Roman"/>
          <w:color w:val="000000"/>
          <w:szCs w:val="24"/>
          <w:vertAlign w:val="subscript"/>
          <w:lang w:eastAsia="ru-RU"/>
        </w:rPr>
        <w:t>5</w:t>
      </w:r>
      <w:r w:rsidRPr="00B21AB9">
        <w:rPr>
          <w:rFonts w:eastAsia="Times New Roman" w:cs="Times New Roman"/>
          <w:color w:val="000000"/>
          <w:szCs w:val="24"/>
          <w:lang w:eastAsia="ru-RU"/>
        </w:rPr>
        <w:t> и R</w:t>
      </w:r>
      <w:r w:rsidRPr="00B21AB9">
        <w:rPr>
          <w:rFonts w:eastAsia="Times New Roman" w:cs="Times New Roman"/>
          <w:color w:val="000000"/>
          <w:szCs w:val="24"/>
          <w:vertAlign w:val="subscript"/>
          <w:lang w:eastAsia="ru-RU"/>
        </w:rPr>
        <w:t>6</w:t>
      </w:r>
      <w:r w:rsidRPr="00B21AB9">
        <w:rPr>
          <w:rFonts w:eastAsia="Times New Roman" w:cs="Times New Roman"/>
          <w:color w:val="000000"/>
          <w:szCs w:val="24"/>
          <w:lang w:eastAsia="ru-RU"/>
        </w:rPr>
        <w:t> (рис. 1), которые, в свою очередь, присоединены к источнику постоянного напряжения. Середина каждого из потенциометров R</w:t>
      </w:r>
      <w:r w:rsidRPr="00B21AB9">
        <w:rPr>
          <w:rFonts w:eastAsia="Times New Roman" w:cs="Times New Roman"/>
          <w:color w:val="000000"/>
          <w:szCs w:val="24"/>
          <w:vertAlign w:val="subscript"/>
          <w:lang w:eastAsia="ru-RU"/>
        </w:rPr>
        <w:t>5</w:t>
      </w:r>
      <w:r w:rsidRPr="00B21AB9">
        <w:rPr>
          <w:rFonts w:eastAsia="Times New Roman" w:cs="Times New Roman"/>
          <w:color w:val="000000"/>
          <w:szCs w:val="24"/>
          <w:lang w:eastAsia="ru-RU"/>
        </w:rPr>
        <w:t> и R</w:t>
      </w:r>
      <w:r w:rsidRPr="00B21AB9">
        <w:rPr>
          <w:rFonts w:eastAsia="Times New Roman" w:cs="Times New Roman"/>
          <w:color w:val="000000"/>
          <w:szCs w:val="24"/>
          <w:vertAlign w:val="subscript"/>
          <w:lang w:eastAsia="ru-RU"/>
        </w:rPr>
        <w:t>6</w:t>
      </w:r>
      <w:r w:rsidRPr="00B21AB9">
        <w:rPr>
          <w:rFonts w:eastAsia="Times New Roman" w:cs="Times New Roman"/>
          <w:color w:val="000000"/>
          <w:szCs w:val="24"/>
          <w:lang w:eastAsia="ru-RU"/>
        </w:rPr>
        <w:t> заземлена. Если ручка потенциометра R</w:t>
      </w:r>
      <w:r w:rsidRPr="00B21AB9">
        <w:rPr>
          <w:rFonts w:eastAsia="Times New Roman" w:cs="Times New Roman"/>
          <w:color w:val="000000"/>
          <w:szCs w:val="24"/>
          <w:vertAlign w:val="subscript"/>
          <w:lang w:eastAsia="ru-RU"/>
        </w:rPr>
        <w:t>5</w:t>
      </w:r>
      <w:r w:rsidRPr="00B21AB9">
        <w:rPr>
          <w:rFonts w:eastAsia="Times New Roman" w:cs="Times New Roman"/>
          <w:color w:val="000000"/>
          <w:szCs w:val="24"/>
          <w:lang w:eastAsia="ru-RU"/>
        </w:rPr>
        <w:t>стоит на середине, то между пластинами 7 разность потенциалов равна нулю, так как противоположная пластина всегда заземлена. При повороте ручки потенциометра R</w:t>
      </w:r>
      <w:r w:rsidRPr="00B21AB9">
        <w:rPr>
          <w:rFonts w:eastAsia="Times New Roman" w:cs="Times New Roman"/>
          <w:color w:val="000000"/>
          <w:szCs w:val="24"/>
          <w:vertAlign w:val="subscript"/>
          <w:lang w:eastAsia="ru-RU"/>
        </w:rPr>
        <w:t>5</w:t>
      </w:r>
      <w:r w:rsidRPr="00B21AB9">
        <w:rPr>
          <w:rFonts w:eastAsia="Times New Roman" w:cs="Times New Roman"/>
          <w:color w:val="000000"/>
          <w:szCs w:val="24"/>
          <w:lang w:eastAsia="ru-RU"/>
        </w:rPr>
        <w:t> от среднего значения потенциал пластины П</w:t>
      </w:r>
      <w:r w:rsidRPr="00B21AB9">
        <w:rPr>
          <w:rFonts w:eastAsia="Times New Roman" w:cs="Times New Roman"/>
          <w:color w:val="000000"/>
          <w:szCs w:val="24"/>
          <w:vertAlign w:val="subscript"/>
          <w:lang w:eastAsia="ru-RU"/>
        </w:rPr>
        <w:t>X</w:t>
      </w:r>
      <w:r w:rsidRPr="00B21AB9">
        <w:rPr>
          <w:rFonts w:eastAsia="Times New Roman" w:cs="Times New Roman"/>
          <w:color w:val="000000"/>
          <w:szCs w:val="24"/>
          <w:lang w:eastAsia="ru-RU"/>
        </w:rPr>
        <w:t> будет изменяться, что приведет к перемещению луча на экране по горизонтали. Ручка потенциометра R</w:t>
      </w:r>
      <w:r w:rsidRPr="00B21AB9">
        <w:rPr>
          <w:rFonts w:eastAsia="Times New Roman" w:cs="Times New Roman"/>
          <w:color w:val="000000"/>
          <w:szCs w:val="24"/>
          <w:vertAlign w:val="subscript"/>
          <w:lang w:eastAsia="ru-RU"/>
        </w:rPr>
        <w:t>5</w:t>
      </w:r>
      <w:r w:rsidRPr="00B21AB9">
        <w:rPr>
          <w:rFonts w:eastAsia="Times New Roman" w:cs="Times New Roman"/>
          <w:color w:val="000000"/>
          <w:szCs w:val="24"/>
          <w:lang w:eastAsia="ru-RU"/>
        </w:rPr>
        <w:t> выведена на переднюю панель и обозначена “↔”. Аналогично работает потенциометр R</w:t>
      </w:r>
      <w:r w:rsidRPr="00B21AB9">
        <w:rPr>
          <w:rFonts w:eastAsia="Times New Roman" w:cs="Times New Roman"/>
          <w:color w:val="000000"/>
          <w:szCs w:val="24"/>
          <w:vertAlign w:val="subscript"/>
          <w:lang w:eastAsia="ru-RU"/>
        </w:rPr>
        <w:t>6</w:t>
      </w:r>
      <w:r w:rsidRPr="00B21AB9">
        <w:rPr>
          <w:rFonts w:eastAsia="Times New Roman" w:cs="Times New Roman"/>
          <w:color w:val="000000"/>
          <w:szCs w:val="24"/>
          <w:lang w:eastAsia="ru-RU"/>
        </w:rPr>
        <w:t>. Его ручка обозначена “↕”.Для того, чтобы подавать исследуемое напряжение на пластины, на задней или передней стенке осциллографа имеются специальные гнезда: вход Y, вход X. На некоторых осциллографах имеется возможность исследовать одновременно два напряжения, поэтому на таких приборах имеется два гнезда Y1, Y2. С входной клеммы Y напряжение U</w:t>
      </w:r>
      <w:r w:rsidRPr="00B21AB9">
        <w:rPr>
          <w:rFonts w:eastAsia="Times New Roman" w:cs="Times New Roman"/>
          <w:color w:val="000000"/>
          <w:szCs w:val="24"/>
          <w:vertAlign w:val="subscript"/>
          <w:lang w:eastAsia="ru-RU"/>
        </w:rPr>
        <w:t>Y</w:t>
      </w:r>
      <w:r w:rsidRPr="00B21AB9">
        <w:rPr>
          <w:rFonts w:eastAsia="Times New Roman" w:cs="Times New Roman"/>
          <w:color w:val="000000"/>
          <w:szCs w:val="24"/>
          <w:lang w:eastAsia="ru-RU"/>
        </w:rPr>
        <w:t> подается на делитель напряжения, состоящий из резисторов R</w:t>
      </w:r>
      <w:r w:rsidRPr="00B21AB9">
        <w:rPr>
          <w:rFonts w:eastAsia="Times New Roman" w:cs="Times New Roman"/>
          <w:color w:val="000000"/>
          <w:szCs w:val="24"/>
          <w:vertAlign w:val="subscript"/>
          <w:lang w:eastAsia="ru-RU"/>
        </w:rPr>
        <w:t>7</w:t>
      </w:r>
      <w:r w:rsidRPr="00B21AB9">
        <w:rPr>
          <w:rFonts w:eastAsia="Times New Roman" w:cs="Times New Roman"/>
          <w:color w:val="000000"/>
          <w:szCs w:val="24"/>
          <w:lang w:eastAsia="ru-RU"/>
        </w:rPr>
        <w:t>, R</w:t>
      </w:r>
      <w:r w:rsidRPr="00B21AB9">
        <w:rPr>
          <w:rFonts w:eastAsia="Times New Roman" w:cs="Times New Roman"/>
          <w:color w:val="000000"/>
          <w:szCs w:val="24"/>
          <w:vertAlign w:val="subscript"/>
          <w:lang w:eastAsia="ru-RU"/>
        </w:rPr>
        <w:t>8</w:t>
      </w:r>
      <w:r w:rsidRPr="00B21AB9">
        <w:rPr>
          <w:rFonts w:eastAsia="Times New Roman" w:cs="Times New Roman"/>
          <w:color w:val="000000"/>
          <w:szCs w:val="24"/>
          <w:lang w:eastAsia="ru-RU"/>
        </w:rPr>
        <w:t>, R</w:t>
      </w:r>
      <w:r w:rsidRPr="00B21AB9">
        <w:rPr>
          <w:rFonts w:eastAsia="Times New Roman" w:cs="Times New Roman"/>
          <w:color w:val="000000"/>
          <w:szCs w:val="24"/>
          <w:vertAlign w:val="subscript"/>
          <w:lang w:eastAsia="ru-RU"/>
        </w:rPr>
        <w:t>9</w:t>
      </w:r>
      <w:r w:rsidRPr="00B21AB9">
        <w:rPr>
          <w:rFonts w:eastAsia="Times New Roman" w:cs="Times New Roman"/>
          <w:color w:val="000000"/>
          <w:szCs w:val="24"/>
          <w:lang w:eastAsia="ru-RU"/>
        </w:rPr>
        <w:t> (рис. 2). Эти резисторы подобраны таким образом, что при постановке переключателя S</w:t>
      </w:r>
      <w:r w:rsidRPr="00B21AB9">
        <w:rPr>
          <w:rFonts w:eastAsia="Times New Roman" w:cs="Times New Roman"/>
          <w:color w:val="000000"/>
          <w:szCs w:val="24"/>
          <w:vertAlign w:val="subscript"/>
          <w:lang w:eastAsia="ru-RU"/>
        </w:rPr>
        <w:t>1</w:t>
      </w:r>
      <w:r w:rsidRPr="00B21AB9">
        <w:rPr>
          <w:rFonts w:eastAsia="Times New Roman" w:cs="Times New Roman"/>
          <w:color w:val="000000"/>
          <w:szCs w:val="24"/>
          <w:lang w:eastAsia="ru-RU"/>
        </w:rPr>
        <w:t xml:space="preserve"> в положения 1, 2, 3 на потенциометр </w:t>
      </w:r>
      <w:r w:rsidRPr="00B21AB9">
        <w:rPr>
          <w:rFonts w:eastAsia="Times New Roman" w:cs="Times New Roman"/>
          <w:color w:val="000000"/>
          <w:szCs w:val="24"/>
          <w:lang w:eastAsia="ru-RU"/>
        </w:rPr>
        <w:lastRenderedPageBreak/>
        <w:t>R</w:t>
      </w:r>
      <w:r w:rsidRPr="00B21AB9">
        <w:rPr>
          <w:rFonts w:eastAsia="Times New Roman" w:cs="Times New Roman"/>
          <w:color w:val="000000"/>
          <w:szCs w:val="24"/>
          <w:vertAlign w:val="subscript"/>
          <w:lang w:eastAsia="ru-RU"/>
        </w:rPr>
        <w:t>10</w:t>
      </w:r>
      <w:r w:rsidRPr="00B21AB9">
        <w:rPr>
          <w:rFonts w:eastAsia="Times New Roman" w:cs="Times New Roman"/>
          <w:color w:val="000000"/>
          <w:szCs w:val="24"/>
          <w:lang w:eastAsia="ru-RU"/>
        </w:rPr>
        <w:t> подаются соответственно напряжения U</w:t>
      </w:r>
      <w:r w:rsidRPr="00B21AB9">
        <w:rPr>
          <w:rFonts w:eastAsia="Times New Roman" w:cs="Times New Roman"/>
          <w:color w:val="000000"/>
          <w:szCs w:val="24"/>
          <w:vertAlign w:val="subscript"/>
          <w:lang w:eastAsia="ru-RU"/>
        </w:rPr>
        <w:t>Y</w:t>
      </w:r>
      <w:r w:rsidRPr="00B21AB9">
        <w:rPr>
          <w:rFonts w:eastAsia="Times New Roman" w:cs="Times New Roman"/>
          <w:color w:val="000000"/>
          <w:szCs w:val="24"/>
          <w:lang w:eastAsia="ru-RU"/>
        </w:rPr>
        <w:t>, U</w:t>
      </w:r>
      <w:r w:rsidRPr="00B21AB9">
        <w:rPr>
          <w:rFonts w:eastAsia="Times New Roman" w:cs="Times New Roman"/>
          <w:color w:val="000000"/>
          <w:szCs w:val="24"/>
          <w:vertAlign w:val="subscript"/>
          <w:lang w:eastAsia="ru-RU"/>
        </w:rPr>
        <w:t>Y</w:t>
      </w:r>
      <w:r w:rsidRPr="00B21AB9">
        <w:rPr>
          <w:rFonts w:eastAsia="Times New Roman" w:cs="Times New Roman"/>
          <w:color w:val="000000"/>
          <w:szCs w:val="24"/>
          <w:lang w:eastAsia="ru-RU"/>
        </w:rPr>
        <w:t>/10, U</w:t>
      </w:r>
      <w:r w:rsidRPr="00B21AB9">
        <w:rPr>
          <w:rFonts w:eastAsia="Times New Roman" w:cs="Times New Roman"/>
          <w:color w:val="000000"/>
          <w:szCs w:val="24"/>
          <w:vertAlign w:val="subscript"/>
          <w:lang w:eastAsia="ru-RU"/>
        </w:rPr>
        <w:t>Y</w:t>
      </w:r>
      <w:r w:rsidRPr="00B21AB9">
        <w:rPr>
          <w:rFonts w:eastAsia="Times New Roman" w:cs="Times New Roman"/>
          <w:color w:val="000000"/>
          <w:szCs w:val="24"/>
          <w:lang w:eastAsia="ru-RU"/>
        </w:rPr>
        <w:t>/100. Переключатель S</w:t>
      </w:r>
      <w:r w:rsidRPr="00B21AB9">
        <w:rPr>
          <w:rFonts w:eastAsia="Times New Roman" w:cs="Times New Roman"/>
          <w:color w:val="000000"/>
          <w:szCs w:val="24"/>
          <w:vertAlign w:val="subscript"/>
          <w:lang w:eastAsia="ru-RU"/>
        </w:rPr>
        <w:t>1</w:t>
      </w:r>
      <w:r w:rsidRPr="00B21AB9">
        <w:rPr>
          <w:rFonts w:eastAsia="Times New Roman" w:cs="Times New Roman"/>
          <w:color w:val="000000"/>
          <w:szCs w:val="24"/>
          <w:lang w:eastAsia="ru-RU"/>
        </w:rPr>
        <w:t> имеет на передней панели ручку, обозначенную “Ослабление” или “V|DIV” или “ВОЛЬТ/ДЕЛ”.Перемещая движок потенциометра R</w:t>
      </w:r>
      <w:r w:rsidRPr="00B21AB9">
        <w:rPr>
          <w:rFonts w:eastAsia="Times New Roman" w:cs="Times New Roman"/>
          <w:color w:val="000000"/>
          <w:szCs w:val="24"/>
          <w:vertAlign w:val="subscript"/>
          <w:lang w:eastAsia="ru-RU"/>
        </w:rPr>
        <w:t>10</w:t>
      </w:r>
      <w:r w:rsidRPr="00B21AB9">
        <w:rPr>
          <w:rFonts w:eastAsia="Times New Roman" w:cs="Times New Roman"/>
          <w:color w:val="000000"/>
          <w:szCs w:val="24"/>
          <w:lang w:eastAsia="ru-RU"/>
        </w:rPr>
        <w:t>, можно плавно изменять напряжение, подаваемое на усилитель, а следовательно, и на пластину П</w:t>
      </w:r>
      <w:r w:rsidRPr="00B21AB9">
        <w:rPr>
          <w:rFonts w:eastAsia="Times New Roman" w:cs="Times New Roman"/>
          <w:color w:val="000000"/>
          <w:szCs w:val="24"/>
          <w:vertAlign w:val="subscript"/>
          <w:lang w:eastAsia="ru-RU"/>
        </w:rPr>
        <w:t>Y</w:t>
      </w:r>
      <w:r w:rsidRPr="00B21AB9">
        <w:rPr>
          <w:rFonts w:eastAsia="Times New Roman" w:cs="Times New Roman"/>
          <w:color w:val="000000"/>
          <w:szCs w:val="24"/>
          <w:lang w:eastAsia="ru-RU"/>
        </w:rPr>
        <w:t>. Ручка потенциометра R</w:t>
      </w:r>
      <w:r w:rsidRPr="00B21AB9">
        <w:rPr>
          <w:rFonts w:eastAsia="Times New Roman" w:cs="Times New Roman"/>
          <w:color w:val="000000"/>
          <w:szCs w:val="24"/>
          <w:vertAlign w:val="subscript"/>
          <w:lang w:eastAsia="ru-RU"/>
        </w:rPr>
        <w:t>10</w:t>
      </w:r>
      <w:r w:rsidRPr="00B21AB9">
        <w:rPr>
          <w:rFonts w:eastAsia="Times New Roman" w:cs="Times New Roman"/>
          <w:color w:val="000000"/>
          <w:szCs w:val="24"/>
          <w:lang w:eastAsia="ru-RU"/>
        </w:rPr>
        <w:t>на передней панели осциллографа обозначена “Усиление” или “Плавно”. Аналогичные потенциометры и усилитель стоят перед пластиной П</w:t>
      </w:r>
      <w:r w:rsidRPr="00B21AB9">
        <w:rPr>
          <w:rFonts w:eastAsia="Times New Roman" w:cs="Times New Roman"/>
          <w:color w:val="000000"/>
          <w:szCs w:val="24"/>
          <w:vertAlign w:val="subscript"/>
          <w:lang w:eastAsia="ru-RU"/>
        </w:rPr>
        <w:t>X</w:t>
      </w:r>
      <w:r w:rsidRPr="00B21AB9">
        <w:rPr>
          <w:rFonts w:eastAsia="Times New Roman" w:cs="Times New Roman"/>
          <w:color w:val="000000"/>
          <w:szCs w:val="24"/>
          <w:lang w:eastAsia="ru-RU"/>
        </w:rPr>
        <w:t>.</w:t>
      </w:r>
    </w:p>
    <w:p w:rsidR="00D6480D" w:rsidRPr="00DE27DE" w:rsidRDefault="00D6480D" w:rsidP="00342D40">
      <w:pPr>
        <w:spacing w:after="0" w:line="300" w:lineRule="auto"/>
        <w:jc w:val="center"/>
        <w:rPr>
          <w:rFonts w:eastAsia="Times New Roman" w:cs="Times New Roman"/>
          <w:color w:val="000000"/>
          <w:sz w:val="24"/>
          <w:szCs w:val="24"/>
          <w:lang w:eastAsia="ru-RU"/>
        </w:rPr>
      </w:pPr>
      <w:r w:rsidRPr="00DE27DE">
        <w:rPr>
          <w:rFonts w:eastAsia="Times New Roman" w:cs="Times New Roman"/>
          <w:noProof/>
          <w:color w:val="000000"/>
          <w:sz w:val="24"/>
          <w:szCs w:val="24"/>
          <w:lang w:eastAsia="ru-RU"/>
        </w:rPr>
        <w:drawing>
          <wp:inline distT="0" distB="0" distL="0" distR="0">
            <wp:extent cx="2690271" cy="1272209"/>
            <wp:effectExtent l="0" t="0" r="0" b="4445"/>
            <wp:docPr id="352" name="Рисунок 352" descr="https://studfiles.net/html/2706/926/html_UXomMg_Y4t.h905/img-7ruht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descr="https://studfiles.net/html/2706/926/html_UXomMg_Y4t.h905/img-7ruhtj.jpg"/>
                    <pic:cNvPicPr>
                      <a:picLocks noChangeAspect="1" noChangeArrowheads="1"/>
                    </pic:cNvPicPr>
                  </pic:nvPicPr>
                  <pic:blipFill>
                    <a:blip r:embed="rId4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12861" cy="1282892"/>
                    </a:xfrm>
                    <a:prstGeom prst="rect">
                      <a:avLst/>
                    </a:prstGeom>
                    <a:noFill/>
                    <a:ln>
                      <a:noFill/>
                    </a:ln>
                  </pic:spPr>
                </pic:pic>
              </a:graphicData>
            </a:graphic>
          </wp:inline>
        </w:drawing>
      </w:r>
    </w:p>
    <w:p w:rsidR="00D6480D" w:rsidRPr="00B21AB9" w:rsidRDefault="00D6480D" w:rsidP="00342D40">
      <w:pPr>
        <w:spacing w:after="0" w:line="300" w:lineRule="auto"/>
        <w:jc w:val="center"/>
        <w:rPr>
          <w:rFonts w:eastAsia="Times New Roman" w:cs="Times New Roman"/>
          <w:color w:val="000000"/>
          <w:szCs w:val="24"/>
          <w:lang w:eastAsia="ru-RU"/>
        </w:rPr>
      </w:pPr>
      <w:r w:rsidRPr="00B21AB9">
        <w:rPr>
          <w:rFonts w:eastAsia="Times New Roman" w:cs="Times New Roman"/>
          <w:color w:val="000000"/>
          <w:szCs w:val="24"/>
          <w:lang w:eastAsia="ru-RU"/>
        </w:rPr>
        <w:t>Рис. 2 – Делитель напряжения</w:t>
      </w:r>
    </w:p>
    <w:p w:rsidR="00D6480D" w:rsidRPr="00B21AB9" w:rsidRDefault="00D6480D" w:rsidP="00342D40">
      <w:pPr>
        <w:spacing w:after="0" w:line="300" w:lineRule="auto"/>
        <w:ind w:firstLine="708"/>
        <w:rPr>
          <w:rFonts w:eastAsia="Times New Roman" w:cs="Times New Roman"/>
          <w:color w:val="000000"/>
          <w:szCs w:val="24"/>
          <w:lang w:eastAsia="ru-RU"/>
        </w:rPr>
      </w:pPr>
      <w:r w:rsidRPr="00B21AB9">
        <w:rPr>
          <w:rFonts w:eastAsia="Times New Roman" w:cs="Times New Roman"/>
          <w:color w:val="000000"/>
          <w:szCs w:val="24"/>
          <w:lang w:eastAsia="ru-RU"/>
        </w:rPr>
        <w:t>В то время, когда на канал Y подается исследуемое напряжение, на канал X, внутри осциллографа, подается напряжение с генератора развертки. Генератор непрерывной развертки или генератор пилообразного напряжения вырабатывает импульсы напряжения пилообразной формы. График этого напряжения показан на рис. 3а. Напряжение в течение промежутка T линейно увеличивается, а затем почти мгновенно падает до первоначального значения. Подадим такое напряжение на пластину П</w:t>
      </w:r>
      <w:r w:rsidRPr="00B21AB9">
        <w:rPr>
          <w:rFonts w:eastAsia="Times New Roman" w:cs="Times New Roman"/>
          <w:color w:val="000000"/>
          <w:szCs w:val="24"/>
          <w:vertAlign w:val="subscript"/>
          <w:lang w:eastAsia="ru-RU"/>
        </w:rPr>
        <w:t>X</w:t>
      </w:r>
      <w:r w:rsidRPr="00B21AB9">
        <w:rPr>
          <w:rFonts w:eastAsia="Times New Roman" w:cs="Times New Roman"/>
          <w:color w:val="000000"/>
          <w:szCs w:val="24"/>
          <w:lang w:eastAsia="ru-RU"/>
        </w:rPr>
        <w:t> (на канале Y при этом исследуемого напряжения нет) и проследим за движением луча на экране. Поскольку напряжение U</w:t>
      </w:r>
      <w:r w:rsidRPr="00B21AB9">
        <w:rPr>
          <w:rFonts w:eastAsia="Times New Roman" w:cs="Times New Roman"/>
          <w:color w:val="000000"/>
          <w:szCs w:val="24"/>
          <w:vertAlign w:val="subscript"/>
          <w:lang w:eastAsia="ru-RU"/>
        </w:rPr>
        <w:t>X</w:t>
      </w:r>
      <w:r w:rsidRPr="00B21AB9">
        <w:rPr>
          <w:rFonts w:eastAsia="Times New Roman" w:cs="Times New Roman"/>
          <w:color w:val="000000"/>
          <w:szCs w:val="24"/>
          <w:lang w:eastAsia="ru-RU"/>
        </w:rPr>
        <w:t> пропорционально времени в течение промежутка T, смещение X (формула 1) тоже пропорционально времени, то есть луч движется по экрану равномерно слева направо (прямой ход). Когда напряжение быстро падает до начального, луч быстро возвращается в исходную точку (обратный ход) и снова начинает равномерное движение вправо.</w:t>
      </w:r>
    </w:p>
    <w:p w:rsidR="00D6480D" w:rsidRPr="00DE27DE" w:rsidRDefault="00D6480D" w:rsidP="00342D40">
      <w:pPr>
        <w:spacing w:after="0" w:line="300" w:lineRule="auto"/>
        <w:ind w:firstLine="708"/>
        <w:jc w:val="center"/>
        <w:rPr>
          <w:rFonts w:eastAsia="Times New Roman" w:cs="Times New Roman"/>
          <w:color w:val="000000"/>
          <w:sz w:val="24"/>
          <w:szCs w:val="24"/>
          <w:lang w:eastAsia="ru-RU"/>
        </w:rPr>
      </w:pPr>
      <w:r w:rsidRPr="00DE27DE">
        <w:rPr>
          <w:rFonts w:eastAsia="Times New Roman" w:cs="Times New Roman"/>
          <w:noProof/>
          <w:color w:val="000000"/>
          <w:sz w:val="24"/>
          <w:szCs w:val="24"/>
          <w:lang w:eastAsia="ru-RU"/>
        </w:rPr>
        <w:drawing>
          <wp:inline distT="0" distB="0" distL="0" distR="0">
            <wp:extent cx="2838616" cy="1032185"/>
            <wp:effectExtent l="0" t="0" r="0" b="0"/>
            <wp:docPr id="351" name="Рисунок 351" descr="https://studfiles.net/html/2706/926/html_UXomMg_Y4t.h905/img-oQY3V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descr="https://studfiles.net/html/2706/926/html_UXomMg_Y4t.h905/img-oQY3Vu.jpg"/>
                    <pic:cNvPicPr>
                      <a:picLocks noChangeAspect="1" noChangeArrowheads="1"/>
                    </pic:cNvPicPr>
                  </pic:nvPicPr>
                  <pic:blipFill>
                    <a:blip r:embed="rId4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52659" cy="1037292"/>
                    </a:xfrm>
                    <a:prstGeom prst="rect">
                      <a:avLst/>
                    </a:prstGeom>
                    <a:noFill/>
                    <a:ln>
                      <a:noFill/>
                    </a:ln>
                  </pic:spPr>
                </pic:pic>
              </a:graphicData>
            </a:graphic>
          </wp:inline>
        </w:drawing>
      </w:r>
    </w:p>
    <w:p w:rsidR="00D6480D" w:rsidRPr="00B21AB9" w:rsidRDefault="00D6480D" w:rsidP="00342D40">
      <w:pPr>
        <w:spacing w:after="0" w:line="300" w:lineRule="auto"/>
        <w:jc w:val="center"/>
        <w:rPr>
          <w:rFonts w:eastAsia="Times New Roman" w:cs="Times New Roman"/>
          <w:color w:val="000000"/>
          <w:szCs w:val="24"/>
          <w:lang w:eastAsia="ru-RU"/>
        </w:rPr>
      </w:pPr>
      <w:r w:rsidRPr="00B21AB9">
        <w:rPr>
          <w:rFonts w:eastAsia="Times New Roman" w:cs="Times New Roman"/>
          <w:color w:val="000000"/>
          <w:szCs w:val="24"/>
          <w:lang w:eastAsia="ru-RU"/>
        </w:rPr>
        <w:t>Рис. 3 – Напряжение пилообразной формы (а), движение луча (б)</w:t>
      </w:r>
    </w:p>
    <w:p w:rsidR="00D6480D" w:rsidRPr="00B21AB9" w:rsidRDefault="00D6480D" w:rsidP="00342D40">
      <w:pPr>
        <w:spacing w:after="0" w:line="300" w:lineRule="auto"/>
        <w:rPr>
          <w:rFonts w:eastAsia="Times New Roman" w:cs="Times New Roman"/>
          <w:color w:val="000000"/>
          <w:szCs w:val="24"/>
          <w:lang w:eastAsia="ru-RU"/>
        </w:rPr>
      </w:pPr>
      <w:r w:rsidRPr="00B21AB9">
        <w:rPr>
          <w:rFonts w:eastAsia="Times New Roman" w:cs="Times New Roman"/>
          <w:color w:val="000000"/>
          <w:szCs w:val="24"/>
          <w:lang w:eastAsia="ru-RU"/>
        </w:rPr>
        <w:t>С помощью переключателя “Диапазон частот” (или “ВРЕМЯ/ДЕЛ”, или “TIME|DIV”) и ручки “Частота плавно” можно менять частоту (период) пилообразного напряжения. При частотах до 10 Гц заметно перемещение луча на экране, при больших частотах след сливается в сплошную линию.Одновременно с напряжением развертки, поданным на пластину П</w:t>
      </w:r>
      <w:r w:rsidRPr="00B21AB9">
        <w:rPr>
          <w:rFonts w:eastAsia="Times New Roman" w:cs="Times New Roman"/>
          <w:color w:val="000000"/>
          <w:szCs w:val="24"/>
          <w:vertAlign w:val="subscript"/>
          <w:lang w:eastAsia="ru-RU"/>
        </w:rPr>
        <w:t>X</w:t>
      </w:r>
      <w:r w:rsidRPr="00B21AB9">
        <w:rPr>
          <w:rFonts w:eastAsia="Times New Roman" w:cs="Times New Roman"/>
          <w:color w:val="000000"/>
          <w:szCs w:val="24"/>
          <w:lang w:eastAsia="ru-RU"/>
        </w:rPr>
        <w:t xml:space="preserve">, на вход Y подается периодически изменяющееся напряжение с периодом T, равным периоду развертки. При этом луч будет участвовать в двух взаимно перпендикулярных движениях и </w:t>
      </w:r>
      <w:r w:rsidRPr="00B21AB9">
        <w:rPr>
          <w:rFonts w:eastAsia="Times New Roman" w:cs="Times New Roman"/>
          <w:color w:val="000000"/>
          <w:szCs w:val="24"/>
          <w:lang w:eastAsia="ru-RU"/>
        </w:rPr>
        <w:lastRenderedPageBreak/>
        <w:t>вычерчивать на экране траекторию этого движения. Пусть для простоты U</w:t>
      </w:r>
      <w:r w:rsidRPr="00B21AB9">
        <w:rPr>
          <w:rFonts w:eastAsia="Times New Roman" w:cs="Times New Roman"/>
          <w:color w:val="000000"/>
          <w:szCs w:val="24"/>
          <w:vertAlign w:val="subscript"/>
          <w:lang w:eastAsia="ru-RU"/>
        </w:rPr>
        <w:t>Y</w:t>
      </w:r>
      <w:r w:rsidRPr="00B21AB9">
        <w:rPr>
          <w:rFonts w:eastAsia="Times New Roman" w:cs="Times New Roman"/>
          <w:color w:val="000000"/>
          <w:szCs w:val="24"/>
          <w:lang w:eastAsia="ru-RU"/>
        </w:rPr>
        <w:t>меняется синусоидально, т.е.</w:t>
      </w:r>
    </w:p>
    <w:p w:rsidR="00D6480D" w:rsidRPr="00DE27DE" w:rsidRDefault="00D6480D" w:rsidP="00342D40">
      <w:pPr>
        <w:spacing w:after="0" w:line="300" w:lineRule="auto"/>
        <w:jc w:val="center"/>
        <w:rPr>
          <w:rFonts w:eastAsia="Times New Roman" w:cs="Times New Roman"/>
          <w:color w:val="000000"/>
          <w:sz w:val="24"/>
          <w:szCs w:val="24"/>
          <w:lang w:eastAsia="ru-RU"/>
        </w:rPr>
      </w:pPr>
      <w:r w:rsidRPr="00DE27DE">
        <w:rPr>
          <w:rFonts w:eastAsia="Times New Roman" w:cs="Times New Roman"/>
          <w:noProof/>
          <w:color w:val="000000"/>
          <w:sz w:val="24"/>
          <w:szCs w:val="24"/>
          <w:lang w:eastAsia="ru-RU"/>
        </w:rPr>
        <w:drawing>
          <wp:inline distT="0" distB="0" distL="0" distR="0">
            <wp:extent cx="1501775" cy="454532"/>
            <wp:effectExtent l="0" t="0" r="3175" b="3175"/>
            <wp:docPr id="350" name="Рисунок 350" descr="https://studfiles.net/html/2706/926/html_UXomMg_Y4t.h905/img-WUGQM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descr="https://studfiles.net/html/2706/926/html_UXomMg_Y4t.h905/img-WUGQMF.png"/>
                    <pic:cNvPicPr>
                      <a:picLocks noChangeAspect="1" noChangeArrowheads="1"/>
                    </pic:cNvPicPr>
                  </pic:nvPicPr>
                  <pic:blipFill>
                    <a:blip r:embed="rId4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10401" cy="457143"/>
                    </a:xfrm>
                    <a:prstGeom prst="rect">
                      <a:avLst/>
                    </a:prstGeom>
                    <a:noFill/>
                    <a:ln>
                      <a:noFill/>
                    </a:ln>
                  </pic:spPr>
                </pic:pic>
              </a:graphicData>
            </a:graphic>
          </wp:inline>
        </w:drawing>
      </w:r>
      <w:r w:rsidRPr="00DE27DE">
        <w:rPr>
          <w:rFonts w:eastAsia="Times New Roman" w:cs="Times New Roman"/>
          <w:color w:val="000000"/>
          <w:sz w:val="24"/>
          <w:szCs w:val="24"/>
          <w:lang w:eastAsia="ru-RU"/>
        </w:rPr>
        <w:t xml:space="preserve">. </w:t>
      </w:r>
      <w:r w:rsidRPr="00B21AB9">
        <w:rPr>
          <w:rFonts w:eastAsia="Times New Roman" w:cs="Times New Roman"/>
          <w:color w:val="000000"/>
          <w:szCs w:val="24"/>
          <w:lang w:eastAsia="ru-RU"/>
        </w:rPr>
        <w:t>(3)</w:t>
      </w:r>
    </w:p>
    <w:p w:rsidR="00D6480D" w:rsidRPr="00B21AB9" w:rsidRDefault="00D6480D" w:rsidP="00342D40">
      <w:pPr>
        <w:spacing w:after="0" w:line="300" w:lineRule="auto"/>
        <w:rPr>
          <w:rFonts w:eastAsia="Times New Roman" w:cs="Times New Roman"/>
          <w:color w:val="000000"/>
          <w:szCs w:val="24"/>
          <w:lang w:eastAsia="ru-RU"/>
        </w:rPr>
      </w:pPr>
      <w:r w:rsidRPr="00B21AB9">
        <w:rPr>
          <w:rFonts w:eastAsia="Times New Roman" w:cs="Times New Roman"/>
          <w:color w:val="000000"/>
          <w:szCs w:val="24"/>
          <w:lang w:eastAsia="ru-RU"/>
        </w:rPr>
        <w:t>Тогда луч будет колебаться в вертикальном направлении и при этом равномерно перемещаться в горизонтальном направлении слева направо. Очевидно, траектория луча будет представлять собой синусоиду (рис. 3б). Через период T луч быстро вернется в крайнее левое положение и снова начнет вычерчивать на экране синусоиду. Если, как указывалось, периоды развертки и исследуемого напряжения (в нашем случае синусоидального) равны, то следующая синусоида точно ляжет на первую, и мы увидим на экране неподвижную светящуюся линию. На рис. 3б нанесены стрелки, показывающие направление движения луча.</w:t>
      </w:r>
    </w:p>
    <w:p w:rsidR="00D6480D" w:rsidRPr="00B21AB9" w:rsidRDefault="00D6480D" w:rsidP="00342D40">
      <w:pPr>
        <w:spacing w:after="0" w:line="300" w:lineRule="auto"/>
        <w:rPr>
          <w:rFonts w:eastAsia="Times New Roman" w:cs="Times New Roman"/>
          <w:color w:val="000000"/>
          <w:szCs w:val="24"/>
          <w:lang w:eastAsia="ru-RU"/>
        </w:rPr>
      </w:pPr>
      <w:r w:rsidRPr="00B21AB9">
        <w:rPr>
          <w:rFonts w:eastAsia="Times New Roman" w:cs="Times New Roman"/>
          <w:color w:val="000000"/>
          <w:szCs w:val="24"/>
          <w:lang w:eastAsia="ru-RU"/>
        </w:rPr>
        <w:t>Удобно проводить предыдущие рассуждения, используя рис. 4а. На рисунке изображен график U</w:t>
      </w:r>
      <w:r w:rsidRPr="00B21AB9">
        <w:rPr>
          <w:rFonts w:eastAsia="Times New Roman" w:cs="Times New Roman"/>
          <w:color w:val="000000"/>
          <w:szCs w:val="24"/>
          <w:vertAlign w:val="subscript"/>
          <w:lang w:eastAsia="ru-RU"/>
        </w:rPr>
        <w:t>Y</w:t>
      </w:r>
      <w:r w:rsidRPr="00B21AB9">
        <w:rPr>
          <w:rFonts w:eastAsia="Times New Roman" w:cs="Times New Roman"/>
          <w:color w:val="000000"/>
          <w:szCs w:val="24"/>
          <w:lang w:eastAsia="ru-RU"/>
        </w:rPr>
        <w:t>(t), на него наложен график пилообразного напряжения, который делит ось времени на промежутки (</w:t>
      </w:r>
      <w:r w:rsidRPr="00B21AB9">
        <w:rPr>
          <w:rFonts w:eastAsia="Times New Roman" w:cs="Times New Roman"/>
          <w:color w:val="000000"/>
          <w:szCs w:val="24"/>
          <w:lang w:eastAsia="ru-RU"/>
        </w:rPr>
        <w:sym w:font="Symbol" w:char="F044"/>
      </w:r>
      <w:r w:rsidRPr="00B21AB9">
        <w:rPr>
          <w:rFonts w:eastAsia="Times New Roman" w:cs="Times New Roman"/>
          <w:color w:val="000000"/>
          <w:szCs w:val="24"/>
          <w:lang w:eastAsia="ru-RU"/>
        </w:rPr>
        <w:t>t)</w:t>
      </w:r>
      <w:r w:rsidRPr="00B21AB9">
        <w:rPr>
          <w:rFonts w:eastAsia="Times New Roman" w:cs="Times New Roman"/>
          <w:color w:val="000000"/>
          <w:szCs w:val="24"/>
          <w:vertAlign w:val="subscript"/>
          <w:lang w:eastAsia="ru-RU"/>
        </w:rPr>
        <w:t>1</w:t>
      </w:r>
      <w:r w:rsidRPr="00B21AB9">
        <w:rPr>
          <w:rFonts w:eastAsia="Times New Roman" w:cs="Times New Roman"/>
          <w:color w:val="000000"/>
          <w:szCs w:val="24"/>
          <w:lang w:eastAsia="ru-RU"/>
        </w:rPr>
        <w:t>=(</w:t>
      </w:r>
      <w:r w:rsidRPr="00B21AB9">
        <w:rPr>
          <w:rFonts w:eastAsia="Times New Roman" w:cs="Times New Roman"/>
          <w:color w:val="000000"/>
          <w:szCs w:val="24"/>
          <w:lang w:eastAsia="ru-RU"/>
        </w:rPr>
        <w:sym w:font="Symbol" w:char="F044"/>
      </w:r>
      <w:r w:rsidRPr="00B21AB9">
        <w:rPr>
          <w:rFonts w:eastAsia="Times New Roman" w:cs="Times New Roman"/>
          <w:color w:val="000000"/>
          <w:szCs w:val="24"/>
          <w:lang w:eastAsia="ru-RU"/>
        </w:rPr>
        <w:t>t)</w:t>
      </w:r>
      <w:r w:rsidRPr="00B21AB9">
        <w:rPr>
          <w:rFonts w:eastAsia="Times New Roman" w:cs="Times New Roman"/>
          <w:color w:val="000000"/>
          <w:szCs w:val="24"/>
          <w:vertAlign w:val="subscript"/>
          <w:lang w:eastAsia="ru-RU"/>
        </w:rPr>
        <w:t>2</w:t>
      </w:r>
      <w:r w:rsidRPr="00B21AB9">
        <w:rPr>
          <w:rFonts w:eastAsia="Times New Roman" w:cs="Times New Roman"/>
          <w:color w:val="000000"/>
          <w:szCs w:val="24"/>
          <w:lang w:eastAsia="ru-RU"/>
        </w:rPr>
        <w:t>=(</w:t>
      </w:r>
      <w:r w:rsidRPr="00B21AB9">
        <w:rPr>
          <w:rFonts w:eastAsia="Times New Roman" w:cs="Times New Roman"/>
          <w:color w:val="000000"/>
          <w:szCs w:val="24"/>
          <w:lang w:eastAsia="ru-RU"/>
        </w:rPr>
        <w:sym w:font="Symbol" w:char="F044"/>
      </w:r>
      <w:r w:rsidRPr="00B21AB9">
        <w:rPr>
          <w:rFonts w:eastAsia="Times New Roman" w:cs="Times New Roman"/>
          <w:color w:val="000000"/>
          <w:szCs w:val="24"/>
          <w:lang w:eastAsia="ru-RU"/>
        </w:rPr>
        <w:t>t)</w:t>
      </w:r>
      <w:r w:rsidRPr="00B21AB9">
        <w:rPr>
          <w:rFonts w:eastAsia="Times New Roman" w:cs="Times New Roman"/>
          <w:color w:val="000000"/>
          <w:szCs w:val="24"/>
          <w:vertAlign w:val="subscript"/>
          <w:lang w:eastAsia="ru-RU"/>
        </w:rPr>
        <w:t>3</w:t>
      </w:r>
      <w:r w:rsidRPr="00B21AB9">
        <w:rPr>
          <w:rFonts w:eastAsia="Times New Roman" w:cs="Times New Roman"/>
          <w:color w:val="000000"/>
          <w:szCs w:val="24"/>
          <w:lang w:eastAsia="ru-RU"/>
        </w:rPr>
        <w:t>=T</w:t>
      </w:r>
      <w:r w:rsidRPr="00B21AB9">
        <w:rPr>
          <w:rFonts w:eastAsia="Times New Roman" w:cs="Times New Roman"/>
          <w:color w:val="000000"/>
          <w:szCs w:val="24"/>
          <w:vertAlign w:val="subscript"/>
          <w:lang w:eastAsia="ru-RU"/>
        </w:rPr>
        <w:t>разв</w:t>
      </w:r>
      <w:r w:rsidRPr="00B21AB9">
        <w:rPr>
          <w:rFonts w:eastAsia="Times New Roman" w:cs="Times New Roman"/>
          <w:color w:val="000000"/>
          <w:szCs w:val="24"/>
          <w:lang w:eastAsia="ru-RU"/>
        </w:rPr>
        <w:t>, в течение которых происходит полная развертка.</w:t>
      </w:r>
    </w:p>
    <w:p w:rsidR="00D6480D" w:rsidRPr="00DE27DE" w:rsidRDefault="00D6480D" w:rsidP="00342D40">
      <w:pPr>
        <w:spacing w:after="0" w:line="300" w:lineRule="auto"/>
        <w:jc w:val="center"/>
        <w:rPr>
          <w:rFonts w:eastAsia="Times New Roman" w:cs="Times New Roman"/>
          <w:color w:val="000000"/>
          <w:sz w:val="24"/>
          <w:szCs w:val="24"/>
          <w:lang w:eastAsia="ru-RU"/>
        </w:rPr>
      </w:pPr>
      <w:r w:rsidRPr="00DE27DE">
        <w:rPr>
          <w:rFonts w:eastAsia="Times New Roman" w:cs="Times New Roman"/>
          <w:noProof/>
          <w:color w:val="000000"/>
          <w:sz w:val="24"/>
          <w:szCs w:val="24"/>
          <w:lang w:eastAsia="ru-RU"/>
        </w:rPr>
        <w:drawing>
          <wp:inline distT="0" distB="0" distL="0" distR="0">
            <wp:extent cx="4468633" cy="2059305"/>
            <wp:effectExtent l="0" t="0" r="8255" b="0"/>
            <wp:docPr id="349" name="Рисунок 349" descr="https://studfiles.net/html/2706/926/html_UXomMg_Y4t.h905/img-4r1cI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descr="https://studfiles.net/html/2706/926/html_UXomMg_Y4t.h905/img-4r1cIj.jpg"/>
                    <pic:cNvPicPr>
                      <a:picLocks noChangeAspect="1" noChangeArrowheads="1"/>
                    </pic:cNvPicPr>
                  </pic:nvPicPr>
                  <pic:blipFill>
                    <a:blip r:embed="rId4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83632" cy="2066217"/>
                    </a:xfrm>
                    <a:prstGeom prst="rect">
                      <a:avLst/>
                    </a:prstGeom>
                    <a:noFill/>
                    <a:ln>
                      <a:noFill/>
                    </a:ln>
                  </pic:spPr>
                </pic:pic>
              </a:graphicData>
            </a:graphic>
          </wp:inline>
        </w:drawing>
      </w:r>
    </w:p>
    <w:p w:rsidR="00D6480D" w:rsidRPr="00B21AB9" w:rsidRDefault="00D6480D" w:rsidP="00342D40">
      <w:pPr>
        <w:spacing w:after="0" w:line="300" w:lineRule="auto"/>
        <w:jc w:val="center"/>
        <w:rPr>
          <w:rFonts w:eastAsia="Times New Roman" w:cs="Times New Roman"/>
          <w:color w:val="000000"/>
          <w:szCs w:val="24"/>
          <w:lang w:eastAsia="ru-RU"/>
        </w:rPr>
      </w:pPr>
      <w:r w:rsidRPr="00B21AB9">
        <w:rPr>
          <w:rFonts w:eastAsia="Times New Roman" w:cs="Times New Roman"/>
          <w:color w:val="000000"/>
          <w:szCs w:val="24"/>
          <w:lang w:eastAsia="ru-RU"/>
        </w:rPr>
        <w:t>Рис. 4 – Развертка изображения: а) T</w:t>
      </w:r>
      <w:r w:rsidRPr="00B21AB9">
        <w:rPr>
          <w:rFonts w:eastAsia="Times New Roman" w:cs="Times New Roman"/>
          <w:color w:val="000000"/>
          <w:szCs w:val="24"/>
          <w:vertAlign w:val="subscript"/>
          <w:lang w:eastAsia="ru-RU"/>
        </w:rPr>
        <w:t>разв</w:t>
      </w:r>
      <w:r w:rsidRPr="00B21AB9">
        <w:rPr>
          <w:rFonts w:eastAsia="Times New Roman" w:cs="Times New Roman"/>
          <w:color w:val="000000"/>
          <w:szCs w:val="24"/>
          <w:lang w:eastAsia="ru-RU"/>
        </w:rPr>
        <w:t>=T</w:t>
      </w:r>
      <w:r w:rsidRPr="00B21AB9">
        <w:rPr>
          <w:rFonts w:eastAsia="Times New Roman" w:cs="Times New Roman"/>
          <w:color w:val="000000"/>
          <w:szCs w:val="24"/>
          <w:vertAlign w:val="subscript"/>
          <w:lang w:eastAsia="ru-RU"/>
        </w:rPr>
        <w:t>иссл</w:t>
      </w:r>
      <w:r w:rsidRPr="00B21AB9">
        <w:rPr>
          <w:rFonts w:eastAsia="Times New Roman" w:cs="Times New Roman"/>
          <w:color w:val="000000"/>
          <w:szCs w:val="24"/>
          <w:lang w:eastAsia="ru-RU"/>
        </w:rPr>
        <w:t>; б) T</w:t>
      </w:r>
      <w:r w:rsidRPr="00B21AB9">
        <w:rPr>
          <w:rFonts w:eastAsia="Times New Roman" w:cs="Times New Roman"/>
          <w:color w:val="000000"/>
          <w:szCs w:val="24"/>
          <w:vertAlign w:val="subscript"/>
          <w:lang w:eastAsia="ru-RU"/>
        </w:rPr>
        <w:t>разв</w:t>
      </w:r>
      <w:r w:rsidRPr="00B21AB9">
        <w:rPr>
          <w:rFonts w:eastAsia="Times New Roman" w:cs="Times New Roman"/>
          <w:color w:val="000000"/>
          <w:szCs w:val="24"/>
          <w:lang w:eastAsia="ru-RU"/>
        </w:rPr>
        <w:t>=2</w:t>
      </w:r>
      <w:r w:rsidRPr="00B21AB9">
        <w:rPr>
          <w:rFonts w:eastAsia="Times New Roman" w:cs="Times New Roman"/>
          <w:color w:val="000000"/>
          <w:szCs w:val="24"/>
          <w:lang w:eastAsia="ru-RU"/>
        </w:rPr>
        <w:sym w:font="Symbol" w:char="F0D7"/>
      </w:r>
      <w:r w:rsidRPr="00B21AB9">
        <w:rPr>
          <w:rFonts w:eastAsia="Times New Roman" w:cs="Times New Roman"/>
          <w:color w:val="000000"/>
          <w:szCs w:val="24"/>
          <w:lang w:eastAsia="ru-RU"/>
        </w:rPr>
        <w:t>T</w:t>
      </w:r>
      <w:r w:rsidRPr="00B21AB9">
        <w:rPr>
          <w:rFonts w:eastAsia="Times New Roman" w:cs="Times New Roman"/>
          <w:color w:val="000000"/>
          <w:szCs w:val="24"/>
          <w:vertAlign w:val="subscript"/>
          <w:lang w:eastAsia="ru-RU"/>
        </w:rPr>
        <w:t>иссл</w:t>
      </w:r>
    </w:p>
    <w:p w:rsidR="00D6480D" w:rsidRPr="00B21AB9" w:rsidRDefault="00D6480D" w:rsidP="00342D40">
      <w:pPr>
        <w:spacing w:after="0" w:line="300" w:lineRule="auto"/>
        <w:rPr>
          <w:rFonts w:eastAsia="Times New Roman" w:cs="Times New Roman"/>
          <w:color w:val="000000"/>
          <w:szCs w:val="24"/>
          <w:lang w:eastAsia="ru-RU"/>
        </w:rPr>
      </w:pPr>
      <w:r w:rsidRPr="00B21AB9">
        <w:rPr>
          <w:rFonts w:eastAsia="Times New Roman" w:cs="Times New Roman"/>
          <w:color w:val="000000"/>
          <w:szCs w:val="24"/>
          <w:lang w:eastAsia="ru-RU"/>
        </w:rPr>
        <w:t>Луч на экране при каждой развертке вычерчивает ту часть синусоиды, в течение которой происходит развертка. При равенстве периодов T</w:t>
      </w:r>
      <w:r w:rsidRPr="00B21AB9">
        <w:rPr>
          <w:rFonts w:eastAsia="Times New Roman" w:cs="Times New Roman"/>
          <w:color w:val="000000"/>
          <w:szCs w:val="24"/>
          <w:vertAlign w:val="subscript"/>
          <w:lang w:eastAsia="ru-RU"/>
        </w:rPr>
        <w:t>иссл</w:t>
      </w:r>
      <w:r w:rsidRPr="00B21AB9">
        <w:rPr>
          <w:rFonts w:eastAsia="Times New Roman" w:cs="Times New Roman"/>
          <w:color w:val="000000"/>
          <w:szCs w:val="24"/>
          <w:lang w:eastAsia="ru-RU"/>
        </w:rPr>
        <w:t>=T</w:t>
      </w:r>
      <w:r w:rsidRPr="00B21AB9">
        <w:rPr>
          <w:rFonts w:eastAsia="Times New Roman" w:cs="Times New Roman"/>
          <w:color w:val="000000"/>
          <w:szCs w:val="24"/>
          <w:vertAlign w:val="subscript"/>
          <w:lang w:eastAsia="ru-RU"/>
        </w:rPr>
        <w:t>разв</w:t>
      </w:r>
      <w:r w:rsidRPr="00B21AB9">
        <w:rPr>
          <w:rFonts w:eastAsia="Times New Roman" w:cs="Times New Roman"/>
          <w:color w:val="000000"/>
          <w:szCs w:val="24"/>
          <w:lang w:eastAsia="ru-RU"/>
        </w:rPr>
        <w:t> кривые I, II, III одинаковы и при наложении друг на друга совпадают.Если уменьшить частоту развертки ровно вдвое (т.е. увеличить период развертки вдвое), то за увеличенное время развертки луч успеет совершить два полных колебания в вертикальном направлении, и на экране мы увидим картину, изображенную на рис. 4б справа.Если U</w:t>
      </w:r>
      <w:r w:rsidRPr="00B21AB9">
        <w:rPr>
          <w:rFonts w:eastAsia="Times New Roman" w:cs="Times New Roman"/>
          <w:color w:val="000000"/>
          <w:szCs w:val="24"/>
          <w:vertAlign w:val="subscript"/>
          <w:lang w:eastAsia="ru-RU"/>
        </w:rPr>
        <w:t>Y</w:t>
      </w:r>
      <w:r w:rsidRPr="00B21AB9">
        <w:rPr>
          <w:rFonts w:eastAsia="Times New Roman" w:cs="Times New Roman"/>
          <w:color w:val="000000"/>
          <w:szCs w:val="24"/>
          <w:lang w:eastAsia="ru-RU"/>
        </w:rPr>
        <w:t> изменяется по другому закону, но является периодической функцией от времени, на экране мы увидим график этого напряжения, что и используется при исследовании различных процессов. Если период развертки T</w:t>
      </w:r>
      <w:r w:rsidRPr="00B21AB9">
        <w:rPr>
          <w:rFonts w:eastAsia="Times New Roman" w:cs="Times New Roman"/>
          <w:color w:val="000000"/>
          <w:szCs w:val="24"/>
          <w:vertAlign w:val="subscript"/>
          <w:lang w:eastAsia="ru-RU"/>
        </w:rPr>
        <w:t>X</w:t>
      </w:r>
      <w:r w:rsidRPr="00B21AB9">
        <w:rPr>
          <w:rFonts w:eastAsia="Times New Roman" w:cs="Times New Roman"/>
          <w:color w:val="000000"/>
          <w:szCs w:val="24"/>
          <w:lang w:eastAsia="ru-RU"/>
        </w:rPr>
        <w:t> не является целым кратным периода T</w:t>
      </w:r>
      <w:r w:rsidRPr="00B21AB9">
        <w:rPr>
          <w:rFonts w:eastAsia="Times New Roman" w:cs="Times New Roman"/>
          <w:color w:val="000000"/>
          <w:szCs w:val="24"/>
          <w:vertAlign w:val="subscript"/>
          <w:lang w:eastAsia="ru-RU"/>
        </w:rPr>
        <w:t>Y</w:t>
      </w:r>
      <w:r w:rsidRPr="00B21AB9">
        <w:rPr>
          <w:rFonts w:eastAsia="Times New Roman" w:cs="Times New Roman"/>
          <w:color w:val="000000"/>
          <w:szCs w:val="24"/>
          <w:lang w:eastAsia="ru-RU"/>
        </w:rPr>
        <w:t xml:space="preserve"> изучаемого напряжения, то электронный луч будет начинать движение слева направо каждый раз в различных фазах, и получаемая на экране </w:t>
      </w:r>
      <w:r w:rsidRPr="00B21AB9">
        <w:rPr>
          <w:rFonts w:eastAsia="Times New Roman" w:cs="Times New Roman"/>
          <w:color w:val="000000"/>
          <w:szCs w:val="24"/>
          <w:lang w:eastAsia="ru-RU"/>
        </w:rPr>
        <w:lastRenderedPageBreak/>
        <w:t>картина будет представлять наложение нескольких смещенных траекторий. Разобраться в такой картине практически невозможно, и приходится менять период развертки ручкой "Частота плавно" или до тех пор, пока он не станет согласованным с периодом изучаемого напряжения (T</w:t>
      </w:r>
      <w:r w:rsidRPr="00B21AB9">
        <w:rPr>
          <w:rFonts w:eastAsia="Times New Roman" w:cs="Times New Roman"/>
          <w:color w:val="000000"/>
          <w:szCs w:val="24"/>
          <w:vertAlign w:val="subscript"/>
          <w:lang w:eastAsia="ru-RU"/>
        </w:rPr>
        <w:t>X</w:t>
      </w:r>
      <w:r w:rsidRPr="00B21AB9">
        <w:rPr>
          <w:rFonts w:eastAsia="Times New Roman" w:cs="Times New Roman"/>
          <w:color w:val="000000"/>
          <w:szCs w:val="24"/>
          <w:lang w:eastAsia="ru-RU"/>
        </w:rPr>
        <w:t>=n</w:t>
      </w:r>
      <w:r w:rsidRPr="00B21AB9">
        <w:rPr>
          <w:rFonts w:eastAsia="Times New Roman" w:cs="Times New Roman"/>
          <w:color w:val="000000"/>
          <w:szCs w:val="24"/>
          <w:lang w:eastAsia="ru-RU"/>
        </w:rPr>
        <w:sym w:font="Symbol" w:char="F0D7"/>
      </w:r>
      <w:r w:rsidRPr="00B21AB9">
        <w:rPr>
          <w:rFonts w:eastAsia="Times New Roman" w:cs="Times New Roman"/>
          <w:color w:val="000000"/>
          <w:szCs w:val="24"/>
          <w:lang w:eastAsia="ru-RU"/>
        </w:rPr>
        <w:t>T</w:t>
      </w:r>
      <w:r w:rsidRPr="00B21AB9">
        <w:rPr>
          <w:rFonts w:eastAsia="Times New Roman" w:cs="Times New Roman"/>
          <w:color w:val="000000"/>
          <w:szCs w:val="24"/>
          <w:vertAlign w:val="subscript"/>
          <w:lang w:eastAsia="ru-RU"/>
        </w:rPr>
        <w:t>Y</w:t>
      </w:r>
      <w:r w:rsidRPr="00B21AB9">
        <w:rPr>
          <w:rFonts w:eastAsia="Times New Roman" w:cs="Times New Roman"/>
          <w:color w:val="000000"/>
          <w:szCs w:val="24"/>
          <w:lang w:eastAsia="ru-RU"/>
        </w:rPr>
        <w:t>). Исследовать можно и одиночные импульсы, но при этом применяется несколько более сложная техника (ждущая развертка фотографирования).Итак, устойчивая картина на экране осциллографа наблюдается при совпадении частоты исследуемого напряжения и частоты развертки или в более общем случае, когда периоды T</w:t>
      </w:r>
      <w:r w:rsidRPr="00B21AB9">
        <w:rPr>
          <w:rFonts w:eastAsia="Times New Roman" w:cs="Times New Roman"/>
          <w:color w:val="000000"/>
          <w:szCs w:val="24"/>
          <w:vertAlign w:val="subscript"/>
          <w:lang w:eastAsia="ru-RU"/>
        </w:rPr>
        <w:t>разв</w:t>
      </w:r>
      <w:r w:rsidRPr="00B21AB9">
        <w:rPr>
          <w:rFonts w:eastAsia="Times New Roman" w:cs="Times New Roman"/>
          <w:color w:val="000000"/>
          <w:szCs w:val="24"/>
          <w:lang w:eastAsia="ru-RU"/>
        </w:rPr>
        <w:t> и T</w:t>
      </w:r>
      <w:r w:rsidRPr="00B21AB9">
        <w:rPr>
          <w:rFonts w:eastAsia="Times New Roman" w:cs="Times New Roman"/>
          <w:color w:val="000000"/>
          <w:szCs w:val="24"/>
          <w:vertAlign w:val="subscript"/>
          <w:lang w:eastAsia="ru-RU"/>
        </w:rPr>
        <w:t>иссл</w:t>
      </w:r>
      <w:r w:rsidRPr="00B21AB9">
        <w:rPr>
          <w:rFonts w:eastAsia="Times New Roman" w:cs="Times New Roman"/>
          <w:color w:val="000000"/>
          <w:szCs w:val="24"/>
          <w:lang w:eastAsia="ru-RU"/>
        </w:rPr>
        <w:t> кратны друг другу: T</w:t>
      </w:r>
      <w:r w:rsidRPr="00B21AB9">
        <w:rPr>
          <w:rFonts w:eastAsia="Times New Roman" w:cs="Times New Roman"/>
          <w:color w:val="000000"/>
          <w:szCs w:val="24"/>
          <w:vertAlign w:val="subscript"/>
          <w:lang w:eastAsia="ru-RU"/>
        </w:rPr>
        <w:t>разв</w:t>
      </w:r>
      <w:r w:rsidRPr="00B21AB9">
        <w:rPr>
          <w:rFonts w:eastAsia="Times New Roman" w:cs="Times New Roman"/>
          <w:color w:val="000000"/>
          <w:szCs w:val="24"/>
          <w:lang w:eastAsia="ru-RU"/>
        </w:rPr>
        <w:t>=n</w:t>
      </w:r>
      <w:r w:rsidRPr="00B21AB9">
        <w:rPr>
          <w:rFonts w:eastAsia="Times New Roman" w:cs="Times New Roman"/>
          <w:color w:val="000000"/>
          <w:szCs w:val="24"/>
          <w:lang w:eastAsia="ru-RU"/>
        </w:rPr>
        <w:sym w:font="Symbol" w:char="F0D7"/>
      </w:r>
      <w:r w:rsidRPr="00B21AB9">
        <w:rPr>
          <w:rFonts w:eastAsia="Times New Roman" w:cs="Times New Roman"/>
          <w:color w:val="000000"/>
          <w:szCs w:val="24"/>
          <w:lang w:eastAsia="ru-RU"/>
        </w:rPr>
        <w:t>T</w:t>
      </w:r>
      <w:r w:rsidRPr="00B21AB9">
        <w:rPr>
          <w:rFonts w:eastAsia="Times New Roman" w:cs="Times New Roman"/>
          <w:color w:val="000000"/>
          <w:szCs w:val="24"/>
          <w:vertAlign w:val="subscript"/>
          <w:lang w:eastAsia="ru-RU"/>
        </w:rPr>
        <w:t>иссл</w:t>
      </w:r>
      <w:r w:rsidRPr="00B21AB9">
        <w:rPr>
          <w:rFonts w:eastAsia="Times New Roman" w:cs="Times New Roman"/>
          <w:color w:val="000000"/>
          <w:szCs w:val="24"/>
          <w:lang w:eastAsia="ru-RU"/>
        </w:rPr>
        <w:t>, n – целое число.</w:t>
      </w:r>
    </w:p>
    <w:p w:rsidR="00D6480D" w:rsidRDefault="00D6480D" w:rsidP="00342D40">
      <w:pPr>
        <w:spacing w:after="0" w:line="300" w:lineRule="auto"/>
        <w:jc w:val="center"/>
        <w:rPr>
          <w:rFonts w:eastAsia="Times New Roman" w:cs="Times New Roman"/>
          <w:color w:val="000000"/>
          <w:sz w:val="24"/>
          <w:szCs w:val="24"/>
          <w:lang w:eastAsia="ru-RU"/>
        </w:rPr>
      </w:pPr>
      <w:r w:rsidRPr="00DE27DE">
        <w:rPr>
          <w:rFonts w:eastAsia="Times New Roman" w:cs="Times New Roman"/>
          <w:noProof/>
          <w:color w:val="000000"/>
          <w:sz w:val="24"/>
          <w:szCs w:val="24"/>
          <w:lang w:eastAsia="ru-RU"/>
        </w:rPr>
        <w:drawing>
          <wp:inline distT="0" distB="0" distL="0" distR="0">
            <wp:extent cx="5210556" cy="1820848"/>
            <wp:effectExtent l="0" t="0" r="0" b="8255"/>
            <wp:docPr id="348" name="Рисунок 348" descr="https://studfiles.net/html/2706/926/html_UXomMg_Y4t.h905/img-1VIWJ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descr="https://studfiles.net/html/2706/926/html_UXomMg_Y4t.h905/img-1VIWJK.jpg"/>
                    <pic:cNvPicPr>
                      <a:picLocks noChangeAspect="1" noChangeArrowheads="1"/>
                    </pic:cNvPicPr>
                  </pic:nvPicPr>
                  <pic:blipFill>
                    <a:blip r:embed="rId4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27256" cy="1826684"/>
                    </a:xfrm>
                    <a:prstGeom prst="rect">
                      <a:avLst/>
                    </a:prstGeom>
                    <a:noFill/>
                    <a:ln>
                      <a:noFill/>
                    </a:ln>
                  </pic:spPr>
                </pic:pic>
              </a:graphicData>
            </a:graphic>
          </wp:inline>
        </w:drawing>
      </w:r>
    </w:p>
    <w:p w:rsidR="00D6480D" w:rsidRPr="00B21AB9" w:rsidRDefault="00D6480D" w:rsidP="00342D40">
      <w:pPr>
        <w:spacing w:after="0" w:line="300" w:lineRule="auto"/>
        <w:jc w:val="center"/>
        <w:rPr>
          <w:rFonts w:eastAsia="Times New Roman" w:cs="Times New Roman"/>
          <w:color w:val="000000"/>
          <w:szCs w:val="24"/>
          <w:lang w:eastAsia="ru-RU"/>
        </w:rPr>
      </w:pPr>
      <w:r w:rsidRPr="00B21AB9">
        <w:rPr>
          <w:rFonts w:eastAsia="Times New Roman" w:cs="Times New Roman"/>
          <w:color w:val="000000"/>
          <w:szCs w:val="24"/>
          <w:lang w:eastAsia="ru-RU"/>
        </w:rPr>
        <w:t>Рис. 5 – Принцип образования осциллограммы</w:t>
      </w:r>
    </w:p>
    <w:p w:rsidR="00D6480D" w:rsidRPr="00DE27DE" w:rsidRDefault="00D6480D" w:rsidP="00342D40">
      <w:pPr>
        <w:spacing w:after="0" w:line="300" w:lineRule="auto"/>
        <w:jc w:val="center"/>
        <w:rPr>
          <w:rFonts w:eastAsia="Times New Roman" w:cs="Times New Roman"/>
          <w:color w:val="000000"/>
          <w:sz w:val="24"/>
          <w:szCs w:val="24"/>
          <w:lang w:eastAsia="ru-RU"/>
        </w:rPr>
      </w:pPr>
      <w:r w:rsidRPr="00DE27DE">
        <w:rPr>
          <w:rFonts w:eastAsia="Times New Roman" w:cs="Times New Roman"/>
          <w:noProof/>
          <w:color w:val="000000"/>
          <w:sz w:val="24"/>
          <w:szCs w:val="24"/>
          <w:lang w:eastAsia="ru-RU"/>
        </w:rPr>
        <w:drawing>
          <wp:inline distT="0" distB="0" distL="0" distR="0">
            <wp:extent cx="3701415" cy="1630017"/>
            <wp:effectExtent l="0" t="0" r="0" b="8890"/>
            <wp:docPr id="347" name="Рисунок 347" descr="https://studfiles.net/html/2706/926/html_UXomMg_Y4t.h905/img-mRNOi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descr="https://studfiles.net/html/2706/926/html_UXomMg_Y4t.h905/img-mRNOiU.jpg"/>
                    <pic:cNvPicPr>
                      <a:picLocks noChangeAspect="1" noChangeArrowheads="1"/>
                    </pic:cNvPicPr>
                  </pic:nvPicPr>
                  <pic:blipFill>
                    <a:blip r:embed="rId4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713196" cy="1635205"/>
                    </a:xfrm>
                    <a:prstGeom prst="rect">
                      <a:avLst/>
                    </a:prstGeom>
                    <a:noFill/>
                    <a:ln>
                      <a:noFill/>
                    </a:ln>
                  </pic:spPr>
                </pic:pic>
              </a:graphicData>
            </a:graphic>
          </wp:inline>
        </w:drawing>
      </w:r>
    </w:p>
    <w:p w:rsidR="00D6480D" w:rsidRPr="00B21AB9" w:rsidRDefault="00D6480D" w:rsidP="00342D40">
      <w:pPr>
        <w:spacing w:after="0" w:line="300" w:lineRule="auto"/>
        <w:jc w:val="center"/>
        <w:rPr>
          <w:rFonts w:eastAsia="Times New Roman" w:cs="Times New Roman"/>
          <w:color w:val="000000"/>
          <w:szCs w:val="24"/>
          <w:lang w:eastAsia="ru-RU"/>
        </w:rPr>
      </w:pPr>
      <w:r w:rsidRPr="00B21AB9">
        <w:rPr>
          <w:rFonts w:eastAsia="Times New Roman" w:cs="Times New Roman"/>
          <w:color w:val="000000"/>
          <w:szCs w:val="24"/>
          <w:lang w:eastAsia="ru-RU"/>
        </w:rPr>
        <w:t>Рис. 6 – Фигуры Лиссажу для двух гармонических сигналов с различными соотношениями часто и фаз</w:t>
      </w:r>
    </w:p>
    <w:p w:rsidR="00D6480D" w:rsidRPr="00B21AB9" w:rsidRDefault="00D6480D" w:rsidP="00342D40">
      <w:pPr>
        <w:spacing w:after="0" w:line="300" w:lineRule="auto"/>
        <w:rPr>
          <w:rFonts w:eastAsia="Times New Roman" w:cs="Times New Roman"/>
          <w:color w:val="000000"/>
          <w:szCs w:val="24"/>
          <w:lang w:eastAsia="ru-RU"/>
        </w:rPr>
      </w:pPr>
      <w:r w:rsidRPr="00B21AB9">
        <w:rPr>
          <w:rFonts w:eastAsia="Times New Roman" w:cs="Times New Roman"/>
          <w:color w:val="000000"/>
          <w:szCs w:val="24"/>
          <w:lang w:eastAsia="ru-RU"/>
        </w:rPr>
        <w:t>1Назначение органов управления, настройки и подключения приведено в таблице 1.Назначение переключателя «АВТО/ЖДУЩ/ТВ». Выбор автоматического режима работы развертки осуществляется установкой переключателя в положение «АВТО» (автоматический).</w:t>
      </w:r>
    </w:p>
    <w:p w:rsidR="00D6480D" w:rsidRPr="00B21AB9" w:rsidRDefault="00D6480D" w:rsidP="00342D40">
      <w:pPr>
        <w:spacing w:after="0" w:line="300" w:lineRule="auto"/>
        <w:jc w:val="right"/>
        <w:rPr>
          <w:rFonts w:eastAsia="Times New Roman" w:cs="Times New Roman"/>
          <w:color w:val="000000"/>
          <w:szCs w:val="24"/>
          <w:lang w:eastAsia="ru-RU"/>
        </w:rPr>
      </w:pPr>
      <w:r w:rsidRPr="00B21AB9">
        <w:rPr>
          <w:rFonts w:eastAsia="Times New Roman" w:cs="Times New Roman"/>
          <w:color w:val="000000"/>
          <w:szCs w:val="24"/>
          <w:lang w:eastAsia="ru-RU"/>
        </w:rPr>
        <w:t>Таблица 1</w:t>
      </w:r>
    </w:p>
    <w:p w:rsidR="00D6480D" w:rsidRPr="00B21AB9" w:rsidRDefault="00D6480D" w:rsidP="00342D40">
      <w:pPr>
        <w:spacing w:after="0" w:line="300" w:lineRule="auto"/>
        <w:rPr>
          <w:rFonts w:eastAsia="Times New Roman" w:cs="Times New Roman"/>
          <w:color w:val="000000"/>
          <w:szCs w:val="28"/>
          <w:lang w:eastAsia="ru-RU"/>
        </w:rPr>
      </w:pPr>
      <w:r w:rsidRPr="00B21AB9">
        <w:rPr>
          <w:rFonts w:eastAsia="Times New Roman" w:cs="Times New Roman"/>
          <w:color w:val="000000"/>
          <w:szCs w:val="28"/>
          <w:lang w:eastAsia="ru-RU"/>
        </w:rPr>
        <w:t>Назначение органов управления осциллографа ОСУ-10А</w:t>
      </w:r>
    </w:p>
    <w:tbl>
      <w:tblPr>
        <w:tblW w:w="9420" w:type="dxa"/>
        <w:jc w:val="center"/>
        <w:tblBorders>
          <w:top w:val="single" w:sz="6" w:space="0" w:color="000000"/>
          <w:left w:val="single" w:sz="6" w:space="0" w:color="000000"/>
          <w:bottom w:val="single" w:sz="6" w:space="0" w:color="000000"/>
          <w:right w:val="single" w:sz="6" w:space="0" w:color="000000"/>
        </w:tblBorders>
        <w:tblCellMar>
          <w:top w:w="30" w:type="dxa"/>
          <w:left w:w="30" w:type="dxa"/>
          <w:bottom w:w="30" w:type="dxa"/>
          <w:right w:w="30" w:type="dxa"/>
        </w:tblCellMar>
        <w:tblLook w:val="04A0"/>
      </w:tblPr>
      <w:tblGrid>
        <w:gridCol w:w="3284"/>
        <w:gridCol w:w="4326"/>
        <w:gridCol w:w="1810"/>
      </w:tblGrid>
      <w:tr w:rsidR="00D6480D" w:rsidRPr="00B21AB9" w:rsidTr="00D6480D">
        <w:trPr>
          <w:jc w:val="center"/>
        </w:trPr>
        <w:tc>
          <w:tcPr>
            <w:tcW w:w="321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Органы управления, настройки и подключения</w:t>
            </w:r>
          </w:p>
        </w:tc>
        <w:tc>
          <w:tcPr>
            <w:tcW w:w="423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Назначение</w:t>
            </w:r>
          </w:p>
        </w:tc>
        <w:tc>
          <w:tcPr>
            <w:tcW w:w="177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Исходное положение</w:t>
            </w:r>
          </w:p>
        </w:tc>
      </w:tr>
      <w:tr w:rsidR="00D6480D" w:rsidRPr="00B21AB9" w:rsidTr="00D6480D">
        <w:trPr>
          <w:jc w:val="center"/>
        </w:trPr>
        <w:tc>
          <w:tcPr>
            <w:tcW w:w="321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Кнопка «СЕТЬ»</w:t>
            </w:r>
          </w:p>
        </w:tc>
        <w:tc>
          <w:tcPr>
            <w:tcW w:w="423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Включение прибора</w:t>
            </w:r>
          </w:p>
        </w:tc>
        <w:tc>
          <w:tcPr>
            <w:tcW w:w="177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Не нажата</w:t>
            </w:r>
          </w:p>
        </w:tc>
      </w:tr>
      <w:tr w:rsidR="00D6480D" w:rsidRPr="00B21AB9" w:rsidTr="00D6480D">
        <w:trPr>
          <w:jc w:val="center"/>
        </w:trPr>
        <w:tc>
          <w:tcPr>
            <w:tcW w:w="321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lastRenderedPageBreak/>
              <w:t>Ручка «ЯРКОСТЬ»</w:t>
            </w:r>
          </w:p>
        </w:tc>
        <w:tc>
          <w:tcPr>
            <w:tcW w:w="423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Регулировка яркости луча</w:t>
            </w:r>
          </w:p>
        </w:tc>
        <w:tc>
          <w:tcPr>
            <w:tcW w:w="177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Среднее</w:t>
            </w:r>
          </w:p>
        </w:tc>
      </w:tr>
      <w:tr w:rsidR="00D6480D" w:rsidRPr="00B21AB9" w:rsidTr="00D6480D">
        <w:trPr>
          <w:jc w:val="center"/>
        </w:trPr>
        <w:tc>
          <w:tcPr>
            <w:tcW w:w="321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Ручка «ФОКУС»</w:t>
            </w:r>
          </w:p>
        </w:tc>
        <w:tc>
          <w:tcPr>
            <w:tcW w:w="423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Регулировка фокусировки луча</w:t>
            </w:r>
          </w:p>
        </w:tc>
        <w:tc>
          <w:tcPr>
            <w:tcW w:w="177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Среднее</w:t>
            </w:r>
          </w:p>
        </w:tc>
      </w:tr>
      <w:tr w:rsidR="00D6480D" w:rsidRPr="00B21AB9" w:rsidTr="00D6480D">
        <w:trPr>
          <w:jc w:val="center"/>
        </w:trPr>
        <w:tc>
          <w:tcPr>
            <w:tcW w:w="321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Ручка «↕»</w:t>
            </w:r>
          </w:p>
        </w:tc>
        <w:tc>
          <w:tcPr>
            <w:tcW w:w="423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Смещение луча на экране по вертикали</w:t>
            </w:r>
          </w:p>
        </w:tc>
        <w:tc>
          <w:tcPr>
            <w:tcW w:w="177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Среднее</w:t>
            </w:r>
          </w:p>
        </w:tc>
      </w:tr>
      <w:tr w:rsidR="00D6480D" w:rsidRPr="00B21AB9" w:rsidTr="00D6480D">
        <w:trPr>
          <w:jc w:val="center"/>
        </w:trPr>
        <w:tc>
          <w:tcPr>
            <w:tcW w:w="321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Ручка «↔»</w:t>
            </w:r>
          </w:p>
        </w:tc>
        <w:tc>
          <w:tcPr>
            <w:tcW w:w="423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Смещение луча на экране по горизонтали</w:t>
            </w:r>
          </w:p>
        </w:tc>
        <w:tc>
          <w:tcPr>
            <w:tcW w:w="177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Среднее</w:t>
            </w:r>
          </w:p>
        </w:tc>
      </w:tr>
      <w:tr w:rsidR="00D6480D" w:rsidRPr="00B21AB9" w:rsidTr="00D6480D">
        <w:trPr>
          <w:jc w:val="center"/>
        </w:trPr>
        <w:tc>
          <w:tcPr>
            <w:tcW w:w="321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Ручка «УРОВЕНЬ»</w:t>
            </w:r>
          </w:p>
        </w:tc>
        <w:tc>
          <w:tcPr>
            <w:tcW w:w="423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Регулировка уровня синхронизации развертки</w:t>
            </w:r>
          </w:p>
        </w:tc>
        <w:tc>
          <w:tcPr>
            <w:tcW w:w="177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Среднее</w:t>
            </w:r>
          </w:p>
        </w:tc>
      </w:tr>
      <w:tr w:rsidR="00D6480D" w:rsidRPr="00B21AB9" w:rsidTr="00D6480D">
        <w:trPr>
          <w:jc w:val="center"/>
        </w:trPr>
        <w:tc>
          <w:tcPr>
            <w:tcW w:w="321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Переключатель «ВОЛЬТ/ДЕЛ»</w:t>
            </w:r>
          </w:p>
        </w:tc>
        <w:tc>
          <w:tcPr>
            <w:tcW w:w="423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Установка коэффициентов отклонения канала Y</w:t>
            </w:r>
          </w:p>
        </w:tc>
        <w:tc>
          <w:tcPr>
            <w:tcW w:w="177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«.1» и «V»</w:t>
            </w:r>
          </w:p>
        </w:tc>
      </w:tr>
      <w:tr w:rsidR="00D6480D" w:rsidRPr="00B21AB9" w:rsidTr="00D6480D">
        <w:trPr>
          <w:jc w:val="center"/>
        </w:trPr>
        <w:tc>
          <w:tcPr>
            <w:tcW w:w="321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Переключатель «ВРЕМЯ/ДЕЛ»</w:t>
            </w:r>
          </w:p>
        </w:tc>
        <w:tc>
          <w:tcPr>
            <w:tcW w:w="423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Установка коэффициентов развертки (канал X)</w:t>
            </w:r>
          </w:p>
        </w:tc>
        <w:tc>
          <w:tcPr>
            <w:tcW w:w="177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«.5» и «ms»</w:t>
            </w:r>
          </w:p>
        </w:tc>
      </w:tr>
      <w:tr w:rsidR="00D6480D" w:rsidRPr="00B21AB9" w:rsidTr="00D6480D">
        <w:trPr>
          <w:jc w:val="center"/>
        </w:trPr>
        <w:tc>
          <w:tcPr>
            <w:tcW w:w="321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Гнездо →ВХОД Y</w:t>
            </w:r>
          </w:p>
        </w:tc>
        <w:tc>
          <w:tcPr>
            <w:tcW w:w="423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Вход канала Y</w:t>
            </w:r>
          </w:p>
        </w:tc>
        <w:tc>
          <w:tcPr>
            <w:tcW w:w="177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w:t>
            </w:r>
          </w:p>
        </w:tc>
      </w:tr>
    </w:tbl>
    <w:p w:rsidR="00D6480D" w:rsidRPr="00B21AB9" w:rsidRDefault="00D6480D" w:rsidP="00342D40">
      <w:pPr>
        <w:spacing w:after="0" w:line="300" w:lineRule="auto"/>
        <w:jc w:val="right"/>
        <w:rPr>
          <w:rFonts w:eastAsia="Times New Roman" w:cs="Times New Roman"/>
          <w:color w:val="000000"/>
          <w:szCs w:val="28"/>
          <w:lang w:eastAsia="ru-RU"/>
        </w:rPr>
      </w:pPr>
      <w:r w:rsidRPr="00B21AB9">
        <w:rPr>
          <w:rFonts w:eastAsia="Times New Roman" w:cs="Times New Roman"/>
          <w:color w:val="000000"/>
          <w:szCs w:val="28"/>
          <w:lang w:eastAsia="ru-RU"/>
        </w:rPr>
        <w:t>Продолжение таблицы 1</w:t>
      </w:r>
    </w:p>
    <w:p w:rsidR="00D6480D" w:rsidRPr="00B21AB9" w:rsidRDefault="00D6480D" w:rsidP="00342D40">
      <w:pPr>
        <w:spacing w:after="0" w:line="300" w:lineRule="auto"/>
        <w:rPr>
          <w:rFonts w:eastAsia="Times New Roman" w:cs="Times New Roman"/>
          <w:color w:val="000000"/>
          <w:szCs w:val="28"/>
          <w:lang w:eastAsia="ru-RU"/>
        </w:rPr>
      </w:pPr>
      <w:r w:rsidRPr="00B21AB9">
        <w:rPr>
          <w:rFonts w:eastAsia="Times New Roman" w:cs="Times New Roman"/>
          <w:color w:val="000000"/>
          <w:szCs w:val="28"/>
          <w:lang w:eastAsia="ru-RU"/>
        </w:rPr>
        <w:t>Назначение органов управления осциллографа ОСУ-10А</w:t>
      </w:r>
    </w:p>
    <w:tbl>
      <w:tblPr>
        <w:tblW w:w="9420" w:type="dxa"/>
        <w:jc w:val="center"/>
        <w:tblBorders>
          <w:top w:val="single" w:sz="6" w:space="0" w:color="000000"/>
          <w:left w:val="single" w:sz="6" w:space="0" w:color="000000"/>
          <w:bottom w:val="single" w:sz="6" w:space="0" w:color="000000"/>
          <w:right w:val="single" w:sz="6" w:space="0" w:color="000000"/>
        </w:tblBorders>
        <w:tblCellMar>
          <w:top w:w="30" w:type="dxa"/>
          <w:left w:w="30" w:type="dxa"/>
          <w:bottom w:w="30" w:type="dxa"/>
          <w:right w:w="30" w:type="dxa"/>
        </w:tblCellMar>
        <w:tblLook w:val="04A0"/>
      </w:tblPr>
      <w:tblGrid>
        <w:gridCol w:w="3284"/>
        <w:gridCol w:w="4326"/>
        <w:gridCol w:w="1810"/>
      </w:tblGrid>
      <w:tr w:rsidR="00D6480D" w:rsidRPr="00B21AB9" w:rsidTr="00D6480D">
        <w:trPr>
          <w:jc w:val="center"/>
        </w:trPr>
        <w:tc>
          <w:tcPr>
            <w:tcW w:w="321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Органы управления, настройки и подключения</w:t>
            </w:r>
          </w:p>
        </w:tc>
        <w:tc>
          <w:tcPr>
            <w:tcW w:w="423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jc w:val="center"/>
              <w:rPr>
                <w:rFonts w:eastAsia="Times New Roman" w:cs="Times New Roman"/>
                <w:szCs w:val="28"/>
                <w:lang w:eastAsia="ru-RU"/>
              </w:rPr>
            </w:pPr>
            <w:r w:rsidRPr="00B21AB9">
              <w:rPr>
                <w:rFonts w:eastAsia="Times New Roman" w:cs="Times New Roman"/>
                <w:szCs w:val="28"/>
                <w:lang w:eastAsia="ru-RU"/>
              </w:rPr>
              <w:t>Назначение</w:t>
            </w:r>
          </w:p>
        </w:tc>
        <w:tc>
          <w:tcPr>
            <w:tcW w:w="177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Исходное положение</w:t>
            </w:r>
          </w:p>
        </w:tc>
      </w:tr>
      <w:tr w:rsidR="00D6480D" w:rsidRPr="00B21AB9" w:rsidTr="00D6480D">
        <w:trPr>
          <w:jc w:val="center"/>
        </w:trPr>
        <w:tc>
          <w:tcPr>
            <w:tcW w:w="321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Гнездо → ВХОД X</w:t>
            </w:r>
          </w:p>
        </w:tc>
        <w:tc>
          <w:tcPr>
            <w:tcW w:w="423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Вход канала X</w:t>
            </w:r>
          </w:p>
        </w:tc>
        <w:tc>
          <w:tcPr>
            <w:tcW w:w="177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w:t>
            </w:r>
          </w:p>
        </w:tc>
      </w:tr>
      <w:tr w:rsidR="00D6480D" w:rsidRPr="00B21AB9" w:rsidTr="00D6480D">
        <w:trPr>
          <w:jc w:val="center"/>
        </w:trPr>
        <w:tc>
          <w:tcPr>
            <w:tcW w:w="321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Ручки «ПЛАВНО»</w:t>
            </w:r>
          </w:p>
        </w:tc>
        <w:tc>
          <w:tcPr>
            <w:tcW w:w="423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Плавное изменение коэффициентов отклонения каналов с перекрытием не менее чем в 2,5 раза в каждом положении переключателей «ВОЛЬТ/ДЕЛ» и «ВРЕМЯ/ДЕЛ»</w:t>
            </w:r>
          </w:p>
        </w:tc>
        <w:tc>
          <w:tcPr>
            <w:tcW w:w="177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Крайнее левое</w:t>
            </w:r>
          </w:p>
        </w:tc>
      </w:tr>
      <w:tr w:rsidR="00D6480D" w:rsidRPr="00B21AB9" w:rsidTr="00D6480D">
        <w:trPr>
          <w:jc w:val="center"/>
        </w:trPr>
        <w:tc>
          <w:tcPr>
            <w:tcW w:w="321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Переключатель «</w:t>
            </w:r>
            <w:r w:rsidRPr="00B21AB9">
              <w:rPr>
                <w:rFonts w:eastAsia="Times New Roman" w:cs="Times New Roman"/>
                <w:noProof/>
                <w:szCs w:val="28"/>
                <w:lang w:eastAsia="ru-RU"/>
              </w:rPr>
              <w:drawing>
                <wp:inline distT="0" distB="0" distL="0" distR="0">
                  <wp:extent cx="572770" cy="242570"/>
                  <wp:effectExtent l="0" t="0" r="0" b="5080"/>
                  <wp:docPr id="345" name="Рисунок 345" descr="https://studfiles.net/html/2706/926/html_UXomMg_Y4t.h905/img-VpnGm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descr="https://studfiles.net/html/2706/926/html_UXomMg_Y4t.h905/img-VpnGm6.png"/>
                          <pic:cNvPicPr>
                            <a:picLocks noChangeAspect="1" noChangeArrowheads="1"/>
                          </pic:cNvPicPr>
                        </pic:nvPicPr>
                        <pic:blipFill>
                          <a:blip r:embed="rId4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2770" cy="242570"/>
                          </a:xfrm>
                          <a:prstGeom prst="rect">
                            <a:avLst/>
                          </a:prstGeom>
                          <a:noFill/>
                          <a:ln>
                            <a:noFill/>
                          </a:ln>
                        </pic:spPr>
                      </pic:pic>
                    </a:graphicData>
                  </a:graphic>
                </wp:inline>
              </w:drawing>
            </w:r>
            <w:r w:rsidRPr="00B21AB9">
              <w:rPr>
                <w:rFonts w:eastAsia="Times New Roman" w:cs="Times New Roman"/>
                <w:szCs w:val="28"/>
                <w:lang w:eastAsia="ru-RU"/>
              </w:rPr>
              <w:t>»</w:t>
            </w:r>
          </w:p>
        </w:tc>
        <w:tc>
          <w:tcPr>
            <w:tcW w:w="423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Переключатель режима работы входов усилителя: Переменный сигнал / усилитель заземлен /постоянный сигнал</w:t>
            </w:r>
          </w:p>
        </w:tc>
        <w:tc>
          <w:tcPr>
            <w:tcW w:w="177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w:t>
            </w:r>
            <w:r w:rsidRPr="00B21AB9">
              <w:rPr>
                <w:rFonts w:eastAsia="Times New Roman" w:cs="Times New Roman"/>
                <w:szCs w:val="28"/>
                <w:lang w:eastAsia="ru-RU"/>
              </w:rPr>
              <w:sym w:font="Symbol" w:char="F07E"/>
            </w:r>
            <w:r w:rsidRPr="00B21AB9">
              <w:rPr>
                <w:rFonts w:eastAsia="Times New Roman" w:cs="Times New Roman"/>
                <w:szCs w:val="28"/>
                <w:lang w:eastAsia="ru-RU"/>
              </w:rPr>
              <w:t>»</w:t>
            </w:r>
          </w:p>
        </w:tc>
      </w:tr>
      <w:tr w:rsidR="00D6480D" w:rsidRPr="00B21AB9" w:rsidTr="00D6480D">
        <w:trPr>
          <w:jc w:val="center"/>
        </w:trPr>
        <w:tc>
          <w:tcPr>
            <w:tcW w:w="321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p>
        </w:tc>
        <w:tc>
          <w:tcPr>
            <w:tcW w:w="423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p>
        </w:tc>
        <w:tc>
          <w:tcPr>
            <w:tcW w:w="177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p>
        </w:tc>
      </w:tr>
      <w:tr w:rsidR="00D6480D" w:rsidRPr="00B21AB9" w:rsidTr="00D6480D">
        <w:trPr>
          <w:jc w:val="center"/>
        </w:trPr>
        <w:tc>
          <w:tcPr>
            <w:tcW w:w="321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Переключатель «ВНУТР/СЕТЬ/</w:t>
            </w:r>
          </w:p>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ВНЕШН»</w:t>
            </w:r>
          </w:p>
        </w:tc>
        <w:tc>
          <w:tcPr>
            <w:tcW w:w="423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Развёртка синхронизируется внутренним сигналом (ВНУТР), от сети питания (СЕТЬ) или внешним сигналом (ВНЕШН)</w:t>
            </w:r>
          </w:p>
        </w:tc>
        <w:tc>
          <w:tcPr>
            <w:tcW w:w="177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«ВНУТР»</w:t>
            </w:r>
          </w:p>
        </w:tc>
      </w:tr>
      <w:tr w:rsidR="00D6480D" w:rsidRPr="00B21AB9" w:rsidTr="00D6480D">
        <w:trPr>
          <w:jc w:val="center"/>
        </w:trPr>
        <w:tc>
          <w:tcPr>
            <w:tcW w:w="321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lastRenderedPageBreak/>
              <w:t>«АВТО/ЖДУЩ/ТВ»</w:t>
            </w:r>
          </w:p>
        </w:tc>
        <w:tc>
          <w:tcPr>
            <w:tcW w:w="423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АВТО - если нет сигнала синхронизации или он меньше 25 Гц, развертка переходит в автоколебательный режим; ЖДУЩ - развертка запускается только при наличии входного сигнала; ТВ - синхронизация телевизионным строчным сигналом</w:t>
            </w:r>
          </w:p>
        </w:tc>
        <w:tc>
          <w:tcPr>
            <w:tcW w:w="177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«АВТО»</w:t>
            </w:r>
          </w:p>
        </w:tc>
      </w:tr>
      <w:tr w:rsidR="00D6480D" w:rsidRPr="00B21AB9" w:rsidTr="00D6480D">
        <w:trPr>
          <w:jc w:val="center"/>
        </w:trPr>
        <w:tc>
          <w:tcPr>
            <w:tcW w:w="321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 – \ X»</w:t>
            </w:r>
          </w:p>
        </w:tc>
        <w:tc>
          <w:tcPr>
            <w:tcW w:w="423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Развёртка синхронизируется положительным фронтом сигнала (+), отрицательным фронтом сигнала (–) или осциллограф работает в режиме X-Y (X).</w:t>
            </w:r>
          </w:p>
        </w:tc>
        <w:tc>
          <w:tcPr>
            <w:tcW w:w="1770" w:type="dxa"/>
            <w:tcBorders>
              <w:top w:val="single" w:sz="6" w:space="0" w:color="000000"/>
              <w:left w:val="single" w:sz="6" w:space="0" w:color="000000"/>
              <w:bottom w:val="single" w:sz="6" w:space="0" w:color="000000"/>
              <w:right w:val="single" w:sz="6" w:space="0" w:color="000000"/>
            </w:tcBorders>
            <w:hideMark/>
          </w:tcPr>
          <w:p w:rsidR="00D6480D" w:rsidRPr="00B21AB9" w:rsidRDefault="00D6480D" w:rsidP="00342D40">
            <w:pPr>
              <w:spacing w:after="0" w:line="300" w:lineRule="auto"/>
              <w:rPr>
                <w:rFonts w:eastAsia="Times New Roman" w:cs="Times New Roman"/>
                <w:szCs w:val="28"/>
                <w:lang w:eastAsia="ru-RU"/>
              </w:rPr>
            </w:pPr>
            <w:r w:rsidRPr="00B21AB9">
              <w:rPr>
                <w:rFonts w:eastAsia="Times New Roman" w:cs="Times New Roman"/>
                <w:szCs w:val="28"/>
                <w:lang w:eastAsia="ru-RU"/>
              </w:rPr>
              <w:t>«+»</w:t>
            </w:r>
          </w:p>
        </w:tc>
      </w:tr>
    </w:tbl>
    <w:p w:rsidR="00D6480D" w:rsidRPr="00B21AB9" w:rsidRDefault="00D6480D" w:rsidP="00342D40">
      <w:pPr>
        <w:spacing w:after="0" w:line="300" w:lineRule="auto"/>
        <w:rPr>
          <w:rFonts w:eastAsia="Times New Roman" w:cs="Times New Roman"/>
          <w:color w:val="000000"/>
          <w:szCs w:val="28"/>
          <w:lang w:eastAsia="ru-RU"/>
        </w:rPr>
      </w:pPr>
    </w:p>
    <w:p w:rsidR="00D6480D" w:rsidRPr="00B21AB9" w:rsidRDefault="00D6480D" w:rsidP="00342D40">
      <w:pPr>
        <w:spacing w:after="0" w:line="300" w:lineRule="auto"/>
        <w:rPr>
          <w:rFonts w:eastAsia="Times New Roman" w:cs="Times New Roman"/>
          <w:b/>
          <w:color w:val="000000"/>
          <w:szCs w:val="28"/>
          <w:lang w:eastAsia="ru-RU"/>
        </w:rPr>
      </w:pPr>
      <w:r w:rsidRPr="00B21AB9">
        <w:rPr>
          <w:rFonts w:eastAsia="Times New Roman" w:cs="Times New Roman"/>
          <w:b/>
          <w:color w:val="000000"/>
          <w:szCs w:val="28"/>
          <w:lang w:eastAsia="ru-RU"/>
        </w:rPr>
        <w:t>Проведение измерений</w:t>
      </w:r>
    </w:p>
    <w:p w:rsidR="00D6480D" w:rsidRPr="00B21AB9" w:rsidRDefault="00D6480D" w:rsidP="00342D40">
      <w:pPr>
        <w:spacing w:after="0" w:line="300" w:lineRule="auto"/>
        <w:ind w:firstLine="708"/>
        <w:rPr>
          <w:rFonts w:eastAsia="Times New Roman" w:cs="Times New Roman"/>
          <w:color w:val="000000"/>
          <w:szCs w:val="28"/>
          <w:lang w:eastAsia="ru-RU"/>
        </w:rPr>
      </w:pPr>
      <w:r w:rsidRPr="00B21AB9">
        <w:rPr>
          <w:rFonts w:eastAsia="Times New Roman" w:cs="Times New Roman"/>
          <w:color w:val="000000"/>
          <w:szCs w:val="28"/>
          <w:lang w:eastAsia="ru-RU"/>
        </w:rPr>
        <w:t>ВНИМАНИЕ! Никогда не оставлять статичную точку с высокой яркостью неподвижной на экране в течение больше чем нескольких секунд. В этом месте люминофор экрана может быть поврежден.</w:t>
      </w:r>
    </w:p>
    <w:p w:rsidR="00D6480D" w:rsidRPr="00B21AB9" w:rsidRDefault="00D6480D" w:rsidP="00342D40">
      <w:pPr>
        <w:spacing w:after="0" w:line="300" w:lineRule="auto"/>
        <w:rPr>
          <w:rFonts w:eastAsia="Times New Roman" w:cs="Times New Roman"/>
          <w:color w:val="000000"/>
          <w:szCs w:val="28"/>
          <w:lang w:eastAsia="ru-RU"/>
        </w:rPr>
      </w:pPr>
      <w:r w:rsidRPr="00B21AB9">
        <w:rPr>
          <w:rFonts w:eastAsia="Times New Roman" w:cs="Times New Roman"/>
          <w:color w:val="000000"/>
          <w:szCs w:val="28"/>
          <w:lang w:eastAsia="ru-RU"/>
        </w:rPr>
        <w:t>Красный вывод кабеля осциллографа следует подсоединять к красной клемме генератора ГЗЧМ, а черный вывод к синей клемме «┴».</w:t>
      </w:r>
    </w:p>
    <w:p w:rsidR="00D6480D" w:rsidRPr="00B21AB9" w:rsidRDefault="00D6480D" w:rsidP="00342D40">
      <w:pPr>
        <w:tabs>
          <w:tab w:val="left" w:pos="709"/>
        </w:tabs>
        <w:spacing w:after="0" w:line="300" w:lineRule="auto"/>
        <w:rPr>
          <w:rFonts w:eastAsia="Times New Roman" w:cs="Times New Roman"/>
          <w:color w:val="000000"/>
          <w:szCs w:val="28"/>
          <w:lang w:eastAsia="ru-RU"/>
        </w:rPr>
      </w:pPr>
      <w:r w:rsidRPr="00B21AB9">
        <w:rPr>
          <w:rFonts w:eastAsia="Times New Roman" w:cs="Times New Roman"/>
          <w:color w:val="000000"/>
          <w:szCs w:val="28"/>
          <w:lang w:eastAsia="ru-RU"/>
        </w:rPr>
        <w:t>Проверка работоспособности осциллографа:</w:t>
      </w:r>
    </w:p>
    <w:p w:rsidR="00D6480D" w:rsidRPr="00B21AB9" w:rsidRDefault="00D6480D" w:rsidP="00342D40">
      <w:pPr>
        <w:tabs>
          <w:tab w:val="left" w:pos="709"/>
        </w:tabs>
        <w:spacing w:after="0" w:line="300" w:lineRule="auto"/>
        <w:rPr>
          <w:rFonts w:eastAsia="Times New Roman" w:cs="Times New Roman"/>
          <w:color w:val="000000"/>
          <w:szCs w:val="28"/>
          <w:lang w:eastAsia="ru-RU"/>
        </w:rPr>
      </w:pPr>
      <w:r w:rsidRPr="00B21AB9">
        <w:rPr>
          <w:rFonts w:eastAsia="Times New Roman" w:cs="Times New Roman"/>
          <w:color w:val="000000"/>
          <w:szCs w:val="28"/>
          <w:lang w:eastAsia="ru-RU"/>
        </w:rPr>
        <w:t>1. Установить в исходное положение органы управления осциллографа согласно таблице 1. Подключить двухпроводный кабель к генератору («генератор звуковой частоты / метроном», ГЗЧМ).</w:t>
      </w:r>
    </w:p>
    <w:p w:rsidR="00D6480D" w:rsidRPr="00B21AB9" w:rsidRDefault="00D6480D" w:rsidP="00342D40">
      <w:pPr>
        <w:shd w:val="clear" w:color="auto" w:fill="FFFFFF"/>
        <w:spacing w:after="0" w:line="300" w:lineRule="auto"/>
        <w:rPr>
          <w:rFonts w:cs="Times New Roman"/>
          <w:szCs w:val="28"/>
        </w:rPr>
      </w:pPr>
    </w:p>
    <w:p w:rsidR="00D6480D" w:rsidRPr="00B21AB9" w:rsidRDefault="00D6480D" w:rsidP="00342D40">
      <w:pPr>
        <w:shd w:val="clear" w:color="auto" w:fill="FFFFFF"/>
        <w:spacing w:after="0" w:line="300" w:lineRule="auto"/>
        <w:rPr>
          <w:rFonts w:cs="Times New Roman"/>
          <w:b/>
          <w:bCs/>
          <w:color w:val="000000"/>
          <w:kern w:val="24"/>
          <w:szCs w:val="28"/>
          <w:u w:val="single"/>
        </w:rPr>
      </w:pPr>
      <w:r w:rsidRPr="00B21AB9">
        <w:rPr>
          <w:rFonts w:cs="Times New Roman"/>
          <w:b/>
          <w:bCs/>
          <w:color w:val="000000"/>
          <w:kern w:val="24"/>
          <w:szCs w:val="28"/>
          <w:u w:val="single"/>
        </w:rPr>
        <w:t>Контрольные вопросы</w:t>
      </w:r>
    </w:p>
    <w:p w:rsidR="00D6480D" w:rsidRPr="00B21AB9" w:rsidRDefault="00D6480D" w:rsidP="00342D40">
      <w:pPr>
        <w:shd w:val="clear" w:color="auto" w:fill="FFFFFF"/>
        <w:spacing w:after="0" w:line="300" w:lineRule="auto"/>
        <w:rPr>
          <w:rFonts w:cs="Times New Roman"/>
          <w:b/>
          <w:bCs/>
          <w:kern w:val="24"/>
          <w:szCs w:val="28"/>
          <w:u w:val="single"/>
        </w:rPr>
      </w:pPr>
    </w:p>
    <w:p w:rsidR="00D6480D" w:rsidRPr="00B21AB9" w:rsidRDefault="00D6480D" w:rsidP="00342D40">
      <w:pPr>
        <w:shd w:val="clear" w:color="auto" w:fill="FFFFFF"/>
        <w:spacing w:after="0" w:line="300" w:lineRule="auto"/>
        <w:ind w:firstLine="238"/>
        <w:rPr>
          <w:rFonts w:cs="Times New Roman"/>
          <w:kern w:val="24"/>
          <w:szCs w:val="28"/>
        </w:rPr>
      </w:pPr>
      <w:r w:rsidRPr="00B21AB9">
        <w:rPr>
          <w:rFonts w:cs="Times New Roman"/>
          <w:color w:val="000000"/>
          <w:kern w:val="24"/>
          <w:szCs w:val="28"/>
        </w:rPr>
        <w:t>1. Как при помощи осциллографа измерить напряжение и ток?</w:t>
      </w:r>
    </w:p>
    <w:p w:rsidR="00D6480D" w:rsidRPr="00B21AB9" w:rsidRDefault="00D6480D" w:rsidP="00342D40">
      <w:pPr>
        <w:shd w:val="clear" w:color="auto" w:fill="FFFFFF"/>
        <w:spacing w:after="0" w:line="300" w:lineRule="auto"/>
        <w:ind w:firstLine="238"/>
        <w:rPr>
          <w:rFonts w:cs="Times New Roman"/>
          <w:kern w:val="24"/>
          <w:szCs w:val="28"/>
        </w:rPr>
      </w:pPr>
      <w:r w:rsidRPr="00B21AB9">
        <w:rPr>
          <w:rFonts w:cs="Times New Roman"/>
          <w:color w:val="000000"/>
          <w:kern w:val="24"/>
          <w:szCs w:val="28"/>
        </w:rPr>
        <w:t>2. Как при помощи осциллографа измеряется комплексное сопро</w:t>
      </w:r>
      <w:r w:rsidRPr="00B21AB9">
        <w:rPr>
          <w:rFonts w:cs="Times New Roman"/>
          <w:color w:val="000000"/>
          <w:kern w:val="24"/>
          <w:szCs w:val="28"/>
        </w:rPr>
        <w:softHyphen/>
        <w:t xml:space="preserve">тивление? </w:t>
      </w:r>
    </w:p>
    <w:p w:rsidR="00D6480D" w:rsidRPr="00B21AB9" w:rsidRDefault="00D6480D" w:rsidP="00342D40">
      <w:pPr>
        <w:shd w:val="clear" w:color="auto" w:fill="FFFFFF"/>
        <w:spacing w:after="0" w:line="300" w:lineRule="auto"/>
        <w:ind w:firstLine="238"/>
        <w:rPr>
          <w:rFonts w:cs="Times New Roman"/>
          <w:kern w:val="24"/>
          <w:szCs w:val="28"/>
        </w:rPr>
      </w:pPr>
      <w:r w:rsidRPr="00B21AB9">
        <w:rPr>
          <w:rFonts w:cs="Times New Roman"/>
          <w:color w:val="000000"/>
          <w:kern w:val="24"/>
          <w:szCs w:val="28"/>
        </w:rPr>
        <w:t>3. Изложите сущность определения частоты методом фигур Лиссажу.</w:t>
      </w:r>
    </w:p>
    <w:p w:rsidR="00D6480D" w:rsidRPr="00B21AB9" w:rsidRDefault="00D6480D" w:rsidP="00342D40">
      <w:pPr>
        <w:shd w:val="clear" w:color="auto" w:fill="FFFFFF"/>
        <w:spacing w:after="0" w:line="300" w:lineRule="auto"/>
        <w:ind w:left="238"/>
        <w:rPr>
          <w:rFonts w:cs="Times New Roman"/>
          <w:kern w:val="24"/>
          <w:szCs w:val="28"/>
        </w:rPr>
      </w:pPr>
      <w:r w:rsidRPr="00B21AB9">
        <w:rPr>
          <w:rFonts w:cs="Times New Roman"/>
          <w:color w:val="000000"/>
          <w:kern w:val="24"/>
          <w:szCs w:val="28"/>
          <w:lang w:val="uz-Cyrl-UZ"/>
        </w:rPr>
        <w:t>4</w:t>
      </w:r>
      <w:r w:rsidRPr="00B21AB9">
        <w:rPr>
          <w:rFonts w:cs="Times New Roman"/>
          <w:color w:val="000000"/>
          <w:kern w:val="24"/>
          <w:szCs w:val="28"/>
        </w:rPr>
        <w:t>. При каком соотношении частот удобнее пользоваться методом круговой развертки для определения частоты? Изложите сущ</w:t>
      </w:r>
      <w:r w:rsidRPr="00B21AB9">
        <w:rPr>
          <w:rFonts w:cs="Times New Roman"/>
          <w:color w:val="000000"/>
          <w:kern w:val="24"/>
          <w:szCs w:val="28"/>
        </w:rPr>
        <w:softHyphen/>
        <w:t>ность этого метода.</w:t>
      </w:r>
    </w:p>
    <w:p w:rsidR="00D6480D" w:rsidRPr="00B21AB9" w:rsidRDefault="00D6480D" w:rsidP="00342D40">
      <w:pPr>
        <w:shd w:val="clear" w:color="auto" w:fill="FFFFFF"/>
        <w:spacing w:after="0" w:line="300" w:lineRule="auto"/>
        <w:ind w:firstLine="238"/>
        <w:rPr>
          <w:rFonts w:cs="Times New Roman"/>
          <w:kern w:val="24"/>
          <w:szCs w:val="28"/>
        </w:rPr>
      </w:pPr>
      <w:r w:rsidRPr="00B21AB9">
        <w:rPr>
          <w:rFonts w:cs="Times New Roman"/>
          <w:color w:val="000000"/>
          <w:kern w:val="24"/>
          <w:szCs w:val="28"/>
        </w:rPr>
        <w:t>5. Как измеряется угол сдвига фаз методом эллипса?</w:t>
      </w:r>
    </w:p>
    <w:p w:rsidR="006E3B78" w:rsidRDefault="006E3B78" w:rsidP="00342D40">
      <w:pPr>
        <w:spacing w:after="0" w:line="300" w:lineRule="auto"/>
        <w:jc w:val="left"/>
        <w:rPr>
          <w:rFonts w:eastAsia="Times New Roman" w:cs="Times New Roman"/>
          <w:b/>
          <w:bCs/>
          <w:color w:val="000000"/>
          <w:kern w:val="24"/>
          <w:szCs w:val="28"/>
          <w:lang w:val="uz-Cyrl-UZ"/>
        </w:rPr>
      </w:pPr>
      <w:r>
        <w:rPr>
          <w:szCs w:val="28"/>
          <w:lang w:val="uz-Cyrl-UZ"/>
        </w:rPr>
        <w:br w:type="page"/>
      </w:r>
    </w:p>
    <w:p w:rsidR="00D6480D" w:rsidRPr="00D064AA" w:rsidRDefault="00D6480D" w:rsidP="00342D40">
      <w:pPr>
        <w:pStyle w:val="af2"/>
        <w:spacing w:before="0" w:line="300" w:lineRule="auto"/>
        <w:ind w:left="0"/>
        <w:rPr>
          <w:sz w:val="28"/>
          <w:szCs w:val="28"/>
          <w:u w:val="none"/>
          <w:lang w:val="uz-Cyrl-UZ"/>
        </w:rPr>
      </w:pPr>
      <w:r w:rsidRPr="00D064AA">
        <w:rPr>
          <w:sz w:val="28"/>
          <w:szCs w:val="28"/>
          <w:u w:val="none"/>
          <w:lang w:val="uz-Cyrl-UZ"/>
        </w:rPr>
        <w:lastRenderedPageBreak/>
        <w:t>Лабораторная работа № 8</w:t>
      </w:r>
    </w:p>
    <w:p w:rsidR="00D6480D" w:rsidRPr="00D064AA" w:rsidRDefault="00D6480D" w:rsidP="00342D40">
      <w:pPr>
        <w:pStyle w:val="af2"/>
        <w:spacing w:before="0" w:line="300" w:lineRule="auto"/>
        <w:ind w:left="0"/>
        <w:rPr>
          <w:sz w:val="28"/>
          <w:szCs w:val="28"/>
          <w:u w:val="none"/>
        </w:rPr>
      </w:pPr>
      <w:r w:rsidRPr="00D064AA">
        <w:rPr>
          <w:sz w:val="28"/>
          <w:szCs w:val="28"/>
          <w:u w:val="none"/>
        </w:rPr>
        <w:t>Измерения уголь сдвига фаз и частоты с помощью электронного осциллографа</w:t>
      </w:r>
    </w:p>
    <w:p w:rsidR="00D6480D" w:rsidRPr="00B21AB9" w:rsidRDefault="00D6480D" w:rsidP="00342D40">
      <w:pPr>
        <w:pStyle w:val="af2"/>
        <w:spacing w:before="0" w:line="300" w:lineRule="auto"/>
        <w:ind w:left="0"/>
        <w:jc w:val="left"/>
        <w:rPr>
          <w:sz w:val="28"/>
          <w:szCs w:val="28"/>
          <w:u w:val="none"/>
        </w:rPr>
      </w:pPr>
      <w:r w:rsidRPr="00B21AB9">
        <w:rPr>
          <w:sz w:val="28"/>
          <w:szCs w:val="28"/>
          <w:u w:val="none"/>
        </w:rPr>
        <w:t xml:space="preserve"> Цель работы</w:t>
      </w:r>
      <w:r w:rsidRPr="00B21AB9">
        <w:rPr>
          <w:b w:val="0"/>
          <w:sz w:val="28"/>
          <w:szCs w:val="28"/>
          <w:u w:val="none"/>
        </w:rPr>
        <w:t>Ознакомиться с принципом работы, конструкцией, техническими характеристиками и правилами эксплуатации элек</w:t>
      </w:r>
      <w:r w:rsidRPr="00B21AB9">
        <w:rPr>
          <w:b w:val="0"/>
          <w:sz w:val="28"/>
          <w:szCs w:val="28"/>
          <w:u w:val="none"/>
        </w:rPr>
        <w:softHyphen/>
        <w:t>тронного осциллографа. Усвоить методику электрических измерений элек</w:t>
      </w:r>
      <w:r w:rsidRPr="00B21AB9">
        <w:rPr>
          <w:b w:val="0"/>
          <w:sz w:val="28"/>
          <w:szCs w:val="28"/>
          <w:u w:val="none"/>
        </w:rPr>
        <w:softHyphen/>
        <w:t>тронным осциллографом.</w:t>
      </w:r>
    </w:p>
    <w:p w:rsidR="00D6480D" w:rsidRPr="00B21AB9" w:rsidRDefault="00D6480D" w:rsidP="00342D40">
      <w:pPr>
        <w:shd w:val="clear" w:color="auto" w:fill="FFFFFF"/>
        <w:spacing w:after="0" w:line="300" w:lineRule="auto"/>
        <w:ind w:firstLine="720"/>
        <w:rPr>
          <w:rFonts w:cs="Times New Roman"/>
          <w:kern w:val="24"/>
          <w:szCs w:val="28"/>
        </w:rPr>
      </w:pPr>
    </w:p>
    <w:p w:rsidR="00D6480D" w:rsidRPr="00B21AB9" w:rsidRDefault="00D6480D" w:rsidP="00342D40">
      <w:pPr>
        <w:shd w:val="clear" w:color="auto" w:fill="FFFFFF"/>
        <w:tabs>
          <w:tab w:val="left" w:pos="0"/>
        </w:tabs>
        <w:spacing w:after="0" w:line="300" w:lineRule="auto"/>
        <w:rPr>
          <w:rFonts w:cs="Times New Roman"/>
          <w:bCs/>
          <w:kern w:val="24"/>
          <w:szCs w:val="28"/>
          <w:u w:val="single"/>
        </w:rPr>
      </w:pPr>
      <w:r w:rsidRPr="00B21AB9">
        <w:rPr>
          <w:rFonts w:cs="Times New Roman"/>
          <w:bCs/>
          <w:color w:val="000000"/>
          <w:kern w:val="24"/>
          <w:szCs w:val="28"/>
          <w:u w:val="single"/>
        </w:rPr>
        <w:t>Задание</w:t>
      </w:r>
    </w:p>
    <w:p w:rsidR="00D6480D" w:rsidRPr="00B21AB9" w:rsidRDefault="00D6480D" w:rsidP="00342D40">
      <w:pPr>
        <w:shd w:val="clear" w:color="auto" w:fill="FFFFFF"/>
        <w:spacing w:after="0" w:line="300" w:lineRule="auto"/>
        <w:ind w:firstLine="720"/>
        <w:rPr>
          <w:rFonts w:cs="Times New Roman"/>
          <w:kern w:val="24"/>
          <w:szCs w:val="28"/>
        </w:rPr>
      </w:pPr>
      <w:r w:rsidRPr="00B21AB9">
        <w:rPr>
          <w:rFonts w:cs="Times New Roman"/>
          <w:color w:val="000000"/>
          <w:kern w:val="24"/>
          <w:szCs w:val="28"/>
        </w:rPr>
        <w:t>1. Изучить принцип действия, конструкцию и инструк</w:t>
      </w:r>
      <w:r w:rsidRPr="00B21AB9">
        <w:rPr>
          <w:rFonts w:cs="Times New Roman"/>
          <w:color w:val="000000"/>
          <w:kern w:val="24"/>
          <w:szCs w:val="28"/>
        </w:rPr>
        <w:softHyphen/>
        <w:t>цию по эксплуатации электронного осциллографа.</w:t>
      </w:r>
    </w:p>
    <w:p w:rsidR="00D6480D" w:rsidRPr="00B21AB9" w:rsidRDefault="00D6480D" w:rsidP="00342D40">
      <w:pPr>
        <w:shd w:val="clear" w:color="auto" w:fill="FFFFFF"/>
        <w:spacing w:after="0" w:line="300" w:lineRule="auto"/>
        <w:ind w:firstLine="720"/>
        <w:rPr>
          <w:rFonts w:cs="Times New Roman"/>
          <w:kern w:val="24"/>
          <w:szCs w:val="28"/>
        </w:rPr>
      </w:pPr>
      <w:r w:rsidRPr="00B21AB9">
        <w:rPr>
          <w:rFonts w:cs="Times New Roman"/>
          <w:color w:val="000000"/>
          <w:kern w:val="24"/>
          <w:szCs w:val="28"/>
        </w:rPr>
        <w:t>2. Определить зависимость отклонения луча осцилло</w:t>
      </w:r>
      <w:r w:rsidRPr="00B21AB9">
        <w:rPr>
          <w:rFonts w:cs="Times New Roman"/>
          <w:color w:val="000000"/>
          <w:kern w:val="24"/>
          <w:szCs w:val="28"/>
        </w:rPr>
        <w:softHyphen/>
        <w:t xml:space="preserve">графа по осям </w:t>
      </w:r>
      <w:r w:rsidRPr="00B21AB9">
        <w:rPr>
          <w:rFonts w:cs="Times New Roman"/>
          <w:color w:val="000000"/>
          <w:kern w:val="24"/>
          <w:position w:val="-4"/>
          <w:szCs w:val="28"/>
        </w:rPr>
        <w:object w:dxaOrig="220" w:dyaOrig="260">
          <v:shape id="_x0000_i1080" type="#_x0000_t75" style="width:11.25pt;height:12pt" o:ole="">
            <v:imagedata r:id="rId460" o:title=""/>
          </v:shape>
          <o:OLEObject Type="Embed" ProgID="Equation.3" ShapeID="_x0000_i1080" DrawAspect="Content" ObjectID="_1605713181" r:id="rId461"/>
        </w:object>
      </w:r>
      <w:r w:rsidRPr="00B21AB9">
        <w:rPr>
          <w:rFonts w:cs="Times New Roman"/>
          <w:color w:val="000000"/>
          <w:kern w:val="24"/>
          <w:szCs w:val="28"/>
        </w:rPr>
        <w:t xml:space="preserve"> и </w:t>
      </w:r>
      <w:r w:rsidRPr="00B21AB9">
        <w:rPr>
          <w:rFonts w:cs="Times New Roman"/>
          <w:color w:val="000000"/>
          <w:kern w:val="24"/>
          <w:position w:val="-4"/>
          <w:szCs w:val="28"/>
        </w:rPr>
        <w:object w:dxaOrig="279" w:dyaOrig="260">
          <v:shape id="_x0000_i1081" type="#_x0000_t75" style="width:14.25pt;height:12pt" o:ole="">
            <v:imagedata r:id="rId462" o:title=""/>
          </v:shape>
          <o:OLEObject Type="Embed" ProgID="Equation.3" ShapeID="_x0000_i1081" DrawAspect="Content" ObjectID="_1605713182" r:id="rId463"/>
        </w:object>
      </w:r>
      <w:r w:rsidRPr="00B21AB9">
        <w:rPr>
          <w:rFonts w:cs="Times New Roman"/>
          <w:color w:val="000000"/>
          <w:kern w:val="24"/>
          <w:szCs w:val="28"/>
        </w:rPr>
        <w:t xml:space="preserve"> от амплитуды напряжения, приложенного:</w:t>
      </w:r>
    </w:p>
    <w:p w:rsidR="00D6480D" w:rsidRPr="00B21AB9" w:rsidRDefault="00D6480D" w:rsidP="00342D40">
      <w:pPr>
        <w:shd w:val="clear" w:color="auto" w:fill="FFFFFF"/>
        <w:spacing w:after="0" w:line="300" w:lineRule="auto"/>
        <w:ind w:firstLine="240"/>
        <w:rPr>
          <w:rFonts w:cs="Times New Roman"/>
          <w:kern w:val="24"/>
          <w:szCs w:val="28"/>
        </w:rPr>
      </w:pPr>
      <w:r w:rsidRPr="00B21AB9">
        <w:rPr>
          <w:rFonts w:cs="Times New Roman"/>
          <w:color w:val="000000"/>
          <w:kern w:val="24"/>
          <w:szCs w:val="28"/>
        </w:rPr>
        <w:t>а) к вертикальным и горизонтальным пластинам электронно-</w:t>
      </w:r>
      <w:r w:rsidRPr="00B21AB9">
        <w:rPr>
          <w:rFonts w:cs="Times New Roman"/>
          <w:color w:val="000000"/>
          <w:kern w:val="24"/>
          <w:szCs w:val="28"/>
        </w:rPr>
        <w:softHyphen/>
        <w:t xml:space="preserve">лучевой трубки- </w:t>
      </w:r>
      <w:r w:rsidRPr="00B21AB9">
        <w:rPr>
          <w:rFonts w:cs="Times New Roman"/>
          <w:color w:val="000000"/>
          <w:kern w:val="24"/>
          <w:position w:val="-26"/>
          <w:szCs w:val="28"/>
        </w:rPr>
        <w:object w:dxaOrig="1260" w:dyaOrig="499">
          <v:shape id="_x0000_i1082" type="#_x0000_t75" style="width:63.75pt;height:24.75pt" o:ole="">
            <v:imagedata r:id="rId464" o:title=""/>
          </v:shape>
          <o:OLEObject Type="Embed" ProgID="Equation.3" ShapeID="_x0000_i1082" DrawAspect="Content" ObjectID="_1605713183" r:id="rId465"/>
        </w:object>
      </w:r>
      <w:r w:rsidRPr="00B21AB9">
        <w:rPr>
          <w:rFonts w:cs="Times New Roman"/>
          <w:color w:val="000000"/>
          <w:kern w:val="24"/>
          <w:szCs w:val="28"/>
        </w:rPr>
        <w:t xml:space="preserve">, </w:t>
      </w:r>
      <w:r w:rsidRPr="00B21AB9">
        <w:rPr>
          <w:rFonts w:cs="Times New Roman"/>
          <w:color w:val="000000"/>
          <w:kern w:val="24"/>
          <w:position w:val="-20"/>
          <w:szCs w:val="28"/>
        </w:rPr>
        <w:object w:dxaOrig="1240" w:dyaOrig="440">
          <v:shape id="_x0000_i1083" type="#_x0000_t75" style="width:60.75pt;height:21.75pt" o:ole="">
            <v:imagedata r:id="rId466" o:title=""/>
          </v:shape>
          <o:OLEObject Type="Embed" ProgID="Equation.3" ShapeID="_x0000_i1083" DrawAspect="Content" ObjectID="_1605713184" r:id="rId467"/>
        </w:object>
      </w:r>
      <w:r w:rsidRPr="00B21AB9">
        <w:rPr>
          <w:rFonts w:cs="Times New Roman"/>
          <w:color w:val="000000"/>
          <w:kern w:val="24"/>
          <w:szCs w:val="28"/>
        </w:rPr>
        <w:t xml:space="preserve">, </w:t>
      </w:r>
    </w:p>
    <w:p w:rsidR="00D6480D" w:rsidRPr="00B21AB9" w:rsidRDefault="00D6480D" w:rsidP="00342D40">
      <w:pPr>
        <w:shd w:val="clear" w:color="auto" w:fill="FFFFFF"/>
        <w:spacing w:after="0" w:line="300" w:lineRule="auto"/>
        <w:ind w:firstLine="240"/>
        <w:rPr>
          <w:rFonts w:cs="Times New Roman"/>
          <w:kern w:val="24"/>
          <w:szCs w:val="28"/>
        </w:rPr>
      </w:pPr>
      <w:r w:rsidRPr="00B21AB9">
        <w:rPr>
          <w:rFonts w:cs="Times New Roman"/>
          <w:color w:val="000000"/>
          <w:kern w:val="24"/>
          <w:szCs w:val="28"/>
        </w:rPr>
        <w:t>б) к входам осцилло</w:t>
      </w:r>
      <w:r w:rsidRPr="00B21AB9">
        <w:rPr>
          <w:rFonts w:cs="Times New Roman"/>
          <w:color w:val="000000"/>
          <w:kern w:val="24"/>
          <w:szCs w:val="28"/>
        </w:rPr>
        <w:softHyphen/>
        <w:t xml:space="preserve">графа </w:t>
      </w:r>
      <w:r w:rsidRPr="00B21AB9">
        <w:rPr>
          <w:rFonts w:cs="Times New Roman"/>
          <w:color w:val="000000"/>
          <w:kern w:val="24"/>
          <w:position w:val="-4"/>
          <w:szCs w:val="28"/>
        </w:rPr>
        <w:object w:dxaOrig="340" w:dyaOrig="300">
          <v:shape id="_x0000_i1084" type="#_x0000_t75" style="width:18.75pt;height:15pt" o:ole="">
            <v:imagedata r:id="rId468" o:title=""/>
          </v:shape>
          <o:OLEObject Type="Embed" ProgID="Equation.3" ShapeID="_x0000_i1084" DrawAspect="Content" ObjectID="_1605713185" r:id="rId469"/>
        </w:object>
      </w:r>
      <w:r w:rsidRPr="00B21AB9">
        <w:rPr>
          <w:rFonts w:cs="Times New Roman"/>
          <w:color w:val="000000"/>
          <w:kern w:val="24"/>
          <w:szCs w:val="28"/>
        </w:rPr>
        <w:t xml:space="preserve"> и </w:t>
      </w:r>
      <w:r w:rsidRPr="00B21AB9">
        <w:rPr>
          <w:rFonts w:cs="Times New Roman"/>
          <w:color w:val="000000"/>
          <w:kern w:val="24"/>
          <w:position w:val="-4"/>
          <w:szCs w:val="28"/>
        </w:rPr>
        <w:object w:dxaOrig="420" w:dyaOrig="300">
          <v:shape id="_x0000_i1085" type="#_x0000_t75" style="width:21.75pt;height:15pt" o:ole="">
            <v:imagedata r:id="rId470" o:title=""/>
          </v:shape>
          <o:OLEObject Type="Embed" ProgID="Equation.3" ShapeID="_x0000_i1085" DrawAspect="Content" ObjectID="_1605713186" r:id="rId471"/>
        </w:object>
      </w:r>
      <w:r w:rsidRPr="00B21AB9">
        <w:rPr>
          <w:rFonts w:cs="Times New Roman"/>
          <w:color w:val="000000"/>
          <w:kern w:val="24"/>
          <w:szCs w:val="28"/>
        </w:rPr>
        <w:t>при всех положениях аттенюатора.</w:t>
      </w:r>
    </w:p>
    <w:p w:rsidR="00D6480D" w:rsidRPr="00B21AB9" w:rsidRDefault="00D6480D" w:rsidP="00342D40">
      <w:pPr>
        <w:pStyle w:val="23"/>
        <w:spacing w:line="300" w:lineRule="auto"/>
        <w:rPr>
          <w:szCs w:val="28"/>
        </w:rPr>
      </w:pPr>
      <w:r w:rsidRPr="00B21AB9">
        <w:rPr>
          <w:szCs w:val="28"/>
        </w:rPr>
        <w:t>2.3. Измерить:</w:t>
      </w:r>
    </w:p>
    <w:p w:rsidR="00D6480D" w:rsidRPr="00B21AB9" w:rsidRDefault="00D6480D" w:rsidP="00342D40">
      <w:pPr>
        <w:pStyle w:val="23"/>
        <w:spacing w:line="300" w:lineRule="auto"/>
        <w:ind w:firstLine="240"/>
        <w:rPr>
          <w:szCs w:val="28"/>
        </w:rPr>
      </w:pPr>
      <w:r w:rsidRPr="00B21AB9">
        <w:rPr>
          <w:szCs w:val="28"/>
        </w:rPr>
        <w:t xml:space="preserve">а) величину тока в цепи, </w:t>
      </w:r>
    </w:p>
    <w:p w:rsidR="00D6480D" w:rsidRPr="00B21AB9" w:rsidRDefault="00D6480D" w:rsidP="00342D40">
      <w:pPr>
        <w:pStyle w:val="23"/>
        <w:spacing w:line="300" w:lineRule="auto"/>
        <w:ind w:firstLine="240"/>
        <w:rPr>
          <w:szCs w:val="28"/>
        </w:rPr>
      </w:pPr>
      <w:r w:rsidRPr="00B21AB9">
        <w:rPr>
          <w:szCs w:val="28"/>
        </w:rPr>
        <w:t>б) активное, реактивное и комплексное сопротивления,</w:t>
      </w:r>
    </w:p>
    <w:p w:rsidR="00D6480D" w:rsidRPr="00B21AB9" w:rsidRDefault="00D6480D" w:rsidP="00342D40">
      <w:pPr>
        <w:shd w:val="clear" w:color="auto" w:fill="FFFFFF"/>
        <w:spacing w:after="0" w:line="300" w:lineRule="auto"/>
        <w:ind w:firstLine="240"/>
        <w:rPr>
          <w:rFonts w:cs="Times New Roman"/>
          <w:kern w:val="24"/>
          <w:szCs w:val="28"/>
        </w:rPr>
      </w:pPr>
      <w:r w:rsidRPr="00B21AB9">
        <w:rPr>
          <w:rFonts w:cs="Times New Roman"/>
          <w:color w:val="000000"/>
          <w:kern w:val="24"/>
          <w:szCs w:val="28"/>
        </w:rPr>
        <w:t>в) частоту методом круговой развертки с модуляцией луча по яркости,</w:t>
      </w:r>
    </w:p>
    <w:p w:rsidR="00D6480D" w:rsidRPr="00B21AB9" w:rsidRDefault="00D6480D" w:rsidP="00342D40">
      <w:pPr>
        <w:shd w:val="clear" w:color="auto" w:fill="FFFFFF"/>
        <w:spacing w:after="0" w:line="300" w:lineRule="auto"/>
        <w:ind w:firstLine="240"/>
        <w:rPr>
          <w:rFonts w:cs="Times New Roman"/>
          <w:kern w:val="24"/>
          <w:szCs w:val="28"/>
        </w:rPr>
      </w:pPr>
      <w:r w:rsidRPr="00B21AB9">
        <w:rPr>
          <w:rFonts w:cs="Times New Roman"/>
          <w:color w:val="000000"/>
          <w:kern w:val="24"/>
          <w:szCs w:val="28"/>
        </w:rPr>
        <w:t xml:space="preserve">г) угол сдвига фаз в </w:t>
      </w:r>
      <w:r w:rsidRPr="00B21AB9">
        <w:rPr>
          <w:rFonts w:cs="Times New Roman"/>
          <w:color w:val="000000"/>
          <w:kern w:val="24"/>
          <w:position w:val="-6"/>
          <w:szCs w:val="28"/>
        </w:rPr>
        <w:object w:dxaOrig="400" w:dyaOrig="279">
          <v:shape id="_x0000_i1086" type="#_x0000_t75" style="width:20.25pt;height:14.25pt" o:ole="">
            <v:imagedata r:id="rId472" o:title=""/>
          </v:shape>
          <o:OLEObject Type="Embed" ProgID="Equation.3" ShapeID="_x0000_i1086" DrawAspect="Content" ObjectID="_1605713187" r:id="rId473"/>
        </w:object>
      </w:r>
      <w:r w:rsidRPr="00B21AB9">
        <w:rPr>
          <w:rFonts w:cs="Times New Roman"/>
          <w:color w:val="000000"/>
          <w:kern w:val="24"/>
          <w:szCs w:val="28"/>
        </w:rPr>
        <w:t xml:space="preserve"> и </w:t>
      </w:r>
      <w:r w:rsidRPr="00B21AB9">
        <w:rPr>
          <w:rFonts w:cs="Times New Roman"/>
          <w:color w:val="000000"/>
          <w:kern w:val="24"/>
          <w:position w:val="-4"/>
          <w:szCs w:val="28"/>
        </w:rPr>
        <w:object w:dxaOrig="360" w:dyaOrig="260">
          <v:shape id="_x0000_i1087" type="#_x0000_t75" style="width:18.75pt;height:12pt" o:ole="">
            <v:imagedata r:id="rId474" o:title=""/>
          </v:shape>
          <o:OLEObject Type="Embed" ProgID="Equation.3" ShapeID="_x0000_i1087" DrawAspect="Content" ObjectID="_1605713188" r:id="rId475"/>
        </w:object>
      </w:r>
      <w:r w:rsidRPr="00B21AB9">
        <w:rPr>
          <w:rFonts w:cs="Times New Roman"/>
          <w:color w:val="000000"/>
          <w:kern w:val="24"/>
          <w:szCs w:val="28"/>
        </w:rPr>
        <w:t>цепях методом эллипса.</w:t>
      </w:r>
    </w:p>
    <w:p w:rsidR="00D6480D" w:rsidRPr="00B21AB9" w:rsidRDefault="00D6480D" w:rsidP="00342D40">
      <w:pPr>
        <w:pStyle w:val="23"/>
        <w:spacing w:line="300" w:lineRule="auto"/>
        <w:rPr>
          <w:szCs w:val="28"/>
        </w:rPr>
      </w:pPr>
      <w:r w:rsidRPr="00B21AB9">
        <w:rPr>
          <w:szCs w:val="28"/>
        </w:rPr>
        <w:t>2.4. Определить поправки шкалы генератора методом фигур Лиссажу.</w:t>
      </w:r>
    </w:p>
    <w:p w:rsidR="00D6480D" w:rsidRPr="00B21AB9" w:rsidRDefault="00D6480D" w:rsidP="00342D40">
      <w:pPr>
        <w:shd w:val="clear" w:color="auto" w:fill="FFFFFF"/>
        <w:spacing w:after="0" w:line="300" w:lineRule="auto"/>
        <w:ind w:firstLine="720"/>
        <w:rPr>
          <w:rFonts w:cs="Times New Roman"/>
          <w:kern w:val="24"/>
          <w:szCs w:val="28"/>
        </w:rPr>
      </w:pPr>
      <w:r w:rsidRPr="00B21AB9">
        <w:rPr>
          <w:rFonts w:cs="Times New Roman"/>
          <w:color w:val="000000"/>
          <w:kern w:val="24"/>
          <w:szCs w:val="28"/>
        </w:rPr>
        <w:t xml:space="preserve">2.5. Вычислить амплитудную чувствительность по осям </w:t>
      </w:r>
      <w:r w:rsidRPr="00B21AB9">
        <w:rPr>
          <w:rFonts w:cs="Times New Roman"/>
          <w:color w:val="000000"/>
          <w:kern w:val="24"/>
          <w:position w:val="-4"/>
          <w:szCs w:val="28"/>
        </w:rPr>
        <w:object w:dxaOrig="220" w:dyaOrig="260">
          <v:shape id="_x0000_i1088" type="#_x0000_t75" style="width:11.25pt;height:12pt" o:ole="">
            <v:imagedata r:id="rId460" o:title=""/>
          </v:shape>
          <o:OLEObject Type="Embed" ProgID="Equation.3" ShapeID="_x0000_i1088" DrawAspect="Content" ObjectID="_1605713189" r:id="rId476"/>
        </w:object>
      </w:r>
      <w:r w:rsidRPr="00B21AB9">
        <w:rPr>
          <w:rFonts w:cs="Times New Roman"/>
          <w:color w:val="000000"/>
          <w:kern w:val="24"/>
          <w:szCs w:val="28"/>
        </w:rPr>
        <w:t xml:space="preserve"> и </w:t>
      </w:r>
      <w:r w:rsidRPr="00B21AB9">
        <w:rPr>
          <w:rFonts w:cs="Times New Roman"/>
          <w:color w:val="000000"/>
          <w:kern w:val="24"/>
          <w:position w:val="-4"/>
          <w:szCs w:val="28"/>
        </w:rPr>
        <w:object w:dxaOrig="279" w:dyaOrig="260">
          <v:shape id="_x0000_i1089" type="#_x0000_t75" style="width:14.25pt;height:12pt" o:ole="">
            <v:imagedata r:id="rId462" o:title=""/>
          </v:shape>
          <o:OLEObject Type="Embed" ProgID="Equation.3" ShapeID="_x0000_i1089" DrawAspect="Content" ObjectID="_1605713190" r:id="rId477"/>
        </w:object>
      </w:r>
      <w:r w:rsidRPr="00B21AB9">
        <w:rPr>
          <w:rFonts w:cs="Times New Roman"/>
          <w:color w:val="000000"/>
          <w:kern w:val="24"/>
          <w:szCs w:val="28"/>
        </w:rPr>
        <w:t>:</w:t>
      </w:r>
    </w:p>
    <w:p w:rsidR="00D6480D" w:rsidRPr="00B21AB9" w:rsidRDefault="00D6480D" w:rsidP="00342D40">
      <w:pPr>
        <w:shd w:val="clear" w:color="auto" w:fill="FFFFFF"/>
        <w:spacing w:after="0" w:line="300" w:lineRule="auto"/>
        <w:ind w:firstLine="240"/>
        <w:rPr>
          <w:rFonts w:cs="Times New Roman"/>
          <w:color w:val="000000"/>
          <w:kern w:val="24"/>
          <w:szCs w:val="28"/>
        </w:rPr>
      </w:pPr>
      <w:r w:rsidRPr="00B21AB9">
        <w:rPr>
          <w:rFonts w:cs="Times New Roman"/>
          <w:color w:val="000000"/>
          <w:kern w:val="24"/>
          <w:szCs w:val="28"/>
        </w:rPr>
        <w:t xml:space="preserve">а) электронно-лучевой трубки - </w:t>
      </w:r>
      <w:r w:rsidRPr="00B21AB9">
        <w:rPr>
          <w:rFonts w:cs="Times New Roman"/>
          <w:color w:val="000000"/>
          <w:kern w:val="24"/>
          <w:position w:val="-26"/>
          <w:szCs w:val="28"/>
        </w:rPr>
        <w:object w:dxaOrig="460" w:dyaOrig="499">
          <v:shape id="_x0000_i1090" type="#_x0000_t75" style="width:23.25pt;height:24.75pt" o:ole="">
            <v:imagedata r:id="rId478" o:title=""/>
          </v:shape>
          <o:OLEObject Type="Embed" ProgID="Equation.3" ShapeID="_x0000_i1090" DrawAspect="Content" ObjectID="_1605713191" r:id="rId479"/>
        </w:object>
      </w:r>
      <w:r w:rsidRPr="00B21AB9">
        <w:rPr>
          <w:rFonts w:cs="Times New Roman"/>
          <w:color w:val="000000"/>
          <w:kern w:val="24"/>
          <w:szCs w:val="28"/>
        </w:rPr>
        <w:t xml:space="preserve"> и </w:t>
      </w:r>
      <w:r w:rsidRPr="00B21AB9">
        <w:rPr>
          <w:rFonts w:cs="Times New Roman"/>
          <w:color w:val="000000"/>
          <w:kern w:val="24"/>
          <w:position w:val="-20"/>
          <w:szCs w:val="28"/>
        </w:rPr>
        <w:object w:dxaOrig="440" w:dyaOrig="440">
          <v:shape id="_x0000_i1091" type="#_x0000_t75" style="width:21.75pt;height:21.75pt" o:ole="">
            <v:imagedata r:id="rId480" o:title=""/>
          </v:shape>
          <o:OLEObject Type="Embed" ProgID="Equation.3" ShapeID="_x0000_i1091" DrawAspect="Content" ObjectID="_1605713192" r:id="rId481"/>
        </w:object>
      </w:r>
      <w:r w:rsidRPr="00B21AB9">
        <w:rPr>
          <w:rFonts w:cs="Times New Roman"/>
          <w:color w:val="000000"/>
          <w:kern w:val="24"/>
          <w:szCs w:val="28"/>
        </w:rPr>
        <w:t>;</w:t>
      </w:r>
    </w:p>
    <w:p w:rsidR="00D6480D" w:rsidRPr="00B21AB9" w:rsidRDefault="00D6480D" w:rsidP="00342D40">
      <w:pPr>
        <w:shd w:val="clear" w:color="auto" w:fill="FFFFFF"/>
        <w:spacing w:after="0" w:line="300" w:lineRule="auto"/>
        <w:ind w:firstLine="240"/>
        <w:rPr>
          <w:rFonts w:cs="Times New Roman"/>
          <w:kern w:val="24"/>
          <w:szCs w:val="28"/>
        </w:rPr>
      </w:pPr>
      <w:r w:rsidRPr="00B21AB9">
        <w:rPr>
          <w:rFonts w:cs="Times New Roman"/>
          <w:color w:val="000000"/>
          <w:kern w:val="24"/>
          <w:szCs w:val="28"/>
        </w:rPr>
        <w:t>б) осцилло</w:t>
      </w:r>
      <w:r w:rsidRPr="00B21AB9">
        <w:rPr>
          <w:rFonts w:cs="Times New Roman"/>
          <w:color w:val="000000"/>
          <w:kern w:val="24"/>
          <w:szCs w:val="28"/>
        </w:rPr>
        <w:softHyphen/>
        <w:t xml:space="preserve">графа - </w:t>
      </w:r>
      <w:r w:rsidRPr="00B21AB9">
        <w:rPr>
          <w:rFonts w:cs="Times New Roman"/>
          <w:color w:val="000000"/>
          <w:kern w:val="24"/>
          <w:position w:val="-26"/>
          <w:szCs w:val="28"/>
        </w:rPr>
        <w:object w:dxaOrig="460" w:dyaOrig="499">
          <v:shape id="_x0000_i1092" type="#_x0000_t75" style="width:23.25pt;height:24.75pt" o:ole="">
            <v:imagedata r:id="rId482" o:title=""/>
          </v:shape>
          <o:OLEObject Type="Embed" ProgID="Equation.3" ShapeID="_x0000_i1092" DrawAspect="Content" ObjectID="_1605713193" r:id="rId483"/>
        </w:object>
      </w:r>
      <w:r w:rsidRPr="00B21AB9">
        <w:rPr>
          <w:rFonts w:cs="Times New Roman"/>
          <w:color w:val="000000"/>
          <w:kern w:val="24"/>
          <w:szCs w:val="28"/>
        </w:rPr>
        <w:t xml:space="preserve"> и </w:t>
      </w:r>
      <w:r w:rsidRPr="00B21AB9">
        <w:rPr>
          <w:rFonts w:cs="Times New Roman"/>
          <w:color w:val="000000"/>
          <w:kern w:val="24"/>
          <w:position w:val="-20"/>
          <w:szCs w:val="28"/>
        </w:rPr>
        <w:object w:dxaOrig="440" w:dyaOrig="440">
          <v:shape id="_x0000_i1093" type="#_x0000_t75" style="width:21.75pt;height:21.75pt" o:ole="">
            <v:imagedata r:id="rId484" o:title=""/>
          </v:shape>
          <o:OLEObject Type="Embed" ProgID="Equation.3" ShapeID="_x0000_i1093" DrawAspect="Content" ObjectID="_1605713194" r:id="rId485"/>
        </w:object>
      </w:r>
      <w:r w:rsidRPr="00B21AB9">
        <w:rPr>
          <w:rFonts w:cs="Times New Roman"/>
          <w:color w:val="000000"/>
          <w:kern w:val="24"/>
          <w:szCs w:val="28"/>
        </w:rPr>
        <w:t>.</w:t>
      </w:r>
    </w:p>
    <w:p w:rsidR="00D6480D" w:rsidRPr="00B21AB9" w:rsidRDefault="00D6480D" w:rsidP="00342D40">
      <w:pPr>
        <w:spacing w:after="0" w:line="300" w:lineRule="auto"/>
        <w:ind w:right="851" w:firstLine="720"/>
        <w:rPr>
          <w:rFonts w:cs="Times New Roman"/>
          <w:kern w:val="24"/>
          <w:szCs w:val="28"/>
        </w:rPr>
      </w:pPr>
      <w:r w:rsidRPr="00B21AB9">
        <w:rPr>
          <w:rFonts w:cs="Times New Roman"/>
          <w:kern w:val="24"/>
          <w:szCs w:val="28"/>
        </w:rPr>
        <w:t>2.6. Начертить:</w:t>
      </w:r>
    </w:p>
    <w:p w:rsidR="00D6480D" w:rsidRPr="00B21AB9" w:rsidRDefault="00D6480D" w:rsidP="00342D40">
      <w:pPr>
        <w:shd w:val="clear" w:color="auto" w:fill="FFFFFF"/>
        <w:spacing w:after="0" w:line="300" w:lineRule="auto"/>
        <w:ind w:firstLine="240"/>
        <w:rPr>
          <w:rFonts w:cs="Times New Roman"/>
          <w:color w:val="000000"/>
          <w:kern w:val="24"/>
          <w:szCs w:val="28"/>
        </w:rPr>
      </w:pPr>
      <w:r w:rsidRPr="00B21AB9">
        <w:rPr>
          <w:rFonts w:cs="Times New Roman"/>
          <w:kern w:val="24"/>
          <w:szCs w:val="28"/>
        </w:rPr>
        <w:t xml:space="preserve">а) зависимость отклонения луча осциллографа по осям </w:t>
      </w:r>
      <w:r w:rsidRPr="00B21AB9">
        <w:rPr>
          <w:rFonts w:cs="Times New Roman"/>
          <w:color w:val="000000"/>
          <w:kern w:val="24"/>
          <w:position w:val="-4"/>
          <w:szCs w:val="28"/>
        </w:rPr>
        <w:object w:dxaOrig="220" w:dyaOrig="260">
          <v:shape id="_x0000_i1094" type="#_x0000_t75" style="width:11.25pt;height:12pt" o:ole="">
            <v:imagedata r:id="rId460" o:title=""/>
          </v:shape>
          <o:OLEObject Type="Embed" ProgID="Equation.3" ShapeID="_x0000_i1094" DrawAspect="Content" ObjectID="_1605713195" r:id="rId486"/>
        </w:object>
      </w:r>
      <w:r w:rsidRPr="00B21AB9">
        <w:rPr>
          <w:rFonts w:cs="Times New Roman"/>
          <w:color w:val="000000"/>
          <w:kern w:val="24"/>
          <w:szCs w:val="28"/>
        </w:rPr>
        <w:t xml:space="preserve"> и </w:t>
      </w:r>
      <w:r w:rsidRPr="00B21AB9">
        <w:rPr>
          <w:rFonts w:cs="Times New Roman"/>
          <w:color w:val="000000"/>
          <w:kern w:val="24"/>
          <w:position w:val="-4"/>
          <w:szCs w:val="28"/>
        </w:rPr>
        <w:object w:dxaOrig="279" w:dyaOrig="260">
          <v:shape id="_x0000_i1095" type="#_x0000_t75" style="width:14.25pt;height:12pt" o:ole="">
            <v:imagedata r:id="rId462" o:title=""/>
          </v:shape>
          <o:OLEObject Type="Embed" ProgID="Equation.3" ShapeID="_x0000_i1095" DrawAspect="Content" ObjectID="_1605713196" r:id="rId487"/>
        </w:object>
      </w:r>
      <w:r w:rsidRPr="00B21AB9">
        <w:rPr>
          <w:rFonts w:cs="Times New Roman"/>
          <w:color w:val="000000"/>
          <w:kern w:val="24"/>
          <w:szCs w:val="28"/>
        </w:rPr>
        <w:t xml:space="preserve"> от амплитуды напряжения, приложенного к вертикальным и горизонтальным пластинам электронно-лучевой трубки- </w:t>
      </w:r>
      <w:r w:rsidRPr="00B21AB9">
        <w:rPr>
          <w:rFonts w:cs="Times New Roman"/>
          <w:color w:val="000000"/>
          <w:kern w:val="24"/>
          <w:position w:val="-26"/>
          <w:szCs w:val="28"/>
        </w:rPr>
        <w:object w:dxaOrig="1260" w:dyaOrig="499">
          <v:shape id="_x0000_i1096" type="#_x0000_t75" style="width:63.75pt;height:24.75pt" o:ole="">
            <v:imagedata r:id="rId464" o:title=""/>
          </v:shape>
          <o:OLEObject Type="Embed" ProgID="Equation.3" ShapeID="_x0000_i1096" DrawAspect="Content" ObjectID="_1605713197" r:id="rId488"/>
        </w:object>
      </w:r>
      <w:r w:rsidRPr="00B21AB9">
        <w:rPr>
          <w:rFonts w:cs="Times New Roman"/>
          <w:color w:val="000000"/>
          <w:kern w:val="24"/>
          <w:szCs w:val="28"/>
        </w:rPr>
        <w:t xml:space="preserve">, </w:t>
      </w:r>
      <w:r w:rsidRPr="00B21AB9">
        <w:rPr>
          <w:rFonts w:cs="Times New Roman"/>
          <w:color w:val="000000"/>
          <w:kern w:val="24"/>
          <w:position w:val="-20"/>
          <w:szCs w:val="28"/>
        </w:rPr>
        <w:object w:dxaOrig="1240" w:dyaOrig="440">
          <v:shape id="_x0000_i1097" type="#_x0000_t75" style="width:60.75pt;height:21.75pt" o:ole="">
            <v:imagedata r:id="rId466" o:title=""/>
          </v:shape>
          <o:OLEObject Type="Embed" ProgID="Equation.3" ShapeID="_x0000_i1097" DrawAspect="Content" ObjectID="_1605713198" r:id="rId489"/>
        </w:object>
      </w:r>
      <w:r w:rsidRPr="00B21AB9">
        <w:rPr>
          <w:rFonts w:cs="Times New Roman"/>
          <w:color w:val="000000"/>
          <w:kern w:val="24"/>
          <w:szCs w:val="28"/>
        </w:rPr>
        <w:t xml:space="preserve">, и   к входам </w:t>
      </w:r>
      <w:r w:rsidRPr="00B21AB9">
        <w:rPr>
          <w:rFonts w:cs="Times New Roman"/>
          <w:color w:val="000000"/>
          <w:kern w:val="24"/>
          <w:position w:val="-4"/>
          <w:szCs w:val="28"/>
        </w:rPr>
        <w:object w:dxaOrig="220" w:dyaOrig="260">
          <v:shape id="_x0000_i1098" type="#_x0000_t75" style="width:11.25pt;height:12pt" o:ole="">
            <v:imagedata r:id="rId460" o:title=""/>
          </v:shape>
          <o:OLEObject Type="Embed" ProgID="Equation.3" ShapeID="_x0000_i1098" DrawAspect="Content" ObjectID="_1605713199" r:id="rId490"/>
        </w:object>
      </w:r>
      <w:r w:rsidRPr="00B21AB9">
        <w:rPr>
          <w:rFonts w:cs="Times New Roman"/>
          <w:color w:val="000000"/>
          <w:kern w:val="24"/>
          <w:szCs w:val="28"/>
        </w:rPr>
        <w:t xml:space="preserve">, </w:t>
      </w:r>
      <w:r w:rsidRPr="00B21AB9">
        <w:rPr>
          <w:rFonts w:cs="Times New Roman"/>
          <w:color w:val="000000"/>
          <w:kern w:val="24"/>
          <w:position w:val="-4"/>
          <w:szCs w:val="28"/>
        </w:rPr>
        <w:object w:dxaOrig="279" w:dyaOrig="260">
          <v:shape id="_x0000_i1099" type="#_x0000_t75" style="width:14.25pt;height:12pt" o:ole="">
            <v:imagedata r:id="rId462" o:title=""/>
          </v:shape>
          <o:OLEObject Type="Embed" ProgID="Equation.3" ShapeID="_x0000_i1099" DrawAspect="Content" ObjectID="_1605713200" r:id="rId491"/>
        </w:object>
      </w:r>
      <w:r w:rsidRPr="00B21AB9">
        <w:rPr>
          <w:rFonts w:cs="Times New Roman"/>
          <w:color w:val="000000"/>
          <w:kern w:val="24"/>
          <w:szCs w:val="28"/>
        </w:rPr>
        <w:t xml:space="preserve"> осцилло</w:t>
      </w:r>
      <w:r w:rsidRPr="00B21AB9">
        <w:rPr>
          <w:rFonts w:cs="Times New Roman"/>
          <w:color w:val="000000"/>
          <w:kern w:val="24"/>
          <w:szCs w:val="28"/>
        </w:rPr>
        <w:softHyphen/>
        <w:t xml:space="preserve">графа- </w:t>
      </w:r>
      <w:r w:rsidRPr="00B21AB9">
        <w:rPr>
          <w:rFonts w:cs="Times New Roman"/>
          <w:color w:val="000000"/>
          <w:kern w:val="24"/>
          <w:position w:val="-26"/>
          <w:szCs w:val="28"/>
        </w:rPr>
        <w:object w:dxaOrig="1320" w:dyaOrig="499">
          <v:shape id="_x0000_i1100" type="#_x0000_t75" style="width:65.25pt;height:24.75pt" o:ole="">
            <v:imagedata r:id="rId492" o:title=""/>
          </v:shape>
          <o:OLEObject Type="Embed" ProgID="Equation.3" ShapeID="_x0000_i1100" DrawAspect="Content" ObjectID="_1605713201" r:id="rId493"/>
        </w:object>
      </w:r>
      <w:r w:rsidRPr="00B21AB9">
        <w:rPr>
          <w:rFonts w:cs="Times New Roman"/>
          <w:color w:val="000000"/>
          <w:kern w:val="24"/>
          <w:szCs w:val="28"/>
        </w:rPr>
        <w:t xml:space="preserve">, </w:t>
      </w:r>
      <w:r w:rsidRPr="00B21AB9">
        <w:rPr>
          <w:rFonts w:cs="Times New Roman"/>
          <w:color w:val="000000"/>
          <w:kern w:val="24"/>
          <w:position w:val="-20"/>
          <w:szCs w:val="28"/>
        </w:rPr>
        <w:object w:dxaOrig="1300" w:dyaOrig="440">
          <v:shape id="_x0000_i1101" type="#_x0000_t75" style="width:65.25pt;height:21.75pt" o:ole="">
            <v:imagedata r:id="rId494" o:title=""/>
          </v:shape>
          <o:OLEObject Type="Embed" ProgID="Equation.3" ShapeID="_x0000_i1101" DrawAspect="Content" ObjectID="_1605713202" r:id="rId495"/>
        </w:object>
      </w:r>
      <w:r w:rsidRPr="00B21AB9">
        <w:rPr>
          <w:rFonts w:cs="Times New Roman"/>
          <w:color w:val="000000"/>
          <w:kern w:val="24"/>
          <w:szCs w:val="28"/>
        </w:rPr>
        <w:t xml:space="preserve"> при всех положениях аттенюатора;</w:t>
      </w:r>
    </w:p>
    <w:p w:rsidR="00D6480D" w:rsidRPr="00B21AB9" w:rsidRDefault="00D6480D" w:rsidP="00342D40">
      <w:pPr>
        <w:shd w:val="clear" w:color="auto" w:fill="FFFFFF"/>
        <w:spacing w:after="0" w:line="300" w:lineRule="auto"/>
        <w:ind w:firstLine="240"/>
        <w:rPr>
          <w:rFonts w:cs="Times New Roman"/>
          <w:color w:val="000000"/>
          <w:kern w:val="24"/>
          <w:szCs w:val="28"/>
        </w:rPr>
      </w:pPr>
      <w:r w:rsidRPr="00B21AB9">
        <w:rPr>
          <w:rFonts w:cs="Times New Roman"/>
          <w:color w:val="000000"/>
          <w:kern w:val="24"/>
          <w:szCs w:val="28"/>
        </w:rPr>
        <w:t>б) ломаную кривую поправок шкалы звукового генератора.</w:t>
      </w:r>
    </w:p>
    <w:p w:rsidR="00D6480D" w:rsidRPr="00B21AB9" w:rsidRDefault="00D6480D" w:rsidP="00342D40">
      <w:pPr>
        <w:shd w:val="clear" w:color="auto" w:fill="FFFFFF"/>
        <w:spacing w:after="0" w:line="300" w:lineRule="auto"/>
        <w:rPr>
          <w:rFonts w:cs="Times New Roman"/>
          <w:bCs/>
          <w:color w:val="000000"/>
          <w:kern w:val="24"/>
          <w:szCs w:val="28"/>
          <w:u w:val="single"/>
        </w:rPr>
      </w:pPr>
      <w:r w:rsidRPr="00B21AB9">
        <w:rPr>
          <w:rFonts w:cs="Times New Roman"/>
          <w:bCs/>
          <w:color w:val="000000"/>
          <w:kern w:val="24"/>
          <w:szCs w:val="28"/>
          <w:u w:val="single"/>
        </w:rPr>
        <w:t xml:space="preserve">3. Теоретическая часть </w:t>
      </w:r>
    </w:p>
    <w:p w:rsidR="00D6480D" w:rsidRPr="00B21AB9" w:rsidRDefault="00D6480D" w:rsidP="00342D40">
      <w:pPr>
        <w:pStyle w:val="33"/>
        <w:spacing w:after="0" w:line="300" w:lineRule="auto"/>
        <w:rPr>
          <w:rFonts w:cs="Times New Roman"/>
          <w:sz w:val="28"/>
          <w:szCs w:val="28"/>
        </w:rPr>
      </w:pPr>
      <w:r w:rsidRPr="00B21AB9">
        <w:rPr>
          <w:rFonts w:cs="Times New Roman"/>
          <w:sz w:val="28"/>
          <w:szCs w:val="28"/>
        </w:rPr>
        <w:t>Электронный осциллограф является прибором, позволяющим наблюдать формы кривых переменных напряжений в широком частотном диапазоне.</w:t>
      </w:r>
    </w:p>
    <w:p w:rsidR="00D6480D" w:rsidRPr="00B21AB9" w:rsidRDefault="00D6480D" w:rsidP="00342D40">
      <w:pPr>
        <w:shd w:val="clear" w:color="auto" w:fill="FFFFFF"/>
        <w:spacing w:after="0" w:line="300" w:lineRule="auto"/>
        <w:ind w:firstLine="692"/>
        <w:rPr>
          <w:rFonts w:cs="Times New Roman"/>
          <w:kern w:val="24"/>
          <w:szCs w:val="28"/>
        </w:rPr>
      </w:pPr>
      <w:r w:rsidRPr="00B21AB9">
        <w:rPr>
          <w:rFonts w:cs="Times New Roman"/>
          <w:color w:val="000000"/>
          <w:kern w:val="24"/>
          <w:szCs w:val="28"/>
        </w:rPr>
        <w:t>Кротме того, электронным осциллографом можно производить измерение напряжения, тока, частоты, фазы, длительности им</w:t>
      </w:r>
      <w:r w:rsidRPr="00B21AB9">
        <w:rPr>
          <w:rFonts w:cs="Times New Roman"/>
          <w:color w:val="000000"/>
          <w:kern w:val="24"/>
          <w:szCs w:val="28"/>
        </w:rPr>
        <w:softHyphen/>
        <w:t xml:space="preserve">пульсов, сопротивления и других </w:t>
      </w:r>
      <w:r w:rsidRPr="00B21AB9">
        <w:rPr>
          <w:rFonts w:cs="Times New Roman"/>
          <w:color w:val="000000"/>
          <w:kern w:val="24"/>
          <w:szCs w:val="28"/>
        </w:rPr>
        <w:lastRenderedPageBreak/>
        <w:t>электрических величин. Ос</w:t>
      </w:r>
      <w:r w:rsidRPr="00B21AB9">
        <w:rPr>
          <w:rFonts w:cs="Times New Roman"/>
          <w:color w:val="000000"/>
          <w:kern w:val="24"/>
          <w:szCs w:val="28"/>
        </w:rPr>
        <w:softHyphen/>
        <w:t>циллограф может быть использован также для измерения ряда неэлектрических величин.</w:t>
      </w:r>
    </w:p>
    <w:p w:rsidR="00D6480D" w:rsidRPr="00B21AB9" w:rsidRDefault="00D6480D" w:rsidP="00342D40">
      <w:pPr>
        <w:pStyle w:val="23"/>
        <w:tabs>
          <w:tab w:val="left" w:pos="3694"/>
        </w:tabs>
        <w:spacing w:line="300" w:lineRule="auto"/>
        <w:rPr>
          <w:szCs w:val="28"/>
        </w:rPr>
      </w:pPr>
      <w:r w:rsidRPr="00B21AB9">
        <w:rPr>
          <w:szCs w:val="28"/>
        </w:rPr>
        <w:t>Важными достоинствами электронно-лучевого осциллографа являются: высокая чувствительность, малое потребление мощности от испытуемого источника напряжения, возможность исследования процессов, частота которых достигает сотен мегагерц и выше, линейная зависимость между отклонением лу</w:t>
      </w:r>
      <w:r w:rsidRPr="00B21AB9">
        <w:rPr>
          <w:szCs w:val="28"/>
        </w:rPr>
        <w:softHyphen/>
        <w:t>ча и входным напряжением при изменении последнего в опреде</w:t>
      </w:r>
      <w:r w:rsidRPr="00B21AB9">
        <w:rPr>
          <w:szCs w:val="28"/>
        </w:rPr>
        <w:softHyphen/>
        <w:t>ленных пределах.</w:t>
      </w:r>
    </w:p>
    <w:p w:rsidR="00D6480D" w:rsidRPr="00B21AB9" w:rsidRDefault="00D6480D" w:rsidP="00342D40">
      <w:pPr>
        <w:shd w:val="clear" w:color="auto" w:fill="FFFFFF"/>
        <w:spacing w:after="0" w:line="300" w:lineRule="auto"/>
        <w:ind w:firstLine="720"/>
        <w:rPr>
          <w:rFonts w:cs="Times New Roman"/>
          <w:color w:val="000000"/>
          <w:kern w:val="24"/>
          <w:szCs w:val="28"/>
        </w:rPr>
      </w:pPr>
      <w:r w:rsidRPr="00B21AB9">
        <w:rPr>
          <w:rFonts w:cs="Times New Roman"/>
          <w:color w:val="000000"/>
          <w:kern w:val="24"/>
          <w:szCs w:val="28"/>
        </w:rPr>
        <w:t xml:space="preserve">Учитывая, что отклонение луча на экране соответствует удвоенной амплитуде измеряемого напряжения, амплитудная чувствительность электронно-лучевой трубки </w:t>
      </w:r>
      <w:r w:rsidRPr="00B21AB9">
        <w:rPr>
          <w:rFonts w:cs="Times New Roman"/>
          <w:color w:val="000000"/>
          <w:kern w:val="24"/>
          <w:position w:val="-14"/>
          <w:szCs w:val="28"/>
        </w:rPr>
        <w:object w:dxaOrig="420" w:dyaOrig="380">
          <v:shape id="_x0000_i1102" type="#_x0000_t75" style="width:21.75pt;height:18.75pt" o:ole="">
            <v:imagedata r:id="rId496" o:title=""/>
          </v:shape>
          <o:OLEObject Type="Embed" ProgID="Equation.3" ShapeID="_x0000_i1102" DrawAspect="Content" ObjectID="_1605713203" r:id="rId497"/>
        </w:object>
      </w:r>
      <w:r w:rsidRPr="00B21AB9">
        <w:rPr>
          <w:rFonts w:cs="Times New Roman"/>
          <w:color w:val="000000"/>
          <w:kern w:val="24"/>
          <w:szCs w:val="28"/>
        </w:rPr>
        <w:t xml:space="preserve"> и </w:t>
      </w:r>
      <w:r w:rsidRPr="00B21AB9">
        <w:rPr>
          <w:rFonts w:cs="Times New Roman"/>
          <w:color w:val="000000"/>
          <w:kern w:val="24"/>
          <w:position w:val="-14"/>
          <w:szCs w:val="28"/>
        </w:rPr>
        <w:object w:dxaOrig="400" w:dyaOrig="380">
          <v:shape id="_x0000_i1103" type="#_x0000_t75" style="width:20.25pt;height:18.75pt" o:ole="">
            <v:imagedata r:id="rId498" o:title=""/>
          </v:shape>
          <o:OLEObject Type="Embed" ProgID="Equation.3" ShapeID="_x0000_i1103" DrawAspect="Content" ObjectID="_1605713204" r:id="rId499"/>
        </w:object>
      </w:r>
      <w:r w:rsidRPr="00B21AB9">
        <w:rPr>
          <w:rFonts w:cs="Times New Roman"/>
          <w:color w:val="000000"/>
          <w:kern w:val="24"/>
          <w:szCs w:val="28"/>
        </w:rPr>
        <w:t xml:space="preserve">по осям </w:t>
      </w:r>
      <w:r w:rsidRPr="00B21AB9">
        <w:rPr>
          <w:rFonts w:cs="Times New Roman"/>
          <w:color w:val="000000"/>
          <w:kern w:val="24"/>
          <w:position w:val="-4"/>
          <w:szCs w:val="28"/>
        </w:rPr>
        <w:object w:dxaOrig="220" w:dyaOrig="260">
          <v:shape id="_x0000_i1104" type="#_x0000_t75" style="width:11.25pt;height:12pt" o:ole="">
            <v:imagedata r:id="rId460" o:title=""/>
          </v:shape>
          <o:OLEObject Type="Embed" ProgID="Equation.3" ShapeID="_x0000_i1104" DrawAspect="Content" ObjectID="_1605713205" r:id="rId500"/>
        </w:object>
      </w:r>
      <w:r w:rsidRPr="00B21AB9">
        <w:rPr>
          <w:rFonts w:cs="Times New Roman"/>
          <w:color w:val="000000"/>
          <w:kern w:val="24"/>
          <w:szCs w:val="28"/>
        </w:rPr>
        <w:t xml:space="preserve"> и </w:t>
      </w:r>
      <w:r w:rsidRPr="00B21AB9">
        <w:rPr>
          <w:rFonts w:cs="Times New Roman"/>
          <w:color w:val="000000"/>
          <w:kern w:val="24"/>
          <w:position w:val="-4"/>
          <w:szCs w:val="28"/>
        </w:rPr>
        <w:object w:dxaOrig="279" w:dyaOrig="260">
          <v:shape id="_x0000_i1105" type="#_x0000_t75" style="width:14.25pt;height:12pt" o:ole="">
            <v:imagedata r:id="rId501" o:title=""/>
          </v:shape>
          <o:OLEObject Type="Embed" ProgID="Equation.3" ShapeID="_x0000_i1105" DrawAspect="Content" ObjectID="_1605713206" r:id="rId502"/>
        </w:object>
      </w:r>
      <w:r w:rsidRPr="00B21AB9">
        <w:rPr>
          <w:rFonts w:cs="Times New Roman"/>
          <w:color w:val="000000"/>
          <w:kern w:val="24"/>
          <w:szCs w:val="28"/>
        </w:rPr>
        <w:t xml:space="preserve"> определится выражениями:</w:t>
      </w:r>
    </w:p>
    <w:p w:rsidR="00D6480D" w:rsidRPr="00B21AB9" w:rsidRDefault="00D6480D" w:rsidP="00342D40">
      <w:pPr>
        <w:shd w:val="clear" w:color="auto" w:fill="FFFFFF"/>
        <w:spacing w:after="0" w:line="300" w:lineRule="auto"/>
        <w:jc w:val="center"/>
        <w:rPr>
          <w:rFonts w:cs="Times New Roman"/>
          <w:kern w:val="24"/>
          <w:szCs w:val="28"/>
        </w:rPr>
      </w:pPr>
      <w:r w:rsidRPr="00B21AB9">
        <w:rPr>
          <w:rFonts w:cs="Times New Roman"/>
          <w:kern w:val="24"/>
          <w:position w:val="-34"/>
          <w:szCs w:val="28"/>
        </w:rPr>
        <w:object w:dxaOrig="1680" w:dyaOrig="740">
          <v:shape id="_x0000_i1106" type="#_x0000_t75" style="width:84pt;height:36.75pt" o:ole="">
            <v:imagedata r:id="rId503" o:title=""/>
          </v:shape>
          <o:OLEObject Type="Embed" ProgID="Equation.3" ShapeID="_x0000_i1106" DrawAspect="Content" ObjectID="_1605713207" r:id="rId504"/>
        </w:object>
      </w:r>
      <w:r w:rsidRPr="00B21AB9">
        <w:rPr>
          <w:rFonts w:cs="Times New Roman"/>
          <w:kern w:val="24"/>
          <w:position w:val="-28"/>
          <w:szCs w:val="28"/>
        </w:rPr>
        <w:object w:dxaOrig="660" w:dyaOrig="680">
          <v:shape id="_x0000_i1107" type="#_x0000_t75" style="width:33pt;height:33.75pt" o:ole="">
            <v:imagedata r:id="rId505" o:title=""/>
          </v:shape>
          <o:OLEObject Type="Embed" ProgID="Equation.3" ShapeID="_x0000_i1107" DrawAspect="Content" ObjectID="_1605713208" r:id="rId506"/>
        </w:object>
      </w:r>
      <w:r w:rsidRPr="00B21AB9">
        <w:rPr>
          <w:rFonts w:cs="Times New Roman"/>
          <w:kern w:val="24"/>
          <w:szCs w:val="28"/>
        </w:rPr>
        <w:t>,</w:t>
      </w:r>
    </w:p>
    <w:p w:rsidR="00D6480D" w:rsidRPr="00B21AB9" w:rsidRDefault="00D6480D" w:rsidP="00342D40">
      <w:pPr>
        <w:shd w:val="clear" w:color="auto" w:fill="FFFFFF"/>
        <w:tabs>
          <w:tab w:val="center" w:pos="5038"/>
          <w:tab w:val="left" w:pos="8280"/>
          <w:tab w:val="left" w:pos="8520"/>
        </w:tabs>
        <w:spacing w:after="0" w:line="300" w:lineRule="auto"/>
        <w:jc w:val="center"/>
        <w:rPr>
          <w:rFonts w:cs="Times New Roman"/>
          <w:kern w:val="24"/>
          <w:szCs w:val="28"/>
        </w:rPr>
      </w:pPr>
      <w:r w:rsidRPr="00B21AB9">
        <w:rPr>
          <w:rFonts w:cs="Times New Roman"/>
          <w:kern w:val="24"/>
          <w:position w:val="-34"/>
          <w:szCs w:val="28"/>
        </w:rPr>
        <w:object w:dxaOrig="1660" w:dyaOrig="720">
          <v:shape id="_x0000_i1108" type="#_x0000_t75" style="width:83.25pt;height:36.75pt" o:ole="">
            <v:imagedata r:id="rId507" o:title=""/>
          </v:shape>
          <o:OLEObject Type="Embed" ProgID="Equation.3" ShapeID="_x0000_i1108" DrawAspect="Content" ObjectID="_1605713209" r:id="rId508"/>
        </w:object>
      </w:r>
      <w:r w:rsidRPr="00B21AB9">
        <w:rPr>
          <w:rFonts w:cs="Times New Roman"/>
          <w:kern w:val="24"/>
          <w:szCs w:val="28"/>
        </w:rPr>
        <w:t>(1)</w:t>
      </w:r>
    </w:p>
    <w:p w:rsidR="00D6480D" w:rsidRPr="00B21AB9" w:rsidRDefault="00D6480D" w:rsidP="00342D40">
      <w:pPr>
        <w:shd w:val="clear" w:color="auto" w:fill="FFFFFF"/>
        <w:spacing w:after="0" w:line="300" w:lineRule="auto"/>
        <w:rPr>
          <w:rFonts w:cs="Times New Roman"/>
          <w:kern w:val="24"/>
          <w:szCs w:val="24"/>
        </w:rPr>
      </w:pPr>
      <w:r w:rsidRPr="00B21AB9">
        <w:rPr>
          <w:rFonts w:cs="Times New Roman"/>
          <w:color w:val="000000"/>
          <w:kern w:val="24"/>
          <w:szCs w:val="24"/>
        </w:rPr>
        <w:t xml:space="preserve">где </w:t>
      </w:r>
      <w:r w:rsidRPr="00B21AB9">
        <w:rPr>
          <w:rFonts w:cs="Times New Roman"/>
          <w:color w:val="000000"/>
          <w:kern w:val="24"/>
          <w:position w:val="-14"/>
          <w:szCs w:val="24"/>
        </w:rPr>
        <w:object w:dxaOrig="440" w:dyaOrig="380">
          <v:shape id="_x0000_i1109" type="#_x0000_t75" style="width:21.75pt;height:18.75pt" o:ole="">
            <v:imagedata r:id="rId509" o:title=""/>
          </v:shape>
          <o:OLEObject Type="Embed" ProgID="Equation.3" ShapeID="_x0000_i1109" DrawAspect="Content" ObjectID="_1605713210" r:id="rId510"/>
        </w:object>
      </w:r>
      <w:r w:rsidRPr="00B21AB9">
        <w:rPr>
          <w:rFonts w:cs="Times New Roman"/>
          <w:color w:val="000000"/>
          <w:kern w:val="24"/>
          <w:szCs w:val="24"/>
        </w:rPr>
        <w:t xml:space="preserve">, </w:t>
      </w:r>
      <w:r w:rsidRPr="00B21AB9">
        <w:rPr>
          <w:rFonts w:cs="Times New Roman"/>
          <w:color w:val="000000"/>
          <w:kern w:val="24"/>
          <w:position w:val="-14"/>
          <w:szCs w:val="24"/>
        </w:rPr>
        <w:object w:dxaOrig="440" w:dyaOrig="380">
          <v:shape id="_x0000_i1110" type="#_x0000_t75" style="width:21.75pt;height:18.75pt" o:ole="">
            <v:imagedata r:id="rId511" o:title=""/>
          </v:shape>
          <o:OLEObject Type="Embed" ProgID="Equation.3" ShapeID="_x0000_i1110" DrawAspect="Content" ObjectID="_1605713211" r:id="rId512"/>
        </w:object>
      </w:r>
      <w:r w:rsidRPr="00B21AB9">
        <w:rPr>
          <w:rFonts w:cs="Times New Roman"/>
          <w:iCs/>
          <w:color w:val="000000"/>
          <w:kern w:val="24"/>
          <w:szCs w:val="24"/>
        </w:rPr>
        <w:t xml:space="preserve">- </w:t>
      </w:r>
      <w:r w:rsidRPr="00B21AB9">
        <w:rPr>
          <w:rFonts w:cs="Times New Roman"/>
          <w:color w:val="000000"/>
          <w:kern w:val="24"/>
          <w:szCs w:val="24"/>
        </w:rPr>
        <w:t>действующие значения напряжений, пода</w:t>
      </w:r>
      <w:r w:rsidRPr="00B21AB9">
        <w:rPr>
          <w:rFonts w:cs="Times New Roman"/>
          <w:color w:val="000000"/>
          <w:kern w:val="24"/>
          <w:szCs w:val="24"/>
        </w:rPr>
        <w:softHyphen/>
        <w:t>ваемых на пластины электронно-лучевойтрубки;</w:t>
      </w:r>
    </w:p>
    <w:p w:rsidR="00D6480D" w:rsidRPr="00B21AB9" w:rsidRDefault="00D6480D" w:rsidP="00342D40">
      <w:pPr>
        <w:shd w:val="clear" w:color="auto" w:fill="FFFFFF"/>
        <w:spacing w:after="0" w:line="300" w:lineRule="auto"/>
        <w:ind w:left="29"/>
        <w:rPr>
          <w:rFonts w:cs="Times New Roman"/>
          <w:color w:val="000000"/>
          <w:kern w:val="24"/>
          <w:szCs w:val="24"/>
        </w:rPr>
      </w:pPr>
      <w:r w:rsidRPr="00B21AB9">
        <w:rPr>
          <w:rFonts w:cs="Times New Roman"/>
          <w:color w:val="000000"/>
          <w:kern w:val="24"/>
          <w:position w:val="-14"/>
          <w:szCs w:val="24"/>
        </w:rPr>
        <w:object w:dxaOrig="279" w:dyaOrig="380">
          <v:shape id="_x0000_i1111" type="#_x0000_t75" style="width:14.25pt;height:18.75pt" o:ole="">
            <v:imagedata r:id="rId513" o:title=""/>
          </v:shape>
          <o:OLEObject Type="Embed" ProgID="Equation.3" ShapeID="_x0000_i1111" DrawAspect="Content" ObjectID="_1605713212" r:id="rId514"/>
        </w:object>
      </w:r>
      <w:r w:rsidRPr="00B21AB9">
        <w:rPr>
          <w:rFonts w:cs="Times New Roman"/>
          <w:color w:val="000000"/>
          <w:kern w:val="24"/>
          <w:szCs w:val="24"/>
        </w:rPr>
        <w:t xml:space="preserve">, </w:t>
      </w:r>
      <w:r w:rsidRPr="00B21AB9">
        <w:rPr>
          <w:rFonts w:cs="Times New Roman"/>
          <w:color w:val="000000"/>
          <w:kern w:val="24"/>
          <w:position w:val="-12"/>
          <w:szCs w:val="24"/>
        </w:rPr>
        <w:object w:dxaOrig="260" w:dyaOrig="360">
          <v:shape id="_x0000_i1112" type="#_x0000_t75" style="width:12pt;height:18.75pt" o:ole="">
            <v:imagedata r:id="rId515" o:title=""/>
          </v:shape>
          <o:OLEObject Type="Embed" ProgID="Equation.3" ShapeID="_x0000_i1112" DrawAspect="Content" ObjectID="_1605713213" r:id="rId516"/>
        </w:object>
      </w:r>
      <w:r w:rsidRPr="00B21AB9">
        <w:rPr>
          <w:rFonts w:cs="Times New Roman"/>
          <w:color w:val="000000"/>
          <w:kern w:val="24"/>
          <w:szCs w:val="24"/>
        </w:rPr>
        <w:t xml:space="preserve">- отклонения луча на экране трубки. </w:t>
      </w:r>
    </w:p>
    <w:p w:rsidR="00D6480D" w:rsidRPr="00B21AB9" w:rsidRDefault="00D6480D" w:rsidP="00342D40">
      <w:pPr>
        <w:shd w:val="clear" w:color="auto" w:fill="FFFFFF"/>
        <w:spacing w:after="0" w:line="300" w:lineRule="auto"/>
        <w:ind w:firstLine="692"/>
        <w:rPr>
          <w:rFonts w:cs="Times New Roman"/>
          <w:color w:val="000000"/>
          <w:kern w:val="24"/>
          <w:szCs w:val="24"/>
        </w:rPr>
      </w:pPr>
      <w:r w:rsidRPr="00B21AB9">
        <w:rPr>
          <w:rFonts w:cs="Times New Roman"/>
          <w:color w:val="000000"/>
          <w:kern w:val="24"/>
          <w:szCs w:val="24"/>
        </w:rPr>
        <w:t>Чувствительность трубок сравнительно невелика (порядка долей миллиметра на вольт), поэтому для получения достаточ</w:t>
      </w:r>
      <w:r w:rsidRPr="00B21AB9">
        <w:rPr>
          <w:rFonts w:cs="Times New Roman"/>
          <w:color w:val="000000"/>
          <w:kern w:val="24"/>
          <w:szCs w:val="24"/>
        </w:rPr>
        <w:softHyphen/>
        <w:t xml:space="preserve">ного отклонения луча при исследовании малых напряжений требуется их предварительное усиление. При наличии усилителей вводится понятие о чувствительности осциллографа. Величина амплитудной чувствительности осциллографа </w:t>
      </w:r>
      <w:r w:rsidRPr="00B21AB9">
        <w:rPr>
          <w:rFonts w:cs="Times New Roman"/>
          <w:color w:val="000000"/>
          <w:kern w:val="24"/>
          <w:position w:val="-14"/>
          <w:szCs w:val="24"/>
        </w:rPr>
        <w:object w:dxaOrig="400" w:dyaOrig="380">
          <v:shape id="_x0000_i1113" type="#_x0000_t75" style="width:20.25pt;height:18.75pt" o:ole="">
            <v:imagedata r:id="rId517" o:title=""/>
          </v:shape>
          <o:OLEObject Type="Embed" ProgID="Equation.3" ShapeID="_x0000_i1113" DrawAspect="Content" ObjectID="_1605713214" r:id="rId518"/>
        </w:object>
      </w:r>
      <w:r w:rsidRPr="00B21AB9">
        <w:rPr>
          <w:rFonts w:cs="Times New Roman"/>
          <w:color w:val="000000"/>
          <w:kern w:val="24"/>
          <w:szCs w:val="24"/>
        </w:rPr>
        <w:t xml:space="preserve"> и </w:t>
      </w:r>
      <w:r w:rsidRPr="00B21AB9">
        <w:rPr>
          <w:rFonts w:cs="Times New Roman"/>
          <w:color w:val="000000"/>
          <w:kern w:val="24"/>
          <w:position w:val="-14"/>
          <w:szCs w:val="24"/>
        </w:rPr>
        <w:object w:dxaOrig="400" w:dyaOrig="380">
          <v:shape id="_x0000_i1114" type="#_x0000_t75" style="width:20.25pt;height:18.75pt" o:ole="">
            <v:imagedata r:id="rId519" o:title=""/>
          </v:shape>
          <o:OLEObject Type="Embed" ProgID="Equation.3" ShapeID="_x0000_i1114" DrawAspect="Content" ObjectID="_1605713215" r:id="rId520"/>
        </w:object>
      </w:r>
      <w:r w:rsidRPr="00B21AB9">
        <w:rPr>
          <w:rFonts w:cs="Times New Roman"/>
          <w:color w:val="000000"/>
          <w:kern w:val="24"/>
          <w:szCs w:val="24"/>
        </w:rPr>
        <w:t xml:space="preserve"> по осям </w:t>
      </w:r>
      <w:r w:rsidRPr="00B21AB9">
        <w:rPr>
          <w:rFonts w:cs="Times New Roman"/>
          <w:color w:val="000000"/>
          <w:kern w:val="24"/>
          <w:position w:val="-4"/>
          <w:szCs w:val="24"/>
        </w:rPr>
        <w:object w:dxaOrig="220" w:dyaOrig="260">
          <v:shape id="_x0000_i1115" type="#_x0000_t75" style="width:11.25pt;height:12pt" o:ole="">
            <v:imagedata r:id="rId460" o:title=""/>
          </v:shape>
          <o:OLEObject Type="Embed" ProgID="Equation.3" ShapeID="_x0000_i1115" DrawAspect="Content" ObjectID="_1605713216" r:id="rId521"/>
        </w:object>
      </w:r>
      <w:r w:rsidRPr="00B21AB9">
        <w:rPr>
          <w:rFonts w:cs="Times New Roman"/>
          <w:color w:val="000000"/>
          <w:kern w:val="24"/>
          <w:szCs w:val="24"/>
        </w:rPr>
        <w:t xml:space="preserve"> и </w:t>
      </w:r>
      <w:r w:rsidRPr="00B21AB9">
        <w:rPr>
          <w:rFonts w:cs="Times New Roman"/>
          <w:color w:val="000000"/>
          <w:kern w:val="24"/>
          <w:position w:val="-4"/>
          <w:szCs w:val="24"/>
        </w:rPr>
        <w:object w:dxaOrig="279" w:dyaOrig="260">
          <v:shape id="_x0000_i1116" type="#_x0000_t75" style="width:14.25pt;height:12pt" o:ole="">
            <v:imagedata r:id="rId501" o:title=""/>
          </v:shape>
          <o:OLEObject Type="Embed" ProgID="Equation.3" ShapeID="_x0000_i1116" DrawAspect="Content" ObjectID="_1605713217" r:id="rId522"/>
        </w:object>
      </w:r>
      <w:r w:rsidRPr="00B21AB9">
        <w:rPr>
          <w:rFonts w:cs="Times New Roman"/>
          <w:color w:val="000000"/>
          <w:kern w:val="24"/>
          <w:szCs w:val="24"/>
        </w:rPr>
        <w:t xml:space="preserve"> может быть рассчитана по формулам:</w:t>
      </w:r>
    </w:p>
    <w:p w:rsidR="00D6480D" w:rsidRPr="00B21AB9" w:rsidRDefault="00D6480D" w:rsidP="00342D40">
      <w:pPr>
        <w:shd w:val="clear" w:color="auto" w:fill="FFFFFF"/>
        <w:spacing w:after="0" w:line="300" w:lineRule="auto"/>
        <w:ind w:left="29" w:hanging="29"/>
        <w:jc w:val="center"/>
        <w:rPr>
          <w:rFonts w:cs="Times New Roman"/>
          <w:kern w:val="24"/>
          <w:szCs w:val="24"/>
        </w:rPr>
      </w:pPr>
      <w:r w:rsidRPr="00B21AB9">
        <w:rPr>
          <w:rFonts w:cs="Times New Roman"/>
          <w:kern w:val="24"/>
          <w:position w:val="-14"/>
          <w:szCs w:val="24"/>
        </w:rPr>
        <w:object w:dxaOrig="1380" w:dyaOrig="380">
          <v:shape id="_x0000_i1117" type="#_x0000_t75" style="width:69pt;height:18.75pt" o:ole="">
            <v:imagedata r:id="rId523" o:title=""/>
          </v:shape>
          <o:OLEObject Type="Embed" ProgID="Equation.3" ShapeID="_x0000_i1117" DrawAspect="Content" ObjectID="_1605713218" r:id="rId524"/>
        </w:object>
      </w:r>
      <w:r w:rsidRPr="00B21AB9">
        <w:rPr>
          <w:rFonts w:cs="Times New Roman"/>
          <w:kern w:val="24"/>
          <w:position w:val="-28"/>
          <w:szCs w:val="24"/>
        </w:rPr>
        <w:object w:dxaOrig="680" w:dyaOrig="680">
          <v:shape id="_x0000_i1118" type="#_x0000_t75" style="width:33.75pt;height:33.75pt" o:ole="">
            <v:imagedata r:id="rId525" o:title=""/>
          </v:shape>
          <o:OLEObject Type="Embed" ProgID="Equation.3" ShapeID="_x0000_i1118" DrawAspect="Content" ObjectID="_1605713219" r:id="rId526"/>
        </w:object>
      </w:r>
      <w:r w:rsidRPr="00B21AB9">
        <w:rPr>
          <w:rFonts w:cs="Times New Roman"/>
          <w:kern w:val="24"/>
          <w:szCs w:val="24"/>
        </w:rPr>
        <w:t>,</w:t>
      </w:r>
    </w:p>
    <w:p w:rsidR="00D6480D" w:rsidRPr="00B21AB9" w:rsidRDefault="00D6480D" w:rsidP="00342D40">
      <w:pPr>
        <w:shd w:val="clear" w:color="auto" w:fill="FFFFFF"/>
        <w:tabs>
          <w:tab w:val="center" w:pos="5038"/>
          <w:tab w:val="left" w:pos="8520"/>
        </w:tabs>
        <w:spacing w:after="0" w:line="300" w:lineRule="auto"/>
        <w:ind w:left="29" w:firstLine="691"/>
        <w:rPr>
          <w:rFonts w:cs="Times New Roman"/>
          <w:kern w:val="24"/>
          <w:szCs w:val="24"/>
        </w:rPr>
      </w:pPr>
      <w:r w:rsidRPr="00B21AB9">
        <w:rPr>
          <w:rFonts w:cs="Times New Roman"/>
          <w:kern w:val="24"/>
          <w:szCs w:val="24"/>
        </w:rPr>
        <w:tab/>
      </w:r>
      <w:r w:rsidRPr="00B21AB9">
        <w:rPr>
          <w:rFonts w:cs="Times New Roman"/>
          <w:kern w:val="24"/>
          <w:position w:val="-14"/>
          <w:szCs w:val="24"/>
        </w:rPr>
        <w:object w:dxaOrig="1340" w:dyaOrig="380">
          <v:shape id="_x0000_i1119" type="#_x0000_t75" style="width:67.5pt;height:18.75pt" o:ole="">
            <v:imagedata r:id="rId527" o:title=""/>
          </v:shape>
          <o:OLEObject Type="Embed" ProgID="Equation.3" ShapeID="_x0000_i1119" DrawAspect="Content" ObjectID="_1605713220" r:id="rId528"/>
        </w:object>
      </w:r>
      <w:r w:rsidRPr="00B21AB9">
        <w:rPr>
          <w:rFonts w:cs="Times New Roman"/>
          <w:kern w:val="24"/>
          <w:position w:val="-28"/>
          <w:szCs w:val="24"/>
        </w:rPr>
        <w:object w:dxaOrig="660" w:dyaOrig="680">
          <v:shape id="_x0000_i1120" type="#_x0000_t75" style="width:33pt;height:33.75pt" o:ole="">
            <v:imagedata r:id="rId529" o:title=""/>
          </v:shape>
          <o:OLEObject Type="Embed" ProgID="Equation.3" ShapeID="_x0000_i1120" DrawAspect="Content" ObjectID="_1605713221" r:id="rId530"/>
        </w:object>
      </w:r>
      <w:r w:rsidRPr="00B21AB9">
        <w:rPr>
          <w:rFonts w:cs="Times New Roman"/>
          <w:kern w:val="24"/>
          <w:szCs w:val="24"/>
        </w:rPr>
        <w:t>,(2)</w:t>
      </w:r>
    </w:p>
    <w:p w:rsidR="00D6480D" w:rsidRPr="00B21AB9" w:rsidRDefault="00D6480D" w:rsidP="00342D40">
      <w:pPr>
        <w:shd w:val="clear" w:color="auto" w:fill="FFFFFF"/>
        <w:tabs>
          <w:tab w:val="center" w:pos="5038"/>
          <w:tab w:val="left" w:pos="8520"/>
        </w:tabs>
        <w:spacing w:after="0" w:line="300" w:lineRule="auto"/>
        <w:ind w:left="29" w:firstLine="691"/>
        <w:rPr>
          <w:rFonts w:cs="Times New Roman"/>
          <w:kern w:val="24"/>
          <w:szCs w:val="24"/>
        </w:rPr>
      </w:pPr>
      <w:r w:rsidRPr="00B21AB9">
        <w:rPr>
          <w:rFonts w:cs="Times New Roman"/>
          <w:color w:val="000000"/>
          <w:kern w:val="24"/>
          <w:szCs w:val="24"/>
        </w:rPr>
        <w:t xml:space="preserve">где </w:t>
      </w:r>
      <w:r w:rsidRPr="00B21AB9">
        <w:rPr>
          <w:rFonts w:cs="Times New Roman"/>
          <w:color w:val="000000"/>
          <w:kern w:val="24"/>
          <w:position w:val="-14"/>
          <w:szCs w:val="24"/>
        </w:rPr>
        <w:object w:dxaOrig="279" w:dyaOrig="380">
          <v:shape id="_x0000_i1121" type="#_x0000_t75" style="width:14.25pt;height:18.75pt" o:ole="">
            <v:imagedata r:id="rId531" o:title=""/>
          </v:shape>
          <o:OLEObject Type="Embed" ProgID="Equation.3" ShapeID="_x0000_i1121" DrawAspect="Content" ObjectID="_1605713222" r:id="rId532"/>
        </w:object>
      </w:r>
      <w:r w:rsidRPr="00B21AB9">
        <w:rPr>
          <w:rFonts w:cs="Times New Roman"/>
          <w:color w:val="000000"/>
          <w:kern w:val="24"/>
          <w:szCs w:val="24"/>
        </w:rPr>
        <w:t xml:space="preserve">, </w:t>
      </w:r>
      <w:r w:rsidRPr="00B21AB9">
        <w:rPr>
          <w:rFonts w:cs="Times New Roman"/>
          <w:color w:val="000000"/>
          <w:kern w:val="24"/>
          <w:position w:val="-12"/>
          <w:szCs w:val="24"/>
        </w:rPr>
        <w:object w:dxaOrig="260" w:dyaOrig="360">
          <v:shape id="_x0000_i1122" type="#_x0000_t75" style="width:12pt;height:18.75pt" o:ole="">
            <v:imagedata r:id="rId533" o:title=""/>
          </v:shape>
          <o:OLEObject Type="Embed" ProgID="Equation.3" ShapeID="_x0000_i1122" DrawAspect="Content" ObjectID="_1605713223" r:id="rId534"/>
        </w:object>
      </w:r>
      <w:r w:rsidRPr="00B21AB9">
        <w:rPr>
          <w:rFonts w:cs="Times New Roman"/>
          <w:color w:val="000000"/>
          <w:kern w:val="24"/>
          <w:szCs w:val="24"/>
        </w:rPr>
        <w:t>- коэффициенты усиления усилителей вертикального и горизонтального отклонения. Обычно в осцил</w:t>
      </w:r>
      <w:r w:rsidRPr="00B21AB9">
        <w:rPr>
          <w:rFonts w:cs="Times New Roman"/>
          <w:color w:val="000000"/>
          <w:kern w:val="24"/>
          <w:szCs w:val="24"/>
        </w:rPr>
        <w:softHyphen/>
        <w:t xml:space="preserve">лографах </w:t>
      </w:r>
      <w:r w:rsidRPr="00B21AB9">
        <w:rPr>
          <w:rFonts w:cs="Times New Roman"/>
          <w:color w:val="000000"/>
          <w:kern w:val="24"/>
          <w:position w:val="-14"/>
          <w:szCs w:val="24"/>
        </w:rPr>
        <w:object w:dxaOrig="880" w:dyaOrig="380">
          <v:shape id="_x0000_i1123" type="#_x0000_t75" style="width:44.25pt;height:18.75pt" o:ole="">
            <v:imagedata r:id="rId535" o:title=""/>
          </v:shape>
          <o:OLEObject Type="Embed" ProgID="Equation.3" ShapeID="_x0000_i1123" DrawAspect="Content" ObjectID="_1605713224" r:id="rId536"/>
        </w:object>
      </w:r>
      <w:r w:rsidRPr="00B21AB9">
        <w:rPr>
          <w:rFonts w:cs="Times New Roman"/>
          <w:iCs/>
          <w:color w:val="000000"/>
          <w:kern w:val="24"/>
          <w:szCs w:val="24"/>
        </w:rPr>
        <w:t xml:space="preserve">. </w:t>
      </w:r>
      <w:r w:rsidRPr="00B21AB9">
        <w:rPr>
          <w:rFonts w:cs="Times New Roman"/>
          <w:color w:val="000000"/>
          <w:kern w:val="24"/>
          <w:szCs w:val="24"/>
        </w:rPr>
        <w:t xml:space="preserve">Это объясняется тем, что на вход осциллографа </w:t>
      </w:r>
      <w:r w:rsidRPr="00B21AB9">
        <w:rPr>
          <w:rFonts w:cs="Times New Roman"/>
          <w:color w:val="000000"/>
          <w:kern w:val="24"/>
          <w:position w:val="-4"/>
          <w:szCs w:val="24"/>
        </w:rPr>
        <w:object w:dxaOrig="220" w:dyaOrig="260">
          <v:shape id="_x0000_i1124" type="#_x0000_t75" style="width:11.25pt;height:12pt" o:ole="">
            <v:imagedata r:id="rId460" o:title=""/>
          </v:shape>
          <o:OLEObject Type="Embed" ProgID="Equation.3" ShapeID="_x0000_i1124" DrawAspect="Content" ObjectID="_1605713225" r:id="rId537"/>
        </w:object>
      </w:r>
      <w:r w:rsidRPr="00B21AB9">
        <w:rPr>
          <w:rFonts w:cs="Times New Roman"/>
          <w:color w:val="000000"/>
          <w:kern w:val="24"/>
          <w:szCs w:val="24"/>
        </w:rPr>
        <w:t xml:space="preserve"> подаются малае по величине напряжения. В то же время напряжение генератора развёртки достаточно велико по амплитуде, следовательно, не требуется его значительногоусиления.</w:t>
      </w:r>
    </w:p>
    <w:p w:rsidR="00D6480D" w:rsidRPr="00B21AB9" w:rsidRDefault="00D6480D" w:rsidP="00342D40">
      <w:pPr>
        <w:shd w:val="clear" w:color="auto" w:fill="FFFFFF"/>
        <w:spacing w:after="0" w:line="300" w:lineRule="auto"/>
        <w:ind w:firstLine="590"/>
        <w:rPr>
          <w:rFonts w:cs="Times New Roman"/>
          <w:color w:val="000000"/>
          <w:kern w:val="24"/>
          <w:szCs w:val="24"/>
        </w:rPr>
      </w:pPr>
      <w:r w:rsidRPr="00B21AB9">
        <w:rPr>
          <w:rFonts w:cs="Times New Roman"/>
          <w:color w:val="000000"/>
          <w:kern w:val="24"/>
          <w:szCs w:val="24"/>
        </w:rPr>
        <w:t xml:space="preserve">Для выбора наилучших условий при наблюдении форм кривых напряжений на экране осциллографа, амплитуды которых меняются в широких пределах, на входе усилителя </w:t>
      </w:r>
      <w:r w:rsidRPr="00B21AB9">
        <w:rPr>
          <w:rFonts w:cs="Times New Roman"/>
          <w:color w:val="000000"/>
          <w:kern w:val="24"/>
          <w:szCs w:val="24"/>
        </w:rPr>
        <w:object w:dxaOrig="220" w:dyaOrig="260">
          <v:shape id="_x0000_i1125" type="#_x0000_t75" style="width:11.25pt;height:12pt" o:ole="">
            <v:imagedata r:id="rId460" o:title=""/>
          </v:shape>
          <o:OLEObject Type="Embed" ProgID="Equation.3" ShapeID="_x0000_i1125" DrawAspect="Content" ObjectID="_1605713226" r:id="rId538"/>
        </w:object>
      </w:r>
      <w:r w:rsidRPr="00B21AB9">
        <w:rPr>
          <w:rFonts w:cs="Times New Roman"/>
          <w:color w:val="000000"/>
          <w:kern w:val="24"/>
          <w:szCs w:val="24"/>
        </w:rPr>
        <w:t xml:space="preserve"> включён аттенюатор или ослабитель (реостатно-емкостной делитель </w:t>
      </w:r>
      <w:r w:rsidRPr="00B21AB9">
        <w:rPr>
          <w:rFonts w:cs="Times New Roman"/>
          <w:color w:val="000000"/>
          <w:kern w:val="24"/>
          <w:szCs w:val="24"/>
        </w:rPr>
        <w:lastRenderedPageBreak/>
        <w:t xml:space="preserve">напряжения), обеспечивающий ступенчатое ослабление входного напряжения в отношении 1:1, 1:10, 1:100. Кроме этого в усилителях вертикального и горизонтального отклонения предусмотрена возможность плавной регулировки коэффициентов усиления </w:t>
      </w:r>
      <w:r w:rsidRPr="00B21AB9">
        <w:rPr>
          <w:rFonts w:cs="Times New Roman"/>
          <w:color w:val="000000"/>
          <w:kern w:val="24"/>
          <w:position w:val="-14"/>
          <w:szCs w:val="24"/>
        </w:rPr>
        <w:object w:dxaOrig="279" w:dyaOrig="380">
          <v:shape id="_x0000_i1126" type="#_x0000_t75" style="width:14.25pt;height:18.75pt" o:ole="">
            <v:imagedata r:id="rId531" o:title=""/>
          </v:shape>
          <o:OLEObject Type="Embed" ProgID="Equation.3" ShapeID="_x0000_i1126" DrawAspect="Content" ObjectID="_1605713227" r:id="rId539"/>
        </w:object>
      </w:r>
      <w:r w:rsidRPr="00B21AB9">
        <w:rPr>
          <w:rFonts w:cs="Times New Roman"/>
          <w:color w:val="000000"/>
          <w:kern w:val="24"/>
          <w:szCs w:val="24"/>
        </w:rPr>
        <w:t xml:space="preserve"> и </w:t>
      </w:r>
      <w:r w:rsidRPr="00B21AB9">
        <w:rPr>
          <w:rFonts w:cs="Times New Roman"/>
          <w:color w:val="000000"/>
          <w:kern w:val="24"/>
          <w:position w:val="-12"/>
          <w:szCs w:val="24"/>
        </w:rPr>
        <w:object w:dxaOrig="260" w:dyaOrig="360">
          <v:shape id="_x0000_i1127" type="#_x0000_t75" style="width:12pt;height:18.75pt" o:ole="">
            <v:imagedata r:id="rId533" o:title=""/>
          </v:shape>
          <o:OLEObject Type="Embed" ProgID="Equation.3" ShapeID="_x0000_i1127" DrawAspect="Content" ObjectID="_1605713228" r:id="rId540"/>
        </w:object>
      </w:r>
      <w:r w:rsidRPr="00B21AB9">
        <w:rPr>
          <w:rFonts w:cs="Times New Roman"/>
          <w:iCs/>
          <w:color w:val="000000"/>
          <w:kern w:val="24"/>
          <w:szCs w:val="24"/>
        </w:rPr>
        <w:t xml:space="preserve">, </w:t>
      </w:r>
      <w:r w:rsidRPr="00B21AB9">
        <w:rPr>
          <w:rFonts w:cs="Times New Roman"/>
          <w:color w:val="000000"/>
          <w:kern w:val="24"/>
          <w:szCs w:val="24"/>
        </w:rPr>
        <w:t>что позволяет установить изображение в пределах экра</w:t>
      </w:r>
      <w:r w:rsidRPr="00B21AB9">
        <w:rPr>
          <w:rFonts w:cs="Times New Roman"/>
          <w:color w:val="000000"/>
          <w:kern w:val="24"/>
          <w:szCs w:val="24"/>
        </w:rPr>
        <w:softHyphen/>
        <w:t xml:space="preserve">на. В связи с этим на практике амплитудная чувствительность осциллографа по осям </w:t>
      </w:r>
      <w:r w:rsidRPr="00B21AB9">
        <w:rPr>
          <w:rFonts w:cs="Times New Roman"/>
          <w:color w:val="000000"/>
          <w:kern w:val="24"/>
          <w:szCs w:val="24"/>
        </w:rPr>
        <w:object w:dxaOrig="220" w:dyaOrig="260">
          <v:shape id="_x0000_i1128" type="#_x0000_t75" style="width:11.25pt;height:12pt" o:ole="">
            <v:imagedata r:id="rId460" o:title=""/>
          </v:shape>
          <o:OLEObject Type="Embed" ProgID="Equation.3" ShapeID="_x0000_i1128" DrawAspect="Content" ObjectID="_1605713229" r:id="rId541"/>
        </w:object>
      </w:r>
      <w:r w:rsidRPr="00B21AB9">
        <w:rPr>
          <w:rFonts w:cs="Times New Roman"/>
          <w:color w:val="000000"/>
          <w:kern w:val="24"/>
          <w:szCs w:val="24"/>
        </w:rPr>
        <w:t xml:space="preserve"> и </w:t>
      </w:r>
      <w:r w:rsidRPr="00B21AB9">
        <w:rPr>
          <w:rFonts w:cs="Times New Roman"/>
          <w:color w:val="000000"/>
          <w:kern w:val="24"/>
          <w:position w:val="-4"/>
          <w:szCs w:val="24"/>
        </w:rPr>
        <w:object w:dxaOrig="279" w:dyaOrig="260">
          <v:shape id="_x0000_i1129" type="#_x0000_t75" style="width:14.25pt;height:12pt" o:ole="">
            <v:imagedata r:id="rId501" o:title=""/>
          </v:shape>
          <o:OLEObject Type="Embed" ProgID="Equation.3" ShapeID="_x0000_i1129" DrawAspect="Content" ObjectID="_1605713230" r:id="rId542"/>
        </w:object>
      </w:r>
      <w:r w:rsidRPr="00B21AB9">
        <w:rPr>
          <w:rFonts w:cs="Times New Roman"/>
          <w:color w:val="000000"/>
          <w:kern w:val="24"/>
          <w:szCs w:val="24"/>
        </w:rPr>
        <w:t xml:space="preserve"> определяется при максимальных </w:t>
      </w:r>
      <w:r w:rsidRPr="00B21AB9">
        <w:rPr>
          <w:rFonts w:cs="Times New Roman"/>
          <w:color w:val="000000"/>
          <w:kern w:val="24"/>
          <w:position w:val="-14"/>
          <w:szCs w:val="24"/>
        </w:rPr>
        <w:object w:dxaOrig="279" w:dyaOrig="380">
          <v:shape id="_x0000_i1130" type="#_x0000_t75" style="width:14.25pt;height:18.75pt" o:ole="">
            <v:imagedata r:id="rId531" o:title=""/>
          </v:shape>
          <o:OLEObject Type="Embed" ProgID="Equation.3" ShapeID="_x0000_i1130" DrawAspect="Content" ObjectID="_1605713231" r:id="rId543"/>
        </w:object>
      </w:r>
      <w:r w:rsidRPr="00B21AB9">
        <w:rPr>
          <w:rFonts w:cs="Times New Roman"/>
          <w:color w:val="000000"/>
          <w:kern w:val="24"/>
          <w:szCs w:val="24"/>
        </w:rPr>
        <w:t xml:space="preserve"> и </w:t>
      </w:r>
      <w:r w:rsidRPr="00B21AB9">
        <w:rPr>
          <w:rFonts w:cs="Times New Roman"/>
          <w:color w:val="000000"/>
          <w:kern w:val="24"/>
          <w:position w:val="-12"/>
          <w:szCs w:val="24"/>
        </w:rPr>
        <w:object w:dxaOrig="260" w:dyaOrig="360">
          <v:shape id="_x0000_i1131" type="#_x0000_t75" style="width:12pt;height:18.75pt" o:ole="">
            <v:imagedata r:id="rId533" o:title=""/>
          </v:shape>
          <o:OLEObject Type="Embed" ProgID="Equation.3" ShapeID="_x0000_i1131" DrawAspect="Content" ObjectID="_1605713232" r:id="rId544"/>
        </w:object>
      </w:r>
      <w:r w:rsidRPr="00B21AB9">
        <w:rPr>
          <w:rFonts w:cs="Times New Roman"/>
          <w:color w:val="000000"/>
          <w:kern w:val="24"/>
          <w:szCs w:val="24"/>
        </w:rPr>
        <w:t>по формулам:</w:t>
      </w:r>
    </w:p>
    <w:p w:rsidR="00D6480D" w:rsidRPr="00B21AB9" w:rsidRDefault="00D6480D" w:rsidP="00342D40">
      <w:pPr>
        <w:shd w:val="clear" w:color="auto" w:fill="FFFFFF"/>
        <w:spacing w:after="0" w:line="300" w:lineRule="auto"/>
        <w:ind w:left="130" w:firstLine="590"/>
        <w:jc w:val="center"/>
        <w:rPr>
          <w:rFonts w:cs="Times New Roman"/>
          <w:color w:val="000000"/>
          <w:kern w:val="24"/>
          <w:szCs w:val="24"/>
        </w:rPr>
      </w:pPr>
      <w:r w:rsidRPr="00B21AB9">
        <w:rPr>
          <w:rFonts w:cs="Times New Roman"/>
          <w:color w:val="000000"/>
          <w:kern w:val="24"/>
          <w:position w:val="-36"/>
          <w:szCs w:val="24"/>
        </w:rPr>
        <w:object w:dxaOrig="1680" w:dyaOrig="780">
          <v:shape id="_x0000_i1132" type="#_x0000_t75" style="width:84pt;height:39pt" o:ole="">
            <v:imagedata r:id="rId545" o:title=""/>
          </v:shape>
          <o:OLEObject Type="Embed" ProgID="Equation.3" ShapeID="_x0000_i1132" DrawAspect="Content" ObjectID="_1605713233" r:id="rId546"/>
        </w:object>
      </w:r>
      <w:r w:rsidRPr="00B21AB9">
        <w:rPr>
          <w:rFonts w:cs="Times New Roman"/>
          <w:kern w:val="24"/>
          <w:position w:val="-28"/>
          <w:szCs w:val="24"/>
        </w:rPr>
        <w:object w:dxaOrig="660" w:dyaOrig="680">
          <v:shape id="_x0000_i1133" type="#_x0000_t75" style="width:33pt;height:33.75pt" o:ole="">
            <v:imagedata r:id="rId547" o:title=""/>
          </v:shape>
          <o:OLEObject Type="Embed" ProgID="Equation.3" ShapeID="_x0000_i1133" DrawAspect="Content" ObjectID="_1605713234" r:id="rId548"/>
        </w:object>
      </w:r>
      <w:r w:rsidRPr="00B21AB9">
        <w:rPr>
          <w:rFonts w:cs="Times New Roman"/>
          <w:color w:val="000000"/>
          <w:kern w:val="24"/>
          <w:szCs w:val="24"/>
        </w:rPr>
        <w:t xml:space="preserve"> (при 1:1, 1:10, 1:100),</w:t>
      </w:r>
    </w:p>
    <w:p w:rsidR="00D6480D" w:rsidRPr="00B21AB9" w:rsidRDefault="00D6480D" w:rsidP="00342D40">
      <w:pPr>
        <w:shd w:val="clear" w:color="auto" w:fill="FFFFFF"/>
        <w:tabs>
          <w:tab w:val="left" w:pos="8520"/>
        </w:tabs>
        <w:spacing w:after="0" w:line="300" w:lineRule="auto"/>
        <w:ind w:left="130" w:firstLine="590"/>
        <w:rPr>
          <w:rFonts w:cs="Times New Roman"/>
          <w:color w:val="000000"/>
          <w:kern w:val="24"/>
          <w:szCs w:val="24"/>
        </w:rPr>
      </w:pPr>
      <w:r w:rsidRPr="00B21AB9">
        <w:rPr>
          <w:rFonts w:cs="Times New Roman"/>
          <w:color w:val="000000"/>
          <w:kern w:val="24"/>
          <w:position w:val="-36"/>
          <w:szCs w:val="24"/>
        </w:rPr>
        <w:object w:dxaOrig="1660" w:dyaOrig="740">
          <v:shape id="_x0000_i1134" type="#_x0000_t75" style="width:83.25pt;height:36.75pt" o:ole="">
            <v:imagedata r:id="rId549" o:title=""/>
          </v:shape>
          <o:OLEObject Type="Embed" ProgID="Equation.3" ShapeID="_x0000_i1134" DrawAspect="Content" ObjectID="_1605713235" r:id="rId550"/>
        </w:object>
      </w:r>
      <w:r w:rsidRPr="00B21AB9">
        <w:rPr>
          <w:rFonts w:cs="Times New Roman"/>
          <w:kern w:val="24"/>
          <w:position w:val="-28"/>
          <w:szCs w:val="24"/>
        </w:rPr>
        <w:object w:dxaOrig="660" w:dyaOrig="680">
          <v:shape id="_x0000_i1135" type="#_x0000_t75" style="width:33pt;height:33.75pt" o:ole="">
            <v:imagedata r:id="rId529" o:title=""/>
          </v:shape>
          <o:OLEObject Type="Embed" ProgID="Equation.3" ShapeID="_x0000_i1135" DrawAspect="Content" ObjectID="_1605713236" r:id="rId551"/>
        </w:object>
      </w:r>
      <w:r w:rsidRPr="00B21AB9">
        <w:rPr>
          <w:rFonts w:cs="Times New Roman"/>
          <w:color w:val="000000"/>
          <w:kern w:val="24"/>
          <w:szCs w:val="24"/>
        </w:rPr>
        <w:t>(3)</w:t>
      </w:r>
    </w:p>
    <w:p w:rsidR="00D6480D" w:rsidRPr="00B21AB9" w:rsidRDefault="00D6480D" w:rsidP="00342D40">
      <w:pPr>
        <w:shd w:val="clear" w:color="auto" w:fill="FFFFFF"/>
        <w:tabs>
          <w:tab w:val="left" w:pos="8520"/>
        </w:tabs>
        <w:spacing w:after="0" w:line="300" w:lineRule="auto"/>
        <w:ind w:firstLine="720"/>
        <w:rPr>
          <w:rFonts w:cs="Times New Roman"/>
          <w:color w:val="000000"/>
          <w:kern w:val="24"/>
          <w:szCs w:val="24"/>
        </w:rPr>
      </w:pPr>
      <w:r w:rsidRPr="00B21AB9">
        <w:rPr>
          <w:rFonts w:cs="Times New Roman"/>
          <w:color w:val="000000"/>
          <w:kern w:val="24"/>
          <w:szCs w:val="24"/>
        </w:rPr>
        <w:t xml:space="preserve">Измерение тока с помощью осциллографа производится косвенным методом, поскольку последний позволяет измерять только напряжения. При определении тока используется схема, приведенная на рис.1. Осциллографом измеряется падениенапряжения </w:t>
      </w:r>
      <w:r w:rsidRPr="00B21AB9">
        <w:rPr>
          <w:rFonts w:cs="Times New Roman"/>
          <w:color w:val="000000"/>
          <w:kern w:val="24"/>
          <w:position w:val="-12"/>
          <w:szCs w:val="24"/>
        </w:rPr>
        <w:object w:dxaOrig="320" w:dyaOrig="360">
          <v:shape id="_x0000_i1136" type="#_x0000_t75" style="width:15.75pt;height:18.75pt" o:ole="">
            <v:imagedata r:id="rId552" o:title=""/>
          </v:shape>
          <o:OLEObject Type="Embed" ProgID="Equation.3" ShapeID="_x0000_i1136" DrawAspect="Content" ObjectID="_1605713237" r:id="rId553"/>
        </w:object>
      </w:r>
      <w:r w:rsidRPr="00B21AB9">
        <w:rPr>
          <w:rFonts w:cs="Times New Roman"/>
          <w:color w:val="000000"/>
          <w:kern w:val="24"/>
          <w:szCs w:val="24"/>
        </w:rPr>
        <w:t xml:space="preserve"> на известном образцовом резисторе</w:t>
      </w:r>
      <w:r w:rsidRPr="00B21AB9">
        <w:rPr>
          <w:rFonts w:cs="Times New Roman"/>
          <w:iCs/>
          <w:color w:val="000000"/>
          <w:kern w:val="24"/>
          <w:position w:val="-12"/>
          <w:szCs w:val="24"/>
        </w:rPr>
        <w:object w:dxaOrig="300" w:dyaOrig="360">
          <v:shape id="_x0000_i1137" type="#_x0000_t75" style="width:15pt;height:18.75pt" o:ole="">
            <v:imagedata r:id="rId554" o:title=""/>
          </v:shape>
          <o:OLEObject Type="Embed" ProgID="Equation.3" ShapeID="_x0000_i1137" DrawAspect="Content" ObjectID="_1605713238" r:id="rId555"/>
        </w:object>
      </w:r>
      <w:r w:rsidRPr="00B21AB9">
        <w:rPr>
          <w:rFonts w:cs="Times New Roman"/>
          <w:iCs/>
          <w:color w:val="000000"/>
          <w:kern w:val="24"/>
          <w:szCs w:val="24"/>
        </w:rPr>
        <w:t xml:space="preserve">, </w:t>
      </w:r>
      <w:r w:rsidRPr="00B21AB9">
        <w:rPr>
          <w:rFonts w:cs="Times New Roman"/>
          <w:color w:val="000000"/>
          <w:kern w:val="24"/>
          <w:szCs w:val="24"/>
        </w:rPr>
        <w:t xml:space="preserve">включенном в цепь тока </w:t>
      </w:r>
      <w:r w:rsidRPr="00B21AB9">
        <w:rPr>
          <w:rFonts w:cs="Times New Roman"/>
          <w:color w:val="000000"/>
          <w:kern w:val="24"/>
          <w:position w:val="-12"/>
          <w:szCs w:val="24"/>
        </w:rPr>
        <w:object w:dxaOrig="260" w:dyaOrig="360">
          <v:shape id="_x0000_i1138" type="#_x0000_t75" style="width:12pt;height:18.75pt" o:ole="">
            <v:imagedata r:id="rId556" o:title=""/>
          </v:shape>
          <o:OLEObject Type="Embed" ProgID="Equation.3" ShapeID="_x0000_i1138" DrawAspect="Content" ObjectID="_1605713239" r:id="rId557"/>
        </w:object>
      </w:r>
      <w:r w:rsidRPr="00B21AB9">
        <w:rPr>
          <w:rFonts w:cs="Times New Roman"/>
          <w:color w:val="000000"/>
          <w:kern w:val="24"/>
          <w:szCs w:val="24"/>
        </w:rPr>
        <w:t xml:space="preserve">. Величина </w:t>
      </w:r>
      <w:r w:rsidRPr="00B21AB9">
        <w:rPr>
          <w:rFonts w:cs="Times New Roman"/>
          <w:color w:val="000000"/>
          <w:kern w:val="24"/>
          <w:position w:val="-12"/>
          <w:szCs w:val="24"/>
        </w:rPr>
        <w:object w:dxaOrig="260" w:dyaOrig="360">
          <v:shape id="_x0000_i1139" type="#_x0000_t75" style="width:12pt;height:18.75pt" o:ole="">
            <v:imagedata r:id="rId558" o:title=""/>
          </v:shape>
          <o:OLEObject Type="Embed" ProgID="Equation.3" ShapeID="_x0000_i1139" DrawAspect="Content" ObjectID="_1605713240" r:id="rId559"/>
        </w:object>
      </w:r>
      <w:r w:rsidRPr="00B21AB9">
        <w:rPr>
          <w:rFonts w:cs="Times New Roman"/>
          <w:color w:val="000000"/>
          <w:kern w:val="24"/>
          <w:szCs w:val="24"/>
        </w:rPr>
        <w:t>находится из выраже</w:t>
      </w:r>
      <w:r w:rsidRPr="00B21AB9">
        <w:rPr>
          <w:rFonts w:cs="Times New Roman"/>
          <w:color w:val="000000"/>
          <w:kern w:val="24"/>
          <w:szCs w:val="24"/>
        </w:rPr>
        <w:softHyphen/>
        <w:t xml:space="preserve">ния: </w:t>
      </w:r>
      <w:r w:rsidRPr="00B21AB9">
        <w:rPr>
          <w:rFonts w:cs="Times New Roman"/>
          <w:color w:val="000000"/>
          <w:kern w:val="24"/>
          <w:position w:val="-30"/>
          <w:szCs w:val="24"/>
        </w:rPr>
        <w:object w:dxaOrig="840" w:dyaOrig="680">
          <v:shape id="_x0000_i1140" type="#_x0000_t75" style="width:42pt;height:33.75pt" o:ole="">
            <v:imagedata r:id="rId560" o:title=""/>
          </v:shape>
          <o:OLEObject Type="Embed" ProgID="Equation.3" ShapeID="_x0000_i1140" DrawAspect="Content" ObjectID="_1605713241" r:id="rId561"/>
        </w:object>
      </w:r>
      <w:r w:rsidRPr="00B21AB9">
        <w:rPr>
          <w:rFonts w:cs="Times New Roman"/>
          <w:color w:val="000000"/>
          <w:kern w:val="24"/>
          <w:szCs w:val="24"/>
        </w:rPr>
        <w:t>(4)</w:t>
      </w:r>
    </w:p>
    <w:p w:rsidR="00D6480D" w:rsidRDefault="00D6480D" w:rsidP="00342D40">
      <w:pPr>
        <w:shd w:val="clear" w:color="auto" w:fill="FFFFFF"/>
        <w:tabs>
          <w:tab w:val="left" w:pos="8520"/>
        </w:tabs>
        <w:spacing w:after="0" w:line="300" w:lineRule="auto"/>
        <w:ind w:firstLine="720"/>
        <w:rPr>
          <w:rFonts w:cs="Times New Roman"/>
          <w:color w:val="000000"/>
          <w:kern w:val="24"/>
          <w:szCs w:val="24"/>
        </w:rPr>
      </w:pPr>
      <w:r w:rsidRPr="00B21AB9">
        <w:rPr>
          <w:rFonts w:cs="Times New Roman"/>
          <w:color w:val="000000"/>
          <w:kern w:val="24"/>
          <w:szCs w:val="24"/>
        </w:rPr>
        <w:t xml:space="preserve">Для того, чтобы сопротивление </w:t>
      </w:r>
      <w:r w:rsidRPr="00B21AB9">
        <w:rPr>
          <w:rFonts w:cs="Times New Roman"/>
          <w:iCs/>
          <w:color w:val="000000"/>
          <w:kern w:val="24"/>
          <w:position w:val="-12"/>
          <w:szCs w:val="24"/>
        </w:rPr>
        <w:object w:dxaOrig="300" w:dyaOrig="360">
          <v:shape id="_x0000_i1141" type="#_x0000_t75" style="width:15pt;height:18.75pt" o:ole="">
            <v:imagedata r:id="rId554" o:title=""/>
          </v:shape>
          <o:OLEObject Type="Embed" ProgID="Equation.3" ShapeID="_x0000_i1141" DrawAspect="Content" ObjectID="_1605713242" r:id="rId562"/>
        </w:object>
      </w:r>
      <w:r w:rsidRPr="00B21AB9">
        <w:rPr>
          <w:rFonts w:cs="Times New Roman"/>
          <w:color w:val="000000"/>
          <w:kern w:val="24"/>
          <w:szCs w:val="24"/>
        </w:rPr>
        <w:t>не меняло величину тока в цепи необходимо соблюдать усло</w:t>
      </w:r>
      <w:r w:rsidRPr="00B21AB9">
        <w:rPr>
          <w:rFonts w:cs="Times New Roman"/>
          <w:color w:val="000000"/>
          <w:kern w:val="24"/>
          <w:szCs w:val="24"/>
        </w:rPr>
        <w:softHyphen/>
        <w:t xml:space="preserve">вие: </w:t>
      </w:r>
      <w:r w:rsidRPr="00B21AB9">
        <w:rPr>
          <w:rFonts w:cs="Times New Roman"/>
          <w:color w:val="000000"/>
          <w:kern w:val="24"/>
          <w:position w:val="-12"/>
          <w:szCs w:val="24"/>
        </w:rPr>
        <w:object w:dxaOrig="859" w:dyaOrig="360">
          <v:shape id="_x0000_i1142" type="#_x0000_t75" style="width:42.75pt;height:18.75pt" o:ole="">
            <v:imagedata r:id="rId563" o:title=""/>
          </v:shape>
          <o:OLEObject Type="Embed" ProgID="Equation.3" ShapeID="_x0000_i1142" DrawAspect="Content" ObjectID="_1605713243" r:id="rId564"/>
        </w:object>
      </w:r>
      <w:r w:rsidRPr="00B21AB9">
        <w:rPr>
          <w:rFonts w:cs="Times New Roman"/>
          <w:color w:val="000000"/>
          <w:kern w:val="24"/>
          <w:szCs w:val="24"/>
        </w:rPr>
        <w:t>. В противном случае возможны дополнительные погрешности при измерении тока.</w:t>
      </w:r>
    </w:p>
    <w:p w:rsidR="00D6480D" w:rsidRPr="00B21AB9" w:rsidRDefault="00C8599C" w:rsidP="00342D40">
      <w:pPr>
        <w:shd w:val="clear" w:color="auto" w:fill="FFFFFF"/>
        <w:tabs>
          <w:tab w:val="left" w:pos="8520"/>
        </w:tabs>
        <w:spacing w:after="0" w:line="300" w:lineRule="auto"/>
        <w:ind w:firstLine="720"/>
        <w:rPr>
          <w:rFonts w:cs="Times New Roman"/>
          <w:kern w:val="24"/>
          <w:szCs w:val="24"/>
        </w:rPr>
      </w:pPr>
      <w:r w:rsidRPr="00C8599C">
        <w:rPr>
          <w:rFonts w:cs="Times New Roman"/>
          <w:noProof/>
          <w:color w:val="000000"/>
          <w:kern w:val="24"/>
          <w:szCs w:val="24"/>
          <w:lang w:eastAsia="ru-RU"/>
        </w:rPr>
        <w:pict>
          <v:group id="Группа 1523" o:spid="_x0000_s1701" style="position:absolute;left:0;text-align:left;margin-left:0;margin-top:9.35pt;width:123.6pt;height:102.65pt;z-index:251720192;mso-position-horizontal:center;mso-position-horizontal-relative:margin" coordorigin="4609,1198" coordsize="3317,2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">
            <v:rect id="Rectangle 698" o:spid="_x0000_s1702" style="position:absolute;left:4609;top:1198;width:156;height:3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" filled="f" stroked="f">
              <v:textbox style="mso-next-textbox:#Rectangle 698" inset="0,0,0,0">
                <w:txbxContent>
                  <w:p w:rsidR="00342D40" w:rsidRDefault="00342D40" w:rsidP="00D6480D"/>
                </w:txbxContent>
              </v:textbox>
            </v:rect>
            <v:rect id="Rectangle 699" o:spid="_x0000_s1703" style="position:absolute;left:5118;top:1560;width:394;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" strokeweight=".7pt"/>
            <v:shape id="Freeform 700" o:spid="_x0000_s1704" style="position:absolute;left:5512;top:1634;width:1122;height:1;visibility:visible;mso-wrap-style:square;v-text-anchor:top" coordsize="11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" path="m,l1122,1e" strokeweight=".7pt">
              <v:path arrowok="t" o:connecttype="custom" o:connectlocs="0,0;1122,1" o:connectangles="0,0"/>
            </v:shape>
            <v:line id="Line 701" o:spid="_x0000_s1705" style="position:absolute;flip:x;visibility:visible" from="4712,1634" to="5103,1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" strokeweight=".7pt"/>
            <v:shape id="Freeform 702" o:spid="_x0000_s1706" style="position:absolute;left:4711;top:1634;width:1;height:808;visibility:visible;mso-wrap-style:square;v-text-anchor:top" coordsize="1,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" path="m1,l,808e" strokeweight=".7pt">
              <v:path arrowok="t" o:connecttype="custom" o:connectlocs="1,0;0,808" o:connectangles="0,0"/>
            </v:shape>
            <v:shape id="Freeform 703" o:spid="_x0000_s1707" style="position:absolute;left:4714;top:2802;width:1;height:932;visibility:visible;mso-wrap-style:square;v-text-anchor:top" coordsize="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" path="m,l1,932e" strokeweight=".7pt">
              <v:path arrowok="t" o:connecttype="custom" o:connectlocs="0,0;1,932" o:connectangles="0,0"/>
            </v:shape>
            <v:line id="Line 704" o:spid="_x0000_s1708" style="position:absolute;visibility:visible" from="4712,3734" to="6633,3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" strokeweight=".7pt"/>
            <v:line id="Line 705" o:spid="_x0000_s1709" style="position:absolute;flip:y;visibility:visible" from="6633,1634" to="6635,2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" strokeweight=".7pt"/>
            <v:shape id="Freeform 706" o:spid="_x0000_s1710" style="position:absolute;left:6633;top:2982;width:550;height:1;visibility:visible;mso-wrap-style:square;v-text-anchor:top" coordsize="5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" path="m,1l550,e" strokeweight=".7pt">
              <v:path arrowok="t" o:connecttype="custom" o:connectlocs="0,1;550,0" o:connectangles="0,0"/>
            </v:shape>
            <v:rect id="Rectangle 707" o:spid="_x0000_s1711" style="position:absolute;left:6949;top:1889;width:977;height:16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" filled="f" strokeweight=".7pt"/>
            <v:line id="Line 708" o:spid="_x0000_s1712" style="position:absolute;flip:y;visibility:visible" from="6633,3300" to="6635,3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" strokeweight=".7pt"/>
            <v:line id="Line 709" o:spid="_x0000_s1713" style="position:absolute;visibility:visible" from="6633,3300" to="7173,3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" strokeweight=".7pt"/>
            <v:line id="Line 710" o:spid="_x0000_s1714" style="position:absolute;flip:y;visibility:visible" from="6064,2909" to="6065,3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" strokeweight=".7pt"/>
            <v:rect id="Rectangle 711" o:spid="_x0000_s1715" style="position:absolute;left:5963;top:2506;width:200;height:4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" strokeweight=".7pt"/>
            <v:shape id="Freeform 712" o:spid="_x0000_s1716" style="position:absolute;left:6064;top:1634;width:1;height:874;visibility:visible;mso-wrap-style:square;v-text-anchor:top" coordsize="1,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" path="m,874l1,e" strokeweight=".7pt">
              <v:path arrowok="t" o:connecttype="custom" o:connectlocs="0,874;1,0" o:connectangles="0,0"/>
            </v:shape>
            <v:oval id="Oval 713" o:spid="_x0000_s1717" style="position:absolute;left:7242;top:2116;width:408;height:4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" strokeweight=".7pt"/>
            <v:oval id="Oval 714" o:spid="_x0000_s1718" style="position:absolute;left:4651;top:2443;width:122;height:1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" strokeweight=".7pt"/>
            <v:oval id="Oval 715" o:spid="_x0000_s1719" style="position:absolute;left:4654;top:2683;width:122;height:1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" strokeweight=".7pt"/>
            <v:rect id="Rectangle 716" o:spid="_x0000_s1720" style="position:absolute;left:5598;top:2503;width:437;height:4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" filled="f" stroked="f"/>
            <v:rect id="Rectangle 717" o:spid="_x0000_s1721" style="position:absolute;left:5658;top:2563;width:317;height:4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" filled="f" stroked="f"/>
            <v:rect id="Rectangle 718" o:spid="_x0000_s1722" style="position:absolute;left:5643;top:2540;width:30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" filled="f" stroked="f">
              <v:textbox style="mso-next-textbox:#Rectangle 718" inset="0,0,0,0">
                <w:txbxContent>
                  <w:p w:rsidR="00342D40" w:rsidRDefault="00342D40" w:rsidP="00D6480D">
                    <w:r w:rsidRPr="00FB370E">
                      <w:rPr>
                        <w:position w:val="-12"/>
                      </w:rPr>
                      <w:object w:dxaOrig="300" w:dyaOrig="360">
                        <v:shape id="_x0000_i1143" type="#_x0000_t75" style="width:15pt;height:18.75pt" o:ole="">
                          <v:imagedata r:id="rId565" o:title=""/>
                        </v:shape>
                        <o:OLEObject Type="Embed" ProgID="Equation.3" ShapeID="_x0000_i1143" DrawAspect="Content" ObjectID="_1605713391" r:id="rId566"/>
                      </w:object>
                    </w:r>
                  </w:p>
                </w:txbxContent>
              </v:textbox>
            </v:rect>
            <v:rect id="Rectangle 719" o:spid="_x0000_s1723" style="position:absolute;left:5852;top:2669;width:154;height:1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" filled="f" stroked="f"/>
            <v:rect id="Rectangle 720" o:spid="_x0000_s1724" style="position:absolute;left:4789;top:2340;width:137;height:3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" filled="f" stroked="f"/>
            <v:rect id="Rectangle 721" o:spid="_x0000_s1725" style="position:absolute;left:4789;top:2460;width:362;height:4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" filled="f" stroked="f"/>
            <v:rect id="Rectangle 722" o:spid="_x0000_s1726" style="position:absolute;left:4857;top:2520;width:429;height:3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" filled="f" stroked="f"/>
            <v:rect id="Rectangle 723" o:spid="_x0000_s1727" style="position:absolute;left:4849;top:2527;width:440;height:2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" filled="f" stroked="f">
              <v:textbox style="mso-next-textbox:#Rectangle 723" inset="0,0,0,0">
                <w:txbxContent>
                  <w:p w:rsidR="00342D40" w:rsidRDefault="00342D40" w:rsidP="00D6480D">
                    <w:r w:rsidRPr="00FB370E">
                      <w:rPr>
                        <w:position w:val="-6"/>
                      </w:rPr>
                      <w:object w:dxaOrig="440" w:dyaOrig="279">
                        <v:shape id="_x0000_i1144" type="#_x0000_t75" style="width:21.75pt;height:14.25pt" o:ole="">
                          <v:imagedata r:id="rId567" o:title=""/>
                        </v:shape>
                        <o:OLEObject Type="Embed" ProgID="Equation.3" ShapeID="_x0000_i1144" DrawAspect="Content" ObjectID="_1605713392" r:id="rId568"/>
                      </w:object>
                    </w:r>
                  </w:p>
                </w:txbxContent>
              </v:textbox>
            </v:rect>
            <v:rect id="Rectangle 724" o:spid="_x0000_s1728" style="position:absolute;left:7309;top:2894;width:303;height:4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" filled="f" stroked="f"/>
            <v:rect id="Rectangle 725" o:spid="_x0000_s1729" style="position:absolute;left:7369;top:2954;width:257;height:4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" filled="f" stroked="f"/>
            <v:rect id="Rectangle 726" o:spid="_x0000_s1730" style="position:absolute;left:7345;top:2972;width:220;height: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" filled="f" stroked="f">
              <v:textbox style="mso-next-textbox:#Rectangle 726" inset="0,0,0,0">
                <w:txbxContent>
                  <w:p w:rsidR="00342D40" w:rsidRDefault="00342D40" w:rsidP="00D6480D">
                    <w:r w:rsidRPr="00FB370E">
                      <w:rPr>
                        <w:position w:val="-10"/>
                      </w:rPr>
                      <w:object w:dxaOrig="220" w:dyaOrig="260">
                        <v:shape id="_x0000_i1145" type="#_x0000_t75" style="width:11.25pt;height:12pt" o:ole="">
                          <v:imagedata r:id="rId569" o:title=""/>
                        </v:shape>
                        <o:OLEObject Type="Embed" ProgID="Equation.3" ShapeID="_x0000_i1145" DrawAspect="Content" ObjectID="_1605713393" r:id="rId570"/>
                      </w:object>
                    </w:r>
                  </w:p>
                </w:txbxContent>
              </v:textbox>
            </v:rect>
            <v:rect id="Rectangle 727" o:spid="_x0000_s1731" style="position:absolute;left:7402;top:2910;width:156;height:3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" filled="f" stroked="f">
              <v:textbox style="mso-next-textbox:#Rectangle 727" inset="0,0,0,0">
                <w:txbxContent>
                  <w:p w:rsidR="00342D40" w:rsidRDefault="00342D40" w:rsidP="00D6480D"/>
                </w:txbxContent>
              </v:textbox>
            </v:rect>
            <v:rect id="Rectangle 728" o:spid="_x0000_s1732" style="position:absolute;left:7582;top:1920;width:336;height:3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" filled="f" stroked="f">
              <v:textbox style="mso-next-textbox:#Rectangle 728" inset="0,0,0,0">
                <w:txbxContent>
                  <w:p w:rsidR="00342D40" w:rsidRDefault="00342D40" w:rsidP="00D6480D">
                    <w:r>
                      <w:rPr>
                        <w:color w:val="000000"/>
                      </w:rPr>
                      <w:t>ЭО</w:t>
                    </w:r>
                  </w:p>
                </w:txbxContent>
              </v:textbox>
            </v:rect>
            <v:oval id="Oval 729" o:spid="_x0000_s1733" style="position:absolute;left:6035;top:3705;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" fillcolor="black" strokeweight=".7pt"/>
            <v:oval id="Oval 730" o:spid="_x0000_s1734" style="position:absolute;left:6032;top:1603;width:62;height: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" fillcolor="black" strokeweight=".7pt"/>
            <v:group id="Group 731" o:spid="_x0000_s1735" style="position:absolute;left:5284;top:1903;width:498;height:515" coordorigin="2403,2323" coordsize="498,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">
              <v:rect id="Rectangle 732" o:spid="_x0000_s1736" style="position:absolute;left:2448;top:2323;width:346;height:4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" filled="f" stroked="f"/>
              <v:rect id="Rectangle 733" o:spid="_x0000_s1737" style="position:absolute;left:2508;top:2383;width:211;height:4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" filled="f" stroked="f"/>
              <v:rect id="Rectangle 734" o:spid="_x0000_s1738" style="position:absolute;left:2597;top:2489;width:168;height:1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" filled="f" stroked="f"/>
              <v:shape id="Freeform 735" o:spid="_x0000_s1739" style="position:absolute;left:2403;top:2346;width:498;height:312;visibility:visible;mso-wrap-style:square;v-text-anchor:top" coordsize="498,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" path="m,c40,2,175,2,240,12v65,10,114,24,153,51c432,90,459,132,477,174v18,42,17,109,21,138e" filled="f">
                <v:path arrowok="t" o:connecttype="custom" o:connectlocs="0,0;240,12;393,63;477,174;498,312" o:connectangles="0,0,0,0,0"/>
              </v:shape>
              <v:line id="Line 736" o:spid="_x0000_s1740" style="position:absolute;visibility:visible" from="2901,2658" to="2901,2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">
                <v:stroke endarrow="classic" endarrowwidth="narrow" endarrowlength="long"/>
              </v:line>
            </v:group>
            <v:shape id="Text Box 737" o:spid="_x0000_s1741" type="#_x0000_t202" style="position:absolute;left:5215;top:1971;width:548;height:5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" filled="f" stroked="f">
              <v:textbox style="mso-next-textbox:#Text Box 737">
                <w:txbxContent>
                  <w:p w:rsidR="00342D40" w:rsidRDefault="00342D40" w:rsidP="00D6480D">
                    <w:r w:rsidRPr="00FB370E">
                      <w:rPr>
                        <w:position w:val="-12"/>
                      </w:rPr>
                      <w:object w:dxaOrig="260" w:dyaOrig="360">
                        <v:shape id="_x0000_i1146" type="#_x0000_t75" style="width:12pt;height:18.75pt" o:ole="">
                          <v:imagedata r:id="rId571" o:title=""/>
                        </v:shape>
                        <o:OLEObject Type="Embed" ProgID="Equation.3" ShapeID="_x0000_i1146" DrawAspect="Content" ObjectID="_1605713394" r:id="rId572"/>
                      </w:object>
                    </w:r>
                  </w:p>
                </w:txbxContent>
              </v:textbox>
            </v:shape>
            <v:group id="Group 738" o:spid="_x0000_s1742" style="position:absolute;left:7174;top:2916;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">
              <v:oval id="Oval 739" o:spid="_x0000_s1743"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"/>
              <v:shape id="Freeform 740" o:spid="_x0000_s1744"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" path="m,135l135,e">
                <v:path arrowok="t" o:connecttype="custom" o:connectlocs="0,135;135,0" o:connectangles="0,0"/>
              </v:shape>
            </v:group>
            <v:group id="Group 741" o:spid="_x0000_s1745" style="position:absolute;left:7172;top:3232;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">
              <v:oval id="Oval 742" o:spid="_x0000_s1746"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"/>
              <v:shape id="Freeform 743" o:spid="_x0000_s1747"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" path="m,135l135,e">
                <v:path arrowok="t" o:connecttype="custom" o:connectlocs="0,135;135,0" o:connectangles="0,0"/>
              </v:shape>
            </v:group>
            <v:shape id="Text Box 744" o:spid="_x0000_s1748" type="#_x0000_t202" style="position:absolute;left:5061;top:1198;width:528;height:4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" filled="f" stroked="f">
              <v:textbox style="mso-next-textbox:#Text Box 744">
                <w:txbxContent>
                  <w:p w:rsidR="00342D40" w:rsidRDefault="00342D40" w:rsidP="00D6480D">
                    <w:r w:rsidRPr="00FB370E">
                      <w:rPr>
                        <w:position w:val="-4"/>
                      </w:rPr>
                      <w:object w:dxaOrig="240" w:dyaOrig="260">
                        <v:shape id="_x0000_i1147" type="#_x0000_t75" style="width:12pt;height:12pt" o:ole="">
                          <v:imagedata r:id="rId573" o:title=""/>
                        </v:shape>
                        <o:OLEObject Type="Embed" ProgID="Equation.3" ShapeID="_x0000_i1147" DrawAspect="Content" ObjectID="_1605713395" r:id="rId574"/>
                      </w:object>
                    </w:r>
                  </w:p>
                </w:txbxContent>
              </v:textbox>
            </v:shape>
            <v:shape id="Text Box 745" o:spid="_x0000_s1749" type="#_x0000_t202" style="position:absolute;left:6141;top:2893;width:608;height:5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" filled="f" stroked="f">
              <v:textbox style="mso-next-textbox:#Text Box 745">
                <w:txbxContent>
                  <w:p w:rsidR="00342D40" w:rsidRDefault="00342D40" w:rsidP="00D6480D">
                    <w:r w:rsidRPr="00FB370E">
                      <w:rPr>
                        <w:position w:val="-12"/>
                      </w:rPr>
                      <w:object w:dxaOrig="320" w:dyaOrig="360">
                        <v:shape id="_x0000_i1148" type="#_x0000_t75" style="width:15.75pt;height:18.75pt" o:ole="">
                          <v:imagedata r:id="rId575" o:title=""/>
                        </v:shape>
                        <o:OLEObject Type="Embed" ProgID="Equation.3" ShapeID="_x0000_i1148" DrawAspect="Content" ObjectID="_1605713396" r:id="rId576"/>
                      </w:object>
                    </w:r>
                  </w:p>
                </w:txbxContent>
              </v:textbox>
            </v:shape>
            <w10:wrap anchorx="margin"/>
          </v:group>
        </w:pict>
      </w:r>
    </w:p>
    <w:p w:rsidR="00D6480D" w:rsidRPr="00D064AA" w:rsidRDefault="00D6480D" w:rsidP="00342D40">
      <w:pPr>
        <w:shd w:val="clear" w:color="auto" w:fill="FFFFFF"/>
        <w:spacing w:after="0" w:line="300" w:lineRule="auto"/>
        <w:ind w:right="158" w:firstLine="720"/>
        <w:rPr>
          <w:rFonts w:cs="Times New Roman"/>
          <w:sz w:val="24"/>
          <w:szCs w:val="24"/>
        </w:rPr>
      </w:pPr>
    </w:p>
    <w:p w:rsidR="00D6480D" w:rsidRPr="00D064AA" w:rsidRDefault="00D6480D" w:rsidP="00342D40">
      <w:pPr>
        <w:shd w:val="clear" w:color="auto" w:fill="FFFFFF"/>
        <w:spacing w:after="0" w:line="300" w:lineRule="auto"/>
        <w:ind w:firstLine="720"/>
        <w:rPr>
          <w:rFonts w:cs="Times New Roman"/>
          <w:color w:val="000000"/>
          <w:kern w:val="24"/>
          <w:sz w:val="24"/>
          <w:szCs w:val="24"/>
        </w:rPr>
      </w:pPr>
    </w:p>
    <w:p w:rsidR="00D6480D" w:rsidRPr="00D064AA" w:rsidRDefault="00D6480D" w:rsidP="00342D40">
      <w:pPr>
        <w:shd w:val="clear" w:color="auto" w:fill="FFFFFF"/>
        <w:spacing w:after="0" w:line="300" w:lineRule="auto"/>
        <w:ind w:firstLine="720"/>
        <w:rPr>
          <w:rFonts w:cs="Times New Roman"/>
          <w:color w:val="000000"/>
          <w:kern w:val="24"/>
          <w:sz w:val="24"/>
          <w:szCs w:val="24"/>
        </w:rPr>
      </w:pPr>
    </w:p>
    <w:p w:rsidR="00D6480D" w:rsidRPr="00D064AA" w:rsidRDefault="00D6480D" w:rsidP="00342D40">
      <w:pPr>
        <w:shd w:val="clear" w:color="auto" w:fill="FFFFFF"/>
        <w:spacing w:after="0" w:line="300" w:lineRule="auto"/>
        <w:ind w:firstLine="720"/>
        <w:rPr>
          <w:rFonts w:cs="Times New Roman"/>
          <w:color w:val="000000"/>
          <w:kern w:val="24"/>
          <w:sz w:val="24"/>
          <w:szCs w:val="24"/>
        </w:rPr>
      </w:pPr>
    </w:p>
    <w:p w:rsidR="00D6480D" w:rsidRPr="00B21AB9" w:rsidRDefault="00D6480D" w:rsidP="00342D40">
      <w:pPr>
        <w:shd w:val="clear" w:color="auto" w:fill="FFFFFF"/>
        <w:tabs>
          <w:tab w:val="center" w:pos="5038"/>
        </w:tabs>
        <w:spacing w:after="0" w:line="300" w:lineRule="auto"/>
        <w:jc w:val="center"/>
        <w:rPr>
          <w:rFonts w:cs="Times New Roman"/>
          <w:color w:val="000000"/>
          <w:kern w:val="24"/>
          <w:szCs w:val="24"/>
        </w:rPr>
      </w:pPr>
      <w:r w:rsidRPr="00B21AB9">
        <w:rPr>
          <w:rFonts w:cs="Times New Roman"/>
          <w:color w:val="000000"/>
          <w:kern w:val="24"/>
          <w:szCs w:val="24"/>
        </w:rPr>
        <w:t>Рис.1. Схема для измерения тока.</w:t>
      </w:r>
    </w:p>
    <w:p w:rsidR="00D6480D" w:rsidRPr="00D064AA" w:rsidRDefault="00C8599C" w:rsidP="00342D40">
      <w:pPr>
        <w:shd w:val="clear" w:color="auto" w:fill="FFFFFF"/>
        <w:spacing w:after="0" w:line="300" w:lineRule="auto"/>
        <w:ind w:firstLine="720"/>
        <w:rPr>
          <w:rFonts w:cs="Times New Roman"/>
          <w:color w:val="000000"/>
          <w:kern w:val="24"/>
          <w:sz w:val="24"/>
          <w:szCs w:val="24"/>
        </w:rPr>
      </w:pPr>
      <w:r>
        <w:rPr>
          <w:rFonts w:cs="Times New Roman"/>
          <w:noProof/>
          <w:color w:val="000000"/>
          <w:kern w:val="24"/>
          <w:sz w:val="24"/>
          <w:szCs w:val="24"/>
          <w:lang w:eastAsia="ru-RU"/>
        </w:rPr>
        <w:pict>
          <v:group id="Группа 1385" o:spid="_x0000_s1750" style="position:absolute;left:0;text-align:left;margin-left:62.25pt;margin-top:.75pt;width:422.25pt;height:150.1pt;z-index:251721216" coordorigin="2016,4498" coordsize="8445,3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">
            <v:rect id="Rectangle 747" o:spid="_x0000_s1751" style="position:absolute;left:5932;top:4746;width:313;height:3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" filled="f" stroked="f"/>
            <v:group id="Group 748" o:spid="_x0000_s1752" style="position:absolute;left:2016;top:4498;width:3803;height:3002" coordorigin="2016,4498" coordsize="3803,3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">
              <v:rect id="Rectangle 749" o:spid="_x0000_s1753" style="position:absolute;left:2016;top:4498;width:128;height:2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" filled="f" stroked="f"/>
              <v:shape id="Freeform 750" o:spid="_x0000_s1754" style="position:absolute;left:2471;top:4800;width:1;height:1065;visibility:visible;mso-wrap-style:square;v-text-anchor:top" coordsize="1,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" path="m1,1065l,e" strokeweight=".7pt">
                <v:path arrowok="t" o:connecttype="custom" o:connectlocs="1,1065;0,0" o:connectangles="0,0"/>
              </v:shape>
              <v:line id="Line 751" o:spid="_x0000_s1755" style="position:absolute;visibility:visible" from="2470,4799" to="2825,4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" strokeweight=".7pt"/>
              <v:rect id="Rectangle 752" o:spid="_x0000_s1756" style="position:absolute;left:2825;top:4721;width:369;height:1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" strokeweight=".7pt"/>
              <v:line id="Line 753" o:spid="_x0000_s1757" style="position:absolute;visibility:visible" from="3194,4799" to="4286,4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" strokeweight=".7pt"/>
              <v:line id="Line 754" o:spid="_x0000_s1758" style="position:absolute;visibility:visible" from="3378,4799" to="3379,5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" strokeweight=".7pt"/>
              <v:shape id="Freeform 755" o:spid="_x0000_s1759" style="position:absolute;left:2471;top:6240;width:1;height:1227;visibility:visible;mso-wrap-style:square;v-text-anchor:top" coordsize="1,1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" path="m1,l,1227e" strokeweight=".7pt">
                <v:path arrowok="t" o:connecttype="custom" o:connectlocs="1,0;0,1227" o:connectangles="0,0"/>
              </v:shape>
              <v:line id="Line 756" o:spid="_x0000_s1760" style="position:absolute;visibility:visible" from="2484,7467" to="4286,7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" strokeweight=".7pt"/>
              <v:line id="Line 757" o:spid="_x0000_s1761" style="position:absolute;flip:y;visibility:visible" from="4286,6577" to="4287,7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" strokeweight=".7pt"/>
              <v:shape id="Freeform 758" o:spid="_x0000_s1762" style="position:absolute;left:4286;top:6576;width:643;height:1;visibility:visible;mso-wrap-style:square;v-text-anchor:top" coordsize="6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" path="m,1l643,e" strokeweight=".7pt">
                <v:path arrowok="t" o:connecttype="custom" o:connectlocs="0,1;643,0" o:connectangles="0,0"/>
              </v:shape>
              <v:line id="Line 759" o:spid="_x0000_s1763" style="position:absolute;visibility:visible" from="4286,6264" to="5010,6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" strokeweight=".7pt"/>
              <v:line id="Line 760" o:spid="_x0000_s1764" style="position:absolute;flip:y;visibility:visible" from="4287,4800" to="4288,6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" strokeweight=".7pt"/>
              <v:shape id="Freeform 761" o:spid="_x0000_s1765" style="position:absolute;left:2937;top:6945;width:1;height:5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" path="m1,523l,e" strokeweight=".7pt">
                <v:path arrowok="t" o:connecttype="custom" o:connectlocs="1,523;0,0" o:connectangles="0,0"/>
              </v:shape>
              <v:shape id="Freeform 762" o:spid="_x0000_s1766" style="position:absolute;left:3831;top:6945;width:1;height:5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" path="m1,523l,e" strokeweight=".7pt">
                <v:path arrowok="t" o:connecttype="custom" o:connectlocs="1,523;0,0" o:connectangles="0,0"/>
              </v:shape>
              <v:rect id="Rectangle 763" o:spid="_x0000_s1767" style="position:absolute;left:2839;top:6577;width:184;height:3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" strokeweight=".7pt"/>
              <v:rect id="Rectangle 764" o:spid="_x0000_s1768" style="position:absolute;left:3741;top:6580;width:185;height:3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" strokeweight=".7pt"/>
              <v:line id="Line 765" o:spid="_x0000_s1769" style="position:absolute;flip:y;visibility:visible" from="2924,5910" to="2925,6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" strokeweight=".7pt"/>
              <v:shape id="Freeform 766" o:spid="_x0000_s1770" style="position:absolute;left:3833;top:5925;width:1;height:657;visibility:visible;mso-wrap-style:square;v-text-anchor:top" coordsize="1,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" path="m1,657l,e" strokeweight=".7pt">
                <v:path arrowok="t" o:connecttype="custom" o:connectlocs="1,657;0,0" o:connectangles="0,0"/>
              </v:shape>
              <v:line id="Line 767" o:spid="_x0000_s1771" style="position:absolute;flip:x;visibility:visible" from="3577,5924" to="3832,5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" strokeweight=".7pt"/>
              <v:line id="Line 768" o:spid="_x0000_s1772" style="position:absolute;flip:x;visibility:visible" from="2924,5910" to="3180,5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" strokeweight=".7pt"/>
              <v:oval id="Oval 769" o:spid="_x0000_s1773" style="position:absolute;left:3321;top:5640;width:113;height:1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" strokeweight=".7pt"/>
              <v:oval id="Oval 770" o:spid="_x0000_s1774" style="position:absolute;left:3506;top:5868;width:113;height:1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" strokeweight=".7pt"/>
              <v:oval id="Oval 771" o:spid="_x0000_s1775" style="position:absolute;left:3174;top:5853;width:114;height:1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" strokeweight=".7pt"/>
              <v:shape id="Freeform 772" o:spid="_x0000_s1776" style="position:absolute;left:3255;top:5745;width:123;height:273;visibility:visible;mso-wrap-style:square;v-text-anchor:top" coordsize="123,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" path="m123,12l111,,,270r15,3l123,12xe" fillcolor="black" stroked="f">
                <v:path arrowok="t" o:connecttype="custom" o:connectlocs="123,12;111,0;0,270;15,273;123,12" o:connectangles="0,0,0,0,0"/>
              </v:shape>
              <v:oval id="Oval 773" o:spid="_x0000_s1777" style="position:absolute;left:5020;top:5453;width:482;height:4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" strokeweight=".7pt"/>
              <v:rect id="Rectangle 774" o:spid="_x0000_s1778" style="position:absolute;left:4669;top:5243;width:1150;height:18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" filled="f" strokeweight=".7pt"/>
              <v:group id="Group 775" o:spid="_x0000_s1779" style="position:absolute;left:3670;top:6479;width:426;height:497" coordorigin="3619,6551" coordsize="426,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">
                <v:line id="Line 776" o:spid="_x0000_s1780" style="position:absolute;flip:y;visibility:visible" from="3619,6630" to="3988,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" strokeweight=".7pt"/>
                <v:shape id="Freeform 777" o:spid="_x0000_s1781" style="position:absolute;left:3889;top:6551;width:156;height:183;visibility:visible;mso-wrap-style:square;v-text-anchor:top" coordsize="156,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" path="m71,183l156,,,131,71,105r,78xe" fillcolor="black" stroked="f">
                  <v:path arrowok="t" o:connecttype="custom" o:connectlocs="71,183;156,0;0,131;71,105;71,183" o:connectangles="0,0,0,0,0"/>
                </v:shape>
              </v:group>
              <v:rect id="Rectangle 778" o:spid="_x0000_s1782" style="position:absolute;left:2274;top:5920;width:460;height:2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" filled="f" stroked="f">
                <v:textbox style="mso-next-textbox:#Rectangle 778" inset="0,0,0,0">
                  <w:txbxContent>
                    <w:p w:rsidR="00342D40" w:rsidRDefault="00342D40" w:rsidP="00D6480D">
                      <w:r w:rsidRPr="00FB370E">
                        <w:rPr>
                          <w:position w:val="-6"/>
                        </w:rPr>
                        <w:object w:dxaOrig="460" w:dyaOrig="279">
                          <v:shape id="_x0000_i1149" type="#_x0000_t75" style="width:23.25pt;height:14.25pt" o:ole="">
                            <v:imagedata r:id="rId577" o:title=""/>
                          </v:shape>
                          <o:OLEObject Type="Embed" ProgID="Equation.3" ShapeID="_x0000_i1149" DrawAspect="Content" ObjectID="_1605713397" r:id="rId578"/>
                        </w:object>
                      </w:r>
                    </w:p>
                  </w:txbxContent>
                </v:textbox>
              </v:rect>
              <v:rect id="Rectangle 779" o:spid="_x0000_s1783" style="position:absolute;left:3080;top:5688;width:171;height:2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" filled="f" stroked="f"/>
              <v:rect id="Rectangle 780" o:spid="_x0000_s1784" style="position:absolute;left:3203;top:5709;width:114;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" filled="f" stroked="f">
                <v:textbox style="mso-next-textbox:#Rectangle 780" inset="0,0,0,0">
                  <w:txbxContent>
                    <w:p w:rsidR="00342D40" w:rsidRDefault="00342D40" w:rsidP="00D6480D">
                      <w:r>
                        <w:rPr>
                          <w:rFonts w:ascii="Small Fonts" w:hAnsi="Small Fonts"/>
                          <w:color w:val="000000"/>
                          <w:sz w:val="12"/>
                          <w:szCs w:val="12"/>
                          <w:lang w:val="en-US"/>
                        </w:rPr>
                        <w:t>1</w:t>
                      </w:r>
                    </w:p>
                  </w:txbxContent>
                </v:textbox>
              </v:rect>
              <v:rect id="Rectangle 781" o:spid="_x0000_s1785" style="position:absolute;left:3534;top:5701;width:199;height:2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" filled="f" stroked="f"/>
              <v:rect id="Rectangle 782" o:spid="_x0000_s1786" style="position:absolute;left:3529;top:5714;width:142;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" filled="f" stroked="f">
                <v:textbox style="mso-next-textbox:#Rectangle 782" inset="0,0,0,0">
                  <w:txbxContent>
                    <w:p w:rsidR="00342D40" w:rsidRDefault="00342D40" w:rsidP="00D6480D">
                      <w:r>
                        <w:rPr>
                          <w:rFonts w:ascii="Small Fonts" w:hAnsi="Small Fonts"/>
                          <w:color w:val="000000"/>
                          <w:sz w:val="12"/>
                          <w:szCs w:val="12"/>
                          <w:lang w:val="en-US"/>
                        </w:rPr>
                        <w:t>2</w:t>
                      </w:r>
                    </w:p>
                  </w:txbxContent>
                </v:textbox>
              </v:rect>
              <v:oval id="Oval 783" o:spid="_x0000_s1787" style="position:absolute;left:2907;top:7438;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" fillcolor="black" strokeweight=".7pt"/>
              <v:oval id="Oval 784" o:spid="_x0000_s1788" style="position:absolute;left:3801;top:7436;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" fillcolor="black" strokeweight=".7pt"/>
              <v:oval id="Oval 785" o:spid="_x0000_s1789" style="position:absolute;left:3347;top:4773;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" fillcolor="black" strokeweight=".7pt"/>
              <v:rect id="Rectangle 786" o:spid="_x0000_s1790" style="position:absolute;left:5365;top:5832;width:298;height:2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" filled="f" stroked="f"/>
              <v:rect id="Rectangle 787" o:spid="_x0000_s1791" style="position:absolute;left:5497;top:5330;width:284;height: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" filled="f" stroked="f">
                <v:textbox style="mso-next-textbox:#Rectangle 787" inset="0,0,0,0">
                  <w:txbxContent>
                    <w:p w:rsidR="00342D40" w:rsidRDefault="00342D40" w:rsidP="00D6480D">
                      <w:r>
                        <w:rPr>
                          <w:color w:val="000000"/>
                          <w:sz w:val="18"/>
                          <w:szCs w:val="18"/>
                          <w:lang w:val="en-US"/>
                        </w:rPr>
                        <w:t>ЭО</w:t>
                      </w:r>
                    </w:p>
                  </w:txbxContent>
                </v:textbox>
              </v:rect>
              <v:rect id="Rectangle 788" o:spid="_x0000_s1792" style="position:absolute;left:5081;top:6237;width:284;height:3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" filled="f" stroked="f"/>
              <v:rect id="Rectangle 789" o:spid="_x0000_s1793" style="position:absolute;left:5096;top:6266;width:220;height: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" filled="f" stroked="f">
                <v:textbox style="mso-next-textbox:#Rectangle 789" inset="0,0,0,0">
                  <w:txbxContent>
                    <w:p w:rsidR="00342D40" w:rsidRDefault="00342D40" w:rsidP="00D6480D">
                      <w:r w:rsidRPr="00FB370E">
                        <w:rPr>
                          <w:position w:val="-10"/>
                        </w:rPr>
                        <w:object w:dxaOrig="220" w:dyaOrig="260">
                          <v:shape id="_x0000_i1150" type="#_x0000_t75" style="width:11.25pt;height:12pt" o:ole="">
                            <v:imagedata r:id="rId569" o:title=""/>
                          </v:shape>
                          <o:OLEObject Type="Embed" ProgID="Equation.3" ShapeID="_x0000_i1150" DrawAspect="Content" ObjectID="_1605713398" r:id="rId579"/>
                        </w:object>
                      </w:r>
                    </w:p>
                  </w:txbxContent>
                </v:textbox>
              </v:rect>
              <v:rect id="Rectangle 790" o:spid="_x0000_s1794" style="position:absolute;left:2030;top:4746;width:298;height:3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" filled="f" stroked="f"/>
              <v:rect id="Rectangle 791" o:spid="_x0000_s1795" style="position:absolute;left:2073;top:4773;width:284;height:3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" filled="f" stroked="f">
                <v:textbox style="mso-next-textbox:#Rectangle 791" inset="0,0,0,0">
                  <w:txbxContent>
                    <w:p w:rsidR="00342D40" w:rsidRDefault="00342D40" w:rsidP="00D6480D">
                      <w:r>
                        <w:rPr>
                          <w:color w:val="000000"/>
                          <w:lang w:val="en-US"/>
                        </w:rPr>
                        <w:t>а)</w:t>
                      </w:r>
                    </w:p>
                  </w:txbxContent>
                </v:textbox>
              </v:rect>
              <v:group id="Group 792" o:spid="_x0000_s1796" style="position:absolute;left:2403;top:6226;width:135;height:135" coordorigin="2397,6226"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">
                <v:oval id="Oval 793" o:spid="_x0000_s1797" style="position:absolute;left:2404;top:6233;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"/>
                <v:shape id="Freeform 794" o:spid="_x0000_s1798" style="position:absolute;left:2397;top:6226;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" path="m,135l135,e">
                  <v:path arrowok="t" o:connecttype="custom" o:connectlocs="0,135;135,0" o:connectangles="0,0"/>
                </v:shape>
              </v:group>
              <v:group id="Group 795" o:spid="_x0000_s1799" style="position:absolute;left:2403;top:5758;width:135;height:135" coordorigin="2397,6226"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">
                <v:oval id="Oval 796" o:spid="_x0000_s1800" style="position:absolute;left:2404;top:6233;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"/>
                <v:shape id="Freeform 797" o:spid="_x0000_s1801" style="position:absolute;left:2397;top:6226;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" path="m,135l135,e">
                  <v:path arrowok="t" o:connecttype="custom" o:connectlocs="0,135;135,0" o:connectangles="0,0"/>
                </v:shape>
              </v:group>
              <v:group id="Group 798" o:spid="_x0000_s1802" style="position:absolute;left:4935;top:6196;width:135;height:135" coordorigin="2397,6226"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">
                <v:oval id="Oval 799" o:spid="_x0000_s1803" style="position:absolute;left:2404;top:6233;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"/>
                <v:shape id="Freeform 800" o:spid="_x0000_s1804" style="position:absolute;left:2397;top:6226;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" path="m,135l135,e">
                  <v:path arrowok="t" o:connecttype="custom" o:connectlocs="0,135;135,0" o:connectangles="0,0"/>
                </v:shape>
              </v:group>
              <v:group id="Group 801" o:spid="_x0000_s1805" style="position:absolute;left:4926;top:6508;width:135;height:135" coordorigin="2397,6226"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">
                <v:oval id="Oval 802" o:spid="_x0000_s1806" style="position:absolute;left:2404;top:6233;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"/>
                <v:shape id="Freeform 803" o:spid="_x0000_s1807" style="position:absolute;left:2397;top:6226;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" path="m,135l135,e">
                  <v:path arrowok="t" o:connecttype="custom" o:connectlocs="0,135;135,0" o:connectangles="0,0"/>
                </v:shape>
              </v:group>
              <v:shape id="Text Box 804" o:spid="_x0000_s1808" type="#_x0000_t202" style="position:absolute;left:3314;top:5350;width:48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" filled="f" stroked="f">
                <v:textbox style="mso-next-textbox:#Text Box 804">
                  <w:txbxContent>
                    <w:p w:rsidR="00342D40" w:rsidRDefault="00342D40" w:rsidP="00D6480D">
                      <w:r>
                        <w:t>П</w:t>
                      </w:r>
                    </w:p>
                  </w:txbxContent>
                </v:textbox>
              </v:shape>
              <v:shape id="Text Box 805" o:spid="_x0000_s1809" type="#_x0000_t202" style="position:absolute;left:2357;top:6498;width:588;height:5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" filled="f" stroked="f">
                <v:textbox style="mso-next-textbox:#Text Box 805">
                  <w:txbxContent>
                    <w:p w:rsidR="00342D40" w:rsidRDefault="00342D40" w:rsidP="00D6480D">
                      <w:r w:rsidRPr="00FB370E">
                        <w:rPr>
                          <w:position w:val="-12"/>
                        </w:rPr>
                        <w:object w:dxaOrig="300" w:dyaOrig="360">
                          <v:shape id="_x0000_i1151" type="#_x0000_t75" style="width:15pt;height:18.75pt" o:ole="">
                            <v:imagedata r:id="rId580" o:title=""/>
                          </v:shape>
                          <o:OLEObject Type="Embed" ProgID="Equation.3" ShapeID="_x0000_i1151" DrawAspect="Content" ObjectID="_1605713399" r:id="rId581"/>
                        </w:object>
                      </w:r>
                    </w:p>
                  </w:txbxContent>
                </v:textbox>
              </v:shape>
              <v:shape id="Text Box 806" o:spid="_x0000_s1810" type="#_x0000_t202" style="position:absolute;left:3205;top:6502;width:608;height:5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" filled="f" stroked="f">
                <v:textbox style="mso-next-textbox:#Text Box 806">
                  <w:txbxContent>
                    <w:p w:rsidR="00342D40" w:rsidRDefault="00342D40" w:rsidP="00D6480D">
                      <w:r w:rsidRPr="00FB370E">
                        <w:rPr>
                          <w:position w:val="-12"/>
                        </w:rPr>
                        <w:object w:dxaOrig="4320" w:dyaOrig="4320">
                          <v:shape id="_x0000_i1152" type="#_x0000_t75" style="width:15.75pt;height:18.75pt" o:ole="">
                            <v:imagedata r:id="rId582" o:title=""/>
                          </v:shape>
                          <o:OLEObject Type="Embed" ProgID="Equation.3" ShapeID="_x0000_i1152" DrawAspect="Content" ObjectID="_1605713400" r:id="rId583"/>
                        </w:object>
                      </w:r>
                    </w:p>
                  </w:txbxContent>
                </v:textbox>
              </v:shape>
              <v:shape id="Text Box 807" o:spid="_x0000_s1811" type="#_x0000_t202" style="position:absolute;left:2738;top:4826;width:528;height:4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" filled="f" stroked="f">
                <v:textbox style="mso-next-textbox:#Text Box 807">
                  <w:txbxContent>
                    <w:p w:rsidR="00342D40" w:rsidRDefault="00342D40" w:rsidP="00D6480D">
                      <w:r w:rsidRPr="00FB370E">
                        <w:rPr>
                          <w:position w:val="-4"/>
                        </w:rPr>
                        <w:object w:dxaOrig="240" w:dyaOrig="260">
                          <v:shape id="_x0000_i1153" type="#_x0000_t75" style="width:12pt;height:12pt" o:ole="">
                            <v:imagedata r:id="rId584" o:title=""/>
                          </v:shape>
                          <o:OLEObject Type="Embed" ProgID="Equation.3" ShapeID="_x0000_i1153" DrawAspect="Content" ObjectID="_1605713401" r:id="rId585"/>
                        </w:object>
                      </w:r>
                    </w:p>
                  </w:txbxContent>
                </v:textbox>
              </v:shape>
            </v:group>
            <v:group id="Group 808" o:spid="_x0000_s1812" style="position:absolute;left:6615;top:4720;width:3846;height:2778" coordorigin="6615,4720" coordsize="3846,2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">
              <v:rect id="Rectangle 809" o:spid="_x0000_s1813" style="position:absolute;left:6644;top:4773;width:298;height:3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" filled="f" stroked="f">
                <v:textbox style="mso-next-textbox:#Rectangle 809" inset="0,0,0,0">
                  <w:txbxContent>
                    <w:p w:rsidR="00342D40" w:rsidRDefault="00342D40" w:rsidP="00D6480D">
                      <w:r>
                        <w:rPr>
                          <w:color w:val="000000"/>
                          <w:lang w:val="en-US"/>
                        </w:rPr>
                        <w:t>б)</w:t>
                      </w:r>
                    </w:p>
                  </w:txbxContent>
                </v:textbox>
              </v:rect>
              <v:oval id="Oval 810" o:spid="_x0000_s1814" style="position:absolute;left:9675;top:5450;width:482;height:4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" strokeweight=".7pt"/>
              <v:rect id="Rectangle 811" o:spid="_x0000_s1815" style="position:absolute;left:9312;top:5230;width:1149;height:18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" filled="f" strokeweight=".7pt"/>
              <v:rect id="Rectangle 812" o:spid="_x0000_s1816" style="position:absolute;left:10078;top:5832;width:298;height:2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" filled="f" stroked="f"/>
              <v:rect id="Rectangle 813" o:spid="_x0000_s1817" style="position:absolute;left:10120;top:5330;width:284;height: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" filled="f" stroked="f">
                <v:textbox style="mso-next-textbox:#Rectangle 813" inset="0,0,0,0">
                  <w:txbxContent>
                    <w:p w:rsidR="00342D40" w:rsidRDefault="00342D40" w:rsidP="00D6480D">
                      <w:r>
                        <w:rPr>
                          <w:color w:val="000000"/>
                          <w:sz w:val="18"/>
                          <w:szCs w:val="18"/>
                        </w:rPr>
                        <w:t>ЭО</w:t>
                      </w:r>
                    </w:p>
                  </w:txbxContent>
                </v:textbox>
              </v:rect>
              <v:rect id="Rectangle 814" o:spid="_x0000_s1818" style="position:absolute;left:9709;top:6172;width:284;height:3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" filled="f" stroked="f"/>
              <v:rect id="Rectangle 815" o:spid="_x0000_s1819" style="position:absolute;left:9715;top:6263;width:220;height: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" filled="f" stroked="f">
                <v:textbox style="mso-next-textbox:#Rectangle 815" inset="0,0,0,0">
                  <w:txbxContent>
                    <w:p w:rsidR="00342D40" w:rsidRDefault="00342D40" w:rsidP="00D6480D">
                      <w:r w:rsidRPr="00FB370E">
                        <w:rPr>
                          <w:position w:val="-10"/>
                        </w:rPr>
                        <w:object w:dxaOrig="220" w:dyaOrig="260">
                          <v:shape id="_x0000_i1154" type="#_x0000_t75" style="width:11.25pt;height:12pt" o:ole="">
                            <v:imagedata r:id="rId569" o:title=""/>
                          </v:shape>
                          <o:OLEObject Type="Embed" ProgID="Equation.3" ShapeID="_x0000_i1154" DrawAspect="Content" ObjectID="_1605713402" r:id="rId586"/>
                        </w:object>
                      </w:r>
                    </w:p>
                  </w:txbxContent>
                </v:textbox>
              </v:rect>
              <v:shape id="Freeform 816" o:spid="_x0000_s1820" style="position:absolute;left:6971;top:4800;width:1;height:1119;visibility:visible;mso-wrap-style:square;v-text-anchor:top" coordsize="1,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" path="m1,1119l,e" strokeweight=".7pt">
                <v:path arrowok="t" o:connecttype="custom" o:connectlocs="1,1119;0,0" o:connectangles="0,0"/>
              </v:shape>
              <v:line id="Line 817" o:spid="_x0000_s1821" style="position:absolute;visibility:visible" from="6970,4799" to="7254,4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" strokeweight=".7pt"/>
              <v:rect id="Rectangle 818" o:spid="_x0000_s1822" style="position:absolute;left:7254;top:4720;width:369;height:1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" strokeweight=".7pt"/>
              <v:shape id="Freeform 819" o:spid="_x0000_s1823" style="position:absolute;left:7623;top:4800;width:1362;height:1;visibility:visible;mso-wrap-style:square;v-text-anchor:top" coordsize="13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" path="m,l1362,e" strokeweight=".7pt">
                <v:path arrowok="t" o:connecttype="custom" o:connectlocs="0,0;1362,0" o:connectangles="0,0"/>
              </v:shape>
              <v:shape id="Freeform 820" o:spid="_x0000_s1824" style="position:absolute;left:8985;top:4799;width:1;height:1462;visibility:visible;mso-wrap-style:square;v-text-anchor:top" coordsize="1,1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" path="m,l,1462e" strokeweight=".7pt">
                <v:path arrowok="t" o:connecttype="custom" o:connectlocs="0,0;0,1462" o:connectangles="0,0"/>
              </v:shape>
              <v:shape id="Freeform 821" o:spid="_x0000_s1825" style="position:absolute;left:8988;top:6264;width:551;height:1;visibility:visible;mso-wrap-style:square;v-text-anchor:top" coordsize="5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" path="m,l551,1e" strokeweight=".7pt">
                <v:path arrowok="t" o:connecttype="custom" o:connectlocs="0,0;551,1" o:connectangles="0,0"/>
              </v:shape>
              <v:shape id="Freeform 822" o:spid="_x0000_s1826" style="position:absolute;left:8976;top:6564;width:563;height:1;visibility:visible;mso-wrap-style:square;v-text-anchor:top" coordsize="5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" path="m,l563,1e" strokeweight=".7pt">
                <v:path arrowok="t" o:connecttype="custom" o:connectlocs="0,0;563,1" o:connectangles="0,0"/>
              </v:shape>
              <v:shape id="Freeform 823" o:spid="_x0000_s1827" style="position:absolute;left:8972;top:6561;width:1;height:906;visibility:visible;mso-wrap-style:square;v-text-anchor:top" coordsize="1,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" path="m1,l,906e" strokeweight=".7pt">
                <v:path arrowok="t" o:connecttype="custom" o:connectlocs="1,0;0,906" o:connectangles="0,0"/>
              </v:shape>
              <v:line id="Line 824" o:spid="_x0000_s1828" style="position:absolute;flip:x;visibility:visible" from="6985,7467" to="8971,7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" strokeweight=".7pt"/>
              <v:shape id="Freeform 825" o:spid="_x0000_s1829" style="position:absolute;left:6984;top:6312;width:1;height:1156;visibility:visible;mso-wrap-style:square;v-text-anchor:top" coordsize="1,1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" path="m1,1156l,e" strokeweight=".7pt">
                <v:path arrowok="t" o:connecttype="custom" o:connectlocs="1,1156;0,0" o:connectangles="0,0"/>
              </v:shape>
              <v:line id="Line 826" o:spid="_x0000_s1830" style="position:absolute;flip:y;visibility:visible" from="8588,6617" to="8589,7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" strokeweight=".7pt"/>
              <v:rect id="Rectangle 827" o:spid="_x0000_s1831" style="position:absolute;left:8503;top:6250;width:184;height:3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" strokeweight=".7pt"/>
              <v:shape id="Freeform 828" o:spid="_x0000_s1832" style="position:absolute;left:8603;top:5689;width:1;height:557;visibility:visible;mso-wrap-style:square;v-text-anchor:top" coordsize="1,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" path="m1,557l,e" strokeweight=".7pt">
                <v:path arrowok="t" o:connecttype="custom" o:connectlocs="1,557;0,0" o:connectangles="0,0"/>
              </v:shape>
              <v:oval id="Oval 829" o:spid="_x0000_s1833" style="position:absolute;left:7980;top:5416;width:113;height:1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" strokeweight=".7pt"/>
              <v:oval id="Oval 830" o:spid="_x0000_s1834" style="position:absolute;left:8162;top:5630;width:114;height:1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" strokeweight=".7pt"/>
              <v:oval id="Oval 831" o:spid="_x0000_s1835" style="position:absolute;left:7825;top:5630;width:113;height:1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" strokeweight=".7pt"/>
              <v:shape id="Freeform 832" o:spid="_x0000_s1836" style="position:absolute;left:7908;top:5521;width:138;height:263;visibility:visible;mso-wrap-style:square;v-text-anchor:top" coordsize="138,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" path="m138,13l124,,,251r18,12l138,13xe" fillcolor="black" stroked="f">
                <v:path arrowok="t" o:connecttype="custom" o:connectlocs="138,13;124,0;0,251;18,263;138,13" o:connectangles="0,0,0,0,0"/>
              </v:shape>
              <v:rect id="Rectangle 833" o:spid="_x0000_s1837" style="position:absolute;left:7722;top:5453;width:171;height:2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" filled="f" stroked="f"/>
              <v:rect id="Rectangle 834" o:spid="_x0000_s1838" style="position:absolute;left:7849;top:5487;width:114;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" filled="f" stroked="f">
                <v:textbox style="mso-next-textbox:#Rectangle 834" inset="0,0,0,0">
                  <w:txbxContent>
                    <w:p w:rsidR="00342D40" w:rsidRDefault="00342D40" w:rsidP="00D6480D">
                      <w:r>
                        <w:rPr>
                          <w:rFonts w:ascii="Small Fonts" w:hAnsi="Small Fonts"/>
                          <w:color w:val="000000"/>
                          <w:sz w:val="12"/>
                          <w:szCs w:val="12"/>
                          <w:lang w:val="en-US"/>
                        </w:rPr>
                        <w:t>1</w:t>
                      </w:r>
                    </w:p>
                  </w:txbxContent>
                </v:textbox>
              </v:rect>
              <v:shape id="Freeform 835" o:spid="_x0000_s1839" style="position:absolute;left:8274;top:5688;width:328;height:1;visibility:visible;mso-wrap-style:square;v-text-anchor:top" coordsize="3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" path="m328,l,e" strokeweight=".7pt">
                <v:path arrowok="t" o:connecttype="custom" o:connectlocs="328,0;0,0" o:connectangles="0,0"/>
              </v:shape>
              <v:line id="Line 836" o:spid="_x0000_s1840" style="position:absolute;flip:x;visibility:visible" from="7623,5688" to="7822,5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" strokeweight=".7pt"/>
              <v:shape id="Freeform 837" o:spid="_x0000_s1841" style="position:absolute;left:8036;top:4799;width:1;height:619;visibility:visible;mso-wrap-style:square;v-text-anchor:top" coordsize="1,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" path="m1,619l,e" strokeweight=".7pt">
                <v:path arrowok="t" o:connecttype="custom" o:connectlocs="1,619;0,0" o:connectangles="0,0"/>
              </v:shape>
              <v:rect id="Rectangle 838" o:spid="_x0000_s1842" style="position:absolute;left:7532;top:6002;width:184;height:3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" strokeweight=".7pt"/>
              <v:rect id="Rectangle 839" o:spid="_x0000_s1843" style="position:absolute;left:7532;top:6630;width:184;height:3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" strokeweight=".7pt"/>
              <v:line id="Line 840" o:spid="_x0000_s1844" style="position:absolute;visibility:visible" from="7623,5688" to="7624,6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" strokeweight=".7pt"/>
              <v:shape id="Freeform 841" o:spid="_x0000_s1845" style="position:absolute;left:7623;top:6375;width:1;height:256;visibility:visible;mso-wrap-style:square;v-text-anchor:top" coordsize="1,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" path="m,256l,e" strokeweight=".7pt">
                <v:path arrowok="t" o:connecttype="custom" o:connectlocs="0,256;0,0" o:connectangles="0,0"/>
              </v:shape>
              <v:shape id="Freeform 842" o:spid="_x0000_s1846" style="position:absolute;left:7623;top:6996;width:1;height:471;visibility:visible;mso-wrap-style:square;v-text-anchor:top" coordsize="1,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" path="m,l1,471e" strokeweight=".7pt">
                <v:path arrowok="t" o:connecttype="custom" o:connectlocs="0,0;1,471" o:connectangles="0,0"/>
              </v:shape>
              <v:line id="Line 843" o:spid="_x0000_s1847" style="position:absolute;flip:x;visibility:visible" from="7268,7179" to="7623,7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" strokeweight=".7pt"/>
              <v:line id="Line 844" o:spid="_x0000_s1848" style="position:absolute;flip:y;visibility:visible" from="7268,6917" to="7269,7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" strokeweight=".7pt"/>
              <v:line id="Line 845" o:spid="_x0000_s1849" style="position:absolute;flip:y;visibility:visible" from="7268,6486" to="7269,6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" strokeweight=".7pt"/>
              <v:line id="Line 846" o:spid="_x0000_s1850" style="position:absolute;visibility:visible" from="7268,6486" to="7623,6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" strokeweight=".7pt"/>
              <v:oval id="Oval 847" o:spid="_x0000_s1851" style="position:absolute;left:7212;top:6669;width:113;height:1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" strokeweight=".7pt"/>
              <v:oval id="Oval 848" o:spid="_x0000_s1852" style="position:absolute;left:7212;top:6865;width:113;height:1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" strokeweight=".7pt"/>
              <v:shape id="Freeform 849" o:spid="_x0000_s1853" style="position:absolute;left:7050;top:6738;width:166;height:186;visibility:visible;mso-wrap-style:square;v-text-anchor:top" coordsize="166,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" path="m159,186r7,-22l21,,,9,159,186xe" fillcolor="black" stroked="f">
                <v:path arrowok="t" o:connecttype="custom" o:connectlocs="159,186;166,164;21,0;0,9;159,186" o:connectangles="0,0,0,0,0"/>
              </v:shape>
              <v:rect id="Rectangle 850" o:spid="_x0000_s1854" style="position:absolute;left:8205;top:5453;width:198;height:2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" filled="f" stroked="f"/>
              <v:rect id="Rectangle 851" o:spid="_x0000_s1855" style="position:absolute;left:8190;top:5493;width:142;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" filled="f" stroked="f">
                <v:textbox style="mso-next-textbox:#Rectangle 851" inset="0,0,0,0">
                  <w:txbxContent>
                    <w:p w:rsidR="00342D40" w:rsidRDefault="00342D40" w:rsidP="00D6480D">
                      <w:r>
                        <w:rPr>
                          <w:rFonts w:ascii="Small Fonts" w:hAnsi="Small Fonts"/>
                          <w:color w:val="000000"/>
                          <w:sz w:val="12"/>
                          <w:szCs w:val="12"/>
                          <w:lang w:val="en-US"/>
                        </w:rPr>
                        <w:t>2</w:t>
                      </w:r>
                    </w:p>
                  </w:txbxContent>
                </v:textbox>
              </v:rect>
              <v:oval id="Oval 852" o:spid="_x0000_s1856" style="position:absolute;left:7592;top:7436;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" fillcolor="black" strokeweight=".7pt"/>
              <v:oval id="Oval 853" o:spid="_x0000_s1857" style="position:absolute;left:8560;top:7436;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" fillcolor="black" strokeweight=".7pt"/>
              <v:oval id="Oval 854" o:spid="_x0000_s1858" style="position:absolute;left:8006;top:4771;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" fillcolor="black" strokeweight=".7pt"/>
              <v:oval id="Oval 855" o:spid="_x0000_s1859" style="position:absolute;left:7592;top:7153;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" fillcolor="black" strokeweight=".7pt"/>
              <v:oval id="Oval 856" o:spid="_x0000_s1860" style="position:absolute;left:7595;top:6455;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" fillcolor="black" strokeweight=".7pt"/>
              <v:group id="Group 857" o:spid="_x0000_s1861" style="position:absolute;left:8432;top:6159;width:426;height:497" coordorigin="7763,6159" coordsize="426,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">
                <v:line id="Line 858" o:spid="_x0000_s1862" style="position:absolute;flip:y;visibility:visible" from="7763,6237" to="8132,6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" strokeweight=".7pt"/>
                <v:shape id="Freeform 859" o:spid="_x0000_s1863" style="position:absolute;left:8032;top:6159;width:157;height:183;visibility:visible;mso-wrap-style:square;v-text-anchor:top" coordsize="157,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" path="m71,183l157,,,131,71,105r,78xe" fillcolor="black" stroked="f">
                  <v:path arrowok="t" o:connecttype="custom" o:connectlocs="71,183;157,0;0,131;71,105;71,183" o:connectangles="0,0,0,0,0"/>
                </v:shape>
              </v:group>
              <v:rect id="Rectangle 860" o:spid="_x0000_s1864" style="position:absolute;left:7737;top:6002;width:397;height:3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" filled="f" stroked="f"/>
              <v:rect id="Rectangle 861" o:spid="_x0000_s1865" style="position:absolute;left:7772;top:6009;width:30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" filled="f" stroked="f">
                <v:textbox style="mso-next-textbox:#Rectangle 861" inset="0,0,0,0">
                  <w:txbxContent>
                    <w:p w:rsidR="00342D40" w:rsidRDefault="00342D40" w:rsidP="00D6480D">
                      <w:r w:rsidRPr="00FB370E">
                        <w:rPr>
                          <w:position w:val="-12"/>
                        </w:rPr>
                        <w:object w:dxaOrig="300" w:dyaOrig="360">
                          <v:shape id="_x0000_i1155" type="#_x0000_t75" style="width:15pt;height:18.75pt" o:ole="">
                            <v:imagedata r:id="rId587" o:title=""/>
                          </v:shape>
                          <o:OLEObject Type="Embed" ProgID="Equation.3" ShapeID="_x0000_i1155" DrawAspect="Content" ObjectID="_1605713403" r:id="rId588"/>
                        </w:object>
                      </w:r>
                    </w:p>
                  </w:txbxContent>
                </v:textbox>
              </v:rect>
              <v:rect id="Rectangle 862" o:spid="_x0000_s1866" style="position:absolute;left:8063;top:5113;width:312;height:3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" filled="f" stroked="f"/>
              <v:rect id="Rectangle 863" o:spid="_x0000_s1867" style="position:absolute;left:8120;top:5183;width:270;height:3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" filled="f" stroked="f">
                <v:textbox style="mso-next-textbox:#Rectangle 863" inset="0,0,0,0">
                  <w:txbxContent>
                    <w:p w:rsidR="00342D40" w:rsidRDefault="00342D40" w:rsidP="00D6480D">
                      <w:r>
                        <w:rPr>
                          <w:color w:val="000000"/>
                          <w:lang w:val="en-US"/>
                        </w:rPr>
                        <w:t>П</w:t>
                      </w:r>
                    </w:p>
                  </w:txbxContent>
                </v:textbox>
              </v:rect>
              <v:rect id="Rectangle 864" o:spid="_x0000_s1868" style="position:absolute;left:6956;top:6839;width:341;height:3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" filled="f" stroked="f"/>
              <v:rect id="Rectangle 865" o:spid="_x0000_s1869" style="position:absolute;left:7013;top:6891;width:312;height:3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" filled="f" stroked="f">
                <v:textbox style="mso-next-textbox:#Rectangle 865" inset="0,0,0,0">
                  <w:txbxContent>
                    <w:p w:rsidR="00342D40" w:rsidRDefault="00342D40" w:rsidP="00D6480D">
                      <w:r>
                        <w:rPr>
                          <w:color w:val="000000"/>
                          <w:lang w:val="en-US"/>
                        </w:rPr>
                        <w:t>К</w:t>
                      </w:r>
                    </w:p>
                  </w:txbxContent>
                </v:textbox>
              </v:rect>
              <v:rect id="Rectangle 866" o:spid="_x0000_s1870" style="position:absolute;left:7737;top:6682;width:439;height:3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" filled="f" stroked="f"/>
              <v:rect id="Rectangle 867" o:spid="_x0000_s1871" style="position:absolute;left:7787;top:6623;width:30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" filled="f" stroked="f">
                <v:textbox style="mso-next-textbox:#Rectangle 867" inset="0,0,0,0">
                  <w:txbxContent>
                    <w:p w:rsidR="00342D40" w:rsidRDefault="00342D40" w:rsidP="00D6480D">
                      <w:r w:rsidRPr="00FB370E">
                        <w:rPr>
                          <w:position w:val="-12"/>
                        </w:rPr>
                        <w:object w:dxaOrig="300" w:dyaOrig="360">
                          <v:shape id="_x0000_i1156" type="#_x0000_t75" style="width:15pt;height:18.75pt" o:ole="">
                            <v:imagedata r:id="rId589" o:title=""/>
                          </v:shape>
                          <o:OLEObject Type="Embed" ProgID="Equation.3" ShapeID="_x0000_i1156" DrawAspect="Content" ObjectID="_1605713404" r:id="rId590"/>
                        </w:object>
                      </w:r>
                    </w:p>
                  </w:txbxContent>
                </v:textbox>
              </v:rect>
              <v:rect id="Rectangle 868" o:spid="_x0000_s1872" style="position:absolute;left:8120;top:6224;width:468;height:3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" filled="f" stroked="f"/>
              <v:rect id="Rectangle 869" o:spid="_x0000_s1873" style="position:absolute;left:8146;top:6232;width:32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" filled="f" stroked="f">
                <v:textbox style="mso-next-textbox:#Rectangle 869" inset="0,0,0,0">
                  <w:txbxContent>
                    <w:p w:rsidR="00342D40" w:rsidRDefault="00342D40" w:rsidP="00D6480D">
                      <w:r w:rsidRPr="00FB370E">
                        <w:rPr>
                          <w:position w:val="-12"/>
                        </w:rPr>
                        <w:object w:dxaOrig="320" w:dyaOrig="360">
                          <v:shape id="_x0000_i1157" type="#_x0000_t75" style="width:15.75pt;height:18.75pt" o:ole="">
                            <v:imagedata r:id="rId591" o:title=""/>
                          </v:shape>
                          <o:OLEObject Type="Embed" ProgID="Equation.3" ShapeID="_x0000_i1157" DrawAspect="Content" ObjectID="_1605713405" r:id="rId592"/>
                        </w:object>
                      </w:r>
                    </w:p>
                  </w:txbxContent>
                </v:textbox>
              </v:rect>
              <v:group id="Group 870" o:spid="_x0000_s1874" style="position:absolute;left:9540;top:6196;width:135;height:135" coordorigin="2397,6226"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">
                <v:oval id="Oval 871" o:spid="_x0000_s1875" style="position:absolute;left:2404;top:6233;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"/>
                <v:shape id="Freeform 872" o:spid="_x0000_s1876" style="position:absolute;left:2397;top:6226;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" path="m,135l135,e">
                  <v:path arrowok="t" o:connecttype="custom" o:connectlocs="0,135;135,0" o:connectangles="0,0"/>
                </v:shape>
              </v:group>
              <v:group id="Group 873" o:spid="_x0000_s1877" style="position:absolute;left:9537;top:6496;width:135;height:135" coordorigin="2397,6226"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">
                <v:oval id="Oval 874" o:spid="_x0000_s1878" style="position:absolute;left:2404;top:6233;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"/>
                <v:shape id="Freeform 875" o:spid="_x0000_s1879" style="position:absolute;left:2397;top:6226;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" path="m,135l135,e">
                  <v:path arrowok="t" o:connecttype="custom" o:connectlocs="0,135;135,0" o:connectangles="0,0"/>
                </v:shape>
              </v:group>
              <v:shape id="Text Box 876" o:spid="_x0000_s1880" type="#_x0000_t202" style="position:absolute;left:6615;top:5881;width:728;height:4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" filled="f" stroked="f">
                <v:textbox style="mso-next-textbox:#Text Box 876">
                  <w:txbxContent>
                    <w:p w:rsidR="00342D40" w:rsidRDefault="00342D40" w:rsidP="00D6480D">
                      <w:r w:rsidRPr="00FB370E">
                        <w:rPr>
                          <w:position w:val="-6"/>
                        </w:rPr>
                        <w:object w:dxaOrig="440" w:dyaOrig="279">
                          <v:shape id="_x0000_i1158" type="#_x0000_t75" style="width:21.75pt;height:14.25pt" o:ole="">
                            <v:imagedata r:id="rId593" o:title=""/>
                          </v:shape>
                          <o:OLEObject Type="Embed" ProgID="Equation.3" ShapeID="_x0000_i1158" DrawAspect="Content" ObjectID="_1605713406" r:id="rId594"/>
                        </w:object>
                      </w:r>
                    </w:p>
                  </w:txbxContent>
                </v:textbox>
              </v:shape>
              <v:shape id="Text Box 877" o:spid="_x0000_s1881" type="#_x0000_t202" style="position:absolute;left:7194;top:4840;width:528;height:4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" filled="f" stroked="f">
                <v:textbox style="mso-next-textbox:#Text Box 877">
                  <w:txbxContent>
                    <w:p w:rsidR="00342D40" w:rsidRDefault="00342D40" w:rsidP="00D6480D">
                      <w:r w:rsidRPr="00FB370E">
                        <w:rPr>
                          <w:position w:val="-4"/>
                        </w:rPr>
                        <w:object w:dxaOrig="240" w:dyaOrig="260">
                          <v:shape id="_x0000_i1159" type="#_x0000_t75" style="width:12pt;height:12pt" o:ole="">
                            <v:imagedata r:id="rId573" o:title=""/>
                          </v:shape>
                          <o:OLEObject Type="Embed" ProgID="Equation.3" ShapeID="_x0000_i1159" DrawAspect="Content" ObjectID="_1605713407" r:id="rId595"/>
                        </w:object>
                      </w:r>
                    </w:p>
                  </w:txbxContent>
                </v:textbox>
              </v:shape>
              <v:group id="Group 878" o:spid="_x0000_s1882" style="position:absolute;left:6915;top:6241;width:135;height:135" coordorigin="2397,6226"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">
                <v:oval id="Oval 879" o:spid="_x0000_s1883" style="position:absolute;left:2404;top:6233;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"/>
                <v:shape id="Freeform 880" o:spid="_x0000_s1884" style="position:absolute;left:2397;top:6226;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" path="m,135l135,e">
                  <v:path arrowok="t" o:connecttype="custom" o:connectlocs="0,135;135,0" o:connectangles="0,0"/>
                </v:shape>
              </v:group>
              <v:group id="Group 881" o:spid="_x0000_s1885" style="position:absolute;left:6903;top:5806;width:135;height:135" coordorigin="2397,6226"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ZaH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AXM+GXb2QEvf4FAAD//wMAUEsBAi0AFAAGAAgAAAAhANvh9svuAAAAhQEAABMAAAAAAAAA&#10;AAAAAAAAAAAAAFtDb250ZW50X1R5cGVzXS54bWxQSwECLQAUAAYACAAAACEAWvQsW78AAAAVAQAA&#10;CwAAAAAAAAAAAAAAAAAfAQAAX3JlbHMvLnJlbHNQSwECLQAUAAYACAAAACEASUGWh8YAAADdAAAA&#10;DwAAAAAAAAAAAAAAAAAHAgAAZHJzL2Rvd25yZXYueG1sUEsFBgAAAAADAAMAtwAAAPoCAAAAAA==&#10;">
                <v:oval id="Oval 882" o:spid="_x0000_s1886" style="position:absolute;left:2404;top:6233;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"/>
                <v:shape id="Freeform 883" o:spid="_x0000_s1887" style="position:absolute;left:2397;top:6226;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" path="m,135l135,e">
                  <v:path arrowok="t" o:connecttype="custom" o:connectlocs="0,135;135,0" o:connectangles="0,0"/>
                </v:shape>
              </v:group>
            </v:group>
          </v:group>
        </w:pict>
      </w:r>
    </w:p>
    <w:p w:rsidR="00D6480D" w:rsidRPr="00D064AA" w:rsidRDefault="00D6480D" w:rsidP="00342D40">
      <w:pPr>
        <w:shd w:val="clear" w:color="auto" w:fill="FFFFFF"/>
        <w:spacing w:after="0" w:line="300" w:lineRule="auto"/>
        <w:ind w:firstLine="720"/>
        <w:rPr>
          <w:rFonts w:cs="Times New Roman"/>
          <w:color w:val="000000"/>
          <w:kern w:val="24"/>
          <w:sz w:val="24"/>
          <w:szCs w:val="24"/>
        </w:rPr>
      </w:pPr>
    </w:p>
    <w:p w:rsidR="00D6480D" w:rsidRDefault="00D6480D" w:rsidP="00342D40">
      <w:pPr>
        <w:shd w:val="clear" w:color="auto" w:fill="FFFFFF"/>
        <w:tabs>
          <w:tab w:val="left" w:pos="1188"/>
        </w:tabs>
        <w:spacing w:after="0" w:line="300" w:lineRule="auto"/>
        <w:ind w:firstLine="720"/>
        <w:rPr>
          <w:rFonts w:cs="Times New Roman"/>
          <w:color w:val="000000"/>
          <w:kern w:val="24"/>
          <w:sz w:val="24"/>
          <w:szCs w:val="24"/>
        </w:rPr>
      </w:pPr>
    </w:p>
    <w:p w:rsidR="00D6480D" w:rsidRPr="00D064AA" w:rsidRDefault="00D6480D" w:rsidP="00342D40">
      <w:pPr>
        <w:shd w:val="clear" w:color="auto" w:fill="FFFFFF"/>
        <w:tabs>
          <w:tab w:val="left" w:pos="1188"/>
        </w:tabs>
        <w:spacing w:after="0" w:line="300" w:lineRule="auto"/>
        <w:ind w:firstLine="720"/>
        <w:rPr>
          <w:rFonts w:cs="Times New Roman"/>
          <w:color w:val="000000"/>
          <w:kern w:val="24"/>
          <w:sz w:val="24"/>
          <w:szCs w:val="24"/>
        </w:rPr>
      </w:pPr>
    </w:p>
    <w:p w:rsidR="00D6480D" w:rsidRPr="00D064AA" w:rsidRDefault="00D6480D" w:rsidP="00342D40">
      <w:pPr>
        <w:shd w:val="clear" w:color="auto" w:fill="FFFFFF"/>
        <w:spacing w:after="0" w:line="300" w:lineRule="auto"/>
        <w:ind w:firstLine="720"/>
        <w:rPr>
          <w:rFonts w:cs="Times New Roman"/>
          <w:color w:val="000000"/>
          <w:kern w:val="24"/>
          <w:sz w:val="24"/>
          <w:szCs w:val="24"/>
        </w:rPr>
      </w:pPr>
    </w:p>
    <w:p w:rsidR="00D6480D" w:rsidRDefault="00D6480D" w:rsidP="00342D40">
      <w:pPr>
        <w:shd w:val="clear" w:color="auto" w:fill="FFFFFF"/>
        <w:spacing w:after="0" w:line="300" w:lineRule="auto"/>
        <w:ind w:firstLine="720"/>
        <w:jc w:val="center"/>
        <w:rPr>
          <w:rFonts w:cs="Times New Roman"/>
          <w:color w:val="000000"/>
          <w:kern w:val="24"/>
          <w:sz w:val="24"/>
          <w:szCs w:val="24"/>
        </w:rPr>
      </w:pPr>
    </w:p>
    <w:p w:rsidR="00D6480D" w:rsidRPr="00B21AB9" w:rsidRDefault="00D6480D" w:rsidP="00342D40">
      <w:pPr>
        <w:shd w:val="clear" w:color="auto" w:fill="FFFFFF"/>
        <w:spacing w:after="0" w:line="300" w:lineRule="auto"/>
        <w:ind w:firstLine="720"/>
        <w:jc w:val="center"/>
        <w:rPr>
          <w:rFonts w:cs="Times New Roman"/>
          <w:color w:val="000000"/>
          <w:kern w:val="24"/>
          <w:szCs w:val="24"/>
        </w:rPr>
      </w:pPr>
      <w:r w:rsidRPr="00B21AB9">
        <w:rPr>
          <w:rFonts w:cs="Times New Roman"/>
          <w:color w:val="000000"/>
          <w:kern w:val="24"/>
          <w:szCs w:val="24"/>
        </w:rPr>
        <w:t xml:space="preserve">Рис.2. Схемы для измерения активного (а) и </w:t>
      </w:r>
      <w:r>
        <w:rPr>
          <w:rFonts w:cs="Times New Roman"/>
          <w:color w:val="000000"/>
          <w:kern w:val="24"/>
          <w:szCs w:val="24"/>
        </w:rPr>
        <w:t>комплексного (б) сопротивлений.</w:t>
      </w:r>
    </w:p>
    <w:p w:rsidR="00D6480D" w:rsidRPr="00B21AB9" w:rsidRDefault="00D6480D" w:rsidP="00342D40">
      <w:pPr>
        <w:shd w:val="clear" w:color="auto" w:fill="FFFFFF"/>
        <w:spacing w:after="0" w:line="300" w:lineRule="auto"/>
        <w:ind w:firstLine="720"/>
        <w:rPr>
          <w:rFonts w:cs="Times New Roman"/>
          <w:kern w:val="24"/>
          <w:szCs w:val="24"/>
        </w:rPr>
      </w:pPr>
      <w:r w:rsidRPr="00B21AB9">
        <w:rPr>
          <w:rFonts w:cs="Times New Roman"/>
          <w:color w:val="000000"/>
          <w:kern w:val="24"/>
          <w:szCs w:val="24"/>
        </w:rPr>
        <w:t xml:space="preserve">В схеме рис.2.а на вход осциллографа </w:t>
      </w:r>
      <w:r w:rsidRPr="00B21AB9">
        <w:rPr>
          <w:rFonts w:cs="Times New Roman"/>
          <w:color w:val="000000"/>
          <w:kern w:val="24"/>
          <w:position w:val="-4"/>
          <w:szCs w:val="24"/>
        </w:rPr>
        <w:object w:dxaOrig="220" w:dyaOrig="260">
          <v:shape id="_x0000_i1160" type="#_x0000_t75" style="width:11.25pt;height:12pt" o:ole="">
            <v:imagedata r:id="rId460" o:title=""/>
          </v:shape>
          <o:OLEObject Type="Embed" ProgID="Equation.3" ShapeID="_x0000_i1160" DrawAspect="Content" ObjectID="_1605713244" r:id="rId596"/>
        </w:object>
      </w:r>
      <w:r w:rsidRPr="00B21AB9">
        <w:rPr>
          <w:rFonts w:cs="Times New Roman"/>
          <w:color w:val="000000"/>
          <w:kern w:val="24"/>
          <w:szCs w:val="24"/>
        </w:rPr>
        <w:t xml:space="preserve"> с помощью пе</w:t>
      </w:r>
      <w:r w:rsidRPr="00B21AB9">
        <w:rPr>
          <w:rFonts w:cs="Times New Roman"/>
          <w:color w:val="000000"/>
          <w:kern w:val="24"/>
          <w:szCs w:val="24"/>
        </w:rPr>
        <w:softHyphen/>
        <w:t>реключателя П поочередно подаются падения напряжений на со</w:t>
      </w:r>
      <w:r w:rsidRPr="00B21AB9">
        <w:rPr>
          <w:rFonts w:cs="Times New Roman"/>
          <w:color w:val="000000"/>
          <w:kern w:val="24"/>
          <w:szCs w:val="24"/>
        </w:rPr>
        <w:softHyphen/>
        <w:t xml:space="preserve">противлениях </w:t>
      </w:r>
      <w:r w:rsidRPr="00B21AB9">
        <w:rPr>
          <w:rFonts w:cs="Times New Roman"/>
          <w:color w:val="000000"/>
          <w:kern w:val="24"/>
          <w:position w:val="-12"/>
          <w:szCs w:val="24"/>
        </w:rPr>
        <w:object w:dxaOrig="300" w:dyaOrig="360">
          <v:shape id="_x0000_i1161" type="#_x0000_t75" style="width:15pt;height:18.75pt" o:ole="">
            <v:imagedata r:id="rId597" o:title=""/>
          </v:shape>
          <o:OLEObject Type="Embed" ProgID="Equation.3" ShapeID="_x0000_i1161" DrawAspect="Content" ObjectID="_1605713245" r:id="rId598"/>
        </w:object>
      </w:r>
      <w:r w:rsidRPr="00B21AB9">
        <w:rPr>
          <w:rFonts w:cs="Times New Roman"/>
          <w:color w:val="000000"/>
          <w:kern w:val="24"/>
          <w:szCs w:val="24"/>
        </w:rPr>
        <w:t xml:space="preserve"> и </w:t>
      </w:r>
      <w:r w:rsidRPr="00B21AB9">
        <w:rPr>
          <w:rFonts w:cs="Times New Roman"/>
          <w:color w:val="000000"/>
          <w:kern w:val="24"/>
          <w:position w:val="-12"/>
          <w:szCs w:val="24"/>
        </w:rPr>
        <w:object w:dxaOrig="340" w:dyaOrig="360">
          <v:shape id="_x0000_i1162" type="#_x0000_t75" style="width:18.75pt;height:18.75pt" o:ole="">
            <v:imagedata r:id="rId599" o:title=""/>
          </v:shape>
          <o:OLEObject Type="Embed" ProgID="Equation.3" ShapeID="_x0000_i1162" DrawAspect="Content" ObjectID="_1605713246" r:id="rId600"/>
        </w:object>
      </w:r>
      <w:r w:rsidRPr="00B21AB9">
        <w:rPr>
          <w:rFonts w:cs="Times New Roman"/>
          <w:iCs/>
          <w:color w:val="000000"/>
          <w:kern w:val="24"/>
          <w:szCs w:val="24"/>
        </w:rPr>
        <w:t xml:space="preserve">. </w:t>
      </w:r>
      <w:r w:rsidRPr="00B21AB9">
        <w:rPr>
          <w:rFonts w:cs="Times New Roman"/>
          <w:color w:val="000000"/>
          <w:kern w:val="24"/>
          <w:szCs w:val="24"/>
        </w:rPr>
        <w:t xml:space="preserve">Меняя величину </w:t>
      </w:r>
      <w:r w:rsidRPr="00B21AB9">
        <w:rPr>
          <w:rFonts w:cs="Times New Roman"/>
          <w:color w:val="000000"/>
          <w:kern w:val="24"/>
          <w:position w:val="-12"/>
          <w:szCs w:val="24"/>
        </w:rPr>
        <w:object w:dxaOrig="340" w:dyaOrig="360">
          <v:shape id="_x0000_i1163" type="#_x0000_t75" style="width:18.75pt;height:18.75pt" o:ole="">
            <v:imagedata r:id="rId601" o:title=""/>
          </v:shape>
          <o:OLEObject Type="Embed" ProgID="Equation.3" ShapeID="_x0000_i1163" DrawAspect="Content" ObjectID="_1605713247" r:id="rId602"/>
        </w:object>
      </w:r>
      <w:r w:rsidRPr="00B21AB9">
        <w:rPr>
          <w:rFonts w:cs="Times New Roman"/>
          <w:color w:val="000000"/>
          <w:kern w:val="24"/>
          <w:szCs w:val="24"/>
        </w:rPr>
        <w:t>, добиваются ра</w:t>
      </w:r>
      <w:r w:rsidRPr="00B21AB9">
        <w:rPr>
          <w:rFonts w:cs="Times New Roman"/>
          <w:color w:val="000000"/>
          <w:kern w:val="24"/>
          <w:szCs w:val="24"/>
        </w:rPr>
        <w:softHyphen/>
        <w:t xml:space="preserve">венства отклонений луча на экране в обоих случаях при </w:t>
      </w:r>
      <w:r w:rsidRPr="00B21AB9">
        <w:rPr>
          <w:rFonts w:cs="Times New Roman"/>
          <w:color w:val="000000"/>
          <w:kern w:val="24"/>
          <w:szCs w:val="24"/>
        </w:rPr>
        <w:lastRenderedPageBreak/>
        <w:t>неиз</w:t>
      </w:r>
      <w:r w:rsidRPr="00B21AB9">
        <w:rPr>
          <w:rFonts w:cs="Times New Roman"/>
          <w:color w:val="000000"/>
          <w:kern w:val="24"/>
          <w:szCs w:val="24"/>
        </w:rPr>
        <w:softHyphen/>
        <w:t xml:space="preserve">менных положениях всех регулирующих органов осциллографа. Тогда </w:t>
      </w:r>
      <w:r w:rsidRPr="00B21AB9">
        <w:rPr>
          <w:rFonts w:cs="Times New Roman"/>
          <w:color w:val="000000"/>
          <w:kern w:val="24"/>
          <w:position w:val="-12"/>
          <w:szCs w:val="24"/>
        </w:rPr>
        <w:object w:dxaOrig="840" w:dyaOrig="360">
          <v:shape id="_x0000_i1164" type="#_x0000_t75" style="width:42pt;height:18.75pt" o:ole="">
            <v:imagedata r:id="rId603" o:title=""/>
          </v:shape>
          <o:OLEObject Type="Embed" ProgID="Equation.3" ShapeID="_x0000_i1164" DrawAspect="Content" ObjectID="_1605713248" r:id="rId604"/>
        </w:object>
      </w:r>
      <w:r w:rsidRPr="00B21AB9">
        <w:rPr>
          <w:rFonts w:cs="Times New Roman"/>
          <w:iCs/>
          <w:color w:val="000000"/>
          <w:kern w:val="24"/>
          <w:szCs w:val="24"/>
        </w:rPr>
        <w:t xml:space="preserve">, </w:t>
      </w:r>
      <w:r w:rsidRPr="00B21AB9">
        <w:rPr>
          <w:rFonts w:cs="Times New Roman"/>
          <w:color w:val="000000"/>
          <w:kern w:val="24"/>
          <w:szCs w:val="24"/>
        </w:rPr>
        <w:t xml:space="preserve">где </w:t>
      </w:r>
      <w:r w:rsidRPr="00B21AB9">
        <w:rPr>
          <w:rFonts w:cs="Times New Roman"/>
          <w:color w:val="000000"/>
          <w:kern w:val="24"/>
          <w:position w:val="-12"/>
          <w:szCs w:val="24"/>
        </w:rPr>
        <w:object w:dxaOrig="340" w:dyaOrig="360">
          <v:shape id="_x0000_i1165" type="#_x0000_t75" style="width:18.75pt;height:18.75pt" o:ole="">
            <v:imagedata r:id="rId601" o:title=""/>
          </v:shape>
          <o:OLEObject Type="Embed" ProgID="Equation.3" ShapeID="_x0000_i1165" DrawAspect="Content" ObjectID="_1605713249" r:id="rId605"/>
        </w:object>
      </w:r>
      <w:r w:rsidRPr="00B21AB9">
        <w:rPr>
          <w:rFonts w:cs="Times New Roman"/>
          <w:color w:val="000000"/>
          <w:kern w:val="24"/>
          <w:szCs w:val="24"/>
        </w:rPr>
        <w:t xml:space="preserve">- показание магазина сопротивлений, а </w:t>
      </w:r>
      <w:r w:rsidRPr="00B21AB9">
        <w:rPr>
          <w:rFonts w:cs="Times New Roman"/>
          <w:color w:val="000000"/>
          <w:kern w:val="24"/>
          <w:position w:val="-4"/>
          <w:szCs w:val="24"/>
        </w:rPr>
        <w:object w:dxaOrig="240" w:dyaOrig="260">
          <v:shape id="_x0000_i1166" type="#_x0000_t75" style="width:12pt;height:12pt" o:ole="">
            <v:imagedata r:id="rId606" o:title=""/>
          </v:shape>
          <o:OLEObject Type="Embed" ProgID="Equation.3" ShapeID="_x0000_i1166" DrawAspect="Content" ObjectID="_1605713250" r:id="rId607"/>
        </w:object>
      </w:r>
      <w:r w:rsidRPr="00B21AB9">
        <w:rPr>
          <w:rFonts w:cs="Times New Roman"/>
          <w:color w:val="000000"/>
          <w:kern w:val="24"/>
          <w:szCs w:val="24"/>
        </w:rPr>
        <w:t>служит для ограничения тока в цепи.</w:t>
      </w:r>
    </w:p>
    <w:p w:rsidR="00D6480D" w:rsidRPr="00B21AB9" w:rsidRDefault="00D6480D" w:rsidP="00342D40">
      <w:pPr>
        <w:shd w:val="clear" w:color="auto" w:fill="FFFFFF"/>
        <w:spacing w:after="0" w:line="300" w:lineRule="auto"/>
        <w:ind w:firstLine="720"/>
        <w:rPr>
          <w:rFonts w:cs="Times New Roman"/>
          <w:color w:val="000000"/>
          <w:kern w:val="24"/>
          <w:szCs w:val="28"/>
        </w:rPr>
      </w:pPr>
      <w:r w:rsidRPr="00B21AB9">
        <w:rPr>
          <w:rFonts w:cs="Times New Roman"/>
          <w:color w:val="000000"/>
          <w:kern w:val="24"/>
          <w:szCs w:val="24"/>
        </w:rPr>
        <w:t>Измерение комплексных сопротивлений методом сравнения осуществляется с помощью схемы, изображенной на рис.2.б. При замкнутом ключе К переключатель П устанавливается в по</w:t>
      </w:r>
      <w:r w:rsidRPr="00B21AB9">
        <w:rPr>
          <w:rFonts w:cs="Times New Roman"/>
          <w:color w:val="000000"/>
          <w:kern w:val="24"/>
          <w:szCs w:val="24"/>
        </w:rPr>
        <w:softHyphen/>
        <w:t>ложение 1. При этом измеряется на экране осциллографа откло</w:t>
      </w:r>
      <w:r w:rsidRPr="00B21AB9">
        <w:rPr>
          <w:rFonts w:cs="Times New Roman"/>
          <w:color w:val="000000"/>
          <w:kern w:val="24"/>
          <w:szCs w:val="24"/>
        </w:rPr>
        <w:softHyphen/>
        <w:t xml:space="preserve">нение луча. Затем переключатель П переводится в положение 2 и, изменяя величину </w:t>
      </w:r>
      <w:r w:rsidRPr="00B21AB9">
        <w:rPr>
          <w:rFonts w:cs="Times New Roman"/>
          <w:color w:val="000000"/>
          <w:kern w:val="24"/>
          <w:position w:val="-12"/>
          <w:szCs w:val="24"/>
        </w:rPr>
        <w:object w:dxaOrig="340" w:dyaOrig="360">
          <v:shape id="_x0000_i1167" type="#_x0000_t75" style="width:18.75pt;height:18.75pt" o:ole="">
            <v:imagedata r:id="rId601" o:title=""/>
          </v:shape>
          <o:OLEObject Type="Embed" ProgID="Equation.3" ShapeID="_x0000_i1167" DrawAspect="Content" ObjectID="_1605713251" r:id="rId608"/>
        </w:object>
      </w:r>
      <w:r w:rsidRPr="00B21AB9">
        <w:rPr>
          <w:rFonts w:cs="Times New Roman"/>
          <w:color w:val="000000"/>
          <w:kern w:val="24"/>
          <w:szCs w:val="24"/>
        </w:rPr>
        <w:t>, добиваются прежнего отклонения лу</w:t>
      </w:r>
      <w:r w:rsidRPr="00B21AB9">
        <w:rPr>
          <w:rFonts w:cs="Times New Roman"/>
          <w:color w:val="000000"/>
          <w:kern w:val="24"/>
          <w:szCs w:val="24"/>
        </w:rPr>
        <w:softHyphen/>
        <w:t xml:space="preserve">ча. Полученное значение сопротивления </w:t>
      </w:r>
      <w:r w:rsidRPr="00B21AB9">
        <w:rPr>
          <w:rFonts w:cs="Times New Roman"/>
          <w:color w:val="000000"/>
          <w:kern w:val="24"/>
          <w:szCs w:val="28"/>
        </w:rPr>
        <w:t xml:space="preserve">магазина </w:t>
      </w:r>
      <w:r w:rsidRPr="00B21AB9">
        <w:rPr>
          <w:rFonts w:cs="Times New Roman"/>
          <w:color w:val="000000"/>
          <w:kern w:val="24"/>
          <w:position w:val="-12"/>
          <w:szCs w:val="28"/>
        </w:rPr>
        <w:object w:dxaOrig="380" w:dyaOrig="360">
          <v:shape id="_x0000_i1168" type="#_x0000_t75" style="width:18.75pt;height:18.75pt" o:ole="">
            <v:imagedata r:id="rId609" o:title=""/>
          </v:shape>
          <o:OLEObject Type="Embed" ProgID="Equation.3" ShapeID="_x0000_i1168" DrawAspect="Content" ObjectID="_1605713252" r:id="rId610"/>
        </w:object>
      </w:r>
      <w:r w:rsidRPr="00B21AB9">
        <w:rPr>
          <w:rFonts w:cs="Times New Roman"/>
          <w:color w:val="000000"/>
          <w:kern w:val="24"/>
          <w:szCs w:val="28"/>
        </w:rPr>
        <w:t xml:space="preserve"> равно модулю </w:t>
      </w:r>
      <w:r w:rsidRPr="00B21AB9">
        <w:rPr>
          <w:rFonts w:cs="Times New Roman"/>
          <w:color w:val="000000"/>
          <w:kern w:val="24"/>
          <w:position w:val="-12"/>
          <w:szCs w:val="28"/>
        </w:rPr>
        <w:object w:dxaOrig="300" w:dyaOrig="360">
          <v:shape id="_x0000_i1169" type="#_x0000_t75" style="width:15pt;height:18.75pt" o:ole="">
            <v:imagedata r:id="rId611" o:title=""/>
          </v:shape>
          <o:OLEObject Type="Embed" ProgID="Equation.3" ShapeID="_x0000_i1169" DrawAspect="Content" ObjectID="_1605713253" r:id="rId612"/>
        </w:object>
      </w:r>
      <w:r w:rsidRPr="00B21AB9">
        <w:rPr>
          <w:rFonts w:cs="Times New Roman"/>
          <w:color w:val="000000"/>
          <w:kern w:val="24"/>
          <w:szCs w:val="28"/>
        </w:rPr>
        <w:t>измеряемого комплексного сопротивления, т.е.</w:t>
      </w:r>
    </w:p>
    <w:p w:rsidR="00D6480D" w:rsidRPr="00B21AB9" w:rsidRDefault="00C8599C" w:rsidP="00342D40">
      <w:pPr>
        <w:pStyle w:val="23"/>
        <w:tabs>
          <w:tab w:val="left" w:pos="8520"/>
        </w:tabs>
        <w:spacing w:line="300" w:lineRule="auto"/>
        <w:rPr>
          <w:szCs w:val="28"/>
        </w:rPr>
      </w:pPr>
      <w:r w:rsidRPr="00C8599C">
        <w:rPr>
          <w:noProof/>
          <w:szCs w:val="28"/>
          <w:lang w:val="en-US"/>
        </w:rPr>
        <w:pict>
          <v:shape id="_x0000_s1699" type="#_x0000_t75" style="position:absolute;left:0;text-align:left;margin-left:191.1pt;margin-top:10.55pt;width:108.9pt;height:22.75pt;z-index:251718144">
            <v:imagedata r:id="rId613" o:title=""/>
            <w10:wrap type="square" side="right"/>
          </v:shape>
          <o:OLEObject Type="Embed" ProgID="Equation.3" ShapeID="_x0000_s1699" DrawAspect="Content" ObjectID="_1605713408" r:id="rId614"/>
        </w:pict>
      </w:r>
    </w:p>
    <w:p w:rsidR="00D6480D" w:rsidRPr="00B21AB9" w:rsidRDefault="00D6480D" w:rsidP="00342D40">
      <w:pPr>
        <w:pStyle w:val="23"/>
        <w:tabs>
          <w:tab w:val="left" w:pos="8520"/>
        </w:tabs>
        <w:spacing w:line="300" w:lineRule="auto"/>
        <w:jc w:val="center"/>
        <w:rPr>
          <w:szCs w:val="28"/>
        </w:rPr>
      </w:pPr>
      <w:r w:rsidRPr="00B21AB9">
        <w:rPr>
          <w:szCs w:val="28"/>
        </w:rPr>
        <w:t xml:space="preserve">                  (5)</w:t>
      </w:r>
    </w:p>
    <w:p w:rsidR="00D6480D" w:rsidRPr="00B21AB9" w:rsidRDefault="00D6480D" w:rsidP="00342D40">
      <w:pPr>
        <w:pStyle w:val="23"/>
        <w:tabs>
          <w:tab w:val="left" w:pos="8520"/>
        </w:tabs>
        <w:spacing w:line="300" w:lineRule="auto"/>
        <w:ind w:firstLine="0"/>
        <w:rPr>
          <w:szCs w:val="28"/>
        </w:rPr>
      </w:pPr>
    </w:p>
    <w:p w:rsidR="00D6480D" w:rsidRPr="00B21AB9" w:rsidRDefault="00D6480D" w:rsidP="00342D40">
      <w:pPr>
        <w:pStyle w:val="23"/>
        <w:tabs>
          <w:tab w:val="left" w:pos="8520"/>
        </w:tabs>
        <w:spacing w:line="300" w:lineRule="auto"/>
        <w:ind w:firstLine="0"/>
        <w:rPr>
          <w:szCs w:val="28"/>
        </w:rPr>
      </w:pPr>
      <w:r w:rsidRPr="00B21AB9">
        <w:rPr>
          <w:szCs w:val="28"/>
        </w:rPr>
        <w:t xml:space="preserve">Для определения активной- </w:t>
      </w:r>
      <w:r w:rsidRPr="00B21AB9">
        <w:rPr>
          <w:position w:val="-12"/>
          <w:szCs w:val="28"/>
        </w:rPr>
        <w:object w:dxaOrig="300" w:dyaOrig="360">
          <v:shape id="_x0000_i1171" type="#_x0000_t75" style="width:15pt;height:18.75pt" o:ole="">
            <v:imagedata r:id="rId615" o:title=""/>
          </v:shape>
          <o:OLEObject Type="Embed" ProgID="Equation.3" ShapeID="_x0000_i1171" DrawAspect="Content" ObjectID="_1605713254" r:id="rId616"/>
        </w:object>
      </w:r>
      <w:r w:rsidRPr="00B21AB9">
        <w:rPr>
          <w:szCs w:val="28"/>
        </w:rPr>
        <w:t xml:space="preserve">и реактивной- </w:t>
      </w:r>
      <w:r w:rsidRPr="00B21AB9">
        <w:rPr>
          <w:position w:val="-12"/>
          <w:szCs w:val="28"/>
        </w:rPr>
        <w:object w:dxaOrig="360" w:dyaOrig="360">
          <v:shape id="_x0000_i1172" type="#_x0000_t75" style="width:18.75pt;height:18.75pt" o:ole="">
            <v:imagedata r:id="rId617" o:title=""/>
          </v:shape>
          <o:OLEObject Type="Embed" ProgID="Equation.3" ShapeID="_x0000_i1172" DrawAspect="Content" ObjectID="_1605713255" r:id="rId618"/>
        </w:object>
      </w:r>
      <w:r w:rsidRPr="00B21AB9">
        <w:rPr>
          <w:szCs w:val="28"/>
        </w:rPr>
        <w:t xml:space="preserve">составляющих комплексного сопротивления </w:t>
      </w:r>
      <w:r w:rsidRPr="00B21AB9">
        <w:rPr>
          <w:position w:val="-12"/>
          <w:szCs w:val="28"/>
        </w:rPr>
        <w:object w:dxaOrig="320" w:dyaOrig="360">
          <v:shape id="_x0000_i1173" type="#_x0000_t75" style="width:15.75pt;height:18.75pt" o:ole="">
            <v:imagedata r:id="rId619" o:title=""/>
          </v:shape>
          <o:OLEObject Type="Embed" ProgID="Equation.3" ShapeID="_x0000_i1173" DrawAspect="Content" ObjectID="_1605713256" r:id="rId620"/>
        </w:object>
      </w:r>
      <w:r w:rsidRPr="00B21AB9">
        <w:rPr>
          <w:szCs w:val="28"/>
        </w:rPr>
        <w:t xml:space="preserve"> производится еще одно измерение при разомкнутом ключе К. В этом случае последо</w:t>
      </w:r>
      <w:r w:rsidRPr="00B21AB9">
        <w:rPr>
          <w:szCs w:val="28"/>
        </w:rPr>
        <w:softHyphen/>
        <w:t xml:space="preserve">вательно с </w:t>
      </w:r>
      <w:r w:rsidRPr="00B21AB9">
        <w:rPr>
          <w:position w:val="-12"/>
          <w:szCs w:val="28"/>
        </w:rPr>
        <w:object w:dxaOrig="320" w:dyaOrig="360">
          <v:shape id="_x0000_i1174" type="#_x0000_t75" style="width:15.75pt;height:18.75pt" o:ole="">
            <v:imagedata r:id="rId619" o:title=""/>
          </v:shape>
          <o:OLEObject Type="Embed" ProgID="Equation.3" ShapeID="_x0000_i1174" DrawAspect="Content" ObjectID="_1605713257" r:id="rId621"/>
        </w:object>
      </w:r>
      <w:r w:rsidRPr="00B21AB9">
        <w:rPr>
          <w:szCs w:val="28"/>
        </w:rPr>
        <w:t xml:space="preserve">включается добавочное сопротивление </w:t>
      </w:r>
      <w:r w:rsidRPr="00B21AB9">
        <w:rPr>
          <w:position w:val="-12"/>
          <w:szCs w:val="28"/>
        </w:rPr>
        <w:object w:dxaOrig="300" w:dyaOrig="360">
          <v:shape id="_x0000_i1175" type="#_x0000_t75" style="width:15pt;height:18.75pt" o:ole="">
            <v:imagedata r:id="rId622" o:title=""/>
          </v:shape>
          <o:OLEObject Type="Embed" ProgID="Equation.3" ShapeID="_x0000_i1175" DrawAspect="Content" ObjectID="_1605713258" r:id="rId623"/>
        </w:object>
      </w:r>
      <w:r w:rsidRPr="00B21AB9">
        <w:rPr>
          <w:szCs w:val="28"/>
        </w:rPr>
        <w:t>, ве</w:t>
      </w:r>
      <w:r w:rsidRPr="00B21AB9">
        <w:rPr>
          <w:szCs w:val="28"/>
        </w:rPr>
        <w:softHyphen/>
        <w:t xml:space="preserve">личина которого выбирается после измерения </w:t>
      </w:r>
      <w:r w:rsidRPr="00B21AB9">
        <w:rPr>
          <w:position w:val="-12"/>
          <w:szCs w:val="28"/>
        </w:rPr>
        <w:object w:dxaOrig="320" w:dyaOrig="360">
          <v:shape id="_x0000_i1176" type="#_x0000_t75" style="width:15.75pt;height:18.75pt" o:ole="">
            <v:imagedata r:id="rId619" o:title=""/>
          </v:shape>
          <o:OLEObject Type="Embed" ProgID="Equation.3" ShapeID="_x0000_i1176" DrawAspect="Content" ObjectID="_1605713259" r:id="rId624"/>
        </w:object>
      </w:r>
      <w:r w:rsidRPr="00B21AB9">
        <w:rPr>
          <w:szCs w:val="28"/>
        </w:rPr>
        <w:t xml:space="preserve">в пределах </w:t>
      </w:r>
      <w:r w:rsidRPr="00B21AB9">
        <w:rPr>
          <w:position w:val="-12"/>
          <w:szCs w:val="28"/>
        </w:rPr>
        <w:object w:dxaOrig="1760" w:dyaOrig="360">
          <v:shape id="_x0000_i1177" type="#_x0000_t75" style="width:87.75pt;height:18.75pt" o:ole="">
            <v:imagedata r:id="rId625" o:title=""/>
          </v:shape>
          <o:OLEObject Type="Embed" ProgID="Equation.3" ShapeID="_x0000_i1177" DrawAspect="Content" ObjectID="_1605713260" r:id="rId626"/>
        </w:object>
      </w:r>
      <w:r w:rsidRPr="00B21AB9">
        <w:rPr>
          <w:szCs w:val="28"/>
        </w:rPr>
        <w:t xml:space="preserve">. Регулируя сопротивление магазина </w:t>
      </w:r>
      <w:r w:rsidRPr="00B21AB9">
        <w:rPr>
          <w:position w:val="-12"/>
          <w:szCs w:val="28"/>
        </w:rPr>
        <w:object w:dxaOrig="340" w:dyaOrig="360">
          <v:shape id="_x0000_i1178" type="#_x0000_t75" style="width:18.75pt;height:18.75pt" o:ole="">
            <v:imagedata r:id="rId627" o:title=""/>
          </v:shape>
          <o:OLEObject Type="Embed" ProgID="Equation.3" ShapeID="_x0000_i1178" DrawAspect="Content" ObjectID="_1605713261" r:id="rId628"/>
        </w:object>
      </w:r>
      <w:r w:rsidRPr="00B21AB9">
        <w:rPr>
          <w:szCs w:val="28"/>
        </w:rPr>
        <w:t>, до</w:t>
      </w:r>
      <w:r w:rsidRPr="00B21AB9">
        <w:rPr>
          <w:szCs w:val="28"/>
        </w:rPr>
        <w:softHyphen/>
        <w:t>биваются равенства отклонения луча на экране для обоих поло</w:t>
      </w:r>
      <w:r w:rsidRPr="00B21AB9">
        <w:rPr>
          <w:szCs w:val="28"/>
        </w:rPr>
        <w:softHyphen/>
        <w:t xml:space="preserve">жений переключателя П. Полученное новое значение </w:t>
      </w:r>
      <w:r w:rsidRPr="00B21AB9">
        <w:rPr>
          <w:position w:val="-12"/>
          <w:szCs w:val="28"/>
        </w:rPr>
        <w:object w:dxaOrig="420" w:dyaOrig="360">
          <v:shape id="_x0000_i1179" type="#_x0000_t75" style="width:21.75pt;height:18.75pt" o:ole="">
            <v:imagedata r:id="rId629" o:title=""/>
          </v:shape>
          <o:OLEObject Type="Embed" ProgID="Equation.3" ShapeID="_x0000_i1179" DrawAspect="Content" ObjectID="_1605713262" r:id="rId630"/>
        </w:object>
      </w:r>
      <w:r w:rsidRPr="00B21AB9">
        <w:rPr>
          <w:szCs w:val="28"/>
        </w:rPr>
        <w:t xml:space="preserve"> сопро</w:t>
      </w:r>
      <w:r w:rsidRPr="00B21AB9">
        <w:rPr>
          <w:szCs w:val="28"/>
        </w:rPr>
        <w:softHyphen/>
        <w:t xml:space="preserve">тивления магазина равно </w:t>
      </w:r>
      <w:r w:rsidRPr="00B21AB9">
        <w:rPr>
          <w:position w:val="-12"/>
          <w:szCs w:val="28"/>
        </w:rPr>
        <w:object w:dxaOrig="360" w:dyaOrig="360">
          <v:shape id="_x0000_i1180" type="#_x0000_t75" style="width:18.75pt;height:18.75pt" o:ole="">
            <v:imagedata r:id="rId631" o:title=""/>
          </v:shape>
          <o:OLEObject Type="Embed" ProgID="Equation.3" ShapeID="_x0000_i1180" DrawAspect="Content" ObjectID="_1605713263" r:id="rId632"/>
        </w:object>
      </w:r>
      <w:r w:rsidRPr="00B21AB9">
        <w:rPr>
          <w:szCs w:val="28"/>
        </w:rPr>
        <w:t>:</w:t>
      </w:r>
    </w:p>
    <w:p w:rsidR="00D6480D" w:rsidRPr="00B21AB9" w:rsidRDefault="00C8599C" w:rsidP="00342D40">
      <w:pPr>
        <w:pStyle w:val="23"/>
        <w:tabs>
          <w:tab w:val="left" w:pos="8520"/>
        </w:tabs>
        <w:spacing w:line="300" w:lineRule="auto"/>
        <w:rPr>
          <w:szCs w:val="28"/>
          <w:lang w:val="lv-LV"/>
        </w:rPr>
      </w:pPr>
      <w:r w:rsidRPr="00C8599C">
        <w:rPr>
          <w:noProof/>
          <w:szCs w:val="28"/>
          <w:lang w:val="en-US"/>
        </w:rPr>
        <w:pict>
          <v:shape id="_x0000_s1700" type="#_x0000_t75" style="position:absolute;left:0;text-align:left;margin-left:175.5pt;margin-top:.45pt;width:152.25pt;height:24pt;z-index:251719168">
            <v:imagedata r:id="rId633" o:title=""/>
            <w10:wrap type="square" side="right"/>
          </v:shape>
          <o:OLEObject Type="Embed" ProgID="Equation.3" ShapeID="_x0000_s1700" DrawAspect="Content" ObjectID="_1605713409" r:id="rId634"/>
        </w:pict>
      </w:r>
      <w:r w:rsidR="00D6480D" w:rsidRPr="00B21AB9">
        <w:rPr>
          <w:szCs w:val="28"/>
          <w:lang w:val="lv-LV"/>
        </w:rPr>
        <w:t xml:space="preserve">                  (6)</w:t>
      </w:r>
    </w:p>
    <w:p w:rsidR="00D6480D" w:rsidRPr="00B21AB9" w:rsidRDefault="00D6480D" w:rsidP="00342D40">
      <w:pPr>
        <w:pStyle w:val="23"/>
        <w:tabs>
          <w:tab w:val="left" w:pos="8520"/>
        </w:tabs>
        <w:spacing w:line="300" w:lineRule="auto"/>
        <w:rPr>
          <w:szCs w:val="28"/>
          <w:lang w:val="lv-LV"/>
        </w:rPr>
      </w:pPr>
    </w:p>
    <w:p w:rsidR="00D6480D" w:rsidRDefault="00D6480D" w:rsidP="00342D40">
      <w:pPr>
        <w:pStyle w:val="23"/>
        <w:tabs>
          <w:tab w:val="left" w:pos="8520"/>
        </w:tabs>
        <w:spacing w:line="300" w:lineRule="auto"/>
        <w:rPr>
          <w:szCs w:val="28"/>
        </w:rPr>
      </w:pPr>
      <w:r w:rsidRPr="00B21AB9">
        <w:rPr>
          <w:szCs w:val="28"/>
        </w:rPr>
        <w:t>Решая совместно (5) и (6), определяют</w:t>
      </w:r>
    </w:p>
    <w:p w:rsidR="00D6480D" w:rsidRPr="00B21AB9" w:rsidRDefault="00D6480D" w:rsidP="00342D40">
      <w:pPr>
        <w:pStyle w:val="23"/>
        <w:tabs>
          <w:tab w:val="left" w:pos="8520"/>
        </w:tabs>
        <w:spacing w:line="300" w:lineRule="auto"/>
        <w:rPr>
          <w:szCs w:val="28"/>
          <w:lang w:val="lv-LV"/>
        </w:rPr>
      </w:pPr>
    </w:p>
    <w:p w:rsidR="00D6480D" w:rsidRPr="00D064AA" w:rsidRDefault="00D6480D" w:rsidP="00342D40">
      <w:pPr>
        <w:pStyle w:val="23"/>
        <w:tabs>
          <w:tab w:val="center" w:pos="5038"/>
          <w:tab w:val="left" w:pos="8505"/>
        </w:tabs>
        <w:spacing w:line="300" w:lineRule="auto"/>
        <w:rPr>
          <w:sz w:val="24"/>
          <w:szCs w:val="24"/>
        </w:rPr>
      </w:pPr>
      <w:r w:rsidRPr="00D064AA">
        <w:rPr>
          <w:sz w:val="24"/>
          <w:szCs w:val="24"/>
        </w:rPr>
        <w:tab/>
      </w:r>
      <w:r w:rsidRPr="00B21AB9">
        <w:rPr>
          <w:position w:val="-30"/>
          <w:szCs w:val="24"/>
        </w:rPr>
        <w:object w:dxaOrig="2060" w:dyaOrig="720">
          <v:shape id="_x0000_i1182" type="#_x0000_t75" style="width:105pt;height:36.75pt" o:ole="">
            <v:imagedata r:id="rId635" o:title=""/>
          </v:shape>
          <o:OLEObject Type="Embed" ProgID="Equation.3" ShapeID="_x0000_i1182" DrawAspect="Content" ObjectID="_1605713264" r:id="rId636"/>
        </w:object>
      </w:r>
      <w:r w:rsidRPr="00B21AB9">
        <w:rPr>
          <w:szCs w:val="24"/>
        </w:rPr>
        <w:t xml:space="preserve">; </w:t>
      </w:r>
      <w:r w:rsidRPr="00B21AB9">
        <w:rPr>
          <w:position w:val="-14"/>
          <w:szCs w:val="24"/>
        </w:rPr>
        <w:object w:dxaOrig="1680" w:dyaOrig="460">
          <v:shape id="_x0000_i1183" type="#_x0000_t75" style="width:84pt;height:23.25pt" o:ole="">
            <v:imagedata r:id="rId637" o:title=""/>
          </v:shape>
          <o:OLEObject Type="Embed" ProgID="Equation.3" ShapeID="_x0000_i1183" DrawAspect="Content" ObjectID="_1605713265" r:id="rId638"/>
        </w:object>
      </w:r>
      <w:r w:rsidRPr="00B21AB9">
        <w:rPr>
          <w:szCs w:val="24"/>
        </w:rPr>
        <w:t xml:space="preserve">; </w:t>
      </w:r>
      <w:r w:rsidRPr="00B21AB9">
        <w:rPr>
          <w:position w:val="-30"/>
          <w:szCs w:val="24"/>
        </w:rPr>
        <w:object w:dxaOrig="1520" w:dyaOrig="700">
          <v:shape id="_x0000_i1184" type="#_x0000_t75" style="width:76.5pt;height:35.25pt" o:ole="">
            <v:imagedata r:id="rId639" o:title=""/>
          </v:shape>
          <o:OLEObject Type="Embed" ProgID="Equation.3" ShapeID="_x0000_i1184" DrawAspect="Content" ObjectID="_1605713266" r:id="rId640"/>
        </w:object>
      </w:r>
      <w:r w:rsidRPr="00B21AB9">
        <w:rPr>
          <w:szCs w:val="24"/>
        </w:rPr>
        <w:t>,</w:t>
      </w:r>
      <w:r w:rsidRPr="00B21AB9">
        <w:rPr>
          <w:szCs w:val="24"/>
        </w:rPr>
        <w:tab/>
        <w:t xml:space="preserve"> (7)</w:t>
      </w:r>
    </w:p>
    <w:p w:rsidR="00D6480D" w:rsidRDefault="00D6480D" w:rsidP="00342D40">
      <w:pPr>
        <w:pStyle w:val="23"/>
        <w:tabs>
          <w:tab w:val="center" w:pos="5038"/>
          <w:tab w:val="left" w:pos="8505"/>
        </w:tabs>
        <w:spacing w:line="300" w:lineRule="auto"/>
        <w:ind w:firstLine="0"/>
        <w:rPr>
          <w:sz w:val="24"/>
          <w:szCs w:val="24"/>
        </w:rPr>
      </w:pPr>
    </w:p>
    <w:p w:rsidR="00D6480D" w:rsidRPr="00B21AB9" w:rsidRDefault="00D6480D" w:rsidP="00342D40">
      <w:pPr>
        <w:pStyle w:val="23"/>
        <w:tabs>
          <w:tab w:val="center" w:pos="5038"/>
          <w:tab w:val="left" w:pos="8505"/>
        </w:tabs>
        <w:spacing w:line="300" w:lineRule="auto"/>
        <w:ind w:firstLine="0"/>
        <w:rPr>
          <w:iCs/>
          <w:szCs w:val="24"/>
        </w:rPr>
      </w:pPr>
      <w:r w:rsidRPr="00B21AB9">
        <w:rPr>
          <w:szCs w:val="24"/>
        </w:rPr>
        <w:t xml:space="preserve">где </w:t>
      </w:r>
      <w:r w:rsidRPr="00B21AB9">
        <w:rPr>
          <w:position w:val="-10"/>
          <w:szCs w:val="24"/>
        </w:rPr>
        <w:object w:dxaOrig="220" w:dyaOrig="260">
          <v:shape id="_x0000_i1185" type="#_x0000_t75" style="width:11.25pt;height:12pt" o:ole="">
            <v:imagedata r:id="rId641" o:title=""/>
          </v:shape>
          <o:OLEObject Type="Embed" ProgID="Equation.3" ShapeID="_x0000_i1185" DrawAspect="Content" ObjectID="_1605713267" r:id="rId642"/>
        </w:object>
      </w:r>
      <w:r w:rsidRPr="00B21AB9">
        <w:rPr>
          <w:szCs w:val="24"/>
        </w:rPr>
        <w:t xml:space="preserve">- аргумент сопротивления </w:t>
      </w:r>
      <w:r w:rsidRPr="00B21AB9">
        <w:rPr>
          <w:position w:val="-12"/>
          <w:szCs w:val="24"/>
        </w:rPr>
        <w:object w:dxaOrig="320" w:dyaOrig="380">
          <v:shape id="_x0000_i1186" type="#_x0000_t75" style="width:15.75pt;height:18.75pt" o:ole="">
            <v:imagedata r:id="rId643" o:title=""/>
          </v:shape>
          <o:OLEObject Type="Embed" ProgID="Equation.3" ShapeID="_x0000_i1186" DrawAspect="Content" ObjectID="_1605713268" r:id="rId644"/>
        </w:object>
      </w:r>
      <w:r w:rsidRPr="00B21AB9">
        <w:rPr>
          <w:iCs/>
          <w:szCs w:val="24"/>
        </w:rPr>
        <w:t xml:space="preserve">, </w:t>
      </w:r>
      <w:r w:rsidRPr="00B21AB9">
        <w:rPr>
          <w:szCs w:val="24"/>
        </w:rPr>
        <w:t xml:space="preserve">представляющий угол сдвига фаз между напряжением и током в комплексном сопротивлении </w:t>
      </w:r>
      <w:r w:rsidRPr="00B21AB9">
        <w:rPr>
          <w:position w:val="-12"/>
          <w:szCs w:val="24"/>
        </w:rPr>
        <w:object w:dxaOrig="320" w:dyaOrig="380">
          <v:shape id="_x0000_i1187" type="#_x0000_t75" style="width:15.75pt;height:18.75pt" o:ole="">
            <v:imagedata r:id="rId645" o:title=""/>
          </v:shape>
          <o:OLEObject Type="Embed" ProgID="Equation.3" ShapeID="_x0000_i1187" DrawAspect="Content" ObjectID="_1605713269" r:id="rId646"/>
        </w:object>
      </w:r>
      <w:r w:rsidRPr="00B21AB9">
        <w:rPr>
          <w:iCs/>
          <w:szCs w:val="24"/>
        </w:rPr>
        <w:t>.</w:t>
      </w:r>
    </w:p>
    <w:p w:rsidR="00D6480D" w:rsidRPr="00B21AB9" w:rsidRDefault="00D6480D" w:rsidP="00342D40">
      <w:pPr>
        <w:shd w:val="clear" w:color="auto" w:fill="FFFFFF"/>
        <w:spacing w:after="0" w:line="300" w:lineRule="auto"/>
        <w:ind w:firstLine="472"/>
        <w:rPr>
          <w:rFonts w:cs="Times New Roman"/>
          <w:kern w:val="24"/>
          <w:szCs w:val="24"/>
        </w:rPr>
      </w:pPr>
      <w:r w:rsidRPr="00B21AB9">
        <w:rPr>
          <w:rFonts w:cs="Times New Roman"/>
          <w:color w:val="000000"/>
          <w:kern w:val="24"/>
          <w:szCs w:val="24"/>
        </w:rPr>
        <w:t>Измерение частоты синусоидальных напряжений при помощи осциллографа можно производить методом фигур Лиссажу или ме</w:t>
      </w:r>
      <w:r w:rsidRPr="00B21AB9">
        <w:rPr>
          <w:rFonts w:cs="Times New Roman"/>
          <w:color w:val="000000"/>
          <w:kern w:val="24"/>
          <w:szCs w:val="24"/>
        </w:rPr>
        <w:softHyphen/>
        <w:t>тодом круговой развертки с модуляцией луча по яркости.</w:t>
      </w:r>
    </w:p>
    <w:p w:rsidR="00D6480D" w:rsidRPr="00B21AB9" w:rsidRDefault="00D6480D" w:rsidP="00342D40">
      <w:pPr>
        <w:pStyle w:val="ab"/>
        <w:spacing w:line="300" w:lineRule="auto"/>
        <w:ind w:firstLine="720"/>
        <w:rPr>
          <w:szCs w:val="24"/>
        </w:rPr>
      </w:pPr>
      <w:r w:rsidRPr="00B21AB9">
        <w:rPr>
          <w:szCs w:val="24"/>
        </w:rPr>
        <w:t>Если к пластинам горизонтального и вертикального откло</w:t>
      </w:r>
      <w:r w:rsidRPr="00B21AB9">
        <w:rPr>
          <w:szCs w:val="24"/>
        </w:rPr>
        <w:softHyphen/>
        <w:t>нения подвести два переменных напряжения, то электронный луч вычертит на экране трубки сложную замкнутую кривую, конфигу</w:t>
      </w:r>
      <w:r w:rsidRPr="00B21AB9">
        <w:rPr>
          <w:szCs w:val="24"/>
        </w:rPr>
        <w:softHyphen/>
        <w:t xml:space="preserve">рация которой зависит от соотношения амплитуд, </w:t>
      </w:r>
      <w:r w:rsidRPr="00B21AB9">
        <w:rPr>
          <w:szCs w:val="24"/>
        </w:rPr>
        <w:lastRenderedPageBreak/>
        <w:t>частот и фаз этих напряжений. Фигуры, полученные на экране трубки, назы</w:t>
      </w:r>
      <w:r w:rsidRPr="00B21AB9">
        <w:rPr>
          <w:szCs w:val="24"/>
        </w:rPr>
        <w:softHyphen/>
        <w:t>ваются фигурами кратности или Лиссажу. Вид некоторых фигур Лиссажу при разных соотношениях частот показан на рис.3.</w:t>
      </w:r>
    </w:p>
    <w:p w:rsidR="00D6480D" w:rsidRDefault="00D6480D" w:rsidP="00342D40">
      <w:pPr>
        <w:pStyle w:val="ab"/>
        <w:spacing w:line="300" w:lineRule="auto"/>
        <w:ind w:firstLine="720"/>
        <w:rPr>
          <w:szCs w:val="24"/>
        </w:rPr>
      </w:pPr>
      <w:r w:rsidRPr="00B21AB9">
        <w:rPr>
          <w:szCs w:val="24"/>
        </w:rPr>
        <w:t>Метод определения частоты по фигурам Лиссажу заключа</w:t>
      </w:r>
      <w:r w:rsidRPr="00B21AB9">
        <w:rPr>
          <w:szCs w:val="24"/>
        </w:rPr>
        <w:softHyphen/>
        <w:t xml:space="preserve">ется в сравнении измеряемой частоты </w:t>
      </w:r>
      <w:r w:rsidRPr="00B21AB9">
        <w:rPr>
          <w:position w:val="-10"/>
          <w:szCs w:val="24"/>
        </w:rPr>
        <w:object w:dxaOrig="240" w:dyaOrig="320">
          <v:shape id="_x0000_i1188" type="#_x0000_t75" style="width:12pt;height:15.75pt" o:ole="">
            <v:imagedata r:id="rId647" o:title=""/>
          </v:shape>
          <o:OLEObject Type="Embed" ProgID="Equation.3" ShapeID="_x0000_i1188" DrawAspect="Content" ObjectID="_1605713270" r:id="rId648"/>
        </w:object>
      </w:r>
      <w:r w:rsidRPr="00B21AB9">
        <w:rPr>
          <w:szCs w:val="24"/>
        </w:rPr>
        <w:t xml:space="preserve">с известной частотой </w:t>
      </w:r>
      <w:r w:rsidRPr="00B21AB9">
        <w:rPr>
          <w:position w:val="-12"/>
          <w:szCs w:val="24"/>
        </w:rPr>
        <w:object w:dxaOrig="279" w:dyaOrig="360">
          <v:shape id="_x0000_i1189" type="#_x0000_t75" style="width:14.25pt;height:18.75pt" o:ole="">
            <v:imagedata r:id="rId649" o:title=""/>
          </v:shape>
          <o:OLEObject Type="Embed" ProgID="Equation.3" ShapeID="_x0000_i1189" DrawAspect="Content" ObjectID="_1605713271" r:id="rId650"/>
        </w:object>
      </w:r>
      <w:r w:rsidRPr="00B21AB9">
        <w:rPr>
          <w:szCs w:val="24"/>
        </w:rPr>
        <w:t>эталонного генератора синусоидальных колебаний.</w:t>
      </w:r>
    </w:p>
    <w:p w:rsidR="00D6480D" w:rsidRPr="00D064AA" w:rsidRDefault="00C8599C" w:rsidP="00342D40">
      <w:pPr>
        <w:pStyle w:val="ab"/>
        <w:spacing w:line="300" w:lineRule="auto"/>
        <w:ind w:firstLine="720"/>
        <w:rPr>
          <w:sz w:val="24"/>
          <w:szCs w:val="24"/>
        </w:rPr>
      </w:pPr>
      <w:r w:rsidRPr="00C8599C">
        <w:rPr>
          <w:noProof/>
          <w:szCs w:val="24"/>
        </w:rPr>
        <w:pict>
          <v:group id="Группа 1356" o:spid="_x0000_s1888" style="position:absolute;left:0;text-align:left;margin-left:128.8pt;margin-top:7.25pt;width:241.6pt;height:100.35pt;z-index:251722240" coordorigin="2391,12805" coordsize="5670,2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">
            <v:group id="Group 885" o:spid="_x0000_s1889" style="position:absolute;left:5265;top:12912;width:738;height:4266;rotation:-90" coordorigin="1908,720" coordsize="738,4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">
              <v:shape id="Freeform 886" o:spid="_x0000_s1890" style="position:absolute;left:1917;top:1713;width:711;height:627;visibility:visible;mso-wrap-style:square;v-text-anchor:top" coordsize="711,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" path="m255,627r51,-9l333,573,387,456,474,216r36,-93l546,63,594,6,663,r42,54l711,138,675,285r-33,93l606,459r-33,57l543,579r-39,36l450,612,408,582,363,498,297,363,216,177,171,78,141,39,90,15,33,39,,102r6,96l36,288r36,81l117,462r48,87l210,612r51,15e" filled="f">
                <v:path arrowok="t" o:connecttype="custom" o:connectlocs="255,627;306,618;333,573;387,456;474,216;510,123;546,63;594,6;663,0;705,54;711,138;675,285;642,378;606,459;573,516;543,579;504,615;450,612;408,582;363,498;297,363;216,177;171,78;141,39;90,15;33,39;0,102;6,198;36,288;72,369;117,462;165,549;210,612;261,627" o:connectangles="0,0,0,0,0,0,0,0,0,0,0,0,0,0,0,0,0,0,0,0,0,0,0,0,0,0,0,0,0,0,0,0,0,0"/>
              </v:shape>
              <v:group id="Group 887" o:spid="_x0000_s1891" style="position:absolute;left:1908;top:720;width:729;height:666" coordorigin="3729,1783" coordsize="729,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">
                <v:oval id="Oval 888" o:spid="_x0000_s1892" style="position:absolute;left:3729;top:1783;width:360;height:6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"/>
                <v:oval id="Oval 889" o:spid="_x0000_s1893" style="position:absolute;left:4098;top:1786;width:360;height:6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"/>
              </v:group>
              <v:group id="Group 890" o:spid="_x0000_s1894" style="position:absolute;left:1917;top:2520;width:663;height:676" coordorigin="3387,3579" coordsize="663,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">
                <v:line id="Line 891" o:spid="_x0000_s1895" style="position:absolute;rotation:-125326fd;flip:y;visibility:visible" from="3387,3655" to="3627,4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"/>
                <v:line id="Line 892" o:spid="_x0000_s1896" style="position:absolute;rotation:-8910057fd;flip:y;visibility:visible" from="3810,3655" to="4050,4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"/>
                <v:shape id="Arc 893" o:spid="_x0000_s1897" style="position:absolute;left:3658;top:3579;width:139;height:126;rotation:140;flip:y;visibility:visible" coordsize="35937,309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" adj="0,,0" path="m,5444nfc3952,1936,9053,,14337,,26266,,35937,9670,35937,21600v,3241,-730,6440,-2135,9361em,5444nsc3952,1936,9053,,14337,,26266,,35937,9670,35937,21600v,3241,-730,6440,-2135,9361l14337,21600,,5444xe" filled="f">
                  <v:stroke joinstyle="round"/>
                  <v:formulas/>
                  <v:path arrowok="t" o:extrusionok="f" o:connecttype="custom" o:connectlocs="0,22;131,126;55,88" o:connectangles="0,0,0"/>
                </v:shape>
              </v:group>
              <v:shape id="Freeform 894" o:spid="_x0000_s1898" style="position:absolute;left:1917;top:3420;width:705;height:627;visibility:visible;mso-wrap-style:square;v-text-anchor:top" coordsize="705,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" path="m450,l399,9,372,54,318,171,231,411r-36,93l159,564r-48,57l42,627,,573,,492,18,411,36,339,66,252,99,168r33,-57l162,48,201,12r54,3l297,45r45,84l408,264r81,186l534,549r30,39l615,612r57,-24l705,525r-6,-96l669,339,633,258,588,165,540,78,495,15,444,e" filled="f">
                <v:path arrowok="t" o:connecttype="custom" o:connectlocs="450,0;399,9;372,54;318,171;231,411;195,504;159,564;111,621;42,627;0,573;0,492;18,411;36,339;66,252;99,168;132,111;162,48;201,12;255,15;297,45;342,129;408,264;489,450;534,549;564,588;615,612;672,588;705,525;699,429;669,339;633,258;588,165;540,78;495,15;444,0" o:connectangles="0,0,0,0,0,0,0,0,0,0,0,0,0,0,0,0,0,0,0,0,0,0,0,0,0,0,0,0,0,0,0,0,0,0,0"/>
              </v:shape>
              <v:group id="Group 895" o:spid="_x0000_s1899" style="position:absolute;left:1917;top:4320;width:729;height:666" coordorigin="3729,1783" coordsize="729,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">
                <v:oval id="Oval 896" o:spid="_x0000_s1900" style="position:absolute;left:3729;top:1783;width:360;height:6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"/>
                <v:oval id="Oval 897" o:spid="_x0000_s1901" style="position:absolute;left:4098;top:1786;width:360;height:6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"/>
              </v:group>
            </v:group>
            <v:group id="Group 898" o:spid="_x0000_s1902" style="position:absolute;left:5361;top:11331;width:720;height:4680;rotation:90" coordorigin="2517,2338" coordsize="720,4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">
              <v:line id="Line 899" o:spid="_x0000_s1903" style="position:absolute;visibility:visible" from="2517,6298" to="3237,7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"/>
              <v:oval id="Oval 900" o:spid="_x0000_s1904" style="position:absolute;left:2397;top:5518;width:951;height:352;rotation:3135425fd;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"/>
              <v:oval id="Oval 901" o:spid="_x0000_s1905" style="position:absolute;left:2389;top:3516;width:890;height:334;rotation:1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"/>
              <v:oval id="Oval 902" o:spid="_x0000_s1906" style="position:absolute;left:2517;top:4318;width:709;height:7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"/>
              <v:line id="Line 903" o:spid="_x0000_s1907" style="position:absolute;rotation:90;visibility:visible" from="2517,2338" to="3237,3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"/>
            </v:group>
            <v:shape id="Text Box 904" o:spid="_x0000_s1908" type="#_x0000_t202" style="position:absolute;left:4956;top:12805;width:156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" filled="f" stroked="f">
              <v:textbox style="mso-next-textbox:#Text Box 904">
                <w:txbxContent>
                  <w:p w:rsidR="00342D40" w:rsidRDefault="00342D40" w:rsidP="00D6480D">
                    <w:r>
                      <w:t>Сдвиг фаз</w:t>
                    </w:r>
                  </w:p>
                </w:txbxContent>
              </v:textbox>
            </v:shape>
            <v:shape id="Text Box 905" o:spid="_x0000_s1909" type="#_x0000_t202" style="position:absolute;left:2391;top:13074;width:600;height:2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" filled="f" stroked="f">
              <v:textbox style="layout-flow:vertical;mso-layout-flow-alt:bottom-to-top;mso-next-textbox:#Text Box 905">
                <w:txbxContent>
                  <w:p w:rsidR="00342D40" w:rsidRDefault="00342D40" w:rsidP="00D6480D">
                    <w:r>
                      <w:t>Отношение частот</w:t>
                    </w:r>
                  </w:p>
                </w:txbxContent>
              </v:textbox>
            </v:shape>
            <v:shape id="Text Box 906" o:spid="_x0000_s1910" type="#_x0000_t202" style="position:absolute;left:2721;top:13419;width:8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" filled="f" stroked="f">
              <v:textbox style="mso-next-textbox:#Text Box 906">
                <w:txbxContent>
                  <w:p w:rsidR="00342D40" w:rsidRDefault="00342D40" w:rsidP="00D6480D">
                    <w:r>
                      <w:t>1:1</w:t>
                    </w:r>
                  </w:p>
                </w:txbxContent>
              </v:textbox>
            </v:shape>
            <v:shape id="Text Box 907" o:spid="_x0000_s1911" type="#_x0000_t202" style="position:absolute;left:2751;top:14799;width:8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" filled="f" stroked="f">
              <v:textbox style="mso-next-textbox:#Text Box 907">
                <w:txbxContent>
                  <w:p w:rsidR="00342D40" w:rsidRDefault="00342D40" w:rsidP="00D6480D">
                    <w:r>
                      <w:t>2:2</w:t>
                    </w:r>
                  </w:p>
                </w:txbxContent>
              </v:textbox>
            </v:shape>
            <v:shape id="Text Box 908" o:spid="_x0000_s1912" type="#_x0000_t202" style="position:absolute;left:3591;top:14218;width:4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" filled="f" stroked="f">
              <v:textbox style="mso-next-textbox:#Text Box 908">
                <w:txbxContent>
                  <w:p w:rsidR="00342D40" w:rsidRDefault="00342D40" w:rsidP="00D6480D">
                    <w:r>
                      <w:t>0</w:t>
                    </w:r>
                  </w:p>
                </w:txbxContent>
              </v:textbox>
            </v:shape>
            <v:shape id="Text Box 909" o:spid="_x0000_s1913" type="#_x0000_t202" style="position:absolute;left:4461;top:13963;width:548;height:7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" filled="f" stroked="f">
              <v:textbox style="mso-next-textbox:#Text Box 909">
                <w:txbxContent>
                  <w:p w:rsidR="00342D40" w:rsidRDefault="00342D40" w:rsidP="00D6480D">
                    <w:r w:rsidRPr="00FB370E">
                      <w:rPr>
                        <w:rFonts w:asciiTheme="minorHAnsi" w:hAnsiTheme="minorHAnsi"/>
                        <w:position w:val="-24"/>
                        <w:sz w:val="22"/>
                      </w:rPr>
                      <w:object w:dxaOrig="260" w:dyaOrig="620">
                        <v:shape id="_x0000_i1190" type="#_x0000_t75" style="width:12pt;height:30.75pt" o:ole="">
                          <v:imagedata r:id="rId651" o:title=""/>
                        </v:shape>
                        <o:OLEObject Type="Embed" ProgID="Equation.3" ShapeID="_x0000_i1190" DrawAspect="Content" ObjectID="_1605713410" r:id="rId652"/>
                      </w:object>
                    </w:r>
                  </w:p>
                </w:txbxContent>
              </v:textbox>
            </v:shape>
            <v:shape id="Text Box 910" o:spid="_x0000_s1914" type="#_x0000_t202" style="position:absolute;left:5466;top:13993;width:548;height:7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" filled="f" stroked="f">
              <v:textbox style="mso-next-textbox:#Text Box 910">
                <w:txbxContent>
                  <w:p w:rsidR="00342D40" w:rsidRDefault="00342D40" w:rsidP="00D6480D">
                    <w:r w:rsidRPr="00FB370E">
                      <w:rPr>
                        <w:rFonts w:asciiTheme="minorHAnsi" w:hAnsiTheme="minorHAnsi"/>
                        <w:position w:val="-24"/>
                        <w:sz w:val="22"/>
                      </w:rPr>
                      <w:object w:dxaOrig="260" w:dyaOrig="620">
                        <v:shape id="_x0000_i1191" type="#_x0000_t75" style="width:12pt;height:30.75pt" o:ole="">
                          <v:imagedata r:id="rId653" o:title=""/>
                        </v:shape>
                        <o:OLEObject Type="Embed" ProgID="Equation.3" ShapeID="_x0000_i1191" DrawAspect="Content" ObjectID="_1605713411" r:id="rId654"/>
                      </w:object>
                    </w:r>
                  </w:p>
                </w:txbxContent>
              </v:textbox>
            </v:shape>
            <v:shape id="Text Box 911" o:spid="_x0000_s1915" type="#_x0000_t202" style="position:absolute;left:6426;top:13978;width:668;height:7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" filled="f" stroked="f">
              <v:textbox style="mso-next-textbox:#Text Box 911">
                <w:txbxContent>
                  <w:p w:rsidR="00342D40" w:rsidRDefault="00342D40" w:rsidP="00D6480D">
                    <w:r w:rsidRPr="00FB370E">
                      <w:rPr>
                        <w:rFonts w:asciiTheme="minorHAnsi" w:hAnsiTheme="minorHAnsi"/>
                        <w:position w:val="-24"/>
                        <w:sz w:val="22"/>
                      </w:rPr>
                      <w:object w:dxaOrig="380" w:dyaOrig="620">
                        <v:shape id="_x0000_i1192" type="#_x0000_t75" style="width:18.75pt;height:30.75pt" o:ole="">
                          <v:imagedata r:id="rId655" o:title=""/>
                        </v:shape>
                        <o:OLEObject Type="Embed" ProgID="Equation.3" ShapeID="_x0000_i1192" DrawAspect="Content" ObjectID="_1605713412" r:id="rId656"/>
                      </w:object>
                    </w:r>
                  </w:p>
                </w:txbxContent>
              </v:textbox>
            </v:shape>
            <v:shape id="Text Box 912" o:spid="_x0000_s1916" type="#_x0000_t202" style="position:absolute;left:7311;top:14169;width:508;height:3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" filled="f" stroked="f">
              <v:textbox style="mso-next-textbox:#Text Box 912">
                <w:txbxContent>
                  <w:p w:rsidR="00342D40" w:rsidRDefault="00342D40" w:rsidP="00D6480D">
                    <w:r w:rsidRPr="00FB370E">
                      <w:rPr>
                        <w:rFonts w:asciiTheme="minorHAnsi" w:hAnsiTheme="minorHAnsi"/>
                        <w:position w:val="-6"/>
                        <w:sz w:val="22"/>
                      </w:rPr>
                      <w:object w:dxaOrig="220" w:dyaOrig="220">
                        <v:shape id="_x0000_i1193" type="#_x0000_t75" style="width:11.25pt;height:11.25pt" o:ole="">
                          <v:imagedata r:id="rId657" o:title=""/>
                        </v:shape>
                        <o:OLEObject Type="Embed" ProgID="Equation.3" ShapeID="_x0000_i1193" DrawAspect="Content" ObjectID="_1605713413" r:id="rId658"/>
                      </w:object>
                    </w:r>
                  </w:p>
                </w:txbxContent>
              </v:textbox>
            </v:shape>
          </v:group>
        </w:pict>
      </w:r>
      <w:r w:rsidR="00D6480D" w:rsidRPr="00B21AB9">
        <w:rPr>
          <w:iCs/>
          <w:szCs w:val="24"/>
        </w:rPr>
        <w:tab/>
      </w:r>
      <w:r w:rsidR="00D6480D" w:rsidRPr="00D064AA">
        <w:rPr>
          <w:iCs/>
          <w:sz w:val="24"/>
          <w:szCs w:val="24"/>
        </w:rPr>
        <w:tab/>
      </w:r>
      <w:r w:rsidR="00D6480D" w:rsidRPr="00D064AA">
        <w:rPr>
          <w:iCs/>
          <w:sz w:val="24"/>
          <w:szCs w:val="24"/>
        </w:rPr>
        <w:tab/>
      </w:r>
      <w:r w:rsidR="00D6480D" w:rsidRPr="00D064AA">
        <w:rPr>
          <w:sz w:val="24"/>
          <w:szCs w:val="24"/>
        </w:rPr>
        <w:br w:type="textWrapping" w:clear="all"/>
      </w:r>
    </w:p>
    <w:p w:rsidR="00D6480D" w:rsidRPr="00D064AA" w:rsidRDefault="00D6480D" w:rsidP="00342D40">
      <w:pPr>
        <w:shd w:val="clear" w:color="auto" w:fill="FFFFFF"/>
        <w:tabs>
          <w:tab w:val="left" w:pos="1200"/>
        </w:tabs>
        <w:spacing w:after="0" w:line="300" w:lineRule="auto"/>
        <w:ind w:firstLine="720"/>
        <w:rPr>
          <w:rFonts w:cs="Times New Roman"/>
          <w:kern w:val="24"/>
          <w:sz w:val="24"/>
          <w:szCs w:val="24"/>
        </w:rPr>
      </w:pPr>
    </w:p>
    <w:p w:rsidR="00D6480D" w:rsidRPr="00D064AA" w:rsidRDefault="00D6480D" w:rsidP="00342D40">
      <w:pPr>
        <w:shd w:val="clear" w:color="auto" w:fill="FFFFFF"/>
        <w:tabs>
          <w:tab w:val="left" w:pos="8520"/>
        </w:tabs>
        <w:spacing w:after="0" w:line="300" w:lineRule="auto"/>
        <w:ind w:left="130" w:firstLine="590"/>
        <w:rPr>
          <w:rFonts w:cs="Times New Roman"/>
          <w:color w:val="000000"/>
          <w:kern w:val="24"/>
          <w:sz w:val="24"/>
          <w:szCs w:val="24"/>
        </w:rPr>
      </w:pPr>
    </w:p>
    <w:p w:rsidR="00D6480D" w:rsidRPr="00D064AA" w:rsidRDefault="00D6480D" w:rsidP="00342D40">
      <w:pPr>
        <w:shd w:val="clear" w:color="auto" w:fill="FFFFFF"/>
        <w:spacing w:after="0" w:line="300" w:lineRule="auto"/>
        <w:ind w:left="130" w:firstLine="590"/>
        <w:rPr>
          <w:rFonts w:cs="Times New Roman"/>
          <w:kern w:val="24"/>
          <w:sz w:val="24"/>
          <w:szCs w:val="24"/>
        </w:rPr>
      </w:pPr>
    </w:p>
    <w:p w:rsidR="00D6480D" w:rsidRDefault="00D6480D" w:rsidP="00342D40">
      <w:pPr>
        <w:spacing w:after="0" w:line="300" w:lineRule="auto"/>
        <w:jc w:val="center"/>
        <w:rPr>
          <w:rFonts w:cs="Times New Roman"/>
          <w:kern w:val="24"/>
          <w:sz w:val="24"/>
          <w:szCs w:val="24"/>
        </w:rPr>
      </w:pPr>
    </w:p>
    <w:p w:rsidR="00D6480D" w:rsidRDefault="00D6480D" w:rsidP="00342D40">
      <w:pPr>
        <w:spacing w:after="0" w:line="300" w:lineRule="auto"/>
        <w:jc w:val="center"/>
        <w:rPr>
          <w:rFonts w:cs="Times New Roman"/>
          <w:kern w:val="24"/>
          <w:sz w:val="24"/>
          <w:szCs w:val="24"/>
        </w:rPr>
      </w:pPr>
    </w:p>
    <w:p w:rsidR="00D6480D" w:rsidRDefault="00D6480D" w:rsidP="00342D40">
      <w:pPr>
        <w:spacing w:after="0" w:line="300" w:lineRule="auto"/>
        <w:jc w:val="center"/>
        <w:rPr>
          <w:rFonts w:cs="Times New Roman"/>
          <w:kern w:val="24"/>
          <w:sz w:val="24"/>
          <w:szCs w:val="24"/>
        </w:rPr>
      </w:pPr>
    </w:p>
    <w:p w:rsidR="00D6480D" w:rsidRDefault="00D6480D" w:rsidP="00342D40">
      <w:pPr>
        <w:spacing w:after="0" w:line="300" w:lineRule="auto"/>
        <w:jc w:val="center"/>
        <w:rPr>
          <w:rFonts w:cs="Times New Roman"/>
          <w:kern w:val="24"/>
          <w:sz w:val="24"/>
          <w:szCs w:val="24"/>
        </w:rPr>
      </w:pPr>
    </w:p>
    <w:p w:rsidR="00D6480D" w:rsidRPr="00B21AB9" w:rsidRDefault="00D6480D" w:rsidP="00342D40">
      <w:pPr>
        <w:spacing w:after="0" w:line="300" w:lineRule="auto"/>
        <w:jc w:val="center"/>
        <w:rPr>
          <w:rFonts w:cs="Times New Roman"/>
          <w:kern w:val="24"/>
          <w:szCs w:val="24"/>
        </w:rPr>
      </w:pPr>
      <w:r w:rsidRPr="00B21AB9">
        <w:rPr>
          <w:rFonts w:cs="Times New Roman"/>
          <w:color w:val="000000"/>
          <w:kern w:val="24"/>
          <w:szCs w:val="24"/>
        </w:rPr>
        <w:t>Рис.3. Фигуры Лиссажу, полученные для разных фазовых сдвигов и отношений частот при одинаковых амплитудах двух синусоидальных напряжений.</w:t>
      </w:r>
    </w:p>
    <w:p w:rsidR="00D6480D" w:rsidRPr="00B21AB9" w:rsidRDefault="00D6480D" w:rsidP="00342D40">
      <w:pPr>
        <w:spacing w:after="0" w:line="300" w:lineRule="auto"/>
        <w:rPr>
          <w:rFonts w:cs="Times New Roman"/>
          <w:color w:val="000000"/>
          <w:kern w:val="24"/>
          <w:szCs w:val="24"/>
        </w:rPr>
      </w:pPr>
      <w:r w:rsidRPr="00B21AB9">
        <w:rPr>
          <w:rFonts w:cs="Times New Roman"/>
          <w:color w:val="000000"/>
          <w:kern w:val="24"/>
          <w:szCs w:val="24"/>
        </w:rPr>
        <w:t>При этом пользуются схемой, изоб</w:t>
      </w:r>
      <w:r w:rsidRPr="00B21AB9">
        <w:rPr>
          <w:rFonts w:cs="Times New Roman"/>
          <w:color w:val="000000"/>
          <w:kern w:val="24"/>
          <w:szCs w:val="24"/>
        </w:rPr>
        <w:softHyphen/>
        <w:t>раженной на рис.4.</w:t>
      </w:r>
    </w:p>
    <w:p w:rsidR="00D6480D" w:rsidRPr="00D064AA" w:rsidRDefault="00C8599C" w:rsidP="00342D40">
      <w:pPr>
        <w:spacing w:after="0" w:line="300" w:lineRule="auto"/>
        <w:rPr>
          <w:rFonts w:cs="Times New Roman"/>
          <w:color w:val="000000"/>
          <w:kern w:val="24"/>
          <w:sz w:val="24"/>
          <w:szCs w:val="24"/>
        </w:rPr>
      </w:pPr>
      <w:r>
        <w:rPr>
          <w:rFonts w:cs="Times New Roman"/>
          <w:noProof/>
          <w:color w:val="000000"/>
          <w:kern w:val="24"/>
          <w:sz w:val="24"/>
          <w:szCs w:val="24"/>
          <w:lang w:eastAsia="ru-RU"/>
        </w:rPr>
        <w:pict>
          <v:group id="Группа 1318" o:spid="_x0000_s1917" style="position:absolute;left:0;text-align:left;margin-left:156pt;margin-top:12.3pt;width:190.8pt;height:102pt;z-index:251723264" coordorigin="4133,1798" coordsize="3816,2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">
            <v:rect id="Rectangle 914" o:spid="_x0000_s1918" style="position:absolute;left:5062;top:2308;width:1980;height:108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" filled="f"/>
            <v:oval id="Oval 915" o:spid="_x0000_s1919" style="position:absolute;left:5810;top:2036;width:420;height:42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"/>
            <v:line id="Line 916" o:spid="_x0000_s1920" style="position:absolute;rotation:90;visibility:visible" from="5032,2938" to="5032,4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"/>
            <v:line id="Line 917" o:spid="_x0000_s1921" style="position:absolute;rotation:90;visibility:visible" from="7072,2938" to="7072,4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"/>
            <v:shape id="Text Box 918" o:spid="_x0000_s1922" type="#_x0000_t202" style="position:absolute;left:5412;top:3236;width:523;height:4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" filled="f" stroked="f">
              <v:textbox style="mso-next-textbox:#Text Box 918">
                <w:txbxContent>
                  <w:p w:rsidR="00342D40" w:rsidRDefault="00342D40" w:rsidP="00D6480D">
                    <w:r w:rsidRPr="00FB370E">
                      <w:rPr>
                        <w:position w:val="-10"/>
                      </w:rPr>
                      <w:object w:dxaOrig="220" w:dyaOrig="260">
                        <v:shape id="_x0000_i1194" type="#_x0000_t75" style="width:11.25pt;height:12pt" o:ole="">
                          <v:imagedata r:id="rId569" o:title=""/>
                        </v:shape>
                        <o:OLEObject Type="Embed" ProgID="Equation.3" ShapeID="_x0000_i1194" DrawAspect="Content" ObjectID="_1605713414" r:id="rId659"/>
                      </w:object>
                    </w:r>
                  </w:p>
                </w:txbxContent>
              </v:textbox>
            </v:shape>
            <v:shape id="Text Box 919" o:spid="_x0000_s1923" type="#_x0000_t202" style="position:absolute;left:6187;top:3238;width:488;height:3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" filled="f" stroked="f">
              <v:textbox style="mso-next-textbox:#Text Box 919">
                <w:txbxContent>
                  <w:p w:rsidR="00342D40" w:rsidRDefault="00342D40" w:rsidP="00D6480D">
                    <w:r w:rsidRPr="00FB370E">
                      <w:rPr>
                        <w:position w:val="-6"/>
                      </w:rPr>
                      <w:object w:dxaOrig="200" w:dyaOrig="220">
                        <v:shape id="_x0000_i1195" type="#_x0000_t75" style="width:11.25pt;height:11.25pt" o:ole="">
                          <v:imagedata r:id="rId660" o:title=""/>
                        </v:shape>
                        <o:OLEObject Type="Embed" ProgID="Equation.3" ShapeID="_x0000_i1195" DrawAspect="Content" ObjectID="_1605713415" r:id="rId661"/>
                      </w:object>
                    </w:r>
                  </w:p>
                </w:txbxContent>
              </v:textbox>
            </v:shape>
            <v:shape id="Text Box 920" o:spid="_x0000_s1924" type="#_x0000_t202" style="position:absolute;left:7206;top:3184;width:743;height:5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" filled="f" stroked="f">
              <v:textbox style="mso-next-textbox:#Text Box 920">
                <w:txbxContent>
                  <w:p w:rsidR="00342D40" w:rsidRDefault="00342D40" w:rsidP="00D6480D">
                    <w:r>
                      <w:t>~</w:t>
                    </w:r>
                    <w:r w:rsidRPr="00FB370E">
                      <w:rPr>
                        <w:position w:val="-12"/>
                      </w:rPr>
                      <w:object w:dxaOrig="279" w:dyaOrig="360">
                        <v:shape id="_x0000_i1196" type="#_x0000_t75" style="width:14.25pt;height:18.75pt" o:ole="">
                          <v:imagedata r:id="rId662" o:title=""/>
                        </v:shape>
                        <o:OLEObject Type="Embed" ProgID="Equation.3" ShapeID="_x0000_i1196" DrawAspect="Content" ObjectID="_1605713416" r:id="rId663"/>
                      </w:object>
                    </w:r>
                  </w:p>
                </w:txbxContent>
              </v:textbox>
            </v:shape>
            <v:group id="Group 921" o:spid="_x0000_s1925" style="position:absolute;left:7792;top:3586;width:127;height:140" coordorigin="4791,6646" coordsize="127,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">
              <v:oval id="Oval 922" o:spid="_x0000_s1926" style="position:absolute;left:4797;top:6661;width:113;height:1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"/>
              <v:shape id="Freeform 923" o:spid="_x0000_s1927" style="position:absolute;left:4791;top:6646;width:127;height:140;rotation:180;visibility:visible;mso-wrap-style:square;v-text-anchor:top" coordsize="127,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" path="m,140l127,e" filled="f">
                <v:path arrowok="t" o:connecttype="custom" o:connectlocs="0,140;127,0" o:connectangles="0,0"/>
              </v:shape>
            </v:group>
            <v:group id="Group 924" o:spid="_x0000_s1928" style="position:absolute;left:4184;top:3586;width:127;height:140" coordorigin="4791,6646" coordsize="127,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">
              <v:oval id="Oval 925" o:spid="_x0000_s1929" style="position:absolute;left:4797;top:6661;width:113;height:1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"/>
              <v:shape id="Freeform 926" o:spid="_x0000_s1930" style="position:absolute;left:4791;top:6646;width:127;height:140;rotation:180;visibility:visible;mso-wrap-style:square;v-text-anchor:top" coordsize="127,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" path="m,140l127,e" filled="f">
                <v:path arrowok="t" o:connecttype="custom" o:connectlocs="0,140;127,0" o:connectangles="0,0"/>
              </v:shape>
            </v:group>
            <v:shape id="Text Box 927" o:spid="_x0000_s1931" type="#_x0000_t202" style="position:absolute;left:6062;top:1798;width:72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" filled="f" stroked="f">
              <v:textbox style="mso-next-textbox:#Text Box 927">
                <w:txbxContent>
                  <w:p w:rsidR="00342D40" w:rsidRDefault="00342D40" w:rsidP="00D6480D">
                    <w:r>
                      <w:t>ЭО</w:t>
                    </w:r>
                  </w:p>
                </w:txbxContent>
              </v:textbox>
            </v:shape>
            <v:shape id="Text Box 928" o:spid="_x0000_s1932" type="#_x0000_t202" style="position:absolute;left:4133;top:3202;width:784;height:4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" filled="f" stroked="f">
              <v:textbox style="mso-next-textbox:#Text Box 928">
                <w:txbxContent>
                  <w:p w:rsidR="00342D40" w:rsidRDefault="00342D40" w:rsidP="00D6480D">
                    <w:pPr>
                      <w:rPr>
                        <w:lang w:val="en-US"/>
                      </w:rPr>
                    </w:pPr>
                    <w:r>
                      <w:t>~</w:t>
                    </w:r>
                    <w:r w:rsidRPr="00FB370E">
                      <w:rPr>
                        <w:position w:val="-10"/>
                      </w:rPr>
                      <w:object w:dxaOrig="240" w:dyaOrig="320">
                        <v:shape id="_x0000_i1197" type="#_x0000_t75" style="width:12pt;height:15.75pt" o:ole="">
                          <v:imagedata r:id="rId664" o:title=""/>
                        </v:shape>
                        <o:OLEObject Type="Embed" ProgID="Equation.3" ShapeID="_x0000_i1197" DrawAspect="Content" ObjectID="_1605713417" r:id="rId665"/>
                      </w:object>
                    </w:r>
                  </w:p>
                </w:txbxContent>
              </v:textbox>
            </v:shape>
            <v:group id="Group 929" o:spid="_x0000_s1933" style="position:absolute;left:4189;top:3146;width:1694;height:140" coordorigin="4189,3226" coordsize="169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">
              <v:line id="Line 930" o:spid="_x0000_s1934" style="position:absolute;rotation:90;visibility:visible" from="5032,2578" to="5032,4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"/>
              <v:group id="Group 931" o:spid="_x0000_s1935" style="position:absolute;left:4189;top:3226;width:127;height:140" coordorigin="4791,6646" coordsize="127,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">
                <v:oval id="Oval 932" o:spid="_x0000_s1936" style="position:absolute;left:4797;top:6661;width:113;height:1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"/>
                <v:shape id="Freeform 933" o:spid="_x0000_s1937" style="position:absolute;left:4791;top:6646;width:127;height:140;rotation:180;visibility:visible;mso-wrap-style:square;v-text-anchor:top" coordsize="127,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" path="m,140l127,e" filled="f">
                  <v:path arrowok="t" o:connecttype="custom" o:connectlocs="0,140;127,0" o:connectangles="0,0"/>
                </v:shape>
              </v:group>
              <v:group id="Group 934" o:spid="_x0000_s1938" style="position:absolute;left:5756;top:3226;width:127;height:140" coordorigin="4791,6646" coordsize="127,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">
                <v:oval id="Oval 935" o:spid="_x0000_s1939" style="position:absolute;left:4797;top:6661;width:113;height:1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"/>
                <v:shape id="Freeform 936" o:spid="_x0000_s1940" style="position:absolute;left:4791;top:6646;width:127;height:140;rotation:180;visibility:visible;mso-wrap-style:square;v-text-anchor:top" coordsize="127,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" path="m,140l127,e" filled="f">
                  <v:path arrowok="t" o:connecttype="custom" o:connectlocs="0,140;127,0" o:connectangles="0,0"/>
                </v:shape>
              </v:group>
            </v:group>
            <v:group id="Group 937" o:spid="_x0000_s1941" style="position:absolute;left:5753;top:3586;width:127;height:140" coordorigin="4791,6646" coordsize="127,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">
              <v:oval id="Oval 938" o:spid="_x0000_s1942" style="position:absolute;left:4797;top:6661;width:113;height:1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"/>
              <v:shape id="Freeform 939" o:spid="_x0000_s1943" style="position:absolute;left:4791;top:6646;width:127;height:140;rotation:180;visibility:visible;mso-wrap-style:square;v-text-anchor:top" coordsize="127,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" path="m,140l127,e" filled="f">
                <v:path arrowok="t" o:connecttype="custom" o:connectlocs="0,140;127,0" o:connectangles="0,0"/>
              </v:shape>
            </v:group>
            <v:group id="Group 940" o:spid="_x0000_s1944" style="position:absolute;left:6224;top:3146;width:1695;height:140" coordorigin="6224,3226" coordsize="169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">
              <v:line id="Line 941" o:spid="_x0000_s1945" style="position:absolute;rotation:90;visibility:visible" from="7072,2578" to="7072,4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"/>
              <v:group id="Group 942" o:spid="_x0000_s1946" style="position:absolute;left:7792;top:3226;width:127;height:140" coordorigin="4791,6646" coordsize="127,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">
                <v:oval id="Oval 943" o:spid="_x0000_s1947" style="position:absolute;left:4797;top:6661;width:113;height:1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"/>
                <v:shape id="Freeform 944" o:spid="_x0000_s1948" style="position:absolute;left:4791;top:6646;width:127;height:140;rotation:180;visibility:visible;mso-wrap-style:square;v-text-anchor:top" coordsize="127,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" path="m,140l127,e" filled="f">
                  <v:path arrowok="t" o:connecttype="custom" o:connectlocs="0,140;127,0" o:connectangles="0,0"/>
                </v:shape>
              </v:group>
              <v:group id="Group 945" o:spid="_x0000_s1949" style="position:absolute;left:6224;top:3226;width:127;height:140" coordorigin="4791,6646" coordsize="127,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">
                <v:oval id="Oval 946" o:spid="_x0000_s1950" style="position:absolute;left:4797;top:6661;width:113;height:1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"/>
                <v:shape id="Freeform 947" o:spid="_x0000_s1951" style="position:absolute;left:4791;top:6646;width:127;height:140;rotation:180;visibility:visible;mso-wrap-style:square;v-text-anchor:top" coordsize="127,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" path="m,140l127,e" filled="f">
                  <v:path arrowok="t" o:connecttype="custom" o:connectlocs="0,140;127,0" o:connectangles="0,0"/>
                </v:shape>
              </v:group>
            </v:group>
            <v:group id="Group 948" o:spid="_x0000_s1952" style="position:absolute;left:6224;top:3586;width:127;height:140" coordorigin="4791,6646" coordsize="127,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">
              <v:oval id="Oval 949" o:spid="_x0000_s1953" style="position:absolute;left:4797;top:6661;width:113;height:1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"/>
              <v:shape id="Freeform 950" o:spid="_x0000_s1954" style="position:absolute;left:4791;top:6646;width:127;height:140;rotation:180;visibility:visible;mso-wrap-style:square;v-text-anchor:top" coordsize="127,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" path="m,140l127,e" filled="f">
                <v:path arrowok="t" o:connecttype="custom" o:connectlocs="0,140;127,0" o:connectangles="0,0"/>
              </v:shape>
            </v:group>
          </v:group>
        </w:pict>
      </w:r>
    </w:p>
    <w:p w:rsidR="00D6480D" w:rsidRPr="00D064AA" w:rsidRDefault="00D6480D" w:rsidP="00342D40">
      <w:pPr>
        <w:spacing w:after="0" w:line="300" w:lineRule="auto"/>
        <w:rPr>
          <w:rFonts w:cs="Times New Roman"/>
          <w:color w:val="000000"/>
          <w:kern w:val="24"/>
          <w:sz w:val="24"/>
          <w:szCs w:val="24"/>
        </w:rPr>
      </w:pPr>
    </w:p>
    <w:p w:rsidR="00D6480D" w:rsidRPr="00D064AA" w:rsidRDefault="00D6480D" w:rsidP="00342D40">
      <w:pPr>
        <w:spacing w:after="0" w:line="300" w:lineRule="auto"/>
        <w:rPr>
          <w:rFonts w:cs="Times New Roman"/>
          <w:color w:val="000000"/>
          <w:kern w:val="24"/>
          <w:sz w:val="24"/>
          <w:szCs w:val="24"/>
        </w:rPr>
      </w:pPr>
    </w:p>
    <w:p w:rsidR="00D6480D" w:rsidRPr="00D064AA" w:rsidRDefault="00D6480D" w:rsidP="00342D40">
      <w:pPr>
        <w:spacing w:after="0" w:line="300" w:lineRule="auto"/>
        <w:rPr>
          <w:rFonts w:cs="Times New Roman"/>
          <w:color w:val="000000"/>
          <w:kern w:val="24"/>
          <w:sz w:val="24"/>
          <w:szCs w:val="24"/>
        </w:rPr>
      </w:pPr>
    </w:p>
    <w:p w:rsidR="00D6480D" w:rsidRPr="00D064AA" w:rsidRDefault="00D6480D" w:rsidP="00342D40">
      <w:pPr>
        <w:spacing w:after="0" w:line="300" w:lineRule="auto"/>
        <w:rPr>
          <w:rFonts w:cs="Times New Roman"/>
          <w:color w:val="000000"/>
          <w:kern w:val="24"/>
          <w:sz w:val="24"/>
          <w:szCs w:val="24"/>
        </w:rPr>
      </w:pPr>
    </w:p>
    <w:p w:rsidR="00D6480D" w:rsidRPr="00D064AA" w:rsidRDefault="00D6480D" w:rsidP="00342D40">
      <w:pPr>
        <w:spacing w:after="0" w:line="300" w:lineRule="auto"/>
        <w:rPr>
          <w:rFonts w:cs="Times New Roman"/>
          <w:kern w:val="24"/>
          <w:sz w:val="24"/>
          <w:szCs w:val="24"/>
        </w:rPr>
      </w:pPr>
    </w:p>
    <w:p w:rsidR="00D6480D" w:rsidRDefault="00D6480D" w:rsidP="00342D40">
      <w:pPr>
        <w:shd w:val="clear" w:color="auto" w:fill="FFFFFF"/>
        <w:tabs>
          <w:tab w:val="left" w:pos="8520"/>
        </w:tabs>
        <w:spacing w:after="0" w:line="300" w:lineRule="auto"/>
        <w:ind w:firstLine="720"/>
        <w:jc w:val="center"/>
        <w:rPr>
          <w:rFonts w:cs="Times New Roman"/>
          <w:color w:val="000000"/>
          <w:kern w:val="24"/>
          <w:sz w:val="24"/>
          <w:szCs w:val="24"/>
        </w:rPr>
      </w:pPr>
    </w:p>
    <w:p w:rsidR="00D6480D" w:rsidRDefault="00D6480D" w:rsidP="00342D40">
      <w:pPr>
        <w:shd w:val="clear" w:color="auto" w:fill="FFFFFF"/>
        <w:tabs>
          <w:tab w:val="left" w:pos="8520"/>
        </w:tabs>
        <w:spacing w:after="0" w:line="300" w:lineRule="auto"/>
        <w:ind w:firstLine="720"/>
        <w:jc w:val="center"/>
        <w:rPr>
          <w:rFonts w:cs="Times New Roman"/>
          <w:color w:val="000000"/>
          <w:kern w:val="24"/>
          <w:sz w:val="24"/>
          <w:szCs w:val="24"/>
        </w:rPr>
      </w:pPr>
    </w:p>
    <w:p w:rsidR="00D6480D" w:rsidRPr="00B21AB9" w:rsidRDefault="00D6480D" w:rsidP="00342D40">
      <w:pPr>
        <w:shd w:val="clear" w:color="auto" w:fill="FFFFFF"/>
        <w:tabs>
          <w:tab w:val="left" w:pos="8520"/>
        </w:tabs>
        <w:spacing w:after="0" w:line="300" w:lineRule="auto"/>
        <w:ind w:firstLine="720"/>
        <w:jc w:val="center"/>
        <w:rPr>
          <w:rFonts w:cs="Times New Roman"/>
          <w:color w:val="000000"/>
          <w:kern w:val="24"/>
          <w:szCs w:val="24"/>
        </w:rPr>
      </w:pPr>
      <w:r w:rsidRPr="00B21AB9">
        <w:rPr>
          <w:rFonts w:cs="Times New Roman"/>
          <w:color w:val="000000"/>
          <w:kern w:val="24"/>
          <w:szCs w:val="24"/>
        </w:rPr>
        <w:t>Рис.4. Схема для измерения частоты методом Лиссажу.</w:t>
      </w:r>
    </w:p>
    <w:p w:rsidR="00D6480D" w:rsidRPr="00D064AA" w:rsidRDefault="00D6480D" w:rsidP="00342D40">
      <w:pPr>
        <w:shd w:val="clear" w:color="auto" w:fill="FFFFFF"/>
        <w:tabs>
          <w:tab w:val="left" w:pos="8520"/>
        </w:tabs>
        <w:spacing w:after="0" w:line="300" w:lineRule="auto"/>
        <w:ind w:firstLine="720"/>
        <w:rPr>
          <w:rFonts w:cs="Times New Roman"/>
          <w:color w:val="000000"/>
          <w:kern w:val="24"/>
          <w:sz w:val="24"/>
          <w:szCs w:val="24"/>
        </w:rPr>
      </w:pPr>
    </w:p>
    <w:p w:rsidR="00D6480D" w:rsidRPr="00B21AB9" w:rsidRDefault="00D6480D" w:rsidP="00342D40">
      <w:pPr>
        <w:shd w:val="clear" w:color="auto" w:fill="FFFFFF"/>
        <w:tabs>
          <w:tab w:val="left" w:pos="8520"/>
        </w:tabs>
        <w:spacing w:after="0" w:line="300" w:lineRule="auto"/>
        <w:ind w:firstLine="720"/>
        <w:rPr>
          <w:rFonts w:cs="Times New Roman"/>
          <w:kern w:val="24"/>
          <w:szCs w:val="24"/>
        </w:rPr>
      </w:pPr>
      <w:r w:rsidRPr="00B21AB9">
        <w:rPr>
          <w:rFonts w:cs="Times New Roman"/>
          <w:color w:val="000000"/>
          <w:kern w:val="24"/>
          <w:szCs w:val="24"/>
        </w:rPr>
        <w:t>Любая фигура Лиссажу вписы</w:t>
      </w:r>
      <w:r w:rsidRPr="00B21AB9">
        <w:rPr>
          <w:rFonts w:cs="Times New Roman"/>
          <w:color w:val="000000"/>
          <w:kern w:val="24"/>
          <w:szCs w:val="24"/>
        </w:rPr>
        <w:softHyphen/>
        <w:t xml:space="preserve">вается в прямоугольник со сторонами, равными </w:t>
      </w:r>
      <w:r w:rsidRPr="00B21AB9">
        <w:rPr>
          <w:rFonts w:cs="Times New Roman"/>
          <w:kern w:val="24"/>
          <w:szCs w:val="24"/>
        </w:rPr>
        <w:t>удвоенным амплитудам сравниваемых напряжений. Если час</w:t>
      </w:r>
      <w:r w:rsidRPr="00B21AB9">
        <w:rPr>
          <w:rFonts w:cs="Times New Roman"/>
          <w:kern w:val="24"/>
          <w:szCs w:val="24"/>
        </w:rPr>
        <w:softHyphen/>
        <w:t>тоты сравниваемых колебаний относятся</w:t>
      </w:r>
      <w:r w:rsidRPr="00B21AB9">
        <w:rPr>
          <w:rFonts w:cs="Times New Roman"/>
          <w:color w:val="000000"/>
          <w:kern w:val="24"/>
          <w:szCs w:val="24"/>
        </w:rPr>
        <w:t xml:space="preserve"> как целые числа, то на экране трубки получается неподвижное изображение. </w:t>
      </w:r>
    </w:p>
    <w:p w:rsidR="00D6480D" w:rsidRPr="00B21AB9" w:rsidRDefault="00D6480D" w:rsidP="00342D40">
      <w:pPr>
        <w:spacing w:after="0" w:line="300" w:lineRule="auto"/>
        <w:ind w:firstLine="240"/>
        <w:rPr>
          <w:rFonts w:cs="Times New Roman"/>
          <w:color w:val="000000"/>
          <w:kern w:val="24"/>
          <w:szCs w:val="24"/>
        </w:rPr>
      </w:pPr>
      <w:r w:rsidRPr="00B21AB9">
        <w:rPr>
          <w:rFonts w:cs="Times New Roman"/>
          <w:kern w:val="24"/>
          <w:szCs w:val="24"/>
        </w:rPr>
        <w:t>Значение измеряемой</w:t>
      </w:r>
      <w:r w:rsidRPr="00B21AB9">
        <w:rPr>
          <w:rFonts w:cs="Times New Roman"/>
          <w:color w:val="000000"/>
          <w:kern w:val="24"/>
          <w:szCs w:val="24"/>
        </w:rPr>
        <w:t xml:space="preserve"> частоты </w:t>
      </w:r>
      <w:r w:rsidRPr="00B21AB9">
        <w:rPr>
          <w:rFonts w:cs="Times New Roman"/>
          <w:position w:val="-10"/>
          <w:szCs w:val="24"/>
        </w:rPr>
        <w:object w:dxaOrig="240" w:dyaOrig="320">
          <v:shape id="_x0000_i1198" type="#_x0000_t75" style="width:12pt;height:15.75pt" o:ole="">
            <v:imagedata r:id="rId647" o:title=""/>
          </v:shape>
          <o:OLEObject Type="Embed" ProgID="Equation.3" ShapeID="_x0000_i1198" DrawAspect="Content" ObjectID="_1605713272" r:id="rId666"/>
        </w:object>
      </w:r>
      <w:r w:rsidRPr="00B21AB9">
        <w:rPr>
          <w:rFonts w:cs="Times New Roman"/>
          <w:color w:val="000000"/>
          <w:kern w:val="24"/>
          <w:szCs w:val="24"/>
        </w:rPr>
        <w:t>определяется по фор</w:t>
      </w:r>
      <w:r w:rsidRPr="00B21AB9">
        <w:rPr>
          <w:rFonts w:cs="Times New Roman"/>
          <w:color w:val="000000"/>
          <w:kern w:val="24"/>
          <w:szCs w:val="24"/>
        </w:rPr>
        <w:softHyphen/>
        <w:t>муле:</w:t>
      </w:r>
    </w:p>
    <w:p w:rsidR="00D6480D" w:rsidRPr="00B21AB9" w:rsidRDefault="00D6480D" w:rsidP="00342D40">
      <w:pPr>
        <w:tabs>
          <w:tab w:val="center" w:pos="4373"/>
          <w:tab w:val="left" w:pos="7650"/>
          <w:tab w:val="left" w:pos="8520"/>
        </w:tabs>
        <w:spacing w:after="0" w:line="300" w:lineRule="auto"/>
        <w:jc w:val="center"/>
        <w:rPr>
          <w:rFonts w:cs="Times New Roman"/>
          <w:color w:val="000000"/>
          <w:kern w:val="24"/>
          <w:szCs w:val="24"/>
        </w:rPr>
      </w:pPr>
      <w:r w:rsidRPr="00B21AB9">
        <w:rPr>
          <w:rFonts w:cs="Times New Roman"/>
          <w:color w:val="000000"/>
          <w:kern w:val="24"/>
          <w:position w:val="-32"/>
          <w:szCs w:val="24"/>
        </w:rPr>
        <w:object w:dxaOrig="1040" w:dyaOrig="720">
          <v:shape id="_x0000_i1199" type="#_x0000_t75" style="width:51.75pt;height:36.75pt" o:ole="">
            <v:imagedata r:id="rId667" o:title=""/>
          </v:shape>
          <o:OLEObject Type="Embed" ProgID="Equation.3" ShapeID="_x0000_i1199" DrawAspect="Content" ObjectID="_1605713273" r:id="rId668"/>
        </w:object>
      </w:r>
      <w:r w:rsidRPr="00B21AB9">
        <w:rPr>
          <w:rFonts w:cs="Times New Roman"/>
          <w:color w:val="000000"/>
          <w:kern w:val="24"/>
          <w:szCs w:val="24"/>
        </w:rPr>
        <w:t>, (8)</w:t>
      </w:r>
    </w:p>
    <w:p w:rsidR="00D6480D" w:rsidRPr="00B21AB9" w:rsidRDefault="00D6480D" w:rsidP="00342D40">
      <w:pPr>
        <w:tabs>
          <w:tab w:val="center" w:pos="4373"/>
          <w:tab w:val="left" w:pos="7650"/>
          <w:tab w:val="left" w:pos="8520"/>
        </w:tabs>
        <w:spacing w:after="0" w:line="300" w:lineRule="auto"/>
        <w:rPr>
          <w:rFonts w:cs="Times New Roman"/>
          <w:color w:val="000000"/>
          <w:kern w:val="24"/>
          <w:szCs w:val="24"/>
        </w:rPr>
      </w:pPr>
      <w:r w:rsidRPr="00B21AB9">
        <w:rPr>
          <w:rFonts w:cs="Times New Roman"/>
          <w:color w:val="000000"/>
          <w:kern w:val="24"/>
          <w:szCs w:val="24"/>
        </w:rPr>
        <w:t xml:space="preserve">где </w:t>
      </w:r>
      <w:r w:rsidRPr="00B21AB9">
        <w:rPr>
          <w:rFonts w:cs="Times New Roman"/>
          <w:color w:val="000000"/>
          <w:kern w:val="24"/>
          <w:position w:val="-12"/>
          <w:szCs w:val="24"/>
        </w:rPr>
        <w:object w:dxaOrig="279" w:dyaOrig="360">
          <v:shape id="_x0000_i1200" type="#_x0000_t75" style="width:14.25pt;height:18.75pt" o:ole="">
            <v:imagedata r:id="rId669" o:title=""/>
          </v:shape>
          <o:OLEObject Type="Embed" ProgID="Equation.3" ShapeID="_x0000_i1200" DrawAspect="Content" ObjectID="_1605713274" r:id="rId670"/>
        </w:object>
      </w:r>
      <w:r w:rsidRPr="00B21AB9">
        <w:rPr>
          <w:rFonts w:cs="Times New Roman"/>
          <w:color w:val="000000"/>
          <w:kern w:val="24"/>
          <w:szCs w:val="24"/>
        </w:rPr>
        <w:t>- число точек касания с горизонтальной касательнойк фигуре,</w:t>
      </w:r>
    </w:p>
    <w:p w:rsidR="00D6480D" w:rsidRPr="00B21AB9" w:rsidRDefault="00D6480D" w:rsidP="00342D40">
      <w:pPr>
        <w:shd w:val="clear" w:color="auto" w:fill="FFFFFF"/>
        <w:tabs>
          <w:tab w:val="left" w:pos="360"/>
        </w:tabs>
        <w:spacing w:after="0" w:line="300" w:lineRule="auto"/>
        <w:rPr>
          <w:rFonts w:cs="Times New Roman"/>
          <w:kern w:val="24"/>
          <w:szCs w:val="24"/>
        </w:rPr>
      </w:pPr>
      <w:r w:rsidRPr="00B21AB9">
        <w:rPr>
          <w:rFonts w:cs="Times New Roman"/>
          <w:color w:val="000000"/>
          <w:kern w:val="24"/>
          <w:position w:val="-14"/>
          <w:szCs w:val="24"/>
        </w:rPr>
        <w:object w:dxaOrig="279" w:dyaOrig="380">
          <v:shape id="_x0000_i1201" type="#_x0000_t75" style="width:14.25pt;height:18.75pt" o:ole="">
            <v:imagedata r:id="rId671" o:title=""/>
          </v:shape>
          <o:OLEObject Type="Embed" ProgID="Equation.3" ShapeID="_x0000_i1201" DrawAspect="Content" ObjectID="_1605713275" r:id="rId672"/>
        </w:object>
      </w:r>
      <w:r w:rsidRPr="00B21AB9">
        <w:rPr>
          <w:rFonts w:cs="Times New Roman"/>
          <w:color w:val="000000"/>
          <w:kern w:val="24"/>
          <w:szCs w:val="24"/>
        </w:rPr>
        <w:t>- число точек касания с вертикальной касательной к фигуре.</w:t>
      </w:r>
    </w:p>
    <w:p w:rsidR="00D6480D" w:rsidRPr="00B21AB9" w:rsidRDefault="00D6480D" w:rsidP="00342D40">
      <w:pPr>
        <w:shd w:val="clear" w:color="auto" w:fill="FFFFFF"/>
        <w:spacing w:after="0" w:line="300" w:lineRule="auto"/>
        <w:ind w:left="25" w:firstLine="695"/>
        <w:rPr>
          <w:rFonts w:cs="Times New Roman"/>
          <w:kern w:val="24"/>
          <w:szCs w:val="24"/>
        </w:rPr>
      </w:pPr>
      <w:r w:rsidRPr="00B21AB9">
        <w:rPr>
          <w:rFonts w:cs="Times New Roman"/>
          <w:color w:val="000000"/>
          <w:kern w:val="24"/>
          <w:szCs w:val="24"/>
        </w:rPr>
        <w:lastRenderedPageBreak/>
        <w:t xml:space="preserve">Точность измерения частоты методом фигур Лиссажу может быть очень высокой и определяется стабильностью эталонной частоты. Данный метод используется при измерении частоты, если отношение </w:t>
      </w:r>
      <w:r w:rsidRPr="00B21AB9">
        <w:rPr>
          <w:rFonts w:cs="Times New Roman"/>
          <w:color w:val="000000"/>
          <w:kern w:val="24"/>
          <w:position w:val="-32"/>
          <w:szCs w:val="24"/>
        </w:rPr>
        <w:object w:dxaOrig="360" w:dyaOrig="720">
          <v:shape id="_x0000_i1202" type="#_x0000_t75" style="width:18.75pt;height:36.75pt" o:ole="">
            <v:imagedata r:id="rId673" o:title=""/>
          </v:shape>
          <o:OLEObject Type="Embed" ProgID="Equation.3" ShapeID="_x0000_i1202" DrawAspect="Content" ObjectID="_1605713276" r:id="rId674"/>
        </w:object>
      </w:r>
      <w:r w:rsidRPr="00B21AB9">
        <w:rPr>
          <w:rFonts w:cs="Times New Roman"/>
          <w:color w:val="000000"/>
          <w:kern w:val="24"/>
          <w:szCs w:val="24"/>
        </w:rPr>
        <w:t xml:space="preserve"> не превышает 10.</w:t>
      </w:r>
    </w:p>
    <w:p w:rsidR="00D6480D" w:rsidRPr="00B21AB9" w:rsidRDefault="00D6480D" w:rsidP="00342D40">
      <w:pPr>
        <w:shd w:val="clear" w:color="auto" w:fill="FFFFFF"/>
        <w:spacing w:after="0" w:line="300" w:lineRule="auto"/>
        <w:ind w:left="11" w:firstLine="709"/>
        <w:rPr>
          <w:rFonts w:cs="Times New Roman"/>
          <w:kern w:val="24"/>
          <w:szCs w:val="24"/>
        </w:rPr>
      </w:pPr>
      <w:r w:rsidRPr="00B21AB9">
        <w:rPr>
          <w:rFonts w:cs="Times New Roman"/>
          <w:color w:val="000000"/>
          <w:kern w:val="24"/>
          <w:szCs w:val="24"/>
        </w:rPr>
        <w:t>В связи с высокой точностью измерения частоты методом фи</w:t>
      </w:r>
      <w:r w:rsidRPr="00B21AB9">
        <w:rPr>
          <w:rFonts w:cs="Times New Roman"/>
          <w:color w:val="000000"/>
          <w:kern w:val="24"/>
          <w:szCs w:val="24"/>
        </w:rPr>
        <w:softHyphen/>
        <w:t>гур Лиссажу, последний используется для градуировки и повер</w:t>
      </w:r>
      <w:r w:rsidRPr="00B21AB9">
        <w:rPr>
          <w:rFonts w:cs="Times New Roman"/>
          <w:color w:val="000000"/>
          <w:kern w:val="24"/>
          <w:szCs w:val="24"/>
        </w:rPr>
        <w:softHyphen/>
        <w:t>ки градуировки генераторов синусоидальных колебаний.</w:t>
      </w:r>
    </w:p>
    <w:p w:rsidR="00D6480D" w:rsidRPr="00B21AB9" w:rsidRDefault="00D6480D" w:rsidP="00342D40">
      <w:pPr>
        <w:shd w:val="clear" w:color="auto" w:fill="FFFFFF"/>
        <w:tabs>
          <w:tab w:val="left" w:pos="8400"/>
        </w:tabs>
        <w:spacing w:after="0" w:line="300" w:lineRule="auto"/>
        <w:ind w:firstLine="720"/>
        <w:rPr>
          <w:rFonts w:cs="Times New Roman"/>
          <w:color w:val="000000"/>
          <w:kern w:val="24"/>
          <w:sz w:val="24"/>
          <w:szCs w:val="24"/>
        </w:rPr>
      </w:pPr>
      <w:r w:rsidRPr="00B21AB9">
        <w:rPr>
          <w:rFonts w:cs="Times New Roman"/>
          <w:color w:val="000000"/>
          <w:kern w:val="24"/>
          <w:szCs w:val="24"/>
        </w:rPr>
        <w:t>При большем отношении частот удобнее пользоваться методом круговой развертки с модуляцией луча по яркости. Схема для из</w:t>
      </w:r>
      <w:r w:rsidRPr="00B21AB9">
        <w:rPr>
          <w:rFonts w:cs="Times New Roman"/>
          <w:color w:val="000000"/>
          <w:kern w:val="24"/>
          <w:szCs w:val="24"/>
        </w:rPr>
        <w:softHyphen/>
        <w:t>мерения частоты по этому методу приведена на рис.5. Напря</w:t>
      </w:r>
      <w:r w:rsidRPr="00B21AB9">
        <w:rPr>
          <w:rFonts w:cs="Times New Roman"/>
          <w:color w:val="000000"/>
          <w:kern w:val="24"/>
          <w:szCs w:val="24"/>
        </w:rPr>
        <w:softHyphen/>
        <w:t xml:space="preserve">жение образцовой частоты </w:t>
      </w:r>
      <w:r w:rsidRPr="00B21AB9">
        <w:rPr>
          <w:rFonts w:cs="Times New Roman"/>
          <w:color w:val="000000"/>
          <w:kern w:val="24"/>
          <w:position w:val="-12"/>
          <w:szCs w:val="24"/>
        </w:rPr>
        <w:object w:dxaOrig="279" w:dyaOrig="360">
          <v:shape id="_x0000_i1203" type="#_x0000_t75" style="width:14.25pt;height:18.75pt" o:ole="">
            <v:imagedata r:id="rId649" o:title=""/>
          </v:shape>
          <o:OLEObject Type="Embed" ProgID="Equation.3" ShapeID="_x0000_i1203" DrawAspect="Content" ObjectID="_1605713277" r:id="rId675"/>
        </w:object>
      </w:r>
      <w:r w:rsidRPr="00B21AB9">
        <w:rPr>
          <w:rFonts w:cs="Times New Roman"/>
          <w:color w:val="000000"/>
          <w:kern w:val="24"/>
          <w:szCs w:val="24"/>
        </w:rPr>
        <w:t xml:space="preserve">через фазовращающую </w:t>
      </w:r>
      <w:r w:rsidRPr="00B21AB9">
        <w:rPr>
          <w:rFonts w:cs="Times New Roman"/>
          <w:color w:val="000000"/>
          <w:kern w:val="24"/>
          <w:position w:val="-6"/>
          <w:szCs w:val="24"/>
        </w:rPr>
        <w:object w:dxaOrig="400" w:dyaOrig="279">
          <v:shape id="_x0000_i1204" type="#_x0000_t75" style="width:20.25pt;height:14.25pt" o:ole="">
            <v:imagedata r:id="rId472" o:title=""/>
          </v:shape>
          <o:OLEObject Type="Embed" ProgID="Equation.3" ShapeID="_x0000_i1204" DrawAspect="Content" ObjectID="_1605713278" r:id="rId676"/>
        </w:object>
      </w:r>
      <w:r w:rsidRPr="00B21AB9">
        <w:rPr>
          <w:rFonts w:cs="Times New Roman"/>
          <w:iCs/>
          <w:color w:val="000000"/>
          <w:kern w:val="24"/>
          <w:szCs w:val="24"/>
        </w:rPr>
        <w:t xml:space="preserve">- </w:t>
      </w:r>
      <w:r w:rsidRPr="00B21AB9">
        <w:rPr>
          <w:rFonts w:cs="Times New Roman"/>
          <w:color w:val="000000"/>
          <w:kern w:val="24"/>
          <w:szCs w:val="24"/>
        </w:rPr>
        <w:t>це</w:t>
      </w:r>
      <w:r w:rsidRPr="00B21AB9">
        <w:rPr>
          <w:rFonts w:cs="Times New Roman"/>
          <w:color w:val="000000"/>
          <w:kern w:val="24"/>
          <w:szCs w:val="24"/>
        </w:rPr>
        <w:softHyphen/>
        <w:t xml:space="preserve">почку подводится к пластинам </w:t>
      </w:r>
      <w:r w:rsidRPr="00B21AB9">
        <w:rPr>
          <w:rFonts w:cs="Times New Roman"/>
          <w:color w:val="000000"/>
          <w:kern w:val="24"/>
          <w:position w:val="-4"/>
          <w:szCs w:val="24"/>
        </w:rPr>
        <w:object w:dxaOrig="220" w:dyaOrig="260">
          <v:shape id="_x0000_i1205" type="#_x0000_t75" style="width:11.25pt;height:12pt" o:ole="">
            <v:imagedata r:id="rId460" o:title=""/>
          </v:shape>
          <o:OLEObject Type="Embed" ProgID="Equation.3" ShapeID="_x0000_i1205" DrawAspect="Content" ObjectID="_1605713279" r:id="rId677"/>
        </w:object>
      </w:r>
      <w:r w:rsidRPr="00B21AB9">
        <w:rPr>
          <w:rFonts w:cs="Times New Roman"/>
          <w:color w:val="000000"/>
          <w:kern w:val="24"/>
          <w:szCs w:val="24"/>
        </w:rPr>
        <w:t xml:space="preserve"> и </w:t>
      </w:r>
      <w:r w:rsidRPr="00B21AB9">
        <w:rPr>
          <w:rFonts w:cs="Times New Roman"/>
          <w:color w:val="000000"/>
          <w:kern w:val="24"/>
          <w:position w:val="-4"/>
          <w:szCs w:val="24"/>
        </w:rPr>
        <w:object w:dxaOrig="279" w:dyaOrig="260">
          <v:shape id="_x0000_i1206" type="#_x0000_t75" style="width:14.25pt;height:12pt" o:ole="">
            <v:imagedata r:id="rId462" o:title=""/>
          </v:shape>
          <o:OLEObject Type="Embed" ProgID="Equation.3" ShapeID="_x0000_i1206" DrawAspect="Content" ObjectID="_1605713280" r:id="rId678"/>
        </w:object>
      </w:r>
      <w:r w:rsidRPr="00B21AB9">
        <w:rPr>
          <w:rFonts w:cs="Times New Roman"/>
          <w:color w:val="000000"/>
          <w:kern w:val="24"/>
          <w:szCs w:val="24"/>
        </w:rPr>
        <w:t>. На экране осциллографа по</w:t>
      </w:r>
      <w:r w:rsidRPr="00B21AB9">
        <w:rPr>
          <w:rFonts w:cs="Times New Roman"/>
          <w:color w:val="000000"/>
          <w:kern w:val="24"/>
          <w:szCs w:val="24"/>
        </w:rPr>
        <w:softHyphen/>
        <w:t>является эллипс. На модулирующий электрод трубки подается на</w:t>
      </w:r>
      <w:r w:rsidRPr="00B21AB9">
        <w:rPr>
          <w:rFonts w:cs="Times New Roman"/>
          <w:color w:val="000000"/>
          <w:kern w:val="24"/>
          <w:szCs w:val="24"/>
        </w:rPr>
        <w:softHyphen/>
        <w:t xml:space="preserve">пряжение измеряемой частоты </w:t>
      </w:r>
      <w:r w:rsidRPr="00B21AB9">
        <w:rPr>
          <w:rFonts w:cs="Times New Roman"/>
          <w:color w:val="000000"/>
          <w:kern w:val="24"/>
          <w:position w:val="-10"/>
          <w:szCs w:val="24"/>
        </w:rPr>
        <w:object w:dxaOrig="240" w:dyaOrig="320">
          <v:shape id="_x0000_i1207" type="#_x0000_t75" style="width:12pt;height:15.75pt" o:ole="">
            <v:imagedata r:id="rId647" o:title=""/>
          </v:shape>
          <o:OLEObject Type="Embed" ProgID="Equation.3" ShapeID="_x0000_i1207" DrawAspect="Content" ObjectID="_1605713281" r:id="rId679"/>
        </w:object>
      </w:r>
      <w:r w:rsidRPr="00B21AB9">
        <w:rPr>
          <w:rFonts w:cs="Times New Roman"/>
          <w:color w:val="000000"/>
          <w:kern w:val="24"/>
          <w:szCs w:val="24"/>
        </w:rPr>
        <w:t>. В результате модуляции све</w:t>
      </w:r>
      <w:r w:rsidRPr="00B21AB9">
        <w:rPr>
          <w:rFonts w:cs="Times New Roman"/>
          <w:color w:val="000000"/>
          <w:kern w:val="24"/>
          <w:szCs w:val="24"/>
        </w:rPr>
        <w:softHyphen/>
        <w:t xml:space="preserve">тового луча по яркости фигура на экране трубки становится прерывистой. Число светящихся полос </w:t>
      </w:r>
      <w:r w:rsidRPr="00B21AB9">
        <w:rPr>
          <w:rFonts w:cs="Times New Roman"/>
          <w:color w:val="000000"/>
          <w:kern w:val="24"/>
          <w:position w:val="-6"/>
          <w:szCs w:val="24"/>
        </w:rPr>
        <w:object w:dxaOrig="200" w:dyaOrig="220">
          <v:shape id="_x0000_i1208" type="#_x0000_t75" style="width:11.25pt;height:11.25pt" o:ole="">
            <v:imagedata r:id="rId680" o:title=""/>
          </v:shape>
          <o:OLEObject Type="Embed" ProgID="Equation.3" ShapeID="_x0000_i1208" DrawAspect="Content" ObjectID="_1605713282" r:id="rId681"/>
        </w:object>
      </w:r>
      <w:r w:rsidRPr="00B21AB9">
        <w:rPr>
          <w:rFonts w:cs="Times New Roman"/>
          <w:color w:val="000000"/>
          <w:kern w:val="24"/>
          <w:szCs w:val="24"/>
        </w:rPr>
        <w:t xml:space="preserve"> равно отношению: </w:t>
      </w:r>
      <w:r w:rsidRPr="00B21AB9">
        <w:rPr>
          <w:rFonts w:cs="Times New Roman"/>
          <w:color w:val="000000"/>
          <w:kern w:val="24"/>
          <w:position w:val="-30"/>
          <w:szCs w:val="24"/>
        </w:rPr>
        <w:object w:dxaOrig="720" w:dyaOrig="680">
          <v:shape id="_x0000_i1209" type="#_x0000_t75" style="width:36.75pt;height:33.75pt" o:ole="">
            <v:imagedata r:id="rId682" o:title=""/>
          </v:shape>
          <o:OLEObject Type="Embed" ProgID="Equation.3" ShapeID="_x0000_i1209" DrawAspect="Content" ObjectID="_1605713283" r:id="rId683"/>
        </w:object>
      </w:r>
      <w:r w:rsidRPr="00B21AB9">
        <w:rPr>
          <w:rFonts w:cs="Times New Roman"/>
          <w:color w:val="000000"/>
          <w:kern w:val="24"/>
          <w:szCs w:val="24"/>
        </w:rPr>
        <w:t>.Измеряемая частота опре</w:t>
      </w:r>
      <w:r w:rsidRPr="00B21AB9">
        <w:rPr>
          <w:rFonts w:cs="Times New Roman"/>
          <w:color w:val="000000"/>
          <w:kern w:val="24"/>
          <w:szCs w:val="24"/>
        </w:rPr>
        <w:softHyphen/>
        <w:t xml:space="preserve">деляется по формуле: </w:t>
      </w:r>
      <w:r w:rsidRPr="00B21AB9">
        <w:rPr>
          <w:rFonts w:cs="Times New Roman"/>
          <w:color w:val="000000"/>
          <w:kern w:val="24"/>
          <w:position w:val="-12"/>
          <w:szCs w:val="24"/>
        </w:rPr>
        <w:object w:dxaOrig="980" w:dyaOrig="360">
          <v:shape id="_x0000_i1210" type="#_x0000_t75" style="width:48.75pt;height:18.75pt" o:ole="">
            <v:imagedata r:id="rId684" o:title=""/>
          </v:shape>
          <o:OLEObject Type="Embed" ProgID="Equation.3" ShapeID="_x0000_i1210" DrawAspect="Content" ObjectID="_1605713284" r:id="rId685"/>
        </w:object>
      </w:r>
      <w:r w:rsidRPr="00B21AB9">
        <w:rPr>
          <w:rFonts w:cs="Times New Roman"/>
          <w:color w:val="000000"/>
          <w:kern w:val="24"/>
          <w:szCs w:val="24"/>
        </w:rPr>
        <w:t xml:space="preserve">.                                                 </w:t>
      </w:r>
    </w:p>
    <w:p w:rsidR="00D6480D" w:rsidRDefault="00C8599C" w:rsidP="00342D40">
      <w:pPr>
        <w:tabs>
          <w:tab w:val="left" w:pos="4200"/>
        </w:tabs>
        <w:spacing w:after="0" w:line="300" w:lineRule="auto"/>
        <w:rPr>
          <w:rFonts w:cs="Times New Roman"/>
          <w:sz w:val="24"/>
          <w:szCs w:val="24"/>
        </w:rPr>
      </w:pPr>
      <w:r>
        <w:rPr>
          <w:rFonts w:cs="Times New Roman"/>
          <w:noProof/>
          <w:sz w:val="24"/>
          <w:szCs w:val="24"/>
          <w:lang w:eastAsia="ru-RU"/>
        </w:rPr>
        <w:pict>
          <v:group id="Группа 1250" o:spid="_x0000_s3313" style="position:absolute;left:0;text-align:left;margin-left:0;margin-top:11.05pt;width:139pt;height:151.65pt;z-index:251730432;mso-position-horizontal:center;mso-position-horizontal-relative:margin" coordorigin="5121,3169" coordsize="3180,3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">
            <v:line id="Line 65" o:spid="_x0000_s3314" style="position:absolute;visibility:visible" from="5700,6290" to="5701,6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"/>
            <v:line id="Line 66" o:spid="_x0000_s3315" style="position:absolute;flip:y;visibility:visible" from="5256,3199" to="5257,4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"/>
            <v:line id="Line 67" o:spid="_x0000_s3316" style="position:absolute;visibility:visible" from="5256,3199" to="6831,3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"/>
            <v:line id="Line 68" o:spid="_x0000_s3317" style="position:absolute;visibility:visible" from="6831,3199" to="6832,4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"/>
            <v:line id="Line 69" o:spid="_x0000_s3318" style="position:absolute;visibility:visible" from="6831,4879" to="6832,5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"/>
            <v:line id="Line 70" o:spid="_x0000_s3319" style="position:absolute;flip:x;visibility:visible" from="5256,5660" to="6831,5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"/>
            <v:line id="Line 71" o:spid="_x0000_s3320" style="position:absolute;flip:y;visibility:visible" from="5256,4624" to="5257,5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"/>
            <v:line id="Line 72" o:spid="_x0000_s3321" style="position:absolute;visibility:visible" from="6006,3199" to="6007,4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"/>
            <v:shape id="Freeform 73" o:spid="_x0000_s3322" style="position:absolute;left:7176;top:5135;width:1;height:851;visibility:visible;mso-wrap-style:square;v-text-anchor:top" coordsize="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" path="m,851l1,e">
              <v:path arrowok="t" o:connecttype="custom" o:connectlocs="0,851;1,0" o:connectangles="0,0"/>
            </v:shape>
            <v:rect id="Rectangle 74" o:spid="_x0000_s3323" style="position:absolute;left:5916;top:4444;width:195;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"/>
            <v:shape id="Freeform 75" o:spid="_x0000_s3324" style="position:absolute;left:6006;top:4864;width:1;height:375;visibility:visible;mso-wrap-style:square;v-text-anchor:top" coordsize="1,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" path="m,l1,375e">
              <v:path arrowok="t" o:connecttype="custom" o:connectlocs="0,0;1,375" o:connectangles="0,0"/>
            </v:shape>
            <v:line id="Line 76" o:spid="_x0000_s3325" style="position:absolute;visibility:visible" from="6006,5375" to="6007,5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"/>
            <v:line id="Line 77" o:spid="_x0000_s3326" style="position:absolute;visibility:visible" from="5256,5990" to="7176,5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"/>
            <v:oval id="Oval 78" o:spid="_x0000_s3327" style="position:absolute;left:5976;top:5630;width:62;height: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" fillcolor="black"/>
            <v:oval id="Oval 79" o:spid="_x0000_s3328" style="position:absolute;left:5976;top:3169;width:62;height: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" fillcolor="black"/>
            <v:line id="Line 80" o:spid="_x0000_s3329" style="position:absolute;flip:y;visibility:visible" from="7506,4054" to="7507,5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"/>
            <v:line id="Line 81" o:spid="_x0000_s3330" style="position:absolute;flip:x y;visibility:visible" from="7206,3544" to="7506,4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"/>
            <v:shape id="Freeform 82" o:spid="_x0000_s3331" style="position:absolute;left:7206;top:3543;width:1089;height:1;visibility:visible;mso-wrap-style:square;v-text-anchor:top" coordsize="10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" path="m,1l1089,e">
              <v:path arrowok="t" o:connecttype="custom" o:connectlocs="0,1;1089,0" o:connectangles="0,0"/>
            </v:shape>
            <v:line id="Line 83" o:spid="_x0000_s3332" style="position:absolute;flip:y;visibility:visible" from="8016,4054" to="8017,5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"/>
            <v:line id="Line 84" o:spid="_x0000_s3333" style="position:absolute;flip:y;visibility:visible" from="8016,3544" to="8301,4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"/>
            <v:shape id="Freeform 85" o:spid="_x0000_s3334" style="position:absolute;left:6006;top:5043;width:1920;height:1;visibility:visible;mso-wrap-style:square;v-text-anchor:top" coordsize="19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" path="m,1l1920,e">
              <v:path arrowok="t" o:connecttype="custom" o:connectlocs="0,1;1920,0" o:connectangles="0,0"/>
            </v:shape>
            <v:line id="Line 86" o:spid="_x0000_s3335" style="position:absolute;flip:y;visibility:visible" from="7926,4474" to="7927,5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"/>
            <v:shape id="Freeform 87" o:spid="_x0000_s3336" style="position:absolute;left:7851;top:4473;width:76;height:1;visibility:visible;mso-wrap-style:square;v-text-anchor:top" coordsize="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" path="m76,1l,e">
              <v:path arrowok="t" o:connecttype="custom" o:connectlocs="76,1;0,0" o:connectangles="0,0"/>
            </v:shape>
            <v:line id="Line 88" o:spid="_x0000_s3337" style="position:absolute;visibility:visible" from="7851,4426" to="7852,4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"/>
            <v:line id="Line 89" o:spid="_x0000_s3338" style="position:absolute;visibility:visible" from="7851,4819" to="7852,4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"/>
            <v:shape id="Freeform 90" o:spid="_x0000_s3339" style="position:absolute;left:6831;top:4473;width:783;height:1;visibility:visible;mso-wrap-style:square;v-text-anchor:top" coordsize="7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" path="m,1l783,e">
              <v:path arrowok="t" o:connecttype="custom" o:connectlocs="0,1;783,0" o:connectangles="0,0"/>
            </v:shape>
            <v:shape id="Freeform 91" o:spid="_x0000_s3340" style="position:absolute;left:6831;top:4878;width:774;height:1;visibility:visible;mso-wrap-style:square;v-text-anchor:top" coordsize="7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" path="m,1l774,e">
              <v:path arrowok="t" o:connecttype="custom" o:connectlocs="0,1;774,0" o:connectangles="0,0"/>
            </v:shape>
            <v:line id="Line 92" o:spid="_x0000_s3341" style="position:absolute;visibility:visible" from="7608,4819" to="7609,4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"/>
            <v:line id="Line 93" o:spid="_x0000_s3342" style="position:absolute;visibility:visible" from="7623,4420" to="7624,4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"/>
            <v:shape id="Freeform 94" o:spid="_x0000_s3343" style="position:absolute;left:7176;top:5133;width:327;height:1;visibility:visible;mso-wrap-style:square;v-text-anchor:top" coordsize="3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" path="m,1l327,e">
              <v:path arrowok="t" o:connecttype="custom" o:connectlocs="0,1;327,0" o:connectangles="0,0"/>
            </v:shape>
            <v:group id="Group 95" o:spid="_x0000_s3344" style="position:absolute;left:7506;top:5131;width:480;height:15" coordorigin="4086,11559" coordsize="4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">
              <v:shape id="Freeform 96" o:spid="_x0000_s3345" style="position:absolute;left:4086;top:11559;width:60;height:15;visibility:visible;mso-wrap-style:square;v-text-anchor:top" coordsize="6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" path="m,l,,,15r60,l60,r,l,xe" fillcolor="black" stroked="f">
                <v:path arrowok="t" o:connecttype="custom" o:connectlocs="0,0;0,0;0,15;60,15;60,0;60,0;0,0" o:connectangles="0,0,0,0,0,0,0"/>
              </v:shape>
              <v:shape id="Freeform 97" o:spid="_x0000_s3346" style="position:absolute;left:4176;top:11559;width:75;height:15;visibility:visible;mso-wrap-style:square;v-text-anchor:top" coordsize="7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" path="m15,l,,15,15r60,l75,r,l15,xe" fillcolor="black" stroked="f">
                <v:path arrowok="t" o:connecttype="custom" o:connectlocs="15,0;0,0;15,15;75,15;75,0;75,0;15,0" o:connectangles="0,0,0,0,0,0,0"/>
              </v:shape>
              <v:shape id="Freeform 98" o:spid="_x0000_s3347" style="position:absolute;left:4281;top:11559;width:75;height:15;visibility:visible;mso-wrap-style:square;v-text-anchor:top" coordsize="7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" path="m15,l,,15,15r60,l75,r,l15,xe" fillcolor="black" stroked="f">
                <v:path arrowok="t" o:connecttype="custom" o:connectlocs="15,0;0,0;15,15;75,15;75,0;75,0;15,0" o:connectangles="0,0,0,0,0,0,0"/>
              </v:shape>
              <v:shape id="Freeform 99" o:spid="_x0000_s3348" style="position:absolute;left:4386;top:11559;width:75;height:15;visibility:visible;mso-wrap-style:square;v-text-anchor:top" coordsize="7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" path="m15,l,,15,15r60,l75,r,l15,xe" fillcolor="black" stroked="f">
                <v:path arrowok="t" o:connecttype="custom" o:connectlocs="15,0;0,0;15,15;75,15;75,0;75,0;15,0" o:connectangles="0,0,0,0,0,0,0"/>
              </v:shape>
              <v:shape id="Freeform 100" o:spid="_x0000_s3349" style="position:absolute;left:4491;top:11559;width:75;height:15;visibility:visible;mso-wrap-style:square;v-text-anchor:top" coordsize="7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" path="m15,l,,15,15r60,l75,r,l15,xe" fillcolor="black" stroked="f">
                <v:path arrowok="t" o:connecttype="custom" o:connectlocs="15,0;0,0;15,15;75,15;75,0;75,0;15,0" o:connectangles="0,0,0,0,0,0,0"/>
              </v:shape>
            </v:group>
            <v:oval id="Oval 101" o:spid="_x0000_s3350" style="position:absolute;left:7659;top:5240;width:195;height:1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"/>
            <v:rect id="Rectangle 102" o:spid="_x0000_s3351" style="position:absolute;left:7566;top:5330;width:405;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" filled="f" stroked="f"/>
            <v:rect id="Rectangle 103" o:spid="_x0000_s3352" style="position:absolute;left:7566;top:5330;width:435;height:2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" stroked="f"/>
            <v:line id="Line 104" o:spid="_x0000_s3353" style="position:absolute;visibility:visible" from="7851,5330" to="7852,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"/>
            <v:line id="Line 105" o:spid="_x0000_s3354" style="position:absolute;visibility:visible" from="7506,5390" to="8016,5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"/>
            <v:line id="Line 106" o:spid="_x0000_s3355" style="position:absolute;visibility:visible" from="7782,5687" to="7917,5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"/>
            <v:oval id="Oval 107" o:spid="_x0000_s3356" style="position:absolute;left:5973;top:5014;width:62;height: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" fillcolor="black"/>
            <v:rect id="Rectangle 108" o:spid="_x0000_s3357" style="position:absolute;left:7191;top:4129;width:30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" filled="f" stroked="f"/>
            <v:rect id="Rectangle 109" o:spid="_x0000_s3358" style="position:absolute;left:7221;top:4489;width:30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" filled="f" stroked="f"/>
            <v:rect id="Rectangle 110" o:spid="_x0000_s3359" style="position:absolute;left:7176;top:5074;width:405;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" filled="f" stroked="f"/>
            <v:rect id="Rectangle 111" o:spid="_x0000_s3360" style="position:absolute;left:5616;top:4444;width:36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" filled="f" stroked="f"/>
            <v:rect id="Rectangle 112" o:spid="_x0000_s3361" style="position:absolute;left:5541;top:5089;width:36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" filled="f" stroked="f"/>
            <v:rect id="Rectangle 113" o:spid="_x0000_s3362" style="position:absolute;left:5451;top:5885;width:255;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" filled="f" stroked="f"/>
            <v:shape id="Freeform 114" o:spid="_x0000_s3363" style="position:absolute;left:7851;top:4878;width:300;height:1;visibility:visible;mso-wrap-style:square;v-text-anchor:top" coordsize="3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" path="m,1l300,e">
              <v:path arrowok="t" o:connecttype="custom" o:connectlocs="0,1;300,0" o:connectangles="0,0"/>
            </v:shape>
            <v:line id="Line 115" o:spid="_x0000_s3364" style="position:absolute;visibility:visible" from="8151,4822" to="8152,4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"/>
            <v:oval id="Oval 116" o:spid="_x0000_s3365" style="position:absolute;left:7896;top:4849;width:62;height: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" fillcolor="black"/>
            <v:shape id="Freeform 117" o:spid="_x0000_s3366" style="position:absolute;left:5175;top:6396;width:522;height:1;visibility:visible;mso-wrap-style:square;v-text-anchor:top" coordsize="5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" path="m,1l522,e">
              <v:path arrowok="t" o:connecttype="custom" o:connectlocs="0,1;522,0" o:connectangles="0,0"/>
            </v:shape>
            <v:group id="Group 118" o:spid="_x0000_s3367" style="position:absolute;left:5121;top:6329;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">
              <v:oval id="Oval 119" o:spid="_x0000_s3368"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"/>
              <v:shape id="Freeform 120" o:spid="_x0000_s3369"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" path="m,135l135,e">
                <v:path arrowok="t" o:connecttype="custom" o:connectlocs="0,135;135,0" o:connectangles="0,0"/>
              </v:shape>
            </v:group>
            <v:group id="Group 121" o:spid="_x0000_s3370" style="position:absolute;left:5121;top:5921;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">
              <v:oval id="Oval 122" o:spid="_x0000_s3371"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"/>
              <v:shape id="Freeform 123" o:spid="_x0000_s3372"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" path="m,135l135,e">
                <v:path arrowok="t" o:connecttype="custom" o:connectlocs="0,135;135,0" o:connectangles="0,0"/>
              </v:shape>
            </v:group>
            <v:group id="Group 124" o:spid="_x0000_s3373" style="position:absolute;left:5187;top:4219;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p7C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nqfDLNzKC3vwDAAD//wMAUEsBAi0AFAAGAAgAAAAhANvh9svuAAAAhQEAABMAAAAAAAAA&#10;AAAAAAAAAAAAAFtDb250ZW50X1R5cGVzXS54bWxQSwECLQAUAAYACAAAACEAWvQsW78AAAAVAQAA&#10;CwAAAAAAAAAAAAAAAAAfAQAAX3JlbHMvLnJlbHNQSwECLQAUAAYACAAAACEAMWaewsYAAADdAAAA&#10;DwAAAAAAAAAAAAAAAAAHAgAAZHJzL2Rvd25yZXYueG1sUEsFBgAAAAADAAMAtwAAAPoCAAAAAA==&#10;">
              <v:oval id="Oval 125" o:spid="_x0000_s3374"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"/>
              <v:shape id="Freeform 126" o:spid="_x0000_s3375"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" path="m,135l135,e">
                <v:path arrowok="t" o:connecttype="custom" o:connectlocs="0,135;135,0" o:connectangles="0,0"/>
              </v:shape>
            </v:group>
            <v:group id="Group 127" o:spid="_x0000_s3376" style="position:absolute;left:5187;top:4486;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">
              <v:oval id="Oval 128" o:spid="_x0000_s3377"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"/>
              <v:shape id="Freeform 129" o:spid="_x0000_s3378"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" path="m,135l135,e">
                <v:path arrowok="t" o:connecttype="custom" o:connectlocs="0,135;135,0" o:connectangles="0,0"/>
              </v:shape>
            </v:group>
            <v:line id="Line 130" o:spid="_x0000_s3379" style="position:absolute;visibility:visible" from="5841,5249" to="6201,5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"/>
            <v:line id="Line 131" o:spid="_x0000_s3380" style="position:absolute;visibility:visible" from="5838,5366" to="6198,5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"/>
            <w10:wrap anchorx="margin"/>
          </v:group>
        </w:pict>
      </w:r>
    </w:p>
    <w:p w:rsidR="00D6480D" w:rsidRDefault="00D6480D" w:rsidP="00342D40">
      <w:pPr>
        <w:tabs>
          <w:tab w:val="left" w:pos="4200"/>
        </w:tabs>
        <w:spacing w:after="0" w:line="300" w:lineRule="auto"/>
        <w:rPr>
          <w:rFonts w:cs="Times New Roman"/>
          <w:sz w:val="24"/>
          <w:szCs w:val="24"/>
        </w:rPr>
      </w:pPr>
    </w:p>
    <w:p w:rsidR="00D6480D" w:rsidRPr="00D064AA" w:rsidRDefault="00D6480D" w:rsidP="00342D40">
      <w:pPr>
        <w:tabs>
          <w:tab w:val="left" w:pos="4200"/>
        </w:tabs>
        <w:spacing w:after="0" w:line="300" w:lineRule="auto"/>
        <w:rPr>
          <w:rFonts w:cs="Times New Roman"/>
          <w:sz w:val="24"/>
          <w:szCs w:val="24"/>
        </w:rPr>
      </w:pPr>
    </w:p>
    <w:p w:rsidR="00D6480D" w:rsidRDefault="00D6480D" w:rsidP="00342D40">
      <w:pPr>
        <w:spacing w:after="0" w:line="300" w:lineRule="auto"/>
        <w:jc w:val="center"/>
        <w:rPr>
          <w:rFonts w:cs="Times New Roman"/>
          <w:sz w:val="24"/>
          <w:szCs w:val="24"/>
        </w:rPr>
      </w:pPr>
    </w:p>
    <w:p w:rsidR="00D6480D" w:rsidRDefault="00D6480D" w:rsidP="00342D40">
      <w:pPr>
        <w:spacing w:after="0" w:line="300" w:lineRule="auto"/>
        <w:jc w:val="center"/>
        <w:rPr>
          <w:rFonts w:cs="Times New Roman"/>
          <w:sz w:val="24"/>
          <w:szCs w:val="24"/>
        </w:rPr>
      </w:pPr>
    </w:p>
    <w:p w:rsidR="00D6480D" w:rsidRDefault="00D6480D" w:rsidP="00342D40">
      <w:pPr>
        <w:spacing w:after="0" w:line="300" w:lineRule="auto"/>
        <w:jc w:val="center"/>
        <w:rPr>
          <w:rFonts w:cs="Times New Roman"/>
          <w:sz w:val="24"/>
          <w:szCs w:val="24"/>
        </w:rPr>
      </w:pPr>
    </w:p>
    <w:p w:rsidR="00D6480D" w:rsidRDefault="00D6480D" w:rsidP="00342D40">
      <w:pPr>
        <w:spacing w:after="0" w:line="300" w:lineRule="auto"/>
        <w:jc w:val="center"/>
        <w:rPr>
          <w:rFonts w:cs="Times New Roman"/>
          <w:sz w:val="24"/>
          <w:szCs w:val="24"/>
        </w:rPr>
      </w:pPr>
    </w:p>
    <w:p w:rsidR="00D6480D" w:rsidRDefault="00D6480D" w:rsidP="00342D40">
      <w:pPr>
        <w:spacing w:after="0" w:line="300" w:lineRule="auto"/>
        <w:jc w:val="center"/>
        <w:rPr>
          <w:rFonts w:cs="Times New Roman"/>
          <w:sz w:val="24"/>
          <w:szCs w:val="24"/>
        </w:rPr>
      </w:pPr>
    </w:p>
    <w:p w:rsidR="00D6480D" w:rsidRDefault="00D6480D" w:rsidP="00342D40">
      <w:pPr>
        <w:spacing w:after="0" w:line="300" w:lineRule="auto"/>
        <w:jc w:val="center"/>
        <w:rPr>
          <w:rFonts w:cs="Times New Roman"/>
          <w:sz w:val="24"/>
          <w:szCs w:val="24"/>
        </w:rPr>
      </w:pPr>
    </w:p>
    <w:p w:rsidR="00D6480D" w:rsidRDefault="00D6480D" w:rsidP="00342D40">
      <w:pPr>
        <w:spacing w:after="0" w:line="300" w:lineRule="auto"/>
        <w:jc w:val="center"/>
        <w:rPr>
          <w:rFonts w:cs="Times New Roman"/>
          <w:sz w:val="24"/>
          <w:szCs w:val="24"/>
        </w:rPr>
      </w:pPr>
    </w:p>
    <w:p w:rsidR="00D6480D" w:rsidRDefault="00D6480D" w:rsidP="00342D40">
      <w:pPr>
        <w:spacing w:after="0" w:line="300" w:lineRule="auto"/>
        <w:jc w:val="center"/>
        <w:rPr>
          <w:rFonts w:cs="Times New Roman"/>
          <w:sz w:val="24"/>
          <w:szCs w:val="24"/>
        </w:rPr>
      </w:pPr>
    </w:p>
    <w:p w:rsidR="00D6480D" w:rsidRDefault="00D6480D" w:rsidP="00342D40">
      <w:pPr>
        <w:spacing w:after="0" w:line="300" w:lineRule="auto"/>
        <w:jc w:val="center"/>
        <w:rPr>
          <w:rFonts w:cs="Times New Roman"/>
          <w:sz w:val="24"/>
          <w:szCs w:val="24"/>
        </w:rPr>
      </w:pPr>
    </w:p>
    <w:p w:rsidR="00D6480D" w:rsidRDefault="00D6480D" w:rsidP="00342D40">
      <w:pPr>
        <w:spacing w:after="0" w:line="300" w:lineRule="auto"/>
        <w:jc w:val="center"/>
        <w:rPr>
          <w:rFonts w:cs="Times New Roman"/>
          <w:sz w:val="24"/>
          <w:szCs w:val="24"/>
        </w:rPr>
      </w:pPr>
    </w:p>
    <w:p w:rsidR="00D6480D" w:rsidRPr="00B21AB9" w:rsidRDefault="00D6480D" w:rsidP="00342D40">
      <w:pPr>
        <w:spacing w:after="0" w:line="300" w:lineRule="auto"/>
        <w:jc w:val="center"/>
        <w:rPr>
          <w:rFonts w:cs="Times New Roman"/>
          <w:szCs w:val="24"/>
        </w:rPr>
      </w:pPr>
      <w:r w:rsidRPr="00B21AB9">
        <w:rPr>
          <w:rFonts w:cs="Times New Roman"/>
          <w:szCs w:val="24"/>
        </w:rPr>
        <w:t>Рис.5. Схема для измерения частоты</w:t>
      </w:r>
    </w:p>
    <w:p w:rsidR="00D6480D" w:rsidRPr="00B21AB9" w:rsidRDefault="00D6480D" w:rsidP="00342D40">
      <w:pPr>
        <w:spacing w:after="0" w:line="300" w:lineRule="auto"/>
        <w:jc w:val="center"/>
        <w:rPr>
          <w:rFonts w:cs="Times New Roman"/>
          <w:szCs w:val="24"/>
        </w:rPr>
      </w:pPr>
      <w:r w:rsidRPr="00B21AB9">
        <w:rPr>
          <w:rFonts w:cs="Times New Roman"/>
          <w:szCs w:val="24"/>
        </w:rPr>
        <w:t>методом круговой развёртки.</w:t>
      </w:r>
    </w:p>
    <w:p w:rsidR="00D6480D" w:rsidRPr="00D064AA" w:rsidRDefault="00D6480D" w:rsidP="00342D40">
      <w:pPr>
        <w:spacing w:after="0" w:line="300" w:lineRule="auto"/>
        <w:jc w:val="center"/>
        <w:rPr>
          <w:rFonts w:cs="Times New Roman"/>
          <w:sz w:val="24"/>
          <w:szCs w:val="24"/>
        </w:rPr>
      </w:pPr>
    </w:p>
    <w:p w:rsidR="00D6480D" w:rsidRDefault="00D6480D" w:rsidP="00342D40">
      <w:pPr>
        <w:shd w:val="clear" w:color="auto" w:fill="FFFFFF"/>
        <w:tabs>
          <w:tab w:val="left" w:pos="8280"/>
        </w:tabs>
        <w:spacing w:after="0" w:line="300" w:lineRule="auto"/>
        <w:rPr>
          <w:rFonts w:cs="Times New Roman"/>
          <w:color w:val="000000"/>
          <w:kern w:val="24"/>
          <w:szCs w:val="24"/>
        </w:rPr>
      </w:pPr>
      <w:r w:rsidRPr="00B21AB9">
        <w:rPr>
          <w:rFonts w:cs="Times New Roman"/>
          <w:color w:val="000000"/>
          <w:kern w:val="24"/>
          <w:szCs w:val="24"/>
        </w:rPr>
        <w:t>Сдвиг фаз между двумя напряжениями одинаковой частоты может быть измерен при помощи осциллографа несколькими спо</w:t>
      </w:r>
      <w:r w:rsidRPr="00B21AB9">
        <w:rPr>
          <w:rFonts w:cs="Times New Roman"/>
          <w:color w:val="000000"/>
          <w:kern w:val="24"/>
          <w:szCs w:val="24"/>
        </w:rPr>
        <w:softHyphen/>
        <w:t xml:space="preserve">собами. В частности, при измерении фазы методом эллипса одно из исследуемых напряжений </w:t>
      </w:r>
      <w:r w:rsidRPr="00B21AB9">
        <w:rPr>
          <w:rFonts w:cs="Times New Roman"/>
          <w:color w:val="000000"/>
          <w:kern w:val="24"/>
          <w:position w:val="-10"/>
          <w:szCs w:val="24"/>
        </w:rPr>
        <w:object w:dxaOrig="300" w:dyaOrig="340">
          <v:shape id="_x0000_i1211" type="#_x0000_t75" style="width:15pt;height:18.75pt" o:ole="">
            <v:imagedata r:id="rId686" o:title=""/>
          </v:shape>
          <o:OLEObject Type="Embed" ProgID="Equation.3" ShapeID="_x0000_i1211" DrawAspect="Content" ObjectID="_1605713285" r:id="rId687"/>
        </w:object>
      </w:r>
      <w:r w:rsidRPr="00B21AB9">
        <w:rPr>
          <w:rFonts w:cs="Times New Roman"/>
          <w:color w:val="000000"/>
          <w:kern w:val="24"/>
          <w:szCs w:val="24"/>
        </w:rPr>
        <w:t xml:space="preserve"> подаётся на вход </w:t>
      </w:r>
      <w:r w:rsidRPr="00B21AB9">
        <w:rPr>
          <w:rFonts w:cs="Times New Roman"/>
          <w:color w:val="000000"/>
          <w:kern w:val="24"/>
          <w:position w:val="-10"/>
          <w:szCs w:val="24"/>
        </w:rPr>
        <w:object w:dxaOrig="220" w:dyaOrig="260">
          <v:shape id="_x0000_i1212" type="#_x0000_t75" style="width:11.25pt;height:12pt" o:ole="">
            <v:imagedata r:id="rId688" o:title=""/>
          </v:shape>
          <o:OLEObject Type="Embed" ProgID="Equation.3" ShapeID="_x0000_i1212" DrawAspect="Content" ObjectID="_1605713286" r:id="rId689"/>
        </w:object>
      </w:r>
      <w:r w:rsidRPr="00B21AB9">
        <w:rPr>
          <w:rFonts w:cs="Times New Roman"/>
          <w:color w:val="000000"/>
          <w:kern w:val="24"/>
          <w:szCs w:val="24"/>
        </w:rPr>
        <w:t xml:space="preserve">, а другое </w:t>
      </w:r>
      <w:r w:rsidRPr="00B21AB9">
        <w:rPr>
          <w:rFonts w:cs="Times New Roman"/>
          <w:color w:val="000000"/>
          <w:kern w:val="24"/>
          <w:position w:val="-10"/>
          <w:szCs w:val="24"/>
        </w:rPr>
        <w:object w:dxaOrig="320" w:dyaOrig="340">
          <v:shape id="_x0000_i1213" type="#_x0000_t75" style="width:15.75pt;height:18.75pt" o:ole="">
            <v:imagedata r:id="rId690" o:title=""/>
          </v:shape>
          <o:OLEObject Type="Embed" ProgID="Equation.3" ShapeID="_x0000_i1213" DrawAspect="Content" ObjectID="_1605713287" r:id="rId691"/>
        </w:object>
      </w:r>
      <w:r w:rsidRPr="00B21AB9">
        <w:rPr>
          <w:rFonts w:cs="Times New Roman"/>
          <w:color w:val="000000"/>
          <w:kern w:val="24"/>
          <w:szCs w:val="24"/>
        </w:rPr>
        <w:t xml:space="preserve">на вход </w:t>
      </w:r>
      <w:r w:rsidRPr="00B21AB9">
        <w:rPr>
          <w:rFonts w:cs="Times New Roman"/>
          <w:color w:val="000000"/>
          <w:kern w:val="24"/>
          <w:position w:val="-6"/>
          <w:szCs w:val="24"/>
        </w:rPr>
        <w:object w:dxaOrig="200" w:dyaOrig="220">
          <v:shape id="_x0000_i1214" type="#_x0000_t75" style="width:11.25pt;height:11.25pt" o:ole="">
            <v:imagedata r:id="rId692" o:title=""/>
          </v:shape>
          <o:OLEObject Type="Embed" ProgID="Equation.3" ShapeID="_x0000_i1214" DrawAspect="Content" ObjectID="_1605713288" r:id="rId693"/>
        </w:object>
      </w:r>
      <w:r w:rsidRPr="00B21AB9">
        <w:rPr>
          <w:rFonts w:cs="Times New Roman"/>
          <w:color w:val="000000"/>
          <w:kern w:val="24"/>
          <w:szCs w:val="24"/>
        </w:rPr>
        <w:t>. В результате на экра</w:t>
      </w:r>
      <w:r w:rsidRPr="00B21AB9">
        <w:rPr>
          <w:rFonts w:cs="Times New Roman"/>
          <w:color w:val="000000"/>
          <w:kern w:val="24"/>
          <w:szCs w:val="24"/>
        </w:rPr>
        <w:softHyphen/>
        <w:t xml:space="preserve">не получается фигура Лиссажу ввиде эллипса, форма которогозависит от сдвига фаз между этими напряжениями. </w:t>
      </w:r>
      <w:r w:rsidRPr="00B21AB9">
        <w:rPr>
          <w:rFonts w:cs="Times New Roman"/>
          <w:color w:val="000000"/>
          <w:kern w:val="24"/>
          <w:szCs w:val="24"/>
        </w:rPr>
        <w:lastRenderedPageBreak/>
        <w:t>Определивразмеры эллипса, показанные нарис.7., угол сдвига фазподсчитывается по формуле:</w:t>
      </w:r>
    </w:p>
    <w:p w:rsidR="00D6480D" w:rsidRPr="00B21AB9" w:rsidRDefault="00D6480D" w:rsidP="00342D40">
      <w:pPr>
        <w:shd w:val="clear" w:color="auto" w:fill="FFFFFF"/>
        <w:tabs>
          <w:tab w:val="left" w:pos="8280"/>
        </w:tabs>
        <w:spacing w:after="0" w:line="300" w:lineRule="auto"/>
        <w:rPr>
          <w:rFonts w:cs="Times New Roman"/>
          <w:color w:val="000000"/>
          <w:kern w:val="24"/>
          <w:szCs w:val="24"/>
        </w:rPr>
      </w:pPr>
    </w:p>
    <w:p w:rsidR="00D6480D" w:rsidRPr="00D064AA" w:rsidRDefault="00D6480D" w:rsidP="00342D40">
      <w:pPr>
        <w:shd w:val="clear" w:color="auto" w:fill="FFFFFF"/>
        <w:tabs>
          <w:tab w:val="left" w:pos="8280"/>
        </w:tabs>
        <w:spacing w:after="0" w:line="300" w:lineRule="auto"/>
        <w:jc w:val="center"/>
        <w:rPr>
          <w:rFonts w:cs="Times New Roman"/>
          <w:kern w:val="24"/>
          <w:sz w:val="24"/>
          <w:szCs w:val="24"/>
        </w:rPr>
      </w:pPr>
      <w:r w:rsidRPr="00D064AA">
        <w:rPr>
          <w:rFonts w:cs="Times New Roman"/>
          <w:kern w:val="24"/>
          <w:position w:val="-30"/>
          <w:sz w:val="24"/>
          <w:szCs w:val="24"/>
        </w:rPr>
        <w:object w:dxaOrig="1500" w:dyaOrig="700">
          <v:shape id="_x0000_i1215" type="#_x0000_t75" style="width:75pt;height:35.25pt" o:ole="">
            <v:imagedata r:id="rId694" o:title=""/>
          </v:shape>
          <o:OLEObject Type="Embed" ProgID="Equation.3" ShapeID="_x0000_i1215" DrawAspect="Content" ObjectID="_1605713289" r:id="rId695"/>
        </w:object>
      </w:r>
      <w:r w:rsidRPr="00D064AA">
        <w:rPr>
          <w:rFonts w:cs="Times New Roman"/>
          <w:kern w:val="24"/>
          <w:sz w:val="24"/>
          <w:szCs w:val="24"/>
        </w:rPr>
        <w:t xml:space="preserve"> или </w:t>
      </w:r>
      <w:r w:rsidRPr="00D064AA">
        <w:rPr>
          <w:rFonts w:cs="Times New Roman"/>
          <w:position w:val="-30"/>
          <w:sz w:val="24"/>
          <w:szCs w:val="24"/>
        </w:rPr>
        <w:object w:dxaOrig="1540" w:dyaOrig="700">
          <v:shape id="_x0000_i1216" type="#_x0000_t75" style="width:76.5pt;height:35.25pt" o:ole="">
            <v:imagedata r:id="rId696" o:title=""/>
          </v:shape>
          <o:OLEObject Type="Embed" ProgID="Equation.3" ShapeID="_x0000_i1216" DrawAspect="Content" ObjectID="_1605713290" r:id="rId697"/>
        </w:object>
      </w:r>
      <w:r w:rsidRPr="00D064AA">
        <w:rPr>
          <w:rFonts w:cs="Times New Roman"/>
          <w:kern w:val="24"/>
          <w:sz w:val="24"/>
          <w:szCs w:val="24"/>
        </w:rPr>
        <w:t xml:space="preserve">                                 (10)</w:t>
      </w:r>
    </w:p>
    <w:p w:rsidR="00D6480D" w:rsidRPr="00B21AB9" w:rsidRDefault="00D6480D" w:rsidP="00342D40">
      <w:pPr>
        <w:shd w:val="clear" w:color="auto" w:fill="FFFFFF"/>
        <w:tabs>
          <w:tab w:val="left" w:pos="8280"/>
        </w:tabs>
        <w:spacing w:after="0" w:line="300" w:lineRule="auto"/>
        <w:rPr>
          <w:rFonts w:cs="Times New Roman"/>
          <w:kern w:val="24"/>
          <w:szCs w:val="28"/>
        </w:rPr>
      </w:pPr>
      <w:r w:rsidRPr="00B21AB9">
        <w:rPr>
          <w:rFonts w:cs="Times New Roman"/>
          <w:color w:val="000000"/>
          <w:kern w:val="24"/>
          <w:szCs w:val="28"/>
        </w:rPr>
        <w:t xml:space="preserve">Погрешность определения угла </w:t>
      </w:r>
      <w:r w:rsidRPr="00B21AB9">
        <w:rPr>
          <w:rFonts w:cs="Times New Roman"/>
          <w:color w:val="000000"/>
          <w:kern w:val="24"/>
          <w:position w:val="-10"/>
          <w:szCs w:val="28"/>
        </w:rPr>
        <w:object w:dxaOrig="220" w:dyaOrig="260">
          <v:shape id="_x0000_i1217" type="#_x0000_t75" style="width:11.25pt;height:12pt" o:ole="">
            <v:imagedata r:id="rId698" o:title=""/>
          </v:shape>
          <o:OLEObject Type="Embed" ProgID="Equation.3" ShapeID="_x0000_i1217" DrawAspect="Content" ObjectID="_1605713291" r:id="rId699"/>
        </w:object>
      </w:r>
      <w:r w:rsidRPr="00B21AB9">
        <w:rPr>
          <w:rFonts w:cs="Times New Roman"/>
          <w:color w:val="000000"/>
          <w:kern w:val="24"/>
          <w:szCs w:val="28"/>
        </w:rPr>
        <w:t xml:space="preserve"> данным способом может достигать </w:t>
      </w:r>
      <w:r w:rsidRPr="00B21AB9">
        <w:rPr>
          <w:rFonts w:cs="Times New Roman"/>
          <w:color w:val="000000"/>
          <w:kern w:val="24"/>
          <w:position w:val="-6"/>
          <w:szCs w:val="28"/>
        </w:rPr>
        <w:object w:dxaOrig="600" w:dyaOrig="320">
          <v:shape id="_x0000_i1218" type="#_x0000_t75" style="width:30pt;height:15.75pt" o:ole="">
            <v:imagedata r:id="rId700" o:title=""/>
          </v:shape>
          <o:OLEObject Type="Embed" ProgID="Equation.3" ShapeID="_x0000_i1218" DrawAspect="Content" ObjectID="_1605713292" r:id="rId701"/>
        </w:object>
      </w:r>
      <w:r w:rsidRPr="00B21AB9">
        <w:rPr>
          <w:rFonts w:cs="Times New Roman"/>
          <w:color w:val="000000"/>
          <w:kern w:val="24"/>
          <w:szCs w:val="28"/>
        </w:rPr>
        <w:t xml:space="preserve"> и более.</w:t>
      </w:r>
    </w:p>
    <w:p w:rsidR="00D6480D" w:rsidRPr="00B21AB9" w:rsidRDefault="00D6480D" w:rsidP="00342D40">
      <w:pPr>
        <w:shd w:val="clear" w:color="auto" w:fill="FFFFFF"/>
        <w:tabs>
          <w:tab w:val="left" w:pos="8280"/>
        </w:tabs>
        <w:spacing w:after="0" w:line="300" w:lineRule="auto"/>
        <w:ind w:firstLine="720"/>
        <w:rPr>
          <w:rFonts w:cs="Times New Roman"/>
          <w:color w:val="000000"/>
          <w:kern w:val="24"/>
          <w:szCs w:val="28"/>
        </w:rPr>
      </w:pPr>
    </w:p>
    <w:p w:rsidR="00D6480D" w:rsidRPr="00B21AB9" w:rsidRDefault="00D6480D" w:rsidP="00342D40">
      <w:pPr>
        <w:shd w:val="clear" w:color="auto" w:fill="FFFFFF"/>
        <w:tabs>
          <w:tab w:val="left" w:pos="8280"/>
        </w:tabs>
        <w:spacing w:after="0" w:line="300" w:lineRule="auto"/>
        <w:ind w:firstLine="720"/>
        <w:rPr>
          <w:rFonts w:cs="Times New Roman"/>
          <w:color w:val="000000"/>
          <w:kern w:val="24"/>
          <w:szCs w:val="28"/>
        </w:rPr>
      </w:pPr>
    </w:p>
    <w:p w:rsidR="00D6480D" w:rsidRPr="00B21AB9" w:rsidRDefault="00D6480D" w:rsidP="00342D40">
      <w:pPr>
        <w:spacing w:after="0" w:line="300" w:lineRule="auto"/>
        <w:rPr>
          <w:rFonts w:cs="Times New Roman"/>
          <w:szCs w:val="28"/>
        </w:rPr>
      </w:pPr>
    </w:p>
    <w:p w:rsidR="00D6480D" w:rsidRPr="00B21AB9" w:rsidRDefault="00D6480D" w:rsidP="00342D40">
      <w:pPr>
        <w:tabs>
          <w:tab w:val="left" w:pos="4320"/>
        </w:tabs>
        <w:spacing w:after="0" w:line="300" w:lineRule="auto"/>
        <w:rPr>
          <w:rFonts w:cs="Times New Roman"/>
          <w:szCs w:val="28"/>
        </w:rPr>
      </w:pPr>
    </w:p>
    <w:p w:rsidR="00D6480D" w:rsidRPr="00B21AB9" w:rsidRDefault="00D6480D" w:rsidP="00342D40">
      <w:pPr>
        <w:spacing w:after="0" w:line="300" w:lineRule="auto"/>
        <w:rPr>
          <w:rFonts w:cs="Times New Roman"/>
          <w:szCs w:val="28"/>
        </w:rPr>
      </w:pPr>
    </w:p>
    <w:p w:rsidR="00D6480D" w:rsidRPr="00B21AB9" w:rsidRDefault="00D6480D" w:rsidP="00342D40">
      <w:pPr>
        <w:spacing w:after="0" w:line="300" w:lineRule="auto"/>
        <w:rPr>
          <w:rFonts w:cs="Times New Roman"/>
          <w:szCs w:val="28"/>
        </w:rPr>
      </w:pPr>
    </w:p>
    <w:p w:rsidR="00D6480D" w:rsidRPr="00B21AB9" w:rsidRDefault="00D6480D" w:rsidP="00342D40">
      <w:pPr>
        <w:spacing w:after="0" w:line="300" w:lineRule="auto"/>
        <w:rPr>
          <w:rFonts w:cs="Times New Roman"/>
          <w:szCs w:val="28"/>
        </w:rPr>
      </w:pPr>
    </w:p>
    <w:p w:rsidR="00D6480D" w:rsidRPr="00B21AB9" w:rsidRDefault="00C8599C" w:rsidP="00342D40">
      <w:pPr>
        <w:spacing w:after="0" w:line="300" w:lineRule="auto"/>
        <w:rPr>
          <w:rFonts w:cs="Times New Roman"/>
          <w:szCs w:val="28"/>
        </w:rPr>
      </w:pPr>
      <w:r>
        <w:rPr>
          <w:rFonts w:cs="Times New Roman"/>
          <w:noProof/>
          <w:szCs w:val="28"/>
          <w:lang w:eastAsia="ru-RU"/>
        </w:rPr>
        <w:pict>
          <v:group id="Группа 1208" o:spid="_x0000_s1997" style="position:absolute;left:0;text-align:left;margin-left:279.45pt;margin-top:-3.45pt;width:163.8pt;height:144.2pt;z-index:251725312" coordorigin="6951,12414" coordsize="3276,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">
            <v:shape id="Freeform 994" o:spid="_x0000_s1998" style="position:absolute;left:7056;top:12699;width:1620;height:1620;visibility:visible;mso-wrap-style:square;v-text-anchor:top" coordsize="162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" path="m1515,105l1425,45,1305,,1185,,1035,30,885,90,720,180,570,285,420,420,285,570,180,720,90,885,30,1035,,1185r,120l45,1425r60,90l195,1590r120,30l435,1620r150,-30l735,1530r165,-90l1050,1335r150,-135l1335,1050,1440,900r90,-165l1590,585r30,-150l1620,315,1590,195r-75,-90xe" filled="f">
              <v:path arrowok="t" o:connecttype="custom" o:connectlocs="1515,105;1425,45;1305,0;1185,0;1035,30;885,90;720,180;570,285;420,420;285,570;180,720;90,885;30,1035;0,1185;0,1305;45,1425;105,1515;195,1590;315,1620;435,1620;585,1590;735,1530;900,1440;1050,1335;1200,1200;1335,1050;1440,900;1530,735;1590,585;1620,435;1620,315;1590,195;1515,105" o:connectangles="0,0,0,0,0,0,0,0,0,0,0,0,0,0,0,0,0,0,0,0,0,0,0,0,0,0,0,0,0,0,0,0,0"/>
            </v:shape>
            <v:group id="Group 995" o:spid="_x0000_s1999" style="position:absolute;left:7851;top:12579;width:105;height:1695" coordorigin="8121,3834" coordsize="105,1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">
              <v:line id="Line 996" o:spid="_x0000_s2000" style="position:absolute;visibility:visible" from="8166,3864" to="8167,5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"/>
              <v:shape id="Freeform 997" o:spid="_x0000_s2001" style="position:absolute;left:8121;top:3834;width:105;height:90;visibility:visible;mso-wrap-style:square;v-text-anchor:top" coordsize="10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" path="m105,90l45,,,90,45,60r60,30xe" fillcolor="black" stroked="f">
                <v:path arrowok="t" o:connecttype="custom" o:connectlocs="105,90;45,0;0,90;45,60;105,90" o:connectangles="0,0,0,0,0"/>
              </v:shape>
            </v:group>
            <v:group id="Group 998" o:spid="_x0000_s2002" style="position:absolute;left:6951;top:13494;width:1875;height:105" coordorigin="7221,4749" coordsize="187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">
              <v:line id="Line 999" o:spid="_x0000_s2003" style="position:absolute;visibility:visible" from="7221,4794" to="9066,4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"/>
              <v:shape id="Freeform 1000" o:spid="_x0000_s2004" style="position:absolute;left:9006;top:4749;width:90;height:105;visibility:visible;mso-wrap-style:square;v-text-anchor:top" coordsize="9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" path="m,105l90,45,,,30,45,,105xe" fillcolor="black" stroked="f">
                <v:path arrowok="t" o:connecttype="custom" o:connectlocs="0,105;90,45;0,0;30,45;0,105" o:connectangles="0,0,0,0,0"/>
              </v:shape>
            </v:group>
            <v:shape id="Freeform 1001" o:spid="_x0000_s2005" style="position:absolute;left:7896;top:14180;width:1887;height:1;visibility:visible;mso-wrap-style:square;v-text-anchor:top" coordsize="18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" path="m,l1887,1e">
              <v:path arrowok="t" o:connecttype="custom" o:connectlocs="0,0;1887,1" o:connectangles="0,0"/>
            </v:shape>
            <v:shape id="Freeform 1002" o:spid="_x0000_s2006" style="position:absolute;left:9486;top:12849;width:1;height:1314;visibility:visible;mso-wrap-style:square;v-text-anchor:top" coordsize="1,1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" path="m1,l,1314e">
              <v:path arrowok="t" o:connecttype="custom" o:connectlocs="1,0;0,1314" o:connectangles="0,0"/>
            </v:shape>
            <v:shape id="Freeform 1003" o:spid="_x0000_s2007" style="position:absolute;left:9442;top:12819;width:105;height:90;visibility:visible;mso-wrap-style:square;v-text-anchor:top" coordsize="10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" path="m105,90l45,,,90,45,60r60,30xe" fillcolor="black" stroked="f">
              <v:path arrowok="t" o:connecttype="custom" o:connectlocs="105,90;45,0;0,90;45,60;105,90" o:connectangles="0,0,0,0,0"/>
            </v:shape>
            <v:shape id="Freeform 1004" o:spid="_x0000_s2008" style="position:absolute;left:9427;top:14094;width:105;height:90;visibility:visible;mso-wrap-style:square;v-text-anchor:top" coordsize="10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" path="m,l60,90,105,,60,30,,xe" fillcolor="black" stroked="f">
              <v:path arrowok="t" o:connecttype="custom" o:connectlocs="0,0;60,90;105,0;60,30;0,0" o:connectangles="0,0,0,0,0"/>
            </v:shape>
            <v:shape id="Freeform 1005" o:spid="_x0000_s2009" style="position:absolute;left:8685;top:13059;width:2;height:2216;visibility:visible;mso-wrap-style:square;v-text-anchor:top" coordsize="2,2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" path="m,l2,2216e">
              <v:path arrowok="t" o:connecttype="custom" o:connectlocs="0,0;2,2216" o:connectangles="0,0"/>
            </v:shape>
            <v:shape id="Freeform 1006" o:spid="_x0000_s2010" style="position:absolute;left:7056;top:13944;width:1;height:1354;visibility:visible;mso-wrap-style:square;v-text-anchor:top" coordsize="1,1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" path="m,l1,1354e">
              <v:path arrowok="t" o:connecttype="custom" o:connectlocs="0,0;1,1354" o:connectangles="0,0"/>
            </v:shape>
            <v:group id="Group 1007" o:spid="_x0000_s2011" style="position:absolute;left:7056;top:15111;width:1635;height:120" coordorigin="7326,6099" coordsize="163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">
              <v:line id="Line 1008" o:spid="_x0000_s2012" style="position:absolute;visibility:visible" from="7356,6159" to="8931,6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"/>
              <v:shape id="Freeform 1009" o:spid="_x0000_s2013" style="position:absolute;left:7326;top:6099;width:90;height:105;visibility:visible;mso-wrap-style:square;v-text-anchor:top" coordsize="9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" path="m90,l,60r90,45l60,60,90,xe" fillcolor="black" stroked="f">
                <v:path arrowok="t" o:connecttype="custom" o:connectlocs="90,0;0,60;90,105;60,60;90,0" o:connectangles="0,0,0,0,0"/>
              </v:shape>
              <v:shape id="Freeform 1010" o:spid="_x0000_s2014" style="position:absolute;left:8871;top:6114;width:90;height:105;visibility:visible;mso-wrap-style:square;v-text-anchor:top" coordsize="9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" path="m,105l90,45,,,30,45,,105xe" fillcolor="black" stroked="f">
                <v:path arrowok="t" o:connecttype="custom" o:connectlocs="0,105;90,45;0,0;30,45;0,105" o:connectangles="0,0,0,0,0"/>
              </v:shape>
            </v:group>
            <v:shape id="Freeform 1011" o:spid="_x0000_s2015" style="position:absolute;left:7176;top:13539;width:1;height:1346;visibility:visible;mso-wrap-style:square;v-text-anchor:top" coordsize="1,1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" path="m,l1,1346e">
              <v:path arrowok="t" o:connecttype="custom" o:connectlocs="0,0;1,1346" o:connectangles="0,0"/>
            </v:shape>
            <v:shape id="Freeform 1012" o:spid="_x0000_s2016" style="position:absolute;left:8540;top:13539;width:1;height:1296;visibility:visible;mso-wrap-style:square;v-text-anchor:top" coordsize="1,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" path="m1,l,1296e">
              <v:path arrowok="t" o:connecttype="custom" o:connectlocs="1,0;0,1296" o:connectangles="0,0"/>
            </v:shape>
            <v:shape id="Freeform 1013" o:spid="_x0000_s2017" style="position:absolute;left:7401;top:14322;width:2826;height:1;visibility:visible;mso-wrap-style:square;v-text-anchor:top" coordsize="28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" path="m,l2826,e">
              <v:path arrowok="t" o:connecttype="custom" o:connectlocs="0,0;2826,0" o:connectangles="0,0"/>
            </v:shape>
            <v:shape id="Freeform 1014" o:spid="_x0000_s2018" style="position:absolute;left:8286;top:12699;width:1938;height:1;visibility:visible;mso-wrap-style:square;v-text-anchor:top" coordsize="19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" path="m,l1938,e">
              <v:path arrowok="t" o:connecttype="custom" o:connectlocs="0,0;1938,0" o:connectangles="0,0"/>
            </v:shape>
            <v:group id="Group 1015" o:spid="_x0000_s2019" style="position:absolute;left:9951;top:12698;width:120;height:1620" coordorigin="9606,3969" coordsize="12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">
              <v:line id="Line 1016" o:spid="_x0000_s2020" style="position:absolute;visibility:visible" from="9666,3999" to="9667,5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"/>
              <v:shape id="Freeform 1017" o:spid="_x0000_s2021" style="position:absolute;left:9621;top:3969;width:105;height:90;visibility:visible;mso-wrap-style:square;v-text-anchor:top" coordsize="10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" path="m105,90l45,,,90,45,60r60,30xe" fillcolor="black" stroked="f">
                <v:path arrowok="t" o:connecttype="custom" o:connectlocs="105,90;45,0;0,90;45,60;105,90" o:connectangles="0,0,0,0,0"/>
              </v:shape>
              <v:shape id="Freeform 1018" o:spid="_x0000_s2022" style="position:absolute;left:9606;top:5499;width:105;height:90;visibility:visible;mso-wrap-style:square;v-text-anchor:top" coordsize="10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" path="m,l60,90,105,,60,30,,xe" fillcolor="black" stroked="f">
                <v:path arrowok="t" o:connecttype="custom" o:connectlocs="0,0;60,90;105,0;60,30;0,0" o:connectangles="0,0,0,0,0"/>
              </v:shape>
            </v:group>
            <v:rect id="Rectangle 1019" o:spid="_x0000_s2023" style="position:absolute;left:8751;top:13224;width:135;height:3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" filled="f" stroked="f"/>
            <v:rect id="Rectangle 1020" o:spid="_x0000_s2024" style="position:absolute;left:8691;top:13194;width:30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" filled="f" stroked="f"/>
            <v:rect id="Rectangle 1021" o:spid="_x0000_s2025" style="position:absolute;left:8751;top:13254;width:200;height:2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" filled="f" stroked="f">
              <v:textbox style="mso-next-textbox:#Rectangle 1021" inset="0,0,0,0">
                <w:txbxContent>
                  <w:p w:rsidR="00342D40" w:rsidRDefault="00342D40" w:rsidP="00D6480D">
                    <w:r w:rsidRPr="00FB370E">
                      <w:rPr>
                        <w:position w:val="-6"/>
                      </w:rPr>
                      <w:object w:dxaOrig="200" w:dyaOrig="220">
                        <v:shape id="_x0000_i1219" type="#_x0000_t75" style="width:11.25pt;height:11.25pt" o:ole="">
                          <v:imagedata r:id="rId692" o:title=""/>
                        </v:shape>
                        <o:OLEObject Type="Embed" ProgID="Equation.3" ShapeID="_x0000_i1219" DrawAspect="Content" ObjectID="_1605713418" r:id="rId702"/>
                      </w:object>
                    </w:r>
                  </w:p>
                </w:txbxContent>
              </v:textbox>
            </v:rect>
            <v:rect id="Rectangle 1022" o:spid="_x0000_s2026" style="position:absolute;left:7641;top:12414;width:30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" filled="f" stroked="f"/>
            <v:rect id="Rectangle 1023" o:spid="_x0000_s2027" style="position:absolute;left:7608;top:12507;width:220;height: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" filled="f" stroked="f">
              <v:textbox style="mso-next-textbox:#Rectangle 1023" inset="0,0,0,0">
                <w:txbxContent>
                  <w:p w:rsidR="00342D40" w:rsidRDefault="00342D40" w:rsidP="00D6480D">
                    <w:r w:rsidRPr="00FB370E">
                      <w:rPr>
                        <w:position w:val="-10"/>
                      </w:rPr>
                      <w:object w:dxaOrig="220" w:dyaOrig="260">
                        <v:shape id="_x0000_i1220" type="#_x0000_t75" style="width:11.25pt;height:12pt" o:ole="">
                          <v:imagedata r:id="rId569" o:title=""/>
                        </v:shape>
                        <o:OLEObject Type="Embed" ProgID="Equation.3" ShapeID="_x0000_i1220" DrawAspect="Content" ObjectID="_1605713419" r:id="rId703"/>
                      </w:object>
                    </w:r>
                  </w:p>
                </w:txbxContent>
              </v:textbox>
            </v:rect>
            <v:rect id="Rectangle 1024" o:spid="_x0000_s2028" style="position:absolute;left:9231;top:13254;width:135;height:3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" filled="f" stroked="f"/>
            <v:rect id="Rectangle 1025" o:spid="_x0000_s2029" style="position:absolute;left:7566;top:14589;width:57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" filled="f" stroked="f"/>
            <v:rect id="Rectangle 1026" o:spid="_x0000_s2030" style="position:absolute;left:7626;top:14781;width:460;height: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" filled="f" stroked="f">
              <v:textbox style="mso-next-textbox:#Rectangle 1026" inset="0,0,0,0">
                <w:txbxContent>
                  <w:p w:rsidR="00342D40" w:rsidRDefault="00342D40" w:rsidP="00D6480D">
                    <w:r w:rsidRPr="00FB370E">
                      <w:rPr>
                        <w:position w:val="-10"/>
                      </w:rPr>
                      <w:object w:dxaOrig="460" w:dyaOrig="340">
                        <v:shape id="_x0000_i1221" type="#_x0000_t75" style="width:23.25pt;height:18.75pt" o:ole="">
                          <v:imagedata r:id="rId704" o:title=""/>
                        </v:shape>
                        <o:OLEObject Type="Embed" ProgID="Equation.3" ShapeID="_x0000_i1221" DrawAspect="Content" ObjectID="_1605713420" r:id="rId705"/>
                      </w:object>
                    </w:r>
                  </w:p>
                </w:txbxContent>
              </v:textbox>
            </v:rect>
            <v:rect id="Rectangle 1027" o:spid="_x0000_s2031" style="position:absolute;left:7566;top:14319;width:63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" filled="f" stroked="f"/>
            <v:rect id="Rectangle 1028" o:spid="_x0000_s2032" style="position:absolute;left:7626;top:14364;width:440;height: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" filled="f" stroked="f">
              <v:textbox style="mso-next-textbox:#Rectangle 1028" inset="0,0,0,0">
                <w:txbxContent>
                  <w:p w:rsidR="00342D40" w:rsidRDefault="00342D40" w:rsidP="00D6480D">
                    <w:r w:rsidRPr="00FB370E">
                      <w:rPr>
                        <w:position w:val="-10"/>
                      </w:rPr>
                      <w:object w:dxaOrig="440" w:dyaOrig="340">
                        <v:shape id="_x0000_i1222" type="#_x0000_t75" style="width:21.75pt;height:18.75pt" o:ole="">
                          <v:imagedata r:id="rId706" o:title=""/>
                        </v:shape>
                        <o:OLEObject Type="Embed" ProgID="Equation.3" ShapeID="_x0000_i1222" DrawAspect="Content" ObjectID="_1605713421" r:id="rId707"/>
                      </w:object>
                    </w:r>
                  </w:p>
                </w:txbxContent>
              </v:textbox>
            </v:rect>
            <v:rect id="Rectangle 1029" o:spid="_x0000_s2033" style="position:absolute;left:9096;top:13359;width:480;height:5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" filled="f" stroked="f"/>
            <v:rect id="Rectangle 1030" o:spid="_x0000_s2034" style="position:absolute;left:9007;top:13269;width:340;height:42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" filled="f" stroked="f">
              <v:textbox style="mso-next-textbox:#Rectangle 1030" inset="0,0,0,0">
                <w:txbxContent>
                  <w:p w:rsidR="00342D40" w:rsidRDefault="00342D40" w:rsidP="00D6480D">
                    <w:pPr>
                      <w:rPr>
                        <w:lang w:val="en-US"/>
                      </w:rPr>
                    </w:pPr>
                    <w:r w:rsidRPr="00FB370E">
                      <w:rPr>
                        <w:position w:val="-10"/>
                        <w:lang w:val="en-US"/>
                      </w:rPr>
                      <w:object w:dxaOrig="420" w:dyaOrig="340">
                        <v:shape id="_x0000_i1223" type="#_x0000_t75" style="width:21.75pt;height:18.75pt" o:ole="">
                          <v:imagedata r:id="rId708" o:title=""/>
                        </v:shape>
                        <o:OLEObject Type="Embed" ProgID="Equation.3" ShapeID="_x0000_i1223" DrawAspect="Content" ObjectID="_1605713422" r:id="rId709"/>
                      </w:object>
                    </w:r>
                  </w:p>
                </w:txbxContent>
              </v:textbox>
            </v:rect>
            <v:rect id="Rectangle 1031" o:spid="_x0000_s2035" style="position:absolute;left:9573;top:13265;width:340;height:44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" filled="f" stroked="f">
              <v:textbox style="mso-next-textbox:#Rectangle 1031" inset="0,0,0,0">
                <w:txbxContent>
                  <w:p w:rsidR="00342D40" w:rsidRDefault="00342D40" w:rsidP="00D6480D">
                    <w:r w:rsidRPr="00FB370E">
                      <w:rPr>
                        <w:position w:val="-10"/>
                      </w:rPr>
                      <w:object w:dxaOrig="440" w:dyaOrig="340">
                        <v:shape id="_x0000_i1224" type="#_x0000_t75" style="width:21.75pt;height:18.75pt" o:ole="">
                          <v:imagedata r:id="rId710" o:title=""/>
                        </v:shape>
                        <o:OLEObject Type="Embed" ProgID="Equation.3" ShapeID="_x0000_i1224" DrawAspect="Content" ObjectID="_1605713423" r:id="rId711"/>
                      </w:object>
                    </w:r>
                  </w:p>
                </w:txbxContent>
              </v:textbox>
            </v:rect>
            <v:line id="Line 1032" o:spid="_x0000_s2036" style="position:absolute;visibility:visible" from="7938,14739" to="8538,14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">
              <v:stroke endarrow="classic" endarrowwidth="narrow" endarrowlength="short"/>
            </v:line>
            <v:line id="Line 1033" o:spid="_x0000_s2037" style="position:absolute;flip:x;visibility:visible" from="7176,14739" to="8016,14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">
              <v:stroke endarrow="classic" endarrowwidth="narrow" endarrowlength="short"/>
            </v:line>
            <v:shape id="Freeform 1034" o:spid="_x0000_s2038" style="position:absolute;left:7895;top:12815;width:1888;height:1;visibility:visible;mso-wrap-style:square;v-text-anchor:top" coordsize="18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" path="m,l1888,1e">
              <v:path arrowok="t" o:connecttype="custom" o:connectlocs="0,0;1888,1" o:connectangles="0,0"/>
            </v:shape>
          </v:group>
        </w:pict>
      </w:r>
      <w:r w:rsidRPr="00C8599C">
        <w:rPr>
          <w:rFonts w:cs="Times New Roman"/>
          <w:noProof/>
          <w:color w:val="000000"/>
          <w:kern w:val="24"/>
          <w:szCs w:val="28"/>
          <w:lang w:eastAsia="ru-RU"/>
        </w:rPr>
        <w:pict>
          <v:group id="Группа 1166" o:spid="_x0000_s1955" style="position:absolute;left:0;text-align:left;margin-left:7.45pt;margin-top:-.4pt;width:171.05pt;height:106.5pt;z-index:251724288" coordorigin="1641,12542" coordsize="3421,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">
            <v:oval id="Oval 952" o:spid="_x0000_s1956" style="position:absolute;left:3036;top:12763;width:555;height:5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"/>
            <v:rect id="Rectangle 953" o:spid="_x0000_s1957" style="position:absolute;left:2706;top:12602;width:1215;height:20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" filled="f"/>
            <v:rect id="Rectangle 954" o:spid="_x0000_s1958" style="position:absolute;left:3516;top:12557;width:315;height:3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" filled="f" stroked="f"/>
            <v:shape id="Text Box 955" o:spid="_x0000_s1959" type="#_x0000_t202" style="position:absolute;left:3378;top:12542;width:72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" filled="f" stroked="f">
              <v:textbox style="mso-next-textbox:#Text Box 955">
                <w:txbxContent>
                  <w:p w:rsidR="00342D40" w:rsidRDefault="00342D40" w:rsidP="00D6480D">
                    <w:r>
                      <w:t>ЭО</w:t>
                    </w:r>
                  </w:p>
                </w:txbxContent>
              </v:textbox>
            </v:shape>
            <v:group id="Group 956" o:spid="_x0000_s1960" style="position:absolute;left:1641;top:13727;width:3421;height:671" coordorigin="1641,13052" coordsize="3421,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">
              <v:group id="Group 957" o:spid="_x0000_s1961" style="position:absolute;left:1897;top:13052;width:3165;height:671" coordorigin="1896,13052" coordsize="3165,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">
                <v:line id="Line 958" o:spid="_x0000_s1962" style="position:absolute;flip:x;visibility:visible" from="2031,13127" to="2946,13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"/>
                <v:line id="Line 959" o:spid="_x0000_s1963" style="position:absolute;flip:x;visibility:visible" from="3696,13127" to="4611,13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"/>
                <v:rect id="Rectangle 960" o:spid="_x0000_s1964" style="position:absolute;left:2091;top:13052;width:405;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" filled="f" stroked="f"/>
                <v:group id="Group 961" o:spid="_x0000_s1965" style="position:absolute;left:1896;top:13058;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">
                  <v:oval id="Oval 962" o:spid="_x0000_s1966"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"/>
                  <v:shape id="Freeform 963" o:spid="_x0000_s1967"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" path="m,135l135,e">
                    <v:path arrowok="t" o:connecttype="custom" o:connectlocs="0,135;135,0" o:connectangles="0,0"/>
                  </v:shape>
                </v:group>
                <v:group id="Group 964" o:spid="_x0000_s1968" style="position:absolute;left:2943;top:13058;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">
                  <v:oval id="Oval 965" o:spid="_x0000_s1969"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"/>
                  <v:shape id="Freeform 966" o:spid="_x0000_s1970"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" path="m,135l135,e">
                    <v:path arrowok="t" o:connecttype="custom" o:connectlocs="0,135;135,0" o:connectangles="0,0"/>
                  </v:shape>
                </v:group>
                <v:group id="Group 967" o:spid="_x0000_s1971" style="position:absolute;left:1911;top:13568;width:1182;height:135" coordorigin="1911,13493" coordsize="118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">
                  <v:line id="Line 968" o:spid="_x0000_s1972" style="position:absolute;flip:x;visibility:visible" from="2046,13562" to="2961,13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"/>
                  <v:group id="Group 969" o:spid="_x0000_s1973" style="position:absolute;left:1911;top:13493;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">
                    <v:oval id="Oval 970" o:spid="_x0000_s1974"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"/>
                    <v:shape id="Freeform 971" o:spid="_x0000_s1975"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" path="m,135l135,e">
                      <v:path arrowok="t" o:connecttype="custom" o:connectlocs="0,135;135,0" o:connectangles="0,0"/>
                    </v:shape>
                  </v:group>
                  <v:group id="Group 972" o:spid="_x0000_s1976" style="position:absolute;left:2958;top:13493;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">
                    <v:oval id="Oval 973" o:spid="_x0000_s1977"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"/>
                    <v:shape id="Freeform 974" o:spid="_x0000_s1978"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" path="m,135l135,e">
                      <v:path arrowok="t" o:connecttype="custom" o:connectlocs="0,135;135,0" o:connectangles="0,0"/>
                    </v:shape>
                  </v:group>
                </v:group>
                <v:group id="Group 975" o:spid="_x0000_s1979" style="position:absolute;left:4611;top:13058;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">
                  <v:oval id="Oval 976" o:spid="_x0000_s1980"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"/>
                  <v:shape id="Freeform 977" o:spid="_x0000_s1981"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" path="m,135l135,e">
                    <v:path arrowok="t" o:connecttype="custom" o:connectlocs="0,135;135,0" o:connectangles="0,0"/>
                  </v:shape>
                </v:group>
                <v:group id="Group 978" o:spid="_x0000_s1982" style="position:absolute;left:3561;top:13568;width:1182;height:135" coordorigin="3561,13493" coordsize="118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">
                  <v:line id="Line 979" o:spid="_x0000_s1983" style="position:absolute;flip:x;visibility:visible" from="3696,13562" to="4611,13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"/>
                  <v:group id="Group 980" o:spid="_x0000_s1984" style="position:absolute;left:3561;top:13493;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">
                    <v:oval id="Oval 981" o:spid="_x0000_s1985"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"/>
                    <v:shape id="Freeform 982" o:spid="_x0000_s1986"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" path="m,135l135,e">
                      <v:path arrowok="t" o:connecttype="custom" o:connectlocs="0,135;135,0" o:connectangles="0,0"/>
                    </v:shape>
                  </v:group>
                  <v:group id="Group 983" o:spid="_x0000_s1987" style="position:absolute;left:4608;top:13493;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">
                    <v:oval id="Oval 984" o:spid="_x0000_s1988"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"/>
                    <v:shape id="Freeform 985" o:spid="_x0000_s1989"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" path="m,135l135,e">
                      <v:path arrowok="t" o:connecttype="custom" o:connectlocs="0,135;135,0" o:connectangles="0,0"/>
                    </v:shape>
                  </v:group>
                </v:group>
                <v:group id="Group 986" o:spid="_x0000_s1990" style="position:absolute;left:3561;top:13058;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">
                  <v:oval id="Oval 987" o:spid="_x0000_s1991"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"/>
                  <v:shape id="Freeform 988" o:spid="_x0000_s1992"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" path="m,135l135,e">
                    <v:path arrowok="t" o:connecttype="custom" o:connectlocs="0,135;135,0" o:connectangles="0,0"/>
                  </v:shape>
                </v:group>
                <v:shape id="Text Box 989" o:spid="_x0000_s1993" type="#_x0000_t202" style="position:absolute;left:3411;top:13168;width:504;height: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" filled="f" stroked="f">
                  <v:textbox style="mso-next-textbox:#Text Box 989">
                    <w:txbxContent>
                      <w:p w:rsidR="00342D40" w:rsidRDefault="00342D40" w:rsidP="00D6480D">
                        <w:r w:rsidRPr="00FB370E">
                          <w:rPr>
                            <w:position w:val="-6"/>
                          </w:rPr>
                          <w:object w:dxaOrig="200" w:dyaOrig="220">
                            <v:shape id="_x0000_i1225" type="#_x0000_t75" style="width:11.25pt;height:14.25pt" o:ole="">
                              <v:imagedata r:id="rId692" o:title=""/>
                            </v:shape>
                            <o:OLEObject Type="Embed" ProgID="Equation.3" ShapeID="_x0000_i1225" DrawAspect="Content" ObjectID="_1605713424" r:id="rId712"/>
                          </w:object>
                        </w:r>
                      </w:p>
                    </w:txbxContent>
                  </v:textbox>
                </v:shape>
                <v:shape id="Text Box 990" o:spid="_x0000_s1994" type="#_x0000_t202" style="position:absolute;left:4221;top:13138;width:840;height:5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" filled="f" stroked="f">
                  <v:textbox style="mso-next-textbox:#Text Box 990">
                    <w:txbxContent>
                      <w:p w:rsidR="00342D40" w:rsidRDefault="00342D40" w:rsidP="00D6480D">
                        <w:r w:rsidRPr="00FB370E">
                          <w:rPr>
                            <w:position w:val="-10"/>
                          </w:rPr>
                          <w:object w:dxaOrig="520" w:dyaOrig="340">
                            <v:shape id="_x0000_i1226" type="#_x0000_t75" style="width:26.25pt;height:18.75pt" o:ole="">
                              <v:imagedata r:id="rId713" o:title=""/>
                            </v:shape>
                            <o:OLEObject Type="Embed" ProgID="Equation.3" ShapeID="_x0000_i1226" DrawAspect="Content" ObjectID="_1605713425" r:id="rId714"/>
                          </w:object>
                        </w:r>
                      </w:p>
                    </w:txbxContent>
                  </v:textbox>
                </v:shape>
                <v:shape id="Text Box 991" o:spid="_x0000_s1995" type="#_x0000_t202" style="position:absolute;left:2781;top:13168;width:60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" filled="f" stroked="f">
                  <v:textbox style="mso-next-textbox:#Text Box 991">
                    <w:txbxContent>
                      <w:p w:rsidR="00342D40" w:rsidRDefault="00342D40" w:rsidP="00D6480D">
                        <w:r w:rsidRPr="00FB370E">
                          <w:rPr>
                            <w:position w:val="-10"/>
                          </w:rPr>
                          <w:object w:dxaOrig="220" w:dyaOrig="260">
                            <v:shape id="_x0000_i1227" type="#_x0000_t75" style="width:11.25pt;height:12pt" o:ole="">
                              <v:imagedata r:id="rId569" o:title=""/>
                            </v:shape>
                            <o:OLEObject Type="Embed" ProgID="Equation.3" ShapeID="_x0000_i1227" DrawAspect="Content" ObjectID="_1605713426" r:id="rId715"/>
                          </w:object>
                        </w:r>
                      </w:p>
                    </w:txbxContent>
                  </v:textbox>
                </v:shape>
              </v:group>
              <v:shape id="Text Box 992" o:spid="_x0000_s1996" type="#_x0000_t202" style="position:absolute;left:1641;top:13138;width:8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" filled="f" stroked="f">
                <v:textbox style="mso-next-textbox:#Text Box 992">
                  <w:txbxContent>
                    <w:p w:rsidR="00342D40" w:rsidRDefault="00342D40" w:rsidP="00D6480D">
                      <w:r w:rsidRPr="00FB370E">
                        <w:rPr>
                          <w:position w:val="-10"/>
                        </w:rPr>
                        <w:object w:dxaOrig="480" w:dyaOrig="340">
                          <v:shape id="_x0000_i1228" type="#_x0000_t75" style="width:24pt;height:18.75pt" o:ole="">
                            <v:imagedata r:id="rId716" o:title=""/>
                          </v:shape>
                          <o:OLEObject Type="Embed" ProgID="Equation.3" ShapeID="_x0000_i1228" DrawAspect="Content" ObjectID="_1605713427" r:id="rId717"/>
                        </w:object>
                      </w:r>
                    </w:p>
                  </w:txbxContent>
                </v:textbox>
              </v:shape>
            </v:group>
          </v:group>
        </w:pict>
      </w:r>
    </w:p>
    <w:p w:rsidR="00D6480D" w:rsidRPr="00B21AB9" w:rsidRDefault="00D6480D" w:rsidP="00342D40">
      <w:pPr>
        <w:tabs>
          <w:tab w:val="left" w:pos="220"/>
          <w:tab w:val="left" w:pos="1340"/>
          <w:tab w:val="left" w:pos="1870"/>
          <w:tab w:val="left" w:pos="2160"/>
          <w:tab w:val="left" w:pos="2900"/>
        </w:tabs>
        <w:spacing w:after="0" w:line="300" w:lineRule="auto"/>
        <w:rPr>
          <w:rFonts w:cs="Times New Roman"/>
          <w:szCs w:val="28"/>
        </w:rPr>
      </w:pPr>
      <w:r w:rsidRPr="00B21AB9">
        <w:rPr>
          <w:rFonts w:cs="Times New Roman"/>
          <w:szCs w:val="28"/>
        </w:rPr>
        <w:tab/>
      </w:r>
    </w:p>
    <w:p w:rsidR="00D6480D" w:rsidRPr="00B21AB9" w:rsidRDefault="00D6480D" w:rsidP="00342D40">
      <w:pPr>
        <w:tabs>
          <w:tab w:val="left" w:pos="1380"/>
          <w:tab w:val="left" w:pos="4440"/>
        </w:tabs>
        <w:spacing w:after="0" w:line="300" w:lineRule="auto"/>
        <w:rPr>
          <w:rFonts w:cs="Times New Roman"/>
          <w:szCs w:val="28"/>
        </w:rPr>
      </w:pPr>
    </w:p>
    <w:p w:rsidR="00D6480D" w:rsidRPr="00B21AB9" w:rsidRDefault="00D6480D" w:rsidP="00342D40">
      <w:pPr>
        <w:tabs>
          <w:tab w:val="left" w:pos="1380"/>
          <w:tab w:val="left" w:pos="4440"/>
        </w:tabs>
        <w:spacing w:after="0" w:line="300" w:lineRule="auto"/>
        <w:rPr>
          <w:rFonts w:cs="Times New Roman"/>
          <w:color w:val="000000"/>
          <w:kern w:val="24"/>
          <w:szCs w:val="28"/>
        </w:rPr>
      </w:pPr>
    </w:p>
    <w:p w:rsidR="00D6480D" w:rsidRPr="00B21AB9" w:rsidRDefault="00D6480D" w:rsidP="00342D40">
      <w:pPr>
        <w:tabs>
          <w:tab w:val="left" w:pos="1380"/>
          <w:tab w:val="left" w:pos="4440"/>
        </w:tabs>
        <w:spacing w:after="0" w:line="300" w:lineRule="auto"/>
        <w:rPr>
          <w:rFonts w:cs="Times New Roman"/>
          <w:color w:val="000000"/>
          <w:kern w:val="24"/>
          <w:szCs w:val="28"/>
        </w:rPr>
      </w:pPr>
    </w:p>
    <w:p w:rsidR="00D6480D" w:rsidRPr="00B21AB9" w:rsidRDefault="00D6480D" w:rsidP="00342D40">
      <w:pPr>
        <w:tabs>
          <w:tab w:val="left" w:pos="1380"/>
          <w:tab w:val="left" w:pos="4440"/>
        </w:tabs>
        <w:spacing w:after="0" w:line="300" w:lineRule="auto"/>
        <w:rPr>
          <w:rFonts w:cs="Times New Roman"/>
          <w:color w:val="000000"/>
          <w:kern w:val="24"/>
          <w:szCs w:val="28"/>
        </w:rPr>
      </w:pPr>
    </w:p>
    <w:p w:rsidR="00D6480D" w:rsidRPr="00B21AB9" w:rsidRDefault="00D6480D" w:rsidP="00342D40">
      <w:pPr>
        <w:tabs>
          <w:tab w:val="left" w:pos="1380"/>
          <w:tab w:val="left" w:pos="4440"/>
        </w:tabs>
        <w:spacing w:after="0" w:line="300" w:lineRule="auto"/>
        <w:rPr>
          <w:rFonts w:cs="Times New Roman"/>
          <w:color w:val="000000"/>
          <w:kern w:val="24"/>
          <w:szCs w:val="28"/>
        </w:rPr>
      </w:pPr>
    </w:p>
    <w:p w:rsidR="00D6480D" w:rsidRPr="00B21AB9" w:rsidRDefault="00D6480D" w:rsidP="00342D40">
      <w:pPr>
        <w:tabs>
          <w:tab w:val="left" w:pos="1380"/>
          <w:tab w:val="left" w:pos="4440"/>
        </w:tabs>
        <w:spacing w:after="0" w:line="300" w:lineRule="auto"/>
        <w:rPr>
          <w:rFonts w:cs="Times New Roman"/>
          <w:color w:val="000000"/>
          <w:kern w:val="24"/>
          <w:szCs w:val="28"/>
        </w:rPr>
      </w:pPr>
    </w:p>
    <w:p w:rsidR="00D6480D" w:rsidRPr="00B21AB9" w:rsidRDefault="00D6480D" w:rsidP="00342D40">
      <w:pPr>
        <w:tabs>
          <w:tab w:val="left" w:pos="1380"/>
          <w:tab w:val="left" w:pos="4440"/>
        </w:tabs>
        <w:spacing w:after="0" w:line="300" w:lineRule="auto"/>
        <w:rPr>
          <w:rFonts w:cs="Times New Roman"/>
          <w:color w:val="000000"/>
          <w:kern w:val="24"/>
          <w:szCs w:val="28"/>
        </w:rPr>
      </w:pPr>
    </w:p>
    <w:p w:rsidR="00D6480D" w:rsidRPr="00B21AB9" w:rsidRDefault="00D6480D" w:rsidP="00342D40">
      <w:pPr>
        <w:tabs>
          <w:tab w:val="left" w:pos="1380"/>
          <w:tab w:val="left" w:pos="4440"/>
        </w:tabs>
        <w:spacing w:after="0" w:line="300" w:lineRule="auto"/>
        <w:rPr>
          <w:rFonts w:cs="Times New Roman"/>
          <w:color w:val="000000"/>
          <w:kern w:val="24"/>
          <w:szCs w:val="28"/>
        </w:rPr>
      </w:pPr>
      <w:r w:rsidRPr="00B21AB9">
        <w:rPr>
          <w:rFonts w:cs="Times New Roman"/>
          <w:color w:val="000000"/>
          <w:kern w:val="24"/>
          <w:szCs w:val="28"/>
        </w:rPr>
        <w:t>6. Схема для измерения сдвига фаз.Рис.7. Форма эллипса, обусловленная сдвигом   фаз.</w:t>
      </w:r>
    </w:p>
    <w:p w:rsidR="00D6480D" w:rsidRPr="00B21AB9" w:rsidRDefault="00D6480D" w:rsidP="00342D40">
      <w:pPr>
        <w:tabs>
          <w:tab w:val="left" w:pos="0"/>
        </w:tabs>
        <w:spacing w:after="0" w:line="300" w:lineRule="auto"/>
        <w:rPr>
          <w:rFonts w:cs="Times New Roman"/>
          <w:color w:val="000000"/>
          <w:kern w:val="24"/>
          <w:szCs w:val="28"/>
        </w:rPr>
      </w:pPr>
    </w:p>
    <w:p w:rsidR="00D6480D" w:rsidRPr="00B21AB9" w:rsidRDefault="00D6480D" w:rsidP="00342D40">
      <w:pPr>
        <w:shd w:val="clear" w:color="auto" w:fill="FFFFFF"/>
        <w:spacing w:after="0" w:line="300" w:lineRule="auto"/>
        <w:rPr>
          <w:rFonts w:cs="Times New Roman"/>
          <w:bCs/>
          <w:kern w:val="24"/>
          <w:szCs w:val="28"/>
        </w:rPr>
      </w:pPr>
      <w:r w:rsidRPr="00B21AB9">
        <w:rPr>
          <w:rFonts w:cs="Times New Roman"/>
          <w:bCs/>
          <w:color w:val="000000"/>
          <w:kern w:val="24"/>
          <w:szCs w:val="28"/>
          <w:u w:val="single"/>
        </w:rPr>
        <w:t>4. Описание лабораторной установки</w:t>
      </w:r>
    </w:p>
    <w:p w:rsidR="00D6480D" w:rsidRPr="00B21AB9" w:rsidRDefault="00D6480D" w:rsidP="00342D40">
      <w:pPr>
        <w:shd w:val="clear" w:color="auto" w:fill="FFFFFF"/>
        <w:spacing w:after="0" w:line="300" w:lineRule="auto"/>
        <w:ind w:firstLine="720"/>
        <w:rPr>
          <w:rFonts w:cs="Times New Roman"/>
          <w:kern w:val="24"/>
          <w:szCs w:val="28"/>
        </w:rPr>
      </w:pPr>
      <w:r w:rsidRPr="00B21AB9">
        <w:rPr>
          <w:rFonts w:cs="Times New Roman"/>
          <w:color w:val="000000"/>
          <w:kern w:val="24"/>
          <w:szCs w:val="28"/>
        </w:rPr>
        <w:t xml:space="preserve">4.1. Лабораторная установка состоит из </w:t>
      </w:r>
      <w:r w:rsidRPr="00B21AB9">
        <w:rPr>
          <w:rFonts w:cs="Times New Roman"/>
          <w:bCs/>
          <w:color w:val="000000"/>
          <w:kern w:val="24"/>
          <w:szCs w:val="28"/>
        </w:rPr>
        <w:t xml:space="preserve">схем, </w:t>
      </w:r>
      <w:r w:rsidRPr="00B21AB9">
        <w:rPr>
          <w:rFonts w:cs="Times New Roman"/>
          <w:color w:val="000000"/>
          <w:kern w:val="24"/>
          <w:szCs w:val="28"/>
        </w:rPr>
        <w:t xml:space="preserve">показанных </w:t>
      </w:r>
      <w:r w:rsidRPr="00B21AB9">
        <w:rPr>
          <w:rFonts w:cs="Times New Roman"/>
          <w:bCs/>
          <w:color w:val="000000"/>
          <w:kern w:val="24"/>
          <w:szCs w:val="28"/>
        </w:rPr>
        <w:t xml:space="preserve">на </w:t>
      </w:r>
      <w:r w:rsidRPr="00B21AB9">
        <w:rPr>
          <w:rFonts w:cs="Times New Roman"/>
          <w:color w:val="000000"/>
          <w:kern w:val="24"/>
          <w:szCs w:val="28"/>
        </w:rPr>
        <w:t>рис.8-12.</w:t>
      </w:r>
    </w:p>
    <w:p w:rsidR="00D6480D" w:rsidRPr="00B21AB9" w:rsidRDefault="00C8599C" w:rsidP="00342D40">
      <w:pPr>
        <w:tabs>
          <w:tab w:val="left" w:pos="0"/>
          <w:tab w:val="decimal" w:pos="7800"/>
        </w:tabs>
        <w:spacing w:after="0" w:line="300" w:lineRule="auto"/>
        <w:rPr>
          <w:rFonts w:cs="Times New Roman"/>
          <w:kern w:val="24"/>
          <w:szCs w:val="28"/>
        </w:rPr>
      </w:pPr>
      <w:r>
        <w:rPr>
          <w:rFonts w:cs="Times New Roman"/>
          <w:noProof/>
          <w:kern w:val="24"/>
          <w:szCs w:val="28"/>
          <w:lang w:eastAsia="ru-RU"/>
        </w:rPr>
        <w:pict>
          <v:rect id="Прямоугольник 1165" o:spid="_x0000_s1139" style="position:absolute;left:0;text-align:left;margin-left:390.45pt;margin-top:14.5pt;width:19.05pt;height:13.5pt;z-index:251688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" filled="f" stroked="f">
            <v:textbox style="mso-next-textbox:#Прямоугольник 1165" inset="0,0,0,0">
              <w:txbxContent>
                <w:p w:rsidR="00342D40" w:rsidRDefault="00342D40" w:rsidP="00D6480D">
                  <w:r>
                    <w:rPr>
                      <w:color w:val="000000"/>
                      <w:lang w:val="en-US"/>
                    </w:rPr>
                    <w:t>ЭО</w:t>
                  </w:r>
                </w:p>
              </w:txbxContent>
            </v:textbox>
          </v:rect>
        </w:pict>
      </w:r>
      <w:r>
        <w:rPr>
          <w:rFonts w:cs="Times New Roman"/>
          <w:noProof/>
          <w:kern w:val="24"/>
          <w:szCs w:val="28"/>
          <w:lang w:eastAsia="ru-RU"/>
        </w:rPr>
        <w:pict>
          <v:rect id="Прямоугольник 1164" o:spid="_x0000_s1137" style="position:absolute;left:0;text-align:left;margin-left:346.95pt;margin-top:14.75pt;width:60.75pt;height:103.5pt;z-index:251686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" filled="f"/>
        </w:pict>
      </w:r>
    </w:p>
    <w:p w:rsidR="00D6480D" w:rsidRPr="00B21AB9" w:rsidRDefault="00C8599C" w:rsidP="00342D40">
      <w:pPr>
        <w:spacing w:after="0" w:line="300" w:lineRule="auto"/>
        <w:rPr>
          <w:rFonts w:cs="Times New Roman"/>
          <w:szCs w:val="28"/>
        </w:rPr>
      </w:pPr>
      <w:r>
        <w:rPr>
          <w:rFonts w:cs="Times New Roman"/>
          <w:noProof/>
          <w:szCs w:val="28"/>
          <w:lang w:eastAsia="ru-RU"/>
        </w:rPr>
        <w:pict>
          <v:oval id="Овал 1163" o:spid="_x0000_s1136" style="position:absolute;left:0;text-align:left;margin-left:364.45pt;margin-top:3.85pt;width:27.75pt;height:27.75pt;z-index:251685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"/>
        </w:pict>
      </w:r>
    </w:p>
    <w:p w:rsidR="00D6480D" w:rsidRPr="00B21AB9" w:rsidRDefault="00C8599C" w:rsidP="00342D40">
      <w:pPr>
        <w:spacing w:after="0" w:line="300" w:lineRule="auto"/>
        <w:rPr>
          <w:rFonts w:cs="Times New Roman"/>
          <w:szCs w:val="28"/>
        </w:rPr>
      </w:pPr>
      <w:r>
        <w:rPr>
          <w:rFonts w:cs="Times New Roman"/>
          <w:noProof/>
          <w:szCs w:val="28"/>
          <w:lang w:eastAsia="ru-RU"/>
        </w:rPr>
        <w:pict>
          <v:group id="Группа 1107" o:spid="_x0000_s1161" style="position:absolute;left:0;text-align:left;margin-left:17.5pt;margin-top:3.45pt;width:127.35pt;height:93.5pt;z-index:251708928" coordorigin="2043,6377" coordsize="3205,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">
            <v:rect id="Rectangle 158" o:spid="_x0000_s1162" style="position:absolute;left:2043;top:7292;width:1035;height:7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" filled="f"/>
            <v:line id="Line 159" o:spid="_x0000_s1163" style="position:absolute;visibility:visible" from="3948,6767" to="4788,6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"/>
            <v:line id="Line 160" o:spid="_x0000_s1164" style="position:absolute;visibility:visible" from="3948,6767" to="3949,8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"/>
            <v:line id="Line 161" o:spid="_x0000_s1165" style="position:absolute;visibility:visible" from="4788,6767" to="4789,8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"/>
            <v:line id="Line 162" o:spid="_x0000_s1166" style="position:absolute;visibility:visible" from="3633,8806" to="5103,8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"/>
            <v:line id="Line 163" o:spid="_x0000_s1167" style="position:absolute;flip:y;visibility:visible" from="3633,8041" to="3948,8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"/>
            <v:line id="Line 164" o:spid="_x0000_s1168" style="position:absolute;flip:x y;visibility:visible" from="4788,8041" to="5103,8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"/>
            <v:line id="Line 165" o:spid="_x0000_s1169" style="position:absolute;visibility:visible" from="4128,7031" to="4129,7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"/>
            <v:line id="Line 166" o:spid="_x0000_s1170" style="position:absolute;visibility:visible" from="4608,7022" to="4609,7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"/>
            <v:line id="Line 167" o:spid="_x0000_s1171" style="position:absolute;visibility:visible" from="4623,7846" to="4624,80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"/>
            <v:line id="Line 168" o:spid="_x0000_s1172" style="position:absolute;visibility:visible" from="4143,7846" to="4144,80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"/>
            <v:line id="Line 169" o:spid="_x0000_s1173" style="position:absolute;visibility:visible" from="4713,7112" to="4714,8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"/>
            <v:line id="Line 170" o:spid="_x0000_s1174" style="position:absolute;flip:x;visibility:visible" from="3258,8071" to="4713,8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"/>
            <v:line id="Line 171" o:spid="_x0000_s1175" style="position:absolute;flip:x;visibility:visible" from="4608,7112" to="4713,7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"/>
            <v:line id="Line 172" o:spid="_x0000_s1176" style="position:absolute;flip:x;visibility:visible" from="4623,7936" to="4713,7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"/>
            <v:shape id="Freeform 173" o:spid="_x0000_s1177" style="position:absolute;left:3735;top:7942;width:409;height:1;visibility:visible;mso-wrap-style:square;v-text-anchor:top" coordsize="4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" path="m409,l,e">
              <v:path arrowok="t" o:connecttype="custom" o:connectlocs="409,0;0,0" o:connectangles="0,0"/>
            </v:shape>
            <v:line id="Line 174" o:spid="_x0000_s1178" style="position:absolute;flip:y;visibility:visible" from="3735,7777" to="3736,7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"/>
            <v:line id="Line 175" o:spid="_x0000_s1179" style="position:absolute;flip:x;visibility:visible" from="3675,7777" to="3735,7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"/>
            <v:line id="Line 176" o:spid="_x0000_s1180" style="position:absolute;flip:x;visibility:visible" from="3768,7127" to="4128,7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"/>
            <v:line id="Line 177" o:spid="_x0000_s1181" style="position:absolute;visibility:visible" from="3768,7127" to="3769,7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"/>
            <v:shape id="Freeform 178" o:spid="_x0000_s1182" style="position:absolute;left:2874;top:7816;width:384;height:1;visibility:visible;mso-wrap-style:square;v-text-anchor:top" coordsize="3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" path="m,l384,1e">
              <v:path arrowok="t" o:connecttype="custom" o:connectlocs="0,0;384,1" o:connectangles="0,0"/>
            </v:shape>
            <v:line id="Line 179" o:spid="_x0000_s1183" style="position:absolute;visibility:visible" from="3258,7816" to="3259,8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"/>
            <v:line id="Line 180" o:spid="_x0000_s1184" style="position:absolute;visibility:visible" from="2853,7532" to="3618,7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"/>
            <v:rect id="Rectangle 181" o:spid="_x0000_s1185" style="position:absolute;left:3093;top:7202;width:30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" filled="f" stroked="f"/>
            <v:rect id="Rectangle 182" o:spid="_x0000_s1186" style="position:absolute;left:3153;top:7262;width:270;height:4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" filled="f" stroked="f">
              <v:textbox style="mso-next-textbox:#Rectangle 182" inset="0,0,0,0">
                <w:txbxContent>
                  <w:p w:rsidR="00342D40" w:rsidRDefault="00342D40" w:rsidP="00D6480D">
                    <w:r>
                      <w:rPr>
                        <w:color w:val="000000"/>
                        <w:szCs w:val="28"/>
                      </w:rPr>
                      <w:t>1</w:t>
                    </w:r>
                  </w:p>
                </w:txbxContent>
              </v:textbox>
            </v:rect>
            <v:rect id="Rectangle 183" o:spid="_x0000_s1187" style="position:absolute;left:3108;top:7487;width:30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" filled="f" stroked="f"/>
            <v:rect id="Rectangle 184" o:spid="_x0000_s1188" style="position:absolute;left:3168;top:7547;width:270;height:4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" filled="f" stroked="f">
              <v:textbox style="mso-next-textbox:#Rectangle 184" inset="0,0,0,0">
                <w:txbxContent>
                  <w:p w:rsidR="00342D40" w:rsidRDefault="00342D40" w:rsidP="00D6480D">
                    <w:r>
                      <w:rPr>
                        <w:color w:val="000000"/>
                        <w:szCs w:val="28"/>
                        <w:lang w:val="en-US"/>
                      </w:rPr>
                      <w:t>2</w:t>
                    </w:r>
                  </w:p>
                </w:txbxContent>
              </v:textbox>
            </v:rect>
            <v:rect id="Rectangle 185" o:spid="_x0000_s1189" style="position:absolute;left:3738;top:6752;width:30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" filled="f" stroked="f"/>
            <v:rect id="Rectangle 186" o:spid="_x0000_s1190" style="position:absolute;left:3696;top:6848;width:220;height: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" filled="f" stroked="f">
              <v:textbox style="mso-next-textbox:#Rectangle 186" inset="0,0,0,0">
                <w:txbxContent>
                  <w:p w:rsidR="00342D40" w:rsidRDefault="00342D40" w:rsidP="00D6480D">
                    <w:r w:rsidRPr="00FB370E">
                      <w:rPr>
                        <w:position w:val="-4"/>
                      </w:rPr>
                      <w:object w:dxaOrig="220" w:dyaOrig="260">
                        <v:shape id="_x0000_i1229" type="#_x0000_t75" style="width:11.25pt;height:12pt" o:ole="">
                          <v:imagedata r:id="rId718" o:title=""/>
                        </v:shape>
                        <o:OLEObject Type="Embed" ProgID="Equation.3" ShapeID="_x0000_i1229" DrawAspect="Content" ObjectID="_1605713428" r:id="rId719"/>
                      </w:object>
                    </w:r>
                  </w:p>
                </w:txbxContent>
              </v:textbox>
            </v:rect>
            <v:rect id="Rectangle 187" o:spid="_x0000_s1191" style="position:absolute;left:3738;top:7637;width:30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" filled="f" stroked="f"/>
            <v:rect id="Rectangle 188" o:spid="_x0000_s1192" style="position:absolute;left:3708;top:7681;width:279;height: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" filled="f" stroked="f">
              <v:textbox style="mso-next-textbox:#Rectangle 188" inset="0,0,0,0">
                <w:txbxContent>
                  <w:p w:rsidR="00342D40" w:rsidRDefault="00342D40" w:rsidP="00D6480D">
                    <w:r w:rsidRPr="00FB370E">
                      <w:rPr>
                        <w:position w:val="-4"/>
                      </w:rPr>
                      <w:object w:dxaOrig="279" w:dyaOrig="260">
                        <v:shape id="_x0000_i1230" type="#_x0000_t75" style="width:14.25pt;height:12pt" o:ole="">
                          <v:imagedata r:id="rId501" o:title=""/>
                        </v:shape>
                        <o:OLEObject Type="Embed" ProgID="Equation.3" ShapeID="_x0000_i1230" DrawAspect="Content" ObjectID="_1605713429" r:id="rId720"/>
                      </w:object>
                    </w:r>
                  </w:p>
                </w:txbxContent>
              </v:textbox>
            </v:rect>
            <v:rect id="Rectangle 189" o:spid="_x0000_s1193" style="position:absolute;left:2073;top:7322;width:51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" filled="f" stroked="f"/>
            <v:rect id="Rectangle 190" o:spid="_x0000_s1194" style="position:absolute;left:2133;top:7382;width:288;height: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" filled="f" stroked="f">
              <v:textbox style="mso-next-textbox:#Rectangle 190" inset="0,0,0,0">
                <w:txbxContent>
                  <w:p w:rsidR="00342D40" w:rsidRDefault="00342D40" w:rsidP="00D6480D">
                    <w:r>
                      <w:t>3Г</w:t>
                    </w:r>
                  </w:p>
                </w:txbxContent>
              </v:textbox>
            </v:rect>
            <v:line id="Line 191" o:spid="_x0000_s1195" style="position:absolute;visibility:visible" from="2538,7861" to="2539,7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"/>
            <v:line id="Line 192" o:spid="_x0000_s1196" style="position:absolute;flip:x;visibility:visible" from="2463,7921" to="2613,7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"/>
            <v:line id="Line 193" o:spid="_x0000_s1197" style="position:absolute;visibility:visible" from="2478,7951" to="2598,7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"/>
            <v:line id="Line 194" o:spid="_x0000_s1198" style="position:absolute;visibility:visible" from="2523,7981" to="2553,7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"/>
            <v:rect id="Rectangle 195" o:spid="_x0000_s1199" style="position:absolute;left:3438;top:6512;width:495;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" filled="f" stroked="f"/>
            <v:rect id="Rectangle 196" o:spid="_x0000_s1200" style="position:absolute;left:3498;top:6402;width:480;height:4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" filled="f" stroked="f">
              <v:textbox style="mso-next-textbox:#Rectangle 196" inset="0,0,0,0">
                <w:txbxContent>
                  <w:p w:rsidR="00342D40" w:rsidRDefault="00342D40" w:rsidP="00D6480D">
                    <w:r>
                      <w:rPr>
                        <w:color w:val="000000"/>
                        <w:szCs w:val="28"/>
                        <w:lang w:val="en-US"/>
                      </w:rPr>
                      <w:t>ЭО</w:t>
                    </w:r>
                  </w:p>
                </w:txbxContent>
              </v:textbox>
            </v:rect>
            <v:oval id="Oval 197" o:spid="_x0000_s1201" style="position:absolute;left:4683;top:7906;width:62;height: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" fillcolor="black"/>
            <v:group id="Group 198" o:spid="_x0000_s1202" style="position:absolute;left:2739;top:7747;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">
              <v:oval id="Oval 199" o:spid="_x0000_s1203"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"/>
              <v:shape id="Freeform 200" o:spid="_x0000_s1204"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" path="m,135l135,e">
                <v:path arrowok="t" o:connecttype="custom" o:connectlocs="0,135;135,0" o:connectangles="0,0"/>
              </v:shape>
            </v:group>
            <v:group id="Group 201" o:spid="_x0000_s1205" style="position:absolute;left:3573;top:7463;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">
              <v:oval id="Oval 202" o:spid="_x0000_s1206"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"/>
              <v:shape id="Freeform 203" o:spid="_x0000_s1207"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" path="m,135l135,e">
                <v:path arrowok="t" o:connecttype="custom" o:connectlocs="0,135;135,0" o:connectangles="0,0"/>
              </v:shape>
            </v:group>
            <v:group id="Group 204" o:spid="_x0000_s1208" style="position:absolute;left:2718;top:7463;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">
              <v:oval id="Oval 205" o:spid="_x0000_s1209"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"/>
              <v:shape id="Freeform 206" o:spid="_x0000_s1210"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" path="m,135l135,e">
                <v:path arrowok="t" o:connecttype="custom" o:connectlocs="0,135;135,0" o:connectangles="0,0"/>
              </v:shape>
            </v:group>
            <v:group id="Group 207" o:spid="_x0000_s1211" style="position:absolute;left:3570;top:7708;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">
              <v:oval id="Oval 208" o:spid="_x0000_s1212"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"/>
              <v:shape id="Freeform 209" o:spid="_x0000_s1213"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" path="m,135l135,e">
                <v:path arrowok="t" o:connecttype="custom" o:connectlocs="0,135;135,0" o:connectangles="0,0"/>
              </v:shape>
            </v:group>
            <v:line id="Line 210" o:spid="_x0000_s1214" style="position:absolute;flip:x;visibility:visible" from="3708,7532" to="3768,7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"/>
            <v:line id="Line 211" o:spid="_x0000_s1215" style="position:absolute;visibility:visible" from="2535,8008" to="2541,8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"/>
            <v:rect id="Rectangle 212" o:spid="_x0000_s1216" style="position:absolute;left:3448;top:6377;width:1800;height:27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" filled="f">
              <v:stroke dashstyle="longDash"/>
            </v:rect>
          </v:group>
        </w:pict>
      </w:r>
    </w:p>
    <w:p w:rsidR="00D6480D" w:rsidRPr="00B21AB9" w:rsidRDefault="00C8599C" w:rsidP="00342D40">
      <w:pPr>
        <w:spacing w:after="0" w:line="300" w:lineRule="auto"/>
        <w:rPr>
          <w:rFonts w:cs="Times New Roman"/>
          <w:szCs w:val="28"/>
        </w:rPr>
      </w:pPr>
      <w:r>
        <w:rPr>
          <w:rFonts w:cs="Times New Roman"/>
          <w:noProof/>
          <w:szCs w:val="28"/>
          <w:lang w:eastAsia="ru-RU"/>
        </w:rPr>
        <w:pict>
          <v:rect id="Прямоугольник 1106" o:spid="_x0000_s1153" style="position:absolute;left:0;text-align:left;margin-left:331.95pt;margin-top:9.25pt;width:13.5pt;height:20.25pt;z-index:251702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" filled="f" stroked="f">
            <v:textbox style="mso-next-textbox:#Прямоугольник 1106" inset="0,0,0,0">
              <w:txbxContent>
                <w:p w:rsidR="00342D40" w:rsidRDefault="00342D40" w:rsidP="00D6480D">
                  <w:r>
                    <w:rPr>
                      <w:color w:val="000000"/>
                      <w:szCs w:val="28"/>
                    </w:rPr>
                    <w:t>1</w:t>
                  </w:r>
                </w:p>
              </w:txbxContent>
            </v:textbox>
          </v:rect>
        </w:pict>
      </w:r>
      <w:r>
        <w:rPr>
          <w:rFonts w:cs="Times New Roman"/>
          <w:noProof/>
          <w:szCs w:val="28"/>
          <w:lang w:eastAsia="ru-RU"/>
        </w:rPr>
        <w:pict>
          <v:rect id="Прямоугольник 1105" o:spid="_x0000_s1152" style="position:absolute;left:0;text-align:left;margin-left:328.95pt;margin-top:6.25pt;width:15pt;height:22.5pt;z-index:251701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" filled="f" stroked="f"/>
        </w:pict>
      </w:r>
      <w:r>
        <w:rPr>
          <w:rFonts w:cs="Times New Roman"/>
          <w:noProof/>
          <w:szCs w:val="28"/>
          <w:lang w:eastAsia="ru-RU"/>
        </w:rPr>
        <w:pict>
          <v:rect id="Прямоугольник 1104" o:spid="_x0000_s1138" style="position:absolute;left:0;text-align:left;margin-left:383.7pt;margin-top:.25pt;width:15.75pt;height:16.5pt;z-index:251687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" filled="f" stroked="f"/>
        </w:pict>
      </w:r>
    </w:p>
    <w:p w:rsidR="00D6480D" w:rsidRPr="00B21AB9" w:rsidRDefault="00C8599C" w:rsidP="00342D40">
      <w:pPr>
        <w:spacing w:after="0" w:line="300" w:lineRule="auto"/>
        <w:rPr>
          <w:rFonts w:cs="Times New Roman"/>
          <w:szCs w:val="28"/>
        </w:rPr>
      </w:pPr>
      <w:r>
        <w:rPr>
          <w:rFonts w:cs="Times New Roman"/>
          <w:noProof/>
          <w:szCs w:val="28"/>
          <w:lang w:eastAsia="ru-RU"/>
        </w:rPr>
        <w:pict>
          <v:group id="Группа 1101" o:spid="_x0000_s1229" style="position:absolute;left:0;text-align:left;margin-left:360.15pt;margin-top:7.75pt;width:6.75pt;height:6.75pt;z-index:251714048" coordorigin="1782,12768" coordsize="135,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">
            <v:oval id="Oval 226" o:spid="_x0000_s1230" style="position:absolute;left:1791;top:12777;width:120;height: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zsJMIA&#10;AADdAAAADwAAAGRycy9kb3ducmV2LnhtbERPTWvCQBC9C/0PyxS86SYGpaSuIhVBDx4a2/uQHZNg&#10;djZkpzH9911B6G0e73PW29G1aqA+NJ4NpPMEFHHpbcOVga/LYfYGKgiyxdYzGfilANvNy2SNufV3&#10;/qShkErFEA45GqhFulzrUNbkMMx9Rxy5q+8dSoR9pW2P9xjuWr1IkpV22HBsqLGjj5rKW/HjDOyr&#10;XbEadCbL7Lo/yvL2fT5lqTHT13H3DkpolH/x0320cX6aLODxTTxB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XOwkwgAAAN0AAAAPAAAAAAAAAAAAAAAAAJgCAABkcnMvZG93&#10;bnJldi54bWxQSwUGAAAAAAQABAD1AAAAhwMAAAAA&#10;"/>
            <v:shape id="Freeform 227" o:spid="_x0000_s1231" style="position:absolute;left:1782;top:12768;width:135;height:135;visibility:visible;mso-wrap-style:square;v-text-anchor:top" coordsize="13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96usQA&#10;AADdAAAADwAAAGRycy9kb3ducmV2LnhtbERPTWvCQBC9C/0PyxR6091YkZK6CaUgiB6sWuh1yI5J&#10;MDsbs6uJ/vpuoeBtHu9zFvlgG3GlzteONSQTBYK4cKbmUsP3YTl+A+EDssHGMWm4kYc8exotMDWu&#10;5x1d96EUMYR9ihqqENpUSl9UZNFPXEscuaPrLIYIu1KaDvsYbhs5VWouLdYcGyps6bOi4rS/WA3r&#10;1aFM2rvd/qiNn+3m235J5y+tX56Hj3cQgYbwEP+7VybOT9Qr/H0TT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ferrEAAAA3QAAAA8AAAAAAAAAAAAAAAAAmAIAAGRycy9k&#10;b3ducmV2LnhtbFBLBQYAAAAABAAEAPUAAACJAwAAAAA=&#10;" path="m,135l135,e">
              <v:path arrowok="t" o:connecttype="custom" o:connectlocs="0,135;135,0" o:connectangles="0,0"/>
            </v:shape>
          </v:group>
        </w:pict>
      </w:r>
      <w:r>
        <w:rPr>
          <w:rFonts w:cs="Times New Roman"/>
          <w:noProof/>
          <w:szCs w:val="28"/>
          <w:lang w:eastAsia="ru-RU"/>
        </w:rPr>
        <w:pict>
          <v:group id="Группа 1098" o:spid="_x0000_s1226" style="position:absolute;left:0;text-align:left;margin-left:386.7pt;margin-top:7.9pt;width:6.75pt;height:6.75pt;z-index:251713024" coordorigin="1782,12768" coordsize="135,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">
            <v:oval id="Oval 223" o:spid="_x0000_s1227" style="position:absolute;left:1791;top:12777;width:120;height: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PkT8MA&#10;AADdAAAADwAAAGRycy9kb3ducmV2LnhtbERPTWvCQBC9F/oflhF6qxsblBpdJTQU9NCDaXsfsmMS&#10;zM6G7DSm/74rFLzN433Odj+5To00hNazgcU8AUVcedtybeDr8/35FVQQZIudZzLwSwH2u8eHLWbW&#10;X/lEYym1iiEcMjTQiPSZ1qFqyGGY+544cmc/OJQIh1rbAa8x3HX6JUlW2mHLsaHBnt4aqi7ljzNQ&#10;1Hm5GnUqy/RcHGR5+f44pgtjnmZTvgElNMld/O8+2Dg/Wa/h9k08Q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PkT8MAAADdAAAADwAAAAAAAAAAAAAAAACYAgAAZHJzL2Rv&#10;d25yZXYueG1sUEsFBgAAAAAEAAQA9QAAAIgDAAAAAA==&#10;"/>
            <v:shape id="Freeform 224" o:spid="_x0000_s1228" style="position:absolute;left:1782;top:12768;width:135;height:135;visibility:visible;mso-wrap-style:square;v-text-anchor:top" coordsize="13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3kzcYA&#10;AADdAAAADwAAAGRycy9kb3ducmV2LnhtbESPQWvCQBCF70L/wzKF3nQ3RURSVxFBkHqwGqHXITtN&#10;QrOzaXZr0v76zqHgbYb35r1vVpvRt+pGfWwCW8hmBhRxGVzDlYVrsZ8uQcWE7LANTBZ+KMJm/TBZ&#10;Ye7CwGe6XVKlJIRjjhbqlLpc61jW5DHOQkcs2kfoPSZZ+0q7HgcJ961+NmahPTYsDTV2tKup/Lx8&#10;ewuvh6LKul9/ejfHOD8vTsOevt6sfXocty+gEo3pbv6/PjjBz4zwyzcyg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3kzcYAAADdAAAADwAAAAAAAAAAAAAAAACYAgAAZHJz&#10;L2Rvd25yZXYueG1sUEsFBgAAAAAEAAQA9QAAAIsDAAAAAA==&#10;" path="m,135l135,e">
              <v:path arrowok="t" o:connecttype="custom" o:connectlocs="0,135;135,0" o:connectangles="0,0"/>
            </v:shape>
          </v:group>
        </w:pict>
      </w:r>
      <w:r>
        <w:rPr>
          <w:rFonts w:cs="Times New Roman"/>
          <w:noProof/>
          <w:szCs w:val="28"/>
          <w:lang w:eastAsia="ru-RU"/>
        </w:rPr>
        <w:pict>
          <v:group id="Группа 1095" o:spid="_x0000_s1217" style="position:absolute;left:0;text-align:left;margin-left:307.95pt;margin-top:7.75pt;width:6.75pt;height:6.75pt;z-index:251709952" coordorigin="1782,12768" coordsize="135,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">
            <v:oval id="Oval 214" o:spid="_x0000_s1218" style="position:absolute;left:1791;top:12777;width:120;height: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xwPcMA&#10;AADdAAAADwAAAGRycy9kb3ducmV2LnhtbERPTWvCQBC9F/wPywi9NRsbDG10FVEK9tCDsb0P2TEJ&#10;ZmdDdhrTf98tFLzN433Oeju5To00hNazgUWSgiKuvG25NvB5fnt6ARUE2WLnmQz8UIDtZvawxsL6&#10;G59oLKVWMYRDgQYakb7QOlQNOQyJ74kjd/GDQ4lwqLUd8BbDXaef0zTXDluODQ32tG+oupbfzsCh&#10;3pX5qDNZZpfDUZbXr4/3bGHM43zarUAJTXIX/7uPNs5PX3P4+yaeo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IxwPcMAAADdAAAADwAAAAAAAAAAAAAAAACYAgAAZHJzL2Rv&#10;d25yZXYueG1sUEsFBgAAAAAEAAQA9QAAAIgDAAAAAA==&#10;"/>
            <v:shape id="Freeform 215" o:spid="_x0000_s1219" style="position:absolute;left:1782;top:12768;width:135;height:135;visibility:visible;mso-wrap-style:square;v-text-anchor:top" coordsize="13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mo8QA&#10;AADdAAAADwAAAGRycy9kb3ducmV2LnhtbERPTWvCQBC9F/wPywi91V1L0RqzkVIQpB6sUfA6ZMck&#10;mJ1Ns1sT++u7BaG3ebzPSVeDbcSVOl871jCdKBDEhTM1lxqOh/XTKwgfkA02jknDjTysstFDiolx&#10;Pe/pmodSxBD2CWqoQmgTKX1RkUU/cS1x5M6usxgi7EppOuxjuG3ks1IzabHm2FBhS+8VFZf822r4&#10;2BzKaftjdye19S/72a5f09en1o/j4W0JItAQ/sV398bE+Woxh79v4gk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P5qPEAAAA3QAAAA8AAAAAAAAAAAAAAAAAmAIAAGRycy9k&#10;b3ducmV2LnhtbFBLBQYAAAAABAAEAPUAAACJAwAAAAA=&#10;" path="m,135l135,e">
              <v:path arrowok="t" o:connecttype="custom" o:connectlocs="0,135;135,0" o:connectangles="0,0"/>
            </v:shape>
          </v:group>
        </w:pict>
      </w:r>
      <w:r>
        <w:rPr>
          <w:rFonts w:cs="Times New Roman"/>
          <w:noProof/>
          <w:szCs w:val="28"/>
          <w:lang w:eastAsia="ru-RU"/>
        </w:rPr>
        <w:pict>
          <v:rect id="Прямоугольник 1094" o:spid="_x0000_s1157" style="position:absolute;left:0;text-align:left;margin-left:385.35pt;margin-top:12.1pt;width:10pt;height:11pt;z-index:251706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" filled="f" stroked="f">
            <v:textbox style="mso-next-textbox:#Прямоугольник 1094" inset="0,0,0,0">
              <w:txbxContent>
                <w:p w:rsidR="00342D40" w:rsidRDefault="00342D40" w:rsidP="00D6480D">
                  <w:r w:rsidRPr="00FB370E">
                    <w:rPr>
                      <w:position w:val="-6"/>
                    </w:rPr>
                    <w:object w:dxaOrig="200" w:dyaOrig="220">
                      <v:shape id="_x0000_i1231" type="#_x0000_t75" style="width:11.25pt;height:11.25pt" o:ole="">
                        <v:imagedata r:id="rId660" o:title=""/>
                      </v:shape>
                      <o:OLEObject Type="Embed" ProgID="Equation.3" ShapeID="_x0000_i1231" DrawAspect="Content" ObjectID="_1605713430" r:id="rId721"/>
                    </w:object>
                  </w:r>
                </w:p>
              </w:txbxContent>
            </v:textbox>
          </v:rect>
        </w:pict>
      </w:r>
      <w:r>
        <w:rPr>
          <w:rFonts w:cs="Times New Roman"/>
          <w:noProof/>
          <w:szCs w:val="28"/>
          <w:lang w:eastAsia="ru-RU"/>
        </w:rPr>
        <w:pict>
          <v:rect id="Прямоугольник 1093" o:spid="_x0000_s1156" style="position:absolute;left:0;text-align:left;margin-left:394.95pt;margin-top:10.45pt;width:15pt;height:22.5pt;z-index:251705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" filled="f" stroked="f"/>
        </w:pict>
      </w:r>
      <w:r>
        <w:rPr>
          <w:rFonts w:cs="Times New Roman"/>
          <w:noProof/>
          <w:szCs w:val="28"/>
          <w:lang w:eastAsia="ru-RU"/>
        </w:rPr>
        <w:pict>
          <v:rect id="Прямоугольник 1092" o:spid="_x0000_s1155" style="position:absolute;left:0;text-align:left;margin-left:331.95pt;margin-top:11.2pt;width:13.5pt;height:20.25pt;z-index:251704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" filled="f" stroked="f">
            <v:textbox style="mso-next-textbox:#Прямоугольник 1092" inset="0,0,0,0">
              <w:txbxContent>
                <w:p w:rsidR="00342D40" w:rsidRDefault="00342D40" w:rsidP="00D6480D">
                  <w:r>
                    <w:rPr>
                      <w:color w:val="000000"/>
                      <w:szCs w:val="28"/>
                    </w:rPr>
                    <w:t>2</w:t>
                  </w:r>
                </w:p>
              </w:txbxContent>
            </v:textbox>
          </v:rect>
        </w:pict>
      </w:r>
      <w:r>
        <w:rPr>
          <w:rFonts w:cs="Times New Roman"/>
          <w:noProof/>
          <w:szCs w:val="28"/>
          <w:lang w:eastAsia="ru-RU"/>
        </w:rPr>
        <w:pict>
          <v:rect id="Прямоугольник 1091" o:spid="_x0000_s1154" style="position:absolute;left:0;text-align:left;margin-left:328.95pt;margin-top:8.2pt;width:15pt;height:22.5pt;z-index:251703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" filled="f" stroked="f"/>
        </w:pict>
      </w:r>
      <w:r>
        <w:rPr>
          <w:rFonts w:cs="Times New Roman"/>
          <w:noProof/>
          <w:szCs w:val="28"/>
          <w:lang w:eastAsia="ru-RU"/>
        </w:rPr>
        <w:pict>
          <v:line id="Прямая соединительная линия 1090" o:spid="_x0000_s1147" style="position:absolute;left:0;text-align:left;flip:x;z-index:251696640;visibility:visible" from="314.7pt,11.2pt" to="360.4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"/>
        </w:pict>
      </w:r>
      <w:r>
        <w:rPr>
          <w:rFonts w:cs="Times New Roman"/>
          <w:noProof/>
          <w:szCs w:val="28"/>
          <w:lang w:eastAsia="ru-RU"/>
        </w:rPr>
        <w:pict>
          <v:rect id="Прямоугольник 1089" o:spid="_x0000_s1146" style="position:absolute;left:0;text-align:left;margin-left:279.45pt;margin-top:4.45pt;width:20.55pt;height:13.5pt;z-index:251695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" filled="f" stroked="f">
            <v:textbox style="mso-next-textbox:#Прямоугольник 1089" inset="0,0,0,0">
              <w:txbxContent>
                <w:p w:rsidR="00342D40" w:rsidRDefault="00342D40" w:rsidP="00D6480D">
                  <w:r>
                    <w:rPr>
                      <w:color w:val="000000"/>
                      <w:szCs w:val="28"/>
                      <w:lang w:val="en-US"/>
                    </w:rPr>
                    <w:t>3Г</w:t>
                  </w:r>
                </w:p>
              </w:txbxContent>
            </v:textbox>
          </v:rect>
        </w:pict>
      </w:r>
      <w:r>
        <w:rPr>
          <w:rFonts w:cs="Times New Roman"/>
          <w:noProof/>
          <w:szCs w:val="28"/>
          <w:lang w:eastAsia="ru-RU"/>
        </w:rPr>
        <w:pict>
          <v:rect id="Прямоугольник 1088" o:spid="_x0000_s1145" style="position:absolute;left:0;text-align:left;margin-left:276.45pt;margin-top:1.45pt;width:25.5pt;height:22.5pt;z-index:251694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" filled="f" stroked="f"/>
        </w:pict>
      </w:r>
      <w:r>
        <w:rPr>
          <w:rFonts w:cs="Times New Roman"/>
          <w:noProof/>
          <w:szCs w:val="28"/>
          <w:lang w:eastAsia="ru-RU"/>
        </w:rPr>
        <w:pict>
          <v:rect id="Прямоугольник 1087" o:spid="_x0000_s1142" style="position:absolute;left:0;text-align:left;margin-left:274.95pt;margin-top:-.05pt;width:51.75pt;height:39.75pt;z-index:251691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" filled="f"/>
        </w:pict>
      </w:r>
      <w:r>
        <w:rPr>
          <w:rFonts w:cs="Times New Roman"/>
          <w:noProof/>
          <w:szCs w:val="28"/>
          <w:lang w:eastAsia="ru-RU"/>
        </w:rPr>
        <w:pict>
          <v:rect id="Прямоугольник 1086" o:spid="_x0000_s1141" style="position:absolute;left:0;text-align:left;margin-left:358.35pt;margin-top:12.7pt;width:11pt;height:13pt;z-index:251690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" filled="f" stroked="f">
            <v:textbox style="mso-next-textbox:#Прямоугольник 1086" inset="0,0,0,0">
              <w:txbxContent>
                <w:p w:rsidR="00342D40" w:rsidRDefault="00342D40" w:rsidP="00D6480D">
                  <w:r w:rsidRPr="00FB370E">
                    <w:rPr>
                      <w:position w:val="-10"/>
                    </w:rPr>
                    <w:object w:dxaOrig="220" w:dyaOrig="260">
                      <v:shape id="_x0000_i1232" type="#_x0000_t75" style="width:11.25pt;height:12pt" o:ole="">
                        <v:imagedata r:id="rId569" o:title=""/>
                      </v:shape>
                      <o:OLEObject Type="Embed" ProgID="Equation.3" ShapeID="_x0000_i1232" DrawAspect="Content" ObjectID="_1605713431" r:id="rId722"/>
                    </w:object>
                  </w:r>
                </w:p>
              </w:txbxContent>
            </v:textbox>
          </v:rect>
        </w:pict>
      </w:r>
      <w:r>
        <w:rPr>
          <w:rFonts w:cs="Times New Roman"/>
          <w:noProof/>
          <w:szCs w:val="28"/>
          <w:lang w:eastAsia="ru-RU"/>
        </w:rPr>
        <w:pict>
          <v:rect id="Прямоугольник 1085" o:spid="_x0000_s1140" style="position:absolute;left:0;text-align:left;margin-left:368.7pt;margin-top:9.7pt;width:15pt;height:22.5pt;z-index:251689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" filled="f" stroked="f"/>
        </w:pict>
      </w:r>
    </w:p>
    <w:p w:rsidR="00D6480D" w:rsidRPr="00B21AB9" w:rsidRDefault="00C8599C" w:rsidP="00342D40">
      <w:pPr>
        <w:spacing w:after="0" w:line="300" w:lineRule="auto"/>
        <w:rPr>
          <w:rFonts w:cs="Times New Roman"/>
          <w:szCs w:val="28"/>
        </w:rPr>
      </w:pPr>
      <w:r>
        <w:rPr>
          <w:rFonts w:cs="Times New Roman"/>
          <w:noProof/>
          <w:szCs w:val="28"/>
          <w:lang w:eastAsia="ru-RU"/>
        </w:rPr>
        <w:pict>
          <v:group id="Группа 1082" o:spid="_x0000_s1223" style="position:absolute;left:0;text-align:left;margin-left:387pt;margin-top:11.65pt;width:6.75pt;height:6.75pt;z-index:251712000" coordorigin="1782,12768" coordsize="135,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">
            <v:oval id="Oval 220" o:spid="_x0000_s1224" style="position:absolute;left:1791;top:12777;width:120;height: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JFeMIA&#10;AADdAAAADwAAAGRycy9kb3ducmV2LnhtbERPTWvCQBC9C/6HZQq96UaDIqmriFKwBw+N7X3Ijkkw&#10;OxuyY4z/3i0Ivc3jfc56O7hG9dSF2rOB2TQBRVx4W3Np4Of8OVmBCoJssfFMBh4UYLsZj9aYWX/n&#10;b+pzKVUM4ZChgUqkzbQORUUOw9S3xJG7+M6hRNiV2nZ4j+Gu0fMkWWqHNceGClvaV1Rc85szcCh3&#10;+bLXqSzSy+Eoi+vv6SudGfP+Nuw+QAkN8i9+uY82zk9WKfx9E0/Qm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IkV4wgAAAN0AAAAPAAAAAAAAAAAAAAAAAJgCAABkcnMvZG93&#10;bnJldi54bWxQSwUGAAAAAAQABAD1AAAAhwMAAAAA&#10;"/>
            <v:shape id="Freeform 221" o:spid="_x0000_s1225" style="position:absolute;left:1782;top:12768;width:135;height:135;visibility:visible;mso-wrap-style:square;v-text-anchor:top" coordsize="13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TuCcIA&#10;AADdAAAADwAAAGRycy9kb3ducmV2LnhtbERPS4vCMBC+L+x/CLPgbU0UEalGkQVBdg8+KngdmrEt&#10;NpNuE2311xtB8DYf33Nmi85W4kqNLx1rGPQVCOLMmZJzDYd09T0B4QOywcoxabiRh8X882OGiXEt&#10;7+i6D7mIIewT1FCEUCdS+qwgi77vauLInVxjMUTY5NI02MZwW8mhUmNpseTYUGBNPwVl5/3Favhd&#10;p/mgvtvNUf350W68aVf0v9W699UtpyACdeEtfrnXJs5XkxE8v4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BO4JwgAAAN0AAAAPAAAAAAAAAAAAAAAAAJgCAABkcnMvZG93&#10;bnJldi54bWxQSwUGAAAAAAQABAD1AAAAhwMAAAAA&#10;" path="m,135l135,e">
              <v:path arrowok="t" o:connecttype="custom" o:connectlocs="0,135;135,0" o:connectangles="0,0"/>
            </v:shape>
          </v:group>
        </w:pict>
      </w:r>
      <w:r>
        <w:rPr>
          <w:rFonts w:cs="Times New Roman"/>
          <w:noProof/>
          <w:szCs w:val="28"/>
          <w:lang w:eastAsia="ru-RU"/>
        </w:rPr>
        <w:pict>
          <v:group id="Группа 1079" o:spid="_x0000_s1220" style="position:absolute;left:0;text-align:left;margin-left:359.25pt;margin-top:11.5pt;width:6.75pt;height:6.75pt;z-index:251710976" coordorigin="1782,12768" coordsize="135,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">
            <v:oval id="Oval 217" o:spid="_x0000_s1221" style="position:absolute;left:1791;top:12777;width:120;height: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DbD8UA&#10;AADdAAAADwAAAGRycy9kb3ducmV2LnhtbESPQWvCQBCF74X+h2UK3upGgyKpq4hSsIcemrb3ITsm&#10;wexsyE5j/PedQ6G3Gd6b977Z7qfQmZGG1EZ2sJhnYIir6FuuHXx9vj5vwCRB9thFJgd3SrDfPT5s&#10;sfDxxh80llIbDeFUoINGpC+sTVVDAdM89sSqXeIQUHQdausHvGl46Owyy9Y2YMva0GBPx4aqa/kT&#10;HJzqQ7kebS6r/HI6y+r6/f6WL5ybPU2HFzBCk/yb/67PXvGzjfLrNzqC3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8NsPxQAAAN0AAAAPAAAAAAAAAAAAAAAAAJgCAABkcnMv&#10;ZG93bnJldi54bWxQSwUGAAAAAAQABAD1AAAAigMAAAAA&#10;"/>
            <v:shape id="Freeform 218" o:spid="_x0000_s1222" style="position:absolute;left:1782;top:12768;width:135;height:135;visibility:visible;mso-wrap-style:square;v-text-anchor:top" coordsize="13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NNkcIA&#10;AADdAAAADwAAAGRycy9kb3ducmV2LnhtbERPS4vCMBC+L/gfwgh7W5OKiFSjiCDIenB9gNehGdti&#10;M6lN1nb99WZB8DYf33Nmi85W4k6NLx1rSAYKBHHmTMm5htNx/TUB4QOywcoxafgjD4t572OGqXEt&#10;7+l+CLmIIexT1FCEUKdS+qwgi37gauLIXVxjMUTY5NI02MZwW8mhUmNpseTYUGBNq4Ky6+HXavje&#10;HPOkftjdWW39aD/etWu6/Wj92e+WUxCBuvAWv9wbE+erSQL/38QT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c02RwgAAAN0AAAAPAAAAAAAAAAAAAAAAAJgCAABkcnMvZG93&#10;bnJldi54bWxQSwUGAAAAAAQABAD1AAAAhwMAAAAA&#10;" path="m,135l135,e">
              <v:path arrowok="t" o:connecttype="custom" o:connectlocs="0,135;135,0" o:connectangles="0,0"/>
            </v:shape>
          </v:group>
        </w:pict>
      </w:r>
      <w:r>
        <w:rPr>
          <w:rFonts w:cs="Times New Roman"/>
          <w:noProof/>
          <w:szCs w:val="28"/>
          <w:lang w:eastAsia="ru-RU"/>
        </w:rPr>
        <w:pict>
          <v:group id="Группа 1076" o:spid="_x0000_s1158" style="position:absolute;left:0;text-align:left;margin-left:307.8pt;margin-top:8.95pt;width:6.75pt;height:6.75pt;z-index:251707904" coordorigin="1782,12768" coordsize="135,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">
            <v:oval id="Oval 155" o:spid="_x0000_s1159" style="position:absolute;left:1791;top:12777;width:120;height: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wzXMIA&#10;AADdAAAADwAAAGRycy9kb3ducmV2LnhtbERPTWvCQBC9C/0Pywi96UaDWqKrSKVgDz002vuQHZNg&#10;djZkxxj/vVso9DaP9zmb3eAa1VMXas8GZtMEFHHhbc2lgfPpY/IGKgiyxcYzGXhQgN32ZbTBzPo7&#10;f1OfS6liCIcMDVQibaZ1KCpyGKa+JY7cxXcOJcKu1LbDewx3jZ4nyVI7rDk2VNjSe0XFNb85A4dy&#10;ny97ncoivRyOsrj+fH2mM2Nex8N+DUpokH/xn/to4/xktYLfb+IJevs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zDNcwgAAAN0AAAAPAAAAAAAAAAAAAAAAAJgCAABkcnMvZG93&#10;bnJldi54bWxQSwUGAAAAAAQABAD1AAAAhwMAAAAA&#10;"/>
            <v:shape id="Freeform 156" o:spid="_x0000_s1160" style="position:absolute;left:1782;top:12768;width:135;height:135;visibility:visible;mso-wrap-style:square;v-text-anchor:top" coordsize="13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yUK8YA&#10;AADdAAAADwAAAGRycy9kb3ducmV2LnhtbESPQWvCQBCF7wX/wzJCb3XXUmyJriKCIHqwasHrkB2T&#10;YHY2za4m9td3DoXeZnhv3vtmtuh9re7UxiqwhfHIgCLOg6u4sPB1Wr98gIoJ2WEdmCw8KMJiPnia&#10;YeZCxwe6H1OhJIRjhhbKlJpM65iX5DGOQkMs2iW0HpOsbaFdi52E+1q/GjPRHiuWhhIbWpWUX483&#10;b2G7ORXj5sfvz2YX3w6Tfbem709rn4f9cgoqUZ/+zX/XGyf45l1w5Rs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yUK8YAAADdAAAADwAAAAAAAAAAAAAAAACYAgAAZHJz&#10;L2Rvd25yZXYueG1sUEsFBgAAAAAEAAQA9QAAAIsDAAAAAA==&#10;" path="m,135l135,e">
              <v:path arrowok="t" o:connecttype="custom" o:connectlocs="0,135;135,0" o:connectangles="0,0"/>
            </v:shape>
          </v:group>
        </w:pict>
      </w:r>
      <w:r>
        <w:rPr>
          <w:rFonts w:cs="Times New Roman"/>
          <w:noProof/>
          <w:szCs w:val="28"/>
          <w:lang w:eastAsia="ru-RU"/>
        </w:rPr>
        <w:pict>
          <v:line id="Прямая соединительная линия 1075" o:spid="_x0000_s1144" style="position:absolute;left:0;text-align:left;z-index:251693568;visibility:visible" from="335.7pt,12.4pt" to="335.75pt,5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"/>
        </w:pict>
      </w:r>
      <w:r>
        <w:rPr>
          <w:rFonts w:cs="Times New Roman"/>
          <w:noProof/>
          <w:szCs w:val="28"/>
          <w:lang w:eastAsia="ru-RU"/>
        </w:rPr>
        <w:pict>
          <v:line id="Прямая соединительная линия 1074" o:spid="_x0000_s1143" style="position:absolute;left:0;text-align:left;z-index:251692544;visibility:visible" from="314.7pt,12.4pt" to="335.7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"/>
        </w:pict>
      </w:r>
    </w:p>
    <w:p w:rsidR="00D6480D" w:rsidRPr="00B21AB9" w:rsidRDefault="00C8599C" w:rsidP="00342D40">
      <w:pPr>
        <w:spacing w:after="0" w:line="300" w:lineRule="auto"/>
        <w:rPr>
          <w:rFonts w:cs="Times New Roman"/>
          <w:szCs w:val="28"/>
        </w:rPr>
      </w:pPr>
      <w:r>
        <w:rPr>
          <w:rFonts w:cs="Times New Roman"/>
          <w:noProof/>
          <w:szCs w:val="28"/>
          <w:lang w:eastAsia="ru-RU"/>
        </w:rPr>
        <w:pict>
          <v:line id="Прямая соединительная линия 1073" o:spid="_x0000_s1150" style="position:absolute;left:0;text-align:left;z-index:251699712;visibility:visible" from="390.15pt,3.85pt" to="390.2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"/>
        </w:pict>
      </w:r>
      <w:r>
        <w:rPr>
          <w:rFonts w:cs="Times New Roman"/>
          <w:noProof/>
          <w:szCs w:val="28"/>
          <w:lang w:eastAsia="ru-RU"/>
        </w:rPr>
        <w:pict>
          <v:line id="Прямая соединительная линия 1072" o:spid="_x0000_s1149" style="position:absolute;left:0;text-align:left;z-index:251698688;visibility:visible" from="362.7pt,4.6pt" to="362.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"/>
        </w:pict>
      </w:r>
    </w:p>
    <w:p w:rsidR="00D6480D" w:rsidRPr="00B21AB9" w:rsidRDefault="00D6480D" w:rsidP="00342D40">
      <w:pPr>
        <w:spacing w:after="0" w:line="300" w:lineRule="auto"/>
        <w:rPr>
          <w:rFonts w:cs="Times New Roman"/>
          <w:szCs w:val="28"/>
        </w:rPr>
      </w:pPr>
    </w:p>
    <w:p w:rsidR="00D6480D" w:rsidRPr="00B21AB9" w:rsidRDefault="00C8599C" w:rsidP="00342D40">
      <w:pPr>
        <w:spacing w:after="0" w:line="300" w:lineRule="auto"/>
        <w:rPr>
          <w:rFonts w:cs="Times New Roman"/>
          <w:szCs w:val="28"/>
        </w:rPr>
      </w:pPr>
      <w:r>
        <w:rPr>
          <w:rFonts w:cs="Times New Roman"/>
          <w:noProof/>
          <w:szCs w:val="28"/>
          <w:lang w:eastAsia="ru-RU"/>
        </w:rPr>
        <w:pict>
          <v:oval id="Овал 1071" o:spid="_x0000_s1151" style="position:absolute;left:0;text-align:left;margin-left:361.2pt;margin-top:13.15pt;width:3.1pt;height:3pt;z-index:251700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" fillcolor="black"/>
        </w:pict>
      </w:r>
    </w:p>
    <w:p w:rsidR="00D6480D" w:rsidRPr="00B21AB9" w:rsidRDefault="00C8599C" w:rsidP="00342D40">
      <w:pPr>
        <w:shd w:val="clear" w:color="auto" w:fill="FFFFFF"/>
        <w:spacing w:after="0" w:line="300" w:lineRule="auto"/>
        <w:rPr>
          <w:rFonts w:cs="Times New Roman"/>
          <w:color w:val="000000"/>
          <w:kern w:val="24"/>
          <w:szCs w:val="28"/>
        </w:rPr>
      </w:pPr>
      <w:r w:rsidRPr="00C8599C">
        <w:rPr>
          <w:rFonts w:cs="Times New Roman"/>
          <w:noProof/>
          <w:szCs w:val="28"/>
          <w:lang w:eastAsia="ru-RU"/>
        </w:rPr>
        <w:lastRenderedPageBreak/>
        <w:pict>
          <v:line id="Прямая соединительная линия 1070" o:spid="_x0000_s1148" style="position:absolute;left:0;text-align:left;z-index:251697664;visibility:visible" from="336.6pt,1.8pt" to="390.6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"/>
        </w:pict>
      </w:r>
      <w:r w:rsidR="00D6480D" w:rsidRPr="00B21AB9">
        <w:rPr>
          <w:rFonts w:cs="Times New Roman"/>
          <w:color w:val="000000"/>
          <w:kern w:val="24"/>
          <w:szCs w:val="28"/>
        </w:rPr>
        <w:t xml:space="preserve">Рис.8а. Схема для определения </w:t>
      </w:r>
    </w:p>
    <w:p w:rsidR="00D6480D" w:rsidRPr="00E60C21" w:rsidRDefault="00D6480D" w:rsidP="00342D40">
      <w:pPr>
        <w:shd w:val="clear" w:color="auto" w:fill="FFFFFF"/>
        <w:spacing w:after="0" w:line="300" w:lineRule="auto"/>
        <w:rPr>
          <w:rFonts w:cs="Times New Roman"/>
          <w:kern w:val="24"/>
          <w:szCs w:val="28"/>
        </w:rPr>
      </w:pPr>
      <w:r w:rsidRPr="00B21AB9">
        <w:rPr>
          <w:rFonts w:cs="Times New Roman"/>
          <w:color w:val="000000"/>
          <w:kern w:val="24"/>
          <w:szCs w:val="28"/>
        </w:rPr>
        <w:t>чувствительности электронно-лучевой трубки.</w:t>
      </w:r>
    </w:p>
    <w:p w:rsidR="00D6480D" w:rsidRPr="00B21AB9" w:rsidRDefault="00D6480D" w:rsidP="00342D40">
      <w:pPr>
        <w:pStyle w:val="21"/>
        <w:tabs>
          <w:tab w:val="decimal" w:pos="4560"/>
          <w:tab w:val="decimal" w:pos="7080"/>
        </w:tabs>
        <w:spacing w:after="0" w:line="300" w:lineRule="auto"/>
        <w:ind w:left="5880" w:right="-3" w:hanging="1560"/>
        <w:jc w:val="center"/>
        <w:rPr>
          <w:szCs w:val="28"/>
        </w:rPr>
      </w:pPr>
      <w:r w:rsidRPr="00B21AB9">
        <w:rPr>
          <w:szCs w:val="28"/>
        </w:rPr>
        <w:t xml:space="preserve">                      Рис.8б. Схема для определения   чувствительности осциллографа.</w:t>
      </w:r>
    </w:p>
    <w:p w:rsidR="00D6480D" w:rsidRPr="00B21AB9" w:rsidRDefault="00D6480D" w:rsidP="00342D40">
      <w:pPr>
        <w:spacing w:after="0" w:line="300" w:lineRule="auto"/>
        <w:rPr>
          <w:rFonts w:cs="Times New Roman"/>
          <w:szCs w:val="28"/>
        </w:rPr>
      </w:pPr>
    </w:p>
    <w:p w:rsidR="00D6480D" w:rsidRPr="00B21AB9" w:rsidRDefault="00C8599C" w:rsidP="00342D40">
      <w:pPr>
        <w:spacing w:after="0" w:line="300" w:lineRule="auto"/>
        <w:rPr>
          <w:rFonts w:cs="Times New Roman"/>
          <w:szCs w:val="28"/>
        </w:rPr>
      </w:pPr>
      <w:r w:rsidRPr="00C8599C">
        <w:rPr>
          <w:rFonts w:cs="Times New Roman"/>
          <w:noProof/>
          <w:kern w:val="24"/>
          <w:szCs w:val="28"/>
          <w:lang w:eastAsia="ru-RU"/>
        </w:rPr>
        <w:pict>
          <v:group id="Группа 976" o:spid="_x0000_s1232" style="position:absolute;left:0;text-align:left;margin-left:0;margin-top:.9pt;width:185.9pt;height:87.6pt;z-index:251715072;mso-position-horizontal:center;mso-position-horizontal-relative:margin" coordorigin="3546,1214" coordsize="5355,3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">
            <v:oval id="Oval 229" o:spid="_x0000_s1233" style="position:absolute;left:5326;top:1974;width:555;height:5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"/>
            <v:rect id="Rectangle 230" o:spid="_x0000_s1234" style="position:absolute;left:4986;top:1779;width:1215;height:20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" filled="f"/>
            <v:rect id="Rectangle 231" o:spid="_x0000_s1235" style="position:absolute;left:5721;top:2454;width:315;height:3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" filled="f" stroked="f"/>
            <v:rect id="Rectangle 232" o:spid="_x0000_s1236" style="position:absolute;left:5838;top:1764;width:487;height:2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" filled="f" stroked="f">
              <v:textbox style="mso-next-textbox:#Rectangle 232" inset="0,0,0,0">
                <w:txbxContent>
                  <w:p w:rsidR="00342D40" w:rsidRDefault="00342D40" w:rsidP="00D6480D">
                    <w:r>
                      <w:rPr>
                        <w:color w:val="000000"/>
                        <w:lang w:val="en-US"/>
                      </w:rPr>
                      <w:t>ЭО</w:t>
                    </w:r>
                  </w:p>
                </w:txbxContent>
              </v:textbox>
            </v:rect>
            <v:rect id="Rectangle 233" o:spid="_x0000_s1237" style="position:absolute;left:5421;top:2919;width:30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" filled="f" stroked="f"/>
            <v:rect id="Rectangle 234" o:spid="_x0000_s1238" style="position:absolute;left:5213;top:2987;width:220;height: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" filled="f" stroked="f">
              <v:textbox style="mso-next-textbox:#Rectangle 234" inset="0,0,0,0">
                <w:txbxContent>
                  <w:p w:rsidR="00342D40" w:rsidRDefault="00342D40" w:rsidP="00D6480D">
                    <w:r w:rsidRPr="00FB370E">
                      <w:rPr>
                        <w:position w:val="-10"/>
                      </w:rPr>
                      <w:object w:dxaOrig="220" w:dyaOrig="260">
                        <v:shape id="_x0000_i1233" type="#_x0000_t75" style="width:11.25pt;height:12pt" o:ole="">
                          <v:imagedata r:id="rId569" o:title=""/>
                        </v:shape>
                        <o:OLEObject Type="Embed" ProgID="Equation.3" ShapeID="_x0000_i1233" DrawAspect="Content" ObjectID="_1605713432" r:id="rId723"/>
                      </w:object>
                    </w:r>
                  </w:p>
                </w:txbxContent>
              </v:textbox>
            </v:rect>
            <v:rect id="Rectangle 235" o:spid="_x0000_s1239" style="position:absolute;left:3546;top:2724;width:1035;height:7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" filled="f"/>
            <v:line id="Line 236" o:spid="_x0000_s1240" style="position:absolute;visibility:visible" from="4341,3249" to="4761,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"/>
            <v:line id="Line 237" o:spid="_x0000_s1241" style="position:absolute;visibility:visible" from="4761,3249" to="4762,4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"/>
            <v:rect id="Rectangle 238" o:spid="_x0000_s1242" style="position:absolute;left:3576;top:2754;width:51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" filled="f" stroked="f"/>
            <v:rect id="Rectangle 239" o:spid="_x0000_s1243" style="position:absolute;left:3636;top:2814;width:345;height:3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" filled="f" stroked="f">
              <v:textbox style="mso-next-textbox:#Rectangle 239" inset="0,0,0,0">
                <w:txbxContent>
                  <w:p w:rsidR="00342D40" w:rsidRDefault="00342D40" w:rsidP="00D6480D">
                    <w:r>
                      <w:rPr>
                        <w:color w:val="000000"/>
                        <w:szCs w:val="28"/>
                        <w:lang w:val="en-US"/>
                      </w:rPr>
                      <w:t>3Г</w:t>
                    </w:r>
                  </w:p>
                </w:txbxContent>
              </v:textbox>
            </v:rect>
            <v:line id="Line 240" o:spid="_x0000_s1244" style="position:absolute;visibility:visible" from="4299,3309" to="4300,3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"/>
            <v:line id="Line 241" o:spid="_x0000_s1245" style="position:absolute;flip:x;visibility:visible" from="4224,3774" to="4374,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"/>
            <v:line id="Line 242" o:spid="_x0000_s1246" style="position:absolute;visibility:visible" from="4239,3804" to="4359,3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"/>
            <v:line id="Line 243" o:spid="_x0000_s1247" style="position:absolute;visibility:visible" from="4284,3834" to="4314,3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"/>
            <v:line id="Line 244" o:spid="_x0000_s1248" style="position:absolute;flip:x;visibility:visible" from="4341,2949" to="5256,2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"/>
            <v:line id="Line 245" o:spid="_x0000_s1249" style="position:absolute;visibility:visible" from="4761,4119" to="5286,4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"/>
            <v:line id="Line 246" o:spid="_x0000_s1250" style="position:absolute;visibility:visible" from="5301,3369" to="5302,4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"/>
            <v:rect id="Rectangle 247" o:spid="_x0000_s1251" style="position:absolute;left:4626;top:2574;width:30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" filled="f" stroked="f"/>
            <v:rect id="Rectangle 248" o:spid="_x0000_s1252" style="position:absolute;left:4686;top:2634;width:270;height:4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" filled="f" stroked="f">
              <v:textbox style="mso-next-textbox:#Rectangle 248" inset="0,0,0,0">
                <w:txbxContent>
                  <w:p w:rsidR="00342D40" w:rsidRDefault="00342D40" w:rsidP="00D6480D">
                    <w:r>
                      <w:rPr>
                        <w:color w:val="000000"/>
                        <w:szCs w:val="28"/>
                        <w:lang w:val="en-US"/>
                      </w:rPr>
                      <w:t>1</w:t>
                    </w:r>
                  </w:p>
                </w:txbxContent>
              </v:textbox>
            </v:rect>
            <v:rect id="Rectangle 249" o:spid="_x0000_s1253" style="position:absolute;left:4626;top:2889;width:30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" filled="f" stroked="f"/>
            <v:rect id="Rectangle 250" o:spid="_x0000_s1254" style="position:absolute;left:4686;top:2949;width:270;height:4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" filled="f" stroked="f">
              <v:textbox style="mso-next-textbox:#Rectangle 250" inset="0,0,0,0">
                <w:txbxContent>
                  <w:p w:rsidR="00342D40" w:rsidRDefault="00342D40" w:rsidP="00D6480D">
                    <w:r>
                      <w:rPr>
                        <w:color w:val="000000"/>
                        <w:szCs w:val="28"/>
                        <w:lang w:val="en-US"/>
                      </w:rPr>
                      <w:t>2</w:t>
                    </w:r>
                  </w:p>
                </w:txbxContent>
              </v:textbox>
            </v:rect>
            <v:rect id="Rectangle 251" o:spid="_x0000_s1255" style="position:absolute;left:5766;top:2966;width:200;height:2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" filled="f" stroked="f">
              <v:textbox style="mso-next-textbox:#Rectangle 251" inset="0,0,0,0">
                <w:txbxContent>
                  <w:p w:rsidR="00342D40" w:rsidRDefault="00342D40" w:rsidP="00D6480D">
                    <w:r w:rsidRPr="00FB370E">
                      <w:rPr>
                        <w:position w:val="-6"/>
                      </w:rPr>
                      <w:object w:dxaOrig="200" w:dyaOrig="220">
                        <v:shape id="_x0000_i1234" type="#_x0000_t75" style="width:11.25pt;height:11.25pt" o:ole="">
                          <v:imagedata r:id="rId660" o:title=""/>
                        </v:shape>
                        <o:OLEObject Type="Embed" ProgID="Equation.3" ShapeID="_x0000_i1234" DrawAspect="Content" ObjectID="_1605713433" r:id="rId724"/>
                      </w:object>
                    </w:r>
                  </w:p>
                </w:txbxContent>
              </v:textbox>
            </v:rect>
            <v:line id="Line 252" o:spid="_x0000_s1256" style="position:absolute;visibility:visible" from="5916,3309" to="6351,3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"/>
            <v:line id="Line 253" o:spid="_x0000_s1257" style="position:absolute;visibility:visible" from="5931,2949" to="6366,2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"/>
            <v:line id="Line 254" o:spid="_x0000_s1258" style="position:absolute;visibility:visible" from="6471,2949" to="6741,2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"/>
            <v:line id="Line 255" o:spid="_x0000_s1259" style="position:absolute;visibility:visible" from="6456,3309" to="6741,3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"/>
            <v:line id="Line 256" o:spid="_x0000_s1260" style="position:absolute;flip:y;visibility:visible" from="6741,2202" to="6742,2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"/>
            <v:group id="Group 257" o:spid="_x0000_s1261" style="position:absolute;left:6741;top:2154;width:255;height:105" coordorigin="6741,2154" coordsize="25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">
              <v:line id="Line 258" o:spid="_x0000_s1262" style="position:absolute;visibility:visible" from="6741,2199" to="6966,2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"/>
              <v:shape id="Freeform 259" o:spid="_x0000_s1263" style="position:absolute;left:6906;top:2154;width:90;height:105;visibility:visible;mso-wrap-style:square;v-text-anchor:top" coordsize="9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" path="m,105l90,45,,,30,45,,105xe" fillcolor="black" stroked="f">
                <v:path arrowok="t" o:connecttype="custom" o:connectlocs="0,105;90,45;0,0;30,45;0,105" o:connectangles="0,0,0,0,0"/>
              </v:shape>
            </v:group>
            <v:rect id="Rectangle 260" o:spid="_x0000_s1264" style="position:absolute;left:6996;top:2004;width:195;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"/>
            <v:line id="Line 261" o:spid="_x0000_s1265" style="position:absolute;visibility:visible" from="6741,3309" to="6742,3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"/>
            <v:line id="Line 262" o:spid="_x0000_s1266" style="position:absolute;visibility:visible" from="6741,3819" to="7401,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"/>
            <v:line id="Line 263" o:spid="_x0000_s1267" style="position:absolute;visibility:visible" from="7086,2424" to="7087,3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"/>
            <v:oval id="Oval 264" o:spid="_x0000_s1268" style="position:absolute;left:7053;top:3792;width:62;height: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" fillcolor="black"/>
            <v:line id="Line 265" o:spid="_x0000_s1269" style="position:absolute;flip:y;visibility:visible" from="7416,2814" to="7417,3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"/>
            <v:line id="Line 266" o:spid="_x0000_s1270" style="position:absolute;flip:y;visibility:visible" from="7416,1524" to="7417,2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"/>
            <v:shape id="Freeform 267" o:spid="_x0000_s1271" style="position:absolute;left:7086;top:1509;width:1;height:495;visibility:visible;mso-wrap-style:square;v-text-anchor:top" coordsize="1,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" path="m,495l1,e">
              <v:path arrowok="t" o:connecttype="custom" o:connectlocs="0,495;1,0" o:connectangles="0,0"/>
            </v:shape>
            <v:line id="Line 268" o:spid="_x0000_s1272" style="position:absolute;visibility:visible" from="7086,1509" to="7416,1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"/>
            <v:rect id="Rectangle 269" o:spid="_x0000_s1273" style="position:absolute;left:7686;top:2034;width:30;height:8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" fillcolor="black" stroked="f"/>
            <v:line id="Line 270" o:spid="_x0000_s1274" style="position:absolute;flip:x;visibility:visible" from="7911,2799" to="8331,2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"/>
            <v:line id="Line 271" o:spid="_x0000_s1275" style="position:absolute;flip:x;visibility:visible" from="7956,2019" to="8316,2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"/>
            <v:shape id="Freeform 272" o:spid="_x0000_s1276" style="position:absolute;left:7800;top:2607;width:150;height:195;visibility:visible;mso-wrap-style:square;v-text-anchor:top" coordsize="15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" path="m150,195l75,180,30,150,,120,,90,,60,30,30,90,15,150,e" filled="f">
              <v:path arrowok="t" o:connecttype="custom" o:connectlocs="150,195;75,180;30,150;0,120;0,90;0,60;30,30;90,15;150,0" o:connectangles="0,0,0,0,0,0,0,0,0"/>
            </v:shape>
            <v:shape id="Freeform 273" o:spid="_x0000_s1277" style="position:absolute;left:7806;top:2409;width:150;height:195;visibility:visible;mso-wrap-style:square;v-text-anchor:top" coordsize="15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" path="m150,195l75,180,30,150,,120,,90,,60,30,30,90,15,150,e" filled="f">
              <v:path arrowok="t" o:connecttype="custom" o:connectlocs="150,195;75,180;30,150;0,120;0,90;0,60;30,30;90,15;150,0" o:connectangles="0,0,0,0,0,0,0,0,0"/>
            </v:shape>
            <v:shape id="Freeform 274" o:spid="_x0000_s1278" style="position:absolute;left:7806;top:2214;width:150;height:195;visibility:visible;mso-wrap-style:square;v-text-anchor:top" coordsize="15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" path="m150,195l75,180,30,150,,120,,90,,60,30,30,90,15,150,e" filled="f">
              <v:path arrowok="t" o:connecttype="custom" o:connectlocs="150,195;75,180;30,150;0,120;0,90;0,60;30,30;90,15;150,0" o:connectangles="0,0,0,0,0,0,0,0,0"/>
            </v:shape>
            <v:shape id="Freeform 275" o:spid="_x0000_s1279" style="position:absolute;left:7806;top:2019;width:150;height:195;visibility:visible;mso-wrap-style:square;v-text-anchor:top" coordsize="15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" path="m150,195l75,180,30,150,,120,,90,,60,30,30,90,15,150,e" filled="f">
              <v:path arrowok="t" o:connecttype="custom" o:connectlocs="150,195;75,180;30,150;0,120;0,90;0,60;30,30;90,15;150,0" o:connectangles="0,0,0,0,0,0,0,0,0"/>
            </v:shape>
            <v:shape id="Freeform 276" o:spid="_x0000_s1280" style="position:absolute;left:7416;top:2028;width:165;height:195;visibility:visible;mso-wrap-style:square;v-text-anchor:top" coordsize="16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" path="m,l75,15r45,30l150,75r15,30l150,135r-30,30l60,195,,195e" filled="f">
              <v:path arrowok="t" o:connecttype="custom" o:connectlocs="0,0;75,15;120,45;150,75;165,105;150,135;120,165;60,195;0,195" o:connectangles="0,0,0,0,0,0,0,0,0"/>
            </v:shape>
            <v:shape id="Freeform 277" o:spid="_x0000_s1281" style="position:absolute;left:7413;top:2229;width:165;height:195;visibility:visible;mso-wrap-style:square;v-text-anchor:top" coordsize="16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" path="m,l75,15r45,30l150,75r15,30l150,135r-30,30l60,195,,195e" filled="f">
              <v:path arrowok="t" o:connecttype="custom" o:connectlocs="0,0;75,15;120,45;150,75;165,105;150,135;120,165;60,195;0,195" o:connectangles="0,0,0,0,0,0,0,0,0"/>
            </v:shape>
            <v:shape id="Freeform 278" o:spid="_x0000_s1282" style="position:absolute;left:7413;top:2424;width:165;height:195;visibility:visible;mso-wrap-style:square;v-text-anchor:top" coordsize="16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" path="m,l75,15r45,30l150,75r15,30l150,135r-30,30l60,195,,195e" filled="f">
              <v:path arrowok="t" o:connecttype="custom" o:connectlocs="0,0;75,15;120,45;150,75;165,105;150,135;120,165;60,195;0,195" o:connectangles="0,0,0,0,0,0,0,0,0"/>
            </v:shape>
            <v:shape id="Freeform 279" o:spid="_x0000_s1283" style="position:absolute;left:7413;top:2619;width:165;height:195;visibility:visible;mso-wrap-style:square;v-text-anchor:top" coordsize="16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" path="m,l75,15r45,30l150,75r15,30l150,135r-30,30l60,195,,195e" filled="f">
              <v:path arrowok="t" o:connecttype="custom" o:connectlocs="0,0;75,15;120,45;150,75;165,105;150,135;120,165;60,195;0,195" o:connectangles="0,0,0,0,0,0,0,0,0"/>
            </v:shape>
            <v:rect id="Rectangle 280" o:spid="_x0000_s1284" style="position:absolute;left:6681;top:1764;width:33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" filled="f" stroked="f"/>
            <v:rect id="Rectangle 281" o:spid="_x0000_s1285" style="position:absolute;left:6741;top:1824;width:285;height:4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" filled="f" stroked="f">
              <v:textbox style="mso-next-textbox:#Rectangle 281" inset="0,0,0,0">
                <w:txbxContent>
                  <w:p w:rsidR="00342D40" w:rsidRDefault="00342D40" w:rsidP="00D6480D">
                    <w:pPr>
                      <w:pStyle w:val="2"/>
                      <w:rPr>
                        <w:sz w:val="24"/>
                      </w:rPr>
                    </w:pPr>
                    <w:r>
                      <w:rPr>
                        <w:sz w:val="24"/>
                      </w:rPr>
                      <w:t>Р</w:t>
                    </w:r>
                  </w:p>
                </w:txbxContent>
              </v:textbox>
            </v:rect>
            <v:rect id="Rectangle 282" o:spid="_x0000_s1286" style="position:absolute;left:7476;top:1689;width:45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" filled="f" stroked="f"/>
            <v:rect id="Rectangle 283" o:spid="_x0000_s1287" style="position:absolute;left:7536;top:1674;width:525;height:4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" filled="f" stroked="f">
              <v:textbox style="mso-next-textbox:#Rectangle 283" inset="0,0,0,0">
                <w:txbxContent>
                  <w:p w:rsidR="00342D40" w:rsidRDefault="00342D40" w:rsidP="00D6480D">
                    <w:r>
                      <w:rPr>
                        <w:color w:val="000000"/>
                        <w:szCs w:val="28"/>
                      </w:rPr>
                      <w:t>Тр</w:t>
                    </w:r>
                  </w:p>
                </w:txbxContent>
              </v:textbox>
            </v:rect>
            <v:rect id="Rectangle 284" o:spid="_x0000_s1288" style="position:absolute;left:7671;top:3909;width:990;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" filled="f" stroked="f"/>
            <v:rect id="Rectangle 285" o:spid="_x0000_s1289" style="position:absolute;left:7716;top:3939;width:1185;height:3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" filled="f" stroked="f">
              <v:textbox style="mso-next-textbox:#Rectangle 285" inset="0,0,0,0">
                <w:txbxContent>
                  <w:p w:rsidR="00342D40" w:rsidRDefault="00342D40" w:rsidP="00D6480D">
                    <w:pPr>
                      <w:pStyle w:val="31"/>
                    </w:pPr>
                    <w:r>
                      <w:t>Блок 1</w:t>
                    </w:r>
                  </w:p>
                </w:txbxContent>
              </v:textbox>
            </v:rect>
            <v:rect id="Rectangle 286" o:spid="_x0000_s1290" style="position:absolute;left:8091;top:2154;width:525;height:3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" filled="f" stroked="f"/>
            <v:rect id="Rectangle 287" o:spid="_x0000_s1291" style="position:absolute;left:7989;top:2176;width:720;height:2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" filled="f" stroked="f">
              <v:textbox style="mso-next-textbox:#Rectangle 287" inset="0,0,0,0">
                <w:txbxContent>
                  <w:p w:rsidR="00342D40" w:rsidRDefault="00342D40" w:rsidP="00D6480D">
                    <w:r>
                      <w:rPr>
                        <w:color w:val="000000"/>
                        <w:lang w:val="en-US"/>
                      </w:rPr>
                      <w:t>~22</w:t>
                    </w:r>
                    <w:r>
                      <w:rPr>
                        <w:color w:val="000000"/>
                      </w:rPr>
                      <w:t>0</w:t>
                    </w:r>
                    <w:r>
                      <w:rPr>
                        <w:color w:val="000000"/>
                        <w:lang w:val="en-US"/>
                      </w:rPr>
                      <w:t>В</w:t>
                    </w:r>
                  </w:p>
                </w:txbxContent>
              </v:textbox>
            </v:rect>
            <v:rect id="Rectangle 288" o:spid="_x0000_s1292" style="position:absolute;left:8106;top:2379;width:540;height:3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" filled="f" stroked="f"/>
            <v:rect id="Rectangle 289" o:spid="_x0000_s1293" style="position:absolute;left:8087;top:2409;width:630;height:2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" filled="f" stroked="f">
              <v:textbox style="mso-next-textbox:#Rectangle 289" inset="0,0,0,0">
                <w:txbxContent>
                  <w:p w:rsidR="00342D40" w:rsidRDefault="00342D40" w:rsidP="00D6480D">
                    <w:r>
                      <w:rPr>
                        <w:color w:val="000000"/>
                        <w:lang w:val="en-US"/>
                      </w:rPr>
                      <w:t>50Гц</w:t>
                    </w:r>
                  </w:p>
                </w:txbxContent>
              </v:textbox>
            </v:rect>
            <v:group id="Group 290" o:spid="_x0000_s1294" style="position:absolute;left:4227;top:2880;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K/Y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CTueDKNzKC3vwDAAD//wMAUEsBAi0AFAAGAAgAAAAhANvh9svuAAAAhQEAABMAAAAAAAAA&#10;AAAAAAAAAAAAAFtDb250ZW50X1R5cGVzXS54bWxQSwECLQAUAAYACAAAACEAWvQsW78AAAAVAQAA&#10;CwAAAAAAAAAAAAAAAAAfAQAAX3JlbHMvLnJlbHNQSwECLQAUAAYACAAAACEAX4Cv2MYAAADdAAAA&#10;DwAAAAAAAAAAAAAAAAAHAgAAZHJzL2Rvd25yZXYueG1sUEsFBgAAAAADAAMAtwAAAPoCAAAAAA==&#10;">
              <v:oval id="Oval 291" o:spid="_x0000_s1295"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"/>
              <v:shape id="Freeform 292" o:spid="_x0000_s1296"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" path="m,135l135,e">
                <v:path arrowok="t" o:connecttype="custom" o:connectlocs="0,135;135,0" o:connectangles="0,0"/>
              </v:shape>
            </v:group>
            <v:group id="Group 293" o:spid="_x0000_s1297" style="position:absolute;left:4228;top:3182;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">
              <v:oval id="Oval 294" o:spid="_x0000_s1298"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"/>
              <v:shape id="Freeform 295" o:spid="_x0000_s1299"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" path="m,135l135,e">
                <v:path arrowok="t" o:connecttype="custom" o:connectlocs="0,135;135,0" o:connectangles="0,0"/>
              </v:shape>
            </v:group>
            <v:group id="Group 296" o:spid="_x0000_s1300" style="position:absolute;left:5256;top:2880;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">
              <v:oval id="Oval 297" o:spid="_x0000_s1301"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"/>
              <v:shape id="Freeform 298" o:spid="_x0000_s1302"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" path="m,135l135,e">
                <v:path arrowok="t" o:connecttype="custom" o:connectlocs="0,135;135,0" o:connectangles="0,0"/>
              </v:shape>
            </v:group>
            <v:group id="Group 299" o:spid="_x0000_s1303" style="position:absolute;left:5232;top:3234;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">
              <v:oval id="Oval 300" o:spid="_x0000_s1304"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"/>
              <v:shape id="Freeform 301" o:spid="_x0000_s1305"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" path="m,135l135,e">
                <v:path arrowok="t" o:connecttype="custom" o:connectlocs="0,135;135,0" o:connectangles="0,0"/>
              </v:shape>
            </v:group>
            <v:group id="Group 302" o:spid="_x0000_s1306" style="position:absolute;left:5796;top:2880;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">
              <v:oval id="Oval 303" o:spid="_x0000_s1307"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"/>
              <v:shape id="Freeform 304" o:spid="_x0000_s1308"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" path="m,135l135,e">
                <v:path arrowok="t" o:connecttype="custom" o:connectlocs="0,135;135,0" o:connectangles="0,0"/>
              </v:shape>
            </v:group>
            <v:group id="Group 305" o:spid="_x0000_s1309" style="position:absolute;left:5781;top:3240;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">
              <v:oval id="Oval 306" o:spid="_x0000_s1310"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"/>
              <v:shape id="Freeform 307" o:spid="_x0000_s1311"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" path="m,135l135,e">
                <v:path arrowok="t" o:connecttype="custom" o:connectlocs="0,135;135,0" o:connectangles="0,0"/>
              </v:shape>
            </v:group>
            <v:group id="Group 308" o:spid="_x0000_s1312" style="position:absolute;left:6336;top:3240;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">
              <v:oval id="Oval 309" o:spid="_x0000_s1313"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"/>
              <v:shape id="Freeform 310" o:spid="_x0000_s1314"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" path="m,135l135,e">
                <v:path arrowok="t" o:connecttype="custom" o:connectlocs="0,135;135,0" o:connectangles="0,0"/>
              </v:shape>
            </v:group>
            <v:group id="Group 311" o:spid="_x0000_s1315" style="position:absolute;left:6345;top:2880;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">
              <v:oval id="Oval 312" o:spid="_x0000_s1316"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"/>
              <v:shape id="Freeform 313" o:spid="_x0000_s1317"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" path="m,135l135,e">
                <v:path arrowok="t" o:connecttype="custom" o:connectlocs="0,135;135,0" o:connectangles="0,0"/>
              </v:shape>
            </v:group>
            <v:group id="Group 314" o:spid="_x0000_s1318" style="position:absolute;left:8313;top:1950;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">
              <v:oval id="Oval 315" o:spid="_x0000_s1319"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"/>
              <v:shape id="Freeform 316" o:spid="_x0000_s1320"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" path="m,135l135,e">
                <v:path arrowok="t" o:connecttype="custom" o:connectlocs="0,135;135,0" o:connectangles="0,0"/>
              </v:shape>
            </v:group>
            <v:group id="Group 317" o:spid="_x0000_s1321" style="position:absolute;left:8328;top:2730;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">
              <v:oval id="Oval 318" o:spid="_x0000_s1322"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"/>
              <v:shape id="Freeform 319" o:spid="_x0000_s1323"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" path="m,135l135,e">
                <v:path arrowok="t" o:connecttype="custom" o:connectlocs="0,135;135,0" o:connectangles="0,0"/>
              </v:shape>
            </v:group>
            <v:line id="Line 320" o:spid="_x0000_s1324" style="position:absolute;visibility:visible" from="4299,3864" to="4305,3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"/>
            <v:rect id="Rectangle 321" o:spid="_x0000_s1325" style="position:absolute;left:6541;top:1214;width:2160;height:30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" filled="f">
              <v:stroke dashstyle="longDash"/>
            </v:rect>
            <w10:wrap anchorx="margin"/>
          </v:group>
        </w:pict>
      </w:r>
    </w:p>
    <w:p w:rsidR="00D6480D" w:rsidRPr="00B21AB9" w:rsidRDefault="00D6480D" w:rsidP="00342D40">
      <w:pPr>
        <w:spacing w:after="0" w:line="300" w:lineRule="auto"/>
        <w:rPr>
          <w:rFonts w:cs="Times New Roman"/>
          <w:szCs w:val="28"/>
        </w:rPr>
      </w:pPr>
    </w:p>
    <w:p w:rsidR="00D6480D" w:rsidRPr="00B21AB9" w:rsidRDefault="00D6480D" w:rsidP="00342D40">
      <w:pPr>
        <w:spacing w:after="0" w:line="300" w:lineRule="auto"/>
        <w:rPr>
          <w:rFonts w:cs="Times New Roman"/>
          <w:szCs w:val="28"/>
        </w:rPr>
      </w:pPr>
    </w:p>
    <w:p w:rsidR="00D6480D" w:rsidRPr="00B21AB9" w:rsidRDefault="00D6480D" w:rsidP="00342D40">
      <w:pPr>
        <w:spacing w:after="0" w:line="300" w:lineRule="auto"/>
        <w:rPr>
          <w:rFonts w:cs="Times New Roman"/>
          <w:szCs w:val="28"/>
        </w:rPr>
      </w:pPr>
    </w:p>
    <w:p w:rsidR="00D6480D" w:rsidRPr="00B21AB9" w:rsidRDefault="00D6480D" w:rsidP="00342D40">
      <w:pPr>
        <w:spacing w:after="0" w:line="300" w:lineRule="auto"/>
        <w:rPr>
          <w:rFonts w:cs="Times New Roman"/>
          <w:szCs w:val="28"/>
        </w:rPr>
      </w:pPr>
    </w:p>
    <w:p w:rsidR="00D6480D" w:rsidRPr="00B21AB9" w:rsidRDefault="00D6480D" w:rsidP="00342D40">
      <w:pPr>
        <w:spacing w:after="0" w:line="300" w:lineRule="auto"/>
        <w:rPr>
          <w:rFonts w:cs="Times New Roman"/>
          <w:szCs w:val="28"/>
        </w:rPr>
      </w:pPr>
    </w:p>
    <w:p w:rsidR="00D6480D" w:rsidRPr="00B21AB9" w:rsidRDefault="00D6480D" w:rsidP="00342D40">
      <w:pPr>
        <w:spacing w:after="0" w:line="300" w:lineRule="auto"/>
        <w:jc w:val="center"/>
        <w:rPr>
          <w:rFonts w:cs="Times New Roman"/>
          <w:szCs w:val="28"/>
        </w:rPr>
      </w:pPr>
      <w:r w:rsidRPr="00B21AB9">
        <w:rPr>
          <w:rFonts w:cs="Times New Roman"/>
          <w:szCs w:val="28"/>
        </w:rPr>
        <w:t>Рис.9. Схема для определения поправок шкалы генератора.</w:t>
      </w:r>
    </w:p>
    <w:p w:rsidR="00D6480D" w:rsidRPr="00B21AB9" w:rsidRDefault="00D6480D" w:rsidP="00342D40">
      <w:pPr>
        <w:spacing w:after="0" w:line="300" w:lineRule="auto"/>
        <w:rPr>
          <w:rFonts w:cs="Times New Roman"/>
          <w:szCs w:val="28"/>
        </w:rPr>
      </w:pPr>
    </w:p>
    <w:p w:rsidR="00D6480D" w:rsidRPr="00B21AB9" w:rsidRDefault="00C8599C" w:rsidP="00342D40">
      <w:pPr>
        <w:spacing w:after="0" w:line="300" w:lineRule="auto"/>
        <w:rPr>
          <w:rFonts w:cs="Times New Roman"/>
          <w:szCs w:val="28"/>
        </w:rPr>
      </w:pPr>
      <w:r>
        <w:rPr>
          <w:rFonts w:cs="Times New Roman"/>
          <w:noProof/>
          <w:szCs w:val="28"/>
          <w:lang w:eastAsia="ru-RU"/>
        </w:rPr>
        <w:pict>
          <v:group id="Группа 780" o:spid="_x0000_s1326" style="position:absolute;left:0;text-align:left;margin-left:0;margin-top:5.85pt;width:233.9pt;height:107.55pt;z-index:251716096;mso-position-horizontal:center;mso-position-horizontal-relative:margin" coordorigin="2976,5454" coordsize="6551,3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">
            <v:group id="Group 323" o:spid="_x0000_s1327" style="position:absolute;left:2976;top:5469;width:4995;height:3105" coordorigin="2976,5469" coordsize="4995,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">
              <v:rect id="Rectangle 324" o:spid="_x0000_s1328" style="position:absolute;left:2976;top:5469;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" fillcolor="black" stroked="f"/>
              <v:rect id="Rectangle 325" o:spid="_x0000_s1329" style="position:absolute;left:2976;top:5634;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" fillcolor="black" stroked="f"/>
              <v:rect id="Rectangle 326" o:spid="_x0000_s1330" style="position:absolute;left:2976;top:5799;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" fillcolor="black" stroked="f"/>
              <v:rect id="Rectangle 327" o:spid="_x0000_s1331" style="position:absolute;left:2976;top:5964;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" fillcolor="black" stroked="f"/>
              <v:rect id="Rectangle 328" o:spid="_x0000_s1332" style="position:absolute;left:2976;top:6129;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" fillcolor="black" stroked="f"/>
              <v:rect id="Rectangle 329" o:spid="_x0000_s1333" style="position:absolute;left:2976;top:6294;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" fillcolor="black" stroked="f"/>
              <v:rect id="Rectangle 330" o:spid="_x0000_s1334" style="position:absolute;left:2976;top:6459;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" fillcolor="black" stroked="f"/>
              <v:rect id="Rectangle 331" o:spid="_x0000_s1335" style="position:absolute;left:2976;top:6624;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" fillcolor="black" stroked="f"/>
              <v:rect id="Rectangle 332" o:spid="_x0000_s1336" style="position:absolute;left:2976;top:6789;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" fillcolor="black" stroked="f"/>
              <v:rect id="Rectangle 333" o:spid="_x0000_s1337" style="position:absolute;left:2976;top:6954;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" fillcolor="black" stroked="f"/>
              <v:rect id="Rectangle 334" o:spid="_x0000_s1338" style="position:absolute;left:2976;top:7119;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" fillcolor="black" stroked="f"/>
              <v:rect id="Rectangle 335" o:spid="_x0000_s1339" style="position:absolute;left:2976;top:7284;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" fillcolor="black" stroked="f"/>
              <v:rect id="Rectangle 336" o:spid="_x0000_s1340" style="position:absolute;left:2976;top:7449;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" fillcolor="black" stroked="f"/>
              <v:rect id="Rectangle 337" o:spid="_x0000_s1341" style="position:absolute;left:2976;top:7614;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" fillcolor="black" stroked="f"/>
              <v:rect id="Rectangle 338" o:spid="_x0000_s1342" style="position:absolute;left:2976;top:7779;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" fillcolor="black" stroked="f"/>
              <v:rect id="Rectangle 339" o:spid="_x0000_s1343" style="position:absolute;left:2976;top:7944;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" fillcolor="black" stroked="f"/>
              <v:rect id="Rectangle 340" o:spid="_x0000_s1344" style="position:absolute;left:2976;top:8109;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" fillcolor="black" stroked="f"/>
              <v:rect id="Rectangle 341" o:spid="_x0000_s1345" style="position:absolute;left:2976;top:8274;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" fillcolor="black" stroked="f"/>
              <v:rect id="Rectangle 342" o:spid="_x0000_s1346" style="position:absolute;left:2976;top:8439;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" fillcolor="black" stroked="f"/>
              <v:rect id="Rectangle 343" o:spid="_x0000_s1347" style="position:absolute;left:3021;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" fillcolor="black" stroked="f"/>
              <v:rect id="Rectangle 344" o:spid="_x0000_s1348" style="position:absolute;left:3186;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" fillcolor="black" stroked="f"/>
              <v:rect id="Rectangle 345" o:spid="_x0000_s1349" style="position:absolute;left:3351;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" fillcolor="black" stroked="f"/>
              <v:rect id="Rectangle 346" o:spid="_x0000_s1350" style="position:absolute;left:3516;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" fillcolor="black" stroked="f"/>
              <v:rect id="Rectangle 347" o:spid="_x0000_s1351" style="position:absolute;left:3681;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" fillcolor="black" stroked="f"/>
              <v:rect id="Rectangle 348" o:spid="_x0000_s1352" style="position:absolute;left:3846;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" fillcolor="black" stroked="f"/>
              <v:rect id="Rectangle 349" o:spid="_x0000_s1353" style="position:absolute;left:4011;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" fillcolor="black" stroked="f"/>
              <v:rect id="Rectangle 350" o:spid="_x0000_s1354" style="position:absolute;left:4176;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" fillcolor="black" stroked="f"/>
              <v:rect id="Rectangle 351" o:spid="_x0000_s1355" style="position:absolute;left:4341;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" fillcolor="black" stroked="f"/>
              <v:rect id="Rectangle 352" o:spid="_x0000_s1356" style="position:absolute;left:4506;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" fillcolor="black" stroked="f"/>
              <v:rect id="Rectangle 353" o:spid="_x0000_s1357" style="position:absolute;left:4671;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" fillcolor="black" stroked="f"/>
              <v:rect id="Rectangle 354" o:spid="_x0000_s1358" style="position:absolute;left:4836;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" fillcolor="black" stroked="f"/>
              <v:rect id="Rectangle 355" o:spid="_x0000_s1359" style="position:absolute;left:5001;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" fillcolor="black" stroked="f"/>
              <v:rect id="Rectangle 356" o:spid="_x0000_s1360" style="position:absolute;left:5166;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" fillcolor="black" stroked="f"/>
              <v:rect id="Rectangle 357" o:spid="_x0000_s1361" style="position:absolute;left:5331;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" fillcolor="black" stroked="f"/>
              <v:rect id="Rectangle 358" o:spid="_x0000_s1362" style="position:absolute;left:5496;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" fillcolor="black" stroked="f"/>
              <v:rect id="Rectangle 359" o:spid="_x0000_s1363" style="position:absolute;left:5661;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" fillcolor="black" stroked="f"/>
              <v:rect id="Rectangle 360" o:spid="_x0000_s1364" style="position:absolute;left:5826;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" fillcolor="black" stroked="f"/>
              <v:rect id="Rectangle 361" o:spid="_x0000_s1365" style="position:absolute;left:5991;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" fillcolor="black" stroked="f"/>
              <v:rect id="Rectangle 362" o:spid="_x0000_s1366" style="position:absolute;left:6156;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" fillcolor="black" stroked="f"/>
              <v:rect id="Rectangle 363" o:spid="_x0000_s1367" style="position:absolute;left:6321;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" fillcolor="black" stroked="f"/>
              <v:rect id="Rectangle 364" o:spid="_x0000_s1368" style="position:absolute;left:6486;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" fillcolor="black" stroked="f"/>
              <v:rect id="Rectangle 365" o:spid="_x0000_s1369" style="position:absolute;left:6651;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" fillcolor="black" stroked="f"/>
              <v:rect id="Rectangle 366" o:spid="_x0000_s1370" style="position:absolute;left:6816;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" fillcolor="black" stroked="f"/>
              <v:rect id="Rectangle 367" o:spid="_x0000_s1371" style="position:absolute;left:6981;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" fillcolor="black" stroked="f"/>
              <v:rect id="Rectangle 368" o:spid="_x0000_s1372" style="position:absolute;left:7146;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" fillcolor="black" stroked="f"/>
              <v:rect id="Rectangle 369" o:spid="_x0000_s1373" style="position:absolute;left:7311;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" fillcolor="black" stroked="f"/>
              <v:rect id="Rectangle 370" o:spid="_x0000_s1374" style="position:absolute;left:7476;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" fillcolor="black" stroked="f"/>
              <v:rect id="Rectangle 371" o:spid="_x0000_s1375" style="position:absolute;left:7641;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" fillcolor="black" stroked="f"/>
              <v:rect id="Rectangle 372" o:spid="_x0000_s1376" style="position:absolute;left:7806;top:855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" fillcolor="black" stroked="f"/>
              <v:rect id="Rectangle 373" o:spid="_x0000_s1377" style="position:absolute;left:7956;top:8424;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" fillcolor="black" stroked="f"/>
              <v:rect id="Rectangle 374" o:spid="_x0000_s1378" style="position:absolute;left:7956;top:8259;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" fillcolor="black" stroked="f"/>
              <v:rect id="Rectangle 375" o:spid="_x0000_s1379" style="position:absolute;left:7956;top:8094;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" fillcolor="black" stroked="f"/>
              <v:rect id="Rectangle 376" o:spid="_x0000_s1380" style="position:absolute;left:7956;top:7929;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" fillcolor="black" stroked="f"/>
              <v:rect id="Rectangle 377" o:spid="_x0000_s1381" style="position:absolute;left:7956;top:7764;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" fillcolor="black" stroked="f"/>
              <v:rect id="Rectangle 378" o:spid="_x0000_s1382" style="position:absolute;left:7956;top:7599;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" fillcolor="black" stroked="f"/>
              <v:rect id="Rectangle 379" o:spid="_x0000_s1383" style="position:absolute;left:7956;top:7434;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" fillcolor="black" stroked="f"/>
              <v:rect id="Rectangle 380" o:spid="_x0000_s1384" style="position:absolute;left:7956;top:7269;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" fillcolor="black" stroked="f"/>
              <v:rect id="Rectangle 381" o:spid="_x0000_s1385" style="position:absolute;left:7956;top:7104;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" fillcolor="black" stroked="f"/>
              <v:rect id="Rectangle 382" o:spid="_x0000_s1386" style="position:absolute;left:7956;top:6939;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" fillcolor="black" stroked="f"/>
              <v:rect id="Rectangle 383" o:spid="_x0000_s1387" style="position:absolute;left:7956;top:6774;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" fillcolor="black" stroked="f"/>
              <v:rect id="Rectangle 384" o:spid="_x0000_s1388" style="position:absolute;left:7956;top:6609;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" fillcolor="black" stroked="f"/>
              <v:rect id="Rectangle 385" o:spid="_x0000_s1389" style="position:absolute;left:7956;top:6444;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" fillcolor="black" stroked="f"/>
              <v:rect id="Rectangle 386" o:spid="_x0000_s1390" style="position:absolute;left:7956;top:6279;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" fillcolor="black" stroked="f"/>
              <v:rect id="Rectangle 387" o:spid="_x0000_s1391" style="position:absolute;left:7956;top:6114;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" fillcolor="black" stroked="f"/>
              <v:rect id="Rectangle 388" o:spid="_x0000_s1392" style="position:absolute;left:7956;top:5949;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" fillcolor="black" stroked="f"/>
              <v:rect id="Rectangle 389" o:spid="_x0000_s1393" style="position:absolute;left:7956;top:5784;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" fillcolor="black" stroked="f"/>
              <v:rect id="Rectangle 390" o:spid="_x0000_s1394" style="position:absolute;left:7956;top:5619;width:15;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" fillcolor="black" stroked="f"/>
              <v:shape id="Freeform 391" o:spid="_x0000_s1395" style="position:absolute;left:7941;top:5469;width:30;height:105;visibility:visible;mso-wrap-style:square;v-text-anchor:top" coordsize="3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" path="m15,105r15,l30,r,l15,,,,,15r15,l15,r,l15,105xe" fillcolor="black" stroked="f">
                <v:path arrowok="t" o:connecttype="custom" o:connectlocs="15,105;30,105;30,0;30,0;15,0;0,0;0,15;15,15;15,0;15,0;15,105" o:connectangles="0,0,0,0,0,0,0,0,0,0,0"/>
              </v:shape>
              <v:rect id="Rectangle 392" o:spid="_x0000_s1396" style="position:absolute;left:7776;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" fillcolor="black" stroked="f"/>
              <v:rect id="Rectangle 393" o:spid="_x0000_s1397" style="position:absolute;left:7611;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" fillcolor="black" stroked="f"/>
              <v:rect id="Rectangle 394" o:spid="_x0000_s1398" style="position:absolute;left:7446;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" fillcolor="black" stroked="f"/>
              <v:rect id="Rectangle 395" o:spid="_x0000_s1399" style="position:absolute;left:7281;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" fillcolor="black" stroked="f"/>
              <v:rect id="Rectangle 396" o:spid="_x0000_s1400" style="position:absolute;left:7116;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" fillcolor="black" stroked="f"/>
              <v:rect id="Rectangle 397" o:spid="_x0000_s1401" style="position:absolute;left:6951;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" fillcolor="black" stroked="f"/>
              <v:rect id="Rectangle 398" o:spid="_x0000_s1402" style="position:absolute;left:6786;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" fillcolor="black" stroked="f"/>
              <v:rect id="Rectangle 399" o:spid="_x0000_s1403" style="position:absolute;left:6621;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" fillcolor="black" stroked="f"/>
              <v:rect id="Rectangle 400" o:spid="_x0000_s1404" style="position:absolute;left:6456;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" fillcolor="black" stroked="f"/>
              <v:rect id="Rectangle 401" o:spid="_x0000_s1405" style="position:absolute;left:6291;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" fillcolor="black" stroked="f"/>
              <v:rect id="Rectangle 402" o:spid="_x0000_s1406" style="position:absolute;left:6126;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" fillcolor="black" stroked="f"/>
              <v:rect id="Rectangle 403" o:spid="_x0000_s1407" style="position:absolute;left:5961;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" fillcolor="black" stroked="f"/>
              <v:rect id="Rectangle 404" o:spid="_x0000_s1408" style="position:absolute;left:5796;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" fillcolor="black" stroked="f"/>
              <v:rect id="Rectangle 405" o:spid="_x0000_s1409" style="position:absolute;left:5631;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" fillcolor="black" stroked="f"/>
              <v:rect id="Rectangle 406" o:spid="_x0000_s1410" style="position:absolute;left:5466;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" fillcolor="black" stroked="f"/>
              <v:rect id="Rectangle 407" o:spid="_x0000_s1411" style="position:absolute;left:5301;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" fillcolor="black" stroked="f"/>
              <v:rect id="Rectangle 408" o:spid="_x0000_s1412" style="position:absolute;left:5136;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" fillcolor="black" stroked="f"/>
              <v:rect id="Rectangle 409" o:spid="_x0000_s1413" style="position:absolute;left:4971;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" fillcolor="black" stroked="f"/>
              <v:rect id="Rectangle 410" o:spid="_x0000_s1414" style="position:absolute;left:4806;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" fillcolor="black" stroked="f"/>
              <v:rect id="Rectangle 411" o:spid="_x0000_s1415" style="position:absolute;left:4641;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" fillcolor="black" stroked="f"/>
              <v:rect id="Rectangle 412" o:spid="_x0000_s1416" style="position:absolute;left:4476;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" fillcolor="black" stroked="f"/>
              <v:rect id="Rectangle 413" o:spid="_x0000_s1417" style="position:absolute;left:4311;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" fillcolor="black" stroked="f"/>
              <v:rect id="Rectangle 414" o:spid="_x0000_s1418" style="position:absolute;left:4146;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" fillcolor="black" stroked="f"/>
              <v:rect id="Rectangle 415" o:spid="_x0000_s1419" style="position:absolute;left:3981;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" fillcolor="black" stroked="f"/>
              <v:rect id="Rectangle 416" o:spid="_x0000_s1420" style="position:absolute;left:3816;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" fillcolor="black" stroked="f"/>
              <v:rect id="Rectangle 417" o:spid="_x0000_s1421" style="position:absolute;left:3651;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" fillcolor="black" stroked="f"/>
              <v:rect id="Rectangle 418" o:spid="_x0000_s1422" style="position:absolute;left:3486;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" fillcolor="black" stroked="f"/>
              <v:rect id="Rectangle 419" o:spid="_x0000_s1423" style="position:absolute;left:3321;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" fillcolor="black" stroked="f"/>
              <v:rect id="Rectangle 420" o:spid="_x0000_s1424" style="position:absolute;left:3156;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" fillcolor="black" stroked="f"/>
              <v:rect id="Rectangle 421" o:spid="_x0000_s1425" style="position:absolute;left:2991;top:5469;width:120;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" fillcolor="black" stroked="f"/>
            </v:group>
            <v:oval id="Oval 422" o:spid="_x0000_s1426" style="position:absolute;left:8648;top:6089;width:555;height:5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"/>
            <v:rect id="Rectangle 423" o:spid="_x0000_s1427" style="position:absolute;left:8301;top:5814;width:1215;height:20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" filled="f"/>
            <v:rect id="Rectangle 424" o:spid="_x0000_s1428" style="position:absolute;left:9096;top:6924;width:315;height:3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" filled="f" stroked="f"/>
            <v:rect id="Rectangle 425" o:spid="_x0000_s1429" style="position:absolute;left:9167;top:5813;width:360;height:2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" filled="f" stroked="f">
              <v:textbox style="mso-next-textbox:#Rectangle 425" inset="0,0,0,0">
                <w:txbxContent>
                  <w:p w:rsidR="00342D40" w:rsidRDefault="00342D40" w:rsidP="00D6480D">
                    <w:r>
                      <w:rPr>
                        <w:color w:val="000000"/>
                        <w:lang w:val="en-US"/>
                      </w:rPr>
                      <w:t>ЭО</w:t>
                    </w:r>
                  </w:p>
                </w:txbxContent>
              </v:textbox>
            </v:rect>
            <v:rect id="Rectangle 426" o:spid="_x0000_s1430" style="position:absolute;left:8706;top:7314;width:30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" filled="f" stroked="f"/>
            <v:rect id="Rectangle 427" o:spid="_x0000_s1431" style="position:absolute;left:8508;top:7449;width:220;height: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" filled="f" stroked="f">
              <v:textbox style="mso-next-textbox:#Rectangle 427" inset="0,0,0,0">
                <w:txbxContent>
                  <w:p w:rsidR="00342D40" w:rsidRDefault="00342D40" w:rsidP="00D6480D">
                    <w:r w:rsidRPr="00FB370E">
                      <w:rPr>
                        <w:position w:val="-10"/>
                      </w:rPr>
                      <w:object w:dxaOrig="220" w:dyaOrig="260">
                        <v:shape id="_x0000_i1235" type="#_x0000_t75" style="width:11.25pt;height:12pt" o:ole="">
                          <v:imagedata r:id="rId569" o:title=""/>
                        </v:shape>
                        <o:OLEObject Type="Embed" ProgID="Equation.3" ShapeID="_x0000_i1235" DrawAspect="Content" ObjectID="_1605713434" r:id="rId725"/>
                      </w:object>
                    </w:r>
                  </w:p>
                </w:txbxContent>
              </v:textbox>
            </v:rect>
            <v:shape id="Freeform 428" o:spid="_x0000_s1432" style="position:absolute;left:3861;top:6624;width:45;height:855;visibility:visible;mso-wrap-style:square;v-text-anchor:top" coordsize="4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" path="m30,l,,15,855r30,l30,xe" fillcolor="black" stroked="f">
              <v:path arrowok="t" o:connecttype="custom" o:connectlocs="30,0;0,0;15,855;45,855;30,0" o:connectangles="0,0,0,0,0"/>
            </v:shape>
            <v:shape id="Freeform 429" o:spid="_x0000_s1433" style="position:absolute;left:3981;top:7194;width:150;height:195;visibility:visible;mso-wrap-style:square;v-text-anchor:top" coordsize="15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" path="m150,195l75,180,30,150,,120,,90,,60,30,30,90,15,150,e" filled="f">
              <v:path arrowok="t" o:connecttype="custom" o:connectlocs="150,195;75,180;30,150;0,120;0,90;0,60;30,30;90,15;150,0" o:connectangles="0,0,0,0,0,0,0,0,0"/>
            </v:shape>
            <v:shape id="Freeform 430" o:spid="_x0000_s1434" style="position:absolute;left:3981;top:6999;width:150;height:195;visibility:visible;mso-wrap-style:square;v-text-anchor:top" coordsize="15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" path="m150,195l75,180,30,150,,120,,90,,60,30,30,90,15,150,e" filled="f">
              <v:path arrowok="t" o:connecttype="custom" o:connectlocs="150,195;75,180;30,150;0,120;0,90;0,60;30,30;90,15;150,0" o:connectangles="0,0,0,0,0,0,0,0,0"/>
            </v:shape>
            <v:shape id="Freeform 431" o:spid="_x0000_s1435" style="position:absolute;left:3981;top:6804;width:150;height:195;visibility:visible;mso-wrap-style:square;v-text-anchor:top" coordsize="15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" path="m150,195l75,180,30,150,,120,,90,,60,30,30,90,15,150,e" filled="f">
              <v:path arrowok="t" o:connecttype="custom" o:connectlocs="150,195;75,180;30,150;0,120;0,90;0,60;30,30;90,15;150,0" o:connectangles="0,0,0,0,0,0,0,0,0"/>
            </v:shape>
            <v:shape id="Freeform 432" o:spid="_x0000_s1436" style="position:absolute;left:3981;top:6609;width:150;height:195;visibility:visible;mso-wrap-style:square;v-text-anchor:top" coordsize="15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" path="m150,195l75,180,30,150,,120,,90,,60,30,30,90,15,150,e" filled="f">
              <v:path arrowok="t" o:connecttype="custom" o:connectlocs="150,195;75,180;30,150;0,120;0,90;0,60;30,30;90,15;150,0" o:connectangles="0,0,0,0,0,0,0,0,0"/>
            </v:shape>
            <v:shape id="Freeform 433" o:spid="_x0000_s1437" style="position:absolute;left:3612;top:6609;width:165;height:195;visibility:visible;mso-wrap-style:square;v-text-anchor:top" coordsize="16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" path="m,l75,15r45,30l150,75r15,30l150,135r-30,30l60,195,,195e" filled="f">
              <v:path arrowok="t" o:connecttype="custom" o:connectlocs="0,0;75,15;120,45;150,75;165,105;150,135;120,165;60,195;0,195" o:connectangles="0,0,0,0,0,0,0,0,0"/>
            </v:shape>
            <v:shape id="Freeform 434" o:spid="_x0000_s1438" style="position:absolute;left:3612;top:6804;width:165;height:195;visibility:visible;mso-wrap-style:square;v-text-anchor:top" coordsize="16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" path="m,l75,15r45,30l150,75r15,30l150,135r-30,30l60,195,,195e" filled="f">
              <v:path arrowok="t" o:connecttype="custom" o:connectlocs="0,0;75,15;120,45;150,75;165,105;150,135;120,165;60,195;0,195" o:connectangles="0,0,0,0,0,0,0,0,0"/>
            </v:shape>
            <v:shape id="Freeform 435" o:spid="_x0000_s1439" style="position:absolute;left:3612;top:6999;width:165;height:195;visibility:visible;mso-wrap-style:square;v-text-anchor:top" coordsize="16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" path="m,l75,15r45,30l150,75r15,30l150,135r-30,30l60,195,,195e" filled="f">
              <v:path arrowok="t" o:connecttype="custom" o:connectlocs="0,0;75,15;120,45;150,75;165,105;150,135;120,165;60,195;0,195" o:connectangles="0,0,0,0,0,0,0,0,0"/>
            </v:shape>
            <v:shape id="Freeform 436" o:spid="_x0000_s1440" style="position:absolute;left:3612;top:7194;width:165;height:195;visibility:visible;mso-wrap-style:square;v-text-anchor:top" coordsize="16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" path="m,l75,15r45,30l150,75r15,30l150,135r-30,30l60,195,,195e" filled="f">
              <v:path arrowok="t" o:connecttype="custom" o:connectlocs="0,0;75,15;120,45;150,75;165,105;150,135;120,165;60,195;0,195" o:connectangles="0,0,0,0,0,0,0,0,0"/>
            </v:shape>
            <v:rect id="Rectangle 437" o:spid="_x0000_s1441" style="position:absolute;left:3126;top:6864;width:525;height:3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" filled="f" stroked="f"/>
            <v:rect id="Rectangle 438" o:spid="_x0000_s1442" style="position:absolute;left:2988;top:6870;width:72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" filled="f" stroked="f">
              <v:textbox style="mso-next-textbox:#Rectangle 438" inset="0,0,0,0">
                <w:txbxContent>
                  <w:p w:rsidR="00342D40" w:rsidRDefault="00342D40" w:rsidP="00D6480D">
                    <w:r>
                      <w:rPr>
                        <w:color w:val="000000"/>
                        <w:lang w:val="en-US"/>
                      </w:rPr>
                      <w:t>~220В</w:t>
                    </w:r>
                  </w:p>
                </w:txbxContent>
              </v:textbox>
            </v:rect>
            <v:line id="Line 439" o:spid="_x0000_s1443" style="position:absolute;flip:x;visibility:visible" from="3246,7389" to="3621,7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"/>
            <v:line id="Line 440" o:spid="_x0000_s1444" style="position:absolute;flip:x;visibility:visible" from="3261,6609" to="3621,6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"/>
            <v:rect id="Rectangle 441" o:spid="_x0000_s1445" style="position:absolute;left:3711;top:6159;width:45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" filled="f" stroked="f"/>
            <v:rect id="Rectangle 442" o:spid="_x0000_s1446" style="position:absolute;left:3771;top:6219;width:300;height:4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" filled="f" stroked="f">
              <v:textbox style="mso-next-textbox:#Rectangle 442" inset="0,0,0,0">
                <w:txbxContent>
                  <w:p w:rsidR="00342D40" w:rsidRDefault="00342D40" w:rsidP="00D6480D">
                    <w:r>
                      <w:rPr>
                        <w:color w:val="000000"/>
                        <w:szCs w:val="28"/>
                      </w:rPr>
                      <w:t>Тр</w:t>
                    </w:r>
                  </w:p>
                </w:txbxContent>
              </v:textbox>
            </v:rect>
            <v:line id="Line 443" o:spid="_x0000_s1447" style="position:absolute;flip:y;visibility:visible" from="4146,5844" to="4147,6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"/>
            <v:line id="Line 444" o:spid="_x0000_s1448" style="position:absolute;visibility:visible" from="4131,7389" to="4132,8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"/>
            <v:line id="Line 445" o:spid="_x0000_s1449" style="position:absolute;visibility:visible" from="4131,8184" to="7611,8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"/>
            <v:line id="Line 446" o:spid="_x0000_s1450" style="position:absolute;flip:y;visibility:visible" from="7611,7779" to="7612,8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"/>
            <v:line id="Line 447" o:spid="_x0000_s1451" style="position:absolute;visibility:visible" from="7611,7779" to="8541,7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"/>
            <v:line id="Line 448" o:spid="_x0000_s1452" style="position:absolute;flip:x;visibility:visible" from="7611,7404" to="8526,7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"/>
            <v:line id="Line 449" o:spid="_x0000_s1453" style="position:absolute;flip:y;visibility:visible" from="7611,5859" to="7612,7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"/>
            <v:line id="Line 450" o:spid="_x0000_s1454" style="position:absolute;flip:x;visibility:visible" from="5091,5859" to="7611,5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"/>
            <v:rect id="Rectangle 451" o:spid="_x0000_s1455" style="position:absolute;left:4701;top:5784;width:390;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"/>
            <v:line id="Line 452" o:spid="_x0000_s1456" style="position:absolute;visibility:visible" from="4146,5844" to="4686,5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"/>
            <v:rect id="Rectangle 453" o:spid="_x0000_s1457" style="position:absolute;left:5067;top:6894;width:195;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"/>
            <v:rect id="Rectangle 454" o:spid="_x0000_s1458" style="position:absolute;left:5721;top:6894;width:195;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"/>
            <v:rect id="Rectangle 455" o:spid="_x0000_s1459" style="position:absolute;left:6567;top:6894;width:195;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"/>
            <v:rect id="Rectangle 456" o:spid="_x0000_s1460" style="position:absolute;left:6567;top:7629;width:195;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"/>
            <v:line id="Line 457" o:spid="_x0000_s1461" style="position:absolute;visibility:visible" from="5166,7314" to="5167,8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"/>
            <v:line id="Line 458" o:spid="_x0000_s1462" style="position:absolute;visibility:visible" from="5811,7314" to="5812,8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"/>
            <v:shape id="Freeform 459" o:spid="_x0000_s1463" style="position:absolute;left:6666;top:7320;width:1;height:309;visibility:visible;mso-wrap-style:square;v-text-anchor:top" coordsize="1,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" path="m,l1,309e">
              <v:path arrowok="t" o:connecttype="custom" o:connectlocs="0,0;1,309" o:connectangles="0,0"/>
            </v:shape>
            <v:line id="Line 460" o:spid="_x0000_s1464" style="position:absolute;visibility:visible" from="6666,8046" to="6667,8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"/>
            <v:shape id="Freeform 461" o:spid="_x0000_s1465" style="position:absolute;left:6666;top:6534;width:1;height:361;visibility:visible;mso-wrap-style:square;v-text-anchor:top" coordsize="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" path="m,361l,e">
              <v:path arrowok="t" o:connecttype="custom" o:connectlocs="0,361;0,0" o:connectangles="0,0"/>
            </v:shape>
            <v:shape id="Freeform 462" o:spid="_x0000_s1466" style="position:absolute;left:5166;top:6129;width:1;height:765;visibility:visible;mso-wrap-style:square;v-text-anchor:top" coordsize="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" path="m,765l,e">
              <v:path arrowok="t" o:connecttype="custom" o:connectlocs="0,765;0,0" o:connectangles="0,0"/>
            </v:shape>
            <v:line id="Line 463" o:spid="_x0000_s1467" style="position:absolute;flip:y;visibility:visible" from="5811,6504" to="5812,6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"/>
            <v:shape id="Freeform 464" o:spid="_x0000_s1468" style="position:absolute;left:6171;top:5859;width:1;height:252;visibility:visible;mso-wrap-style:square;v-text-anchor:top" coordsize="1,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" path="m,l,252e">
              <v:path arrowok="t" o:connecttype="custom" o:connectlocs="0,0;0,252" o:connectangles="0,0"/>
            </v:shape>
            <v:line id="Line 465" o:spid="_x0000_s1469" style="position:absolute;visibility:visible" from="5166,6129" to="5661,6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"/>
            <v:oval id="Oval 466" o:spid="_x0000_s1470" style="position:absolute;left:5667;top:6069;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"/>
            <v:oval id="Oval 467" o:spid="_x0000_s1471" style="position:absolute;left:5751;top:6471;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"/>
            <v:oval id="Oval 468" o:spid="_x0000_s1472" style="position:absolute;left:6393;top:6474;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"/>
            <v:oval id="Oval 469" o:spid="_x0000_s1473" style="position:absolute;left:6111;top:6084;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"/>
            <v:line id="Line 470" o:spid="_x0000_s1474" style="position:absolute;flip:x;visibility:visible" from="6516,6533" to="6666,6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"/>
            <v:line id="Line 471" o:spid="_x0000_s1475" style="position:absolute;flip:y;visibility:visible" from="7191,7944" to="7192,8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"/>
            <v:line id="Line 472" o:spid="_x0000_s1476" style="position:absolute;visibility:visible" from="6666,7464" to="7191,7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"/>
            <v:line id="Line 473" o:spid="_x0000_s1477" style="position:absolute;visibility:visible" from="7191,7464" to="7192,7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"/>
            <v:oval id="Oval 474" o:spid="_x0000_s1478" style="position:absolute;left:7131;top:7581;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"/>
            <v:oval id="Oval 475" o:spid="_x0000_s1479" style="position:absolute;left:7131;top:7824;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"/>
            <v:shape id="Freeform 476" o:spid="_x0000_s1480" style="position:absolute;left:7233;top:7605;width:195;height:255;visibility:visible;mso-wrap-style:square;v-text-anchor:top" coordsize="19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" path="m,240r15,15l195,15,180,,,240xe" fillcolor="black" strokeweight="1pt">
              <v:path arrowok="t" o:connecttype="custom" o:connectlocs="0,240;15,255;195,15;180,0;0,240" o:connectangles="0,0,0,0,0"/>
            </v:shape>
            <v:rect id="Rectangle 477" o:spid="_x0000_s1481" style="position:absolute;left:5706;top:5859;width:225;height:3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" filled="f" stroked="f"/>
            <v:rect id="Rectangle 478" o:spid="_x0000_s1482" style="position:absolute;left:5751;top:5889;width:165;height:2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" filled="f" stroked="f">
              <v:textbox style="mso-next-textbox:#Rectangle 478" inset="0,0,0,0">
                <w:txbxContent>
                  <w:p w:rsidR="00342D40" w:rsidRDefault="00342D40" w:rsidP="00D6480D">
                    <w:r>
                      <w:rPr>
                        <w:color w:val="000000"/>
                        <w:lang w:val="en-US"/>
                      </w:rPr>
                      <w:t>1</w:t>
                    </w:r>
                  </w:p>
                </w:txbxContent>
              </v:textbox>
            </v:rect>
            <v:rect id="Rectangle 479" o:spid="_x0000_s1483" style="position:absolute;left:5721;top:6204;width:225;height:3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" filled="f" stroked="f"/>
            <v:rect id="Rectangle 480" o:spid="_x0000_s1484" style="position:absolute;left:5766;top:6234;width:165;height:2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" filled="f" stroked="f">
              <v:textbox style="mso-next-textbox:#Rectangle 480" inset="0,0,0,0">
                <w:txbxContent>
                  <w:p w:rsidR="00342D40" w:rsidRDefault="00342D40" w:rsidP="00D6480D">
                    <w:r>
                      <w:rPr>
                        <w:color w:val="000000"/>
                        <w:lang w:val="en-US"/>
                      </w:rPr>
                      <w:t>2</w:t>
                    </w:r>
                  </w:p>
                </w:txbxContent>
              </v:textbox>
            </v:rect>
            <v:rect id="Rectangle 481" o:spid="_x0000_s1485" style="position:absolute;left:6486;top:6069;width:225;height:3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" filled="f" stroked="f"/>
            <v:rect id="Rectangle 482" o:spid="_x0000_s1486" style="position:absolute;left:6491;top:6219;width:165;height:2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" filled="f" stroked="f">
              <v:textbox style="mso-next-textbox:#Rectangle 482" inset="0,0,0,0">
                <w:txbxContent>
                  <w:p w:rsidR="00342D40" w:rsidRDefault="00342D40" w:rsidP="00D6480D">
                    <w:r>
                      <w:rPr>
                        <w:color w:val="000000"/>
                        <w:lang w:val="en-US"/>
                      </w:rPr>
                      <w:t>3</w:t>
                    </w:r>
                  </w:p>
                </w:txbxContent>
              </v:textbox>
            </v:rect>
            <v:rect id="Rectangle 483" o:spid="_x0000_s1487" style="position:absolute;left:6096;top:5454;width:33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" filled="f" stroked="f"/>
            <v:rect id="Rectangle 484" o:spid="_x0000_s1488" style="position:absolute;left:6086;top:5594;width:285;height:4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" filled="f" stroked="f">
              <v:textbox style="mso-next-textbox:#Rectangle 484" inset="0,0,0,0">
                <w:txbxContent>
                  <w:p w:rsidR="00342D40" w:rsidRDefault="00342D40" w:rsidP="00D6480D">
                    <w:r>
                      <w:rPr>
                        <w:color w:val="000000"/>
                        <w:szCs w:val="28"/>
                      </w:rPr>
                      <w:t>П</w:t>
                    </w:r>
                  </w:p>
                </w:txbxContent>
              </v:textbox>
            </v:rect>
            <v:rect id="Rectangle 485" o:spid="_x0000_s1489" style="position:absolute;left:4701;top:5454;width:36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" filled="f" stroked="f"/>
            <v:rect id="Rectangle 486" o:spid="_x0000_s1490" style="position:absolute;left:4781;top:5514;width:240;height: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" filled="f" stroked="f">
              <v:textbox style="mso-next-textbox:#Rectangle 486" inset="0,0,0,0">
                <w:txbxContent>
                  <w:p w:rsidR="00342D40" w:rsidRDefault="00342D40" w:rsidP="00D6480D">
                    <w:r w:rsidRPr="00FB370E">
                      <w:rPr>
                        <w:position w:val="-4"/>
                      </w:rPr>
                      <w:object w:dxaOrig="240" w:dyaOrig="260">
                        <v:shape id="_x0000_i1236" type="#_x0000_t75" style="width:12pt;height:12pt" o:ole="">
                          <v:imagedata r:id="rId573" o:title=""/>
                        </v:shape>
                        <o:OLEObject Type="Embed" ProgID="Equation.3" ShapeID="_x0000_i1236" DrawAspect="Content" ObjectID="_1605713435" r:id="rId726"/>
                      </w:object>
                    </w:r>
                  </w:p>
                </w:txbxContent>
              </v:textbox>
            </v:rect>
            <v:rect id="Rectangle 487" o:spid="_x0000_s1491" style="position:absolute;left:7236;top:7794;width:36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" filled="f" stroked="f"/>
            <v:rect id="Rectangle 488" o:spid="_x0000_s1492" style="position:absolute;left:7296;top:7854;width:330;height:4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" filled="f" stroked="f">
              <v:textbox style="mso-next-textbox:#Rectangle 488" inset="0,0,0,0">
                <w:txbxContent>
                  <w:p w:rsidR="00342D40" w:rsidRDefault="00342D40" w:rsidP="00D6480D">
                    <w:r>
                      <w:rPr>
                        <w:color w:val="000000"/>
                        <w:szCs w:val="28"/>
                        <w:lang w:val="en-US"/>
                      </w:rPr>
                      <w:t>K</w:t>
                    </w:r>
                  </w:p>
                </w:txbxContent>
              </v:textbox>
            </v:rect>
            <v:rect id="Rectangle 489" o:spid="_x0000_s1493" style="position:absolute;left:6186;top:7614;width:465;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" filled="f" stroked="f"/>
            <v:rect id="Rectangle 490" o:spid="_x0000_s1494" style="position:absolute;left:6181;top:7654;width:360;height:3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" filled="f" stroked="f">
              <v:textbox style="mso-next-textbox:#Rectangle 490" inset="0,0,0,0">
                <w:txbxContent>
                  <w:p w:rsidR="00342D40" w:rsidRDefault="00342D40" w:rsidP="00D6480D">
                    <w:r w:rsidRPr="00FB370E">
                      <w:rPr>
                        <w:position w:val="-14"/>
                      </w:rPr>
                      <w:object w:dxaOrig="360" w:dyaOrig="380">
                        <v:shape id="_x0000_i1237" type="#_x0000_t75" style="width:18.75pt;height:18.75pt" o:ole="">
                          <v:imagedata r:id="rId727" o:title=""/>
                        </v:shape>
                        <o:OLEObject Type="Embed" ProgID="Equation.3" ShapeID="_x0000_i1237" DrawAspect="Content" ObjectID="_1605713436" r:id="rId728"/>
                      </w:object>
                    </w:r>
                  </w:p>
                </w:txbxContent>
              </v:textbox>
            </v:rect>
            <v:rect id="Rectangle 491" o:spid="_x0000_s1495" style="position:absolute;left:6771;top:6909;width:42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" filled="f" stroked="f"/>
            <v:rect id="Rectangle 492" o:spid="_x0000_s1496" style="position:absolute;left:6798;top:6930;width:30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" filled="f" stroked="f">
              <v:textbox style="mso-next-textbox:#Rectangle 492" inset="0,0,0,0">
                <w:txbxContent>
                  <w:p w:rsidR="00342D40" w:rsidRDefault="00342D40" w:rsidP="00D6480D">
                    <w:r w:rsidRPr="00FB370E">
                      <w:rPr>
                        <w:position w:val="-12"/>
                      </w:rPr>
                      <w:object w:dxaOrig="300" w:dyaOrig="360">
                        <v:shape id="_x0000_i1238" type="#_x0000_t75" style="width:15pt;height:18.75pt" o:ole="">
                          <v:imagedata r:id="rId729" o:title=""/>
                        </v:shape>
                        <o:OLEObject Type="Embed" ProgID="Equation.3" ShapeID="_x0000_i1238" DrawAspect="Content" ObjectID="_1605713437" r:id="rId730"/>
                      </w:object>
                    </w:r>
                  </w:p>
                </w:txbxContent>
              </v:textbox>
            </v:rect>
            <v:rect id="Rectangle 493" o:spid="_x0000_s1497" style="position:absolute;left:5871;top:6894;width:45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" filled="f" stroked="f"/>
            <v:rect id="Rectangle 494" o:spid="_x0000_s1498" style="position:absolute;left:5961;top:6914;width:30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" filled="f" stroked="f">
              <v:textbox style="mso-next-textbox:#Rectangle 494" inset="0,0,0,0">
                <w:txbxContent>
                  <w:p w:rsidR="00342D40" w:rsidRDefault="00342D40" w:rsidP="00D6480D">
                    <w:r w:rsidRPr="00FB370E">
                      <w:rPr>
                        <w:position w:val="-12"/>
                      </w:rPr>
                      <w:object w:dxaOrig="300" w:dyaOrig="360">
                        <v:shape id="_x0000_i1239" type="#_x0000_t75" style="width:15pt;height:18.75pt" o:ole="">
                          <v:imagedata r:id="rId731" o:title=""/>
                        </v:shape>
                        <o:OLEObject Type="Embed" ProgID="Equation.3" ShapeID="_x0000_i1239" DrawAspect="Content" ObjectID="_1605713438" r:id="rId732"/>
                      </w:object>
                    </w:r>
                  </w:p>
                </w:txbxContent>
              </v:textbox>
            </v:rect>
            <v:rect id="Rectangle 495" o:spid="_x0000_s1499" style="position:absolute;left:4686;top:6894;width:465;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" filled="f" stroked="f"/>
            <v:rect id="Rectangle 496" o:spid="_x0000_s1500" style="position:absolute;left:4651;top:6914;width:32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" filled="f" stroked="f">
              <v:textbox style="mso-next-textbox:#Rectangle 496" inset="0,0,0,0">
                <w:txbxContent>
                  <w:p w:rsidR="00342D40" w:rsidRDefault="00342D40" w:rsidP="00D6480D">
                    <w:r w:rsidRPr="00FB370E">
                      <w:rPr>
                        <w:position w:val="-12"/>
                      </w:rPr>
                      <w:object w:dxaOrig="320" w:dyaOrig="360">
                        <v:shape id="_x0000_i1240" type="#_x0000_t75" style="width:15.75pt;height:18.75pt" o:ole="">
                          <v:imagedata r:id="rId733" o:title=""/>
                        </v:shape>
                        <o:OLEObject Type="Embed" ProgID="Equation.3" ShapeID="_x0000_i1240" DrawAspect="Content" ObjectID="_1605713439" r:id="rId734"/>
                      </w:object>
                    </w:r>
                  </w:p>
                </w:txbxContent>
              </v:textbox>
            </v:rect>
            <v:oval id="Oval 497" o:spid="_x0000_s1501" style="position:absolute;left:7161;top:8154;width:62;height: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" fillcolor="black"/>
            <v:oval id="Oval 498" o:spid="_x0000_s1502" style="position:absolute;left:5781;top:8157;width:62;height: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" fillcolor="black"/>
            <v:oval id="Oval 499" o:spid="_x0000_s1503" style="position:absolute;left:6636;top:8160;width:62;height: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" fillcolor="black"/>
            <v:oval id="Oval 500" o:spid="_x0000_s1504" style="position:absolute;left:5136;top:8154;width:62;height: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" fillcolor="black"/>
            <v:rect id="Rectangle 501" o:spid="_x0000_s1505" style="position:absolute;left:3111;top:8184;width:840;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" filled="f" stroked="f"/>
            <v:rect id="Rectangle 502" o:spid="_x0000_s1506" style="position:absolute;left:3156;top:8214;width:795;height:3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" filled="f" stroked="f">
              <v:textbox style="mso-next-textbox:#Rectangle 502" inset="0,0,0,0">
                <w:txbxContent>
                  <w:p w:rsidR="00342D40" w:rsidRDefault="00342D40" w:rsidP="00D6480D">
                    <w:r>
                      <w:rPr>
                        <w:rFonts w:ascii="Arial" w:hAnsi="Arial" w:cs="Arial"/>
                        <w:color w:val="000000"/>
                      </w:rPr>
                      <w:t>Блок</w:t>
                    </w:r>
                    <w:r>
                      <w:rPr>
                        <w:color w:val="000000"/>
                      </w:rPr>
                      <w:t xml:space="preserve"> 2</w:t>
                    </w:r>
                  </w:p>
                </w:txbxContent>
              </v:textbox>
            </v:rect>
            <v:group id="Group 503" o:spid="_x0000_s1507" style="position:absolute;left:3111;top:7320;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">
              <v:oval id="Oval 504" o:spid="_x0000_s1508"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"/>
              <v:shape id="Freeform 505" o:spid="_x0000_s1509"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" path="m,135l135,e">
                <v:path arrowok="t" o:connecttype="custom" o:connectlocs="0,135;135,0" o:connectangles="0,0"/>
              </v:shape>
            </v:group>
            <v:group id="Group 506" o:spid="_x0000_s1510" style="position:absolute;left:3126;top:6540;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">
              <v:oval id="Oval 507" o:spid="_x0000_s1511"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"/>
              <v:shape id="Freeform 508" o:spid="_x0000_s1512"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" path="m,135l135,e">
                <v:path arrowok="t" o:connecttype="custom" o:connectlocs="0,135;135,0" o:connectangles="0,0"/>
              </v:shape>
            </v:group>
            <v:group id="Group 509" o:spid="_x0000_s1513" style="position:absolute;left:8526;top:7335;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">
              <v:oval id="Oval 510" o:spid="_x0000_s1514"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"/>
              <v:shape id="Freeform 511" o:spid="_x0000_s1515"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" path="m,135l135,e">
                <v:path arrowok="t" o:connecttype="custom" o:connectlocs="0,135;135,0" o:connectangles="0,0"/>
              </v:shape>
            </v:group>
            <v:group id="Group 512" o:spid="_x0000_s1516" style="position:absolute;left:8538;top:7710;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">
              <v:oval id="Oval 513" o:spid="_x0000_s1517"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"/>
              <v:shape id="Freeform 514" o:spid="_x0000_s1518"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" path="m,135l135,e">
                <v:path arrowok="t" o:connecttype="custom" o:connectlocs="0,135;135,0" o:connectangles="0,0"/>
              </v:shape>
            </v:group>
            <v:shape id="Freeform 515" o:spid="_x0000_s1519" style="position:absolute;left:5873;top:6172;width:246;height:333;rotation:443574fd;visibility:visible;mso-wrap-style:square;v-text-anchor:top" coordsize="19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" path="m,240r15,15l195,15,180,,,240xe" fillcolor="black" strokeweight="1pt">
              <v:path arrowok="t" o:connecttype="custom" o:connectlocs="0,313;19,333;246,20;227,0;0,313" o:connectangles="0,0,0,0,0"/>
            </v:shape>
            <v:line id="Line 516" o:spid="_x0000_s1520" style="position:absolute;flip:y;visibility:visible" from="4998,6915" to="5478,7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">
              <v:stroke endarrow="classic" endarrowwidth="narrow" endarrowlength="long"/>
            </v:line>
            <v:oval id="Oval 517" o:spid="_x0000_s1521" style="position:absolute;left:6141;top:5829;width:62;height: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" fillcolor="black"/>
            <w10:wrap anchorx="margin"/>
          </v:group>
        </w:pict>
      </w:r>
    </w:p>
    <w:p w:rsidR="00D6480D" w:rsidRPr="00B21AB9" w:rsidRDefault="00D6480D" w:rsidP="00342D40">
      <w:pPr>
        <w:spacing w:after="0" w:line="300" w:lineRule="auto"/>
        <w:rPr>
          <w:rFonts w:cs="Times New Roman"/>
          <w:szCs w:val="28"/>
        </w:rPr>
      </w:pPr>
    </w:p>
    <w:p w:rsidR="00D6480D" w:rsidRPr="00B21AB9" w:rsidRDefault="00D6480D" w:rsidP="00342D40">
      <w:pPr>
        <w:tabs>
          <w:tab w:val="decimal" w:pos="1080"/>
          <w:tab w:val="decimal" w:pos="7920"/>
        </w:tabs>
        <w:spacing w:after="0" w:line="300" w:lineRule="auto"/>
        <w:rPr>
          <w:rFonts w:cs="Times New Roman"/>
          <w:szCs w:val="28"/>
        </w:rPr>
      </w:pPr>
    </w:p>
    <w:p w:rsidR="00D6480D" w:rsidRPr="00B21AB9" w:rsidRDefault="00D6480D" w:rsidP="00342D40">
      <w:pPr>
        <w:tabs>
          <w:tab w:val="left" w:pos="2740"/>
        </w:tabs>
        <w:spacing w:after="0" w:line="300" w:lineRule="auto"/>
        <w:rPr>
          <w:rFonts w:cs="Times New Roman"/>
          <w:szCs w:val="28"/>
        </w:rPr>
      </w:pPr>
      <w:r w:rsidRPr="00B21AB9">
        <w:rPr>
          <w:rFonts w:cs="Times New Roman"/>
          <w:szCs w:val="28"/>
        </w:rPr>
        <w:tab/>
      </w:r>
    </w:p>
    <w:p w:rsidR="00D6480D" w:rsidRPr="00B21AB9" w:rsidRDefault="00D6480D" w:rsidP="00342D40">
      <w:pPr>
        <w:spacing w:after="0" w:line="300" w:lineRule="auto"/>
        <w:rPr>
          <w:rFonts w:cs="Times New Roman"/>
          <w:szCs w:val="28"/>
        </w:rPr>
      </w:pPr>
    </w:p>
    <w:p w:rsidR="00D6480D" w:rsidRPr="00B21AB9" w:rsidRDefault="00D6480D" w:rsidP="00342D40">
      <w:pPr>
        <w:spacing w:after="0" w:line="300" w:lineRule="auto"/>
        <w:rPr>
          <w:rFonts w:cs="Times New Roman"/>
          <w:szCs w:val="28"/>
        </w:rPr>
      </w:pPr>
    </w:p>
    <w:p w:rsidR="00D6480D" w:rsidRPr="00B21AB9" w:rsidRDefault="00D6480D" w:rsidP="00342D40">
      <w:pPr>
        <w:spacing w:after="0" w:line="300" w:lineRule="auto"/>
        <w:rPr>
          <w:rFonts w:cs="Times New Roman"/>
          <w:szCs w:val="28"/>
        </w:rPr>
      </w:pPr>
    </w:p>
    <w:p w:rsidR="00D6480D" w:rsidRPr="00B21AB9" w:rsidRDefault="00D6480D" w:rsidP="00342D40">
      <w:pPr>
        <w:spacing w:after="0" w:line="300" w:lineRule="auto"/>
        <w:rPr>
          <w:rFonts w:cs="Times New Roman"/>
          <w:szCs w:val="28"/>
        </w:rPr>
      </w:pPr>
    </w:p>
    <w:p w:rsidR="00D6480D" w:rsidRPr="00B21AB9" w:rsidRDefault="00D6480D" w:rsidP="00342D40">
      <w:pPr>
        <w:tabs>
          <w:tab w:val="left" w:pos="1470"/>
        </w:tabs>
        <w:spacing w:after="0" w:line="300" w:lineRule="auto"/>
        <w:jc w:val="center"/>
        <w:rPr>
          <w:rFonts w:cs="Times New Roman"/>
          <w:szCs w:val="28"/>
        </w:rPr>
      </w:pPr>
      <w:r w:rsidRPr="00B21AB9">
        <w:rPr>
          <w:rFonts w:cs="Times New Roman"/>
          <w:szCs w:val="28"/>
        </w:rPr>
        <w:t>Рис.10. Схема для измерения тока, активного и комплексного сопротивлений.</w:t>
      </w:r>
    </w:p>
    <w:p w:rsidR="00D6480D" w:rsidRPr="00B21AB9" w:rsidRDefault="00D6480D" w:rsidP="00342D40">
      <w:pPr>
        <w:tabs>
          <w:tab w:val="left" w:pos="1470"/>
        </w:tabs>
        <w:spacing w:after="0" w:line="300" w:lineRule="auto"/>
        <w:jc w:val="center"/>
        <w:rPr>
          <w:rFonts w:cs="Times New Roman"/>
          <w:szCs w:val="28"/>
        </w:rPr>
      </w:pPr>
    </w:p>
    <w:p w:rsidR="00D6480D" w:rsidRPr="00B21AB9" w:rsidRDefault="00D6480D" w:rsidP="00342D40">
      <w:pPr>
        <w:spacing w:after="0" w:line="300" w:lineRule="auto"/>
        <w:rPr>
          <w:rFonts w:cs="Times New Roman"/>
          <w:szCs w:val="28"/>
        </w:rPr>
      </w:pPr>
    </w:p>
    <w:p w:rsidR="00D6480D" w:rsidRPr="00B21AB9" w:rsidRDefault="00D6480D" w:rsidP="00342D40">
      <w:pPr>
        <w:spacing w:after="0" w:line="300" w:lineRule="auto"/>
        <w:rPr>
          <w:rFonts w:cs="Times New Roman"/>
          <w:szCs w:val="28"/>
        </w:rPr>
      </w:pPr>
    </w:p>
    <w:p w:rsidR="00D6480D" w:rsidRPr="00B21AB9" w:rsidRDefault="00C8599C" w:rsidP="00342D40">
      <w:pPr>
        <w:spacing w:after="0" w:line="300" w:lineRule="auto"/>
        <w:rPr>
          <w:rFonts w:cs="Times New Roman"/>
          <w:szCs w:val="28"/>
        </w:rPr>
      </w:pPr>
      <w:r>
        <w:rPr>
          <w:rFonts w:cs="Times New Roman"/>
          <w:noProof/>
          <w:szCs w:val="28"/>
          <w:lang w:eastAsia="ru-RU"/>
        </w:rPr>
        <w:pict>
          <v:group id="Группа 665" o:spid="_x0000_s2039" style="position:absolute;left:0;text-align:left;margin-left:149.8pt;margin-top:.7pt;width:220.5pt;height:126pt;z-index:251726336" coordorigin="3366,11214" coordsize="5932,3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">
            <v:shape id="Freeform 1036" o:spid="_x0000_s2040" style="position:absolute;left:4371;top:11964;width:45;height:855;visibility:visible;mso-wrap-style:square;v-text-anchor:top" coordsize="4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" path="m30,l,,15,855r30,l30,xe" fillcolor="black" stroked="f">
              <v:path arrowok="t" o:connecttype="custom" o:connectlocs="30,0;0,0;15,855;45,855;30,0" o:connectangles="0,0,0,0,0"/>
            </v:shape>
            <v:shape id="Freeform 1037" o:spid="_x0000_s2041" style="position:absolute;left:4491;top:12534;width:150;height:195;visibility:visible;mso-wrap-style:square;v-text-anchor:top" coordsize="15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" path="m150,195l75,180,30,150,,120,,90,,60,30,30,90,15,150,e" filled="f">
              <v:path arrowok="t" o:connecttype="custom" o:connectlocs="150,195;75,180;30,150;0,120;0,90;0,60;30,30;90,15;150,0" o:connectangles="0,0,0,0,0,0,0,0,0"/>
            </v:shape>
            <v:shape id="Freeform 1038" o:spid="_x0000_s2042" style="position:absolute;left:4491;top:12339;width:150;height:195;visibility:visible;mso-wrap-style:square;v-text-anchor:top" coordsize="15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" path="m150,195l75,180,30,150,,120,,90,,60,30,30,90,15,150,e" filled="f">
              <v:path arrowok="t" o:connecttype="custom" o:connectlocs="150,195;75,180;30,150;0,120;0,90;0,60;30,30;90,15;150,0" o:connectangles="0,0,0,0,0,0,0,0,0"/>
            </v:shape>
            <v:shape id="Freeform 1039" o:spid="_x0000_s2043" style="position:absolute;left:4491;top:12144;width:150;height:195;visibility:visible;mso-wrap-style:square;v-text-anchor:top" coordsize="15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" path="m150,195l75,180,30,150,,120,,90,,60,30,30,90,15,150,e" filled="f">
              <v:path arrowok="t" o:connecttype="custom" o:connectlocs="150,195;75,180;30,150;0,120;0,90;0,60;30,30;90,15;150,0" o:connectangles="0,0,0,0,0,0,0,0,0"/>
            </v:shape>
            <v:shape id="Freeform 1040" o:spid="_x0000_s2044" style="position:absolute;left:4491;top:11949;width:150;height:195;visibility:visible;mso-wrap-style:square;v-text-anchor:top" coordsize="15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" path="m150,195l75,180,30,150,,120,,90,,60,30,30,90,15,150,e" filled="f">
              <v:path arrowok="t" o:connecttype="custom" o:connectlocs="150,195;75,180;30,150;0,120;0,90;0,60;30,30;90,15;150,0" o:connectangles="0,0,0,0,0,0,0,0,0"/>
            </v:shape>
            <v:shape id="Freeform 1041" o:spid="_x0000_s2045" style="position:absolute;left:4116;top:11949;width:165;height:195;visibility:visible;mso-wrap-style:square;v-text-anchor:top" coordsize="16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" path="m,l75,15r45,30l150,75r15,30l150,135r-30,30l60,195,,195e" filled="f">
              <v:path arrowok="t" o:connecttype="custom" o:connectlocs="0,0;75,15;120,45;150,75;165,105;150,135;120,165;60,195;0,195" o:connectangles="0,0,0,0,0,0,0,0,0"/>
            </v:shape>
            <v:shape id="Freeform 1042" o:spid="_x0000_s2046" style="position:absolute;left:4116;top:12144;width:165;height:195;visibility:visible;mso-wrap-style:square;v-text-anchor:top" coordsize="16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" path="m,l75,15r45,30l150,75r15,30l150,135r-30,30l60,195,,195e" filled="f">
              <v:path arrowok="t" o:connecttype="custom" o:connectlocs="0,0;75,15;120,45;150,75;165,105;150,135;120,165;60,195;0,195" o:connectangles="0,0,0,0,0,0,0,0,0"/>
            </v:shape>
            <v:shape id="Freeform 1043" o:spid="_x0000_s2047" style="position:absolute;left:4116;top:12339;width:165;height:195;visibility:visible;mso-wrap-style:square;v-text-anchor:top" coordsize="16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" path="m,l75,15r45,30l150,75r15,30l150,135r-30,30l60,195,,195e" filled="f">
              <v:path arrowok="t" o:connecttype="custom" o:connectlocs="0,0;75,15;120,45;150,75;165,105;150,135;120,165;60,195;0,195" o:connectangles="0,0,0,0,0,0,0,0,0"/>
            </v:shape>
            <v:shape id="Freeform 1044" o:spid="_x0000_s3072" style="position:absolute;left:4116;top:12534;width:165;height:195;visibility:visible;mso-wrap-style:square;v-text-anchor:top" coordsize="16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" path="m,l75,15r45,30l150,75r15,30l150,135r-30,30l60,195,,195e" filled="f">
              <v:path arrowok="t" o:connecttype="custom" o:connectlocs="0,0;75,15;120,45;150,75;165,105;150,135;120,165;60,195;0,195" o:connectangles="0,0,0,0,0,0,0,0,0"/>
            </v:shape>
            <v:rect id="Rectangle 1045" o:spid="_x0000_s3073" style="position:absolute;left:3636;top:12204;width:525;height:3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" filled="f" stroked="f"/>
            <v:rect id="Rectangle 1046" o:spid="_x0000_s3074" style="position:absolute;left:3441;top:12159;width:72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" filled="f" stroked="f">
              <v:textbox inset="0,0,0,0">
                <w:txbxContent>
                  <w:p w:rsidR="00342D40" w:rsidRDefault="00342D40" w:rsidP="00D6480D">
                    <w:r>
                      <w:rPr>
                        <w:color w:val="000000"/>
                        <w:lang w:val="en-US"/>
                      </w:rPr>
                      <w:t>~220</w:t>
                    </w:r>
                    <w:r>
                      <w:rPr>
                        <w:color w:val="000000"/>
                      </w:rPr>
                      <w:t>В</w:t>
                    </w:r>
                  </w:p>
                </w:txbxContent>
              </v:textbox>
            </v:rect>
            <v:line id="Line 1047" o:spid="_x0000_s3075" style="position:absolute;flip:x;visibility:visible" from="3756,12729" to="4131,12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"/>
            <v:line id="Line 1048" o:spid="_x0000_s3076" style="position:absolute;flip:x;visibility:visible" from="3771,11949" to="4131,11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"/>
            <v:rect id="Rectangle 1049" o:spid="_x0000_s3077" style="position:absolute;left:4896;top:11889;width:195;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"/>
            <v:rect id="Rectangle 1050" o:spid="_x0000_s3078" style="position:absolute;left:5796;top:11889;width:195;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"/>
            <v:line id="Line 1051" o:spid="_x0000_s3079" style="position:absolute;flip:y;visibility:visible" from="4626,11484" to="4627,11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"/>
            <v:line id="Line 1052" o:spid="_x0000_s3080" style="position:absolute;visibility:visible" from="4626,11484" to="5001,11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"/>
            <v:line id="Line 1053" o:spid="_x0000_s3081" style="position:absolute;visibility:visible" from="5001,11484" to="5002,11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"/>
            <v:line id="Line 1054" o:spid="_x0000_s3082" style="position:absolute;visibility:visible" from="4626,12729" to="4627,13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"/>
            <v:line id="Line 1055" o:spid="_x0000_s3083" style="position:absolute;visibility:visible" from="4626,13284" to="6381,13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"/>
            <v:line id="Line 1056" o:spid="_x0000_s3084" style="position:absolute;flip:y;visibility:visible" from="4986,12309" to="4987,13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"/>
            <v:group id="Group 1057" o:spid="_x0000_s3085" style="position:absolute;left:5106;top:12084;width:375;height:105" coordorigin="5106,12084" coordsize="37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">
              <v:line id="Line 1058" o:spid="_x0000_s3086" style="position:absolute;visibility:visible" from="5136,12144" to="5481,12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"/>
              <v:shape id="Freeform 1059" o:spid="_x0000_s3087" style="position:absolute;left:5106;top:12084;width:90;height:105;visibility:visible;mso-wrap-style:square;v-text-anchor:top" coordsize="9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" path="m90,l,60r90,45l60,60,90,xe" fillcolor="black" stroked="f">
                <v:path arrowok="t" o:connecttype="custom" o:connectlocs="90,0;0,60;90,105;60,60;90,0" o:connectangles="0,0,0,0,0"/>
              </v:shape>
            </v:group>
            <v:line id="Line 1060" o:spid="_x0000_s3088" style="position:absolute;flip:y;visibility:visible" from="5481,11514" to="5482,12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"/>
            <v:line id="Line 1061" o:spid="_x0000_s3089" style="position:absolute;visibility:visible" from="5481,11514" to="6741,11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"/>
            <v:line id="Line 1062" o:spid="_x0000_s3090" style="position:absolute;visibility:visible" from="5886,11514" to="5887,11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"/>
            <v:line id="Line 1063" o:spid="_x0000_s3091" style="position:absolute;visibility:visible" from="5886,12309" to="5887,12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"/>
            <v:line id="Line 1064" o:spid="_x0000_s3092" style="position:absolute;visibility:visible" from="5886,12921" to="5887,13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"/>
            <v:oval id="Oval 1065" o:spid="_x0000_s3093" style="position:absolute;left:5856;top:13254;width:62;height: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" fillcolor="black"/>
            <v:oval id="Oval 1066" o:spid="_x0000_s3094" style="position:absolute;left:4956;top:13257;width:62;height: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" fillcolor="black"/>
            <v:oval id="Oval 1067" o:spid="_x0000_s3095" style="position:absolute;left:5856;top:11490;width:62;height: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" fillcolor="black"/>
            <v:line id="Line 1068" o:spid="_x0000_s3096" style="position:absolute;visibility:visible" from="6741,11514" to="6742,12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"/>
            <v:line id="Line 1069" o:spid="_x0000_s3097" style="position:absolute;visibility:visible" from="5886,12519" to="6741,12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"/>
            <v:line id="Line 1070" o:spid="_x0000_s3098" style="position:absolute;visibility:visible" from="6741,12519" to="6742,12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"/>
            <v:line id="Line 1071" o:spid="_x0000_s3099" style="position:absolute;visibility:visible" from="6741,12774" to="8436,12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"/>
            <v:line id="Line 1072" o:spid="_x0000_s3100" style="position:absolute;flip:y;visibility:visible" from="6381,12639" to="6382,13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"/>
            <v:line id="Line 1073" o:spid="_x0000_s3101" style="position:absolute;visibility:visible" from="6381,12639" to="8121,12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"/>
            <v:line id="Line 1074" o:spid="_x0000_s3102" style="position:absolute;flip:y;visibility:visible" from="8031,11814" to="8032,13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"/>
            <v:line id="Line 1075" o:spid="_x0000_s3103" style="position:absolute;flip:x y;visibility:visible" from="7731,11304" to="8031,11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"/>
            <v:line id="Line 1076" o:spid="_x0000_s3104" style="position:absolute;visibility:visible" from="7731,11304" to="8826,11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"/>
            <v:line id="Line 1077" o:spid="_x0000_s3105" style="position:absolute;flip:y;visibility:visible" from="8541,11814" to="8542,13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"/>
            <v:line id="Line 1078" o:spid="_x0000_s3106" style="position:absolute;flip:y;visibility:visible" from="8541,11304" to="8826,11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"/>
            <v:line id="Line 1079" o:spid="_x0000_s3107" style="position:absolute;flip:y;visibility:visible" from="8451,12234" to="8452,1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"/>
            <v:line id="Line 1080" o:spid="_x0000_s3108" style="position:absolute;flip:x;visibility:visible" from="8376,12234" to="8451,12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"/>
            <v:line id="Line 1081" o:spid="_x0000_s3109" style="position:absolute;visibility:visible" from="8376,12186" to="8377,12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"/>
            <v:line id="Line 1082" o:spid="_x0000_s3110" style="position:absolute;visibility:visible" from="8376,12582" to="8377,12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"/>
            <v:line id="Line 1083" o:spid="_x0000_s3111" style="position:absolute;visibility:visible" from="8133,12582" to="8134,12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"/>
            <v:line id="Line 1084" o:spid="_x0000_s3112" style="position:absolute;visibility:visible" from="8151,12189" to="8152,12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"/>
            <v:line id="Line 1085" o:spid="_x0000_s3113" style="position:absolute;visibility:visible" from="6786,12894" to="8136,1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"/>
            <v:group id="Group 1086" o:spid="_x0000_s3114" style="position:absolute;left:8151;top:12894;width:270;height:15" coordorigin="8151,12894" coordsize="2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">
              <v:shape id="Freeform 1087" o:spid="_x0000_s3115" style="position:absolute;left:8151;top:12894;width:60;height:15;visibility:visible;mso-wrap-style:square;v-text-anchor:top" coordsize="6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" path="m,l,,,15r60,l60,r,l,xe" fillcolor="black" stroked="f">
                <v:path arrowok="t" o:connecttype="custom" o:connectlocs="0,0;0,0;0,15;60,15;60,0;60,0;0,0" o:connectangles="0,0,0,0,0,0,0"/>
              </v:shape>
              <v:shape id="Freeform 1088" o:spid="_x0000_s3116" style="position:absolute;left:8241;top:12894;width:75;height:15;visibility:visible;mso-wrap-style:square;v-text-anchor:top" coordsize="7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" path="m15,l,,15,15r60,l75,r,l15,xe" fillcolor="black" stroked="f">
                <v:path arrowok="t" o:connecttype="custom" o:connectlocs="15,0;0,0;15,15;75,15;75,0;75,0;15,0" o:connectangles="0,0,0,0,0,0,0"/>
              </v:shape>
              <v:shape id="Freeform 1089" o:spid="_x0000_s3117" style="position:absolute;left:8346;top:12894;width:75;height:15;visibility:visible;mso-wrap-style:square;v-text-anchor:top" coordsize="7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" path="m15,l,,15,15r60,l75,r,l15,xe" fillcolor="black" stroked="f">
                <v:path arrowok="t" o:connecttype="custom" o:connectlocs="15,0;0,0;15,15;75,15;75,0;75,0;15,0" o:connectangles="0,0,0,0,0,0,0"/>
              </v:shape>
            </v:group>
            <v:oval id="Oval 1090" o:spid="_x0000_s3118" style="position:absolute;left:8196;top:12999;width:195;height:1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"/>
            <v:rect id="Rectangle 1091" o:spid="_x0000_s3119" style="position:absolute;left:8091;top:13089;width:405;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" filled="f" stroked="f"/>
            <v:rect id="Rectangle 1092" o:spid="_x0000_s3120" style="position:absolute;left:8091;top:13089;width:435;height:2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" stroked="f"/>
            <v:line id="Line 1093" o:spid="_x0000_s3121" style="position:absolute;visibility:visible" from="8031,13149" to="8541,13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"/>
            <v:rect id="Rectangle 1094" o:spid="_x0000_s3122" style="position:absolute;left:7716;top:11889;width:30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" filled="f" stroked="f"/>
            <v:rect id="Rectangle 1095" o:spid="_x0000_s3123" style="position:absolute;left:7776;top:11989;width:200;height:2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tFK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" filled="f" stroked="f">
              <v:textbox style="mso-next-textbox:#Rectangle 1095" inset="0,0,0,0">
                <w:txbxContent>
                  <w:p w:rsidR="00342D40" w:rsidRDefault="00342D40" w:rsidP="00D6480D">
                    <w:r w:rsidRPr="00FB370E">
                      <w:rPr>
                        <w:position w:val="-6"/>
                      </w:rPr>
                      <w:object w:dxaOrig="200" w:dyaOrig="220">
                        <v:shape id="_x0000_i1241" type="#_x0000_t75" style="width:11.25pt;height:11.25pt" o:ole="">
                          <v:imagedata r:id="rId660" o:title=""/>
                        </v:shape>
                        <o:OLEObject Type="Embed" ProgID="Equation.3" ShapeID="_x0000_i1241" DrawAspect="Content" ObjectID="_1605713440" r:id="rId735"/>
                      </w:object>
                    </w:r>
                  </w:p>
                </w:txbxContent>
              </v:textbox>
            </v:rect>
            <v:rect id="Rectangle 1096" o:spid="_x0000_s3124" style="position:absolute;left:7746;top:12249;width:30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" filled="f" stroked="f"/>
            <v:rect id="Rectangle 1097" o:spid="_x0000_s3125" style="position:absolute;left:7766;top:12339;width:220;height: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Oqm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" filled="f" stroked="f">
              <v:textbox style="mso-next-textbox:#Rectangle 1097" inset="0,0,0,0">
                <w:txbxContent>
                  <w:p w:rsidR="00342D40" w:rsidRDefault="00342D40" w:rsidP="00D6480D">
                    <w:r w:rsidRPr="00FB370E">
                      <w:rPr>
                        <w:position w:val="-10"/>
                      </w:rPr>
                      <w:object w:dxaOrig="220" w:dyaOrig="260">
                        <v:shape id="_x0000_i1242" type="#_x0000_t75" style="width:11.25pt;height:12pt" o:ole="">
                          <v:imagedata r:id="rId569" o:title=""/>
                        </v:shape>
                        <o:OLEObject Type="Embed" ProgID="Equation.3" ShapeID="_x0000_i1242" DrawAspect="Content" ObjectID="_1605713441" r:id="rId736"/>
                      </w:object>
                    </w:r>
                  </w:p>
                </w:txbxContent>
              </v:textbox>
            </v:rect>
            <v:rect id="Rectangle 1098" o:spid="_x0000_s3126" style="position:absolute;left:7701;top:12834;width:405;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" filled="f" stroked="f"/>
            <v:rect id="Rectangle 1099" o:spid="_x0000_s3127" style="position:absolute;left:7761;top:12894;width:375;height:4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" filled="f" stroked="f">
              <v:textbox style="mso-next-textbox:#Rectangle 1099" inset="0,0,0,0">
                <w:txbxContent>
                  <w:p w:rsidR="00342D40" w:rsidRDefault="00342D40" w:rsidP="00D6480D">
                    <w:r>
                      <w:rPr>
                        <w:color w:val="000000"/>
                        <w:szCs w:val="28"/>
                        <w:lang w:val="en-US"/>
                      </w:rPr>
                      <w:t>M</w:t>
                    </w:r>
                  </w:p>
                </w:txbxContent>
              </v:textbox>
            </v:rect>
            <v:line id="Line 1100" o:spid="_x0000_s3128" style="position:absolute;visibility:visible" from="8376,12639" to="8451,12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"/>
            <v:oval id="Oval 1101" o:spid="_x0000_s3129" style="position:absolute;left:8421;top:12609;width:62;height: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" fillcolor="black"/>
            <v:line id="Line 1102" o:spid="_x0000_s3130" style="position:absolute;visibility:visible" from="6741,12246" to="8151,12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"/>
            <v:line id="Line 1103" o:spid="_x0000_s3131" style="position:absolute;visibility:visible" from="8196,13089" to="8197,13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"/>
            <v:line id="Line 1104" o:spid="_x0000_s3132" style="position:absolute;visibility:visible" from="8391,13089" to="8392,13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"/>
            <v:oval id="Oval 1105" o:spid="_x0000_s3133" style="position:absolute;left:8106;top:12864;width:62;height: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" fillcolor="black"/>
            <v:oval id="Oval 1106" o:spid="_x0000_s3134" style="position:absolute;left:8391;top:12864;width:62;height: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" fillcolor="black"/>
            <v:line id="Line 1107" o:spid="_x0000_s3135" style="position:absolute;visibility:visible" from="6786,12909" to="6787,13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"/>
            <v:line id="Line 1108" o:spid="_x0000_s3136" style="position:absolute;flip:x;visibility:visible" from="6441,13929" to="6786,13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"/>
            <v:rect id="Rectangle 1109" o:spid="_x0000_s3137" style="position:absolute;left:5616;top:13704;width:1035;height:7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" filled="f"/>
            <v:rect id="Rectangle 1110" o:spid="_x0000_s3138" style="position:absolute;left:5646;top:13734;width:51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" filled="f" stroked="f"/>
            <v:rect id="Rectangle 1111" o:spid="_x0000_s3139" style="position:absolute;left:5706;top:13794;width:480;height:4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" filled="f" stroked="f">
              <v:textbox style="mso-next-textbox:#Rectangle 1111" inset="0,0,0,0">
                <w:txbxContent>
                  <w:p w:rsidR="00342D40" w:rsidRDefault="00342D40" w:rsidP="00D6480D">
                    <w:r>
                      <w:rPr>
                        <w:color w:val="000000"/>
                        <w:szCs w:val="28"/>
                        <w:lang w:val="en-US"/>
                      </w:rPr>
                      <w:t>3</w:t>
                    </w:r>
                    <w:r>
                      <w:rPr>
                        <w:color w:val="000000"/>
                        <w:szCs w:val="28"/>
                      </w:rPr>
                      <w:t>Г</w:t>
                    </w:r>
                  </w:p>
                </w:txbxContent>
              </v:textbox>
            </v:rect>
            <v:line id="Line 1112" o:spid="_x0000_s3140" style="position:absolute;visibility:visible" from="6366,14289" to="6367,14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"/>
            <v:line id="Line 1113" o:spid="_x0000_s3141" style="position:absolute;flip:x;visibility:visible" from="6291,14754" to="6441,14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"/>
            <v:rect id="Rectangle 1114" o:spid="_x0000_s3142" style="position:absolute;left:8676;top:11664;width:420;height:3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" filled="f" stroked="f">
              <v:textbox style="mso-next-textbox:#Rectangle 1114" inset="0,0,0,0">
                <w:txbxContent>
                  <w:p w:rsidR="00342D40" w:rsidRDefault="00342D40" w:rsidP="00D6480D"/>
                </w:txbxContent>
              </v:textbox>
            </v:rect>
            <v:rect id="Rectangle 1115" o:spid="_x0000_s3143" style="position:absolute;left:6141;top:11829;width:135;height:3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" filled="f" stroked="f"/>
            <v:oval id="Oval 1116" o:spid="_x0000_s3144" style="position:absolute;left:5853;top:12489;width:62;height: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" fillcolor="black"/>
            <v:rect id="Rectangle 1117" o:spid="_x0000_s3145" style="position:absolute;left:5961;top:11769;width:375;height:4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" filled="f" stroked="f"/>
            <v:rect id="Rectangle 1118" o:spid="_x0000_s3146" style="position:absolute;left:6031;top:11974;width:240;height: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" filled="f" stroked="f">
              <v:textbox style="mso-next-textbox:#Rectangle 1118" inset="0,0,0,0">
                <w:txbxContent>
                  <w:p w:rsidR="00342D40" w:rsidRDefault="00342D40" w:rsidP="00D6480D">
                    <w:r w:rsidRPr="00FB370E">
                      <w:rPr>
                        <w:position w:val="-4"/>
                      </w:rPr>
                      <w:object w:dxaOrig="240" w:dyaOrig="260">
                        <v:shape id="_x0000_i1243" type="#_x0000_t75" style="width:12pt;height:12pt" o:ole="">
                          <v:imagedata r:id="rId573" o:title=""/>
                        </v:shape>
                        <o:OLEObject Type="Embed" ProgID="Equation.3" ShapeID="_x0000_i1243" DrawAspect="Content" ObjectID="_1605713442" r:id="rId737"/>
                      </w:object>
                    </w:r>
                  </w:p>
                </w:txbxContent>
              </v:textbox>
            </v:rect>
            <v:rect id="Rectangle 1119" o:spid="_x0000_s3147" style="position:absolute;left:4236;top:11499;width:450;height:4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" filled="f" stroked="f"/>
            <v:rect id="Rectangle 1120" o:spid="_x0000_s3148" style="position:absolute;left:4296;top:11529;width:315;height:4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" filled="f" stroked="f">
              <v:textbox style="mso-next-textbox:#Rectangle 1120" inset="0,0,0,0">
                <w:txbxContent>
                  <w:p w:rsidR="00342D40" w:rsidRDefault="00342D40" w:rsidP="00D6480D">
                    <w:r>
                      <w:rPr>
                        <w:rFonts w:ascii="Arial" w:hAnsi="Arial" w:cs="Arial"/>
                        <w:color w:val="000000"/>
                        <w:szCs w:val="28"/>
                      </w:rPr>
                      <w:t>Тр</w:t>
                    </w:r>
                  </w:p>
                </w:txbxContent>
              </v:textbox>
            </v:rect>
            <v:rect id="Rectangle 1121" o:spid="_x0000_s3149" style="position:absolute;left:5136;top:11559;width:360;height:4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" filled="f" stroked="f"/>
            <v:rect id="Rectangle 1122" o:spid="_x0000_s3150" style="position:absolute;left:5196;top:11589;width:330;height:4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TpD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" filled="f" stroked="f">
              <v:textbox style="mso-next-textbox:#Rectangle 1122" inset="0,0,0,0">
                <w:txbxContent>
                  <w:p w:rsidR="00342D40" w:rsidRDefault="00342D40" w:rsidP="00D6480D">
                    <w:r>
                      <w:rPr>
                        <w:rFonts w:ascii="Arial" w:hAnsi="Arial" w:cs="Arial"/>
                        <w:color w:val="000000"/>
                        <w:szCs w:val="28"/>
                        <w:lang w:val="en-US"/>
                      </w:rPr>
                      <w:t>P</w:t>
                    </w:r>
                  </w:p>
                </w:txbxContent>
              </v:textbox>
            </v:rect>
            <v:rect id="Rectangle 1123" o:spid="_x0000_s3151" style="position:absolute;left:3366;top:13119;width:945;height:3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" filled="f" stroked="f"/>
            <v:rect id="Rectangle 1124" o:spid="_x0000_s3152" style="position:absolute;left:3426;top:13149;width:885;height:3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" filled="f" stroked="f">
              <v:textbox style="mso-next-textbox:#Rectangle 1124" inset="0,0,0,0">
                <w:txbxContent>
                  <w:p w:rsidR="00342D40" w:rsidRDefault="00342D40" w:rsidP="00D6480D">
                    <w:r>
                      <w:rPr>
                        <w:rFonts w:ascii="Arial" w:hAnsi="Arial" w:cs="Arial"/>
                        <w:color w:val="000000"/>
                      </w:rPr>
                      <w:t>Блок 3</w:t>
                    </w:r>
                  </w:p>
                </w:txbxContent>
              </v:textbox>
            </v:rect>
            <v:rect id="Rectangle 1125" o:spid="_x0000_s3153" style="position:absolute;left:5496;top:12489;width:375;height:4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" filled="f" stroked="f"/>
            <v:rect id="Rectangle 1126" o:spid="_x0000_s3154" style="position:absolute;left:5556;top:12519;width:240;height:2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" filled="f" stroked="f">
              <v:textbox style="mso-next-textbox:#Rectangle 1126" inset="0,0,0,0">
                <w:txbxContent>
                  <w:p w:rsidR="00342D40" w:rsidRDefault="00342D40" w:rsidP="00D6480D">
                    <w:r w:rsidRPr="00FB370E">
                      <w:rPr>
                        <w:position w:val="-6"/>
                      </w:rPr>
                      <w:object w:dxaOrig="240" w:dyaOrig="279">
                        <v:shape id="_x0000_i1245" type="#_x0000_t75" style="width:12pt;height:14.25pt" o:ole="">
                          <v:imagedata r:id="rId738" o:title=""/>
                        </v:shape>
                        <o:OLEObject Type="Embed" ProgID="Equation.3" ShapeID="_x0000_i1245" DrawAspect="Content" ObjectID="_1605713443" r:id="rId739"/>
                      </w:object>
                    </w:r>
                  </w:p>
                </w:txbxContent>
              </v:textbox>
            </v:rect>
            <v:group id="Group 1127" o:spid="_x0000_s3155" style="position:absolute;left:3636;top:11880;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">
              <v:oval id="Oval 1128" o:spid="_x0000_s3156"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"/>
              <v:shape id="Freeform 1129" o:spid="_x0000_s3157"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" path="m,135l135,e">
                <v:path arrowok="t" o:connecttype="custom" o:connectlocs="0,135;135,0" o:connectangles="0,0"/>
              </v:shape>
            </v:group>
            <v:group id="Group 1130" o:spid="_x0000_s3158" style="position:absolute;left:3621;top:12660;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">
              <v:oval id="Oval 1131" o:spid="_x0000_s3159"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"/>
              <v:shape id="Freeform 1132" o:spid="_x0000_s3160"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" path="m,135l135,e">
                <v:path arrowok="t" o:connecttype="custom" o:connectlocs="0,135;135,0" o:connectangles="0,0"/>
              </v:shape>
            </v:group>
            <v:line id="Line 1133" o:spid="_x0000_s3161" style="position:absolute;visibility:visible" from="5703,12828" to="6063,12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"/>
            <v:line id="Line 1134" o:spid="_x0000_s3162" style="position:absolute;visibility:visible" from="5703,12921" to="6063,12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"/>
            <v:group id="Group 1135" o:spid="_x0000_s3163" style="position:absolute;left:6303;top:13860;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">
              <v:oval id="Oval 1136" o:spid="_x0000_s3164"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"/>
              <v:shape id="Freeform 1137" o:spid="_x0000_s3165"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" path="m,135l135,e">
                <v:path arrowok="t" o:connecttype="custom" o:connectlocs="0,135;135,0" o:connectangles="0,0"/>
              </v:shape>
            </v:group>
            <v:group id="Group 1138" o:spid="_x0000_s3166" style="position:absolute;left:6297;top:14154;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">
              <v:oval id="Oval 1139" o:spid="_x0000_s3167"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"/>
              <v:shape id="Freeform 1140" o:spid="_x0000_s3168"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" path="m,135l135,e">
                <v:path arrowok="t" o:connecttype="custom" o:connectlocs="0,135;135,0" o:connectangles="0,0"/>
              </v:shape>
            </v:group>
            <v:shape id="Text Box 1141" o:spid="_x0000_s3169" type="#_x0000_t202" style="position:absolute;left:8578;top:11394;width:72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" filled="f" stroked="f">
              <v:textbox style="mso-next-textbox:#Text Box 1141">
                <w:txbxContent>
                  <w:p w:rsidR="00342D40" w:rsidRDefault="00342D40" w:rsidP="00D6480D">
                    <w:r>
                      <w:t>ЭО</w:t>
                    </w:r>
                  </w:p>
                </w:txbxContent>
              </v:textbox>
            </v:shape>
            <v:line id="Line 1142" o:spid="_x0000_s3170" style="position:absolute;flip:x;visibility:visible" from="3381,11214" to="6981,11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">
              <v:stroke dashstyle="longDash"/>
            </v:line>
            <v:line id="Line 1143" o:spid="_x0000_s3171" style="position:absolute;flip:x;visibility:visible" from="3381,13554" to="6981,13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">
              <v:stroke dashstyle="longDash"/>
            </v:line>
            <v:line id="Line 1144" o:spid="_x0000_s3172" style="position:absolute;visibility:visible" from="6981,11214" to="6981,13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">
              <v:stroke dashstyle="longDash"/>
            </v:line>
            <v:line id="Line 1145" o:spid="_x0000_s3173" style="position:absolute;visibility:visible" from="3384,11214" to="3384,13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">
              <v:stroke dashstyle="longDash"/>
            </v:line>
            <v:line id="Line 1146" o:spid="_x0000_s3174" style="position:absolute;visibility:visible" from="7341,11214" to="9141,11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">
              <v:stroke dashstyle="longDash"/>
            </v:line>
            <v:line id="Line 1147" o:spid="_x0000_s3175" style="position:absolute;visibility:visible" from="7341,13554" to="9141,13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">
              <v:stroke dashstyle="longDash"/>
            </v:line>
            <v:line id="Line 1148" o:spid="_x0000_s3176" style="position:absolute;visibility:visible" from="7341,11214" to="7341,13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">
              <v:stroke dashstyle="longDash"/>
            </v:line>
            <v:line id="Line 1149" o:spid="_x0000_s3177" style="position:absolute;visibility:visible" from="9117,11214" to="9117,13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">
              <v:stroke dashstyle="longDash"/>
            </v:line>
          </v:group>
        </w:pict>
      </w:r>
    </w:p>
    <w:p w:rsidR="00D6480D" w:rsidRPr="00B21AB9" w:rsidRDefault="00D6480D" w:rsidP="00342D40">
      <w:pPr>
        <w:spacing w:after="0" w:line="300" w:lineRule="auto"/>
        <w:rPr>
          <w:rFonts w:cs="Times New Roman"/>
          <w:szCs w:val="28"/>
        </w:rPr>
      </w:pPr>
    </w:p>
    <w:p w:rsidR="00D6480D" w:rsidRPr="00B21AB9" w:rsidRDefault="00D6480D" w:rsidP="00342D40">
      <w:pPr>
        <w:spacing w:after="0" w:line="300" w:lineRule="auto"/>
        <w:rPr>
          <w:rFonts w:cs="Times New Roman"/>
          <w:szCs w:val="28"/>
        </w:rPr>
      </w:pPr>
    </w:p>
    <w:p w:rsidR="00D6480D" w:rsidRPr="00B21AB9" w:rsidRDefault="00D6480D" w:rsidP="00342D40">
      <w:pPr>
        <w:spacing w:after="0" w:line="300" w:lineRule="auto"/>
        <w:rPr>
          <w:rFonts w:cs="Times New Roman"/>
          <w:szCs w:val="28"/>
        </w:rPr>
      </w:pPr>
    </w:p>
    <w:p w:rsidR="00D6480D" w:rsidRPr="00B21AB9" w:rsidRDefault="00D6480D" w:rsidP="00342D40">
      <w:pPr>
        <w:spacing w:after="0" w:line="300" w:lineRule="auto"/>
        <w:rPr>
          <w:rFonts w:cs="Times New Roman"/>
          <w:szCs w:val="28"/>
        </w:rPr>
      </w:pPr>
    </w:p>
    <w:p w:rsidR="00D6480D" w:rsidRPr="00B21AB9" w:rsidRDefault="00D6480D" w:rsidP="00342D40">
      <w:pPr>
        <w:spacing w:after="0" w:line="300" w:lineRule="auto"/>
        <w:rPr>
          <w:rFonts w:cs="Times New Roman"/>
          <w:szCs w:val="28"/>
        </w:rPr>
      </w:pPr>
    </w:p>
    <w:p w:rsidR="00D6480D" w:rsidRPr="00B21AB9" w:rsidRDefault="00D6480D" w:rsidP="00342D40">
      <w:pPr>
        <w:spacing w:after="0" w:line="300" w:lineRule="auto"/>
        <w:rPr>
          <w:rFonts w:cs="Times New Roman"/>
          <w:szCs w:val="28"/>
        </w:rPr>
      </w:pPr>
    </w:p>
    <w:p w:rsidR="00D6480D" w:rsidRPr="00B21AB9" w:rsidRDefault="00D6480D" w:rsidP="00342D40">
      <w:pPr>
        <w:spacing w:after="0" w:line="300" w:lineRule="auto"/>
        <w:rPr>
          <w:rFonts w:cs="Times New Roman"/>
          <w:szCs w:val="28"/>
        </w:rPr>
      </w:pPr>
    </w:p>
    <w:p w:rsidR="00D6480D" w:rsidRPr="00B21AB9" w:rsidRDefault="00D6480D" w:rsidP="00342D40">
      <w:pPr>
        <w:spacing w:after="0" w:line="300" w:lineRule="auto"/>
        <w:jc w:val="center"/>
        <w:rPr>
          <w:rFonts w:cs="Times New Roman"/>
          <w:szCs w:val="28"/>
        </w:rPr>
      </w:pPr>
      <w:r w:rsidRPr="00B21AB9">
        <w:rPr>
          <w:rFonts w:cs="Times New Roman"/>
          <w:szCs w:val="28"/>
        </w:rPr>
        <w:t>Рис.11. Схема для измерения частоты методом круговой развёртки.</w:t>
      </w:r>
    </w:p>
    <w:p w:rsidR="00D6480D" w:rsidRPr="00B21AB9" w:rsidRDefault="00D6480D" w:rsidP="00342D40">
      <w:pPr>
        <w:tabs>
          <w:tab w:val="left" w:pos="1395"/>
        </w:tabs>
        <w:spacing w:after="0" w:line="300" w:lineRule="auto"/>
        <w:rPr>
          <w:rFonts w:cs="Times New Roman"/>
          <w:szCs w:val="28"/>
        </w:rPr>
      </w:pPr>
      <w:r>
        <w:rPr>
          <w:rFonts w:cs="Times New Roman"/>
          <w:szCs w:val="28"/>
        </w:rPr>
        <w:tab/>
      </w:r>
    </w:p>
    <w:p w:rsidR="00D6480D" w:rsidRPr="00B21AB9" w:rsidRDefault="00D6480D" w:rsidP="00342D40">
      <w:pPr>
        <w:spacing w:after="0" w:line="300" w:lineRule="auto"/>
        <w:rPr>
          <w:rFonts w:cs="Times New Roman"/>
          <w:szCs w:val="28"/>
        </w:rPr>
      </w:pPr>
    </w:p>
    <w:p w:rsidR="00D6480D" w:rsidRPr="00B21AB9" w:rsidRDefault="00C8599C" w:rsidP="00342D40">
      <w:pPr>
        <w:spacing w:after="0" w:line="300" w:lineRule="auto"/>
        <w:rPr>
          <w:rFonts w:cs="Times New Roman"/>
          <w:szCs w:val="28"/>
        </w:rPr>
      </w:pPr>
      <w:r>
        <w:rPr>
          <w:rFonts w:cs="Times New Roman"/>
          <w:noProof/>
          <w:szCs w:val="28"/>
          <w:lang w:eastAsia="ru-RU"/>
        </w:rPr>
        <w:lastRenderedPageBreak/>
        <w:pict>
          <v:group id="Группа 488" o:spid="_x0000_s1522" style="position:absolute;left:0;text-align:left;margin-left:120.35pt;margin-top:.5pt;width:260.05pt;height:91.5pt;z-index:251717120" coordorigin="2796,1314" coordsize="6691,2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">
            <v:line id="Line 519" o:spid="_x0000_s1523" style="position:absolute;flip:x;visibility:visible" from="3936,2064" to="5151,2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"/>
            <v:rect id="Rectangle 520" o:spid="_x0000_s1524" style="position:absolute;left:3111;top:1839;width:1035;height:7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" filled="f"/>
            <v:rect id="Rectangle 521" o:spid="_x0000_s1525" style="position:absolute;left:3141;top:1869;width:51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" filled="f" stroked="f"/>
            <v:rect id="Rectangle 522" o:spid="_x0000_s1526" style="position:absolute;left:3201;top:1929;width:480;height:4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" filled="f" stroked="f">
              <v:textbox style="mso-next-textbox:#Rectangle 522" inset="0,0,0,0">
                <w:txbxContent>
                  <w:p w:rsidR="00342D40" w:rsidRDefault="00342D40" w:rsidP="00D6480D">
                    <w:r>
                      <w:rPr>
                        <w:color w:val="000000"/>
                        <w:szCs w:val="28"/>
                      </w:rPr>
                      <w:t>3Г</w:t>
                    </w:r>
                  </w:p>
                </w:txbxContent>
              </v:textbox>
            </v:rect>
            <v:group id="Group 523" o:spid="_x0000_s1527" style="position:absolute;left:2796;top:2859;width:1755;height:15" coordorigin="2796,3774" coordsize="175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o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">
              <v:shape id="Freeform 524" o:spid="_x0000_s1528" style="position:absolute;left:2796;top:3774;width:120;height:15;visibility:visible;mso-wrap-style:square;v-text-anchor:top" coordsize="1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" path="m,l,,,15r120,l120,r,l,xe" fillcolor="black" stroked="f">
                <v:path arrowok="t" o:connecttype="custom" o:connectlocs="0,0;0,0;0,15;120,15;120,0;120,0;0,0" o:connectangles="0,0,0,0,0,0,0"/>
              </v:shape>
              <v:shape id="Freeform 525" o:spid="_x0000_s1529" style="position:absolute;left:2946;top:3774;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" path="m15,l,,15,15r120,l135,r,l15,xe" fillcolor="black" stroked="f">
                <v:path arrowok="t" o:connecttype="custom" o:connectlocs="15,0;0,0;15,15;135,15;135,0;135,0;15,0" o:connectangles="0,0,0,0,0,0,0"/>
              </v:shape>
              <v:shape id="Freeform 526" o:spid="_x0000_s1530" style="position:absolute;left:3111;top:3774;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" path="m15,l,,15,15r120,l135,r,l15,xe" fillcolor="black" stroked="f">
                <v:path arrowok="t" o:connecttype="custom" o:connectlocs="15,0;0,0;15,15;135,15;135,0;135,0;15,0" o:connectangles="0,0,0,0,0,0,0"/>
              </v:shape>
              <v:shape id="Freeform 527" o:spid="_x0000_s1531" style="position:absolute;left:3276;top:3774;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" path="m15,l,,15,15r120,l135,r,l15,xe" fillcolor="black" stroked="f">
                <v:path arrowok="t" o:connecttype="custom" o:connectlocs="15,0;0,0;15,15;135,15;135,0;135,0;15,0" o:connectangles="0,0,0,0,0,0,0"/>
              </v:shape>
              <v:shape id="Freeform 528" o:spid="_x0000_s1532" style="position:absolute;left:3441;top:3774;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" path="m15,l,,15,15r120,l135,r,l15,xe" fillcolor="black" stroked="f">
                <v:path arrowok="t" o:connecttype="custom" o:connectlocs="15,0;0,0;15,15;135,15;135,0;135,0;15,0" o:connectangles="0,0,0,0,0,0,0"/>
              </v:shape>
              <v:shape id="Freeform 529" o:spid="_x0000_s1533" style="position:absolute;left:3606;top:3774;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" path="m15,l,,15,15r120,l135,r,l15,xe" fillcolor="black" stroked="f">
                <v:path arrowok="t" o:connecttype="custom" o:connectlocs="15,0;0,0;15,15;135,15;135,0;135,0;15,0" o:connectangles="0,0,0,0,0,0,0"/>
              </v:shape>
              <v:shape id="Freeform 530" o:spid="_x0000_s1534" style="position:absolute;left:3771;top:3774;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" path="m15,l,,15,15r120,l135,r,l15,xe" fillcolor="black" stroked="f">
                <v:path arrowok="t" o:connecttype="custom" o:connectlocs="15,0;0,0;15,15;135,15;135,0;135,0;15,0" o:connectangles="0,0,0,0,0,0,0"/>
              </v:shape>
              <v:shape id="Freeform 531" o:spid="_x0000_s1535" style="position:absolute;left:3936;top:3774;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" path="m15,l,,15,15r120,l135,r,l15,xe" fillcolor="black" stroked="f">
                <v:path arrowok="t" o:connecttype="custom" o:connectlocs="15,0;0,0;15,15;135,15;135,0;135,0;15,0" o:connectangles="0,0,0,0,0,0,0"/>
              </v:shape>
              <v:shape id="Freeform 532" o:spid="_x0000_s1536" style="position:absolute;left:4101;top:3774;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" path="m15,l,,15,15r120,l135,r,l15,xe" fillcolor="black" stroked="f">
                <v:path arrowok="t" o:connecttype="custom" o:connectlocs="15,0;0,0;15,15;135,15;135,0;135,0;15,0" o:connectangles="0,0,0,0,0,0,0"/>
              </v:shape>
              <v:shape id="Freeform 533" o:spid="_x0000_s1537" style="position:absolute;left:4266;top:3774;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" path="m15,l,,15,15r120,l135,r,l15,xe" fillcolor="black" stroked="f">
                <v:path arrowok="t" o:connecttype="custom" o:connectlocs="15,0;0,0;15,15;135,15;135,0;135,0;15,0" o:connectangles="0,0,0,0,0,0,0"/>
              </v:shape>
              <v:shape id="Freeform 534" o:spid="_x0000_s1538" style="position:absolute;left:4431;top:3774;width:120;height:15;visibility:visible;mso-wrap-style:square;v-text-anchor:top" coordsize="1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" path="m15,l,,15,15r105,l120,r,l15,xe" fillcolor="black" stroked="f">
                <v:path arrowok="t" o:connecttype="custom" o:connectlocs="15,0;0,0;15,15;120,15;120,0;120,0;15,0" o:connectangles="0,0,0,0,0,0,0"/>
              </v:shape>
            </v:group>
            <v:group id="Group 535" o:spid="_x0000_s1539" style="position:absolute;left:2796;top:2859;width:15;height:780" coordorigin="2796,3774" coordsize="15,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">
              <v:shape id="Freeform 536" o:spid="_x0000_s1540" style="position:absolute;left:2796;top:3774;width:15;height:120;visibility:visible;mso-wrap-style:square;v-text-anchor:top" coordsize="1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" path="m15,l,,,,,120r,l15,120,15,xe" fillcolor="black" stroked="f">
                <v:path arrowok="t" o:connecttype="custom" o:connectlocs="15,0;0,0;0,0;0,120;0,120;15,120;15,0" o:connectangles="0,0,0,0,0,0,0"/>
              </v:shape>
              <v:shape id="Freeform 537" o:spid="_x0000_s1541" style="position:absolute;left:2796;top:3924;width:15;height:135;visibility:visible;mso-wrap-style:square;v-text-anchor:top" coordsize="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" path="m15,15l,,,15,,135r,l15,135,15,15xe" fillcolor="black" stroked="f">
                <v:path arrowok="t" o:connecttype="custom" o:connectlocs="15,15;0,0;0,15;0,135;0,135;15,135;15,15" o:connectangles="0,0,0,0,0,0,0"/>
              </v:shape>
              <v:shape id="Freeform 538" o:spid="_x0000_s1542" style="position:absolute;left:2796;top:4089;width:15;height:135;visibility:visible;mso-wrap-style:square;v-text-anchor:top" coordsize="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" path="m15,15l,,,15,,135r,l15,135,15,15xe" fillcolor="black" stroked="f">
                <v:path arrowok="t" o:connecttype="custom" o:connectlocs="15,15;0,0;0,15;0,135;0,135;15,135;15,15" o:connectangles="0,0,0,0,0,0,0"/>
              </v:shape>
              <v:shape id="Freeform 539" o:spid="_x0000_s1543" style="position:absolute;left:2796;top:4254;width:15;height:135;visibility:visible;mso-wrap-style:square;v-text-anchor:top" coordsize="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" path="m15,15l,,,15,,135r,l15,135,15,15xe" fillcolor="black" stroked="f">
                <v:path arrowok="t" o:connecttype="custom" o:connectlocs="15,15;0,0;0,15;0,135;0,135;15,135;15,15" o:connectangles="0,0,0,0,0,0,0"/>
              </v:shape>
              <v:shape id="Freeform 540" o:spid="_x0000_s1544" style="position:absolute;left:2796;top:4419;width:15;height:135;visibility:visible;mso-wrap-style:square;v-text-anchor:top" coordsize="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" path="m15,15l,,,15,,135r,l15,135,15,15xe" fillcolor="black" stroked="f">
                <v:path arrowok="t" o:connecttype="custom" o:connectlocs="15,15;0,0;0,15;0,135;0,135;15,135;15,15" o:connectangles="0,0,0,0,0,0,0"/>
              </v:shape>
            </v:group>
            <v:group id="Group 541" o:spid="_x0000_s1545" style="position:absolute;left:2796;top:3654;width:5025;height:15" coordorigin="2796,4569" coordsize="502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">
              <v:shape id="Freeform 542" o:spid="_x0000_s1546" style="position:absolute;left:2796;top:4569;width:120;height:15;visibility:visible;mso-wrap-style:square;v-text-anchor:top" coordsize="1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" path="m,l,,,15r120,l120,r,l,xe" fillcolor="black" stroked="f">
                <v:path arrowok="t" o:connecttype="custom" o:connectlocs="0,0;0,0;0,15;120,15;120,0;120,0;0,0" o:connectangles="0,0,0,0,0,0,0"/>
              </v:shape>
              <v:shape id="Freeform 543" o:spid="_x0000_s1547" style="position:absolute;left:2946;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" path="m15,l,,15,15r120,l135,r,l15,xe" fillcolor="black" stroked="f">
                <v:path arrowok="t" o:connecttype="custom" o:connectlocs="15,0;0,0;15,15;135,15;135,0;135,0;15,0" o:connectangles="0,0,0,0,0,0,0"/>
              </v:shape>
              <v:shape id="Freeform 544" o:spid="_x0000_s1548" style="position:absolute;left:3111;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" path="m15,l,,15,15r120,l135,r,l15,xe" fillcolor="black" stroked="f">
                <v:path arrowok="t" o:connecttype="custom" o:connectlocs="15,0;0,0;15,15;135,15;135,0;135,0;15,0" o:connectangles="0,0,0,0,0,0,0"/>
              </v:shape>
              <v:shape id="Freeform 545" o:spid="_x0000_s1549" style="position:absolute;left:3276;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" path="m15,l,,15,15r120,l135,r,l15,xe" fillcolor="black" stroked="f">
                <v:path arrowok="t" o:connecttype="custom" o:connectlocs="15,0;0,0;15,15;135,15;135,0;135,0;15,0" o:connectangles="0,0,0,0,0,0,0"/>
              </v:shape>
              <v:shape id="Freeform 546" o:spid="_x0000_s1550" style="position:absolute;left:3441;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" path="m15,l,,15,15r120,l135,r,l15,xe" fillcolor="black" stroked="f">
                <v:path arrowok="t" o:connecttype="custom" o:connectlocs="15,0;0,0;15,15;135,15;135,0;135,0;15,0" o:connectangles="0,0,0,0,0,0,0"/>
              </v:shape>
              <v:shape id="Freeform 547" o:spid="_x0000_s1551" style="position:absolute;left:3606;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" path="m15,l,,15,15r120,l135,r,l15,xe" fillcolor="black" stroked="f">
                <v:path arrowok="t" o:connecttype="custom" o:connectlocs="15,0;0,0;15,15;135,15;135,0;135,0;15,0" o:connectangles="0,0,0,0,0,0,0"/>
              </v:shape>
              <v:shape id="Freeform 548" o:spid="_x0000_s1552" style="position:absolute;left:3771;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" path="m15,l,,15,15r120,l135,r,l15,xe" fillcolor="black" stroked="f">
                <v:path arrowok="t" o:connecttype="custom" o:connectlocs="15,0;0,0;15,15;135,15;135,0;135,0;15,0" o:connectangles="0,0,0,0,0,0,0"/>
              </v:shape>
              <v:shape id="Freeform 549" o:spid="_x0000_s1553" style="position:absolute;left:3936;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" path="m15,l,,15,15r120,l135,r,l15,xe" fillcolor="black" stroked="f">
                <v:path arrowok="t" o:connecttype="custom" o:connectlocs="15,0;0,0;15,15;135,15;135,0;135,0;15,0" o:connectangles="0,0,0,0,0,0,0"/>
              </v:shape>
              <v:shape id="Freeform 550" o:spid="_x0000_s1554" style="position:absolute;left:4101;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" path="m15,l,,15,15r120,l135,r,l15,xe" fillcolor="black" stroked="f">
                <v:path arrowok="t" o:connecttype="custom" o:connectlocs="15,0;0,0;15,15;135,15;135,0;135,0;15,0" o:connectangles="0,0,0,0,0,0,0"/>
              </v:shape>
              <v:shape id="Freeform 551" o:spid="_x0000_s1555" style="position:absolute;left:4266;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" path="m15,l,,15,15r120,l135,r,l15,xe" fillcolor="black" stroked="f">
                <v:path arrowok="t" o:connecttype="custom" o:connectlocs="15,0;0,0;15,15;135,15;135,0;135,0;15,0" o:connectangles="0,0,0,0,0,0,0"/>
              </v:shape>
              <v:shape id="Freeform 552" o:spid="_x0000_s1556" style="position:absolute;left:4431;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" path="m15,l,,15,15r120,l135,r,l15,xe" fillcolor="black" stroked="f">
                <v:path arrowok="t" o:connecttype="custom" o:connectlocs="15,0;0,0;15,15;135,15;135,0;135,0;15,0" o:connectangles="0,0,0,0,0,0,0"/>
              </v:shape>
              <v:shape id="Freeform 553" o:spid="_x0000_s1557" style="position:absolute;left:4596;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" path="m15,l,,15,15r120,l135,r,l15,xe" fillcolor="black" stroked="f">
                <v:path arrowok="t" o:connecttype="custom" o:connectlocs="15,0;0,0;15,15;135,15;135,0;135,0;15,0" o:connectangles="0,0,0,0,0,0,0"/>
              </v:shape>
              <v:shape id="Freeform 554" o:spid="_x0000_s1558" style="position:absolute;left:4761;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" path="m15,l,,15,15r120,l135,r,l15,xe" fillcolor="black" stroked="f">
                <v:path arrowok="t" o:connecttype="custom" o:connectlocs="15,0;0,0;15,15;135,15;135,0;135,0;15,0" o:connectangles="0,0,0,0,0,0,0"/>
              </v:shape>
              <v:shape id="Freeform 555" o:spid="_x0000_s1559" style="position:absolute;left:4926;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" path="m15,l,,15,15r120,l135,r,l15,xe" fillcolor="black" stroked="f">
                <v:path arrowok="t" o:connecttype="custom" o:connectlocs="15,0;0,0;15,15;135,15;135,0;135,0;15,0" o:connectangles="0,0,0,0,0,0,0"/>
              </v:shape>
              <v:shape id="Freeform 556" o:spid="_x0000_s1560" style="position:absolute;left:5091;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" path="m15,l,,15,15r120,l135,r,l15,xe" fillcolor="black" stroked="f">
                <v:path arrowok="t" o:connecttype="custom" o:connectlocs="15,0;0,0;15,15;135,15;135,0;135,0;15,0" o:connectangles="0,0,0,0,0,0,0"/>
              </v:shape>
              <v:shape id="Freeform 557" o:spid="_x0000_s1561" style="position:absolute;left:5256;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" path="m15,l,,15,15r120,l135,r,l15,xe" fillcolor="black" stroked="f">
                <v:path arrowok="t" o:connecttype="custom" o:connectlocs="15,0;0,0;15,15;135,15;135,0;135,0;15,0" o:connectangles="0,0,0,0,0,0,0"/>
              </v:shape>
              <v:shape id="Freeform 558" o:spid="_x0000_s1562" style="position:absolute;left:5421;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" path="m15,l,,15,15r120,l135,r,l15,xe" fillcolor="black" stroked="f">
                <v:path arrowok="t" o:connecttype="custom" o:connectlocs="15,0;0,0;15,15;135,15;135,0;135,0;15,0" o:connectangles="0,0,0,0,0,0,0"/>
              </v:shape>
              <v:shape id="Freeform 559" o:spid="_x0000_s1563" style="position:absolute;left:5586;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" path="m15,l,,15,15r120,l135,r,l15,xe" fillcolor="black" stroked="f">
                <v:path arrowok="t" o:connecttype="custom" o:connectlocs="15,0;0,0;15,15;135,15;135,0;135,0;15,0" o:connectangles="0,0,0,0,0,0,0"/>
              </v:shape>
              <v:shape id="Freeform 560" o:spid="_x0000_s1564" style="position:absolute;left:5751;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" path="m15,l,,15,15r120,l135,r,l15,xe" fillcolor="black" stroked="f">
                <v:path arrowok="t" o:connecttype="custom" o:connectlocs="15,0;0,0;15,15;135,15;135,0;135,0;15,0" o:connectangles="0,0,0,0,0,0,0"/>
              </v:shape>
              <v:shape id="Freeform 561" o:spid="_x0000_s1565" style="position:absolute;left:5916;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" path="m15,l,,15,15r120,l135,r,l15,xe" fillcolor="black" stroked="f">
                <v:path arrowok="t" o:connecttype="custom" o:connectlocs="15,0;0,0;15,15;135,15;135,0;135,0;15,0" o:connectangles="0,0,0,0,0,0,0"/>
              </v:shape>
              <v:shape id="Freeform 562" o:spid="_x0000_s1566" style="position:absolute;left:6081;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" path="m15,l,,15,15r120,l135,r,l15,xe" fillcolor="black" stroked="f">
                <v:path arrowok="t" o:connecttype="custom" o:connectlocs="15,0;0,0;15,15;135,15;135,0;135,0;15,0" o:connectangles="0,0,0,0,0,0,0"/>
              </v:shape>
              <v:shape id="Freeform 563" o:spid="_x0000_s1567" style="position:absolute;left:6246;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" path="m15,l,,15,15r120,l135,r,l15,xe" fillcolor="black" stroked="f">
                <v:path arrowok="t" o:connecttype="custom" o:connectlocs="15,0;0,0;15,15;135,15;135,0;135,0;15,0" o:connectangles="0,0,0,0,0,0,0"/>
              </v:shape>
              <v:shape id="Freeform 564" o:spid="_x0000_s1568" style="position:absolute;left:6411;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" path="m15,l,,15,15r120,l135,r,l15,xe" fillcolor="black" stroked="f">
                <v:path arrowok="t" o:connecttype="custom" o:connectlocs="15,0;0,0;15,15;135,15;135,0;135,0;15,0" o:connectangles="0,0,0,0,0,0,0"/>
              </v:shape>
              <v:shape id="Freeform 565" o:spid="_x0000_s1569" style="position:absolute;left:6576;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" path="m15,l,,15,15r120,l135,r,l15,xe" fillcolor="black" stroked="f">
                <v:path arrowok="t" o:connecttype="custom" o:connectlocs="15,0;0,0;15,15;135,15;135,0;135,0;15,0" o:connectangles="0,0,0,0,0,0,0"/>
              </v:shape>
              <v:shape id="Freeform 566" o:spid="_x0000_s1570" style="position:absolute;left:6741;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" path="m15,l,,15,15r120,l135,r,l15,xe" fillcolor="black" stroked="f">
                <v:path arrowok="t" o:connecttype="custom" o:connectlocs="15,0;0,0;15,15;135,15;135,0;135,0;15,0" o:connectangles="0,0,0,0,0,0,0"/>
              </v:shape>
              <v:shape id="Freeform 567" o:spid="_x0000_s1571" style="position:absolute;left:6906;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" path="m15,l,,15,15r120,l135,r,l15,xe" fillcolor="black" stroked="f">
                <v:path arrowok="t" o:connecttype="custom" o:connectlocs="15,0;0,0;15,15;135,15;135,0;135,0;15,0" o:connectangles="0,0,0,0,0,0,0"/>
              </v:shape>
              <v:shape id="Freeform 568" o:spid="_x0000_s1572" style="position:absolute;left:7071;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" path="m15,l,,15,15r120,l135,r,l15,xe" fillcolor="black" stroked="f">
                <v:path arrowok="t" o:connecttype="custom" o:connectlocs="15,0;0,0;15,15;135,15;135,0;135,0;15,0" o:connectangles="0,0,0,0,0,0,0"/>
              </v:shape>
              <v:shape id="Freeform 569" o:spid="_x0000_s1573" style="position:absolute;left:7236;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" path="m15,l,,15,15r120,l135,r,l15,xe" fillcolor="black" stroked="f">
                <v:path arrowok="t" o:connecttype="custom" o:connectlocs="15,0;0,0;15,15;135,15;135,0;135,0;15,0" o:connectangles="0,0,0,0,0,0,0"/>
              </v:shape>
              <v:shape id="Freeform 570" o:spid="_x0000_s1574" style="position:absolute;left:7401;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" path="m15,l,,15,15r120,l135,r,l15,xe" fillcolor="black" stroked="f">
                <v:path arrowok="t" o:connecttype="custom" o:connectlocs="15,0;0,0;15,15;135,15;135,0;135,0;15,0" o:connectangles="0,0,0,0,0,0,0"/>
              </v:shape>
              <v:shape id="Freeform 571" o:spid="_x0000_s1575" style="position:absolute;left:7566;top:4569;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" path="m15,l,,15,15r120,l135,r,l15,xe" fillcolor="black" stroked="f">
                <v:path arrowok="t" o:connecttype="custom" o:connectlocs="15,0;0,0;15,15;135,15;135,0;135,0;15,0" o:connectangles="0,0,0,0,0,0,0"/>
              </v:shape>
              <v:shape id="Freeform 572" o:spid="_x0000_s1576" style="position:absolute;left:7731;top:4569;width:90;height:15;visibility:visible;mso-wrap-style:square;v-text-anchor:top" coordsize="9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" path="m15,l,,15,15r75,l90,r,l15,xe" fillcolor="black" stroked="f">
                <v:path arrowok="t" o:connecttype="custom" o:connectlocs="15,0;0,0;15,15;90,15;90,0;90,0;15,0" o:connectangles="0,0,0,0,0,0,0"/>
              </v:shape>
            </v:group>
            <v:group id="Group 573" o:spid="_x0000_s1577" style="position:absolute;left:7821;top:1314;width:15;height:2340" coordorigin="7821,2229" coordsize="15,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xH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">
              <v:shape id="Freeform 574" o:spid="_x0000_s1578" style="position:absolute;left:7821;top:4449;width:15;height:120;visibility:visible;mso-wrap-style:square;v-text-anchor:top" coordsize="1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" path="m,120r,l15,120,15,,,,,,,120xe" fillcolor="black" stroked="f">
                <v:path arrowok="t" o:connecttype="custom" o:connectlocs="0,120;0,120;15,120;15,0;0,0;0,0;0,120" o:connectangles="0,0,0,0,0,0,0"/>
              </v:shape>
              <v:shape id="Freeform 575" o:spid="_x0000_s1579" style="position:absolute;left:7821;top:4284;width:15;height:120;visibility:visible;mso-wrap-style:square;v-text-anchor:top" coordsize="1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" path="m,120r,l15,120,15,,,,,,,120xe" fillcolor="black" stroked="f">
                <v:path arrowok="t" o:connecttype="custom" o:connectlocs="0,120;0,120;15,120;15,0;0,0;0,0;0,120" o:connectangles="0,0,0,0,0,0,0"/>
              </v:shape>
              <v:shape id="Freeform 576" o:spid="_x0000_s1580" style="position:absolute;left:7821;top:4119;width:15;height:120;visibility:visible;mso-wrap-style:square;v-text-anchor:top" coordsize="1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" path="m,120r,l15,120,15,,,,,,,120xe" fillcolor="black" stroked="f">
                <v:path arrowok="t" o:connecttype="custom" o:connectlocs="0,120;0,120;15,120;15,0;0,0;0,0;0,120" o:connectangles="0,0,0,0,0,0,0"/>
              </v:shape>
              <v:shape id="Freeform 577" o:spid="_x0000_s1581" style="position:absolute;left:7821;top:3954;width:15;height:120;visibility:visible;mso-wrap-style:square;v-text-anchor:top" coordsize="1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" path="m,120r,l15,120,15,,,,,,,120xe" fillcolor="black" stroked="f">
                <v:path arrowok="t" o:connecttype="custom" o:connectlocs="0,120;0,120;15,120;15,0;0,0;0,0;0,120" o:connectangles="0,0,0,0,0,0,0"/>
              </v:shape>
              <v:shape id="Freeform 578" o:spid="_x0000_s1582" style="position:absolute;left:7821;top:3789;width:15;height:120;visibility:visible;mso-wrap-style:square;v-text-anchor:top" coordsize="1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" path="m,120r,l15,120,15,,,,,,,120xe" fillcolor="black" stroked="f">
                <v:path arrowok="t" o:connecttype="custom" o:connectlocs="0,120;0,120;15,120;15,0;0,0;0,0;0,120" o:connectangles="0,0,0,0,0,0,0"/>
              </v:shape>
              <v:shape id="Freeform 579" o:spid="_x0000_s1583" style="position:absolute;left:7821;top:3624;width:15;height:120;visibility:visible;mso-wrap-style:square;v-text-anchor:top" coordsize="1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" path="m,120r,l15,120,15,,,,,,,120xe" fillcolor="black" stroked="f">
                <v:path arrowok="t" o:connecttype="custom" o:connectlocs="0,120;0,120;15,120;15,0;0,0;0,0;0,120" o:connectangles="0,0,0,0,0,0,0"/>
              </v:shape>
              <v:shape id="Freeform 580" o:spid="_x0000_s1584" style="position:absolute;left:7821;top:3459;width:15;height:120;visibility:visible;mso-wrap-style:square;v-text-anchor:top" coordsize="1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" path="m,120r,l15,120,15,,,,,,,120xe" fillcolor="black" stroked="f">
                <v:path arrowok="t" o:connecttype="custom" o:connectlocs="0,120;0,120;15,120;15,0;0,0;0,0;0,120" o:connectangles="0,0,0,0,0,0,0"/>
              </v:shape>
              <v:shape id="Freeform 581" o:spid="_x0000_s1585" style="position:absolute;left:7821;top:3294;width:15;height:120;visibility:visible;mso-wrap-style:square;v-text-anchor:top" coordsize="1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" path="m,120r,l15,120,15,,,,,,,120xe" fillcolor="black" stroked="f">
                <v:path arrowok="t" o:connecttype="custom" o:connectlocs="0,120;0,120;15,120;15,0;0,0;0,0;0,120" o:connectangles="0,0,0,0,0,0,0"/>
              </v:shape>
              <v:shape id="Freeform 582" o:spid="_x0000_s1586" style="position:absolute;left:7821;top:3129;width:15;height:120;visibility:visible;mso-wrap-style:square;v-text-anchor:top" coordsize="1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" path="m,120r,l15,120,15,,,,,,,120xe" fillcolor="black" stroked="f">
                <v:path arrowok="t" o:connecttype="custom" o:connectlocs="0,120;0,120;15,120;15,0;0,0;0,0;0,120" o:connectangles="0,0,0,0,0,0,0"/>
              </v:shape>
              <v:shape id="Freeform 583" o:spid="_x0000_s1587" style="position:absolute;left:7821;top:2964;width:15;height:120;visibility:visible;mso-wrap-style:square;v-text-anchor:top" coordsize="1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" path="m,120r,l15,120,15,,,,,,,120xe" fillcolor="black" stroked="f">
                <v:path arrowok="t" o:connecttype="custom" o:connectlocs="0,120;0,120;15,120;15,0;0,0;0,0;0,120" o:connectangles="0,0,0,0,0,0,0"/>
              </v:shape>
              <v:shape id="Freeform 584" o:spid="_x0000_s1588" style="position:absolute;left:7821;top:2799;width:15;height:120;visibility:visible;mso-wrap-style:square;v-text-anchor:top" coordsize="1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" path="m,120r,l15,120,15,,,,,,,120xe" fillcolor="black" stroked="f">
                <v:path arrowok="t" o:connecttype="custom" o:connectlocs="0,120;0,120;15,120;15,0;0,0;0,0;0,120" o:connectangles="0,0,0,0,0,0,0"/>
              </v:shape>
              <v:shape id="Freeform 585" o:spid="_x0000_s1589" style="position:absolute;left:7821;top:2634;width:15;height:120;visibility:visible;mso-wrap-style:square;v-text-anchor:top" coordsize="1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" path="m,120r,l15,120,15,,,,,,,120xe" fillcolor="black" stroked="f">
                <v:path arrowok="t" o:connecttype="custom" o:connectlocs="0,120;0,120;15,120;15,0;0,0;0,0;0,120" o:connectangles="0,0,0,0,0,0,0"/>
              </v:shape>
              <v:shape id="Freeform 586" o:spid="_x0000_s1590" style="position:absolute;left:7821;top:2469;width:15;height:120;visibility:visible;mso-wrap-style:square;v-text-anchor:top" coordsize="1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" path="m,120r,l15,120,15,,,,,,,120xe" fillcolor="black" stroked="f">
                <v:path arrowok="t" o:connecttype="custom" o:connectlocs="0,120;0,120;15,120;15,0;0,0;0,0;0,120" o:connectangles="0,0,0,0,0,0,0"/>
              </v:shape>
              <v:shape id="Freeform 587" o:spid="_x0000_s1591" style="position:absolute;left:7821;top:2304;width:15;height:120;visibility:visible;mso-wrap-style:square;v-text-anchor:top" coordsize="1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" path="m,120r,l15,120,15,,,,,,,120xe" fillcolor="black" stroked="f">
                <v:path arrowok="t" o:connecttype="custom" o:connectlocs="0,120;0,120;15,120;15,0;0,0;0,0;0,120" o:connectangles="0,0,0,0,0,0,0"/>
              </v:shape>
              <v:shape id="Freeform 588" o:spid="_x0000_s1592" style="position:absolute;left:7821;top:2229;width:15;height:30;visibility:visible;mso-wrap-style:square;v-text-anchor:top" coordsize="1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" path="m,30r,l15,30,15,,,,,,,30xe" fillcolor="black" stroked="f">
                <v:path arrowok="t" o:connecttype="custom" o:connectlocs="0,30;0,30;15,30;15,0;0,0;0,0;0,30" o:connectangles="0,0,0,0,0,0,0"/>
              </v:shape>
            </v:group>
            <v:group id="Group 589" o:spid="_x0000_s1593" style="position:absolute;left:4566;top:1314;width:3255;height:15" coordorigin="4566,2229" coordsize="325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shape id="Freeform 590" o:spid="_x0000_s1594" style="position:absolute;left:7701;top:2229;width:120;height:15;visibility:visible;mso-wrap-style:square;v-text-anchor:top" coordsize="1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" path="m120,15l120,r,l,,,,,15r120,xe" fillcolor="black" stroked="f">
                <v:path arrowok="t" o:connecttype="custom" o:connectlocs="120,15;120,0;120,0;0,0;0,0;0,15;120,15" o:connectangles="0,0,0,0,0,0,0"/>
              </v:shape>
              <v:shape id="Freeform 591" o:spid="_x0000_s1595" style="position:absolute;left:7536;top:2229;width:120;height:15;visibility:visible;mso-wrap-style:square;v-text-anchor:top" coordsize="1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" path="m120,15l120,r,l,,,,,15r120,xe" fillcolor="black" stroked="f">
                <v:path arrowok="t" o:connecttype="custom" o:connectlocs="120,15;120,0;120,0;0,0;0,0;0,15;120,15" o:connectangles="0,0,0,0,0,0,0"/>
              </v:shape>
              <v:shape id="Freeform 592" o:spid="_x0000_s1596" style="position:absolute;left:7371;top:2229;width:120;height:15;visibility:visible;mso-wrap-style:square;v-text-anchor:top" coordsize="1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" path="m120,15l120,r,l,,,,,15r120,xe" fillcolor="black" stroked="f">
                <v:path arrowok="t" o:connecttype="custom" o:connectlocs="120,15;120,0;120,0;0,0;0,0;0,15;120,15" o:connectangles="0,0,0,0,0,0,0"/>
              </v:shape>
              <v:shape id="Freeform 593" o:spid="_x0000_s1597" style="position:absolute;left:7206;top:2229;width:120;height:15;visibility:visible;mso-wrap-style:square;v-text-anchor:top" coordsize="1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" path="m120,15l120,r,l,,,,,15r120,xe" fillcolor="black" stroked="f">
                <v:path arrowok="t" o:connecttype="custom" o:connectlocs="120,15;120,0;120,0;0,0;0,0;0,15;120,15" o:connectangles="0,0,0,0,0,0,0"/>
              </v:shape>
              <v:shape id="Freeform 594" o:spid="_x0000_s1598" style="position:absolute;left:7041;top:2229;width:120;height:15;visibility:visible;mso-wrap-style:square;v-text-anchor:top" coordsize="1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" path="m120,15l120,r,l,,,,,15r120,xe" fillcolor="black" stroked="f">
                <v:path arrowok="t" o:connecttype="custom" o:connectlocs="120,15;120,0;120,0;0,0;0,0;0,15;120,15" o:connectangles="0,0,0,0,0,0,0"/>
              </v:shape>
              <v:shape id="Freeform 595" o:spid="_x0000_s1599" style="position:absolute;left:6876;top:2229;width:120;height:15;visibility:visible;mso-wrap-style:square;v-text-anchor:top" coordsize="1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" path="m120,15l120,r,l,,,,,15r120,xe" fillcolor="black" stroked="f">
                <v:path arrowok="t" o:connecttype="custom" o:connectlocs="120,15;120,0;120,0;0,0;0,0;0,15;120,15" o:connectangles="0,0,0,0,0,0,0"/>
              </v:shape>
              <v:shape id="Freeform 596" o:spid="_x0000_s1600" style="position:absolute;left:6711;top:2229;width:120;height:15;visibility:visible;mso-wrap-style:square;v-text-anchor:top" coordsize="1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" path="m120,15l120,r,l,,,,,15r120,xe" fillcolor="black" stroked="f">
                <v:path arrowok="t" o:connecttype="custom" o:connectlocs="120,15;120,0;120,0;0,0;0,0;0,15;120,15" o:connectangles="0,0,0,0,0,0,0"/>
              </v:shape>
              <v:shape id="Freeform 597" o:spid="_x0000_s1601" style="position:absolute;left:6546;top:2229;width:120;height:15;visibility:visible;mso-wrap-style:square;v-text-anchor:top" coordsize="1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" path="m120,15l120,r,l,,,,,15r120,xe" fillcolor="black" stroked="f">
                <v:path arrowok="t" o:connecttype="custom" o:connectlocs="120,15;120,0;120,0;0,0;0,0;0,15;120,15" o:connectangles="0,0,0,0,0,0,0"/>
              </v:shape>
              <v:shape id="Freeform 598" o:spid="_x0000_s1602" style="position:absolute;left:6381;top:2229;width:120;height:15;visibility:visible;mso-wrap-style:square;v-text-anchor:top" coordsize="1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" path="m120,15l120,r,l,,,,,15r120,xe" fillcolor="black" stroked="f">
                <v:path arrowok="t" o:connecttype="custom" o:connectlocs="120,15;120,0;120,0;0,0;0,0;0,15;120,15" o:connectangles="0,0,0,0,0,0,0"/>
              </v:shape>
              <v:shape id="Freeform 599" o:spid="_x0000_s1603" style="position:absolute;left:6216;top:2229;width:120;height:15;visibility:visible;mso-wrap-style:square;v-text-anchor:top" coordsize="1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" path="m120,15l120,r,l,,,,,15r120,xe" fillcolor="black" stroked="f">
                <v:path arrowok="t" o:connecttype="custom" o:connectlocs="120,15;120,0;120,0;0,0;0,0;0,15;120,15" o:connectangles="0,0,0,0,0,0,0"/>
              </v:shape>
              <v:shape id="Freeform 600" o:spid="_x0000_s1604" style="position:absolute;left:6051;top:2229;width:120;height:15;visibility:visible;mso-wrap-style:square;v-text-anchor:top" coordsize="1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" path="m120,15l120,r,l,,,,,15r120,xe" fillcolor="black" stroked="f">
                <v:path arrowok="t" o:connecttype="custom" o:connectlocs="120,15;120,0;120,0;0,0;0,0;0,15;120,15" o:connectangles="0,0,0,0,0,0,0"/>
              </v:shape>
              <v:shape id="Freeform 601" o:spid="_x0000_s1605" style="position:absolute;left:5886;top:2229;width:120;height:15;visibility:visible;mso-wrap-style:square;v-text-anchor:top" coordsize="1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" path="m120,15l120,r,l,,,,,15r120,xe" fillcolor="black" stroked="f">
                <v:path arrowok="t" o:connecttype="custom" o:connectlocs="120,15;120,0;120,0;0,0;0,0;0,15;120,15" o:connectangles="0,0,0,0,0,0,0"/>
              </v:shape>
              <v:shape id="Freeform 602" o:spid="_x0000_s1606" style="position:absolute;left:5721;top:2229;width:120;height:15;visibility:visible;mso-wrap-style:square;v-text-anchor:top" coordsize="1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" path="m120,15l120,r,l,,,,,15r120,xe" fillcolor="black" stroked="f">
                <v:path arrowok="t" o:connecttype="custom" o:connectlocs="120,15;120,0;120,0;0,0;0,0;0,15;120,15" o:connectangles="0,0,0,0,0,0,0"/>
              </v:shape>
              <v:shape id="Freeform 603" o:spid="_x0000_s1607" style="position:absolute;left:5556;top:2229;width:120;height:15;visibility:visible;mso-wrap-style:square;v-text-anchor:top" coordsize="1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" path="m120,15l120,r,l,,,,,15r120,xe" fillcolor="black" stroked="f">
                <v:path arrowok="t" o:connecttype="custom" o:connectlocs="120,15;120,0;120,0;0,0;0,0;0,15;120,15" o:connectangles="0,0,0,0,0,0,0"/>
              </v:shape>
              <v:shape id="Freeform 604" o:spid="_x0000_s1608" style="position:absolute;left:5391;top:2229;width:120;height:15;visibility:visible;mso-wrap-style:square;v-text-anchor:top" coordsize="1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" path="m120,15l120,r,l,,,,,15r120,xe" fillcolor="black" stroked="f">
                <v:path arrowok="t" o:connecttype="custom" o:connectlocs="120,15;120,0;120,0;0,0;0,0;0,15;120,15" o:connectangles="0,0,0,0,0,0,0"/>
              </v:shape>
              <v:shape id="Freeform 605" o:spid="_x0000_s1609" style="position:absolute;left:5226;top:2229;width:120;height:15;visibility:visible;mso-wrap-style:square;v-text-anchor:top" coordsize="1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" path="m120,15l120,r,l,,,,,15r120,xe" fillcolor="black" stroked="f">
                <v:path arrowok="t" o:connecttype="custom" o:connectlocs="120,15;120,0;120,0;0,0;0,0;0,15;120,15" o:connectangles="0,0,0,0,0,0,0"/>
              </v:shape>
              <v:shape id="Freeform 606" o:spid="_x0000_s1610" style="position:absolute;left:5061;top:2229;width:120;height:15;visibility:visible;mso-wrap-style:square;v-text-anchor:top" coordsize="1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" path="m120,15l120,r,l,,,,,15r120,xe" fillcolor="black" stroked="f">
                <v:path arrowok="t" o:connecttype="custom" o:connectlocs="120,15;120,0;120,0;0,0;0,0;0,15;120,15" o:connectangles="0,0,0,0,0,0,0"/>
              </v:shape>
              <v:shape id="Freeform 607" o:spid="_x0000_s1611" style="position:absolute;left:4896;top:2229;width:120;height:15;visibility:visible;mso-wrap-style:square;v-text-anchor:top" coordsize="1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" path="m120,15l120,r,l,,,,,15r120,xe" fillcolor="black" stroked="f">
                <v:path arrowok="t" o:connecttype="custom" o:connectlocs="120,15;120,0;120,0;0,0;0,0;0,15;120,15" o:connectangles="0,0,0,0,0,0,0"/>
              </v:shape>
              <v:shape id="Freeform 608" o:spid="_x0000_s1612" style="position:absolute;left:4731;top:2229;width:120;height:15;visibility:visible;mso-wrap-style:square;v-text-anchor:top" coordsize="1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" path="m120,15l120,r,l,,,,,15r120,xe" fillcolor="black" stroked="f">
                <v:path arrowok="t" o:connecttype="custom" o:connectlocs="120,15;120,0;120,0;0,0;0,0;0,15;120,15" o:connectangles="0,0,0,0,0,0,0"/>
              </v:shape>
              <v:shape id="Freeform 609" o:spid="_x0000_s1613" style="position:absolute;left:4566;top:2229;width:120;height:15;visibility:visible;mso-wrap-style:square;v-text-anchor:top" coordsize="1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" path="m120,15l120,r,l,,,,,15r120,xe" fillcolor="black" stroked="f">
                <v:path arrowok="t" o:connecttype="custom" o:connectlocs="120,15;120,0;120,0;0,0;0,0;0,15;120,15" o:connectangles="0,0,0,0,0,0,0"/>
              </v:shape>
            </v:group>
            <v:group id="Group 610" o:spid="_x0000_s1614" style="position:absolute;left:4566;top:1314;width:15;height:1545" coordorigin="4566,2229" coordsize="15,1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">
              <v:shape id="Freeform 611" o:spid="_x0000_s1615" style="position:absolute;left:4566;top:2229;width:15;height:120;visibility:visible;mso-wrap-style:square;v-text-anchor:top" coordsize="1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" path="m15,l,,,,,120r,l15,120,15,xe" fillcolor="black" stroked="f">
                <v:path arrowok="t" o:connecttype="custom" o:connectlocs="15,0;0,0;0,0;0,120;0,120;15,120;15,0" o:connectangles="0,0,0,0,0,0,0"/>
              </v:shape>
              <v:shape id="Freeform 612" o:spid="_x0000_s1616" style="position:absolute;left:4566;top:2379;width:15;height:135;visibility:visible;mso-wrap-style:square;v-text-anchor:top" coordsize="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" path="m15,15l,,,15,,135r,l15,135,15,15xe" fillcolor="black" stroked="f">
                <v:path arrowok="t" o:connecttype="custom" o:connectlocs="15,15;0,0;0,15;0,135;0,135;15,135;15,15" o:connectangles="0,0,0,0,0,0,0"/>
              </v:shape>
              <v:shape id="Freeform 613" o:spid="_x0000_s1617" style="position:absolute;left:4566;top:2544;width:15;height:135;visibility:visible;mso-wrap-style:square;v-text-anchor:top" coordsize="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" path="m15,15l,,,15,,135r,l15,135,15,15xe" fillcolor="black" stroked="f">
                <v:path arrowok="t" o:connecttype="custom" o:connectlocs="15,15;0,0;0,15;0,135;0,135;15,135;15,15" o:connectangles="0,0,0,0,0,0,0"/>
              </v:shape>
              <v:shape id="Freeform 614" o:spid="_x0000_s1618" style="position:absolute;left:4566;top:2709;width:15;height:135;visibility:visible;mso-wrap-style:square;v-text-anchor:top" coordsize="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" path="m15,15l,,,15,,135r,l15,135,15,15xe" fillcolor="black" stroked="f">
                <v:path arrowok="t" o:connecttype="custom" o:connectlocs="15,15;0,0;0,15;0,135;0,135;15,135;15,15" o:connectangles="0,0,0,0,0,0,0"/>
              </v:shape>
              <v:shape id="Freeform 615" o:spid="_x0000_s1619" style="position:absolute;left:4566;top:2874;width:15;height:135;visibility:visible;mso-wrap-style:square;v-text-anchor:top" coordsize="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" path="m15,15l,,,15,,135r,l15,135,15,15xe" fillcolor="black" stroked="f">
                <v:path arrowok="t" o:connecttype="custom" o:connectlocs="15,15;0,0;0,15;0,135;0,135;15,135;15,15" o:connectangles="0,0,0,0,0,0,0"/>
              </v:shape>
              <v:shape id="Freeform 616" o:spid="_x0000_s1620" style="position:absolute;left:4566;top:3039;width:15;height:135;visibility:visible;mso-wrap-style:square;v-text-anchor:top" coordsize="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" path="m15,15l,,,15,,135r,l15,135,15,15xe" fillcolor="black" stroked="f">
                <v:path arrowok="t" o:connecttype="custom" o:connectlocs="15,15;0,0;0,15;0,135;0,135;15,135;15,15" o:connectangles="0,0,0,0,0,0,0"/>
              </v:shape>
              <v:shape id="Freeform 617" o:spid="_x0000_s1621" style="position:absolute;left:4566;top:3204;width:15;height:135;visibility:visible;mso-wrap-style:square;v-text-anchor:top" coordsize="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" path="m15,15l,,,15,,135r,l15,135,15,15xe" fillcolor="black" stroked="f">
                <v:path arrowok="t" o:connecttype="custom" o:connectlocs="15,15;0,0;0,15;0,135;0,135;15,135;15,15" o:connectangles="0,0,0,0,0,0,0"/>
              </v:shape>
              <v:shape id="Freeform 618" o:spid="_x0000_s1622" style="position:absolute;left:4566;top:3369;width:15;height:135;visibility:visible;mso-wrap-style:square;v-text-anchor:top" coordsize="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" path="m15,15l,,,15,,135r,l15,135,15,15xe" fillcolor="black" stroked="f">
                <v:path arrowok="t" o:connecttype="custom" o:connectlocs="15,15;0,0;0,15;0,135;0,135;15,135;15,15" o:connectangles="0,0,0,0,0,0,0"/>
              </v:shape>
              <v:shape id="Freeform 619" o:spid="_x0000_s1623" style="position:absolute;left:4566;top:3534;width:15;height:135;visibility:visible;mso-wrap-style:square;v-text-anchor:top" coordsize="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" path="m15,15l,,,15,,135r,l15,135,15,15xe" fillcolor="black" stroked="f">
                <v:path arrowok="t" o:connecttype="custom" o:connectlocs="15,15;0,0;0,15;0,135;0,135;15,135;15,15" o:connectangles="0,0,0,0,0,0,0"/>
              </v:shape>
              <v:shape id="Freeform 620" o:spid="_x0000_s1624" style="position:absolute;left:4566;top:3699;width:15;height:75;visibility:visible;mso-wrap-style:square;v-text-anchor:top" coordsize="1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" path="m15,15l,,,15,,75r,l15,75r,-60xe" fillcolor="black" stroked="f">
                <v:path arrowok="t" o:connecttype="custom" o:connectlocs="15,15;0,0;0,15;0,75;0,75;15,75;15,15" o:connectangles="0,0,0,0,0,0,0"/>
              </v:shape>
            </v:group>
            <v:rect id="Rectangle 621" o:spid="_x0000_s1625" style="position:absolute;left:2976;top:3099;width:840;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" filled="f" stroked="f"/>
            <v:rect id="Rectangle 622" o:spid="_x0000_s1626" style="position:absolute;left:2901;top:3114;width:960;height:3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" filled="f" stroked="f">
              <v:textbox style="mso-next-textbox:#Rectangle 622" inset="0,0,0,0">
                <w:txbxContent>
                  <w:p w:rsidR="00342D40" w:rsidRDefault="00342D40" w:rsidP="00D6480D">
                    <w:r>
                      <w:rPr>
                        <w:rFonts w:ascii="Arial" w:hAnsi="Arial" w:cs="Arial"/>
                        <w:color w:val="000000"/>
                        <w:lang w:val="en-US"/>
                      </w:rPr>
                      <w:t>Блок</w:t>
                    </w:r>
                    <w:r>
                      <w:rPr>
                        <w:color w:val="000000"/>
                        <w:lang w:val="en-US"/>
                      </w:rPr>
                      <w:t xml:space="preserve"> 4</w:t>
                    </w:r>
                  </w:p>
                </w:txbxContent>
              </v:textbox>
            </v:rect>
            <v:oval id="Oval 623" o:spid="_x0000_s1627" style="position:absolute;left:8313;top:1644;width:555;height:5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"/>
            <v:rect id="Rectangle 624" o:spid="_x0000_s1628" style="position:absolute;left:8151;top:1449;width:885;height:17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" filled="f"/>
            <v:rect id="Rectangle 625" o:spid="_x0000_s1629" style="position:absolute;left:8706;top:2124;width:315;height:3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" filled="f" stroked="f"/>
            <v:rect id="Rectangle 626" o:spid="_x0000_s1630" style="position:absolute;left:8685;top:1425;width:390;height:2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" filled="f" stroked="f">
              <v:textbox style="mso-next-textbox:#Rectangle 626" inset="0,0,0,0">
                <w:txbxContent>
                  <w:p w:rsidR="00342D40" w:rsidRDefault="00342D40" w:rsidP="00D6480D">
                    <w:r>
                      <w:rPr>
                        <w:color w:val="000000"/>
                        <w:lang w:val="en-US"/>
                      </w:rPr>
                      <w:t>ЭО</w:t>
                    </w:r>
                  </w:p>
                </w:txbxContent>
              </v:textbox>
            </v:rect>
            <v:rect id="Rectangle 627" o:spid="_x0000_s1631" style="position:absolute;left:8406;top:2589;width:30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" filled="f" stroked="f"/>
            <v:rect id="Rectangle 628" o:spid="_x0000_s1632" style="position:absolute;left:8211;top:2655;width:220;height: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" filled="f" stroked="f">
              <v:textbox style="mso-next-textbox:#Rectangle 628" inset="0,0,0,0">
                <w:txbxContent>
                  <w:p w:rsidR="00342D40" w:rsidRDefault="00342D40" w:rsidP="00D6480D">
                    <w:r w:rsidRPr="00FB370E">
                      <w:rPr>
                        <w:position w:val="-10"/>
                      </w:rPr>
                      <w:object w:dxaOrig="220" w:dyaOrig="260">
                        <v:shape id="_x0000_i1247" type="#_x0000_t75" style="width:11.25pt;height:12pt" o:ole="">
                          <v:imagedata r:id="rId569" o:title=""/>
                        </v:shape>
                        <o:OLEObject Type="Embed" ProgID="Equation.3" ShapeID="_x0000_i1247" DrawAspect="Content" ObjectID="_1605713444" r:id="rId740"/>
                      </w:object>
                    </w:r>
                  </w:p>
                </w:txbxContent>
              </v:textbox>
            </v:rect>
            <v:rect id="Rectangle 629" o:spid="_x0000_s1633" style="position:absolute;left:8757;top:2604;width:200;height:2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" filled="f" stroked="f">
              <v:textbox style="mso-next-textbox:#Rectangle 629" inset="0,0,0,0">
                <w:txbxContent>
                  <w:p w:rsidR="00342D40" w:rsidRDefault="00342D40" w:rsidP="00D6480D">
                    <w:r w:rsidRPr="00FB370E">
                      <w:rPr>
                        <w:position w:val="-6"/>
                      </w:rPr>
                      <w:object w:dxaOrig="200" w:dyaOrig="220">
                        <v:shape id="_x0000_i1249" type="#_x0000_t75" style="width:11.25pt;height:11.25pt" o:ole="">
                          <v:imagedata r:id="rId660" o:title=""/>
                        </v:shape>
                        <o:OLEObject Type="Embed" ProgID="Equation.3" ShapeID="_x0000_i1249" DrawAspect="Content" ObjectID="_1605713445" r:id="rId741"/>
                      </w:object>
                    </w:r>
                  </w:p>
                </w:txbxContent>
              </v:textbox>
            </v:rect>
            <v:line id="Line 630" o:spid="_x0000_s1634" style="position:absolute;flip:y;visibility:visible" from="4791,1584" to="4792,2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"/>
            <v:line id="Line 631" o:spid="_x0000_s1635" style="position:absolute;visibility:visible" from="4791,1584" to="5166,1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"/>
            <v:line id="Line 632" o:spid="_x0000_s1636" style="position:absolute;visibility:visible" from="5151,2079" to="5152,3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"/>
            <v:line id="Line 633" o:spid="_x0000_s1637" style="position:absolute;visibility:visible" from="5151,3549" to="9486,3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"/>
            <v:line id="Line 634" o:spid="_x0000_s1638" style="position:absolute;flip:y;visibility:visible" from="9486,2604" to="9487,3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"/>
            <v:line id="Line 635" o:spid="_x0000_s1639" style="position:absolute;flip:x;visibility:visible" from="8931,2604" to="9486,2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"/>
            <v:rect id="Rectangle 636" o:spid="_x0000_s1640" style="position:absolute;left:5181;top:1494;width:390;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"/>
            <v:line id="Line 637" o:spid="_x0000_s1641" style="position:absolute;visibility:visible" from="5571,1584" to="7491,1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"/>
            <v:line id="Line 638" o:spid="_x0000_s1642" style="position:absolute;visibility:visible" from="7491,1584" to="7492,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"/>
            <v:line id="Line 639" o:spid="_x0000_s1643" style="position:absolute;visibility:visible" from="7491,2619" to="8256,2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"/>
            <v:line id="Line 640" o:spid="_x0000_s1644" style="position:absolute;visibility:visible" from="3876,2349" to="4806,2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"/>
            <v:line id="Line 641" o:spid="_x0000_s1645" style="position:absolute;visibility:visible" from="4806,2349" to="4807,3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"/>
            <v:line id="Line 642" o:spid="_x0000_s1646" style="position:absolute;visibility:visible" from="4806,3384" to="8856,3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"/>
            <v:line id="Line 643" o:spid="_x0000_s1647" style="position:absolute;flip:y;visibility:visible" from="8856,3009" to="8857,3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"/>
            <v:line id="Line 644" o:spid="_x0000_s1648" style="position:absolute;flip:y;visibility:visible" from="7491,2979" to="7492,3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"/>
            <v:line id="Line 645" o:spid="_x0000_s1649" style="position:absolute;visibility:visible" from="7491,2979" to="8241,2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"/>
            <v:line id="Line 646" o:spid="_x0000_s1650" style="position:absolute;visibility:visible" from="6321,1569" to="6322,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"/>
            <v:shape id="Freeform 647" o:spid="_x0000_s1651" style="position:absolute;left:6546;top:2784;width:165;height:195;visibility:visible;mso-wrap-style:square;v-text-anchor:top" coordsize="16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" path="m,l75,15r45,30l150,75r15,30l150,135r-30,30l60,195,,195e" filled="f">
              <v:path arrowok="t" o:connecttype="custom" o:connectlocs="0,0;75,15;120,45;150,75;165,105;150,135;120,165;60,195;0,195" o:connectangles="0,0,0,0,0,0,0,0,0"/>
            </v:shape>
            <v:shape id="Freeform 648" o:spid="_x0000_s1652" style="position:absolute;left:6546;top:2589;width:165;height:195;visibility:visible;mso-wrap-style:square;v-text-anchor:top" coordsize="16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" path="m,l75,15r45,30l150,75r15,30l150,135r-30,30l60,195,,195e" filled="f">
              <v:path arrowok="t" o:connecttype="custom" o:connectlocs="0,0;75,15;120,45;150,75;165,105;150,135;120,165;60,195;0,195" o:connectangles="0,0,0,0,0,0,0,0,0"/>
            </v:shape>
            <v:shape id="Freeform 649" o:spid="_x0000_s1653" style="position:absolute;left:6546;top:2394;width:165;height:195;visibility:visible;mso-wrap-style:square;v-text-anchor:top" coordsize="16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" path="m,l75,15r45,30l150,75r15,30l150,135r-30,30l60,195,,195e" filled="f">
              <v:path arrowok="t" o:connecttype="custom" o:connectlocs="0,0;75,15;120,45;150,75;165,105;150,135;120,165;60,195;0,195" o:connectangles="0,0,0,0,0,0,0,0,0"/>
            </v:shape>
            <v:line id="Line 650" o:spid="_x0000_s1654" style="position:absolute;visibility:visible" from="6546,2979" to="6547,3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"/>
            <v:line id="Line 651" o:spid="_x0000_s1655" style="position:absolute;flip:y;visibility:visible" from="6546,2064" to="6547,2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"/>
            <v:line id="Line 652" o:spid="_x0000_s1656" style="position:absolute;flip:y;visibility:visible" from="6051,2724" to="6052,3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"/>
            <v:line id="Line 653" o:spid="_x0000_s1657" style="position:absolute;flip:y;visibility:visible" from="6051,2049" to="6052,2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"/>
            <v:oval id="Oval 654" o:spid="_x0000_s1658" style="position:absolute;left:6516;top:3357;width:62;height: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" fillcolor="black"/>
            <v:oval id="Oval 655" o:spid="_x0000_s1659" style="position:absolute;left:6021;top:3351;width:62;height: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" fillcolor="black"/>
            <v:oval id="Oval 656" o:spid="_x0000_s1660" style="position:absolute;left:7461;top:3357;width:62;height: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" fillcolor="black"/>
            <v:oval id="Oval 657" o:spid="_x0000_s1661" style="position:absolute;left:6291;top:1554;width:62;height: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" fillcolor="black"/>
            <v:oval id="Oval 658" o:spid="_x0000_s1662" style="position:absolute;left:5991;top:2004;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"/>
            <v:oval id="Oval 659" o:spid="_x0000_s1663" style="position:absolute;left:6486;top:1989;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"/>
            <v:oval id="Oval 660" o:spid="_x0000_s1664" style="position:absolute;left:6261;top:1824;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"/>
            <v:shape id="Freeform 661" o:spid="_x0000_s1665" style="position:absolute;left:6114;top:1917;width:198;height:201;rotation:-588820fd;visibility:visible;mso-wrap-style:square;v-text-anchor:top" coordsize="198,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" path="m198,30l168,,,168r24,33l198,30xe" fillcolor="black" stroked="f">
              <v:path arrowok="t" o:connecttype="custom" o:connectlocs="198,30;168,0;0,168;24,201;198,30" o:connectangles="0,0,0,0,0"/>
            </v:shape>
            <v:rect id="Rectangle 662" o:spid="_x0000_s1666" style="position:absolute;left:6741;top:2559;width:33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" filled="f" stroked="f"/>
            <v:rect id="Rectangle 663" o:spid="_x0000_s1667" style="position:absolute;left:6768;top:2568;width:220;height: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" filled="f" stroked="f">
              <v:textbox style="mso-next-textbox:#Rectangle 663" inset="0,0,0,0">
                <w:txbxContent>
                  <w:p w:rsidR="00342D40" w:rsidRDefault="00342D40" w:rsidP="00D6480D">
                    <w:r w:rsidRPr="00FB370E">
                      <w:rPr>
                        <w:position w:val="-4"/>
                      </w:rPr>
                      <w:object w:dxaOrig="220" w:dyaOrig="260">
                        <v:shape id="_x0000_i1251" type="#_x0000_t75" style="width:11.25pt;height:12pt" o:ole="">
                          <v:imagedata r:id="rId742" o:title=""/>
                        </v:shape>
                        <o:OLEObject Type="Embed" ProgID="Equation.3" ShapeID="_x0000_i1251" DrawAspect="Content" ObjectID="_1605713446" r:id="rId743"/>
                      </w:object>
                    </w:r>
                  </w:p>
                </w:txbxContent>
              </v:textbox>
            </v:rect>
            <v:rect id="Rectangle 664" o:spid="_x0000_s1668" style="position:absolute;left:5601;top:2379;width:36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" filled="f" stroked="f"/>
            <v:rect id="Rectangle 665" o:spid="_x0000_s1669" style="position:absolute;left:5601;top:2526;width:240;height:2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kgK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0YpICsYAAADcAAAA&#10;DwAAAAAAAAAAAAAAAAAHAgAAZHJzL2Rvd25yZXYueG1sUEsFBgAAAAADAAMAtwAAAPoCAAAAAA==&#10;" filled="f" stroked="f">
              <v:textbox style="mso-next-textbox:#Rectangle 665" inset="0,0,0,0">
                <w:txbxContent>
                  <w:p w:rsidR="00342D40" w:rsidRDefault="00342D40" w:rsidP="00D6480D">
                    <w:r w:rsidRPr="00FB370E">
                      <w:rPr>
                        <w:position w:val="-6"/>
                      </w:rPr>
                      <w:object w:dxaOrig="240" w:dyaOrig="279">
                        <v:shape id="_x0000_i1253" type="#_x0000_t75" style="width:12pt;height:14.25pt" o:ole="">
                          <v:imagedata r:id="rId738" o:title=""/>
                        </v:shape>
                        <o:OLEObject Type="Embed" ProgID="Equation.3" ShapeID="_x0000_i1253" DrawAspect="Content" ObjectID="_1605713447" r:id="rId744"/>
                      </w:object>
                    </w:r>
                  </w:p>
                </w:txbxContent>
              </v:textbox>
            </v:rect>
            <v:rect id="Rectangle 666" o:spid="_x0000_s1670" style="position:absolute;left:6336;top:1644;width:33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" filled="f" stroked="f"/>
            <v:rect id="Rectangle 667" o:spid="_x0000_s1671" style="position:absolute;left:6396;top:1674;width:285;height:4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" filled="f" stroked="f">
              <v:textbox style="mso-next-textbox:#Rectangle 667" inset="0,0,0,0">
                <w:txbxContent>
                  <w:p w:rsidR="00342D40" w:rsidRDefault="00342D40" w:rsidP="00D6480D">
                    <w:r>
                      <w:rPr>
                        <w:color w:val="000000"/>
                        <w:szCs w:val="28"/>
                        <w:lang w:val="en-US"/>
                      </w:rPr>
                      <w:t>П</w:t>
                    </w:r>
                  </w:p>
                </w:txbxContent>
              </v:textbox>
            </v:rect>
            <v:rect id="Rectangle 668" o:spid="_x0000_s1672" style="position:absolute;left:5286;top:1629;width:360;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" filled="f" stroked="f"/>
            <v:rect id="Rectangle 669" o:spid="_x0000_s1673" style="position:absolute;left:5253;top:1689;width:240;height: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" filled="f" stroked="f">
              <v:textbox style="mso-next-textbox:#Rectangle 669" inset="0,0,0,0">
                <w:txbxContent>
                  <w:p w:rsidR="00342D40" w:rsidRDefault="00342D40" w:rsidP="00D6480D">
                    <w:r w:rsidRPr="00FB370E">
                      <w:rPr>
                        <w:position w:val="-4"/>
                      </w:rPr>
                      <w:object w:dxaOrig="240" w:dyaOrig="260">
                        <v:shape id="_x0000_i1255" type="#_x0000_t75" style="width:12pt;height:12pt" o:ole="">
                          <v:imagedata r:id="rId573" o:title=""/>
                        </v:shape>
                        <o:OLEObject Type="Embed" ProgID="Equation.3" ShapeID="_x0000_i1255" DrawAspect="Content" ObjectID="_1605713448" r:id="rId745"/>
                      </w:object>
                    </w:r>
                  </w:p>
                </w:txbxContent>
              </v:textbox>
            </v:rect>
            <v:rect id="Rectangle 670" o:spid="_x0000_s1674" style="position:absolute;left:5796;top:1839;width:255;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" filled="f" stroked="f"/>
            <v:rect id="Rectangle 671" o:spid="_x0000_s1675" style="position:absolute;left:5841;top:1869;width:210;height:3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" filled="f" stroked="f">
              <v:textbox style="mso-next-textbox:#Rectangle 671" inset="0,0,0,0">
                <w:txbxContent>
                  <w:p w:rsidR="00342D40" w:rsidRDefault="00342D40" w:rsidP="00D6480D">
                    <w:r>
                      <w:rPr>
                        <w:color w:val="000000"/>
                        <w:lang w:val="en-US"/>
                      </w:rPr>
                      <w:t>1</w:t>
                    </w:r>
                  </w:p>
                </w:txbxContent>
              </v:textbox>
            </v:rect>
            <v:rect id="Rectangle 672" o:spid="_x0000_s1676" style="position:absolute;left:6621;top:1839;width:255;height: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" filled="f" stroked="f"/>
            <v:rect id="Rectangle 673" o:spid="_x0000_s1677" style="position:absolute;left:6666;top:1869;width:210;height:3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" filled="f" stroked="f">
              <v:textbox style="mso-next-textbox:#Rectangle 673" inset="0,0,0,0">
                <w:txbxContent>
                  <w:p w:rsidR="00342D40" w:rsidRDefault="00342D40" w:rsidP="00D6480D">
                    <w:r>
                      <w:rPr>
                        <w:color w:val="000000"/>
                        <w:lang w:val="en-US"/>
                      </w:rPr>
                      <w:t>2</w:t>
                    </w:r>
                  </w:p>
                </w:txbxContent>
              </v:textbox>
            </v:rect>
            <v:oval id="Oval 674" o:spid="_x0000_s1678" style="position:absolute;left:4761;top:2031;width:62;height: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" fillcolor="black"/>
            <v:group id="Group 675" o:spid="_x0000_s1679" style="position:absolute;left:3801;top:1995;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">
              <v:oval id="Oval 676" o:spid="_x0000_s1680"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"/>
              <v:shape id="Freeform 677" o:spid="_x0000_s1681"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" path="m,135l135,e">
                <v:path arrowok="t" o:connecttype="custom" o:connectlocs="0,135;135,0" o:connectangles="0,0"/>
              </v:shape>
            </v:group>
            <v:group id="Group 678" o:spid="_x0000_s1682" style="position:absolute;left:3798;top:2280;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">
              <v:oval id="Oval 679" o:spid="_x0000_s1683"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"/>
              <v:shape id="Freeform 680" o:spid="_x0000_s1684"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" path="m,135l135,e">
                <v:path arrowok="t" o:connecttype="custom" o:connectlocs="0,135;135,0" o:connectangles="0,0"/>
              </v:shape>
            </v:group>
            <v:line id="Line 681" o:spid="_x0000_s1685" style="position:absolute;visibility:visible" from="5877,2607" to="6237,2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"/>
            <v:line id="Line 682" o:spid="_x0000_s1686" style="position:absolute;visibility:visible" from="5877,2718" to="6237,2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"/>
            <v:group id="Group 683" o:spid="_x0000_s1687" style="position:absolute;left:8253;top:2550;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">
              <v:oval id="Oval 684" o:spid="_x0000_s1688"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"/>
              <v:shape id="Freeform 685" o:spid="_x0000_s1689"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" path="m,135l135,e">
                <v:path arrowok="t" o:connecttype="custom" o:connectlocs="0,135;135,0" o:connectangles="0,0"/>
              </v:shape>
            </v:group>
            <v:group id="Group 686" o:spid="_x0000_s1690" style="position:absolute;left:8793;top:2535;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">
              <v:oval id="Oval 687" o:spid="_x0000_s1691"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"/>
              <v:shape id="Freeform 688" o:spid="_x0000_s1692"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" path="m,135l135,e">
                <v:path arrowok="t" o:connecttype="custom" o:connectlocs="0,135;135,0" o:connectangles="0,0"/>
              </v:shape>
            </v:group>
            <v:group id="Group 689" o:spid="_x0000_s1693" style="position:absolute;left:8787;top:2871;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">
              <v:oval id="Oval 690" o:spid="_x0000_s1694"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"/>
              <v:shape id="Freeform 691" o:spid="_x0000_s1695"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" path="m,135l135,e">
                <v:path arrowok="t" o:connecttype="custom" o:connectlocs="0,135;135,0" o:connectangles="0,0"/>
              </v:shape>
            </v:group>
            <v:group id="Group 692" o:spid="_x0000_s1696" style="position:absolute;left:8238;top:2910;width:135;height:135" coordorigin="1782,12768"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">
              <v:oval id="Oval 693" o:spid="_x0000_s1697" style="position:absolute;left:1791;top:12777;width:12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"/>
              <v:shape id="Freeform 694" o:spid="_x0000_s1698" style="position:absolute;left:1782;top:12768;width:135;height:135;visibility:visible;mso-wrap-style:square;v-text-anchor:top" coordsize="1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" path="m,135l135,e">
                <v:path arrowok="t" o:connecttype="custom" o:connectlocs="0,135;135,0" o:connectangles="0,0"/>
              </v:shape>
            </v:group>
          </v:group>
        </w:pict>
      </w:r>
    </w:p>
    <w:p w:rsidR="00D6480D" w:rsidRPr="00B21AB9" w:rsidRDefault="00D6480D" w:rsidP="00342D40">
      <w:pPr>
        <w:spacing w:after="0" w:line="300" w:lineRule="auto"/>
        <w:rPr>
          <w:rFonts w:cs="Times New Roman"/>
          <w:szCs w:val="28"/>
        </w:rPr>
      </w:pPr>
    </w:p>
    <w:p w:rsidR="00D6480D" w:rsidRPr="00B21AB9" w:rsidRDefault="00D6480D" w:rsidP="00342D40">
      <w:pPr>
        <w:spacing w:after="0" w:line="300" w:lineRule="auto"/>
        <w:rPr>
          <w:rFonts w:cs="Times New Roman"/>
          <w:szCs w:val="28"/>
        </w:rPr>
      </w:pPr>
    </w:p>
    <w:p w:rsidR="00D6480D" w:rsidRPr="00B21AB9" w:rsidRDefault="00D6480D" w:rsidP="00342D40">
      <w:pPr>
        <w:spacing w:after="0" w:line="300" w:lineRule="auto"/>
        <w:rPr>
          <w:rFonts w:cs="Times New Roman"/>
          <w:szCs w:val="28"/>
        </w:rPr>
      </w:pPr>
    </w:p>
    <w:p w:rsidR="00D6480D" w:rsidRPr="00B21AB9" w:rsidRDefault="00D6480D" w:rsidP="00342D40">
      <w:pPr>
        <w:spacing w:after="0" w:line="300" w:lineRule="auto"/>
        <w:rPr>
          <w:rFonts w:cs="Times New Roman"/>
          <w:szCs w:val="28"/>
        </w:rPr>
      </w:pPr>
    </w:p>
    <w:p w:rsidR="00D6480D" w:rsidRPr="00B21AB9" w:rsidRDefault="00D6480D" w:rsidP="00342D40">
      <w:pPr>
        <w:spacing w:after="0" w:line="300" w:lineRule="auto"/>
        <w:rPr>
          <w:rFonts w:cs="Times New Roman"/>
          <w:szCs w:val="28"/>
        </w:rPr>
      </w:pPr>
    </w:p>
    <w:p w:rsidR="00D6480D" w:rsidRPr="00B21AB9" w:rsidRDefault="00D6480D" w:rsidP="00342D40">
      <w:pPr>
        <w:tabs>
          <w:tab w:val="left" w:pos="2685"/>
        </w:tabs>
        <w:spacing w:after="0" w:line="300" w:lineRule="auto"/>
        <w:jc w:val="center"/>
        <w:rPr>
          <w:rFonts w:cs="Times New Roman"/>
          <w:szCs w:val="28"/>
        </w:rPr>
      </w:pPr>
      <w:r w:rsidRPr="00B21AB9">
        <w:rPr>
          <w:rFonts w:cs="Times New Roman"/>
          <w:szCs w:val="28"/>
        </w:rPr>
        <w:t xml:space="preserve">Рис.12. Схема для измерения сдвига фаз в </w:t>
      </w:r>
      <w:r w:rsidRPr="00B21AB9">
        <w:rPr>
          <w:rFonts w:cs="Times New Roman"/>
          <w:position w:val="-6"/>
          <w:szCs w:val="28"/>
        </w:rPr>
        <w:object w:dxaOrig="400" w:dyaOrig="279">
          <v:shape id="_x0000_i1256" type="#_x0000_t75" style="width:20.25pt;height:14.25pt" o:ole="">
            <v:imagedata r:id="rId746" o:title=""/>
          </v:shape>
          <o:OLEObject Type="Embed" ProgID="Equation.3" ShapeID="_x0000_i1256" DrawAspect="Content" ObjectID="_1605713293" r:id="rId747"/>
        </w:object>
      </w:r>
      <w:r w:rsidRPr="00B21AB9">
        <w:rPr>
          <w:rFonts w:cs="Times New Roman"/>
          <w:szCs w:val="28"/>
        </w:rPr>
        <w:t xml:space="preserve"> и </w:t>
      </w:r>
      <w:r w:rsidRPr="00B21AB9">
        <w:rPr>
          <w:rFonts w:cs="Times New Roman"/>
          <w:position w:val="-4"/>
          <w:szCs w:val="28"/>
        </w:rPr>
        <w:object w:dxaOrig="360" w:dyaOrig="260">
          <v:shape id="_x0000_i1257" type="#_x0000_t75" style="width:18.75pt;height:12pt" o:ole="">
            <v:imagedata r:id="rId748" o:title=""/>
          </v:shape>
          <o:OLEObject Type="Embed" ProgID="Equation.3" ShapeID="_x0000_i1257" DrawAspect="Content" ObjectID="_1605713294" r:id="rId749"/>
        </w:object>
      </w:r>
      <w:r w:rsidRPr="00B21AB9">
        <w:rPr>
          <w:rFonts w:cs="Times New Roman"/>
          <w:szCs w:val="28"/>
        </w:rPr>
        <w:t xml:space="preserve"> цепях.</w:t>
      </w:r>
    </w:p>
    <w:p w:rsidR="00D6480D" w:rsidRPr="00B21AB9" w:rsidRDefault="00D6480D" w:rsidP="00342D40">
      <w:pPr>
        <w:tabs>
          <w:tab w:val="left" w:pos="2685"/>
        </w:tabs>
        <w:spacing w:after="0" w:line="300" w:lineRule="auto"/>
        <w:jc w:val="center"/>
        <w:rPr>
          <w:rFonts w:cs="Times New Roman"/>
          <w:szCs w:val="28"/>
        </w:rPr>
      </w:pPr>
    </w:p>
    <w:p w:rsidR="00D6480D" w:rsidRPr="00B21AB9" w:rsidRDefault="00D6480D" w:rsidP="00342D40">
      <w:pPr>
        <w:tabs>
          <w:tab w:val="left" w:pos="2685"/>
        </w:tabs>
        <w:spacing w:after="0" w:line="300" w:lineRule="auto"/>
        <w:jc w:val="center"/>
        <w:rPr>
          <w:rFonts w:cs="Times New Roman"/>
          <w:szCs w:val="28"/>
        </w:rPr>
      </w:pPr>
    </w:p>
    <w:p w:rsidR="00D6480D" w:rsidRPr="00B21AB9" w:rsidRDefault="00D6480D" w:rsidP="00342D40">
      <w:pPr>
        <w:shd w:val="clear" w:color="auto" w:fill="FFFFFF"/>
        <w:spacing w:after="0" w:line="300" w:lineRule="auto"/>
        <w:ind w:left="4"/>
        <w:rPr>
          <w:rFonts w:cs="Times New Roman"/>
          <w:kern w:val="24"/>
          <w:szCs w:val="28"/>
        </w:rPr>
      </w:pPr>
      <w:r w:rsidRPr="00B21AB9">
        <w:rPr>
          <w:rFonts w:cs="Times New Roman"/>
          <w:color w:val="000000"/>
          <w:kern w:val="24"/>
          <w:szCs w:val="28"/>
        </w:rPr>
        <w:t>В схемах рис.8а и б показаны соединения, при которых опре</w:t>
      </w:r>
      <w:r w:rsidRPr="00B21AB9">
        <w:rPr>
          <w:rFonts w:cs="Times New Roman"/>
          <w:color w:val="000000"/>
          <w:kern w:val="24"/>
          <w:szCs w:val="28"/>
        </w:rPr>
        <w:softHyphen/>
        <w:t xml:space="preserve">деляются зависимости </w:t>
      </w:r>
      <w:r w:rsidRPr="00B21AB9">
        <w:rPr>
          <w:rFonts w:cs="Times New Roman"/>
          <w:color w:val="000000"/>
          <w:kern w:val="24"/>
          <w:position w:val="-26"/>
          <w:szCs w:val="28"/>
        </w:rPr>
        <w:object w:dxaOrig="1260" w:dyaOrig="499">
          <v:shape id="_x0000_i1258" type="#_x0000_t75" style="width:63.75pt;height:24.75pt" o:ole="">
            <v:imagedata r:id="rId464" o:title=""/>
          </v:shape>
          <o:OLEObject Type="Embed" ProgID="Equation.3" ShapeID="_x0000_i1258" DrawAspect="Content" ObjectID="_1605713295" r:id="rId750"/>
        </w:object>
      </w:r>
      <w:r w:rsidRPr="00B21AB9">
        <w:rPr>
          <w:rFonts w:cs="Times New Roman"/>
          <w:iCs/>
          <w:color w:val="000000"/>
          <w:kern w:val="24"/>
          <w:szCs w:val="28"/>
        </w:rPr>
        <w:t xml:space="preserve">, </w:t>
      </w:r>
      <w:r w:rsidRPr="00B21AB9">
        <w:rPr>
          <w:rFonts w:cs="Times New Roman"/>
          <w:color w:val="000000"/>
          <w:kern w:val="24"/>
          <w:position w:val="-26"/>
          <w:szCs w:val="28"/>
        </w:rPr>
        <w:object w:dxaOrig="1320" w:dyaOrig="499">
          <v:shape id="_x0000_i1259" type="#_x0000_t75" style="width:65.25pt;height:24.75pt" o:ole="">
            <v:imagedata r:id="rId492" o:title=""/>
          </v:shape>
          <o:OLEObject Type="Embed" ProgID="Equation.3" ShapeID="_x0000_i1259" DrawAspect="Content" ObjectID="_1605713296" r:id="rId751"/>
        </w:object>
      </w:r>
      <w:r w:rsidRPr="00B21AB9">
        <w:rPr>
          <w:rFonts w:cs="Times New Roman"/>
          <w:color w:val="000000"/>
          <w:kern w:val="24"/>
          <w:szCs w:val="28"/>
        </w:rPr>
        <w:t>,а также чув</w:t>
      </w:r>
      <w:r w:rsidRPr="00B21AB9">
        <w:rPr>
          <w:rFonts w:cs="Times New Roman"/>
          <w:color w:val="000000"/>
          <w:kern w:val="24"/>
          <w:szCs w:val="28"/>
        </w:rPr>
        <w:softHyphen/>
        <w:t xml:space="preserve">ствительности трубки и осциллографа по вертикальным пластинам. Для нахождения функций </w:t>
      </w:r>
      <w:r w:rsidRPr="00B21AB9">
        <w:rPr>
          <w:rFonts w:cs="Times New Roman"/>
          <w:color w:val="000000"/>
          <w:kern w:val="24"/>
          <w:position w:val="-20"/>
          <w:szCs w:val="28"/>
        </w:rPr>
        <w:object w:dxaOrig="1240" w:dyaOrig="440">
          <v:shape id="_x0000_i1260" type="#_x0000_t75" style="width:60.75pt;height:21.75pt" o:ole="">
            <v:imagedata r:id="rId466" o:title=""/>
          </v:shape>
          <o:OLEObject Type="Embed" ProgID="Equation.3" ShapeID="_x0000_i1260" DrawAspect="Content" ObjectID="_1605713297" r:id="rId752"/>
        </w:object>
      </w:r>
      <w:r w:rsidRPr="00B21AB9">
        <w:rPr>
          <w:rFonts w:cs="Times New Roman"/>
          <w:color w:val="000000"/>
          <w:kern w:val="24"/>
          <w:szCs w:val="28"/>
        </w:rPr>
        <w:t xml:space="preserve">, </w:t>
      </w:r>
      <w:r w:rsidRPr="00B21AB9">
        <w:rPr>
          <w:rFonts w:cs="Times New Roman"/>
          <w:color w:val="000000"/>
          <w:kern w:val="24"/>
          <w:position w:val="-20"/>
          <w:szCs w:val="28"/>
        </w:rPr>
        <w:object w:dxaOrig="1300" w:dyaOrig="440">
          <v:shape id="_x0000_i1261" type="#_x0000_t75" style="width:65.25pt;height:21.75pt" o:ole="">
            <v:imagedata r:id="rId494" o:title=""/>
          </v:shape>
          <o:OLEObject Type="Embed" ProgID="Equation.3" ShapeID="_x0000_i1261" DrawAspect="Content" ObjectID="_1605713298" r:id="rId753"/>
        </w:object>
      </w:r>
      <w:r w:rsidRPr="00B21AB9">
        <w:rPr>
          <w:rFonts w:cs="Times New Roman"/>
          <w:color w:val="000000"/>
          <w:kern w:val="24"/>
          <w:szCs w:val="28"/>
        </w:rPr>
        <w:t xml:space="preserve">, чувстви-тельностей трубки и осциллографа по горизонтальным пластинам выход генератора 1 присоединяется к клемме </w:t>
      </w:r>
      <w:r w:rsidRPr="00B21AB9">
        <w:rPr>
          <w:rFonts w:cs="Times New Roman"/>
          <w:color w:val="000000"/>
          <w:kern w:val="24"/>
          <w:position w:val="-4"/>
          <w:szCs w:val="28"/>
        </w:rPr>
        <w:object w:dxaOrig="279" w:dyaOrig="260">
          <v:shape id="_x0000_i1262" type="#_x0000_t75" style="width:14.25pt;height:12pt" o:ole="">
            <v:imagedata r:id="rId501" o:title=""/>
          </v:shape>
          <o:OLEObject Type="Embed" ProgID="Equation.3" ShapeID="_x0000_i1262" DrawAspect="Content" ObjectID="_1605713299" r:id="rId754"/>
        </w:object>
      </w:r>
      <w:r w:rsidRPr="00B21AB9">
        <w:rPr>
          <w:rFonts w:cs="Times New Roman"/>
          <w:color w:val="000000"/>
          <w:kern w:val="24"/>
          <w:szCs w:val="28"/>
        </w:rPr>
        <w:t>.</w:t>
      </w:r>
    </w:p>
    <w:p w:rsidR="00D6480D" w:rsidRPr="00B21AB9" w:rsidRDefault="00D6480D" w:rsidP="00342D40">
      <w:pPr>
        <w:shd w:val="clear" w:color="auto" w:fill="FFFFFF"/>
        <w:spacing w:after="0" w:line="300" w:lineRule="auto"/>
        <w:ind w:left="29" w:firstLine="691"/>
        <w:rPr>
          <w:rFonts w:cs="Times New Roman"/>
          <w:kern w:val="24"/>
          <w:szCs w:val="28"/>
        </w:rPr>
      </w:pPr>
      <w:r w:rsidRPr="00B21AB9">
        <w:rPr>
          <w:rFonts w:cs="Times New Roman"/>
          <w:color w:val="000000"/>
          <w:kern w:val="24"/>
          <w:szCs w:val="28"/>
        </w:rPr>
        <w:t>Схема 9 позволяет находить поправки шкалы генератора ЗГ методом фигур Лиссажу с использованием эталонной частоты, в качестве которой применяется частота 50 Гц сети переменноготока.</w:t>
      </w:r>
    </w:p>
    <w:p w:rsidR="00D6480D" w:rsidRPr="00B21AB9" w:rsidRDefault="00D6480D" w:rsidP="00342D40">
      <w:pPr>
        <w:shd w:val="clear" w:color="auto" w:fill="FFFFFF"/>
        <w:spacing w:after="0" w:line="300" w:lineRule="auto"/>
        <w:ind w:left="47" w:firstLine="673"/>
        <w:rPr>
          <w:rFonts w:cs="Times New Roman"/>
          <w:kern w:val="24"/>
          <w:szCs w:val="28"/>
        </w:rPr>
      </w:pPr>
      <w:r w:rsidRPr="00B21AB9">
        <w:rPr>
          <w:rFonts w:cs="Times New Roman"/>
          <w:color w:val="000000"/>
          <w:kern w:val="24"/>
          <w:szCs w:val="28"/>
        </w:rPr>
        <w:t>Схема рис.10 при включении переключателя П в положение 1 используется для измерения тока, в положении 1 и 2- для из</w:t>
      </w:r>
      <w:r w:rsidRPr="00B21AB9">
        <w:rPr>
          <w:rFonts w:cs="Times New Roman"/>
          <w:color w:val="000000"/>
          <w:kern w:val="24"/>
          <w:szCs w:val="28"/>
        </w:rPr>
        <w:softHyphen/>
        <w:t>мерения активного сопротивления, в положении 1 и 3- для измере</w:t>
      </w:r>
      <w:r w:rsidRPr="00B21AB9">
        <w:rPr>
          <w:rFonts w:cs="Times New Roman"/>
          <w:color w:val="000000"/>
          <w:kern w:val="24"/>
          <w:szCs w:val="28"/>
        </w:rPr>
        <w:softHyphen/>
        <w:t>ния комплексного сопротивления.</w:t>
      </w:r>
    </w:p>
    <w:p w:rsidR="00D6480D" w:rsidRPr="00B21AB9" w:rsidRDefault="00D6480D" w:rsidP="00342D40">
      <w:pPr>
        <w:shd w:val="clear" w:color="auto" w:fill="FFFFFF"/>
        <w:spacing w:after="0" w:line="300" w:lineRule="auto"/>
        <w:ind w:left="68" w:firstLine="652"/>
        <w:rPr>
          <w:rFonts w:cs="Times New Roman"/>
          <w:color w:val="000000"/>
          <w:kern w:val="24"/>
          <w:szCs w:val="28"/>
        </w:rPr>
      </w:pPr>
      <w:r w:rsidRPr="00B21AB9">
        <w:rPr>
          <w:rFonts w:cs="Times New Roman"/>
          <w:color w:val="000000"/>
          <w:kern w:val="24"/>
          <w:szCs w:val="28"/>
        </w:rPr>
        <w:t xml:space="preserve">Схема рис.12 при включении переключателя П в положение 1 позволяет измерять сдвиг фаз в </w:t>
      </w:r>
      <w:r w:rsidRPr="00B21AB9">
        <w:rPr>
          <w:rFonts w:cs="Times New Roman"/>
          <w:color w:val="000000"/>
          <w:kern w:val="24"/>
          <w:position w:val="-6"/>
          <w:szCs w:val="28"/>
        </w:rPr>
        <w:object w:dxaOrig="400" w:dyaOrig="279">
          <v:shape id="_x0000_i1263" type="#_x0000_t75" style="width:20.25pt;height:14.25pt" o:ole="">
            <v:imagedata r:id="rId472" o:title=""/>
          </v:shape>
          <o:OLEObject Type="Embed" ProgID="Equation.3" ShapeID="_x0000_i1263" DrawAspect="Content" ObjectID="_1605713300" r:id="rId755"/>
        </w:object>
      </w:r>
      <w:r w:rsidRPr="00B21AB9">
        <w:rPr>
          <w:rFonts w:cs="Times New Roman"/>
          <w:color w:val="000000"/>
          <w:kern w:val="24"/>
          <w:szCs w:val="28"/>
        </w:rPr>
        <w:t xml:space="preserve"> цепи, в положении 2- сдвиг фаз в </w:t>
      </w:r>
      <w:r w:rsidRPr="00B21AB9">
        <w:rPr>
          <w:rFonts w:cs="Times New Roman"/>
          <w:color w:val="000000"/>
          <w:kern w:val="24"/>
          <w:position w:val="-4"/>
          <w:szCs w:val="28"/>
        </w:rPr>
        <w:object w:dxaOrig="360" w:dyaOrig="260">
          <v:shape id="_x0000_i1264" type="#_x0000_t75" style="width:18.75pt;height:12pt" o:ole="">
            <v:imagedata r:id="rId756" o:title=""/>
          </v:shape>
          <o:OLEObject Type="Embed" ProgID="Equation.3" ShapeID="_x0000_i1264" DrawAspect="Content" ObjectID="_1605713301" r:id="rId757"/>
        </w:object>
      </w:r>
      <w:r w:rsidRPr="00B21AB9">
        <w:rPr>
          <w:rFonts w:cs="Times New Roman"/>
          <w:color w:val="000000"/>
          <w:kern w:val="24"/>
          <w:szCs w:val="28"/>
        </w:rPr>
        <w:t xml:space="preserve"> цепи.</w:t>
      </w:r>
    </w:p>
    <w:p w:rsidR="00D6480D" w:rsidRPr="00B21AB9" w:rsidRDefault="00D6480D" w:rsidP="00342D40">
      <w:pPr>
        <w:shd w:val="clear" w:color="auto" w:fill="FFFFFF"/>
        <w:spacing w:after="0" w:line="300" w:lineRule="auto"/>
        <w:ind w:firstLine="720"/>
        <w:rPr>
          <w:rFonts w:cs="Times New Roman"/>
          <w:kern w:val="24"/>
          <w:szCs w:val="28"/>
        </w:rPr>
      </w:pPr>
      <w:r w:rsidRPr="00B21AB9">
        <w:rPr>
          <w:rFonts w:cs="Times New Roman"/>
          <w:color w:val="000000"/>
          <w:kern w:val="24"/>
          <w:szCs w:val="28"/>
        </w:rPr>
        <w:t>4.2. Электронный осциллограф типа С1-1</w:t>
      </w:r>
    </w:p>
    <w:p w:rsidR="00D6480D" w:rsidRPr="00B21AB9" w:rsidRDefault="00D6480D" w:rsidP="00342D40">
      <w:pPr>
        <w:shd w:val="clear" w:color="auto" w:fill="FFFFFF"/>
        <w:spacing w:after="0" w:line="300" w:lineRule="auto"/>
        <w:ind w:firstLine="720"/>
        <w:rPr>
          <w:rFonts w:cs="Times New Roman"/>
          <w:kern w:val="24"/>
          <w:szCs w:val="28"/>
        </w:rPr>
      </w:pPr>
      <w:r w:rsidRPr="00B21AB9">
        <w:rPr>
          <w:rFonts w:cs="Times New Roman"/>
          <w:color w:val="000000"/>
          <w:kern w:val="24"/>
          <w:szCs w:val="28"/>
        </w:rPr>
        <w:t xml:space="preserve">4.2.1. Назначение прибора   </w:t>
      </w:r>
    </w:p>
    <w:p w:rsidR="00D6480D" w:rsidRPr="00B21AB9" w:rsidRDefault="00D6480D" w:rsidP="00342D40">
      <w:pPr>
        <w:shd w:val="clear" w:color="auto" w:fill="FFFFFF"/>
        <w:spacing w:after="0" w:line="300" w:lineRule="auto"/>
        <w:ind w:left="97"/>
        <w:rPr>
          <w:rFonts w:cs="Times New Roman"/>
          <w:kern w:val="24"/>
          <w:szCs w:val="28"/>
        </w:rPr>
      </w:pPr>
      <w:r w:rsidRPr="00B21AB9">
        <w:rPr>
          <w:rFonts w:cs="Times New Roman"/>
          <w:color w:val="000000"/>
          <w:kern w:val="24"/>
          <w:szCs w:val="28"/>
        </w:rPr>
        <w:t>Осциллограф типа С1-1 позволяет исследовать периодические про</w:t>
      </w:r>
      <w:r w:rsidRPr="00B21AB9">
        <w:rPr>
          <w:rFonts w:cs="Times New Roman"/>
          <w:color w:val="000000"/>
          <w:kern w:val="24"/>
          <w:szCs w:val="28"/>
        </w:rPr>
        <w:softHyphen/>
        <w:t>цессы в электрических цепях и измерять напряжение, ток, сдвиг фаз, частоту и глубину модуляции.</w:t>
      </w:r>
    </w:p>
    <w:p w:rsidR="00D6480D" w:rsidRPr="00B21AB9" w:rsidRDefault="00D6480D" w:rsidP="00342D40">
      <w:pPr>
        <w:shd w:val="clear" w:color="auto" w:fill="FFFFFF"/>
        <w:spacing w:after="0" w:line="300" w:lineRule="auto"/>
        <w:ind w:firstLine="720"/>
        <w:rPr>
          <w:rFonts w:cs="Times New Roman"/>
          <w:kern w:val="24"/>
          <w:szCs w:val="28"/>
        </w:rPr>
      </w:pPr>
      <w:r w:rsidRPr="00B21AB9">
        <w:rPr>
          <w:rFonts w:cs="Times New Roman"/>
          <w:color w:val="000000"/>
          <w:kern w:val="24"/>
          <w:szCs w:val="28"/>
        </w:rPr>
        <w:t>4.2.2. Техническая характеристика</w:t>
      </w:r>
    </w:p>
    <w:p w:rsidR="00D6480D" w:rsidRPr="00B21AB9" w:rsidRDefault="00D6480D" w:rsidP="00342D40">
      <w:pPr>
        <w:shd w:val="clear" w:color="auto" w:fill="FFFFFF"/>
        <w:spacing w:after="0" w:line="300" w:lineRule="auto"/>
        <w:ind w:firstLine="238"/>
        <w:rPr>
          <w:rFonts w:cs="Times New Roman"/>
          <w:kern w:val="24"/>
          <w:szCs w:val="28"/>
        </w:rPr>
      </w:pPr>
      <w:r w:rsidRPr="00B21AB9">
        <w:rPr>
          <w:rFonts w:cs="Times New Roman"/>
          <w:color w:val="000000"/>
          <w:kern w:val="24"/>
          <w:szCs w:val="28"/>
        </w:rPr>
        <w:t xml:space="preserve">1. Чувствительность усилителя вертикального отклонения – 0,25 </w:t>
      </w:r>
      <w:r w:rsidRPr="00B21AB9">
        <w:rPr>
          <w:rFonts w:cs="Times New Roman"/>
          <w:color w:val="000000"/>
          <w:kern w:val="24"/>
          <w:position w:val="-26"/>
          <w:szCs w:val="28"/>
        </w:rPr>
        <w:object w:dxaOrig="980" w:dyaOrig="560">
          <v:shape id="_x0000_i1265" type="#_x0000_t75" style="width:48.75pt;height:27.75pt" o:ole="">
            <v:imagedata r:id="rId758" o:title=""/>
          </v:shape>
          <o:OLEObject Type="Embed" ProgID="Equation.3" ShapeID="_x0000_i1265" DrawAspect="Content" ObjectID="_1605713302" r:id="rId759"/>
        </w:object>
      </w:r>
      <w:r w:rsidRPr="00B21AB9">
        <w:rPr>
          <w:rFonts w:cs="Times New Roman"/>
          <w:color w:val="000000"/>
          <w:kern w:val="24"/>
          <w:szCs w:val="28"/>
        </w:rPr>
        <w:t>.</w:t>
      </w:r>
    </w:p>
    <w:p w:rsidR="00D6480D" w:rsidRPr="00B21AB9" w:rsidRDefault="00D6480D" w:rsidP="00342D40">
      <w:pPr>
        <w:shd w:val="clear" w:color="auto" w:fill="FFFFFF"/>
        <w:spacing w:after="0" w:line="300" w:lineRule="auto"/>
        <w:ind w:firstLine="240"/>
        <w:rPr>
          <w:rFonts w:cs="Times New Roman"/>
          <w:kern w:val="24"/>
          <w:szCs w:val="28"/>
        </w:rPr>
      </w:pPr>
      <w:r w:rsidRPr="00B21AB9">
        <w:rPr>
          <w:rFonts w:cs="Times New Roman"/>
          <w:color w:val="000000"/>
          <w:kern w:val="24"/>
          <w:szCs w:val="28"/>
        </w:rPr>
        <w:t>2. Коэффициент усиления вертикального усилителя не менее 1800.</w:t>
      </w:r>
    </w:p>
    <w:p w:rsidR="00D6480D" w:rsidRPr="00B21AB9" w:rsidRDefault="00D6480D" w:rsidP="00342D40">
      <w:pPr>
        <w:shd w:val="clear" w:color="auto" w:fill="FFFFFF"/>
        <w:spacing w:after="0" w:line="300" w:lineRule="auto"/>
        <w:ind w:left="130" w:firstLine="110"/>
        <w:rPr>
          <w:rFonts w:cs="Times New Roman"/>
          <w:kern w:val="24"/>
          <w:szCs w:val="28"/>
        </w:rPr>
      </w:pPr>
      <w:r w:rsidRPr="00B21AB9">
        <w:rPr>
          <w:rFonts w:cs="Times New Roman"/>
          <w:color w:val="000000"/>
          <w:kern w:val="24"/>
          <w:szCs w:val="28"/>
        </w:rPr>
        <w:t>3. Входное сопротивление вертикального усилителя 2</w:t>
      </w:r>
      <w:r w:rsidRPr="00B21AB9">
        <w:rPr>
          <w:rFonts w:cs="Times New Roman"/>
          <w:color w:val="000000"/>
          <w:kern w:val="24"/>
          <w:position w:val="-6"/>
          <w:szCs w:val="28"/>
        </w:rPr>
        <w:object w:dxaOrig="1080" w:dyaOrig="279">
          <v:shape id="_x0000_i1266" type="#_x0000_t75" style="width:54.75pt;height:14.25pt" o:ole="">
            <v:imagedata r:id="rId760" o:title=""/>
          </v:shape>
          <o:OLEObject Type="Embed" ProgID="Equation.3" ShapeID="_x0000_i1266" DrawAspect="Content" ObjectID="_1605713303" r:id="rId761"/>
        </w:object>
      </w:r>
      <w:r w:rsidRPr="00B21AB9">
        <w:rPr>
          <w:rFonts w:cs="Times New Roman"/>
          <w:color w:val="000000"/>
          <w:kern w:val="24"/>
          <w:szCs w:val="28"/>
        </w:rPr>
        <w:t>%.</w:t>
      </w:r>
    </w:p>
    <w:p w:rsidR="00D6480D" w:rsidRPr="00B21AB9" w:rsidRDefault="00D6480D" w:rsidP="00342D40">
      <w:pPr>
        <w:tabs>
          <w:tab w:val="left" w:pos="240"/>
        </w:tabs>
        <w:spacing w:after="0" w:line="300" w:lineRule="auto"/>
        <w:ind w:firstLine="240"/>
        <w:rPr>
          <w:rFonts w:cs="Times New Roman"/>
          <w:color w:val="000000"/>
          <w:kern w:val="24"/>
          <w:szCs w:val="28"/>
        </w:rPr>
      </w:pPr>
      <w:r w:rsidRPr="00B21AB9">
        <w:rPr>
          <w:rFonts w:cs="Times New Roman"/>
          <w:color w:val="000000"/>
          <w:kern w:val="24"/>
          <w:szCs w:val="28"/>
        </w:rPr>
        <w:t>4. Коэффициент ослабления входного аттенюатора 1:1, 1:10, 1:100</w:t>
      </w:r>
      <w:r w:rsidRPr="00B21AB9">
        <w:rPr>
          <w:rFonts w:cs="Times New Roman"/>
          <w:color w:val="000000"/>
          <w:kern w:val="24"/>
          <w:position w:val="-6"/>
          <w:szCs w:val="28"/>
          <w:lang w:val="en-US"/>
        </w:rPr>
        <w:object w:dxaOrig="460" w:dyaOrig="279">
          <v:shape id="_x0000_i1267" type="#_x0000_t75" style="width:23.25pt;height:14.25pt" o:ole="">
            <v:imagedata r:id="rId762" o:title=""/>
          </v:shape>
          <o:OLEObject Type="Embed" ProgID="Equation.3" ShapeID="_x0000_i1267" DrawAspect="Content" ObjectID="_1605713304" r:id="rId763"/>
        </w:object>
      </w:r>
      <w:r w:rsidRPr="00B21AB9">
        <w:rPr>
          <w:rFonts w:cs="Times New Roman"/>
          <w:color w:val="000000"/>
          <w:kern w:val="24"/>
          <w:szCs w:val="28"/>
        </w:rPr>
        <w:t>%.</w:t>
      </w:r>
    </w:p>
    <w:p w:rsidR="00D6480D" w:rsidRPr="00B21AB9" w:rsidRDefault="00D6480D" w:rsidP="00342D40">
      <w:pPr>
        <w:shd w:val="clear" w:color="auto" w:fill="FFFFFF"/>
        <w:spacing w:after="0" w:line="300" w:lineRule="auto"/>
        <w:ind w:firstLine="238"/>
        <w:rPr>
          <w:rFonts w:cs="Times New Roman"/>
          <w:kern w:val="24"/>
          <w:szCs w:val="28"/>
        </w:rPr>
      </w:pPr>
      <w:r w:rsidRPr="00B21AB9">
        <w:rPr>
          <w:rFonts w:cs="Times New Roman"/>
          <w:color w:val="000000"/>
          <w:kern w:val="24"/>
          <w:szCs w:val="28"/>
        </w:rPr>
        <w:t xml:space="preserve">5. Чувствительность усилителя горизонтального отклонения- 4,5 </w:t>
      </w:r>
      <w:r w:rsidRPr="00B21AB9">
        <w:rPr>
          <w:rFonts w:cs="Times New Roman"/>
          <w:color w:val="000000"/>
          <w:kern w:val="24"/>
          <w:position w:val="-26"/>
          <w:szCs w:val="28"/>
        </w:rPr>
        <w:object w:dxaOrig="820" w:dyaOrig="560">
          <v:shape id="_x0000_i1268" type="#_x0000_t75" style="width:41.25pt;height:27.75pt" o:ole="">
            <v:imagedata r:id="rId764" o:title=""/>
          </v:shape>
          <o:OLEObject Type="Embed" ProgID="Equation.3" ShapeID="_x0000_i1268" DrawAspect="Content" ObjectID="_1605713305" r:id="rId765"/>
        </w:object>
      </w:r>
      <w:r w:rsidRPr="00B21AB9">
        <w:rPr>
          <w:rFonts w:cs="Times New Roman"/>
          <w:color w:val="000000"/>
          <w:kern w:val="24"/>
          <w:szCs w:val="28"/>
        </w:rPr>
        <w:t>.</w:t>
      </w:r>
    </w:p>
    <w:p w:rsidR="00D6480D" w:rsidRPr="00B21AB9" w:rsidRDefault="00D6480D" w:rsidP="00342D40">
      <w:pPr>
        <w:shd w:val="clear" w:color="auto" w:fill="FFFFFF"/>
        <w:spacing w:after="0" w:line="300" w:lineRule="auto"/>
        <w:ind w:firstLine="238"/>
        <w:rPr>
          <w:rFonts w:cs="Times New Roman"/>
          <w:kern w:val="24"/>
          <w:szCs w:val="28"/>
        </w:rPr>
      </w:pPr>
      <w:r w:rsidRPr="00B21AB9">
        <w:rPr>
          <w:rFonts w:cs="Times New Roman"/>
          <w:color w:val="000000"/>
          <w:kern w:val="24"/>
          <w:szCs w:val="28"/>
        </w:rPr>
        <w:t>6. Коэффициент усиления горизонтального усилителя- 56.</w:t>
      </w:r>
    </w:p>
    <w:p w:rsidR="00D6480D" w:rsidRPr="00B21AB9" w:rsidRDefault="00D6480D" w:rsidP="00342D40">
      <w:pPr>
        <w:shd w:val="clear" w:color="auto" w:fill="FFFFFF"/>
        <w:spacing w:after="0" w:line="300" w:lineRule="auto"/>
        <w:ind w:firstLine="238"/>
        <w:rPr>
          <w:rFonts w:cs="Times New Roman"/>
          <w:kern w:val="24"/>
          <w:szCs w:val="28"/>
        </w:rPr>
      </w:pPr>
      <w:r w:rsidRPr="00B21AB9">
        <w:rPr>
          <w:rFonts w:cs="Times New Roman"/>
          <w:color w:val="000000"/>
          <w:kern w:val="24"/>
          <w:szCs w:val="28"/>
        </w:rPr>
        <w:lastRenderedPageBreak/>
        <w:t>7. Входное сопротивление горизонтального усилителя- 0,6</w:t>
      </w:r>
      <w:r w:rsidRPr="00B21AB9">
        <w:rPr>
          <w:rFonts w:cs="Times New Roman"/>
          <w:color w:val="000000"/>
          <w:kern w:val="24"/>
          <w:position w:val="-6"/>
          <w:szCs w:val="28"/>
        </w:rPr>
        <w:object w:dxaOrig="1020" w:dyaOrig="279">
          <v:shape id="_x0000_i1269" type="#_x0000_t75" style="width:50.25pt;height:14.25pt" o:ole="">
            <v:imagedata r:id="rId766" o:title=""/>
          </v:shape>
          <o:OLEObject Type="Embed" ProgID="Equation.3" ShapeID="_x0000_i1269" DrawAspect="Content" ObjectID="_1605713306" r:id="rId767"/>
        </w:object>
      </w:r>
      <w:r w:rsidRPr="00B21AB9">
        <w:rPr>
          <w:rFonts w:cs="Times New Roman"/>
          <w:color w:val="000000"/>
          <w:kern w:val="24"/>
          <w:szCs w:val="28"/>
        </w:rPr>
        <w:t xml:space="preserve">%. </w:t>
      </w:r>
    </w:p>
    <w:p w:rsidR="00D6480D" w:rsidRPr="00B21AB9" w:rsidRDefault="00D6480D" w:rsidP="00342D40">
      <w:pPr>
        <w:shd w:val="clear" w:color="auto" w:fill="FFFFFF"/>
        <w:spacing w:after="0" w:line="300" w:lineRule="auto"/>
        <w:ind w:firstLine="238"/>
        <w:rPr>
          <w:rFonts w:cs="Times New Roman"/>
          <w:kern w:val="24"/>
          <w:szCs w:val="28"/>
        </w:rPr>
      </w:pPr>
      <w:r w:rsidRPr="00B21AB9">
        <w:rPr>
          <w:rFonts w:cs="Times New Roman"/>
          <w:color w:val="000000"/>
          <w:kern w:val="24"/>
          <w:szCs w:val="28"/>
        </w:rPr>
        <w:t>8. Непрерывная развертка обеспечивается в диапазоне 2</w:t>
      </w:r>
      <w:r w:rsidRPr="00B21AB9">
        <w:rPr>
          <w:rFonts w:cs="Times New Roman"/>
          <w:color w:val="000000"/>
          <w:kern w:val="24"/>
          <w:position w:val="-10"/>
          <w:szCs w:val="28"/>
        </w:rPr>
        <w:object w:dxaOrig="360" w:dyaOrig="320">
          <v:shape id="_x0000_i1270" type="#_x0000_t75" style="width:18.75pt;height:15.75pt" o:ole="">
            <v:imagedata r:id="rId768" o:title=""/>
          </v:shape>
          <o:OLEObject Type="Embed" ProgID="Equation.3" ShapeID="_x0000_i1270" DrawAspect="Content" ObjectID="_1605713307" r:id="rId769"/>
        </w:object>
      </w:r>
      <w:r w:rsidRPr="00B21AB9">
        <w:rPr>
          <w:rFonts w:cs="Times New Roman"/>
          <w:color w:val="000000"/>
          <w:kern w:val="24"/>
          <w:szCs w:val="28"/>
        </w:rPr>
        <w:t>-50</w:t>
      </w:r>
      <w:r w:rsidRPr="00B21AB9">
        <w:rPr>
          <w:rFonts w:cs="Times New Roman"/>
          <w:color w:val="000000"/>
          <w:kern w:val="24"/>
          <w:position w:val="-10"/>
          <w:szCs w:val="28"/>
        </w:rPr>
        <w:object w:dxaOrig="460" w:dyaOrig="320">
          <v:shape id="_x0000_i1271" type="#_x0000_t75" style="width:23.25pt;height:15.75pt" o:ole="">
            <v:imagedata r:id="rId770" o:title=""/>
          </v:shape>
          <o:OLEObject Type="Embed" ProgID="Equation.3" ShapeID="_x0000_i1271" DrawAspect="Content" ObjectID="_1605713308" r:id="rId771"/>
        </w:object>
      </w:r>
      <w:r w:rsidRPr="00B21AB9">
        <w:rPr>
          <w:rFonts w:cs="Times New Roman"/>
          <w:color w:val="000000"/>
          <w:kern w:val="24"/>
          <w:szCs w:val="28"/>
        </w:rPr>
        <w:t>.</w:t>
      </w:r>
    </w:p>
    <w:p w:rsidR="00D6480D" w:rsidRPr="00B21AB9" w:rsidRDefault="00D6480D" w:rsidP="00342D40">
      <w:pPr>
        <w:shd w:val="clear" w:color="auto" w:fill="FFFFFF"/>
        <w:spacing w:after="0" w:line="300" w:lineRule="auto"/>
        <w:ind w:firstLine="238"/>
        <w:rPr>
          <w:rFonts w:cs="Times New Roman"/>
          <w:kern w:val="24"/>
          <w:szCs w:val="28"/>
        </w:rPr>
      </w:pPr>
      <w:r w:rsidRPr="00B21AB9">
        <w:rPr>
          <w:rFonts w:cs="Times New Roman"/>
          <w:color w:val="000000"/>
          <w:kern w:val="24"/>
          <w:szCs w:val="28"/>
        </w:rPr>
        <w:t>9. Виды синхронизации:</w:t>
      </w:r>
    </w:p>
    <w:p w:rsidR="00D6480D" w:rsidRPr="00B21AB9" w:rsidRDefault="00D6480D" w:rsidP="00342D40">
      <w:pPr>
        <w:shd w:val="clear" w:color="auto" w:fill="FFFFFF"/>
        <w:spacing w:after="0" w:line="300" w:lineRule="auto"/>
        <w:ind w:firstLine="1134"/>
        <w:rPr>
          <w:rFonts w:cs="Times New Roman"/>
          <w:kern w:val="24"/>
          <w:szCs w:val="28"/>
        </w:rPr>
      </w:pPr>
      <w:r w:rsidRPr="00B21AB9">
        <w:rPr>
          <w:rFonts w:cs="Times New Roman"/>
          <w:color w:val="000000"/>
          <w:kern w:val="24"/>
          <w:szCs w:val="28"/>
        </w:rPr>
        <w:t>а) внутренняя (исследуемым сигналом),</w:t>
      </w:r>
    </w:p>
    <w:p w:rsidR="00D6480D" w:rsidRPr="00B21AB9" w:rsidRDefault="00D6480D" w:rsidP="00342D40">
      <w:pPr>
        <w:shd w:val="clear" w:color="auto" w:fill="FFFFFF"/>
        <w:spacing w:after="0" w:line="300" w:lineRule="auto"/>
        <w:ind w:firstLine="1134"/>
        <w:rPr>
          <w:rFonts w:cs="Times New Roman"/>
          <w:kern w:val="24"/>
          <w:szCs w:val="28"/>
        </w:rPr>
      </w:pPr>
      <w:r w:rsidRPr="00B21AB9">
        <w:rPr>
          <w:rFonts w:cs="Times New Roman"/>
          <w:color w:val="000000"/>
          <w:kern w:val="24"/>
          <w:szCs w:val="28"/>
        </w:rPr>
        <w:t>б) внешняя (внешним сигналом),</w:t>
      </w:r>
    </w:p>
    <w:p w:rsidR="00D6480D" w:rsidRPr="00B21AB9" w:rsidRDefault="00D6480D" w:rsidP="00342D40">
      <w:pPr>
        <w:shd w:val="clear" w:color="auto" w:fill="FFFFFF"/>
        <w:spacing w:after="0" w:line="300" w:lineRule="auto"/>
        <w:ind w:firstLine="1134"/>
        <w:rPr>
          <w:rFonts w:cs="Times New Roman"/>
          <w:kern w:val="24"/>
          <w:szCs w:val="28"/>
        </w:rPr>
      </w:pPr>
      <w:r w:rsidRPr="00B21AB9">
        <w:rPr>
          <w:rFonts w:cs="Times New Roman"/>
          <w:color w:val="000000"/>
          <w:kern w:val="24"/>
          <w:szCs w:val="28"/>
        </w:rPr>
        <w:t>в) от сети.</w:t>
      </w:r>
    </w:p>
    <w:p w:rsidR="00D6480D" w:rsidRPr="00B21AB9" w:rsidRDefault="00D6480D" w:rsidP="00342D40">
      <w:pPr>
        <w:shd w:val="clear" w:color="auto" w:fill="FFFFFF"/>
        <w:spacing w:after="0" w:line="300" w:lineRule="auto"/>
        <w:ind w:firstLine="238"/>
        <w:rPr>
          <w:rFonts w:cs="Times New Roman"/>
          <w:color w:val="000000"/>
          <w:kern w:val="24"/>
          <w:szCs w:val="28"/>
        </w:rPr>
      </w:pPr>
      <w:r w:rsidRPr="00B21AB9">
        <w:rPr>
          <w:rFonts w:cs="Times New Roman"/>
          <w:color w:val="000000"/>
          <w:kern w:val="24"/>
          <w:szCs w:val="28"/>
        </w:rPr>
        <w:t xml:space="preserve">10. Предусмотрена возможность подачи сигнала непосредственнона пластины трубки.                </w:t>
      </w:r>
    </w:p>
    <w:p w:rsidR="00D6480D" w:rsidRPr="00B21AB9" w:rsidRDefault="00D6480D" w:rsidP="00342D40">
      <w:pPr>
        <w:shd w:val="clear" w:color="auto" w:fill="FFFFFF"/>
        <w:spacing w:after="0" w:line="300" w:lineRule="auto"/>
        <w:ind w:firstLine="238"/>
        <w:rPr>
          <w:rFonts w:cs="Times New Roman"/>
          <w:color w:val="000000"/>
          <w:kern w:val="24"/>
          <w:szCs w:val="28"/>
        </w:rPr>
      </w:pPr>
      <w:r w:rsidRPr="00B21AB9">
        <w:rPr>
          <w:rFonts w:cs="Times New Roman"/>
          <w:color w:val="000000"/>
          <w:kern w:val="24"/>
          <w:szCs w:val="28"/>
        </w:rPr>
        <w:t xml:space="preserve">11. Условия эксплуатации- температура </w:t>
      </w:r>
      <w:r w:rsidRPr="00B21AB9">
        <w:rPr>
          <w:rFonts w:cs="Times New Roman"/>
          <w:color w:val="000000"/>
          <w:kern w:val="24"/>
          <w:position w:val="-6"/>
          <w:szCs w:val="28"/>
        </w:rPr>
        <w:object w:dxaOrig="1480" w:dyaOrig="320">
          <v:shape id="_x0000_i1272" type="#_x0000_t75" style="width:75pt;height:15.75pt" o:ole="">
            <v:imagedata r:id="rId772" o:title=""/>
          </v:shape>
          <o:OLEObject Type="Embed" ProgID="Equation.3" ShapeID="_x0000_i1272" DrawAspect="Content" ObjectID="_1605713309" r:id="rId773"/>
        </w:object>
      </w:r>
      <w:r w:rsidRPr="00B21AB9">
        <w:rPr>
          <w:rFonts w:cs="Times New Roman"/>
          <w:color w:val="000000"/>
          <w:kern w:val="24"/>
          <w:szCs w:val="28"/>
        </w:rPr>
        <w:t xml:space="preserve">, времянепрерывной работы- 8 </w:t>
      </w:r>
    </w:p>
    <w:p w:rsidR="00D6480D" w:rsidRPr="00B21AB9" w:rsidRDefault="00D6480D" w:rsidP="00342D40">
      <w:pPr>
        <w:shd w:val="clear" w:color="auto" w:fill="FFFFFF"/>
        <w:spacing w:after="0" w:line="300" w:lineRule="auto"/>
        <w:ind w:firstLine="238"/>
        <w:rPr>
          <w:rFonts w:cs="Times New Roman"/>
          <w:color w:val="000000"/>
          <w:kern w:val="24"/>
          <w:szCs w:val="28"/>
        </w:rPr>
      </w:pPr>
      <w:r w:rsidRPr="00B21AB9">
        <w:rPr>
          <w:rFonts w:cs="Times New Roman"/>
          <w:color w:val="000000"/>
          <w:kern w:val="24"/>
          <w:szCs w:val="28"/>
        </w:rPr>
        <w:t>часов.</w:t>
      </w:r>
    </w:p>
    <w:p w:rsidR="00D6480D" w:rsidRPr="00B21AB9" w:rsidRDefault="00D6480D" w:rsidP="00342D40">
      <w:pPr>
        <w:tabs>
          <w:tab w:val="left" w:pos="240"/>
        </w:tabs>
        <w:spacing w:after="0" w:line="300" w:lineRule="auto"/>
        <w:ind w:firstLine="720"/>
        <w:rPr>
          <w:rFonts w:cs="Times New Roman"/>
          <w:color w:val="000000"/>
          <w:kern w:val="24"/>
          <w:szCs w:val="28"/>
        </w:rPr>
      </w:pPr>
      <w:r w:rsidRPr="00B21AB9">
        <w:rPr>
          <w:rFonts w:cs="Times New Roman"/>
          <w:color w:val="000000"/>
          <w:kern w:val="24"/>
          <w:szCs w:val="28"/>
        </w:rPr>
        <w:t>4.2.З. Принцип работы прибора</w:t>
      </w:r>
    </w:p>
    <w:p w:rsidR="00D6480D" w:rsidRPr="00B21AB9" w:rsidRDefault="00D6480D" w:rsidP="00342D40">
      <w:pPr>
        <w:pStyle w:val="31"/>
        <w:tabs>
          <w:tab w:val="left" w:pos="240"/>
        </w:tabs>
        <w:spacing w:after="0" w:line="300" w:lineRule="auto"/>
        <w:rPr>
          <w:rFonts w:cs="Times New Roman"/>
          <w:kern w:val="24"/>
          <w:sz w:val="28"/>
          <w:szCs w:val="28"/>
        </w:rPr>
      </w:pPr>
      <w:r w:rsidRPr="00B21AB9">
        <w:rPr>
          <w:rFonts w:cs="Times New Roman"/>
          <w:kern w:val="24"/>
          <w:sz w:val="28"/>
          <w:szCs w:val="28"/>
        </w:rPr>
        <w:t xml:space="preserve"> Упрощенная блок-схема прибора изображена на рис.13.</w:t>
      </w:r>
    </w:p>
    <w:p w:rsidR="00D6480D" w:rsidRPr="00B21AB9" w:rsidRDefault="00D6480D" w:rsidP="00342D40">
      <w:pPr>
        <w:tabs>
          <w:tab w:val="left" w:pos="0"/>
        </w:tabs>
        <w:spacing w:after="0" w:line="300" w:lineRule="auto"/>
        <w:rPr>
          <w:rFonts w:cs="Times New Roman"/>
          <w:color w:val="000000"/>
          <w:kern w:val="24"/>
          <w:szCs w:val="28"/>
        </w:rPr>
      </w:pPr>
    </w:p>
    <w:p w:rsidR="00D6480D" w:rsidRPr="00B21AB9" w:rsidRDefault="00D6480D" w:rsidP="00342D40">
      <w:pPr>
        <w:tabs>
          <w:tab w:val="left" w:pos="0"/>
        </w:tabs>
        <w:spacing w:after="0" w:line="300" w:lineRule="auto"/>
        <w:rPr>
          <w:rFonts w:cs="Times New Roman"/>
          <w:color w:val="000000"/>
          <w:kern w:val="24"/>
          <w:szCs w:val="28"/>
        </w:rPr>
      </w:pPr>
    </w:p>
    <w:p w:rsidR="00D6480D" w:rsidRPr="00B21AB9" w:rsidRDefault="00D6480D" w:rsidP="00342D40">
      <w:pPr>
        <w:tabs>
          <w:tab w:val="left" w:pos="0"/>
        </w:tabs>
        <w:spacing w:after="0" w:line="300" w:lineRule="auto"/>
        <w:rPr>
          <w:rFonts w:cs="Times New Roman"/>
          <w:color w:val="000000"/>
          <w:kern w:val="24"/>
          <w:szCs w:val="28"/>
        </w:rPr>
      </w:pPr>
    </w:p>
    <w:p w:rsidR="00D6480D" w:rsidRPr="00B21AB9" w:rsidRDefault="00C8599C" w:rsidP="00342D40">
      <w:pPr>
        <w:tabs>
          <w:tab w:val="left" w:pos="0"/>
          <w:tab w:val="left" w:pos="7440"/>
        </w:tabs>
        <w:spacing w:after="0" w:line="300" w:lineRule="auto"/>
        <w:rPr>
          <w:rFonts w:cs="Times New Roman"/>
          <w:color w:val="000000"/>
          <w:kern w:val="24"/>
          <w:szCs w:val="28"/>
        </w:rPr>
      </w:pPr>
      <w:r>
        <w:rPr>
          <w:rFonts w:cs="Times New Roman"/>
          <w:noProof/>
          <w:color w:val="000000"/>
          <w:kern w:val="24"/>
          <w:szCs w:val="28"/>
          <w:lang w:eastAsia="ru-RU"/>
        </w:rPr>
        <w:pict>
          <v:group id="Группа 355" o:spid="_x0000_s3178" style="position:absolute;left:0;text-align:left;margin-left:103.95pt;margin-top:-30.3pt;width:306pt;height:162.75pt;z-index:251727360;mso-position-horizontal-relative:margin" coordorigin="2301,11374" coordsize="7883,3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">
            <v:rect id="Rectangle 1151" o:spid="_x0000_s3179" style="position:absolute;left:4161;top:11846;width:1055;height:6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" filled="f" strokeweight=".95pt"/>
            <v:rect id="Rectangle 1152" o:spid="_x0000_s3180" style="position:absolute;left:5676;top:11846;width:1055;height:6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" filled="f" strokeweight=".95pt"/>
            <v:rect id="Rectangle 1153" o:spid="_x0000_s3181" style="position:absolute;left:4142;top:14109;width:1055;height:6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" filled="f" strokeweight=".95pt"/>
            <v:rect id="Rectangle 1154" o:spid="_x0000_s3182" style="position:absolute;left:5695;top:14128;width:1055;height:6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" filled="f" strokeweight=".95pt"/>
            <v:line id="Line 1155" o:spid="_x0000_s3183" style="position:absolute;flip:x;visibility:visible" from="3011,12153" to="4161,12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" strokeweight=".95pt"/>
            <v:group id="Group 1156" o:spid="_x0000_s3184" style="position:absolute;left:5205;top:12076;width:464;height:134" coordorigin="5197,12076" coordsize="517,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">
              <v:line id="Line 1157" o:spid="_x0000_s3185" style="position:absolute;visibility:visible" from="5197,12134" to="5676,12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" strokeweight=".95pt"/>
              <v:shape id="Freeform 1158" o:spid="_x0000_s3186" style="position:absolute;left:5599;top:12076;width:115;height:134;visibility:visible;mso-wrap-style:square;v-text-anchor:top" coordsize="115,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" path="m,134l115,58,,,39,58,,134xe" fillcolor="black" stroked="f">
                <v:path arrowok="t" o:connecttype="custom" o:connectlocs="0,134;115,58;0,0;39,58;0,134" o:connectangles="0,0,0,0,0"/>
              </v:shape>
            </v:group>
            <v:line id="Line 1159" o:spid="_x0000_s3187" style="position:absolute;visibility:visible" from="6175,12479" to="6176,12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" strokeweight=".95pt"/>
            <v:line id="Line 1160" o:spid="_x0000_s3188" style="position:absolute;flip:x;visibility:visible" from="3452,12939" to="6175,12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" strokeweight=".95pt"/>
            <v:line id="Line 1161" o:spid="_x0000_s3189" style="position:absolute;visibility:visible" from="3452,12939" to="3453,14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" strokeweight=".95pt"/>
            <v:shape id="Freeform 1162" o:spid="_x0000_s3190" style="position:absolute;left:3784;top:14416;width:358;height:1;visibility:visible;mso-wrap-style:square;v-text-anchor:top" coordsize="3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" path="m358,l,1e" strokeweight=".95pt">
              <v:path arrowok="t" o:connecttype="custom" o:connectlocs="358,0;0,1" o:connectangles="0,0"/>
            </v:shape>
            <v:line id="Line 1163" o:spid="_x0000_s3191" style="position:absolute;flip:x;visibility:visible" from="2915,14735" to="3376,14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" strokeweight=".95pt"/>
            <v:line id="Line 1164" o:spid="_x0000_s3192" style="position:absolute;visibility:visible" from="2927,14262" to="2928,14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" strokeweight=".95pt"/>
            <v:shape id="Freeform 1165" o:spid="_x0000_s3193" style="position:absolute;left:2923;top:14494;width:375;height:1;visibility:visible;mso-wrap-style:square;v-text-anchor:top" coordsize="3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" path="m,l375,e" strokeweight=".95pt">
              <v:path arrowok="t" o:connecttype="custom" o:connectlocs="0,0;375,0" o:connectangles="0,0"/>
            </v:shape>
            <v:line id="Line 1166" o:spid="_x0000_s3194" style="position:absolute;visibility:visible" from="2991,13553" to="4468,13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" strokeweight=".95pt"/>
            <v:line id="Line 1167" o:spid="_x0000_s3195" style="position:absolute;flip:x;visibility:visible" from="5542,14416" to="5695,14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" strokeweight=".95pt"/>
            <v:line id="Line 1168" o:spid="_x0000_s3196" style="position:absolute;flip:y;visibility:visible" from="5542,13745" to="5543,14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" strokeweight=".95pt"/>
            <v:line id="Line 1169" o:spid="_x0000_s3197" style="position:absolute;flip:x;visibility:visible" from="4736,13745" to="5542,13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" strokeweight=".95pt"/>
            <v:line id="Line 1170" o:spid="_x0000_s3198" style="position:absolute;visibility:visible" from="4468,13898" to="4469,14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" strokeweight=".95pt"/>
            <v:line id="Line 1171" o:spid="_x0000_s3199" style="position:absolute;visibility:visible" from="4468,14051" to="5293,14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" strokeweight=".95pt"/>
            <v:line id="Line 1172" o:spid="_x0000_s3200" style="position:absolute;visibility:visible" from="5293,14051" to="5294,14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" strokeweight=".95pt"/>
            <v:shape id="Freeform 1173" o:spid="_x0000_s3201" style="position:absolute;left:5194;top:14413;width:100;height:3;visibility:visible;mso-wrap-style:square;v-text-anchor:top" coordsize="1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" path="m100,3l,e" strokeweight=".95pt">
              <v:path arrowok="t" o:connecttype="custom" o:connectlocs="100,3;0,0" o:connectangles="0,0"/>
            </v:shape>
            <v:line id="Line 1174" o:spid="_x0000_s3202" style="position:absolute;visibility:visible" from="7805,12958" to="9511,12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" strokeweight=".95pt"/>
            <v:line id="Line 1175" o:spid="_x0000_s3203" style="position:absolute;flip:y;visibility:visible" from="9523,12579" to="10175,12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" strokeweight=".95pt"/>
            <v:line id="Line 1176" o:spid="_x0000_s3204" style="position:absolute;visibility:visible" from="10183,12575" to="10184,13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" strokeweight=".95pt"/>
            <v:line id="Line 1177" o:spid="_x0000_s3205" style="position:absolute;visibility:visible" from="7805,13610" to="9511,13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" strokeweight=".95pt"/>
            <v:line id="Line 1178" o:spid="_x0000_s3206" style="position:absolute;visibility:visible" from="9523,13606" to="10175,13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" strokeweight=".95pt"/>
            <v:shape id="Freeform 1179" o:spid="_x0000_s3207" style="position:absolute;left:7804;top:12958;width:4;height:649;visibility:visible;mso-wrap-style:square;v-text-anchor:top" coordsize="4,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" path="m4,l,649e" strokeweight=".95pt">
              <v:path arrowok="t" o:connecttype="custom" o:connectlocs="4,0;0,649" o:connectangles="0,0"/>
            </v:shape>
            <v:shape id="Freeform 1180" o:spid="_x0000_s3208" style="position:absolute;left:7452;top:11463;width:1593;height:1;visibility:visible;mso-wrap-style:square;v-text-anchor:top" coordsize="15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" path="m,l1593,e" strokeweight=".95pt">
              <v:path arrowok="t" o:connecttype="custom" o:connectlocs="0,0;1593,0" o:connectangles="0,0"/>
            </v:shape>
            <v:shape id="Freeform 1181" o:spid="_x0000_s3209" style="position:absolute;left:7446;top:12135;width:1644;height:1;visibility:visible;mso-wrap-style:square;v-text-anchor:top" coordsize="16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" path="m,l1644,e" strokeweight=".95pt">
              <v:path arrowok="t" o:connecttype="custom" o:connectlocs="0,0;1644,0" o:connectangles="0,0"/>
            </v:shape>
            <v:shape id="Freeform 1182" o:spid="_x0000_s3210" style="position:absolute;left:7566;top:13937;width:1419;height:1;visibility:visible;mso-wrap-style:square;v-text-anchor:top" coordsize="14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" path="m,1l1419,e" strokeweight=".95pt">
              <v:path arrowok="t" o:connecttype="custom" o:connectlocs="0,1;1419,0" o:connectangles="0,0"/>
            </v:shape>
            <v:shape id="Freeform 1183" o:spid="_x0000_s3211" style="position:absolute;left:7566;top:14454;width:1409;height:1;visibility:visible;mso-wrap-style:square;v-text-anchor:top" coordsize="14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" path="m,l1409,e" strokeweight=".95pt">
              <v:path arrowok="t" o:connecttype="custom" o:connectlocs="0,0;1409,0" o:connectangles="0,0"/>
            </v:shape>
            <v:line id="Line 1184" o:spid="_x0000_s3212" style="position:absolute;flip:x;visibility:visible" from="7497,13284" to="7804,13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" strokeweight=".95pt"/>
            <v:oval id="Oval 1185" o:spid="_x0000_s3213" style="position:absolute;left:7381;top:12060;width:154;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" strokeweight=".95pt"/>
            <v:oval id="Oval 1186" o:spid="_x0000_s3214" style="position:absolute;left:7394;top:11386;width:154;height:1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" strokeweight=".95pt"/>
            <v:oval id="Oval 1187" o:spid="_x0000_s3215" style="position:absolute;left:4775;top:13669;width:153;height:1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" strokeweight=".95pt"/>
            <v:oval id="Oval 1188" o:spid="_x0000_s3216" style="position:absolute;left:4391;top:13802;width:154;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" strokeweight=".95pt"/>
            <v:oval id="Oval 1189" o:spid="_x0000_s3217" style="position:absolute;left:4410;top:13476;width:154;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" strokeweight=".95pt"/>
            <v:oval id="Oval 1190" o:spid="_x0000_s3218" style="position:absolute;left:3241;top:14416;width:153;height:1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" strokeweight=".95pt"/>
            <v:oval id="Oval 1191" o:spid="_x0000_s3219" style="position:absolute;left:3375;top:14089;width:153;height:1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" strokeweight=".95pt"/>
            <v:oval id="Oval 1192" o:spid="_x0000_s3220" style="position:absolute;left:3695;top:14339;width:153;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" strokeweight=".95pt"/>
            <v:oval id="Oval 1193" o:spid="_x0000_s3221" style="position:absolute;left:3375;top:14653;width:153;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" strokeweight=".95pt"/>
            <v:oval id="Oval 1194" o:spid="_x0000_s3222" style="position:absolute;left:7440;top:13207;width:154;height:1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" strokeweight=".95pt"/>
            <v:oval id="Oval 1195" o:spid="_x0000_s3223" style="position:absolute;left:7494;top:13861;width:153;height:1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" strokeweight=".95pt"/>
            <v:oval id="Oval 1196" o:spid="_x0000_s3224" style="position:absolute;left:7489;top:14377;width:154;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" strokeweight=".95pt"/>
            <v:group id="Group 1197" o:spid="_x0000_s3225" style="position:absolute;left:2946;top:12063;width:174;height:174" coordorigin="2946,12063" coordsize="17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">
              <v:oval id="Oval 1198" o:spid="_x0000_s3226" style="position:absolute;left:2953;top:12073;width:153;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" strokeweight=".95pt"/>
              <v:shape id="Freeform 1199" o:spid="_x0000_s3227" style="position:absolute;left:2946;top:12063;width:174;height:174;visibility:visible;mso-wrap-style:square;v-text-anchor:top" coordsize="17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" path="m,174l174,e" strokeweight=".95pt">
                <v:path arrowok="t" o:connecttype="custom" o:connectlocs="0,174;174,0" o:connectangles="0,0"/>
              </v:shape>
            </v:group>
            <v:line id="Line 1200" o:spid="_x0000_s3228" style="position:absolute;flip:y;visibility:visible" from="8687,11635" to="8688,12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" strokeweight=".95pt"/>
            <v:line id="Line 1201" o:spid="_x0000_s3229" style="position:absolute;flip:x;visibility:visible" from="7824,11635" to="8687,11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" strokeweight=".95pt"/>
            <v:shape id="Freeform 1202" o:spid="_x0000_s3230" style="position:absolute;left:8132;top:12461;width:1;height:496;visibility:visible;mso-wrap-style:square;v-text-anchor:top" coordsize="1,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" path="m1,496l,e" strokeweight=".95pt">
              <v:path arrowok="t" o:connecttype="custom" o:connectlocs="1,496;0,0" o:connectangles="0,0"/>
            </v:shape>
            <v:line id="Line 1203" o:spid="_x0000_s3231" style="position:absolute;flip:x;visibility:visible" from="7881,12460" to="8131,12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" strokeweight=".95pt"/>
            <v:shape id="Freeform 1204" o:spid="_x0000_s3232" style="position:absolute;left:8706;top:13617;width:1;height:971;visibility:visible;mso-wrap-style:square;v-text-anchor:top" coordsize="1,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" path="m,l1,971e" strokeweight=".95pt">
              <v:path arrowok="t" o:connecttype="custom" o:connectlocs="0,0;1,971" o:connectangles="0,0"/>
            </v:shape>
            <v:line id="Line 1205" o:spid="_x0000_s3233" style="position:absolute;flip:x;visibility:visible" from="7996,14588" to="8706,14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" strokeweight=".95pt"/>
            <v:shape id="Freeform 1206" o:spid="_x0000_s3234" style="position:absolute;left:8130;top:13614;width:2;height:476;visibility:visible;mso-wrap-style:square;v-text-anchor:top" coordsize="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" path="m,l2,476e" strokeweight=".95pt">
              <v:path arrowok="t" o:connecttype="custom" o:connectlocs="0,0;2,476" o:connectangles="0,0"/>
            </v:shape>
            <v:line id="Line 1207" o:spid="_x0000_s3235" style="position:absolute;flip:x;visibility:visible" from="8016,14090" to="8131,14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" strokeweight=".95pt"/>
            <v:shape id="Freeform 1208" o:spid="_x0000_s3236" style="position:absolute;left:7479;top:11619;width:330;height:240;visibility:visible;mso-wrap-style:square;v-text-anchor:top" coordsize="33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" path="m330,57l312,,,189r33,51l330,57xe" fillcolor="black" stroked="f">
              <v:path arrowok="t" o:connecttype="custom" o:connectlocs="330,57;312,0;0,189;33,240;330,57" o:connectangles="0,0,0,0,0"/>
            </v:shape>
            <v:shape id="Freeform 1209" o:spid="_x0000_s3237" style="position:absolute;left:7536;top:12456;width:267;height:258;visibility:visible;mso-wrap-style:square;v-text-anchor:top" coordsize="267,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" path="m267,63l243,,,195r15,63l267,63xe" fillcolor="black" stroked="f">
              <v:path arrowok="t" o:connecttype="custom" o:connectlocs="267,63;243,0;0,195;15,258;267,63" o:connectangles="0,0,0,0,0"/>
            </v:shape>
            <v:shape id="Freeform 1210" o:spid="_x0000_s3238" style="position:absolute;left:7626;top:14076;width:276;height:189;visibility:visible;mso-wrap-style:square;v-text-anchor:top" coordsize="276,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" path="m276,54l261,,,129r3,60l276,54xe" fillcolor="black" stroked="f">
              <v:path arrowok="t" o:connecttype="custom" o:connectlocs="276,54;261,0;0,129;3,189;276,54" o:connectangles="0,0,0,0,0"/>
            </v:shape>
            <v:shape id="Freeform 1211" o:spid="_x0000_s3239" style="position:absolute;left:7629;top:14588;width:367;height:253;visibility:visible;mso-wrap-style:square;v-text-anchor:top" coordsize="367,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" path="m367,58l348,,,205r21,48l367,58xe" fillcolor="black" stroked="f">
              <v:path arrowok="t" o:connecttype="custom" o:connectlocs="367,58;348,0;0,205;21,253;367,58" o:connectangles="0,0,0,0,0"/>
            </v:shape>
            <v:oval id="Oval 1212" o:spid="_x0000_s3240" style="position:absolute;left:7787;top:11559;width:154;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" strokeweight=".95pt"/>
            <v:oval id="Oval 1213" o:spid="_x0000_s3241" style="position:absolute;left:7389;top:11790;width:153;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" strokeweight=".95pt"/>
            <v:oval id="Oval 1214" o:spid="_x0000_s3242" style="position:absolute;left:7402;top:12632;width:153;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" strokeweight=".95pt"/>
            <v:oval id="Oval 1215" o:spid="_x0000_s3243" style="position:absolute;left:7786;top:12385;width:153;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" strokeweight=".95pt"/>
            <v:oval id="Oval 1216" o:spid="_x0000_s3244" style="position:absolute;left:7881;top:14014;width:154;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" strokeweight=".95pt"/>
            <v:oval id="Oval 1217" o:spid="_x0000_s3245" style="position:absolute;left:7939;top:14512;width:153;height:1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" strokeweight=".95pt"/>
            <v:oval id="Oval 1218" o:spid="_x0000_s3246" style="position:absolute;left:7498;top:14761;width:153;height:1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" strokeweight=".95pt"/>
            <v:oval id="Oval 1219" o:spid="_x0000_s3247" style="position:absolute;left:7487;top:14186;width:153;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" strokeweight=".95pt"/>
            <v:shape id="Freeform 1220" o:spid="_x0000_s3248" style="position:absolute;left:7623;top:11753;width:1;height:868;visibility:visible;mso-wrap-style:square;v-text-anchor:top" coordsize="1,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" path="m,l,868e" strokeweight=".95pt">
              <v:path arrowok="t" o:connecttype="custom" o:connectlocs="0,0;0,868" o:connectangles="0,0"/>
            </v:shape>
            <v:shape id="Freeform 1221" o:spid="_x0000_s3249" style="position:absolute;left:7691;top:11707;width:1;height:854;visibility:visible;mso-wrap-style:square;v-text-anchor:top" coordsize="1,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" path="m,l1,854e" strokeweight=".95pt">
              <v:path arrowok="t" o:connecttype="custom" o:connectlocs="0,0;1,854" o:connectangles="0,0"/>
            </v:shape>
            <v:shape id="Freeform 1222" o:spid="_x0000_s3250" style="position:absolute;left:7752;top:14196;width:1;height:543;visibility:visible;mso-wrap-style:square;v-text-anchor:top" coordsize="1,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" path="m1,l,543e" strokeweight=".95pt">
              <v:path arrowok="t" o:connecttype="custom" o:connectlocs="1,0;0,543" o:connectangles="0,0"/>
            </v:shape>
            <v:line id="Line 1223" o:spid="_x0000_s3251" style="position:absolute;visibility:visible" from="7820,14173" to="7821,14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" strokeweight=".95pt"/>
            <v:group id="Group 1224" o:spid="_x0000_s3252" style="position:absolute;left:7057;top:14780;width:441;height:134" coordorigin="7057,14780" coordsize="44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cwl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">
              <v:line id="Line 1225" o:spid="_x0000_s3253" style="position:absolute;flip:x;visibility:visible" from="7057,14838" to="7460,14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" strokeweight=".95pt"/>
              <v:shape id="Freeform 1226" o:spid="_x0000_s3254" style="position:absolute;left:7383;top:14780;width:115;height:134;visibility:visible;mso-wrap-style:square;v-text-anchor:top" coordsize="115,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" path="m,134l115,58,,,38,58,,134xe" fillcolor="black" stroked="f">
                <v:path arrowok="t" o:connecttype="custom" o:connectlocs="0,134;115,58;0,0;38,58;0,134" o:connectangles="0,0,0,0,0"/>
              </v:shape>
            </v:group>
            <v:line id="Line 1227" o:spid="_x0000_s3255" style="position:absolute;flip:y;visibility:visible" from="7057,14627" to="7058,14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" strokeweight=".95pt"/>
            <v:shape id="Freeform 1228" o:spid="_x0000_s3256" style="position:absolute;left:6750;top:14627;width:307;height:1;visibility:visible;mso-wrap-style:square;v-text-anchor:top" coordsize="3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" path="m307,l,e" strokeweight=".95pt">
              <v:path arrowok="t" o:connecttype="custom" o:connectlocs="307,0;0,0" o:connectangles="0,0"/>
            </v:shape>
            <v:group id="Group 1229" o:spid="_x0000_s3257" style="position:absolute;left:6761;top:14205;width:720;height:135" coordorigin="6731,14262" coordsize="80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">
              <v:line id="Line 1230" o:spid="_x0000_s3258" style="position:absolute;visibility:visible" from="6731,14320" to="7498,1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" strokeweight=".95pt"/>
              <v:shape id="Freeform 1231" o:spid="_x0000_s3259" style="position:absolute;left:7421;top:14262;width:115;height:135;visibility:visible;mso-wrap-style:square;v-text-anchor:top" coordsize="1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" path="m,135l115,58,,,39,58,,135xe" fillcolor="black" stroked="f">
                <v:path arrowok="t" o:connecttype="custom" o:connectlocs="0,135;115,58;0,0;39,58;0,135" o:connectangles="0,0,0,0,0"/>
              </v:shape>
            </v:group>
            <v:group id="Group 1232" o:spid="_x0000_s3260" style="position:absolute;left:6731;top:11808;width:671;height:134" coordorigin="6731,11808" coordsize="67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">
              <v:line id="Line 1233" o:spid="_x0000_s3261" style="position:absolute;visibility:visible" from="6731,11865" to="7364,1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" strokeweight=".95pt"/>
              <v:shape id="Freeform 1234" o:spid="_x0000_s3262" style="position:absolute;left:7287;top:11808;width:115;height:134;visibility:visible;mso-wrap-style:square;v-text-anchor:top" coordsize="115,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" path="m,134l115,57,,,38,57,,134xe" fillcolor="black" stroked="f">
                <v:path arrowok="t" o:connecttype="custom" o:connectlocs="0,134;115,57;0,0;38,57;0,134" o:connectangles="0,0,0,0,0"/>
              </v:shape>
            </v:group>
            <v:shape id="Freeform 1235" o:spid="_x0000_s3263" style="position:absolute;left:6733;top:12287;width:477;height:1;visibility:visible;mso-wrap-style:square;v-text-anchor:top" coordsize="4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" path="m,l477,1e" strokeweight=".95pt">
              <v:path arrowok="t" o:connecttype="custom" o:connectlocs="0,0;477,1" o:connectangles="0,0"/>
            </v:shape>
            <v:line id="Line 1236" o:spid="_x0000_s3264" style="position:absolute;visibility:visible" from="7210,12287" to="7211,12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" strokeweight=".95pt"/>
            <v:group id="Group 1237" o:spid="_x0000_s3265" style="position:absolute;left:7210;top:12651;width:192;height:135" coordorigin="7210,12651" coordsize="19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">
              <v:line id="Line 1238" o:spid="_x0000_s3266" style="position:absolute;visibility:visible" from="7210,12709" to="7364,12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" strokeweight=".95pt"/>
              <v:shape id="Freeform 1239" o:spid="_x0000_s3267" style="position:absolute;left:7287;top:12651;width:115;height:135;visibility:visible;mso-wrap-style:square;v-text-anchor:top" coordsize="1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" path="m,135l115,58,,,38,58,,135xe" fillcolor="black" stroked="f">
                <v:path arrowok="t" o:connecttype="custom" o:connectlocs="0,135;115,58;0,0;38,58;0,135" o:connectangles="0,0,0,0,0"/>
              </v:shape>
            </v:group>
            <v:shape id="Freeform 1240" o:spid="_x0000_s3268" style="position:absolute;left:4534;top:13710;width:249;height:163;visibility:visible;mso-wrap-style:square;v-text-anchor:top" coordsize="24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" path="m249,56l249,,,120r17,43l249,56xe" fillcolor="black" stroked="f">
              <v:path arrowok="t" o:connecttype="custom" o:connectlocs="249,56;249,0;0,120;17,163;249,56" o:connectangles="0,0,0,0,0"/>
            </v:shape>
            <v:shape id="Freeform 1241" o:spid="_x0000_s3269" style="position:absolute;left:3489;top:14199;width:215;height:218;visibility:visible;mso-wrap-style:square;v-text-anchor:top" coordsize="215,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" path="m210,218r5,-57l30,,,38,210,218xe" fillcolor="black" stroked="f">
              <v:path arrowok="t" o:connecttype="custom" o:connectlocs="210,218;215,161;30,0;0,38;210,218" o:connectangles="0,0,0,0,0"/>
            </v:shape>
            <v:rect id="Rectangle 1242" o:spid="_x0000_s3270" style="position:absolute;left:7853;top:14843;width:520;height:4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" filled="f" stroked="f">
              <v:textbox style="mso-next-textbox:#Rectangle 1242" inset="0,0,0,0">
                <w:txbxContent>
                  <w:p w:rsidR="00342D40" w:rsidRDefault="00342D40" w:rsidP="00D6480D">
                    <w:r>
                      <w:rPr>
                        <w:color w:val="000000"/>
                        <w:szCs w:val="36"/>
                        <w:lang w:val="en-US"/>
                      </w:rPr>
                      <w:t>П2</w:t>
                    </w:r>
                  </w:p>
                </w:txbxContent>
              </v:textbox>
            </v:rect>
            <v:rect id="Rectangle 1243" o:spid="_x0000_s3271" style="position:absolute;left:2661;top:13678;width:556;height:3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foIwgAAANwAAAAPAAAAZHJzL2Rvd25yZXYueG1sRE/LisIw&#10;FN0L/kO4gjtNR2T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DKSfoIwgAAANwAAAAPAAAA&#10;AAAAAAAAAAAAAAcCAABkcnMvZG93bnJldi54bWxQSwUGAAAAAAMAAwC3AAAA9gIAAAAA&#10;" filled="f" stroked="f">
              <v:textbox style="mso-next-textbox:#Rectangle 1243" inset="0,0,0,0">
                <w:txbxContent>
                  <w:p w:rsidR="00342D40" w:rsidRDefault="00342D40" w:rsidP="00D6480D">
                    <w:r>
                      <w:rPr>
                        <w:color w:val="000000"/>
                        <w:lang w:val="en-US"/>
                      </w:rPr>
                      <w:t>Сеть</w:t>
                    </w:r>
                  </w:p>
                </w:txbxContent>
              </v:textbox>
            </v:rect>
            <v:rect id="Rectangle 1244" o:spid="_x0000_s3272" style="position:absolute;left:2741;top:11683;width:850;height:3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V+TxQAAANwAAAAPAAAAZHJzL2Rvd25yZXYueG1sRI9Pi8Iw&#10;FMTvwn6H8Ba8aarI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ClBV+TxQAAANwAAAAP&#10;AAAAAAAAAAAAAAAAAAcCAABkcnMvZG93bnJldi54bWxQSwUGAAAAAAMAAwC3AAAA+QIAAAAA&#10;" filled="f" stroked="f">
              <v:textbox style="mso-next-textbox:#Rectangle 1244" inset="0,0,0,0">
                <w:txbxContent>
                  <w:p w:rsidR="00342D40" w:rsidRDefault="00342D40" w:rsidP="00D6480D">
                    <w:r>
                      <w:t>Вх.</w:t>
                    </w:r>
                    <w:r w:rsidRPr="00FB370E">
                      <w:rPr>
                        <w:position w:val="-4"/>
                      </w:rPr>
                      <w:object w:dxaOrig="220" w:dyaOrig="260">
                        <v:shape id="_x0000_i1274" type="#_x0000_t75" style="width:11.25pt;height:12pt" o:ole="">
                          <v:imagedata r:id="rId718" o:title=""/>
                        </v:shape>
                        <o:OLEObject Type="Embed" ProgID="Equation.3" ShapeID="_x0000_i1274" DrawAspect="Content" ObjectID="_1605713449" r:id="rId774"/>
                      </w:object>
                    </w:r>
                  </w:p>
                </w:txbxContent>
              </v:textbox>
            </v:rect>
            <v:rect id="Rectangle 1245" o:spid="_x0000_s3273" style="position:absolute;left:2301;top:12977;width:940;height:4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" filled="f" stroked="f"/>
            <v:rect id="Rectangle 1246" o:spid="_x0000_s3274" style="position:absolute;left:2661;top:13089;width:767;height:3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sVIxgAAANwAAAAPAAAAZHJzL2Rvd25yZXYueG1sRI9Ba8JA&#10;FITvBf/D8gRvdaPY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3qrFSMYAAADcAAAA&#10;DwAAAAAAAAAAAAAAAAAHAgAAZHJzL2Rvd25yZXYueG1sUEsFBgAAAAADAAMAtwAAAPoCAAAAAA==&#10;" filled="f" stroked="f">
              <v:textbox style="mso-next-textbox:#Rectangle 1246" inset="0,0,0,0">
                <w:txbxContent>
                  <w:p w:rsidR="00342D40" w:rsidRDefault="00342D40" w:rsidP="00D6480D">
                    <w:r>
                      <w:rPr>
                        <w:color w:val="000000"/>
                        <w:lang w:val="en-US"/>
                      </w:rPr>
                      <w:t>Вх.</w:t>
                    </w:r>
                    <w:r w:rsidRPr="00FB370E">
                      <w:rPr>
                        <w:color w:val="000000"/>
                        <w:position w:val="-4"/>
                        <w:lang w:val="en-US"/>
                      </w:rPr>
                      <w:object w:dxaOrig="279" w:dyaOrig="260">
                        <v:shape id="_x0000_i1276" type="#_x0000_t75" style="width:14.25pt;height:12pt" o:ole="">
                          <v:imagedata r:id="rId775" o:title=""/>
                        </v:shape>
                        <o:OLEObject Type="Embed" ProgID="Equation.3" ShapeID="_x0000_i1276" DrawAspect="Content" ObjectID="_1605713450" r:id="rId776"/>
                      </w:object>
                    </w:r>
                  </w:p>
                </w:txbxContent>
              </v:textbox>
            </v:rect>
            <v:rect id="Rectangle 1247" o:spid="_x0000_s3275" style="position:absolute;left:4449;top:11865;width:460;height:5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" filled="f" stroked="f"/>
            <v:rect id="Rectangle 1248" o:spid="_x0000_s3276" style="position:absolute;left:4526;top:11942;width:422;height:5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" filled="f" stroked="f">
              <v:textbox style="mso-next-textbox:#Rectangle 1248" inset="0,0,0,0">
                <w:txbxContent>
                  <w:p w:rsidR="00342D40" w:rsidRDefault="00342D40" w:rsidP="00D6480D">
                    <w:r>
                      <w:rPr>
                        <w:color w:val="000000"/>
                        <w:sz w:val="36"/>
                        <w:szCs w:val="36"/>
                        <w:lang w:val="en-US"/>
                      </w:rPr>
                      <w:t>A</w:t>
                    </w:r>
                  </w:p>
                </w:txbxContent>
              </v:textbox>
            </v:rect>
            <v:rect id="Rectangle 1249" o:spid="_x0000_s3277" style="position:absolute;left:5772;top:11884;width:920;height:5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" filled="f" stroked="f"/>
            <v:rect id="Rectangle 1250" o:spid="_x0000_s3278" style="position:absolute;left:5849;top:11961;width:882;height:5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" filled="f" stroked="f">
              <v:textbox style="mso-next-textbox:#Rectangle 1250" inset="0,0,0,0">
                <w:txbxContent>
                  <w:p w:rsidR="00342D40" w:rsidRDefault="00342D40" w:rsidP="00D6480D">
                    <w:r>
                      <w:rPr>
                        <w:color w:val="000000"/>
                        <w:sz w:val="36"/>
                        <w:szCs w:val="36"/>
                        <w:lang w:val="en-US"/>
                      </w:rPr>
                      <w:t>УВО</w:t>
                    </w:r>
                  </w:p>
                </w:txbxContent>
              </v:textbox>
            </v:rect>
            <v:rect id="Rectangle 1251" o:spid="_x0000_s3279" style="position:absolute;left:5830;top:14205;width:920;height:5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" filled="f" stroked="f"/>
            <v:rect id="Rectangle 1252" o:spid="_x0000_s3280" style="position:absolute;left:5906;top:14282;width:901;height:5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nxwAAANwAAAAPAAAAZHJzL2Rvd25yZXYueG1sRI9Pa8JA&#10;FMTvBb/D8oTe6qZSrU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D4P+KfHAAAA3AAA&#10;AA8AAAAAAAAAAAAAAAAABwIAAGRycy9kb3ducmV2LnhtbFBLBQYAAAAAAwADALcAAAD7AgAAAAA=&#10;" filled="f" stroked="f">
              <v:textbox style="mso-next-textbox:#Rectangle 1252" inset="0,0,0,0">
                <w:txbxContent>
                  <w:p w:rsidR="00342D40" w:rsidRDefault="00342D40" w:rsidP="00D6480D">
                    <w:r>
                      <w:rPr>
                        <w:color w:val="000000"/>
                        <w:sz w:val="36"/>
                        <w:szCs w:val="36"/>
                        <w:lang w:val="en-US"/>
                      </w:rPr>
                      <w:t>УГО</w:t>
                    </w:r>
                  </w:p>
                </w:txbxContent>
              </v:textbox>
            </v:rect>
            <v:rect id="Rectangle 1253" o:spid="_x0000_s3281" style="position:absolute;left:4353;top:14167;width:729;height:5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" filled="f" stroked="f"/>
            <v:rect id="Rectangle 1254" o:spid="_x0000_s3282" style="position:absolute;left:4430;top:14243;width:690;height:5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MlOxQAAANwAAAAPAAAAZHJzL2Rvd25yZXYueG1sRI9Pa8JA&#10;FMTvhX6H5RW81Y3Fio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Ag3MlOxQAAANwAAAAP&#10;AAAAAAAAAAAAAAAAAAcCAABkcnMvZG93bnJldi54bWxQSwUGAAAAAAMAAwC3AAAA+QIAAAAA&#10;" filled="f" stroked="f">
              <v:textbox style="mso-next-textbox:#Rectangle 1254" inset="0,0,0,0">
                <w:txbxContent>
                  <w:p w:rsidR="00342D40" w:rsidRDefault="00342D40" w:rsidP="00D6480D">
                    <w:r>
                      <w:rPr>
                        <w:color w:val="000000"/>
                        <w:sz w:val="36"/>
                        <w:szCs w:val="36"/>
                        <w:lang w:val="en-US"/>
                      </w:rPr>
                      <w:t>ГР</w:t>
                    </w:r>
                  </w:p>
                </w:txbxContent>
              </v:textbox>
            </v:rect>
            <v:group id="Group 1255" o:spid="_x0000_s3283" style="position:absolute;left:9021;top:11374;width:174;height:174" coordorigin="2946,12063" coordsize="17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">
              <v:oval id="Oval 1256" o:spid="_x0000_s3284" style="position:absolute;left:2953;top:12073;width:153;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" strokeweight=".95pt"/>
              <v:shape id="Freeform 1257" o:spid="_x0000_s3285" style="position:absolute;left:2946;top:12063;width:174;height:174;visibility:visible;mso-wrap-style:square;v-text-anchor:top" coordsize="17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" path="m,174l174,e" strokeweight=".95pt">
                <v:path arrowok="t" o:connecttype="custom" o:connectlocs="0,174;174,0" o:connectangles="0,0"/>
              </v:shape>
            </v:group>
            <v:group id="Group 1258" o:spid="_x0000_s3286" style="position:absolute;left:9021;top:12049;width:174;height:174" coordorigin="2946,12063" coordsize="17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">
              <v:oval id="Oval 1259" o:spid="_x0000_s3287" style="position:absolute;left:2953;top:12073;width:153;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" strokeweight=".95pt"/>
              <v:shape id="Freeform 1260" o:spid="_x0000_s3288" style="position:absolute;left:2946;top:12063;width:174;height:174;visibility:visible;mso-wrap-style:square;v-text-anchor:top" coordsize="17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" path="m,174l174,e" strokeweight=".95pt">
                <v:path arrowok="t" o:connecttype="custom" o:connectlocs="0,174;174,0" o:connectangles="0,0"/>
              </v:shape>
            </v:group>
            <v:group id="Group 1261" o:spid="_x0000_s3289" style="position:absolute;left:2821;top:13470;width:174;height:174" coordorigin="2946,12063" coordsize="17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">
              <v:oval id="Oval 1262" o:spid="_x0000_s3290" style="position:absolute;left:2953;top:12073;width:153;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" strokeweight=".95pt"/>
              <v:shape id="Freeform 1263" o:spid="_x0000_s3291" style="position:absolute;left:2946;top:12063;width:174;height:174;visibility:visible;mso-wrap-style:square;v-text-anchor:top" coordsize="17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" path="m,174l174,e" strokeweight=".95pt">
                <v:path arrowok="t" o:connecttype="custom" o:connectlocs="0,174;174,0" o:connectangles="0,0"/>
              </v:shape>
            </v:group>
            <v:group id="Group 1264" o:spid="_x0000_s3292" style="position:absolute;left:2835;top:14090;width:174;height:174" coordorigin="2946,12063" coordsize="17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">
              <v:oval id="Oval 1265" o:spid="_x0000_s3293" style="position:absolute;left:2953;top:12073;width:153;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" strokeweight=".95pt"/>
              <v:shape id="Freeform 1266" o:spid="_x0000_s3294" style="position:absolute;left:2946;top:12063;width:174;height:174;visibility:visible;mso-wrap-style:square;v-text-anchor:top" coordsize="17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" path="m,174l174,e" strokeweight=".95pt">
                <v:path arrowok="t" o:connecttype="custom" o:connectlocs="0,174;174,0" o:connectangles="0,0"/>
              </v:shape>
            </v:group>
            <v:group id="Group 1267" o:spid="_x0000_s3295" style="position:absolute;left:2843;top:14642;width:174;height:174" coordorigin="2946,12063" coordsize="17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">
              <v:oval id="Oval 1268" o:spid="_x0000_s3296" style="position:absolute;left:2953;top:12073;width:153;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" strokeweight=".95pt"/>
              <v:shape id="Freeform 1269" o:spid="_x0000_s3297" style="position:absolute;left:2946;top:12063;width:174;height:174;visibility:visible;mso-wrap-style:square;v-text-anchor:top" coordsize="17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" path="m,174l174,e" strokeweight=".95pt">
                <v:path arrowok="t" o:connecttype="custom" o:connectlocs="0,174;174,0" o:connectangles="0,0"/>
              </v:shape>
            </v:group>
            <v:group id="Group 1270" o:spid="_x0000_s3298" style="position:absolute;left:8976;top:14365;width:174;height:174" coordorigin="2946,12063" coordsize="17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">
              <v:oval id="Oval 1271" o:spid="_x0000_s3299" style="position:absolute;left:2953;top:12073;width:153;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" strokeweight=".95pt"/>
              <v:shape id="Freeform 1272" o:spid="_x0000_s3300" style="position:absolute;left:2946;top:12063;width:174;height:174;visibility:visible;mso-wrap-style:square;v-text-anchor:top" coordsize="17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" path="m,174l174,e" strokeweight=".95pt">
                <v:path arrowok="t" o:connecttype="custom" o:connectlocs="0,174;174,0" o:connectangles="0,0"/>
              </v:shape>
            </v:group>
            <v:group id="Group 1273" o:spid="_x0000_s3301" style="position:absolute;left:8967;top:13849;width:174;height:174" coordorigin="2946,12063" coordsize="17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">
              <v:oval id="Oval 1274" o:spid="_x0000_s3302" style="position:absolute;left:2953;top:12073;width:153;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" strokeweight=".95pt"/>
              <v:shape id="Freeform 1275" o:spid="_x0000_s3303" style="position:absolute;left:2946;top:12063;width:174;height:174;visibility:visible;mso-wrap-style:square;v-text-anchor:top" coordsize="17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" path="m,174l174,e" strokeweight=".95pt">
                <v:path arrowok="t" o:connecttype="custom" o:connectlocs="0,174;174,0" o:connectangles="0,0"/>
              </v:shape>
            </v:group>
            <v:shape id="Text Box 1276" o:spid="_x0000_s3304" type="#_x0000_t202" style="position:absolute;left:2505;top:14758;width:20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" filled="f" stroked="f">
              <v:textbox style="mso-next-textbox:#Text Box 1276">
                <w:txbxContent>
                  <w:p w:rsidR="00342D40" w:rsidRDefault="00342D40" w:rsidP="00D6480D">
                    <w:r>
                      <w:t>Внешн. синхр.</w:t>
                    </w:r>
                  </w:p>
                </w:txbxContent>
              </v:textbox>
            </v:shape>
            <v:shape id="Text Box 1277" o:spid="_x0000_s3305" type="#_x0000_t202" style="position:absolute;left:3506;top:13918;width:60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" filled="f" stroked="f">
              <v:textbox style="mso-next-textbox:#Text Box 1277">
                <w:txbxContent>
                  <w:p w:rsidR="00342D40" w:rsidRDefault="00342D40" w:rsidP="00D6480D">
                    <w:r>
                      <w:t>П4</w:t>
                    </w:r>
                  </w:p>
                </w:txbxContent>
              </v:textbox>
            </v:shape>
            <v:shape id="Text Box 1278" o:spid="_x0000_s3306" type="#_x0000_t202" style="position:absolute;left:4509;top:13190;width:60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" filled="f" stroked="f">
              <v:textbox style="mso-next-textbox:#Text Box 1278">
                <w:txbxContent>
                  <w:p w:rsidR="00342D40" w:rsidRDefault="00342D40" w:rsidP="00D6480D">
                    <w:r>
                      <w:t>П3</w:t>
                    </w:r>
                  </w:p>
                </w:txbxContent>
              </v:textbox>
            </v:shape>
            <v:shape id="Text Box 1279" o:spid="_x0000_s3307" type="#_x0000_t202" style="position:absolute;left:8661;top:13972;width:96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" filled="f" stroked="f">
              <v:textbox style="mso-next-textbox:#Text Box 1279">
                <w:txbxContent>
                  <w:p w:rsidR="00342D40" w:rsidRDefault="00342D40" w:rsidP="00D6480D">
                    <w:r>
                      <w:t>пл.</w:t>
                    </w:r>
                    <w:r w:rsidRPr="00FB370E">
                      <w:rPr>
                        <w:position w:val="-4"/>
                      </w:rPr>
                      <w:object w:dxaOrig="279" w:dyaOrig="260">
                        <v:shape id="_x0000_i1278" type="#_x0000_t75" style="width:14.25pt;height:12pt" o:ole="">
                          <v:imagedata r:id="rId777" o:title=""/>
                        </v:shape>
                        <o:OLEObject Type="Embed" ProgID="Equation.3" ShapeID="_x0000_i1278" DrawAspect="Content" ObjectID="_1605713451" r:id="rId778"/>
                      </w:object>
                    </w:r>
                  </w:p>
                </w:txbxContent>
              </v:textbox>
            </v:shape>
            <v:shape id="Text Box 1280" o:spid="_x0000_s3308" type="#_x0000_t202" style="position:absolute;left:7251;top:12838;width:72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" filled="f" stroked="f">
              <v:textbox style="mso-next-textbox:#Text Box 1280">
                <w:txbxContent>
                  <w:p w:rsidR="00342D40" w:rsidRDefault="00342D40" w:rsidP="00D6480D">
                    <w:pPr>
                      <w:pStyle w:val="3"/>
                      <w:rPr>
                        <w:sz w:val="24"/>
                      </w:rPr>
                    </w:pPr>
                    <w:r>
                      <w:rPr>
                        <w:sz w:val="24"/>
                      </w:rPr>
                      <w:t>М</w:t>
                    </w:r>
                  </w:p>
                </w:txbxContent>
              </v:textbox>
            </v:shape>
            <v:shape id="Text Box 1281" o:spid="_x0000_s3309" type="#_x0000_t202" style="position:absolute;left:8781;top:11548;width:8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" filled="f" stroked="f">
              <v:textbox style="mso-next-textbox:#Text Box 1281">
                <w:txbxContent>
                  <w:p w:rsidR="00342D40" w:rsidRDefault="00342D40" w:rsidP="00D6480D">
                    <w:r>
                      <w:t>пл.</w:t>
                    </w:r>
                    <w:r w:rsidRPr="00FB370E">
                      <w:rPr>
                        <w:position w:val="-4"/>
                      </w:rPr>
                      <w:object w:dxaOrig="220" w:dyaOrig="260">
                        <v:shape id="_x0000_i1280" type="#_x0000_t75" style="width:11.25pt;height:12pt" o:ole="">
                          <v:imagedata r:id="rId718" o:title=""/>
                        </v:shape>
                        <o:OLEObject Type="Embed" ProgID="Equation.3" ShapeID="_x0000_i1280" DrawAspect="Content" ObjectID="_1605713452" r:id="rId779"/>
                      </w:object>
                    </w:r>
                  </w:p>
                </w:txbxContent>
              </v:textbox>
            </v:shape>
            <v:shape id="Text Box 1282" o:spid="_x0000_s3310" type="#_x0000_t202" style="position:absolute;left:6941;top:11438;width:60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" filled="f" stroked="f">
              <v:textbox style="mso-next-textbox:#Text Box 1282">
                <w:txbxContent>
                  <w:p w:rsidR="00342D40" w:rsidRDefault="00342D40" w:rsidP="00D6480D">
                    <w:r>
                      <w:t>П1</w:t>
                    </w:r>
                  </w:p>
                </w:txbxContent>
              </v:textbox>
            </v:shape>
            <w10:wrap anchorx="margin"/>
          </v:group>
        </w:pict>
      </w:r>
    </w:p>
    <w:p w:rsidR="00D6480D" w:rsidRPr="00B21AB9" w:rsidRDefault="00D6480D" w:rsidP="00342D40">
      <w:pPr>
        <w:tabs>
          <w:tab w:val="left" w:pos="0"/>
        </w:tabs>
        <w:spacing w:after="0" w:line="300" w:lineRule="auto"/>
        <w:rPr>
          <w:rFonts w:cs="Times New Roman"/>
          <w:color w:val="000000"/>
          <w:kern w:val="24"/>
          <w:szCs w:val="28"/>
        </w:rPr>
      </w:pPr>
    </w:p>
    <w:p w:rsidR="00D6480D" w:rsidRPr="00B21AB9" w:rsidRDefault="00D6480D" w:rsidP="00342D40">
      <w:pPr>
        <w:tabs>
          <w:tab w:val="left" w:pos="0"/>
        </w:tabs>
        <w:spacing w:after="0" w:line="300" w:lineRule="auto"/>
        <w:jc w:val="center"/>
        <w:rPr>
          <w:rFonts w:cs="Times New Roman"/>
          <w:color w:val="000000"/>
          <w:kern w:val="24"/>
          <w:szCs w:val="28"/>
        </w:rPr>
      </w:pPr>
    </w:p>
    <w:p w:rsidR="00C12FD2" w:rsidRDefault="00C12FD2" w:rsidP="00342D40">
      <w:pPr>
        <w:tabs>
          <w:tab w:val="left" w:pos="0"/>
        </w:tabs>
        <w:spacing w:after="0" w:line="300" w:lineRule="auto"/>
        <w:jc w:val="center"/>
        <w:rPr>
          <w:rFonts w:cs="Times New Roman"/>
          <w:color w:val="000000"/>
          <w:kern w:val="24"/>
          <w:szCs w:val="28"/>
        </w:rPr>
      </w:pPr>
    </w:p>
    <w:p w:rsidR="00C12FD2" w:rsidRDefault="00C12FD2" w:rsidP="00342D40">
      <w:pPr>
        <w:tabs>
          <w:tab w:val="left" w:pos="0"/>
        </w:tabs>
        <w:spacing w:after="0" w:line="300" w:lineRule="auto"/>
        <w:jc w:val="center"/>
        <w:rPr>
          <w:rFonts w:cs="Times New Roman"/>
          <w:color w:val="000000"/>
          <w:kern w:val="24"/>
          <w:szCs w:val="28"/>
        </w:rPr>
      </w:pPr>
    </w:p>
    <w:p w:rsidR="00C12FD2" w:rsidRDefault="00C12FD2" w:rsidP="00342D40">
      <w:pPr>
        <w:tabs>
          <w:tab w:val="left" w:pos="0"/>
        </w:tabs>
        <w:spacing w:after="0" w:line="300" w:lineRule="auto"/>
        <w:jc w:val="center"/>
        <w:rPr>
          <w:rFonts w:cs="Times New Roman"/>
          <w:color w:val="000000"/>
          <w:kern w:val="24"/>
          <w:szCs w:val="28"/>
        </w:rPr>
      </w:pPr>
    </w:p>
    <w:p w:rsidR="00C12FD2" w:rsidRDefault="00C12FD2" w:rsidP="00342D40">
      <w:pPr>
        <w:tabs>
          <w:tab w:val="left" w:pos="0"/>
        </w:tabs>
        <w:spacing w:after="0" w:line="300" w:lineRule="auto"/>
        <w:jc w:val="center"/>
        <w:rPr>
          <w:rFonts w:cs="Times New Roman"/>
          <w:color w:val="000000"/>
          <w:kern w:val="24"/>
          <w:szCs w:val="28"/>
        </w:rPr>
      </w:pPr>
    </w:p>
    <w:p w:rsidR="00C12FD2" w:rsidRDefault="00C12FD2" w:rsidP="00342D40">
      <w:pPr>
        <w:tabs>
          <w:tab w:val="left" w:pos="0"/>
        </w:tabs>
        <w:spacing w:after="0" w:line="300" w:lineRule="auto"/>
        <w:jc w:val="center"/>
        <w:rPr>
          <w:rFonts w:cs="Times New Roman"/>
          <w:color w:val="000000"/>
          <w:kern w:val="24"/>
          <w:szCs w:val="28"/>
        </w:rPr>
      </w:pPr>
    </w:p>
    <w:p w:rsidR="00D6480D" w:rsidRDefault="00D6480D" w:rsidP="00342D40">
      <w:pPr>
        <w:tabs>
          <w:tab w:val="left" w:pos="0"/>
        </w:tabs>
        <w:spacing w:after="0" w:line="300" w:lineRule="auto"/>
        <w:jc w:val="center"/>
        <w:rPr>
          <w:rFonts w:cs="Times New Roman"/>
          <w:color w:val="000000"/>
          <w:kern w:val="24"/>
          <w:szCs w:val="28"/>
        </w:rPr>
      </w:pPr>
      <w:r w:rsidRPr="00B21AB9">
        <w:rPr>
          <w:rFonts w:cs="Times New Roman"/>
          <w:color w:val="000000"/>
          <w:kern w:val="24"/>
          <w:szCs w:val="28"/>
        </w:rPr>
        <w:t>Рис.13. Упрощенная блок-схема осциллографа С1-1.</w:t>
      </w:r>
    </w:p>
    <w:p w:rsidR="00D6480D" w:rsidRPr="00B21AB9" w:rsidRDefault="00D6480D" w:rsidP="00342D40">
      <w:pPr>
        <w:tabs>
          <w:tab w:val="left" w:pos="0"/>
        </w:tabs>
        <w:spacing w:after="0" w:line="300" w:lineRule="auto"/>
        <w:jc w:val="center"/>
        <w:rPr>
          <w:rFonts w:cs="Times New Roman"/>
          <w:color w:val="000000"/>
          <w:kern w:val="24"/>
          <w:szCs w:val="28"/>
        </w:rPr>
      </w:pPr>
    </w:p>
    <w:p w:rsidR="00D6480D" w:rsidRPr="00B21AB9" w:rsidRDefault="00D6480D" w:rsidP="00342D40">
      <w:pPr>
        <w:shd w:val="clear" w:color="auto" w:fill="FFFFFF"/>
        <w:spacing w:after="0" w:line="300" w:lineRule="auto"/>
        <w:ind w:firstLine="720"/>
        <w:rPr>
          <w:rFonts w:cs="Times New Roman"/>
          <w:kern w:val="24"/>
          <w:szCs w:val="28"/>
        </w:rPr>
      </w:pPr>
      <w:r w:rsidRPr="00B21AB9">
        <w:rPr>
          <w:rFonts w:cs="Times New Roman"/>
          <w:color w:val="000000"/>
          <w:kern w:val="24"/>
          <w:szCs w:val="28"/>
        </w:rPr>
        <w:t xml:space="preserve">Исследуемый сигнал подается на вход </w:t>
      </w:r>
      <w:r w:rsidRPr="00B21AB9">
        <w:rPr>
          <w:rFonts w:cs="Times New Roman"/>
          <w:color w:val="000000"/>
          <w:kern w:val="24"/>
          <w:position w:val="-4"/>
          <w:szCs w:val="28"/>
        </w:rPr>
        <w:object w:dxaOrig="220" w:dyaOrig="260">
          <v:shape id="_x0000_i1281" type="#_x0000_t75" style="width:11.25pt;height:12pt" o:ole="">
            <v:imagedata r:id="rId718" o:title=""/>
          </v:shape>
          <o:OLEObject Type="Embed" ProgID="Equation.3" ShapeID="_x0000_i1281" DrawAspect="Content" ObjectID="_1605713310" r:id="rId780"/>
        </w:object>
      </w:r>
      <w:r w:rsidRPr="00B21AB9">
        <w:rPr>
          <w:rFonts w:cs="Times New Roman"/>
          <w:color w:val="000000"/>
          <w:kern w:val="24"/>
          <w:szCs w:val="28"/>
        </w:rPr>
        <w:t xml:space="preserve">. С гнезда вход </w:t>
      </w:r>
      <w:r w:rsidRPr="00B21AB9">
        <w:rPr>
          <w:rFonts w:cs="Times New Roman"/>
          <w:color w:val="000000"/>
          <w:kern w:val="24"/>
          <w:position w:val="-4"/>
          <w:szCs w:val="28"/>
        </w:rPr>
        <w:object w:dxaOrig="220" w:dyaOrig="260">
          <v:shape id="_x0000_i1282" type="#_x0000_t75" style="width:11.25pt;height:12pt" o:ole="">
            <v:imagedata r:id="rId460" o:title=""/>
          </v:shape>
          <o:OLEObject Type="Embed" ProgID="Equation.3" ShapeID="_x0000_i1282" DrawAspect="Content" ObjectID="_1605713311" r:id="rId781"/>
        </w:object>
      </w:r>
      <w:r w:rsidRPr="00B21AB9">
        <w:rPr>
          <w:rFonts w:cs="Times New Roman"/>
          <w:color w:val="000000"/>
          <w:kern w:val="24"/>
          <w:szCs w:val="28"/>
        </w:rPr>
        <w:t xml:space="preserve"> сигнал последовательно поступает на декадный аттенюатор А, усилитель вертикального отклонения УВО и через переключатель П</w:t>
      </w:r>
      <w:r w:rsidRPr="00B21AB9">
        <w:rPr>
          <w:rFonts w:cs="Times New Roman"/>
          <w:color w:val="000000"/>
          <w:kern w:val="24"/>
          <w:szCs w:val="28"/>
          <w:vertAlign w:val="subscript"/>
        </w:rPr>
        <w:t>1</w:t>
      </w:r>
      <w:r w:rsidRPr="00B21AB9">
        <w:rPr>
          <w:rFonts w:cs="Times New Roman"/>
          <w:color w:val="000000"/>
          <w:kern w:val="24"/>
          <w:szCs w:val="28"/>
        </w:rPr>
        <w:t xml:space="preserve"> на вертикально-отклоняющие пластины электронно-лучевой труб</w:t>
      </w:r>
      <w:r w:rsidRPr="00B21AB9">
        <w:rPr>
          <w:rFonts w:cs="Times New Roman"/>
          <w:color w:val="000000"/>
          <w:kern w:val="24"/>
          <w:szCs w:val="28"/>
        </w:rPr>
        <w:softHyphen/>
        <w:t>ки. С помощью переключателя П</w:t>
      </w:r>
      <w:r w:rsidRPr="00B21AB9">
        <w:rPr>
          <w:rFonts w:cs="Times New Roman"/>
          <w:color w:val="000000"/>
          <w:kern w:val="24"/>
          <w:szCs w:val="28"/>
          <w:vertAlign w:val="subscript"/>
        </w:rPr>
        <w:t>1</w:t>
      </w:r>
      <w:r w:rsidRPr="00B21AB9">
        <w:rPr>
          <w:rFonts w:cs="Times New Roman"/>
          <w:color w:val="000000"/>
          <w:kern w:val="24"/>
          <w:szCs w:val="28"/>
        </w:rPr>
        <w:t xml:space="preserve"> исследуемый сигнал может пода</w:t>
      </w:r>
      <w:r w:rsidRPr="00B21AB9">
        <w:rPr>
          <w:rFonts w:cs="Times New Roman"/>
          <w:color w:val="000000"/>
          <w:kern w:val="24"/>
          <w:szCs w:val="28"/>
        </w:rPr>
        <w:softHyphen/>
        <w:t>ваться непосредственно на пластины, минуя аттенюатор и усили</w:t>
      </w:r>
      <w:r w:rsidRPr="00B21AB9">
        <w:rPr>
          <w:rFonts w:cs="Times New Roman"/>
          <w:color w:val="000000"/>
          <w:kern w:val="24"/>
          <w:szCs w:val="28"/>
        </w:rPr>
        <w:softHyphen/>
        <w:t>тель. В усилителе имеются регулировки чувствительности и сме</w:t>
      </w:r>
      <w:r w:rsidRPr="00B21AB9">
        <w:rPr>
          <w:rFonts w:cs="Times New Roman"/>
          <w:color w:val="000000"/>
          <w:kern w:val="24"/>
          <w:szCs w:val="28"/>
        </w:rPr>
        <w:softHyphen/>
        <w:t>щения луча по вертикали.</w:t>
      </w:r>
    </w:p>
    <w:p w:rsidR="00D6480D" w:rsidRPr="00B21AB9" w:rsidRDefault="00D6480D" w:rsidP="00342D40">
      <w:pPr>
        <w:shd w:val="clear" w:color="auto" w:fill="FFFFFF"/>
        <w:spacing w:after="0" w:line="300" w:lineRule="auto"/>
        <w:ind w:firstLine="720"/>
        <w:rPr>
          <w:rFonts w:cs="Times New Roman"/>
          <w:kern w:val="24"/>
          <w:szCs w:val="28"/>
        </w:rPr>
      </w:pPr>
      <w:r w:rsidRPr="00B21AB9">
        <w:rPr>
          <w:rFonts w:cs="Times New Roman"/>
          <w:color w:val="000000"/>
          <w:kern w:val="24"/>
          <w:szCs w:val="28"/>
        </w:rPr>
        <w:t>Генератор развертки ГР вырабатывает пилообразное напряже</w:t>
      </w:r>
      <w:r w:rsidRPr="00B21AB9">
        <w:rPr>
          <w:rFonts w:cs="Times New Roman"/>
          <w:color w:val="000000"/>
          <w:kern w:val="24"/>
          <w:szCs w:val="28"/>
        </w:rPr>
        <w:softHyphen/>
        <w:t>ние, осуществляющее равномерное перемещение луча по горизонта</w:t>
      </w:r>
      <w:r w:rsidRPr="00B21AB9">
        <w:rPr>
          <w:rFonts w:cs="Times New Roman"/>
          <w:color w:val="000000"/>
          <w:kern w:val="24"/>
          <w:szCs w:val="28"/>
        </w:rPr>
        <w:softHyphen/>
        <w:t>ли. Собственная частота ГР может регулироваться скачкообразнои плавно.</w:t>
      </w:r>
    </w:p>
    <w:p w:rsidR="00D6480D" w:rsidRPr="00B21AB9" w:rsidRDefault="00D6480D" w:rsidP="00342D40">
      <w:pPr>
        <w:pStyle w:val="23"/>
        <w:spacing w:line="300" w:lineRule="auto"/>
        <w:rPr>
          <w:szCs w:val="28"/>
        </w:rPr>
      </w:pPr>
      <w:r w:rsidRPr="00B21AB9">
        <w:rPr>
          <w:szCs w:val="28"/>
        </w:rPr>
        <w:t>Для синхронизации частоты генератора может быть использо</w:t>
      </w:r>
      <w:r w:rsidRPr="00B21AB9">
        <w:rPr>
          <w:szCs w:val="28"/>
        </w:rPr>
        <w:softHyphen/>
        <w:t>вано напряжение, полученное:</w:t>
      </w:r>
    </w:p>
    <w:p w:rsidR="00D6480D" w:rsidRPr="00B21AB9" w:rsidRDefault="00D6480D" w:rsidP="00342D40">
      <w:pPr>
        <w:shd w:val="clear" w:color="auto" w:fill="FFFFFF"/>
        <w:spacing w:after="0" w:line="300" w:lineRule="auto"/>
        <w:ind w:firstLine="1134"/>
        <w:rPr>
          <w:rFonts w:cs="Times New Roman"/>
          <w:kern w:val="24"/>
          <w:szCs w:val="28"/>
        </w:rPr>
      </w:pPr>
      <w:r w:rsidRPr="00B21AB9">
        <w:rPr>
          <w:rFonts w:cs="Times New Roman"/>
          <w:color w:val="000000"/>
          <w:kern w:val="24"/>
          <w:szCs w:val="28"/>
        </w:rPr>
        <w:lastRenderedPageBreak/>
        <w:t>а) с усилителя вертикального отклонения,</w:t>
      </w:r>
    </w:p>
    <w:p w:rsidR="00D6480D" w:rsidRPr="00B21AB9" w:rsidRDefault="00D6480D" w:rsidP="00342D40">
      <w:pPr>
        <w:shd w:val="clear" w:color="auto" w:fill="FFFFFF"/>
        <w:spacing w:after="0" w:line="300" w:lineRule="auto"/>
        <w:ind w:firstLine="1134"/>
        <w:rPr>
          <w:rFonts w:cs="Times New Roman"/>
          <w:kern w:val="24"/>
          <w:szCs w:val="28"/>
        </w:rPr>
      </w:pPr>
      <w:r w:rsidRPr="00B21AB9">
        <w:rPr>
          <w:rFonts w:cs="Times New Roman"/>
          <w:color w:val="000000"/>
          <w:kern w:val="24"/>
          <w:szCs w:val="28"/>
        </w:rPr>
        <w:t>б) с гнезда "ВНЕШН. СИНХР." при синхронизации внешним напряжением,</w:t>
      </w:r>
    </w:p>
    <w:p w:rsidR="00D6480D" w:rsidRPr="00B21AB9" w:rsidRDefault="00D6480D" w:rsidP="00342D40">
      <w:pPr>
        <w:shd w:val="clear" w:color="auto" w:fill="FFFFFF"/>
        <w:spacing w:after="0" w:line="300" w:lineRule="auto"/>
        <w:ind w:firstLine="1134"/>
        <w:rPr>
          <w:rFonts w:cs="Times New Roman"/>
          <w:kern w:val="24"/>
          <w:szCs w:val="28"/>
        </w:rPr>
      </w:pPr>
      <w:r w:rsidRPr="00B21AB9">
        <w:rPr>
          <w:rFonts w:cs="Times New Roman"/>
          <w:color w:val="000000"/>
          <w:kern w:val="24"/>
          <w:szCs w:val="28"/>
        </w:rPr>
        <w:t>в) от сети.</w:t>
      </w:r>
    </w:p>
    <w:p w:rsidR="00D6480D" w:rsidRPr="00B21AB9" w:rsidRDefault="00D6480D" w:rsidP="00342D40">
      <w:pPr>
        <w:shd w:val="clear" w:color="auto" w:fill="FFFFFF"/>
        <w:spacing w:after="0" w:line="300" w:lineRule="auto"/>
        <w:rPr>
          <w:rFonts w:cs="Times New Roman"/>
          <w:kern w:val="24"/>
          <w:szCs w:val="28"/>
        </w:rPr>
      </w:pPr>
      <w:r w:rsidRPr="00B21AB9">
        <w:rPr>
          <w:rFonts w:cs="Times New Roman"/>
          <w:color w:val="000000"/>
          <w:kern w:val="24"/>
          <w:szCs w:val="28"/>
        </w:rPr>
        <w:t xml:space="preserve">Напряжение развертки или внешний сигнал с гнезда вход </w:t>
      </w:r>
      <w:r w:rsidRPr="00B21AB9">
        <w:rPr>
          <w:rFonts w:cs="Times New Roman"/>
          <w:color w:val="000000"/>
          <w:kern w:val="24"/>
          <w:position w:val="-4"/>
          <w:szCs w:val="28"/>
        </w:rPr>
        <w:object w:dxaOrig="279" w:dyaOrig="260">
          <v:shape id="_x0000_i1283" type="#_x0000_t75" style="width:14.25pt;height:12pt" o:ole="">
            <v:imagedata r:id="rId501" o:title=""/>
          </v:shape>
          <o:OLEObject Type="Embed" ProgID="Equation.3" ShapeID="_x0000_i1283" DrawAspect="Content" ObjectID="_1605713312" r:id="rId782"/>
        </w:object>
      </w:r>
      <w:r w:rsidRPr="00B21AB9">
        <w:rPr>
          <w:rFonts w:cs="Times New Roman"/>
          <w:color w:val="000000"/>
          <w:kern w:val="24"/>
          <w:szCs w:val="28"/>
        </w:rPr>
        <w:t xml:space="preserve"> в за</w:t>
      </w:r>
      <w:r w:rsidRPr="00B21AB9">
        <w:rPr>
          <w:rFonts w:cs="Times New Roman"/>
          <w:color w:val="000000"/>
          <w:kern w:val="24"/>
          <w:szCs w:val="28"/>
        </w:rPr>
        <w:softHyphen/>
        <w:t>висимости от положения переключателя П</w:t>
      </w:r>
      <w:r w:rsidRPr="00B21AB9">
        <w:rPr>
          <w:rFonts w:cs="Times New Roman"/>
          <w:color w:val="000000"/>
          <w:kern w:val="24"/>
          <w:szCs w:val="28"/>
          <w:vertAlign w:val="subscript"/>
        </w:rPr>
        <w:t>3</w:t>
      </w:r>
      <w:r w:rsidRPr="00B21AB9">
        <w:rPr>
          <w:rFonts w:cs="Times New Roman"/>
          <w:color w:val="000000"/>
          <w:kern w:val="24"/>
          <w:szCs w:val="28"/>
        </w:rPr>
        <w:t xml:space="preserve"> подается на усилитель горизонтального отклонения УГО. В усилителе имеются регули</w:t>
      </w:r>
      <w:r w:rsidRPr="00B21AB9">
        <w:rPr>
          <w:rFonts w:cs="Times New Roman"/>
          <w:color w:val="000000"/>
          <w:kern w:val="24"/>
          <w:szCs w:val="28"/>
        </w:rPr>
        <w:softHyphen/>
        <w:t>ровки чувствительности и смещения луча по горизонтали. Выход</w:t>
      </w:r>
      <w:r w:rsidRPr="00B21AB9">
        <w:rPr>
          <w:rFonts w:cs="Times New Roman"/>
          <w:color w:val="000000"/>
          <w:kern w:val="24"/>
          <w:szCs w:val="28"/>
        </w:rPr>
        <w:softHyphen/>
        <w:t xml:space="preserve">ное напряжение УГО поступает на горизонтально-отклоняющие пластины трубки. С помощью переключателя </w:t>
      </w:r>
      <w:r w:rsidRPr="00B21AB9">
        <w:rPr>
          <w:rFonts w:cs="Times New Roman"/>
          <w:iCs/>
          <w:color w:val="000000"/>
          <w:kern w:val="24"/>
          <w:szCs w:val="28"/>
        </w:rPr>
        <w:t>П</w:t>
      </w:r>
      <w:r w:rsidRPr="00B21AB9">
        <w:rPr>
          <w:rFonts w:cs="Times New Roman"/>
          <w:iCs/>
          <w:color w:val="000000"/>
          <w:kern w:val="24"/>
          <w:szCs w:val="28"/>
          <w:vertAlign w:val="subscript"/>
        </w:rPr>
        <w:t>2</w:t>
      </w:r>
      <w:r w:rsidRPr="00B21AB9">
        <w:rPr>
          <w:rFonts w:cs="Times New Roman"/>
          <w:iCs/>
          <w:color w:val="000000"/>
          <w:kern w:val="24"/>
          <w:szCs w:val="28"/>
        </w:rPr>
        <w:t xml:space="preserve">, </w:t>
      </w:r>
      <w:r w:rsidRPr="00B21AB9">
        <w:rPr>
          <w:rFonts w:cs="Times New Roman"/>
          <w:color w:val="000000"/>
          <w:kern w:val="24"/>
          <w:szCs w:val="28"/>
        </w:rPr>
        <w:t>на горизонтально-отклоняющие пластины можно подавать напряжение, минуя усили</w:t>
      </w:r>
      <w:r w:rsidRPr="00B21AB9">
        <w:rPr>
          <w:rFonts w:cs="Times New Roman"/>
          <w:color w:val="000000"/>
          <w:kern w:val="24"/>
          <w:szCs w:val="28"/>
        </w:rPr>
        <w:softHyphen/>
        <w:t>тель.</w:t>
      </w:r>
    </w:p>
    <w:p w:rsidR="00D6480D" w:rsidRPr="00B21AB9" w:rsidRDefault="00D6480D" w:rsidP="00342D40">
      <w:pPr>
        <w:shd w:val="clear" w:color="auto" w:fill="FFFFFF"/>
        <w:spacing w:after="0" w:line="300" w:lineRule="auto"/>
        <w:ind w:firstLine="720"/>
        <w:rPr>
          <w:rFonts w:cs="Times New Roman"/>
          <w:kern w:val="24"/>
          <w:szCs w:val="28"/>
        </w:rPr>
      </w:pPr>
      <w:r w:rsidRPr="00B21AB9">
        <w:rPr>
          <w:rFonts w:cs="Times New Roman"/>
          <w:color w:val="000000"/>
          <w:kern w:val="24"/>
          <w:szCs w:val="28"/>
        </w:rPr>
        <w:t>В приборе предусмотрена модуляция луча по яркости. Моду</w:t>
      </w:r>
      <w:r w:rsidRPr="00B21AB9">
        <w:rPr>
          <w:rFonts w:cs="Times New Roman"/>
          <w:color w:val="000000"/>
          <w:kern w:val="24"/>
          <w:szCs w:val="28"/>
        </w:rPr>
        <w:softHyphen/>
        <w:t>ляцию луча можно осуществлять от внешнего сигнала, который в этом случае подается на электрод М.</w:t>
      </w:r>
    </w:p>
    <w:p w:rsidR="00D6480D" w:rsidRPr="00B21AB9" w:rsidRDefault="00D6480D" w:rsidP="00342D40">
      <w:pPr>
        <w:shd w:val="clear" w:color="auto" w:fill="FFFFFF"/>
        <w:spacing w:after="0" w:line="300" w:lineRule="auto"/>
        <w:ind w:firstLine="720"/>
        <w:rPr>
          <w:rFonts w:cs="Times New Roman"/>
          <w:kern w:val="24"/>
          <w:szCs w:val="28"/>
        </w:rPr>
      </w:pPr>
      <w:r w:rsidRPr="00B21AB9">
        <w:rPr>
          <w:rFonts w:cs="Times New Roman"/>
          <w:color w:val="000000"/>
          <w:kern w:val="24"/>
          <w:szCs w:val="28"/>
        </w:rPr>
        <w:t>4.2.4. Подготовка к работе</w:t>
      </w:r>
    </w:p>
    <w:p w:rsidR="00D6480D" w:rsidRPr="00B21AB9" w:rsidRDefault="00D6480D" w:rsidP="00342D40">
      <w:pPr>
        <w:numPr>
          <w:ilvl w:val="0"/>
          <w:numId w:val="29"/>
        </w:numPr>
        <w:tabs>
          <w:tab w:val="clear" w:pos="598"/>
          <w:tab w:val="left" w:pos="0"/>
          <w:tab w:val="num" w:pos="480"/>
        </w:tabs>
        <w:spacing w:after="0" w:line="300" w:lineRule="auto"/>
        <w:rPr>
          <w:rFonts w:cs="Times New Roman"/>
          <w:color w:val="000000"/>
          <w:kern w:val="24"/>
          <w:szCs w:val="28"/>
        </w:rPr>
      </w:pPr>
      <w:r w:rsidRPr="00B21AB9">
        <w:rPr>
          <w:rFonts w:cs="Times New Roman"/>
          <w:color w:val="000000"/>
          <w:kern w:val="24"/>
          <w:szCs w:val="28"/>
        </w:rPr>
        <w:t>Включить прибор в сеть тумблером "СЕТЬ" и дать ему прогреть</w:t>
      </w:r>
      <w:r w:rsidRPr="00B21AB9">
        <w:rPr>
          <w:rFonts w:cs="Times New Roman"/>
          <w:color w:val="000000"/>
          <w:kern w:val="24"/>
          <w:szCs w:val="28"/>
        </w:rPr>
        <w:softHyphen/>
        <w:t xml:space="preserve">ся в течение 1-2 </w:t>
      </w:r>
    </w:p>
    <w:p w:rsidR="00D6480D" w:rsidRPr="00B21AB9" w:rsidRDefault="00D6480D" w:rsidP="00342D40">
      <w:pPr>
        <w:tabs>
          <w:tab w:val="left" w:pos="0"/>
        </w:tabs>
        <w:spacing w:after="0" w:line="300" w:lineRule="auto"/>
        <w:ind w:left="238"/>
        <w:rPr>
          <w:rFonts w:cs="Times New Roman"/>
          <w:color w:val="000000"/>
          <w:kern w:val="24"/>
          <w:szCs w:val="28"/>
        </w:rPr>
      </w:pPr>
      <w:r w:rsidRPr="00B21AB9">
        <w:rPr>
          <w:rFonts w:cs="Times New Roman"/>
          <w:color w:val="000000"/>
          <w:kern w:val="24"/>
          <w:szCs w:val="28"/>
        </w:rPr>
        <w:t>минуты. На экране должна появиться гори</w:t>
      </w:r>
      <w:r w:rsidRPr="00B21AB9">
        <w:rPr>
          <w:rFonts w:cs="Times New Roman"/>
          <w:color w:val="000000"/>
          <w:kern w:val="24"/>
          <w:szCs w:val="28"/>
        </w:rPr>
        <w:softHyphen/>
        <w:t xml:space="preserve">зонтальная световая полоса. Если она отсутствует, то это значит, что луч находится за пределами экрана. Для перемещения луча в пределы экрана служат регуляторы "ОСЬ </w:t>
      </w:r>
      <w:r w:rsidRPr="00B21AB9">
        <w:rPr>
          <w:rFonts w:cs="Times New Roman"/>
          <w:color w:val="000000"/>
          <w:kern w:val="24"/>
          <w:position w:val="-4"/>
          <w:szCs w:val="28"/>
        </w:rPr>
        <w:object w:dxaOrig="220" w:dyaOrig="260">
          <v:shape id="_x0000_i1284" type="#_x0000_t75" style="width:11.25pt;height:12pt" o:ole="">
            <v:imagedata r:id="rId718" o:title=""/>
          </v:shape>
          <o:OLEObject Type="Embed" ProgID="Equation.3" ShapeID="_x0000_i1284" DrawAspect="Content" ObjectID="_1605713313" r:id="rId783"/>
        </w:object>
      </w:r>
      <w:r w:rsidRPr="00B21AB9">
        <w:rPr>
          <w:rFonts w:cs="Times New Roman"/>
          <w:color w:val="000000"/>
          <w:kern w:val="24"/>
          <w:szCs w:val="28"/>
        </w:rPr>
        <w:t xml:space="preserve">" и"ОСЬ </w:t>
      </w:r>
      <w:r w:rsidRPr="00B21AB9">
        <w:rPr>
          <w:rFonts w:cs="Times New Roman"/>
          <w:color w:val="000000"/>
          <w:kern w:val="24"/>
          <w:position w:val="-4"/>
          <w:szCs w:val="28"/>
        </w:rPr>
        <w:object w:dxaOrig="279" w:dyaOrig="260">
          <v:shape id="_x0000_i1285" type="#_x0000_t75" style="width:14.25pt;height:12pt" o:ole="">
            <v:imagedata r:id="rId501" o:title=""/>
          </v:shape>
          <o:OLEObject Type="Embed" ProgID="Equation.3" ShapeID="_x0000_i1285" DrawAspect="Content" ObjectID="_1605713314" r:id="rId784"/>
        </w:object>
      </w:r>
      <w:r w:rsidRPr="00B21AB9">
        <w:rPr>
          <w:rFonts w:cs="Times New Roman"/>
          <w:color w:val="000000"/>
          <w:kern w:val="24"/>
          <w:szCs w:val="28"/>
        </w:rPr>
        <w:t>".</w:t>
      </w:r>
    </w:p>
    <w:p w:rsidR="00D6480D" w:rsidRPr="00B21AB9" w:rsidRDefault="00D6480D" w:rsidP="00342D40">
      <w:pPr>
        <w:tabs>
          <w:tab w:val="left" w:pos="0"/>
        </w:tabs>
        <w:spacing w:after="0" w:line="300" w:lineRule="auto"/>
        <w:ind w:left="238"/>
        <w:rPr>
          <w:rFonts w:cs="Times New Roman"/>
          <w:kern w:val="24"/>
          <w:szCs w:val="28"/>
        </w:rPr>
      </w:pPr>
      <w:r w:rsidRPr="00B21AB9">
        <w:rPr>
          <w:rFonts w:cs="Times New Roman"/>
          <w:color w:val="000000"/>
          <w:kern w:val="24"/>
          <w:szCs w:val="28"/>
        </w:rPr>
        <w:t>2. Установить необходимую яркость и четкость луча ручками"ЯРКОСТЬ" и "ФОКУС".</w:t>
      </w:r>
    </w:p>
    <w:p w:rsidR="00D6480D" w:rsidRPr="00B21AB9" w:rsidRDefault="00D6480D" w:rsidP="00342D40">
      <w:pPr>
        <w:shd w:val="clear" w:color="auto" w:fill="FFFFFF"/>
        <w:spacing w:after="0" w:line="300" w:lineRule="auto"/>
        <w:rPr>
          <w:rFonts w:cs="Times New Roman"/>
          <w:color w:val="000000"/>
          <w:kern w:val="24"/>
          <w:szCs w:val="28"/>
        </w:rPr>
      </w:pPr>
      <w:r w:rsidRPr="00B21AB9">
        <w:rPr>
          <w:rFonts w:cs="Times New Roman"/>
          <w:color w:val="000000"/>
          <w:kern w:val="24"/>
          <w:szCs w:val="28"/>
        </w:rPr>
        <w:t>Примечание: Во избежание прогорания экрана не желательно остав</w:t>
      </w:r>
      <w:r w:rsidRPr="00B21AB9">
        <w:rPr>
          <w:rFonts w:cs="Times New Roman"/>
          <w:color w:val="000000"/>
          <w:kern w:val="24"/>
          <w:szCs w:val="28"/>
        </w:rPr>
        <w:softHyphen/>
        <w:t>лять луч на экране неподвижным.</w:t>
      </w:r>
    </w:p>
    <w:p w:rsidR="00D6480D" w:rsidRPr="00B21AB9" w:rsidRDefault="00D6480D" w:rsidP="00342D40">
      <w:pPr>
        <w:shd w:val="clear" w:color="auto" w:fill="FFFFFF"/>
        <w:spacing w:after="0" w:line="300" w:lineRule="auto"/>
        <w:rPr>
          <w:rFonts w:cs="Times New Roman"/>
          <w:kern w:val="24"/>
          <w:szCs w:val="28"/>
        </w:rPr>
      </w:pPr>
    </w:p>
    <w:p w:rsidR="00C12FD2" w:rsidRDefault="00C12FD2" w:rsidP="00342D40">
      <w:pPr>
        <w:shd w:val="clear" w:color="auto" w:fill="FFFFFF"/>
        <w:spacing w:after="0" w:line="300" w:lineRule="auto"/>
        <w:ind w:firstLine="720"/>
        <w:rPr>
          <w:rFonts w:cs="Times New Roman"/>
          <w:color w:val="000000"/>
          <w:kern w:val="24"/>
          <w:szCs w:val="28"/>
        </w:rPr>
      </w:pPr>
    </w:p>
    <w:p w:rsidR="00C12FD2" w:rsidRDefault="00C12FD2" w:rsidP="00342D40">
      <w:pPr>
        <w:shd w:val="clear" w:color="auto" w:fill="FFFFFF"/>
        <w:spacing w:after="0" w:line="300" w:lineRule="auto"/>
        <w:ind w:firstLine="720"/>
        <w:rPr>
          <w:rFonts w:cs="Times New Roman"/>
          <w:color w:val="000000"/>
          <w:kern w:val="24"/>
          <w:szCs w:val="28"/>
        </w:rPr>
      </w:pPr>
    </w:p>
    <w:p w:rsidR="00C12FD2" w:rsidRDefault="00C12FD2" w:rsidP="00342D40">
      <w:pPr>
        <w:shd w:val="clear" w:color="auto" w:fill="FFFFFF"/>
        <w:spacing w:after="0" w:line="300" w:lineRule="auto"/>
        <w:ind w:firstLine="720"/>
        <w:rPr>
          <w:rFonts w:cs="Times New Roman"/>
          <w:color w:val="000000"/>
          <w:kern w:val="24"/>
          <w:szCs w:val="28"/>
        </w:rPr>
      </w:pPr>
    </w:p>
    <w:p w:rsidR="00D6480D" w:rsidRPr="00B21AB9" w:rsidRDefault="00D6480D" w:rsidP="00342D40">
      <w:pPr>
        <w:shd w:val="clear" w:color="auto" w:fill="FFFFFF"/>
        <w:spacing w:after="0" w:line="300" w:lineRule="auto"/>
        <w:ind w:firstLine="720"/>
        <w:rPr>
          <w:rFonts w:cs="Times New Roman"/>
          <w:kern w:val="24"/>
          <w:szCs w:val="28"/>
        </w:rPr>
      </w:pPr>
      <w:r w:rsidRPr="00B21AB9">
        <w:rPr>
          <w:rFonts w:cs="Times New Roman"/>
          <w:color w:val="000000"/>
          <w:kern w:val="24"/>
          <w:szCs w:val="28"/>
        </w:rPr>
        <w:t>4.2.5. Работа с прибором</w:t>
      </w:r>
    </w:p>
    <w:p w:rsidR="00D6480D" w:rsidRPr="00B21AB9" w:rsidRDefault="00D6480D" w:rsidP="00342D40">
      <w:pPr>
        <w:pStyle w:val="21"/>
        <w:numPr>
          <w:ilvl w:val="0"/>
          <w:numId w:val="30"/>
        </w:numPr>
        <w:shd w:val="clear" w:color="auto" w:fill="FFFFFF"/>
        <w:spacing w:after="0" w:line="300" w:lineRule="auto"/>
        <w:jc w:val="left"/>
        <w:rPr>
          <w:szCs w:val="28"/>
        </w:rPr>
      </w:pPr>
      <w:r w:rsidRPr="00B21AB9">
        <w:rPr>
          <w:szCs w:val="28"/>
        </w:rPr>
        <w:t>Исследуемый сигнал додается на вход "</w:t>
      </w:r>
      <w:r w:rsidRPr="00B21AB9">
        <w:rPr>
          <w:position w:val="-4"/>
          <w:szCs w:val="28"/>
        </w:rPr>
        <w:object w:dxaOrig="220" w:dyaOrig="260">
          <v:shape id="_x0000_i1286" type="#_x0000_t75" style="width:11.25pt;height:12pt" o:ole="">
            <v:imagedata r:id="rId460" o:title=""/>
          </v:shape>
          <o:OLEObject Type="Embed" ProgID="Equation.3" ShapeID="_x0000_i1286" DrawAspect="Content" ObjectID="_1605713315" r:id="rId785"/>
        </w:object>
      </w:r>
      <w:r w:rsidRPr="00B21AB9">
        <w:rPr>
          <w:szCs w:val="28"/>
        </w:rPr>
        <w:t>". Ручками аттенюа</w:t>
      </w:r>
      <w:r w:rsidRPr="00B21AB9">
        <w:rPr>
          <w:szCs w:val="28"/>
        </w:rPr>
        <w:softHyphen/>
        <w:t>тора "ОСЛАБЛЕНИЕ" и регулятором "УСИЛЕНИЕ" на экране труб</w:t>
      </w:r>
      <w:r w:rsidRPr="00B21AB9">
        <w:rPr>
          <w:szCs w:val="28"/>
        </w:rPr>
        <w:softHyphen/>
        <w:t>ки устанавливается величина изображения, удобная для иссле</w:t>
      </w:r>
      <w:r w:rsidRPr="00B21AB9">
        <w:rPr>
          <w:szCs w:val="28"/>
        </w:rPr>
        <w:softHyphen/>
        <w:t>дования.</w:t>
      </w:r>
    </w:p>
    <w:p w:rsidR="00D6480D" w:rsidRPr="00B21AB9" w:rsidRDefault="00D6480D" w:rsidP="00342D40">
      <w:pPr>
        <w:pStyle w:val="21"/>
        <w:numPr>
          <w:ilvl w:val="0"/>
          <w:numId w:val="30"/>
        </w:numPr>
        <w:shd w:val="clear" w:color="auto" w:fill="FFFFFF"/>
        <w:spacing w:after="0" w:line="300" w:lineRule="auto"/>
        <w:jc w:val="left"/>
        <w:rPr>
          <w:szCs w:val="28"/>
        </w:rPr>
      </w:pPr>
      <w:r w:rsidRPr="00B21AB9">
        <w:rPr>
          <w:szCs w:val="28"/>
        </w:rPr>
        <w:t>Переключателем "ДИАПАЗОНЫ ЧАСТОТ" и ручкой "ЧАСТОТА ПЛАВНО" устанавливается такая частота развертки, при которой изобра</w:t>
      </w:r>
      <w:r w:rsidRPr="00B21AB9">
        <w:rPr>
          <w:szCs w:val="28"/>
        </w:rPr>
        <w:softHyphen/>
        <w:t>жение на экране имеет необходимое число периодов наблюдаемых колебаний.</w:t>
      </w:r>
    </w:p>
    <w:p w:rsidR="00D6480D" w:rsidRPr="00B21AB9" w:rsidRDefault="00D6480D" w:rsidP="00342D40">
      <w:pPr>
        <w:pStyle w:val="21"/>
        <w:numPr>
          <w:ilvl w:val="0"/>
          <w:numId w:val="30"/>
        </w:numPr>
        <w:shd w:val="clear" w:color="auto" w:fill="FFFFFF"/>
        <w:spacing w:after="0" w:line="300" w:lineRule="auto"/>
        <w:jc w:val="left"/>
        <w:rPr>
          <w:szCs w:val="28"/>
        </w:rPr>
      </w:pPr>
      <w:r w:rsidRPr="00B21AB9">
        <w:rPr>
          <w:szCs w:val="28"/>
        </w:rPr>
        <w:t>Переключателем "СИНХРОНИЗАЦИЯ" выбирается род синхронизации.</w:t>
      </w:r>
    </w:p>
    <w:p w:rsidR="00D6480D" w:rsidRPr="00B21AB9" w:rsidRDefault="00D6480D" w:rsidP="00342D40">
      <w:pPr>
        <w:pStyle w:val="21"/>
        <w:numPr>
          <w:ilvl w:val="0"/>
          <w:numId w:val="30"/>
        </w:numPr>
        <w:shd w:val="clear" w:color="auto" w:fill="FFFFFF"/>
        <w:spacing w:after="0" w:line="300" w:lineRule="auto"/>
        <w:jc w:val="left"/>
        <w:rPr>
          <w:szCs w:val="28"/>
        </w:rPr>
      </w:pPr>
      <w:r w:rsidRPr="00B21AB9">
        <w:rPr>
          <w:szCs w:val="28"/>
        </w:rPr>
        <w:t>Ручка "АМПЛИТУДА СИНХРОНИЗАЦИИ" вращается до установления неподвижного изображения на экране, при этом может также потребоваться плавная подстройка частоты развертки ручкой "ЧАСТОТА ПЛАВНО".</w:t>
      </w:r>
    </w:p>
    <w:p w:rsidR="00D6480D" w:rsidRPr="00B21AB9" w:rsidRDefault="00D6480D" w:rsidP="00342D40">
      <w:pPr>
        <w:pStyle w:val="21"/>
        <w:numPr>
          <w:ilvl w:val="0"/>
          <w:numId w:val="30"/>
        </w:numPr>
        <w:shd w:val="clear" w:color="auto" w:fill="FFFFFF"/>
        <w:spacing w:after="0" w:line="300" w:lineRule="auto"/>
        <w:jc w:val="left"/>
        <w:rPr>
          <w:szCs w:val="28"/>
          <w:lang w:val="lv-LV"/>
        </w:rPr>
      </w:pPr>
      <w:r w:rsidRPr="00B21AB9">
        <w:rPr>
          <w:szCs w:val="28"/>
        </w:rPr>
        <w:lastRenderedPageBreak/>
        <w:t xml:space="preserve">Включение на вход </w:t>
      </w:r>
      <w:r w:rsidRPr="00B21AB9">
        <w:rPr>
          <w:position w:val="-4"/>
          <w:szCs w:val="28"/>
        </w:rPr>
        <w:object w:dxaOrig="279" w:dyaOrig="260">
          <v:shape id="_x0000_i1287" type="#_x0000_t75" style="width:14.25pt;height:12pt" o:ole="">
            <v:imagedata r:id="rId501" o:title=""/>
          </v:shape>
          <o:OLEObject Type="Embed" ProgID="Equation.3" ShapeID="_x0000_i1287" DrawAspect="Content" ObjectID="_1605713316" r:id="rId786"/>
        </w:object>
      </w:r>
      <w:r w:rsidRPr="00B21AB9">
        <w:rPr>
          <w:szCs w:val="28"/>
        </w:rPr>
        <w:t xml:space="preserve"> горизонтального усилителя осуществляет</w:t>
      </w:r>
      <w:r w:rsidRPr="00B21AB9">
        <w:rPr>
          <w:szCs w:val="28"/>
        </w:rPr>
        <w:softHyphen/>
        <w:t xml:space="preserve">ся установкой переключателя "ДИАПАЗОНЫ ЧАСТОТ" в положение </w:t>
      </w:r>
      <w:r w:rsidRPr="00B21AB9">
        <w:rPr>
          <w:szCs w:val="28"/>
          <w:lang w:val="lv-LV"/>
        </w:rPr>
        <w:t xml:space="preserve">“0” </w:t>
      </w:r>
      <w:r w:rsidRPr="00B21AB9">
        <w:rPr>
          <w:szCs w:val="28"/>
        </w:rPr>
        <w:t>или “ВЫКЛ.”.</w:t>
      </w:r>
    </w:p>
    <w:p w:rsidR="00D6480D" w:rsidRPr="00B21AB9" w:rsidRDefault="00D6480D" w:rsidP="00342D40">
      <w:pPr>
        <w:pStyle w:val="21"/>
        <w:numPr>
          <w:ilvl w:val="0"/>
          <w:numId w:val="30"/>
        </w:numPr>
        <w:shd w:val="clear" w:color="auto" w:fill="FFFFFF"/>
        <w:spacing w:after="0" w:line="300" w:lineRule="auto"/>
        <w:jc w:val="left"/>
        <w:rPr>
          <w:szCs w:val="28"/>
        </w:rPr>
      </w:pPr>
      <w:r w:rsidRPr="00B21AB9">
        <w:rPr>
          <w:szCs w:val="28"/>
        </w:rPr>
        <w:t xml:space="preserve">Величина сигнала, подаваемого на вход </w:t>
      </w:r>
      <w:r w:rsidRPr="00B21AB9">
        <w:rPr>
          <w:position w:val="-4"/>
          <w:szCs w:val="28"/>
        </w:rPr>
        <w:object w:dxaOrig="279" w:dyaOrig="260">
          <v:shape id="_x0000_i1288" type="#_x0000_t75" style="width:14.25pt;height:12pt" o:ole="">
            <v:imagedata r:id="rId501" o:title=""/>
          </v:shape>
          <o:OLEObject Type="Embed" ProgID="Equation.3" ShapeID="_x0000_i1288" DrawAspect="Content" ObjectID="_1605713317" r:id="rId787"/>
        </w:object>
      </w:r>
      <w:r w:rsidRPr="00B21AB9">
        <w:rPr>
          <w:szCs w:val="28"/>
        </w:rPr>
        <w:t>, не должна превы</w:t>
      </w:r>
      <w:r w:rsidRPr="00B21AB9">
        <w:rPr>
          <w:szCs w:val="28"/>
        </w:rPr>
        <w:softHyphen/>
        <w:t>шать 25</w:t>
      </w:r>
      <w:r w:rsidRPr="00B21AB9">
        <w:rPr>
          <w:position w:val="-14"/>
          <w:szCs w:val="28"/>
        </w:rPr>
        <w:object w:dxaOrig="499" w:dyaOrig="380">
          <v:shape id="_x0000_i1289" type="#_x0000_t75" style="width:24.75pt;height:18.75pt" o:ole="">
            <v:imagedata r:id="rId788" o:title=""/>
          </v:shape>
          <o:OLEObject Type="Embed" ProgID="Equation.3" ShapeID="_x0000_i1289" DrawAspect="Content" ObjectID="_1605713318" r:id="rId789"/>
        </w:object>
      </w:r>
      <w:r w:rsidRPr="00B21AB9">
        <w:rPr>
          <w:szCs w:val="28"/>
        </w:rPr>
        <w:t>во избежание перегрузки усилителя.</w:t>
      </w:r>
    </w:p>
    <w:p w:rsidR="00D6480D" w:rsidRPr="00B21AB9" w:rsidRDefault="00D6480D" w:rsidP="00342D40">
      <w:pPr>
        <w:pStyle w:val="21"/>
        <w:numPr>
          <w:ilvl w:val="0"/>
          <w:numId w:val="30"/>
        </w:numPr>
        <w:shd w:val="clear" w:color="auto" w:fill="FFFFFF"/>
        <w:spacing w:after="0" w:line="300" w:lineRule="auto"/>
        <w:jc w:val="left"/>
        <w:rPr>
          <w:szCs w:val="28"/>
          <w:lang w:val="lv-LV"/>
        </w:rPr>
      </w:pPr>
      <w:r w:rsidRPr="00B21AB9">
        <w:rPr>
          <w:szCs w:val="28"/>
        </w:rPr>
        <w:t>Для подачи напряжения непосредственно на пластины необхо</w:t>
      </w:r>
      <w:r w:rsidRPr="00B21AB9">
        <w:rPr>
          <w:szCs w:val="28"/>
        </w:rPr>
        <w:softHyphen/>
        <w:t>димо: выключить прибор, открыть крышку сзади кожуха, тум</w:t>
      </w:r>
      <w:r w:rsidRPr="00B21AB9">
        <w:rPr>
          <w:szCs w:val="28"/>
        </w:rPr>
        <w:softHyphen/>
        <w:t>блер соответствующей пары пластин переключить в верхнее положение, подключить к пластинам исследуемое напряжение, включить прибор.</w:t>
      </w:r>
    </w:p>
    <w:p w:rsidR="00D6480D" w:rsidRPr="00B21AB9" w:rsidRDefault="00D6480D" w:rsidP="00342D40">
      <w:pPr>
        <w:shd w:val="clear" w:color="auto" w:fill="FFFFFF"/>
        <w:spacing w:after="0" w:line="300" w:lineRule="auto"/>
        <w:rPr>
          <w:rFonts w:cs="Times New Roman"/>
          <w:kern w:val="24"/>
          <w:szCs w:val="28"/>
        </w:rPr>
      </w:pPr>
      <w:r w:rsidRPr="00B21AB9">
        <w:rPr>
          <w:rFonts w:cs="Times New Roman"/>
          <w:color w:val="000000"/>
          <w:kern w:val="24"/>
          <w:szCs w:val="28"/>
          <w:u w:val="single"/>
        </w:rPr>
        <w:t>Предупреждение!</w:t>
      </w:r>
      <w:r w:rsidRPr="00B21AB9">
        <w:rPr>
          <w:rFonts w:cs="Times New Roman"/>
          <w:color w:val="000000"/>
          <w:kern w:val="24"/>
          <w:szCs w:val="28"/>
        </w:rPr>
        <w:t xml:space="preserve"> Пластины трубки находятся под высоким потен</w:t>
      </w:r>
      <w:r w:rsidRPr="00B21AB9">
        <w:rPr>
          <w:rFonts w:cs="Times New Roman"/>
          <w:color w:val="000000"/>
          <w:kern w:val="24"/>
          <w:szCs w:val="28"/>
        </w:rPr>
        <w:softHyphen/>
        <w:t xml:space="preserve">циалом относительно шасси прибора. На пластины можно подавать напряжение, амплитуда которого лежит в диапазоне </w:t>
      </w:r>
      <w:r w:rsidRPr="00B21AB9">
        <w:rPr>
          <w:rFonts w:cs="Times New Roman"/>
          <w:color w:val="000000"/>
          <w:kern w:val="24"/>
          <w:position w:val="-6"/>
          <w:szCs w:val="28"/>
        </w:rPr>
        <w:object w:dxaOrig="840" w:dyaOrig="279">
          <v:shape id="_x0000_i1290" type="#_x0000_t75" style="width:42pt;height:14.25pt" o:ole="">
            <v:imagedata r:id="rId790" o:title=""/>
          </v:shape>
          <o:OLEObject Type="Embed" ProgID="Equation.3" ShapeID="_x0000_i1290" DrawAspect="Content" ObjectID="_1605713319" r:id="rId791"/>
        </w:object>
      </w:r>
      <w:r w:rsidRPr="00B21AB9">
        <w:rPr>
          <w:rFonts w:cs="Times New Roman"/>
          <w:color w:val="000000"/>
          <w:kern w:val="24"/>
          <w:szCs w:val="28"/>
        </w:rPr>
        <w:t xml:space="preserve"> В. Напряжение выше 100 В непосредственно подавать на пластины не рекомендуется, т.к. изображение будет выходить за пределы эк</w:t>
      </w:r>
      <w:r w:rsidRPr="00B21AB9">
        <w:rPr>
          <w:rFonts w:cs="Times New Roman"/>
          <w:color w:val="000000"/>
          <w:kern w:val="24"/>
          <w:szCs w:val="28"/>
        </w:rPr>
        <w:softHyphen/>
        <w:t>рана.</w:t>
      </w:r>
    </w:p>
    <w:p w:rsidR="00D6480D" w:rsidRPr="00B21AB9" w:rsidRDefault="00D6480D" w:rsidP="00342D40">
      <w:pPr>
        <w:shd w:val="clear" w:color="auto" w:fill="FFFFFF"/>
        <w:spacing w:after="0" w:line="300" w:lineRule="auto"/>
        <w:ind w:firstLine="238"/>
        <w:rPr>
          <w:rFonts w:cs="Times New Roman"/>
          <w:color w:val="000000"/>
          <w:kern w:val="24"/>
          <w:szCs w:val="28"/>
        </w:rPr>
      </w:pPr>
      <w:r w:rsidRPr="00B21AB9">
        <w:rPr>
          <w:rFonts w:cs="Times New Roman"/>
          <w:color w:val="000000"/>
          <w:kern w:val="24"/>
          <w:szCs w:val="28"/>
        </w:rPr>
        <w:t>8. Для модуляции луча по яркости необходимо: открыть крыш</w:t>
      </w:r>
      <w:r w:rsidRPr="00B21AB9">
        <w:rPr>
          <w:rFonts w:cs="Times New Roman"/>
          <w:color w:val="000000"/>
          <w:kern w:val="24"/>
          <w:szCs w:val="28"/>
        </w:rPr>
        <w:softHyphen/>
        <w:t>ку сзади кожуха, тумблер рода модуляции переключить в нижнее положение, между гнездом "М" и земляной клеммой включать мо</w:t>
      </w:r>
      <w:r w:rsidRPr="00B21AB9">
        <w:rPr>
          <w:rFonts w:cs="Times New Roman"/>
          <w:color w:val="000000"/>
          <w:kern w:val="24"/>
          <w:szCs w:val="28"/>
        </w:rPr>
        <w:softHyphen/>
        <w:t>дулирующий сигнал. На время операций по включению внешней мо</w:t>
      </w:r>
      <w:r w:rsidRPr="00B21AB9">
        <w:rPr>
          <w:rFonts w:cs="Times New Roman"/>
          <w:color w:val="000000"/>
          <w:kern w:val="24"/>
          <w:szCs w:val="28"/>
        </w:rPr>
        <w:softHyphen/>
        <w:t>дуляции прибор выключить.</w:t>
      </w:r>
    </w:p>
    <w:p w:rsidR="00D6480D" w:rsidRPr="00B21AB9" w:rsidRDefault="00D6480D" w:rsidP="00342D40">
      <w:pPr>
        <w:shd w:val="clear" w:color="auto" w:fill="FFFFFF"/>
        <w:spacing w:after="0" w:line="300" w:lineRule="auto"/>
        <w:rPr>
          <w:rFonts w:cs="Times New Roman"/>
          <w:kern w:val="24"/>
          <w:szCs w:val="28"/>
        </w:rPr>
      </w:pPr>
    </w:p>
    <w:p w:rsidR="00D6480D" w:rsidRPr="00B21AB9" w:rsidRDefault="00D6480D" w:rsidP="00342D40">
      <w:pPr>
        <w:shd w:val="clear" w:color="auto" w:fill="FFFFFF"/>
        <w:spacing w:after="0" w:line="300" w:lineRule="auto"/>
        <w:rPr>
          <w:rFonts w:cs="Times New Roman"/>
          <w:bCs/>
          <w:color w:val="000000"/>
          <w:kern w:val="24"/>
          <w:szCs w:val="28"/>
          <w:u w:val="single"/>
        </w:rPr>
      </w:pPr>
      <w:r w:rsidRPr="00B21AB9">
        <w:rPr>
          <w:rFonts w:cs="Times New Roman"/>
          <w:bCs/>
          <w:kern w:val="24"/>
          <w:szCs w:val="28"/>
          <w:u w:val="single"/>
        </w:rPr>
        <w:t>5. Порядок выполнения работы</w:t>
      </w:r>
    </w:p>
    <w:p w:rsidR="00D6480D" w:rsidRPr="00B21AB9" w:rsidRDefault="00D6480D" w:rsidP="00342D40">
      <w:pPr>
        <w:pStyle w:val="23"/>
        <w:spacing w:line="300" w:lineRule="auto"/>
        <w:rPr>
          <w:szCs w:val="28"/>
        </w:rPr>
      </w:pPr>
      <w:r w:rsidRPr="00B21AB9">
        <w:rPr>
          <w:szCs w:val="28"/>
        </w:rPr>
        <w:t>5.1. Собрать схему для определения чувствительности электронно-лучевой трубки (рис.8а.):</w:t>
      </w:r>
    </w:p>
    <w:p w:rsidR="00D6480D" w:rsidRPr="00B21AB9" w:rsidRDefault="00D6480D" w:rsidP="00342D40">
      <w:pPr>
        <w:shd w:val="clear" w:color="auto" w:fill="FFFFFF"/>
        <w:spacing w:after="0" w:line="300" w:lineRule="auto"/>
        <w:ind w:firstLine="238"/>
        <w:rPr>
          <w:rFonts w:cs="Times New Roman"/>
          <w:kern w:val="24"/>
          <w:szCs w:val="28"/>
        </w:rPr>
      </w:pPr>
      <w:r w:rsidRPr="00B21AB9">
        <w:rPr>
          <w:rFonts w:cs="Times New Roman"/>
          <w:color w:val="000000"/>
          <w:kern w:val="24"/>
          <w:szCs w:val="28"/>
        </w:rPr>
        <w:t xml:space="preserve">а) для определения чувствительности трубки по оси </w:t>
      </w:r>
      <w:r w:rsidRPr="00B21AB9">
        <w:rPr>
          <w:rFonts w:cs="Times New Roman"/>
          <w:color w:val="000000"/>
          <w:kern w:val="24"/>
          <w:position w:val="-4"/>
          <w:szCs w:val="28"/>
        </w:rPr>
        <w:object w:dxaOrig="220" w:dyaOrig="260">
          <v:shape id="_x0000_i1291" type="#_x0000_t75" style="width:11.25pt;height:12pt" o:ole="">
            <v:imagedata r:id="rId460" o:title=""/>
          </v:shape>
          <o:OLEObject Type="Embed" ProgID="Equation.3" ShapeID="_x0000_i1291" DrawAspect="Content" ObjectID="_1605713320" r:id="rId792"/>
        </w:object>
      </w:r>
      <w:r w:rsidRPr="00B21AB9">
        <w:rPr>
          <w:rFonts w:cs="Times New Roman"/>
          <w:color w:val="000000"/>
          <w:kern w:val="24"/>
          <w:szCs w:val="28"/>
        </w:rPr>
        <w:t xml:space="preserve"> выход генератора 1 подключить к клемме </w:t>
      </w:r>
      <w:r w:rsidRPr="00B21AB9">
        <w:rPr>
          <w:rFonts w:cs="Times New Roman"/>
          <w:color w:val="000000"/>
          <w:kern w:val="24"/>
          <w:position w:val="-4"/>
          <w:szCs w:val="28"/>
        </w:rPr>
        <w:object w:dxaOrig="220" w:dyaOrig="260">
          <v:shape id="_x0000_i1292" type="#_x0000_t75" style="width:11.25pt;height:12pt" o:ole="">
            <v:imagedata r:id="rId460" o:title=""/>
          </v:shape>
          <o:OLEObject Type="Embed" ProgID="Equation.3" ShapeID="_x0000_i1292" DrawAspect="Content" ObjectID="_1605713321" r:id="rId793"/>
        </w:object>
      </w:r>
      <w:r w:rsidRPr="00B21AB9">
        <w:rPr>
          <w:rFonts w:cs="Times New Roman"/>
          <w:color w:val="000000"/>
          <w:kern w:val="24"/>
          <w:szCs w:val="28"/>
        </w:rPr>
        <w:t>;</w:t>
      </w:r>
    </w:p>
    <w:p w:rsidR="00D6480D" w:rsidRPr="00B21AB9" w:rsidRDefault="00D6480D" w:rsidP="00342D40">
      <w:pPr>
        <w:shd w:val="clear" w:color="auto" w:fill="FFFFFF"/>
        <w:spacing w:after="0" w:line="300" w:lineRule="auto"/>
        <w:ind w:firstLine="238"/>
        <w:rPr>
          <w:rFonts w:cs="Times New Roman"/>
          <w:kern w:val="24"/>
          <w:szCs w:val="28"/>
        </w:rPr>
      </w:pPr>
      <w:r w:rsidRPr="00B21AB9">
        <w:rPr>
          <w:rFonts w:cs="Times New Roman"/>
          <w:color w:val="000000"/>
          <w:kern w:val="24"/>
          <w:szCs w:val="28"/>
        </w:rPr>
        <w:t>б) включить напряжение питания осциллографа и звукового генератора. Прогреть приборы в течение 1-2 минут;</w:t>
      </w:r>
    </w:p>
    <w:p w:rsidR="00D6480D" w:rsidRDefault="00D6480D" w:rsidP="00342D40">
      <w:pPr>
        <w:pStyle w:val="21"/>
        <w:spacing w:after="0" w:line="300" w:lineRule="auto"/>
        <w:ind w:firstLine="238"/>
        <w:rPr>
          <w:szCs w:val="28"/>
        </w:rPr>
      </w:pPr>
      <w:r w:rsidRPr="00B21AB9">
        <w:rPr>
          <w:szCs w:val="28"/>
        </w:rPr>
        <w:t xml:space="preserve">в) установить регулятором выхода звукового генератора напряжение, подаваемое на пластины </w:t>
      </w:r>
      <w:r w:rsidRPr="00B21AB9">
        <w:rPr>
          <w:position w:val="-4"/>
          <w:szCs w:val="28"/>
        </w:rPr>
        <w:object w:dxaOrig="220" w:dyaOrig="260">
          <v:shape id="_x0000_i1293" type="#_x0000_t75" style="width:11.25pt;height:12pt" o:ole="">
            <v:imagedata r:id="rId460" o:title=""/>
          </v:shape>
          <o:OLEObject Type="Embed" ProgID="Equation.3" ShapeID="_x0000_i1293" DrawAspect="Content" ObjectID="_1605713322" r:id="rId794"/>
        </w:object>
      </w:r>
      <w:r w:rsidRPr="00B21AB9">
        <w:rPr>
          <w:szCs w:val="28"/>
        </w:rPr>
        <w:t xml:space="preserve">, определить его величину по стрелочному прибору генератора и измерить отклонение луча на экране трубки. Опыт повторить 5 раз при разных напряжениях генератора. Результаты измерений записать в таблицу 1. </w:t>
      </w:r>
    </w:p>
    <w:p w:rsidR="00D6480D" w:rsidRPr="00B21AB9" w:rsidRDefault="00D6480D" w:rsidP="00342D40">
      <w:pPr>
        <w:pStyle w:val="21"/>
        <w:spacing w:after="0" w:line="300" w:lineRule="auto"/>
        <w:ind w:firstLine="238"/>
        <w:rPr>
          <w:szCs w:val="28"/>
        </w:rPr>
      </w:pPr>
    </w:p>
    <w:p w:rsidR="00D6480D" w:rsidRPr="00B21AB9" w:rsidRDefault="00D6480D" w:rsidP="00342D40">
      <w:pPr>
        <w:pStyle w:val="21"/>
        <w:spacing w:after="0" w:line="300" w:lineRule="auto"/>
        <w:ind w:left="7200" w:firstLine="720"/>
        <w:jc w:val="right"/>
        <w:rPr>
          <w:szCs w:val="28"/>
        </w:rPr>
      </w:pPr>
      <w:r w:rsidRPr="00B21AB9">
        <w:rPr>
          <w:szCs w:val="28"/>
        </w:rPr>
        <w:t xml:space="preserve">   Таблица 1.   </w:t>
      </w:r>
    </w:p>
    <w:p w:rsidR="00D6480D" w:rsidRPr="00B21AB9" w:rsidRDefault="00D6480D" w:rsidP="00342D40">
      <w:pPr>
        <w:pStyle w:val="21"/>
        <w:spacing w:after="0" w:line="300" w:lineRule="auto"/>
        <w:ind w:firstLine="238"/>
        <w:jc w:val="center"/>
        <w:rPr>
          <w:szCs w:val="28"/>
        </w:rPr>
      </w:pPr>
      <w:r w:rsidRPr="00B21AB9">
        <w:rPr>
          <w:szCs w:val="28"/>
        </w:rPr>
        <w:t>Определение чувствительности трубки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8"/>
        <w:gridCol w:w="1101"/>
        <w:gridCol w:w="1134"/>
        <w:gridCol w:w="1134"/>
        <w:gridCol w:w="1134"/>
        <w:gridCol w:w="1134"/>
        <w:gridCol w:w="993"/>
        <w:gridCol w:w="1942"/>
      </w:tblGrid>
      <w:tr w:rsidR="00D6480D" w:rsidRPr="00B21AB9" w:rsidTr="00D6480D">
        <w:trPr>
          <w:cantSplit/>
          <w:jc w:val="center"/>
        </w:trPr>
        <w:tc>
          <w:tcPr>
            <w:tcW w:w="708" w:type="dxa"/>
            <w:vMerge w:val="restart"/>
          </w:tcPr>
          <w:p w:rsidR="00D6480D" w:rsidRPr="00B21AB9" w:rsidRDefault="00D6480D" w:rsidP="00342D40">
            <w:pPr>
              <w:pStyle w:val="21"/>
              <w:tabs>
                <w:tab w:val="left" w:pos="240"/>
              </w:tabs>
              <w:spacing w:after="0" w:line="300" w:lineRule="auto"/>
              <w:rPr>
                <w:szCs w:val="28"/>
              </w:rPr>
            </w:pPr>
            <w:r w:rsidRPr="00B21AB9">
              <w:rPr>
                <w:szCs w:val="28"/>
              </w:rPr>
              <w:t>№ п.п.</w:t>
            </w:r>
          </w:p>
        </w:tc>
        <w:tc>
          <w:tcPr>
            <w:tcW w:w="1101" w:type="dxa"/>
          </w:tcPr>
          <w:p w:rsidR="00D6480D" w:rsidRPr="00B21AB9" w:rsidRDefault="00D6480D" w:rsidP="00342D40">
            <w:pPr>
              <w:pStyle w:val="21"/>
              <w:tabs>
                <w:tab w:val="left" w:pos="492"/>
              </w:tabs>
              <w:spacing w:after="0" w:line="300" w:lineRule="auto"/>
              <w:jc w:val="center"/>
              <w:rPr>
                <w:szCs w:val="28"/>
                <w:lang w:val="lv-LV"/>
              </w:rPr>
            </w:pPr>
            <w:r w:rsidRPr="00B21AB9">
              <w:rPr>
                <w:position w:val="-14"/>
                <w:szCs w:val="28"/>
              </w:rPr>
              <w:object w:dxaOrig="440" w:dyaOrig="380">
                <v:shape id="_x0000_i1294" type="#_x0000_t75" style="width:21.75pt;height:18.75pt" o:ole="">
                  <v:imagedata r:id="rId795" o:title=""/>
                </v:shape>
                <o:OLEObject Type="Embed" ProgID="Equation.3" ShapeID="_x0000_i1294" DrawAspect="Content" ObjectID="_1605713323" r:id="rId796"/>
              </w:object>
            </w:r>
          </w:p>
        </w:tc>
        <w:tc>
          <w:tcPr>
            <w:tcW w:w="1134" w:type="dxa"/>
          </w:tcPr>
          <w:p w:rsidR="00D6480D" w:rsidRPr="00B21AB9" w:rsidRDefault="00D6480D" w:rsidP="00342D40">
            <w:pPr>
              <w:pStyle w:val="21"/>
              <w:tabs>
                <w:tab w:val="left" w:pos="471"/>
              </w:tabs>
              <w:spacing w:after="0" w:line="300" w:lineRule="auto"/>
              <w:jc w:val="center"/>
              <w:rPr>
                <w:szCs w:val="28"/>
                <w:lang w:val="lv-LV"/>
              </w:rPr>
            </w:pPr>
            <w:r w:rsidRPr="00B21AB9">
              <w:rPr>
                <w:position w:val="-14"/>
                <w:szCs w:val="28"/>
                <w:lang w:val="lv-LV"/>
              </w:rPr>
              <w:object w:dxaOrig="279" w:dyaOrig="380">
                <v:shape id="_x0000_i1295" type="#_x0000_t75" style="width:14.25pt;height:18.75pt" o:ole="">
                  <v:imagedata r:id="rId797" o:title=""/>
                </v:shape>
                <o:OLEObject Type="Embed" ProgID="Equation.3" ShapeID="_x0000_i1295" DrawAspect="Content" ObjectID="_1605713324" r:id="rId798"/>
              </w:object>
            </w:r>
          </w:p>
        </w:tc>
        <w:tc>
          <w:tcPr>
            <w:tcW w:w="1134" w:type="dxa"/>
          </w:tcPr>
          <w:p w:rsidR="00D6480D" w:rsidRPr="00B21AB9" w:rsidRDefault="00D6480D" w:rsidP="00342D40">
            <w:pPr>
              <w:pStyle w:val="21"/>
              <w:tabs>
                <w:tab w:val="left" w:pos="417"/>
              </w:tabs>
              <w:spacing w:after="0" w:line="300" w:lineRule="auto"/>
              <w:jc w:val="center"/>
              <w:rPr>
                <w:szCs w:val="28"/>
                <w:lang w:val="lv-LV"/>
              </w:rPr>
            </w:pPr>
            <w:r w:rsidRPr="00B21AB9">
              <w:rPr>
                <w:position w:val="-14"/>
                <w:szCs w:val="28"/>
                <w:lang w:val="lv-LV"/>
              </w:rPr>
              <w:object w:dxaOrig="400" w:dyaOrig="380">
                <v:shape id="_x0000_i1296" type="#_x0000_t75" style="width:20.25pt;height:18.75pt" o:ole="">
                  <v:imagedata r:id="rId799" o:title=""/>
                </v:shape>
                <o:OLEObject Type="Embed" ProgID="Equation.3" ShapeID="_x0000_i1296" DrawAspect="Content" ObjectID="_1605713325" r:id="rId800"/>
              </w:object>
            </w:r>
          </w:p>
        </w:tc>
        <w:tc>
          <w:tcPr>
            <w:tcW w:w="1134" w:type="dxa"/>
          </w:tcPr>
          <w:p w:rsidR="00D6480D" w:rsidRPr="00B21AB9" w:rsidRDefault="00D6480D" w:rsidP="00342D40">
            <w:pPr>
              <w:pStyle w:val="21"/>
              <w:tabs>
                <w:tab w:val="left" w:pos="483"/>
              </w:tabs>
              <w:spacing w:after="0" w:line="300" w:lineRule="auto"/>
              <w:jc w:val="center"/>
              <w:rPr>
                <w:szCs w:val="28"/>
                <w:lang w:val="lv-LV"/>
              </w:rPr>
            </w:pPr>
            <w:r w:rsidRPr="00B21AB9">
              <w:rPr>
                <w:position w:val="-14"/>
                <w:szCs w:val="28"/>
                <w:lang w:val="lv-LV"/>
              </w:rPr>
              <w:object w:dxaOrig="440" w:dyaOrig="380">
                <v:shape id="_x0000_i1297" type="#_x0000_t75" style="width:21.75pt;height:18.75pt" o:ole="">
                  <v:imagedata r:id="rId801" o:title=""/>
                </v:shape>
                <o:OLEObject Type="Embed" ProgID="Equation.3" ShapeID="_x0000_i1297" DrawAspect="Content" ObjectID="_1605713326" r:id="rId802"/>
              </w:object>
            </w:r>
          </w:p>
        </w:tc>
        <w:tc>
          <w:tcPr>
            <w:tcW w:w="1134" w:type="dxa"/>
          </w:tcPr>
          <w:p w:rsidR="00D6480D" w:rsidRPr="00B21AB9" w:rsidRDefault="00D6480D" w:rsidP="00342D40">
            <w:pPr>
              <w:pStyle w:val="21"/>
              <w:tabs>
                <w:tab w:val="left" w:pos="429"/>
              </w:tabs>
              <w:spacing w:after="0" w:line="300" w:lineRule="auto"/>
              <w:jc w:val="center"/>
              <w:rPr>
                <w:szCs w:val="28"/>
                <w:lang w:val="lv-LV"/>
              </w:rPr>
            </w:pPr>
            <w:r w:rsidRPr="00B21AB9">
              <w:rPr>
                <w:position w:val="-12"/>
                <w:szCs w:val="28"/>
                <w:lang w:val="lv-LV"/>
              </w:rPr>
              <w:object w:dxaOrig="260" w:dyaOrig="360">
                <v:shape id="_x0000_i1298" type="#_x0000_t75" style="width:12pt;height:18.75pt" o:ole="">
                  <v:imagedata r:id="rId803" o:title=""/>
                </v:shape>
                <o:OLEObject Type="Embed" ProgID="Equation.3" ShapeID="_x0000_i1298" DrawAspect="Content" ObjectID="_1605713327" r:id="rId804"/>
              </w:object>
            </w:r>
          </w:p>
        </w:tc>
        <w:tc>
          <w:tcPr>
            <w:tcW w:w="993" w:type="dxa"/>
          </w:tcPr>
          <w:p w:rsidR="00D6480D" w:rsidRPr="00B21AB9" w:rsidRDefault="00D6480D" w:rsidP="00342D40">
            <w:pPr>
              <w:pStyle w:val="21"/>
              <w:tabs>
                <w:tab w:val="left" w:pos="375"/>
              </w:tabs>
              <w:spacing w:after="0" w:line="300" w:lineRule="auto"/>
              <w:jc w:val="center"/>
              <w:rPr>
                <w:szCs w:val="28"/>
                <w:lang w:val="lv-LV"/>
              </w:rPr>
            </w:pPr>
            <w:r w:rsidRPr="00B21AB9">
              <w:rPr>
                <w:position w:val="-14"/>
                <w:szCs w:val="28"/>
                <w:lang w:val="lv-LV"/>
              </w:rPr>
              <w:object w:dxaOrig="400" w:dyaOrig="380">
                <v:shape id="_x0000_i1299" type="#_x0000_t75" style="width:20.25pt;height:18.75pt" o:ole="">
                  <v:imagedata r:id="rId805" o:title=""/>
                </v:shape>
                <o:OLEObject Type="Embed" ProgID="Equation.3" ShapeID="_x0000_i1299" DrawAspect="Content" ObjectID="_1605713328" r:id="rId806"/>
              </w:object>
            </w:r>
          </w:p>
        </w:tc>
        <w:tc>
          <w:tcPr>
            <w:tcW w:w="1942" w:type="dxa"/>
            <w:vMerge w:val="restart"/>
          </w:tcPr>
          <w:p w:rsidR="00D6480D" w:rsidRPr="00B21AB9" w:rsidRDefault="00D6480D" w:rsidP="00342D40">
            <w:pPr>
              <w:pStyle w:val="21"/>
              <w:tabs>
                <w:tab w:val="left" w:pos="822"/>
              </w:tabs>
              <w:spacing w:after="0" w:line="300" w:lineRule="auto"/>
              <w:jc w:val="center"/>
              <w:rPr>
                <w:szCs w:val="28"/>
              </w:rPr>
            </w:pPr>
          </w:p>
          <w:p w:rsidR="00D6480D" w:rsidRPr="00B21AB9" w:rsidRDefault="00D6480D" w:rsidP="00342D40">
            <w:pPr>
              <w:pStyle w:val="21"/>
              <w:tabs>
                <w:tab w:val="left" w:pos="822"/>
              </w:tabs>
              <w:spacing w:after="0" w:line="300" w:lineRule="auto"/>
              <w:jc w:val="center"/>
              <w:rPr>
                <w:szCs w:val="28"/>
              </w:rPr>
            </w:pPr>
            <w:r w:rsidRPr="00B21AB9">
              <w:rPr>
                <w:szCs w:val="28"/>
              </w:rPr>
              <w:t>Примечания</w:t>
            </w:r>
          </w:p>
        </w:tc>
      </w:tr>
      <w:tr w:rsidR="00D6480D" w:rsidRPr="00B21AB9" w:rsidTr="00D6480D">
        <w:trPr>
          <w:cantSplit/>
          <w:trHeight w:val="533"/>
          <w:jc w:val="center"/>
        </w:trPr>
        <w:tc>
          <w:tcPr>
            <w:tcW w:w="708" w:type="dxa"/>
            <w:vMerge/>
          </w:tcPr>
          <w:p w:rsidR="00D6480D" w:rsidRPr="00B21AB9" w:rsidRDefault="00D6480D" w:rsidP="00342D40">
            <w:pPr>
              <w:pStyle w:val="21"/>
              <w:spacing w:after="0" w:line="300" w:lineRule="auto"/>
              <w:rPr>
                <w:szCs w:val="28"/>
                <w:lang w:val="lv-LV"/>
              </w:rPr>
            </w:pPr>
          </w:p>
        </w:tc>
        <w:tc>
          <w:tcPr>
            <w:tcW w:w="1101" w:type="dxa"/>
          </w:tcPr>
          <w:p w:rsidR="00D6480D" w:rsidRPr="00B21AB9" w:rsidRDefault="00D6480D" w:rsidP="00342D40">
            <w:pPr>
              <w:pStyle w:val="21"/>
              <w:tabs>
                <w:tab w:val="left" w:pos="372"/>
              </w:tabs>
              <w:spacing w:after="0" w:line="300" w:lineRule="auto"/>
              <w:jc w:val="center"/>
              <w:rPr>
                <w:szCs w:val="28"/>
                <w:lang w:val="lv-LV"/>
              </w:rPr>
            </w:pPr>
            <w:r w:rsidRPr="00B21AB9">
              <w:rPr>
                <w:szCs w:val="28"/>
                <w:lang w:val="lv-LV"/>
              </w:rPr>
              <w:t>V</w:t>
            </w:r>
          </w:p>
        </w:tc>
        <w:tc>
          <w:tcPr>
            <w:tcW w:w="1134" w:type="dxa"/>
          </w:tcPr>
          <w:p w:rsidR="00D6480D" w:rsidRPr="00B21AB9" w:rsidRDefault="00D6480D" w:rsidP="00342D40">
            <w:pPr>
              <w:pStyle w:val="21"/>
              <w:tabs>
                <w:tab w:val="left" w:pos="471"/>
              </w:tabs>
              <w:spacing w:after="0" w:line="300" w:lineRule="auto"/>
              <w:jc w:val="center"/>
              <w:rPr>
                <w:szCs w:val="28"/>
                <w:lang w:val="lv-LV"/>
              </w:rPr>
            </w:pPr>
            <w:r w:rsidRPr="00B21AB9">
              <w:rPr>
                <w:szCs w:val="28"/>
                <w:lang w:val="en-US"/>
              </w:rPr>
              <w:t>mm</w:t>
            </w:r>
          </w:p>
        </w:tc>
        <w:tc>
          <w:tcPr>
            <w:tcW w:w="1134" w:type="dxa"/>
          </w:tcPr>
          <w:p w:rsidR="00D6480D" w:rsidRPr="00B21AB9" w:rsidRDefault="00D6480D" w:rsidP="00342D40">
            <w:pPr>
              <w:pStyle w:val="21"/>
              <w:tabs>
                <w:tab w:val="left" w:pos="417"/>
              </w:tabs>
              <w:spacing w:after="0" w:line="300" w:lineRule="auto"/>
              <w:jc w:val="center"/>
              <w:rPr>
                <w:szCs w:val="28"/>
                <w:lang w:val="lv-LV"/>
              </w:rPr>
            </w:pPr>
            <w:r w:rsidRPr="00B21AB9">
              <w:rPr>
                <w:szCs w:val="28"/>
                <w:lang w:val="lv-LV"/>
              </w:rPr>
              <w:t>mm/V</w:t>
            </w:r>
          </w:p>
        </w:tc>
        <w:tc>
          <w:tcPr>
            <w:tcW w:w="1134" w:type="dxa"/>
          </w:tcPr>
          <w:p w:rsidR="00D6480D" w:rsidRPr="00B21AB9" w:rsidRDefault="00D6480D" w:rsidP="00342D40">
            <w:pPr>
              <w:pStyle w:val="21"/>
              <w:tabs>
                <w:tab w:val="left" w:pos="483"/>
              </w:tabs>
              <w:spacing w:after="0" w:line="300" w:lineRule="auto"/>
              <w:jc w:val="center"/>
              <w:rPr>
                <w:szCs w:val="28"/>
                <w:lang w:val="lv-LV"/>
              </w:rPr>
            </w:pPr>
            <w:r w:rsidRPr="00B21AB9">
              <w:rPr>
                <w:szCs w:val="28"/>
                <w:lang w:val="lv-LV"/>
              </w:rPr>
              <w:t>V</w:t>
            </w:r>
          </w:p>
        </w:tc>
        <w:tc>
          <w:tcPr>
            <w:tcW w:w="1134" w:type="dxa"/>
          </w:tcPr>
          <w:p w:rsidR="00D6480D" w:rsidRPr="00B21AB9" w:rsidRDefault="00D6480D" w:rsidP="00342D40">
            <w:pPr>
              <w:pStyle w:val="21"/>
              <w:tabs>
                <w:tab w:val="left" w:pos="549"/>
              </w:tabs>
              <w:spacing w:after="0" w:line="300" w:lineRule="auto"/>
              <w:jc w:val="center"/>
              <w:rPr>
                <w:szCs w:val="28"/>
                <w:lang w:val="lv-LV"/>
              </w:rPr>
            </w:pPr>
            <w:r w:rsidRPr="00B21AB9">
              <w:rPr>
                <w:szCs w:val="28"/>
                <w:lang w:val="lv-LV"/>
              </w:rPr>
              <w:t>mm</w:t>
            </w:r>
          </w:p>
        </w:tc>
        <w:tc>
          <w:tcPr>
            <w:tcW w:w="993" w:type="dxa"/>
          </w:tcPr>
          <w:p w:rsidR="00D6480D" w:rsidRPr="00B21AB9" w:rsidRDefault="00D6480D" w:rsidP="00342D40">
            <w:pPr>
              <w:pStyle w:val="21"/>
              <w:spacing w:after="0" w:line="300" w:lineRule="auto"/>
              <w:rPr>
                <w:szCs w:val="28"/>
                <w:lang w:val="lv-LV"/>
              </w:rPr>
            </w:pPr>
            <w:r w:rsidRPr="00B21AB9">
              <w:rPr>
                <w:szCs w:val="28"/>
                <w:lang w:val="lv-LV"/>
              </w:rPr>
              <w:t>mm/V</w:t>
            </w:r>
          </w:p>
        </w:tc>
        <w:tc>
          <w:tcPr>
            <w:tcW w:w="1942" w:type="dxa"/>
            <w:vMerge/>
          </w:tcPr>
          <w:p w:rsidR="00D6480D" w:rsidRPr="00B21AB9" w:rsidRDefault="00D6480D" w:rsidP="00342D40">
            <w:pPr>
              <w:pStyle w:val="21"/>
              <w:spacing w:after="0" w:line="300" w:lineRule="auto"/>
              <w:rPr>
                <w:szCs w:val="28"/>
                <w:lang w:val="lv-LV"/>
              </w:rPr>
            </w:pPr>
          </w:p>
        </w:tc>
      </w:tr>
      <w:tr w:rsidR="00D6480D" w:rsidRPr="00B21AB9" w:rsidTr="00D6480D">
        <w:trPr>
          <w:trHeight w:val="1080"/>
          <w:jc w:val="center"/>
        </w:trPr>
        <w:tc>
          <w:tcPr>
            <w:tcW w:w="708" w:type="dxa"/>
          </w:tcPr>
          <w:p w:rsidR="00D6480D" w:rsidRPr="00B21AB9" w:rsidRDefault="00D6480D" w:rsidP="00342D40">
            <w:pPr>
              <w:pStyle w:val="21"/>
              <w:spacing w:after="0" w:line="300" w:lineRule="auto"/>
              <w:rPr>
                <w:szCs w:val="28"/>
                <w:lang w:val="lv-LV"/>
              </w:rPr>
            </w:pPr>
          </w:p>
        </w:tc>
        <w:tc>
          <w:tcPr>
            <w:tcW w:w="1101" w:type="dxa"/>
          </w:tcPr>
          <w:p w:rsidR="00D6480D" w:rsidRPr="00B21AB9" w:rsidRDefault="00D6480D" w:rsidP="00342D40">
            <w:pPr>
              <w:pStyle w:val="21"/>
              <w:spacing w:after="0" w:line="300" w:lineRule="auto"/>
              <w:rPr>
                <w:szCs w:val="28"/>
                <w:lang w:val="lv-LV"/>
              </w:rPr>
            </w:pPr>
          </w:p>
        </w:tc>
        <w:tc>
          <w:tcPr>
            <w:tcW w:w="1134" w:type="dxa"/>
          </w:tcPr>
          <w:p w:rsidR="00D6480D" w:rsidRPr="00B21AB9" w:rsidRDefault="00D6480D" w:rsidP="00342D40">
            <w:pPr>
              <w:pStyle w:val="21"/>
              <w:spacing w:after="0" w:line="300" w:lineRule="auto"/>
              <w:rPr>
                <w:szCs w:val="28"/>
                <w:lang w:val="lv-LV"/>
              </w:rPr>
            </w:pPr>
          </w:p>
        </w:tc>
        <w:tc>
          <w:tcPr>
            <w:tcW w:w="1134" w:type="dxa"/>
          </w:tcPr>
          <w:p w:rsidR="00D6480D" w:rsidRPr="00B21AB9" w:rsidRDefault="00D6480D" w:rsidP="00342D40">
            <w:pPr>
              <w:pStyle w:val="21"/>
              <w:spacing w:after="0" w:line="300" w:lineRule="auto"/>
              <w:rPr>
                <w:szCs w:val="28"/>
                <w:lang w:val="lv-LV"/>
              </w:rPr>
            </w:pPr>
          </w:p>
        </w:tc>
        <w:tc>
          <w:tcPr>
            <w:tcW w:w="1134" w:type="dxa"/>
          </w:tcPr>
          <w:p w:rsidR="00D6480D" w:rsidRPr="00B21AB9" w:rsidRDefault="00D6480D" w:rsidP="00342D40">
            <w:pPr>
              <w:pStyle w:val="21"/>
              <w:spacing w:after="0" w:line="300" w:lineRule="auto"/>
              <w:rPr>
                <w:szCs w:val="28"/>
                <w:lang w:val="lv-LV"/>
              </w:rPr>
            </w:pPr>
          </w:p>
        </w:tc>
        <w:tc>
          <w:tcPr>
            <w:tcW w:w="1134" w:type="dxa"/>
          </w:tcPr>
          <w:p w:rsidR="00D6480D" w:rsidRPr="00B21AB9" w:rsidRDefault="00D6480D" w:rsidP="00342D40">
            <w:pPr>
              <w:pStyle w:val="21"/>
              <w:spacing w:after="0" w:line="300" w:lineRule="auto"/>
              <w:rPr>
                <w:szCs w:val="28"/>
                <w:lang w:val="lv-LV"/>
              </w:rPr>
            </w:pPr>
          </w:p>
        </w:tc>
        <w:tc>
          <w:tcPr>
            <w:tcW w:w="993" w:type="dxa"/>
          </w:tcPr>
          <w:p w:rsidR="00D6480D" w:rsidRPr="00B21AB9" w:rsidRDefault="00D6480D" w:rsidP="00342D40">
            <w:pPr>
              <w:pStyle w:val="21"/>
              <w:spacing w:after="0" w:line="300" w:lineRule="auto"/>
              <w:rPr>
                <w:szCs w:val="28"/>
                <w:lang w:val="lv-LV"/>
              </w:rPr>
            </w:pPr>
          </w:p>
        </w:tc>
        <w:tc>
          <w:tcPr>
            <w:tcW w:w="1942" w:type="dxa"/>
          </w:tcPr>
          <w:p w:rsidR="00D6480D" w:rsidRPr="00B21AB9" w:rsidRDefault="00D6480D" w:rsidP="00342D40">
            <w:pPr>
              <w:pStyle w:val="21"/>
              <w:spacing w:after="0" w:line="300" w:lineRule="auto"/>
              <w:rPr>
                <w:szCs w:val="28"/>
                <w:lang w:val="lv-LV"/>
              </w:rPr>
            </w:pPr>
          </w:p>
        </w:tc>
      </w:tr>
    </w:tbl>
    <w:p w:rsidR="00D6480D" w:rsidRPr="00B21AB9" w:rsidRDefault="00D6480D" w:rsidP="00342D40">
      <w:pPr>
        <w:pStyle w:val="21"/>
        <w:spacing w:after="0" w:line="300" w:lineRule="auto"/>
        <w:ind w:firstLine="238"/>
        <w:rPr>
          <w:szCs w:val="28"/>
        </w:rPr>
      </w:pPr>
    </w:p>
    <w:p w:rsidR="00D6480D" w:rsidRPr="00B21AB9" w:rsidRDefault="00D6480D" w:rsidP="00342D40">
      <w:pPr>
        <w:shd w:val="clear" w:color="auto" w:fill="FFFFFF"/>
        <w:spacing w:after="0" w:line="300" w:lineRule="auto"/>
        <w:ind w:firstLine="240"/>
        <w:rPr>
          <w:rFonts w:cs="Times New Roman"/>
          <w:color w:val="000000"/>
          <w:kern w:val="24"/>
          <w:szCs w:val="28"/>
        </w:rPr>
      </w:pPr>
      <w:r w:rsidRPr="00B21AB9">
        <w:rPr>
          <w:rFonts w:cs="Times New Roman"/>
          <w:color w:val="000000"/>
          <w:kern w:val="24"/>
          <w:szCs w:val="28"/>
        </w:rPr>
        <w:t xml:space="preserve">г) для определения чувствительности трубки по оси </w:t>
      </w:r>
      <w:r w:rsidRPr="00B21AB9">
        <w:rPr>
          <w:rFonts w:cs="Times New Roman"/>
          <w:kern w:val="24"/>
          <w:position w:val="-4"/>
          <w:szCs w:val="28"/>
        </w:rPr>
        <w:object w:dxaOrig="279" w:dyaOrig="260">
          <v:shape id="_x0000_i1300" type="#_x0000_t75" style="width:14.25pt;height:12pt" o:ole="">
            <v:imagedata r:id="rId501" o:title=""/>
          </v:shape>
          <o:OLEObject Type="Embed" ProgID="Equation.3" ShapeID="_x0000_i1300" DrawAspect="Content" ObjectID="_1605713329" r:id="rId807"/>
        </w:object>
      </w:r>
      <w:r w:rsidRPr="00B21AB9">
        <w:rPr>
          <w:rFonts w:cs="Times New Roman"/>
          <w:color w:val="000000"/>
          <w:kern w:val="24"/>
          <w:szCs w:val="28"/>
        </w:rPr>
        <w:t xml:space="preserve">выход генератора 1 подключить к клемме </w:t>
      </w:r>
      <w:r w:rsidRPr="00B21AB9">
        <w:rPr>
          <w:rFonts w:cs="Times New Roman"/>
          <w:kern w:val="24"/>
          <w:position w:val="-4"/>
          <w:szCs w:val="28"/>
        </w:rPr>
        <w:object w:dxaOrig="279" w:dyaOrig="260">
          <v:shape id="_x0000_i1301" type="#_x0000_t75" style="width:14.25pt;height:12pt" o:ole="">
            <v:imagedata r:id="rId501" o:title=""/>
          </v:shape>
          <o:OLEObject Type="Embed" ProgID="Equation.3" ShapeID="_x0000_i1301" DrawAspect="Content" ObjectID="_1605713330" r:id="rId808"/>
        </w:object>
      </w:r>
      <w:r w:rsidRPr="00B21AB9">
        <w:rPr>
          <w:rFonts w:cs="Times New Roman"/>
          <w:color w:val="000000"/>
          <w:kern w:val="24"/>
          <w:szCs w:val="28"/>
        </w:rPr>
        <w:t>и повторить пункт5.1.в.</w:t>
      </w:r>
    </w:p>
    <w:p w:rsidR="00D6480D" w:rsidRPr="00B21AB9" w:rsidRDefault="00D6480D" w:rsidP="00342D40">
      <w:pPr>
        <w:shd w:val="clear" w:color="auto" w:fill="FFFFFF"/>
        <w:spacing w:after="0" w:line="300" w:lineRule="auto"/>
        <w:ind w:firstLine="238"/>
        <w:rPr>
          <w:rFonts w:cs="Times New Roman"/>
          <w:kern w:val="24"/>
          <w:szCs w:val="28"/>
        </w:rPr>
      </w:pPr>
    </w:p>
    <w:p w:rsidR="00D6480D" w:rsidRPr="00B21AB9" w:rsidRDefault="00D6480D" w:rsidP="00342D40">
      <w:pPr>
        <w:shd w:val="clear" w:color="auto" w:fill="FFFFFF"/>
        <w:spacing w:after="0" w:line="300" w:lineRule="auto"/>
        <w:ind w:firstLine="720"/>
        <w:rPr>
          <w:rFonts w:cs="Times New Roman"/>
          <w:kern w:val="24"/>
          <w:szCs w:val="28"/>
        </w:rPr>
      </w:pPr>
      <w:r w:rsidRPr="00B21AB9">
        <w:rPr>
          <w:rFonts w:cs="Times New Roman"/>
          <w:color w:val="000000"/>
          <w:kern w:val="24"/>
          <w:szCs w:val="28"/>
        </w:rPr>
        <w:t>5.2. Собрать схему для определения чувствительности осциллографа (рис.8.6):</w:t>
      </w:r>
    </w:p>
    <w:p w:rsidR="00D6480D" w:rsidRPr="00B21AB9" w:rsidRDefault="00D6480D" w:rsidP="00342D40">
      <w:pPr>
        <w:shd w:val="clear" w:color="auto" w:fill="FFFFFF"/>
        <w:spacing w:after="0" w:line="300" w:lineRule="auto"/>
        <w:ind w:firstLine="238"/>
        <w:rPr>
          <w:rFonts w:cs="Times New Roman"/>
          <w:kern w:val="24"/>
          <w:szCs w:val="28"/>
        </w:rPr>
      </w:pPr>
      <w:r w:rsidRPr="00B21AB9">
        <w:rPr>
          <w:rFonts w:cs="Times New Roman"/>
          <w:color w:val="000000"/>
          <w:kern w:val="24"/>
          <w:szCs w:val="28"/>
        </w:rPr>
        <w:t>а) для определения чувствительности осциллографа по вхо</w:t>
      </w:r>
      <w:r w:rsidRPr="00B21AB9">
        <w:rPr>
          <w:rFonts w:cs="Times New Roman"/>
          <w:color w:val="000000"/>
          <w:kern w:val="24"/>
          <w:szCs w:val="28"/>
        </w:rPr>
        <w:softHyphen/>
        <w:t xml:space="preserve">ду </w:t>
      </w:r>
      <w:r w:rsidRPr="00B21AB9">
        <w:rPr>
          <w:rFonts w:cs="Times New Roman"/>
          <w:color w:val="000000"/>
          <w:kern w:val="24"/>
          <w:position w:val="-4"/>
          <w:szCs w:val="28"/>
        </w:rPr>
        <w:object w:dxaOrig="220" w:dyaOrig="260">
          <v:shape id="_x0000_i1302" type="#_x0000_t75" style="width:11.25pt;height:12pt" o:ole="">
            <v:imagedata r:id="rId460" o:title=""/>
          </v:shape>
          <o:OLEObject Type="Embed" ProgID="Equation.3" ShapeID="_x0000_i1302" DrawAspect="Content" ObjectID="_1605713331" r:id="rId809"/>
        </w:object>
      </w:r>
      <w:r w:rsidRPr="00B21AB9">
        <w:rPr>
          <w:rFonts w:cs="Times New Roman"/>
          <w:color w:val="000000"/>
          <w:kern w:val="24"/>
          <w:szCs w:val="28"/>
        </w:rPr>
        <w:t xml:space="preserve"> выход генератора 1 подключить к входу </w:t>
      </w:r>
      <w:r w:rsidRPr="00B21AB9">
        <w:rPr>
          <w:rFonts w:cs="Times New Roman"/>
          <w:color w:val="000000"/>
          <w:kern w:val="24"/>
          <w:position w:val="-4"/>
          <w:szCs w:val="28"/>
        </w:rPr>
        <w:object w:dxaOrig="220" w:dyaOrig="260">
          <v:shape id="_x0000_i1303" type="#_x0000_t75" style="width:11.25pt;height:12pt" o:ole="">
            <v:imagedata r:id="rId460" o:title=""/>
          </v:shape>
          <o:OLEObject Type="Embed" ProgID="Equation.3" ShapeID="_x0000_i1303" DrawAspect="Content" ObjectID="_1605713332" r:id="rId810"/>
        </w:object>
      </w:r>
      <w:r w:rsidRPr="00B21AB9">
        <w:rPr>
          <w:rFonts w:cs="Times New Roman"/>
          <w:color w:val="000000"/>
          <w:kern w:val="24"/>
          <w:szCs w:val="28"/>
        </w:rPr>
        <w:t>;</w:t>
      </w:r>
    </w:p>
    <w:p w:rsidR="00D6480D" w:rsidRPr="00B21AB9" w:rsidRDefault="00D6480D" w:rsidP="00342D40">
      <w:pPr>
        <w:shd w:val="clear" w:color="auto" w:fill="FFFFFF"/>
        <w:spacing w:after="0" w:line="300" w:lineRule="auto"/>
        <w:ind w:firstLine="238"/>
        <w:rPr>
          <w:rFonts w:cs="Times New Roman"/>
          <w:kern w:val="24"/>
          <w:szCs w:val="28"/>
        </w:rPr>
      </w:pPr>
      <w:r w:rsidRPr="00B21AB9">
        <w:rPr>
          <w:rFonts w:cs="Times New Roman"/>
          <w:color w:val="000000"/>
          <w:kern w:val="24"/>
          <w:szCs w:val="28"/>
        </w:rPr>
        <w:t>б) установить на осциллографе: ручку "УСИЛЕНИЕ ПО ВЕРТИКАЛИ"- в крайнее правое положение, ручку " УСИЛЕНИЕ ПО ГОРИЗОНТАЛИ"- в крайнее левое положение, переключатель аттенюатора "ОСЛАБЛЕНИЕ"- в положение 1:1, переключатель "ДИАПАЗОНЫ ЧАСТОТ"- в положение 0 или ”ВЫКЛ”;</w:t>
      </w:r>
    </w:p>
    <w:p w:rsidR="00D6480D" w:rsidRPr="00B21AB9" w:rsidRDefault="00D6480D" w:rsidP="00342D40">
      <w:pPr>
        <w:shd w:val="clear" w:color="auto" w:fill="FFFFFF"/>
        <w:spacing w:after="0" w:line="300" w:lineRule="auto"/>
        <w:ind w:firstLine="238"/>
        <w:rPr>
          <w:rFonts w:cs="Times New Roman"/>
          <w:kern w:val="24"/>
          <w:szCs w:val="28"/>
        </w:rPr>
      </w:pPr>
      <w:r w:rsidRPr="00B21AB9">
        <w:rPr>
          <w:rFonts w:cs="Times New Roman"/>
          <w:color w:val="000000"/>
          <w:kern w:val="24"/>
          <w:szCs w:val="28"/>
        </w:rPr>
        <w:t>в) переместить вертикальную полосу в центр экрана осцил</w:t>
      </w:r>
      <w:r w:rsidRPr="00B21AB9">
        <w:rPr>
          <w:rFonts w:cs="Times New Roman"/>
          <w:color w:val="000000"/>
          <w:kern w:val="24"/>
          <w:szCs w:val="28"/>
        </w:rPr>
        <w:softHyphen/>
        <w:t xml:space="preserve">лографа с помощью регуляторов "ОСЬ </w:t>
      </w:r>
      <w:r w:rsidRPr="00B21AB9">
        <w:rPr>
          <w:rFonts w:cs="Times New Roman"/>
          <w:color w:val="000000"/>
          <w:kern w:val="24"/>
          <w:position w:val="-4"/>
          <w:szCs w:val="28"/>
        </w:rPr>
        <w:object w:dxaOrig="220" w:dyaOrig="260">
          <v:shape id="_x0000_i1304" type="#_x0000_t75" style="width:11.25pt;height:12pt" o:ole="">
            <v:imagedata r:id="rId460" o:title=""/>
          </v:shape>
          <o:OLEObject Type="Embed" ProgID="Equation.3" ShapeID="_x0000_i1304" DrawAspect="Content" ObjectID="_1605713333" r:id="rId811"/>
        </w:object>
      </w:r>
      <w:r w:rsidRPr="00B21AB9">
        <w:rPr>
          <w:rFonts w:cs="Times New Roman"/>
          <w:color w:val="000000"/>
          <w:kern w:val="24"/>
          <w:szCs w:val="28"/>
        </w:rPr>
        <w:t xml:space="preserve">", "ОСЬ </w:t>
      </w:r>
      <w:r w:rsidRPr="00B21AB9">
        <w:rPr>
          <w:rFonts w:cs="Times New Roman"/>
          <w:kern w:val="24"/>
          <w:position w:val="-4"/>
          <w:szCs w:val="28"/>
        </w:rPr>
        <w:object w:dxaOrig="279" w:dyaOrig="260">
          <v:shape id="_x0000_i1305" type="#_x0000_t75" style="width:14.25pt;height:12pt" o:ole="">
            <v:imagedata r:id="rId501" o:title=""/>
          </v:shape>
          <o:OLEObject Type="Embed" ProgID="Equation.3" ShapeID="_x0000_i1305" DrawAspect="Content" ObjectID="_1605713334" r:id="rId812"/>
        </w:object>
      </w:r>
      <w:r w:rsidRPr="00B21AB9">
        <w:rPr>
          <w:rFonts w:cs="Times New Roman"/>
          <w:color w:val="000000"/>
          <w:kern w:val="24"/>
          <w:szCs w:val="28"/>
        </w:rPr>
        <w:t>";</w:t>
      </w:r>
    </w:p>
    <w:p w:rsidR="00D6480D" w:rsidRPr="00B21AB9" w:rsidRDefault="00D6480D" w:rsidP="00342D40">
      <w:pPr>
        <w:pStyle w:val="21"/>
        <w:spacing w:after="0" w:line="300" w:lineRule="auto"/>
        <w:ind w:firstLine="238"/>
        <w:rPr>
          <w:szCs w:val="28"/>
        </w:rPr>
      </w:pPr>
      <w:r w:rsidRPr="00B21AB9">
        <w:rPr>
          <w:szCs w:val="28"/>
        </w:rPr>
        <w:t xml:space="preserve">г) снять зависимости </w:t>
      </w:r>
      <w:r w:rsidRPr="00B21AB9">
        <w:rPr>
          <w:position w:val="-14"/>
          <w:szCs w:val="28"/>
        </w:rPr>
        <w:object w:dxaOrig="1240" w:dyaOrig="380">
          <v:shape id="_x0000_i1306" type="#_x0000_t75" style="width:60.75pt;height:18.75pt" o:ole="">
            <v:imagedata r:id="rId813" o:title=""/>
          </v:shape>
          <o:OLEObject Type="Embed" ProgID="Equation.3" ShapeID="_x0000_i1306" DrawAspect="Content" ObjectID="_1605713335" r:id="rId814"/>
        </w:object>
      </w:r>
      <w:r w:rsidRPr="00B21AB9">
        <w:rPr>
          <w:szCs w:val="28"/>
        </w:rPr>
        <w:t>, согласно пункту 5.1.в при коэффициентах ослабления входного аттенюатора 1:1, 1:10, 1:100. Результаты записать в таблицу 2.</w:t>
      </w:r>
    </w:p>
    <w:p w:rsidR="00D6480D" w:rsidRDefault="00D6480D" w:rsidP="00342D40">
      <w:pPr>
        <w:pStyle w:val="21"/>
        <w:spacing w:after="0" w:line="300" w:lineRule="auto"/>
        <w:ind w:firstLine="238"/>
        <w:rPr>
          <w:szCs w:val="28"/>
        </w:rPr>
      </w:pPr>
      <w:r w:rsidRPr="00B21AB9">
        <w:rPr>
          <w:szCs w:val="28"/>
        </w:rPr>
        <w:tab/>
      </w:r>
      <w:r w:rsidRPr="00B21AB9">
        <w:rPr>
          <w:szCs w:val="28"/>
        </w:rPr>
        <w:tab/>
      </w:r>
      <w:r w:rsidRPr="00B21AB9">
        <w:rPr>
          <w:szCs w:val="28"/>
        </w:rPr>
        <w:tab/>
      </w:r>
      <w:r w:rsidRPr="00B21AB9">
        <w:rPr>
          <w:szCs w:val="28"/>
        </w:rPr>
        <w:tab/>
      </w:r>
      <w:r w:rsidRPr="00B21AB9">
        <w:rPr>
          <w:szCs w:val="28"/>
        </w:rPr>
        <w:tab/>
      </w:r>
      <w:r w:rsidRPr="00B21AB9">
        <w:rPr>
          <w:szCs w:val="28"/>
        </w:rPr>
        <w:tab/>
      </w:r>
      <w:r w:rsidRPr="00B21AB9">
        <w:rPr>
          <w:szCs w:val="28"/>
        </w:rPr>
        <w:tab/>
      </w:r>
      <w:r w:rsidRPr="00B21AB9">
        <w:rPr>
          <w:szCs w:val="28"/>
        </w:rPr>
        <w:tab/>
      </w:r>
      <w:r w:rsidRPr="00B21AB9">
        <w:rPr>
          <w:szCs w:val="28"/>
        </w:rPr>
        <w:tab/>
      </w:r>
      <w:r w:rsidRPr="00B21AB9">
        <w:rPr>
          <w:szCs w:val="28"/>
        </w:rPr>
        <w:tab/>
      </w:r>
      <w:r w:rsidRPr="00B21AB9">
        <w:rPr>
          <w:szCs w:val="28"/>
        </w:rPr>
        <w:tab/>
      </w:r>
    </w:p>
    <w:p w:rsidR="00D6480D" w:rsidRPr="00B21AB9" w:rsidRDefault="00D6480D" w:rsidP="00342D40">
      <w:pPr>
        <w:pStyle w:val="21"/>
        <w:spacing w:after="0" w:line="300" w:lineRule="auto"/>
        <w:ind w:firstLine="238"/>
        <w:jc w:val="right"/>
        <w:rPr>
          <w:szCs w:val="28"/>
        </w:rPr>
      </w:pPr>
      <w:r w:rsidRPr="00B21AB9">
        <w:rPr>
          <w:szCs w:val="28"/>
        </w:rPr>
        <w:t xml:space="preserve">Таблица 2.   </w:t>
      </w:r>
    </w:p>
    <w:p w:rsidR="00D6480D" w:rsidRPr="00B21AB9" w:rsidRDefault="00D6480D" w:rsidP="00342D40">
      <w:pPr>
        <w:pStyle w:val="21"/>
        <w:spacing w:after="0" w:line="300" w:lineRule="auto"/>
        <w:ind w:firstLine="238"/>
        <w:jc w:val="center"/>
        <w:rPr>
          <w:szCs w:val="28"/>
          <w:lang w:val="en-US"/>
        </w:rPr>
      </w:pPr>
      <w:r w:rsidRPr="00B21AB9">
        <w:rPr>
          <w:szCs w:val="28"/>
        </w:rPr>
        <w:t>Определение чувствительностиосциллографа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88"/>
        <w:gridCol w:w="1930"/>
        <w:gridCol w:w="1134"/>
        <w:gridCol w:w="1134"/>
        <w:gridCol w:w="1134"/>
        <w:gridCol w:w="1134"/>
        <w:gridCol w:w="1134"/>
        <w:gridCol w:w="920"/>
      </w:tblGrid>
      <w:tr w:rsidR="00D6480D" w:rsidRPr="00B21AB9" w:rsidTr="00D6480D">
        <w:trPr>
          <w:cantSplit/>
        </w:trPr>
        <w:tc>
          <w:tcPr>
            <w:tcW w:w="588" w:type="dxa"/>
            <w:vMerge w:val="restart"/>
          </w:tcPr>
          <w:p w:rsidR="00D6480D" w:rsidRPr="00B21AB9" w:rsidRDefault="00D6480D" w:rsidP="00342D40">
            <w:pPr>
              <w:pStyle w:val="21"/>
              <w:tabs>
                <w:tab w:val="left" w:pos="240"/>
              </w:tabs>
              <w:spacing w:after="0" w:line="300" w:lineRule="auto"/>
              <w:rPr>
                <w:szCs w:val="28"/>
              </w:rPr>
            </w:pPr>
            <w:r w:rsidRPr="00B21AB9">
              <w:rPr>
                <w:szCs w:val="28"/>
              </w:rPr>
              <w:t xml:space="preserve"> №    п.п</w:t>
            </w:r>
          </w:p>
        </w:tc>
        <w:tc>
          <w:tcPr>
            <w:tcW w:w="1930" w:type="dxa"/>
            <w:vMerge w:val="restart"/>
          </w:tcPr>
          <w:p w:rsidR="00D6480D" w:rsidRPr="00B21AB9" w:rsidRDefault="00D6480D" w:rsidP="00342D40">
            <w:pPr>
              <w:pStyle w:val="21"/>
              <w:tabs>
                <w:tab w:val="left" w:pos="852"/>
              </w:tabs>
              <w:spacing w:after="0" w:line="300" w:lineRule="auto"/>
              <w:jc w:val="center"/>
              <w:rPr>
                <w:szCs w:val="28"/>
              </w:rPr>
            </w:pPr>
            <w:r w:rsidRPr="00B21AB9">
              <w:rPr>
                <w:szCs w:val="28"/>
              </w:rPr>
              <w:t>Положение аттенюатора</w:t>
            </w:r>
          </w:p>
        </w:tc>
        <w:tc>
          <w:tcPr>
            <w:tcW w:w="1134" w:type="dxa"/>
          </w:tcPr>
          <w:p w:rsidR="00D6480D" w:rsidRPr="00B21AB9" w:rsidRDefault="00D6480D" w:rsidP="00342D40">
            <w:pPr>
              <w:pStyle w:val="21"/>
              <w:tabs>
                <w:tab w:val="left" w:pos="602"/>
              </w:tabs>
              <w:spacing w:after="0" w:line="300" w:lineRule="auto"/>
              <w:jc w:val="center"/>
              <w:rPr>
                <w:szCs w:val="28"/>
                <w:lang w:val="lv-LV"/>
              </w:rPr>
            </w:pPr>
            <w:r w:rsidRPr="00B21AB9">
              <w:rPr>
                <w:position w:val="-14"/>
                <w:szCs w:val="28"/>
                <w:lang w:val="lv-LV"/>
              </w:rPr>
              <w:object w:dxaOrig="460" w:dyaOrig="380">
                <v:shape id="_x0000_i1307" type="#_x0000_t75" style="width:23.25pt;height:18.75pt" o:ole="">
                  <v:imagedata r:id="rId815" o:title=""/>
                </v:shape>
                <o:OLEObject Type="Embed" ProgID="Equation.3" ShapeID="_x0000_i1307" DrawAspect="Content" ObjectID="_1605713336" r:id="rId816"/>
              </w:object>
            </w:r>
          </w:p>
        </w:tc>
        <w:tc>
          <w:tcPr>
            <w:tcW w:w="1134" w:type="dxa"/>
          </w:tcPr>
          <w:p w:rsidR="00D6480D" w:rsidRPr="00B21AB9" w:rsidRDefault="00D6480D" w:rsidP="00342D40">
            <w:pPr>
              <w:pStyle w:val="21"/>
              <w:tabs>
                <w:tab w:val="left" w:pos="428"/>
              </w:tabs>
              <w:spacing w:after="0" w:line="300" w:lineRule="auto"/>
              <w:jc w:val="center"/>
              <w:rPr>
                <w:szCs w:val="28"/>
                <w:lang w:val="lv-LV"/>
              </w:rPr>
            </w:pPr>
            <w:r w:rsidRPr="00B21AB9">
              <w:rPr>
                <w:position w:val="-14"/>
                <w:szCs w:val="28"/>
                <w:lang w:val="lv-LV"/>
              </w:rPr>
              <w:object w:dxaOrig="260" w:dyaOrig="380">
                <v:shape id="_x0000_i1308" type="#_x0000_t75" style="width:12pt;height:18.75pt" o:ole="">
                  <v:imagedata r:id="rId817" o:title=""/>
                </v:shape>
                <o:OLEObject Type="Embed" ProgID="Equation.3" ShapeID="_x0000_i1308" DrawAspect="Content" ObjectID="_1605713337" r:id="rId818"/>
              </w:object>
            </w:r>
          </w:p>
        </w:tc>
        <w:tc>
          <w:tcPr>
            <w:tcW w:w="1134" w:type="dxa"/>
          </w:tcPr>
          <w:p w:rsidR="00D6480D" w:rsidRPr="00B21AB9" w:rsidRDefault="00D6480D" w:rsidP="00342D40">
            <w:pPr>
              <w:pStyle w:val="21"/>
              <w:tabs>
                <w:tab w:val="left" w:pos="494"/>
              </w:tabs>
              <w:spacing w:after="0" w:line="300" w:lineRule="auto"/>
              <w:jc w:val="center"/>
              <w:rPr>
                <w:szCs w:val="28"/>
                <w:lang w:val="lv-LV"/>
              </w:rPr>
            </w:pPr>
            <w:r w:rsidRPr="00B21AB9">
              <w:rPr>
                <w:position w:val="-14"/>
                <w:szCs w:val="28"/>
                <w:lang w:val="lv-LV"/>
              </w:rPr>
              <w:object w:dxaOrig="420" w:dyaOrig="380">
                <v:shape id="_x0000_i1309" type="#_x0000_t75" style="width:21.75pt;height:18.75pt" o:ole="">
                  <v:imagedata r:id="rId819" o:title=""/>
                </v:shape>
                <o:OLEObject Type="Embed" ProgID="Equation.3" ShapeID="_x0000_i1309" DrawAspect="Content" ObjectID="_1605713338" r:id="rId820"/>
              </w:object>
            </w:r>
          </w:p>
        </w:tc>
        <w:tc>
          <w:tcPr>
            <w:tcW w:w="1134" w:type="dxa"/>
          </w:tcPr>
          <w:p w:rsidR="00D6480D" w:rsidRPr="00B21AB9" w:rsidRDefault="00D6480D" w:rsidP="00342D40">
            <w:pPr>
              <w:pStyle w:val="21"/>
              <w:tabs>
                <w:tab w:val="left" w:pos="440"/>
              </w:tabs>
              <w:spacing w:after="0" w:line="300" w:lineRule="auto"/>
              <w:jc w:val="center"/>
              <w:rPr>
                <w:szCs w:val="28"/>
                <w:lang w:val="lv-LV"/>
              </w:rPr>
            </w:pPr>
            <w:r w:rsidRPr="00B21AB9">
              <w:rPr>
                <w:position w:val="-14"/>
                <w:szCs w:val="28"/>
                <w:lang w:val="lv-LV"/>
              </w:rPr>
              <w:object w:dxaOrig="440" w:dyaOrig="380">
                <v:shape id="_x0000_i1310" type="#_x0000_t75" style="width:21.75pt;height:18.75pt" o:ole="">
                  <v:imagedata r:id="rId821" o:title=""/>
                </v:shape>
                <o:OLEObject Type="Embed" ProgID="Equation.3" ShapeID="_x0000_i1310" DrawAspect="Content" ObjectID="_1605713339" r:id="rId822"/>
              </w:object>
            </w:r>
          </w:p>
        </w:tc>
        <w:tc>
          <w:tcPr>
            <w:tcW w:w="1134" w:type="dxa"/>
          </w:tcPr>
          <w:p w:rsidR="00D6480D" w:rsidRPr="00B21AB9" w:rsidRDefault="00D6480D" w:rsidP="00342D40">
            <w:pPr>
              <w:pStyle w:val="21"/>
              <w:tabs>
                <w:tab w:val="left" w:pos="386"/>
              </w:tabs>
              <w:spacing w:after="0" w:line="300" w:lineRule="auto"/>
              <w:jc w:val="center"/>
              <w:rPr>
                <w:szCs w:val="28"/>
                <w:lang w:val="lv-LV"/>
              </w:rPr>
            </w:pPr>
            <w:r w:rsidRPr="00B21AB9">
              <w:rPr>
                <w:position w:val="-12"/>
                <w:szCs w:val="28"/>
                <w:lang w:val="lv-LV"/>
              </w:rPr>
              <w:object w:dxaOrig="260" w:dyaOrig="360">
                <v:shape id="_x0000_i1311" type="#_x0000_t75" style="width:12pt;height:18.75pt" o:ole="">
                  <v:imagedata r:id="rId823" o:title=""/>
                </v:shape>
                <o:OLEObject Type="Embed" ProgID="Equation.3" ShapeID="_x0000_i1311" DrawAspect="Content" ObjectID="_1605713340" r:id="rId824"/>
              </w:object>
            </w:r>
          </w:p>
        </w:tc>
        <w:tc>
          <w:tcPr>
            <w:tcW w:w="920" w:type="dxa"/>
          </w:tcPr>
          <w:p w:rsidR="00D6480D" w:rsidRPr="00B21AB9" w:rsidRDefault="00D6480D" w:rsidP="00342D40">
            <w:pPr>
              <w:pStyle w:val="21"/>
              <w:tabs>
                <w:tab w:val="left" w:pos="332"/>
              </w:tabs>
              <w:spacing w:after="0" w:line="300" w:lineRule="auto"/>
              <w:jc w:val="center"/>
              <w:rPr>
                <w:szCs w:val="28"/>
                <w:lang w:val="lv-LV"/>
              </w:rPr>
            </w:pPr>
            <w:r w:rsidRPr="00B21AB9">
              <w:rPr>
                <w:position w:val="-14"/>
                <w:szCs w:val="28"/>
                <w:lang w:val="lv-LV"/>
              </w:rPr>
              <w:object w:dxaOrig="400" w:dyaOrig="380">
                <v:shape id="_x0000_i1312" type="#_x0000_t75" style="width:20.25pt;height:18.75pt" o:ole="">
                  <v:imagedata r:id="rId825" o:title=""/>
                </v:shape>
                <o:OLEObject Type="Embed" ProgID="Equation.3" ShapeID="_x0000_i1312" DrawAspect="Content" ObjectID="_1605713341" r:id="rId826"/>
              </w:object>
            </w:r>
          </w:p>
        </w:tc>
      </w:tr>
      <w:tr w:rsidR="00D6480D" w:rsidRPr="00B21AB9" w:rsidTr="00D6480D">
        <w:trPr>
          <w:cantSplit/>
        </w:trPr>
        <w:tc>
          <w:tcPr>
            <w:tcW w:w="588" w:type="dxa"/>
            <w:vMerge/>
          </w:tcPr>
          <w:p w:rsidR="00D6480D" w:rsidRPr="00B21AB9" w:rsidRDefault="00D6480D" w:rsidP="00342D40">
            <w:pPr>
              <w:pStyle w:val="21"/>
              <w:spacing w:after="0" w:line="300" w:lineRule="auto"/>
              <w:rPr>
                <w:szCs w:val="28"/>
                <w:lang w:val="lv-LV"/>
              </w:rPr>
            </w:pPr>
          </w:p>
        </w:tc>
        <w:tc>
          <w:tcPr>
            <w:tcW w:w="1930" w:type="dxa"/>
            <w:vMerge/>
          </w:tcPr>
          <w:p w:rsidR="00D6480D" w:rsidRPr="00B21AB9" w:rsidRDefault="00D6480D" w:rsidP="00342D40">
            <w:pPr>
              <w:pStyle w:val="21"/>
              <w:spacing w:after="0" w:line="300" w:lineRule="auto"/>
              <w:jc w:val="center"/>
              <w:rPr>
                <w:szCs w:val="28"/>
                <w:lang w:val="lv-LV"/>
              </w:rPr>
            </w:pPr>
          </w:p>
        </w:tc>
        <w:tc>
          <w:tcPr>
            <w:tcW w:w="1134" w:type="dxa"/>
          </w:tcPr>
          <w:p w:rsidR="00D6480D" w:rsidRPr="00B21AB9" w:rsidRDefault="00D6480D" w:rsidP="00342D40">
            <w:pPr>
              <w:pStyle w:val="21"/>
              <w:tabs>
                <w:tab w:val="left" w:pos="482"/>
              </w:tabs>
              <w:spacing w:after="0" w:line="300" w:lineRule="auto"/>
              <w:jc w:val="center"/>
              <w:rPr>
                <w:szCs w:val="28"/>
                <w:lang w:val="lv-LV"/>
              </w:rPr>
            </w:pPr>
            <w:r w:rsidRPr="00B21AB9">
              <w:rPr>
                <w:szCs w:val="28"/>
                <w:lang w:val="lv-LV"/>
              </w:rPr>
              <w:t>V</w:t>
            </w:r>
          </w:p>
        </w:tc>
        <w:tc>
          <w:tcPr>
            <w:tcW w:w="1134" w:type="dxa"/>
          </w:tcPr>
          <w:p w:rsidR="00D6480D" w:rsidRPr="00B21AB9" w:rsidRDefault="00D6480D" w:rsidP="00342D40">
            <w:pPr>
              <w:pStyle w:val="21"/>
              <w:tabs>
                <w:tab w:val="left" w:pos="548"/>
              </w:tabs>
              <w:spacing w:after="0" w:line="300" w:lineRule="auto"/>
              <w:jc w:val="center"/>
              <w:rPr>
                <w:szCs w:val="28"/>
                <w:lang w:val="lv-LV"/>
              </w:rPr>
            </w:pPr>
            <w:r w:rsidRPr="00B21AB9">
              <w:rPr>
                <w:szCs w:val="28"/>
                <w:lang w:val="lv-LV"/>
              </w:rPr>
              <w:t>mm</w:t>
            </w:r>
          </w:p>
        </w:tc>
        <w:tc>
          <w:tcPr>
            <w:tcW w:w="1134" w:type="dxa"/>
          </w:tcPr>
          <w:p w:rsidR="00D6480D" w:rsidRPr="00B21AB9" w:rsidRDefault="00D6480D" w:rsidP="00342D40">
            <w:pPr>
              <w:pStyle w:val="21"/>
              <w:tabs>
                <w:tab w:val="left" w:pos="494"/>
              </w:tabs>
              <w:spacing w:after="0" w:line="300" w:lineRule="auto"/>
              <w:jc w:val="center"/>
              <w:rPr>
                <w:szCs w:val="28"/>
                <w:lang w:val="lv-LV"/>
              </w:rPr>
            </w:pPr>
            <w:r w:rsidRPr="00B21AB9">
              <w:rPr>
                <w:szCs w:val="28"/>
                <w:lang w:val="lv-LV"/>
              </w:rPr>
              <w:t>mm/V</w:t>
            </w:r>
          </w:p>
        </w:tc>
        <w:tc>
          <w:tcPr>
            <w:tcW w:w="1134" w:type="dxa"/>
          </w:tcPr>
          <w:p w:rsidR="00D6480D" w:rsidRPr="00B21AB9" w:rsidRDefault="00D6480D" w:rsidP="00342D40">
            <w:pPr>
              <w:pStyle w:val="21"/>
              <w:tabs>
                <w:tab w:val="left" w:pos="560"/>
              </w:tabs>
              <w:spacing w:after="0" w:line="300" w:lineRule="auto"/>
              <w:jc w:val="center"/>
              <w:rPr>
                <w:szCs w:val="28"/>
                <w:lang w:val="lv-LV"/>
              </w:rPr>
            </w:pPr>
            <w:r w:rsidRPr="00B21AB9">
              <w:rPr>
                <w:szCs w:val="28"/>
                <w:lang w:val="lv-LV"/>
              </w:rPr>
              <w:t>V</w:t>
            </w:r>
          </w:p>
        </w:tc>
        <w:tc>
          <w:tcPr>
            <w:tcW w:w="1134" w:type="dxa"/>
          </w:tcPr>
          <w:p w:rsidR="00D6480D" w:rsidRPr="00B21AB9" w:rsidRDefault="00D6480D" w:rsidP="00342D40">
            <w:pPr>
              <w:pStyle w:val="21"/>
              <w:tabs>
                <w:tab w:val="left" w:pos="506"/>
              </w:tabs>
              <w:spacing w:after="0" w:line="300" w:lineRule="auto"/>
              <w:jc w:val="center"/>
              <w:rPr>
                <w:szCs w:val="28"/>
                <w:lang w:val="lv-LV"/>
              </w:rPr>
            </w:pPr>
            <w:r w:rsidRPr="00B21AB9">
              <w:rPr>
                <w:szCs w:val="28"/>
                <w:lang w:val="en-US"/>
              </w:rPr>
              <w:t>mm</w:t>
            </w:r>
          </w:p>
        </w:tc>
        <w:tc>
          <w:tcPr>
            <w:tcW w:w="920" w:type="dxa"/>
          </w:tcPr>
          <w:p w:rsidR="00D6480D" w:rsidRPr="00B21AB9" w:rsidRDefault="00D6480D" w:rsidP="00342D40">
            <w:pPr>
              <w:pStyle w:val="21"/>
              <w:tabs>
                <w:tab w:val="left" w:pos="452"/>
              </w:tabs>
              <w:spacing w:after="0" w:line="300" w:lineRule="auto"/>
              <w:rPr>
                <w:szCs w:val="28"/>
                <w:lang w:val="lv-LV"/>
              </w:rPr>
            </w:pPr>
            <w:r w:rsidRPr="00B21AB9">
              <w:rPr>
                <w:szCs w:val="28"/>
                <w:lang w:val="lv-LV"/>
              </w:rPr>
              <w:t xml:space="preserve"> mm/V</w:t>
            </w:r>
          </w:p>
        </w:tc>
      </w:tr>
      <w:tr w:rsidR="00D6480D" w:rsidRPr="00B21AB9" w:rsidTr="00D6480D">
        <w:trPr>
          <w:trHeight w:val="555"/>
        </w:trPr>
        <w:tc>
          <w:tcPr>
            <w:tcW w:w="588" w:type="dxa"/>
          </w:tcPr>
          <w:p w:rsidR="00D6480D" w:rsidRPr="00B21AB9" w:rsidRDefault="00D6480D" w:rsidP="00342D40">
            <w:pPr>
              <w:pStyle w:val="21"/>
              <w:spacing w:after="0" w:line="300" w:lineRule="auto"/>
              <w:rPr>
                <w:szCs w:val="28"/>
                <w:lang w:val="lv-LV"/>
              </w:rPr>
            </w:pPr>
          </w:p>
        </w:tc>
        <w:tc>
          <w:tcPr>
            <w:tcW w:w="1930" w:type="dxa"/>
          </w:tcPr>
          <w:p w:rsidR="00D6480D" w:rsidRPr="00B21AB9" w:rsidRDefault="00D6480D" w:rsidP="00342D40">
            <w:pPr>
              <w:pStyle w:val="21"/>
              <w:tabs>
                <w:tab w:val="left" w:pos="852"/>
              </w:tabs>
              <w:spacing w:after="0" w:line="300" w:lineRule="auto"/>
              <w:jc w:val="center"/>
              <w:rPr>
                <w:szCs w:val="28"/>
                <w:lang w:val="lv-LV"/>
              </w:rPr>
            </w:pPr>
            <w:r w:rsidRPr="00B21AB9">
              <w:rPr>
                <w:szCs w:val="28"/>
                <w:lang w:val="lv-LV"/>
              </w:rPr>
              <w:t>1:1</w:t>
            </w:r>
          </w:p>
        </w:tc>
        <w:tc>
          <w:tcPr>
            <w:tcW w:w="1134" w:type="dxa"/>
          </w:tcPr>
          <w:p w:rsidR="00D6480D" w:rsidRPr="00B21AB9" w:rsidRDefault="00D6480D" w:rsidP="00342D40">
            <w:pPr>
              <w:pStyle w:val="21"/>
              <w:spacing w:after="0" w:line="300" w:lineRule="auto"/>
              <w:rPr>
                <w:szCs w:val="28"/>
                <w:lang w:val="lv-LV"/>
              </w:rPr>
            </w:pPr>
          </w:p>
        </w:tc>
        <w:tc>
          <w:tcPr>
            <w:tcW w:w="1134" w:type="dxa"/>
          </w:tcPr>
          <w:p w:rsidR="00D6480D" w:rsidRPr="00B21AB9" w:rsidRDefault="00D6480D" w:rsidP="00342D40">
            <w:pPr>
              <w:pStyle w:val="21"/>
              <w:spacing w:after="0" w:line="300" w:lineRule="auto"/>
              <w:rPr>
                <w:szCs w:val="28"/>
                <w:lang w:val="lv-LV"/>
              </w:rPr>
            </w:pPr>
          </w:p>
        </w:tc>
        <w:tc>
          <w:tcPr>
            <w:tcW w:w="1134" w:type="dxa"/>
          </w:tcPr>
          <w:p w:rsidR="00D6480D" w:rsidRPr="00B21AB9" w:rsidRDefault="00D6480D" w:rsidP="00342D40">
            <w:pPr>
              <w:pStyle w:val="21"/>
              <w:spacing w:after="0" w:line="300" w:lineRule="auto"/>
              <w:rPr>
                <w:szCs w:val="28"/>
                <w:lang w:val="lv-LV"/>
              </w:rPr>
            </w:pPr>
          </w:p>
        </w:tc>
        <w:tc>
          <w:tcPr>
            <w:tcW w:w="1134" w:type="dxa"/>
          </w:tcPr>
          <w:p w:rsidR="00D6480D" w:rsidRPr="00B21AB9" w:rsidRDefault="00D6480D" w:rsidP="00342D40">
            <w:pPr>
              <w:pStyle w:val="21"/>
              <w:spacing w:after="0" w:line="300" w:lineRule="auto"/>
              <w:rPr>
                <w:szCs w:val="28"/>
                <w:lang w:val="lv-LV"/>
              </w:rPr>
            </w:pPr>
          </w:p>
        </w:tc>
        <w:tc>
          <w:tcPr>
            <w:tcW w:w="1134" w:type="dxa"/>
          </w:tcPr>
          <w:p w:rsidR="00D6480D" w:rsidRPr="00B21AB9" w:rsidRDefault="00D6480D" w:rsidP="00342D40">
            <w:pPr>
              <w:pStyle w:val="21"/>
              <w:spacing w:after="0" w:line="300" w:lineRule="auto"/>
              <w:rPr>
                <w:szCs w:val="28"/>
                <w:lang w:val="lv-LV"/>
              </w:rPr>
            </w:pPr>
          </w:p>
        </w:tc>
        <w:tc>
          <w:tcPr>
            <w:tcW w:w="920" w:type="dxa"/>
          </w:tcPr>
          <w:p w:rsidR="00D6480D" w:rsidRPr="00B21AB9" w:rsidRDefault="00D6480D" w:rsidP="00342D40">
            <w:pPr>
              <w:pStyle w:val="21"/>
              <w:spacing w:after="0" w:line="300" w:lineRule="auto"/>
              <w:rPr>
                <w:szCs w:val="28"/>
                <w:lang w:val="lv-LV"/>
              </w:rPr>
            </w:pPr>
          </w:p>
        </w:tc>
      </w:tr>
      <w:tr w:rsidR="00D6480D" w:rsidRPr="00B21AB9" w:rsidTr="00D6480D">
        <w:trPr>
          <w:trHeight w:val="555"/>
        </w:trPr>
        <w:tc>
          <w:tcPr>
            <w:tcW w:w="588" w:type="dxa"/>
          </w:tcPr>
          <w:p w:rsidR="00D6480D" w:rsidRPr="00B21AB9" w:rsidRDefault="00D6480D" w:rsidP="00342D40">
            <w:pPr>
              <w:pStyle w:val="21"/>
              <w:spacing w:after="0" w:line="300" w:lineRule="auto"/>
              <w:rPr>
                <w:szCs w:val="28"/>
                <w:lang w:val="lv-LV"/>
              </w:rPr>
            </w:pPr>
          </w:p>
        </w:tc>
        <w:tc>
          <w:tcPr>
            <w:tcW w:w="1930" w:type="dxa"/>
          </w:tcPr>
          <w:p w:rsidR="00D6480D" w:rsidRPr="00B21AB9" w:rsidRDefault="00D6480D" w:rsidP="00342D40">
            <w:pPr>
              <w:pStyle w:val="21"/>
              <w:tabs>
                <w:tab w:val="left" w:pos="852"/>
              </w:tabs>
              <w:spacing w:after="0" w:line="300" w:lineRule="auto"/>
              <w:jc w:val="center"/>
              <w:rPr>
                <w:szCs w:val="28"/>
                <w:lang w:val="lv-LV"/>
              </w:rPr>
            </w:pPr>
            <w:r w:rsidRPr="00B21AB9">
              <w:rPr>
                <w:szCs w:val="28"/>
                <w:lang w:val="lv-LV"/>
              </w:rPr>
              <w:t>1:10</w:t>
            </w:r>
          </w:p>
        </w:tc>
        <w:tc>
          <w:tcPr>
            <w:tcW w:w="1134" w:type="dxa"/>
          </w:tcPr>
          <w:p w:rsidR="00D6480D" w:rsidRPr="00B21AB9" w:rsidRDefault="00D6480D" w:rsidP="00342D40">
            <w:pPr>
              <w:pStyle w:val="21"/>
              <w:spacing w:after="0" w:line="300" w:lineRule="auto"/>
              <w:rPr>
                <w:szCs w:val="28"/>
                <w:lang w:val="lv-LV"/>
              </w:rPr>
            </w:pPr>
          </w:p>
        </w:tc>
        <w:tc>
          <w:tcPr>
            <w:tcW w:w="1134" w:type="dxa"/>
          </w:tcPr>
          <w:p w:rsidR="00D6480D" w:rsidRPr="00B21AB9" w:rsidRDefault="00D6480D" w:rsidP="00342D40">
            <w:pPr>
              <w:pStyle w:val="21"/>
              <w:spacing w:after="0" w:line="300" w:lineRule="auto"/>
              <w:rPr>
                <w:szCs w:val="28"/>
                <w:lang w:val="lv-LV"/>
              </w:rPr>
            </w:pPr>
          </w:p>
        </w:tc>
        <w:tc>
          <w:tcPr>
            <w:tcW w:w="1134" w:type="dxa"/>
          </w:tcPr>
          <w:p w:rsidR="00D6480D" w:rsidRPr="00B21AB9" w:rsidRDefault="00D6480D" w:rsidP="00342D40">
            <w:pPr>
              <w:pStyle w:val="21"/>
              <w:spacing w:after="0" w:line="300" w:lineRule="auto"/>
              <w:rPr>
                <w:szCs w:val="28"/>
                <w:lang w:val="lv-LV"/>
              </w:rPr>
            </w:pPr>
          </w:p>
        </w:tc>
        <w:tc>
          <w:tcPr>
            <w:tcW w:w="1134" w:type="dxa"/>
          </w:tcPr>
          <w:p w:rsidR="00D6480D" w:rsidRPr="00B21AB9" w:rsidRDefault="00D6480D" w:rsidP="00342D40">
            <w:pPr>
              <w:pStyle w:val="21"/>
              <w:spacing w:after="0" w:line="300" w:lineRule="auto"/>
              <w:rPr>
                <w:szCs w:val="28"/>
                <w:lang w:val="lv-LV"/>
              </w:rPr>
            </w:pPr>
          </w:p>
        </w:tc>
        <w:tc>
          <w:tcPr>
            <w:tcW w:w="1134" w:type="dxa"/>
          </w:tcPr>
          <w:p w:rsidR="00D6480D" w:rsidRPr="00B21AB9" w:rsidRDefault="00D6480D" w:rsidP="00342D40">
            <w:pPr>
              <w:pStyle w:val="21"/>
              <w:spacing w:after="0" w:line="300" w:lineRule="auto"/>
              <w:rPr>
                <w:szCs w:val="28"/>
                <w:lang w:val="lv-LV"/>
              </w:rPr>
            </w:pPr>
          </w:p>
        </w:tc>
        <w:tc>
          <w:tcPr>
            <w:tcW w:w="920" w:type="dxa"/>
          </w:tcPr>
          <w:p w:rsidR="00D6480D" w:rsidRPr="00B21AB9" w:rsidRDefault="00D6480D" w:rsidP="00342D40">
            <w:pPr>
              <w:pStyle w:val="21"/>
              <w:spacing w:after="0" w:line="300" w:lineRule="auto"/>
              <w:rPr>
                <w:szCs w:val="28"/>
                <w:lang w:val="lv-LV"/>
              </w:rPr>
            </w:pPr>
          </w:p>
        </w:tc>
      </w:tr>
      <w:tr w:rsidR="00D6480D" w:rsidRPr="00B21AB9" w:rsidTr="00D6480D">
        <w:trPr>
          <w:trHeight w:val="555"/>
        </w:trPr>
        <w:tc>
          <w:tcPr>
            <w:tcW w:w="588" w:type="dxa"/>
          </w:tcPr>
          <w:p w:rsidR="00D6480D" w:rsidRPr="00B21AB9" w:rsidRDefault="00D6480D" w:rsidP="00342D40">
            <w:pPr>
              <w:pStyle w:val="21"/>
              <w:spacing w:after="0" w:line="300" w:lineRule="auto"/>
              <w:rPr>
                <w:szCs w:val="28"/>
                <w:lang w:val="lv-LV"/>
              </w:rPr>
            </w:pPr>
          </w:p>
        </w:tc>
        <w:tc>
          <w:tcPr>
            <w:tcW w:w="1930" w:type="dxa"/>
          </w:tcPr>
          <w:p w:rsidR="00D6480D" w:rsidRPr="00B21AB9" w:rsidRDefault="00D6480D" w:rsidP="00342D40">
            <w:pPr>
              <w:pStyle w:val="21"/>
              <w:tabs>
                <w:tab w:val="left" w:pos="852"/>
              </w:tabs>
              <w:spacing w:after="0" w:line="300" w:lineRule="auto"/>
              <w:jc w:val="center"/>
              <w:rPr>
                <w:szCs w:val="28"/>
                <w:lang w:val="lv-LV"/>
              </w:rPr>
            </w:pPr>
            <w:r w:rsidRPr="00B21AB9">
              <w:rPr>
                <w:szCs w:val="28"/>
                <w:lang w:val="lv-LV"/>
              </w:rPr>
              <w:t>1:100</w:t>
            </w:r>
          </w:p>
        </w:tc>
        <w:tc>
          <w:tcPr>
            <w:tcW w:w="1134" w:type="dxa"/>
          </w:tcPr>
          <w:p w:rsidR="00D6480D" w:rsidRPr="00B21AB9" w:rsidRDefault="00D6480D" w:rsidP="00342D40">
            <w:pPr>
              <w:pStyle w:val="21"/>
              <w:spacing w:after="0" w:line="300" w:lineRule="auto"/>
              <w:rPr>
                <w:szCs w:val="28"/>
                <w:lang w:val="lv-LV"/>
              </w:rPr>
            </w:pPr>
          </w:p>
        </w:tc>
        <w:tc>
          <w:tcPr>
            <w:tcW w:w="1134" w:type="dxa"/>
          </w:tcPr>
          <w:p w:rsidR="00D6480D" w:rsidRPr="00B21AB9" w:rsidRDefault="00D6480D" w:rsidP="00342D40">
            <w:pPr>
              <w:pStyle w:val="21"/>
              <w:spacing w:after="0" w:line="300" w:lineRule="auto"/>
              <w:rPr>
                <w:szCs w:val="28"/>
                <w:lang w:val="lv-LV"/>
              </w:rPr>
            </w:pPr>
          </w:p>
        </w:tc>
        <w:tc>
          <w:tcPr>
            <w:tcW w:w="1134" w:type="dxa"/>
          </w:tcPr>
          <w:p w:rsidR="00D6480D" w:rsidRPr="00B21AB9" w:rsidRDefault="00D6480D" w:rsidP="00342D40">
            <w:pPr>
              <w:pStyle w:val="21"/>
              <w:spacing w:after="0" w:line="300" w:lineRule="auto"/>
              <w:rPr>
                <w:szCs w:val="28"/>
                <w:lang w:val="lv-LV"/>
              </w:rPr>
            </w:pPr>
          </w:p>
        </w:tc>
        <w:tc>
          <w:tcPr>
            <w:tcW w:w="1134" w:type="dxa"/>
          </w:tcPr>
          <w:p w:rsidR="00D6480D" w:rsidRPr="00B21AB9" w:rsidRDefault="00D6480D" w:rsidP="00342D40">
            <w:pPr>
              <w:pStyle w:val="21"/>
              <w:spacing w:after="0" w:line="300" w:lineRule="auto"/>
              <w:rPr>
                <w:szCs w:val="28"/>
                <w:lang w:val="lv-LV"/>
              </w:rPr>
            </w:pPr>
          </w:p>
        </w:tc>
        <w:tc>
          <w:tcPr>
            <w:tcW w:w="1134" w:type="dxa"/>
          </w:tcPr>
          <w:p w:rsidR="00D6480D" w:rsidRPr="00B21AB9" w:rsidRDefault="00D6480D" w:rsidP="00342D40">
            <w:pPr>
              <w:pStyle w:val="21"/>
              <w:spacing w:after="0" w:line="300" w:lineRule="auto"/>
              <w:rPr>
                <w:szCs w:val="28"/>
                <w:lang w:val="lv-LV"/>
              </w:rPr>
            </w:pPr>
          </w:p>
        </w:tc>
        <w:tc>
          <w:tcPr>
            <w:tcW w:w="920" w:type="dxa"/>
          </w:tcPr>
          <w:p w:rsidR="00D6480D" w:rsidRPr="00B21AB9" w:rsidRDefault="00D6480D" w:rsidP="00342D40">
            <w:pPr>
              <w:pStyle w:val="21"/>
              <w:spacing w:after="0" w:line="300" w:lineRule="auto"/>
              <w:rPr>
                <w:szCs w:val="28"/>
                <w:lang w:val="lv-LV"/>
              </w:rPr>
            </w:pPr>
          </w:p>
        </w:tc>
      </w:tr>
    </w:tbl>
    <w:p w:rsidR="00D6480D" w:rsidRPr="00B21AB9" w:rsidRDefault="00D6480D" w:rsidP="00342D40">
      <w:pPr>
        <w:shd w:val="clear" w:color="auto" w:fill="FFFFFF"/>
        <w:spacing w:after="0" w:line="300" w:lineRule="auto"/>
        <w:rPr>
          <w:rFonts w:cs="Times New Roman"/>
          <w:color w:val="000000"/>
          <w:kern w:val="24"/>
          <w:szCs w:val="28"/>
          <w:lang w:val="en-US"/>
        </w:rPr>
      </w:pPr>
    </w:p>
    <w:p w:rsidR="00D6480D" w:rsidRPr="00B21AB9" w:rsidRDefault="00D6480D" w:rsidP="00342D40">
      <w:pPr>
        <w:shd w:val="clear" w:color="auto" w:fill="FFFFFF"/>
        <w:spacing w:after="0" w:line="300" w:lineRule="auto"/>
        <w:ind w:firstLine="240"/>
        <w:rPr>
          <w:rFonts w:cs="Times New Roman"/>
          <w:kern w:val="24"/>
          <w:szCs w:val="28"/>
        </w:rPr>
      </w:pPr>
      <w:r w:rsidRPr="00B21AB9">
        <w:rPr>
          <w:rFonts w:cs="Times New Roman"/>
          <w:color w:val="000000"/>
          <w:kern w:val="24"/>
          <w:szCs w:val="28"/>
        </w:rPr>
        <w:t>д) для определения чувствительности осциллографа по вхо</w:t>
      </w:r>
      <w:r w:rsidRPr="00B21AB9">
        <w:rPr>
          <w:rFonts w:cs="Times New Roman"/>
          <w:color w:val="000000"/>
          <w:kern w:val="24"/>
          <w:szCs w:val="28"/>
        </w:rPr>
        <w:softHyphen/>
        <w:t xml:space="preserve">ду </w:t>
      </w:r>
      <w:r w:rsidRPr="00B21AB9">
        <w:rPr>
          <w:rFonts w:cs="Times New Roman"/>
          <w:kern w:val="24"/>
          <w:position w:val="-4"/>
          <w:szCs w:val="28"/>
        </w:rPr>
        <w:object w:dxaOrig="279" w:dyaOrig="260">
          <v:shape id="_x0000_i1313" type="#_x0000_t75" style="width:14.25pt;height:12pt" o:ole="">
            <v:imagedata r:id="rId501" o:title=""/>
          </v:shape>
          <o:OLEObject Type="Embed" ProgID="Equation.3" ShapeID="_x0000_i1313" DrawAspect="Content" ObjectID="_1605713342" r:id="rId827"/>
        </w:object>
      </w:r>
      <w:r w:rsidRPr="00B21AB9">
        <w:rPr>
          <w:rFonts w:cs="Times New Roman"/>
          <w:color w:val="000000"/>
          <w:kern w:val="24"/>
          <w:szCs w:val="28"/>
        </w:rPr>
        <w:t xml:space="preserve">выход генератора 1 подключить к входу </w:t>
      </w:r>
      <w:r w:rsidRPr="00B21AB9">
        <w:rPr>
          <w:rFonts w:cs="Times New Roman"/>
          <w:kern w:val="24"/>
          <w:position w:val="-4"/>
          <w:szCs w:val="28"/>
        </w:rPr>
        <w:object w:dxaOrig="279" w:dyaOrig="260">
          <v:shape id="_x0000_i1314" type="#_x0000_t75" style="width:14.25pt;height:12pt" o:ole="">
            <v:imagedata r:id="rId501" o:title=""/>
          </v:shape>
          <o:OLEObject Type="Embed" ProgID="Equation.3" ShapeID="_x0000_i1314" DrawAspect="Content" ObjectID="_1605713343" r:id="rId828"/>
        </w:object>
      </w:r>
      <w:r w:rsidRPr="00B21AB9">
        <w:rPr>
          <w:rFonts w:cs="Times New Roman"/>
          <w:color w:val="000000"/>
          <w:kern w:val="24"/>
          <w:szCs w:val="28"/>
        </w:rPr>
        <w:t>;</w:t>
      </w:r>
    </w:p>
    <w:p w:rsidR="00D6480D" w:rsidRPr="00B21AB9" w:rsidRDefault="00D6480D" w:rsidP="00342D40">
      <w:pPr>
        <w:shd w:val="clear" w:color="auto" w:fill="FFFFFF"/>
        <w:spacing w:after="0" w:line="300" w:lineRule="auto"/>
        <w:ind w:firstLine="238"/>
        <w:rPr>
          <w:rFonts w:cs="Times New Roman"/>
          <w:kern w:val="24"/>
          <w:szCs w:val="28"/>
        </w:rPr>
      </w:pPr>
      <w:r w:rsidRPr="00B21AB9">
        <w:rPr>
          <w:rFonts w:cs="Times New Roman"/>
          <w:color w:val="000000"/>
          <w:kern w:val="24"/>
          <w:szCs w:val="28"/>
        </w:rPr>
        <w:t>е) установить на осциллографе: ручку "УСИЛЕНИЕ ПО ВЕРТИ</w:t>
      </w:r>
      <w:r w:rsidRPr="00B21AB9">
        <w:rPr>
          <w:rFonts w:cs="Times New Roman"/>
          <w:color w:val="000000"/>
          <w:kern w:val="24"/>
          <w:szCs w:val="28"/>
        </w:rPr>
        <w:softHyphen/>
        <w:t>КАЛИ"- в крайнее левое положение, ручку  "УСИЛЕНИЕ ПО ГОРИ</w:t>
      </w:r>
      <w:r w:rsidRPr="00B21AB9">
        <w:rPr>
          <w:rFonts w:cs="Times New Roman"/>
          <w:color w:val="000000"/>
          <w:kern w:val="24"/>
          <w:szCs w:val="28"/>
        </w:rPr>
        <w:softHyphen/>
        <w:t>ЗОНТАЛИ"- в крайнее правое положение, переключатель "ДИАПАЗО</w:t>
      </w:r>
      <w:r w:rsidRPr="00B21AB9">
        <w:rPr>
          <w:rFonts w:cs="Times New Roman"/>
          <w:color w:val="000000"/>
          <w:kern w:val="24"/>
          <w:szCs w:val="28"/>
        </w:rPr>
        <w:softHyphen/>
        <w:t>НЫ ЧАСТОТ"- в положение 0 или "ВЫКЛ.";</w:t>
      </w:r>
    </w:p>
    <w:p w:rsidR="00D6480D" w:rsidRPr="00B21AB9" w:rsidRDefault="00D6480D" w:rsidP="00342D40">
      <w:pPr>
        <w:shd w:val="clear" w:color="auto" w:fill="FFFFFF"/>
        <w:spacing w:after="0" w:line="300" w:lineRule="auto"/>
        <w:ind w:firstLine="238"/>
        <w:rPr>
          <w:rFonts w:cs="Times New Roman"/>
          <w:color w:val="000000"/>
          <w:kern w:val="24"/>
          <w:szCs w:val="28"/>
        </w:rPr>
      </w:pPr>
      <w:r w:rsidRPr="00B21AB9">
        <w:rPr>
          <w:rFonts w:cs="Times New Roman"/>
          <w:color w:val="000000"/>
          <w:kern w:val="24"/>
          <w:szCs w:val="28"/>
        </w:rPr>
        <w:lastRenderedPageBreak/>
        <w:t xml:space="preserve">ж) снять зависимость </w:t>
      </w:r>
      <w:r w:rsidRPr="00B21AB9">
        <w:rPr>
          <w:rFonts w:cs="Times New Roman"/>
          <w:color w:val="000000"/>
          <w:kern w:val="24"/>
          <w:position w:val="-14"/>
          <w:szCs w:val="28"/>
        </w:rPr>
        <w:object w:dxaOrig="1219" w:dyaOrig="380">
          <v:shape id="_x0000_i1315" type="#_x0000_t75" style="width:60.75pt;height:18.75pt" o:ole="">
            <v:imagedata r:id="rId829" o:title=""/>
          </v:shape>
          <o:OLEObject Type="Embed" ProgID="Equation.3" ShapeID="_x0000_i1315" DrawAspect="Content" ObjectID="_1605713344" r:id="rId830"/>
        </w:object>
      </w:r>
      <w:r w:rsidRPr="00B21AB9">
        <w:rPr>
          <w:rFonts w:cs="Times New Roman"/>
          <w:color w:val="000000"/>
          <w:kern w:val="24"/>
          <w:szCs w:val="28"/>
        </w:rPr>
        <w:t xml:space="preserve"> повторяя пункты 5.2.в,г. Переключатель аттенюатора "ОСЛАБЛЕНИЕ" находится в любом положении.</w:t>
      </w:r>
    </w:p>
    <w:p w:rsidR="00D6480D" w:rsidRPr="00B21AB9" w:rsidRDefault="00D6480D" w:rsidP="00342D40">
      <w:pPr>
        <w:shd w:val="clear" w:color="auto" w:fill="FFFFFF"/>
        <w:spacing w:after="0" w:line="300" w:lineRule="auto"/>
        <w:ind w:firstLine="238"/>
        <w:rPr>
          <w:rFonts w:cs="Times New Roman"/>
          <w:kern w:val="24"/>
          <w:szCs w:val="28"/>
        </w:rPr>
      </w:pPr>
    </w:p>
    <w:p w:rsidR="00D6480D" w:rsidRPr="00B21AB9" w:rsidRDefault="00D6480D" w:rsidP="00342D40">
      <w:pPr>
        <w:shd w:val="clear" w:color="auto" w:fill="FFFFFF"/>
        <w:spacing w:after="0" w:line="300" w:lineRule="auto"/>
        <w:ind w:firstLine="720"/>
        <w:rPr>
          <w:rFonts w:cs="Times New Roman"/>
          <w:kern w:val="24"/>
          <w:szCs w:val="28"/>
        </w:rPr>
      </w:pPr>
      <w:r w:rsidRPr="00B21AB9">
        <w:rPr>
          <w:rFonts w:cs="Times New Roman"/>
          <w:color w:val="000000"/>
          <w:kern w:val="24"/>
          <w:szCs w:val="28"/>
        </w:rPr>
        <w:t>5.3. Собрать схему для определения поправок генера</w:t>
      </w:r>
      <w:r w:rsidRPr="00B21AB9">
        <w:rPr>
          <w:rFonts w:cs="Times New Roman"/>
          <w:color w:val="000000"/>
          <w:kern w:val="24"/>
          <w:szCs w:val="28"/>
        </w:rPr>
        <w:softHyphen/>
        <w:t>тора рис.9.:</w:t>
      </w:r>
    </w:p>
    <w:p w:rsidR="00D6480D" w:rsidRPr="00B21AB9" w:rsidRDefault="00D6480D" w:rsidP="00342D40">
      <w:pPr>
        <w:shd w:val="clear" w:color="auto" w:fill="FFFFFF"/>
        <w:spacing w:after="0" w:line="300" w:lineRule="auto"/>
        <w:ind w:firstLine="238"/>
        <w:rPr>
          <w:rFonts w:cs="Times New Roman"/>
          <w:kern w:val="24"/>
          <w:szCs w:val="28"/>
        </w:rPr>
      </w:pPr>
      <w:r w:rsidRPr="00B21AB9">
        <w:rPr>
          <w:rFonts w:cs="Times New Roman"/>
          <w:color w:val="000000"/>
          <w:kern w:val="24"/>
          <w:szCs w:val="28"/>
        </w:rPr>
        <w:t xml:space="preserve">а) выход генератора 1 подключить ко входу осциллографа </w:t>
      </w:r>
      <w:r w:rsidRPr="00B21AB9">
        <w:rPr>
          <w:rFonts w:cs="Times New Roman"/>
          <w:color w:val="000000"/>
          <w:kern w:val="24"/>
          <w:position w:val="-4"/>
          <w:szCs w:val="28"/>
        </w:rPr>
        <w:object w:dxaOrig="220" w:dyaOrig="260">
          <v:shape id="_x0000_i1316" type="#_x0000_t75" style="width:11.25pt;height:12pt" o:ole="">
            <v:imagedata r:id="rId460" o:title=""/>
          </v:shape>
          <o:OLEObject Type="Embed" ProgID="Equation.3" ShapeID="_x0000_i1316" DrawAspect="Content" ObjectID="_1605713345" r:id="rId831"/>
        </w:object>
      </w:r>
      <w:r w:rsidRPr="00B21AB9">
        <w:rPr>
          <w:rFonts w:cs="Times New Roman"/>
          <w:color w:val="000000"/>
          <w:kern w:val="24"/>
          <w:szCs w:val="28"/>
        </w:rPr>
        <w:t xml:space="preserve"> и поставить на осциллографе: ручки "УСИЛЕНИЕ ПО ВЕРТИКАЛИ", "УСИЛЕНИЕ ПО ГОРИЗОНТАЛИ"- в среднее положение, аттенюатор- в положение 1:1. Проверять выполнение пункта 5.2.в;</w:t>
      </w:r>
    </w:p>
    <w:p w:rsidR="00D6480D" w:rsidRPr="00B21AB9" w:rsidRDefault="00D6480D" w:rsidP="00342D40">
      <w:pPr>
        <w:shd w:val="clear" w:color="auto" w:fill="FFFFFF"/>
        <w:spacing w:after="0" w:line="300" w:lineRule="auto"/>
        <w:ind w:firstLine="238"/>
        <w:rPr>
          <w:rFonts w:cs="Times New Roman"/>
          <w:kern w:val="24"/>
          <w:szCs w:val="28"/>
        </w:rPr>
      </w:pPr>
      <w:r w:rsidRPr="00B21AB9">
        <w:rPr>
          <w:rFonts w:cs="Times New Roman"/>
          <w:color w:val="000000"/>
          <w:kern w:val="24"/>
          <w:szCs w:val="28"/>
        </w:rPr>
        <w:t>б) меняя регулятором выхода звукового генератора величи</w:t>
      </w:r>
      <w:r w:rsidRPr="00B21AB9">
        <w:rPr>
          <w:rFonts w:cs="Times New Roman"/>
          <w:color w:val="000000"/>
          <w:kern w:val="24"/>
          <w:szCs w:val="28"/>
        </w:rPr>
        <w:softHyphen/>
        <w:t xml:space="preserve">ну напряжения, подаваемого на вход осциллографа </w:t>
      </w:r>
      <w:r w:rsidRPr="00B21AB9">
        <w:rPr>
          <w:rFonts w:cs="Times New Roman"/>
          <w:color w:val="000000"/>
          <w:kern w:val="24"/>
          <w:position w:val="-4"/>
          <w:szCs w:val="28"/>
        </w:rPr>
        <w:object w:dxaOrig="220" w:dyaOrig="260">
          <v:shape id="_x0000_i1317" type="#_x0000_t75" style="width:11.25pt;height:12pt" o:ole="">
            <v:imagedata r:id="rId460" o:title=""/>
          </v:shape>
          <o:OLEObject Type="Embed" ProgID="Equation.3" ShapeID="_x0000_i1317" DrawAspect="Content" ObjectID="_1605713346" r:id="rId832"/>
        </w:object>
      </w:r>
      <w:r w:rsidRPr="00B21AB9">
        <w:rPr>
          <w:rFonts w:cs="Times New Roman"/>
          <w:color w:val="000000"/>
          <w:kern w:val="24"/>
          <w:szCs w:val="28"/>
        </w:rPr>
        <w:t>, а потен</w:t>
      </w:r>
      <w:r w:rsidRPr="00B21AB9">
        <w:rPr>
          <w:rFonts w:cs="Times New Roman"/>
          <w:color w:val="000000"/>
          <w:kern w:val="24"/>
          <w:szCs w:val="28"/>
        </w:rPr>
        <w:softHyphen/>
        <w:t xml:space="preserve">циометром </w:t>
      </w:r>
      <w:r w:rsidRPr="00B21AB9">
        <w:rPr>
          <w:rFonts w:cs="Times New Roman"/>
          <w:color w:val="000000"/>
          <w:kern w:val="24"/>
          <w:position w:val="-4"/>
          <w:szCs w:val="28"/>
        </w:rPr>
        <w:object w:dxaOrig="240" w:dyaOrig="260">
          <v:shape id="_x0000_i1318" type="#_x0000_t75" style="width:12pt;height:12pt" o:ole="">
            <v:imagedata r:id="rId833" o:title=""/>
          </v:shape>
          <o:OLEObject Type="Embed" ProgID="Equation.3" ShapeID="_x0000_i1318" DrawAspect="Content" ObjectID="_1605713347" r:id="rId834"/>
        </w:object>
      </w:r>
      <w:r w:rsidRPr="00B21AB9">
        <w:rPr>
          <w:rFonts w:cs="Times New Roman"/>
          <w:color w:val="000000"/>
          <w:kern w:val="24"/>
          <w:szCs w:val="28"/>
        </w:rPr>
        <w:t xml:space="preserve"> величину напряжения, подаваемого на вход </w:t>
      </w:r>
      <w:r w:rsidRPr="00B21AB9">
        <w:rPr>
          <w:rFonts w:cs="Times New Roman"/>
          <w:kern w:val="24"/>
          <w:position w:val="-4"/>
          <w:szCs w:val="28"/>
        </w:rPr>
        <w:object w:dxaOrig="279" w:dyaOrig="260">
          <v:shape id="_x0000_i1319" type="#_x0000_t75" style="width:14.25pt;height:12pt" o:ole="">
            <v:imagedata r:id="rId501" o:title=""/>
          </v:shape>
          <o:OLEObject Type="Embed" ProgID="Equation.3" ShapeID="_x0000_i1319" DrawAspect="Content" ObjectID="_1605713348" r:id="rId835"/>
        </w:object>
      </w:r>
      <w:r w:rsidRPr="00B21AB9">
        <w:rPr>
          <w:rFonts w:cs="Times New Roman"/>
          <w:color w:val="000000"/>
          <w:kern w:val="24"/>
          <w:szCs w:val="28"/>
        </w:rPr>
        <w:t>, уста</w:t>
      </w:r>
      <w:r w:rsidRPr="00B21AB9">
        <w:rPr>
          <w:rFonts w:cs="Times New Roman"/>
          <w:color w:val="000000"/>
          <w:kern w:val="24"/>
          <w:szCs w:val="28"/>
        </w:rPr>
        <w:softHyphen/>
        <w:t>новить изображение в пределах экрана;</w:t>
      </w:r>
    </w:p>
    <w:p w:rsidR="00D6480D" w:rsidRPr="00B21AB9" w:rsidRDefault="00D6480D" w:rsidP="00342D40">
      <w:pPr>
        <w:shd w:val="clear" w:color="auto" w:fill="FFFFFF"/>
        <w:spacing w:after="0" w:line="300" w:lineRule="auto"/>
        <w:ind w:firstLine="238"/>
        <w:rPr>
          <w:rFonts w:cs="Times New Roman"/>
          <w:kern w:val="24"/>
          <w:szCs w:val="28"/>
        </w:rPr>
      </w:pPr>
      <w:r w:rsidRPr="00B21AB9">
        <w:rPr>
          <w:rFonts w:cs="Times New Roman"/>
          <w:color w:val="000000"/>
          <w:kern w:val="24"/>
          <w:szCs w:val="28"/>
        </w:rPr>
        <w:t>в) установить на шкале генератора ЗГ оцифрованное зна</w:t>
      </w:r>
      <w:r w:rsidRPr="00B21AB9">
        <w:rPr>
          <w:rFonts w:cs="Times New Roman"/>
          <w:color w:val="000000"/>
          <w:kern w:val="24"/>
          <w:szCs w:val="28"/>
        </w:rPr>
        <w:softHyphen/>
        <w:t>чение частоты равное 50 Гц. Меняя расстройку генератора, до</w:t>
      </w:r>
      <w:r w:rsidRPr="00B21AB9">
        <w:rPr>
          <w:rFonts w:cs="Times New Roman"/>
          <w:color w:val="000000"/>
          <w:kern w:val="24"/>
          <w:szCs w:val="28"/>
        </w:rPr>
        <w:softHyphen/>
        <w:t>биться неподвижного изображения на экране осциллографа. Ре</w:t>
      </w:r>
      <w:r w:rsidRPr="00B21AB9">
        <w:rPr>
          <w:rFonts w:cs="Times New Roman"/>
          <w:color w:val="000000"/>
          <w:kern w:val="24"/>
          <w:szCs w:val="28"/>
        </w:rPr>
        <w:softHyphen/>
        <w:t>зультаты измерений записать в таблицу 3. Измерения повто</w:t>
      </w:r>
      <w:r w:rsidRPr="00B21AB9">
        <w:rPr>
          <w:rFonts w:cs="Times New Roman"/>
          <w:color w:val="000000"/>
          <w:kern w:val="24"/>
          <w:szCs w:val="28"/>
        </w:rPr>
        <w:softHyphen/>
        <w:t>рить для других оцифрованных значений частоты генератора,кратных 50 Гц;</w:t>
      </w:r>
    </w:p>
    <w:p w:rsidR="00D6480D" w:rsidRPr="00B21AB9" w:rsidRDefault="00D6480D" w:rsidP="00342D40">
      <w:pPr>
        <w:pStyle w:val="21"/>
        <w:spacing w:after="0" w:line="300" w:lineRule="auto"/>
        <w:ind w:firstLine="238"/>
        <w:rPr>
          <w:szCs w:val="28"/>
        </w:rPr>
      </w:pPr>
      <w:r w:rsidRPr="00B21AB9">
        <w:rPr>
          <w:szCs w:val="28"/>
        </w:rPr>
        <w:t xml:space="preserve">г) рассчитать поправки </w:t>
      </w:r>
      <w:r w:rsidRPr="00B21AB9">
        <w:rPr>
          <w:position w:val="-10"/>
          <w:szCs w:val="28"/>
        </w:rPr>
        <w:object w:dxaOrig="340" w:dyaOrig="320">
          <v:shape id="_x0000_i1320" type="#_x0000_t75" style="width:18.75pt;height:15.75pt" o:ole="">
            <v:imagedata r:id="rId836" o:title=""/>
          </v:shape>
          <o:OLEObject Type="Embed" ProgID="Equation.3" ShapeID="_x0000_i1320" DrawAspect="Content" ObjectID="_1605713349" r:id="rId837"/>
        </w:object>
      </w:r>
      <w:r w:rsidRPr="00B21AB9">
        <w:rPr>
          <w:szCs w:val="28"/>
        </w:rPr>
        <w:t xml:space="preserve"> шкалы генератора.</w:t>
      </w:r>
    </w:p>
    <w:p w:rsidR="00D6480D" w:rsidRPr="00B21AB9" w:rsidRDefault="00D6480D" w:rsidP="00342D40">
      <w:pPr>
        <w:pStyle w:val="21"/>
        <w:spacing w:after="0" w:line="300" w:lineRule="auto"/>
        <w:jc w:val="right"/>
        <w:rPr>
          <w:szCs w:val="28"/>
          <w:lang w:val="en-US"/>
        </w:rPr>
      </w:pPr>
      <w:r w:rsidRPr="00B21AB9">
        <w:rPr>
          <w:szCs w:val="28"/>
        </w:rPr>
        <w:tab/>
      </w:r>
      <w:r w:rsidRPr="00B21AB9">
        <w:rPr>
          <w:szCs w:val="28"/>
        </w:rPr>
        <w:tab/>
      </w:r>
      <w:r w:rsidRPr="00B21AB9">
        <w:rPr>
          <w:szCs w:val="28"/>
        </w:rPr>
        <w:tab/>
      </w:r>
      <w:r w:rsidRPr="00B21AB9">
        <w:rPr>
          <w:szCs w:val="28"/>
        </w:rPr>
        <w:tab/>
      </w:r>
      <w:r w:rsidRPr="00B21AB9">
        <w:rPr>
          <w:szCs w:val="28"/>
        </w:rPr>
        <w:tab/>
      </w:r>
      <w:r w:rsidRPr="00B21AB9">
        <w:rPr>
          <w:szCs w:val="28"/>
        </w:rPr>
        <w:tab/>
      </w:r>
      <w:r w:rsidRPr="00B21AB9">
        <w:rPr>
          <w:szCs w:val="28"/>
        </w:rPr>
        <w:tab/>
      </w:r>
      <w:r w:rsidRPr="00B21AB9">
        <w:rPr>
          <w:szCs w:val="28"/>
        </w:rPr>
        <w:tab/>
        <w:t xml:space="preserve">       Таблица </w:t>
      </w:r>
      <w:r w:rsidRPr="00B21AB9">
        <w:rPr>
          <w:szCs w:val="28"/>
          <w:lang w:val="en-US"/>
        </w:rPr>
        <w:t>3</w:t>
      </w:r>
      <w:r w:rsidRPr="00B21AB9">
        <w:rPr>
          <w:szCs w:val="28"/>
        </w:rPr>
        <w:t xml:space="preserve">.   </w:t>
      </w:r>
    </w:p>
    <w:p w:rsidR="00D6480D" w:rsidRPr="00B21AB9" w:rsidRDefault="00D6480D" w:rsidP="00342D40">
      <w:pPr>
        <w:pStyle w:val="21"/>
        <w:spacing w:after="0" w:line="300" w:lineRule="auto"/>
        <w:ind w:firstLine="238"/>
        <w:jc w:val="center"/>
        <w:rPr>
          <w:szCs w:val="28"/>
        </w:rPr>
      </w:pPr>
      <w:r w:rsidRPr="00B21AB9">
        <w:rPr>
          <w:szCs w:val="28"/>
        </w:rPr>
        <w:t>Определение поправокшкалы генера</w:t>
      </w:r>
      <w:r w:rsidRPr="00B21AB9">
        <w:rPr>
          <w:szCs w:val="28"/>
        </w:rPr>
        <w:softHyphen/>
        <w:t>тора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75"/>
        <w:gridCol w:w="1418"/>
        <w:gridCol w:w="1843"/>
        <w:gridCol w:w="1559"/>
      </w:tblGrid>
      <w:tr w:rsidR="00D6480D" w:rsidRPr="00B21AB9" w:rsidTr="00D6480D">
        <w:trPr>
          <w:cantSplit/>
          <w:jc w:val="center"/>
        </w:trPr>
        <w:tc>
          <w:tcPr>
            <w:tcW w:w="675" w:type="dxa"/>
            <w:vMerge w:val="restart"/>
          </w:tcPr>
          <w:p w:rsidR="00D6480D" w:rsidRPr="00B21AB9" w:rsidRDefault="00D6480D" w:rsidP="00342D40">
            <w:pPr>
              <w:pStyle w:val="21"/>
              <w:tabs>
                <w:tab w:val="left" w:pos="209"/>
              </w:tabs>
              <w:spacing w:after="0" w:line="300" w:lineRule="auto"/>
              <w:jc w:val="center"/>
              <w:rPr>
                <w:iCs/>
                <w:szCs w:val="28"/>
              </w:rPr>
            </w:pPr>
            <w:r w:rsidRPr="00B21AB9">
              <w:rPr>
                <w:iCs/>
                <w:szCs w:val="28"/>
              </w:rPr>
              <w:t>№ п.п.</w:t>
            </w:r>
          </w:p>
        </w:tc>
        <w:tc>
          <w:tcPr>
            <w:tcW w:w="1418" w:type="dxa"/>
          </w:tcPr>
          <w:p w:rsidR="00D6480D" w:rsidRPr="00B21AB9" w:rsidRDefault="00D6480D" w:rsidP="00342D40">
            <w:pPr>
              <w:pStyle w:val="21"/>
              <w:tabs>
                <w:tab w:val="left" w:pos="734"/>
              </w:tabs>
              <w:spacing w:after="0" w:line="300" w:lineRule="auto"/>
              <w:jc w:val="center"/>
              <w:rPr>
                <w:iCs/>
                <w:szCs w:val="28"/>
                <w:lang w:val="lv-LV"/>
              </w:rPr>
            </w:pPr>
            <w:r w:rsidRPr="00B21AB9">
              <w:rPr>
                <w:iCs/>
                <w:position w:val="-12"/>
                <w:szCs w:val="28"/>
                <w:lang w:val="lv-LV"/>
              </w:rPr>
              <w:object w:dxaOrig="400" w:dyaOrig="360">
                <v:shape id="_x0000_i1321" type="#_x0000_t75" style="width:20.25pt;height:18.75pt" o:ole="">
                  <v:imagedata r:id="rId838" o:title=""/>
                </v:shape>
                <o:OLEObject Type="Embed" ProgID="Equation.3" ShapeID="_x0000_i1321" DrawAspect="Content" ObjectID="_1605713350" r:id="rId839"/>
              </w:object>
            </w:r>
          </w:p>
        </w:tc>
        <w:tc>
          <w:tcPr>
            <w:tcW w:w="1843" w:type="dxa"/>
          </w:tcPr>
          <w:p w:rsidR="00D6480D" w:rsidRPr="00B21AB9" w:rsidRDefault="00D6480D" w:rsidP="00342D40">
            <w:pPr>
              <w:pStyle w:val="21"/>
              <w:tabs>
                <w:tab w:val="left" w:pos="636"/>
              </w:tabs>
              <w:spacing w:after="0" w:line="300" w:lineRule="auto"/>
              <w:jc w:val="center"/>
              <w:rPr>
                <w:iCs/>
                <w:szCs w:val="28"/>
              </w:rPr>
            </w:pPr>
            <w:r w:rsidRPr="00B21AB9">
              <w:rPr>
                <w:iCs/>
                <w:szCs w:val="28"/>
              </w:rPr>
              <w:t>Расстройка</w:t>
            </w:r>
          </w:p>
        </w:tc>
        <w:tc>
          <w:tcPr>
            <w:tcW w:w="1559" w:type="dxa"/>
          </w:tcPr>
          <w:p w:rsidR="00D6480D" w:rsidRPr="00B21AB9" w:rsidRDefault="00D6480D" w:rsidP="00342D40">
            <w:pPr>
              <w:pStyle w:val="21"/>
              <w:tabs>
                <w:tab w:val="left" w:pos="713"/>
              </w:tabs>
              <w:spacing w:after="0" w:line="300" w:lineRule="auto"/>
              <w:jc w:val="center"/>
              <w:rPr>
                <w:iCs/>
                <w:szCs w:val="28"/>
                <w:lang w:val="lv-LV"/>
              </w:rPr>
            </w:pPr>
            <w:r w:rsidRPr="00B21AB9">
              <w:rPr>
                <w:iCs/>
                <w:position w:val="-10"/>
                <w:szCs w:val="28"/>
                <w:lang w:val="lv-LV"/>
              </w:rPr>
              <w:object w:dxaOrig="340" w:dyaOrig="320">
                <v:shape id="_x0000_i1322" type="#_x0000_t75" style="width:18.75pt;height:15.75pt" o:ole="">
                  <v:imagedata r:id="rId840" o:title=""/>
                </v:shape>
                <o:OLEObject Type="Embed" ProgID="Equation.3" ShapeID="_x0000_i1322" DrawAspect="Content" ObjectID="_1605713351" r:id="rId841"/>
              </w:object>
            </w:r>
          </w:p>
        </w:tc>
      </w:tr>
      <w:tr w:rsidR="00D6480D" w:rsidRPr="00B21AB9" w:rsidTr="00D6480D">
        <w:trPr>
          <w:cantSplit/>
          <w:jc w:val="center"/>
        </w:trPr>
        <w:tc>
          <w:tcPr>
            <w:tcW w:w="675" w:type="dxa"/>
            <w:vMerge/>
          </w:tcPr>
          <w:p w:rsidR="00D6480D" w:rsidRPr="00B21AB9" w:rsidRDefault="00D6480D" w:rsidP="00342D40">
            <w:pPr>
              <w:pStyle w:val="21"/>
              <w:spacing w:after="0" w:line="300" w:lineRule="auto"/>
              <w:jc w:val="center"/>
              <w:rPr>
                <w:i/>
                <w:szCs w:val="28"/>
                <w:lang w:val="lv-LV"/>
              </w:rPr>
            </w:pPr>
          </w:p>
        </w:tc>
        <w:tc>
          <w:tcPr>
            <w:tcW w:w="1418" w:type="dxa"/>
          </w:tcPr>
          <w:p w:rsidR="00D6480D" w:rsidRPr="00B21AB9" w:rsidRDefault="00D6480D" w:rsidP="00342D40">
            <w:pPr>
              <w:pStyle w:val="21"/>
              <w:tabs>
                <w:tab w:val="left" w:pos="614"/>
              </w:tabs>
              <w:spacing w:after="0" w:line="300" w:lineRule="auto"/>
              <w:jc w:val="center"/>
              <w:rPr>
                <w:szCs w:val="28"/>
                <w:lang w:val="lv-LV"/>
              </w:rPr>
            </w:pPr>
            <w:r w:rsidRPr="00B21AB9">
              <w:rPr>
                <w:position w:val="-4"/>
                <w:szCs w:val="28"/>
                <w:lang w:val="lv-LV"/>
              </w:rPr>
              <w:object w:dxaOrig="360" w:dyaOrig="260">
                <v:shape id="_x0000_i1323" type="#_x0000_t75" style="width:18.75pt;height:12pt" o:ole="">
                  <v:imagedata r:id="rId842" o:title=""/>
                </v:shape>
                <o:OLEObject Type="Embed" ProgID="Equation.3" ShapeID="_x0000_i1323" DrawAspect="Content" ObjectID="_1605713352" r:id="rId843"/>
              </w:object>
            </w:r>
          </w:p>
        </w:tc>
        <w:tc>
          <w:tcPr>
            <w:tcW w:w="1843" w:type="dxa"/>
          </w:tcPr>
          <w:p w:rsidR="00D6480D" w:rsidRPr="00B21AB9" w:rsidRDefault="00D6480D" w:rsidP="00342D40">
            <w:pPr>
              <w:pStyle w:val="21"/>
              <w:tabs>
                <w:tab w:val="left" w:pos="876"/>
              </w:tabs>
              <w:spacing w:after="0" w:line="300" w:lineRule="auto"/>
              <w:jc w:val="center"/>
              <w:rPr>
                <w:szCs w:val="28"/>
              </w:rPr>
            </w:pPr>
            <w:r w:rsidRPr="00B21AB9">
              <w:rPr>
                <w:szCs w:val="28"/>
              </w:rPr>
              <w:t>%</w:t>
            </w:r>
          </w:p>
        </w:tc>
        <w:tc>
          <w:tcPr>
            <w:tcW w:w="1559" w:type="dxa"/>
          </w:tcPr>
          <w:p w:rsidR="00D6480D" w:rsidRPr="00B21AB9" w:rsidRDefault="00D6480D" w:rsidP="00342D40">
            <w:pPr>
              <w:pStyle w:val="21"/>
              <w:tabs>
                <w:tab w:val="left" w:pos="593"/>
              </w:tabs>
              <w:spacing w:after="0" w:line="300" w:lineRule="auto"/>
              <w:jc w:val="center"/>
              <w:rPr>
                <w:szCs w:val="28"/>
                <w:lang w:val="lv-LV"/>
              </w:rPr>
            </w:pPr>
            <w:r w:rsidRPr="00B21AB9">
              <w:rPr>
                <w:position w:val="-4"/>
                <w:szCs w:val="28"/>
                <w:lang w:val="lv-LV"/>
              </w:rPr>
              <w:object w:dxaOrig="360" w:dyaOrig="260">
                <v:shape id="_x0000_i1324" type="#_x0000_t75" style="width:18.75pt;height:12pt" o:ole="">
                  <v:imagedata r:id="rId844" o:title=""/>
                </v:shape>
                <o:OLEObject Type="Embed" ProgID="Equation.3" ShapeID="_x0000_i1324" DrawAspect="Content" ObjectID="_1605713353" r:id="rId845"/>
              </w:object>
            </w:r>
          </w:p>
        </w:tc>
      </w:tr>
      <w:tr w:rsidR="00D6480D" w:rsidRPr="00B21AB9" w:rsidTr="00D6480D">
        <w:trPr>
          <w:trHeight w:val="840"/>
          <w:jc w:val="center"/>
        </w:trPr>
        <w:tc>
          <w:tcPr>
            <w:tcW w:w="675" w:type="dxa"/>
          </w:tcPr>
          <w:p w:rsidR="00D6480D" w:rsidRPr="00B21AB9" w:rsidRDefault="00D6480D" w:rsidP="00342D40">
            <w:pPr>
              <w:pStyle w:val="21"/>
              <w:spacing w:after="0" w:line="300" w:lineRule="auto"/>
              <w:jc w:val="center"/>
              <w:rPr>
                <w:szCs w:val="28"/>
                <w:lang w:val="lv-LV"/>
              </w:rPr>
            </w:pPr>
          </w:p>
        </w:tc>
        <w:tc>
          <w:tcPr>
            <w:tcW w:w="1418" w:type="dxa"/>
          </w:tcPr>
          <w:p w:rsidR="00D6480D" w:rsidRPr="00B21AB9" w:rsidRDefault="00D6480D" w:rsidP="00342D40">
            <w:pPr>
              <w:pStyle w:val="21"/>
              <w:spacing w:after="0" w:line="300" w:lineRule="auto"/>
              <w:jc w:val="center"/>
              <w:rPr>
                <w:i/>
                <w:szCs w:val="28"/>
                <w:lang w:val="lv-LV"/>
              </w:rPr>
            </w:pPr>
          </w:p>
        </w:tc>
        <w:tc>
          <w:tcPr>
            <w:tcW w:w="1843" w:type="dxa"/>
          </w:tcPr>
          <w:p w:rsidR="00D6480D" w:rsidRPr="00B21AB9" w:rsidRDefault="00D6480D" w:rsidP="00342D40">
            <w:pPr>
              <w:pStyle w:val="21"/>
              <w:spacing w:after="0" w:line="300" w:lineRule="auto"/>
              <w:jc w:val="center"/>
              <w:rPr>
                <w:i/>
                <w:szCs w:val="28"/>
                <w:lang w:val="lv-LV"/>
              </w:rPr>
            </w:pPr>
          </w:p>
        </w:tc>
        <w:tc>
          <w:tcPr>
            <w:tcW w:w="1559" w:type="dxa"/>
          </w:tcPr>
          <w:p w:rsidR="00D6480D" w:rsidRPr="00B21AB9" w:rsidRDefault="00D6480D" w:rsidP="00342D40">
            <w:pPr>
              <w:pStyle w:val="21"/>
              <w:spacing w:after="0" w:line="300" w:lineRule="auto"/>
              <w:jc w:val="center"/>
              <w:rPr>
                <w:i/>
                <w:szCs w:val="28"/>
                <w:lang w:val="lv-LV"/>
              </w:rPr>
            </w:pPr>
          </w:p>
        </w:tc>
      </w:tr>
    </w:tbl>
    <w:p w:rsidR="00D6480D" w:rsidRPr="00B21AB9" w:rsidRDefault="00D6480D" w:rsidP="00342D40">
      <w:pPr>
        <w:shd w:val="clear" w:color="auto" w:fill="FFFFFF"/>
        <w:spacing w:after="0" w:line="300" w:lineRule="auto"/>
        <w:rPr>
          <w:rFonts w:cs="Times New Roman"/>
          <w:color w:val="000000"/>
          <w:kern w:val="24"/>
          <w:szCs w:val="28"/>
        </w:rPr>
      </w:pPr>
    </w:p>
    <w:p w:rsidR="00D6480D" w:rsidRPr="00B21AB9" w:rsidRDefault="00D6480D" w:rsidP="00342D40">
      <w:pPr>
        <w:shd w:val="clear" w:color="auto" w:fill="FFFFFF"/>
        <w:spacing w:after="0" w:line="300" w:lineRule="auto"/>
        <w:ind w:firstLine="720"/>
        <w:rPr>
          <w:rFonts w:cs="Times New Roman"/>
          <w:color w:val="000000"/>
          <w:kern w:val="24"/>
          <w:szCs w:val="28"/>
        </w:rPr>
      </w:pPr>
      <w:r w:rsidRPr="00B21AB9">
        <w:rPr>
          <w:rFonts w:cs="Times New Roman"/>
          <w:color w:val="000000"/>
          <w:kern w:val="24"/>
          <w:szCs w:val="28"/>
        </w:rPr>
        <w:t>5.4. Собрать схему для измерения тока и сопротивлений рис.10.</w:t>
      </w:r>
    </w:p>
    <w:p w:rsidR="00D6480D" w:rsidRPr="00B21AB9" w:rsidRDefault="00D6480D" w:rsidP="00342D40">
      <w:pPr>
        <w:shd w:val="clear" w:color="auto" w:fill="FFFFFF"/>
        <w:spacing w:after="0" w:line="300" w:lineRule="auto"/>
        <w:ind w:firstLine="238"/>
        <w:rPr>
          <w:rFonts w:cs="Times New Roman"/>
          <w:color w:val="000000"/>
          <w:kern w:val="24"/>
          <w:szCs w:val="28"/>
        </w:rPr>
      </w:pPr>
      <w:r w:rsidRPr="00B21AB9">
        <w:rPr>
          <w:rFonts w:cs="Times New Roman"/>
          <w:color w:val="000000"/>
          <w:kern w:val="24"/>
          <w:szCs w:val="28"/>
        </w:rPr>
        <w:t>а) установить на осциллографе: аттенюатор- в положение 1:1, ручки "УСИЛЕНИЕ ПО ВЕРТИКАЛИ"- в крайнее правое положение, "УСИЛЕНИЕ ПО ГОРИЗОНТАЛИ"- в крайнее левое положение, переклю</w:t>
      </w:r>
      <w:r w:rsidRPr="00B21AB9">
        <w:rPr>
          <w:rFonts w:cs="Times New Roman"/>
          <w:color w:val="000000"/>
          <w:kern w:val="24"/>
          <w:szCs w:val="28"/>
        </w:rPr>
        <w:softHyphen/>
        <w:t>чатель "ДИАПАЗОНЫ ЧАСТОТ"- в положение 0 или "БЫКЛ." Проверить выполнение пункта 5.2в.;</w:t>
      </w:r>
    </w:p>
    <w:p w:rsidR="00D6480D" w:rsidRPr="00B21AB9" w:rsidRDefault="00D6480D" w:rsidP="00342D40">
      <w:pPr>
        <w:shd w:val="clear" w:color="auto" w:fill="FFFFFF"/>
        <w:spacing w:after="0" w:line="300" w:lineRule="auto"/>
        <w:ind w:firstLine="238"/>
        <w:rPr>
          <w:rFonts w:cs="Times New Roman"/>
          <w:color w:val="000000"/>
          <w:kern w:val="24"/>
          <w:szCs w:val="28"/>
        </w:rPr>
      </w:pPr>
      <w:r w:rsidRPr="00B21AB9">
        <w:rPr>
          <w:rFonts w:cs="Times New Roman"/>
          <w:iCs/>
          <w:color w:val="000000"/>
          <w:kern w:val="24"/>
          <w:szCs w:val="28"/>
        </w:rPr>
        <w:t xml:space="preserve">6) </w:t>
      </w:r>
      <w:r w:rsidRPr="00B21AB9">
        <w:rPr>
          <w:rFonts w:cs="Times New Roman"/>
          <w:color w:val="000000"/>
          <w:kern w:val="24"/>
          <w:szCs w:val="28"/>
        </w:rPr>
        <w:t xml:space="preserve">для измерения тока поставить переключатель П в положение 1. Меняя </w:t>
      </w:r>
      <w:r w:rsidRPr="00B21AB9">
        <w:rPr>
          <w:rFonts w:cs="Times New Roman"/>
          <w:color w:val="000000"/>
          <w:kern w:val="24"/>
          <w:position w:val="-12"/>
          <w:szCs w:val="28"/>
        </w:rPr>
        <w:object w:dxaOrig="340" w:dyaOrig="360">
          <v:shape id="_x0000_i1325" type="#_x0000_t75" style="width:18.75pt;height:18.75pt" o:ole="">
            <v:imagedata r:id="rId846" o:title=""/>
          </v:shape>
          <o:OLEObject Type="Embed" ProgID="Equation.3" ShapeID="_x0000_i1325" DrawAspect="Content" ObjectID="_1605713354" r:id="rId847"/>
        </w:object>
      </w:r>
      <w:r w:rsidRPr="00B21AB9">
        <w:rPr>
          <w:rFonts w:cs="Times New Roman"/>
          <w:iCs/>
          <w:color w:val="000000"/>
          <w:kern w:val="24"/>
          <w:szCs w:val="28"/>
        </w:rPr>
        <w:t xml:space="preserve">, </w:t>
      </w:r>
      <w:r w:rsidRPr="00B21AB9">
        <w:rPr>
          <w:rFonts w:cs="Times New Roman"/>
          <w:color w:val="000000"/>
          <w:kern w:val="24"/>
          <w:szCs w:val="28"/>
        </w:rPr>
        <w:t>установить отклонение луча в пределах экрана. Измерить отклонение луча на экране осциллографа. Дан</w:t>
      </w:r>
      <w:r w:rsidRPr="00B21AB9">
        <w:rPr>
          <w:rFonts w:cs="Times New Roman"/>
          <w:color w:val="000000"/>
          <w:kern w:val="24"/>
          <w:szCs w:val="28"/>
        </w:rPr>
        <w:softHyphen/>
        <w:t xml:space="preserve">ные измерений и значение сопротивления </w:t>
      </w:r>
      <w:r w:rsidRPr="00B21AB9">
        <w:rPr>
          <w:rFonts w:cs="Times New Roman"/>
          <w:color w:val="000000"/>
          <w:kern w:val="24"/>
          <w:position w:val="-12"/>
          <w:szCs w:val="28"/>
        </w:rPr>
        <w:object w:dxaOrig="340" w:dyaOrig="360">
          <v:shape id="_x0000_i1326" type="#_x0000_t75" style="width:18.75pt;height:18.75pt" o:ole="">
            <v:imagedata r:id="rId846" o:title=""/>
          </v:shape>
          <o:OLEObject Type="Embed" ProgID="Equation.3" ShapeID="_x0000_i1326" DrawAspect="Content" ObjectID="_1605713355" r:id="rId848"/>
        </w:object>
      </w:r>
      <w:r w:rsidRPr="00B21AB9">
        <w:rPr>
          <w:rFonts w:cs="Times New Roman"/>
          <w:color w:val="000000"/>
          <w:kern w:val="24"/>
          <w:szCs w:val="28"/>
        </w:rPr>
        <w:t xml:space="preserve"> записать в табли</w:t>
      </w:r>
      <w:r w:rsidRPr="00B21AB9">
        <w:rPr>
          <w:rFonts w:cs="Times New Roman"/>
          <w:color w:val="000000"/>
          <w:kern w:val="24"/>
          <w:szCs w:val="28"/>
        </w:rPr>
        <w:softHyphen/>
        <w:t>цу 4.</w:t>
      </w:r>
    </w:p>
    <w:p w:rsidR="00D6480D" w:rsidRPr="00B21AB9" w:rsidRDefault="00D6480D" w:rsidP="00342D40">
      <w:pPr>
        <w:shd w:val="clear" w:color="auto" w:fill="FFFFFF"/>
        <w:spacing w:after="0" w:line="300" w:lineRule="auto"/>
        <w:ind w:left="6480" w:firstLine="720"/>
        <w:jc w:val="right"/>
        <w:rPr>
          <w:rFonts w:cs="Times New Roman"/>
          <w:color w:val="000000"/>
          <w:kern w:val="24"/>
          <w:szCs w:val="28"/>
        </w:rPr>
      </w:pPr>
      <w:r w:rsidRPr="00B21AB9">
        <w:rPr>
          <w:rFonts w:cs="Times New Roman"/>
          <w:color w:val="000000"/>
          <w:kern w:val="24"/>
          <w:szCs w:val="28"/>
        </w:rPr>
        <w:t xml:space="preserve">           Таблица 4. </w:t>
      </w:r>
    </w:p>
    <w:p w:rsidR="00D6480D" w:rsidRPr="00B21AB9" w:rsidRDefault="00D6480D" w:rsidP="00342D40">
      <w:pPr>
        <w:shd w:val="clear" w:color="auto" w:fill="FFFFFF"/>
        <w:spacing w:after="0" w:line="300" w:lineRule="auto"/>
        <w:ind w:firstLine="238"/>
        <w:jc w:val="center"/>
        <w:rPr>
          <w:rFonts w:cs="Times New Roman"/>
          <w:color w:val="000000"/>
          <w:kern w:val="24"/>
          <w:szCs w:val="28"/>
        </w:rPr>
      </w:pPr>
      <w:r w:rsidRPr="00B21AB9">
        <w:rPr>
          <w:rFonts w:cs="Times New Roman"/>
          <w:color w:val="000000"/>
          <w:kern w:val="24"/>
          <w:szCs w:val="28"/>
        </w:rPr>
        <w:t>Измерение тока и сопротивлений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88"/>
        <w:gridCol w:w="796"/>
        <w:gridCol w:w="1134"/>
        <w:gridCol w:w="858"/>
        <w:gridCol w:w="844"/>
        <w:gridCol w:w="844"/>
        <w:gridCol w:w="844"/>
        <w:gridCol w:w="844"/>
        <w:gridCol w:w="844"/>
        <w:gridCol w:w="844"/>
        <w:gridCol w:w="844"/>
      </w:tblGrid>
      <w:tr w:rsidR="00D6480D" w:rsidRPr="00B21AB9" w:rsidTr="00D6480D">
        <w:trPr>
          <w:cantSplit/>
          <w:jc w:val="center"/>
        </w:trPr>
        <w:tc>
          <w:tcPr>
            <w:tcW w:w="588" w:type="dxa"/>
            <w:vMerge w:val="restart"/>
          </w:tcPr>
          <w:p w:rsidR="00D6480D" w:rsidRPr="00B21AB9" w:rsidRDefault="00D6480D" w:rsidP="00342D40">
            <w:pPr>
              <w:spacing w:after="0" w:line="300" w:lineRule="auto"/>
              <w:rPr>
                <w:rFonts w:cs="Times New Roman"/>
                <w:szCs w:val="28"/>
              </w:rPr>
            </w:pPr>
            <w:r w:rsidRPr="00B21AB9">
              <w:rPr>
                <w:rFonts w:cs="Times New Roman"/>
                <w:szCs w:val="28"/>
              </w:rPr>
              <w:t xml:space="preserve">№ </w:t>
            </w:r>
            <w:r w:rsidRPr="00B21AB9">
              <w:rPr>
                <w:rFonts w:cs="Times New Roman"/>
                <w:szCs w:val="28"/>
              </w:rPr>
              <w:lastRenderedPageBreak/>
              <w:t>п.п</w:t>
            </w:r>
          </w:p>
        </w:tc>
        <w:tc>
          <w:tcPr>
            <w:tcW w:w="796" w:type="dxa"/>
          </w:tcPr>
          <w:p w:rsidR="00D6480D" w:rsidRPr="00B21AB9" w:rsidRDefault="00D6480D" w:rsidP="00342D40">
            <w:pPr>
              <w:pStyle w:val="21"/>
              <w:tabs>
                <w:tab w:val="left" w:pos="306"/>
              </w:tabs>
              <w:spacing w:after="0" w:line="300" w:lineRule="auto"/>
              <w:jc w:val="center"/>
              <w:rPr>
                <w:szCs w:val="28"/>
                <w:lang w:val="lv-LV"/>
              </w:rPr>
            </w:pPr>
            <w:r w:rsidRPr="00B21AB9">
              <w:rPr>
                <w:position w:val="-14"/>
                <w:szCs w:val="28"/>
                <w:lang w:val="lv-LV"/>
              </w:rPr>
              <w:object w:dxaOrig="279" w:dyaOrig="380">
                <v:shape id="_x0000_i1327" type="#_x0000_t75" style="width:14.25pt;height:18.75pt" o:ole="">
                  <v:imagedata r:id="rId849" o:title=""/>
                </v:shape>
                <o:OLEObject Type="Embed" ProgID="Equation.3" ShapeID="_x0000_i1327" DrawAspect="Content" ObjectID="_1605713356" r:id="rId850"/>
              </w:object>
            </w:r>
          </w:p>
        </w:tc>
        <w:tc>
          <w:tcPr>
            <w:tcW w:w="1134" w:type="dxa"/>
          </w:tcPr>
          <w:p w:rsidR="00D6480D" w:rsidRPr="00B21AB9" w:rsidRDefault="00D6480D" w:rsidP="00342D40">
            <w:pPr>
              <w:pStyle w:val="21"/>
              <w:tabs>
                <w:tab w:val="left" w:pos="536"/>
              </w:tabs>
              <w:spacing w:after="0" w:line="300" w:lineRule="auto"/>
              <w:jc w:val="center"/>
              <w:rPr>
                <w:szCs w:val="28"/>
                <w:lang w:val="lv-LV"/>
              </w:rPr>
            </w:pPr>
            <w:r w:rsidRPr="00B21AB9">
              <w:rPr>
                <w:position w:val="-14"/>
                <w:szCs w:val="28"/>
                <w:lang w:val="lv-LV"/>
              </w:rPr>
              <w:object w:dxaOrig="420" w:dyaOrig="380">
                <v:shape id="_x0000_i1328" type="#_x0000_t75" style="width:21.75pt;height:18.75pt" o:ole="">
                  <v:imagedata r:id="rId851" o:title=""/>
                </v:shape>
                <o:OLEObject Type="Embed" ProgID="Equation.3" ShapeID="_x0000_i1328" DrawAspect="Content" ObjectID="_1605713357" r:id="rId852"/>
              </w:object>
            </w:r>
          </w:p>
        </w:tc>
        <w:tc>
          <w:tcPr>
            <w:tcW w:w="858" w:type="dxa"/>
          </w:tcPr>
          <w:p w:rsidR="00D6480D" w:rsidRPr="00B21AB9" w:rsidRDefault="00D6480D" w:rsidP="00342D40">
            <w:pPr>
              <w:pStyle w:val="21"/>
              <w:tabs>
                <w:tab w:val="left" w:pos="362"/>
              </w:tabs>
              <w:spacing w:after="0" w:line="300" w:lineRule="auto"/>
              <w:jc w:val="center"/>
              <w:rPr>
                <w:szCs w:val="28"/>
                <w:lang w:val="lv-LV"/>
              </w:rPr>
            </w:pPr>
            <w:r w:rsidRPr="00B21AB9">
              <w:rPr>
                <w:position w:val="-12"/>
                <w:szCs w:val="28"/>
                <w:lang w:val="lv-LV"/>
              </w:rPr>
              <w:object w:dxaOrig="340" w:dyaOrig="360">
                <v:shape id="_x0000_i1329" type="#_x0000_t75" style="width:18.75pt;height:18.75pt" o:ole="">
                  <v:imagedata r:id="rId846" o:title=""/>
                </v:shape>
                <o:OLEObject Type="Embed" ProgID="Equation.3" ShapeID="_x0000_i1329" DrawAspect="Content" ObjectID="_1605713358" r:id="rId853"/>
              </w:object>
            </w:r>
          </w:p>
        </w:tc>
        <w:tc>
          <w:tcPr>
            <w:tcW w:w="844" w:type="dxa"/>
          </w:tcPr>
          <w:p w:rsidR="00D6480D" w:rsidRPr="00B21AB9" w:rsidRDefault="00D6480D" w:rsidP="00342D40">
            <w:pPr>
              <w:pStyle w:val="21"/>
              <w:tabs>
                <w:tab w:val="left" w:pos="344"/>
              </w:tabs>
              <w:spacing w:after="0" w:line="300" w:lineRule="auto"/>
              <w:jc w:val="center"/>
              <w:rPr>
                <w:szCs w:val="28"/>
                <w:lang w:val="lv-LV"/>
              </w:rPr>
            </w:pPr>
            <w:r w:rsidRPr="00B21AB9">
              <w:rPr>
                <w:position w:val="-4"/>
                <w:szCs w:val="28"/>
                <w:lang w:val="lv-LV"/>
              </w:rPr>
              <w:object w:dxaOrig="200" w:dyaOrig="260">
                <v:shape id="_x0000_i1330" type="#_x0000_t75" style="width:11.25pt;height:12pt" o:ole="">
                  <v:imagedata r:id="rId854" o:title=""/>
                </v:shape>
                <o:OLEObject Type="Embed" ProgID="Equation.3" ShapeID="_x0000_i1330" DrawAspect="Content" ObjectID="_1605713359" r:id="rId855"/>
              </w:object>
            </w:r>
          </w:p>
        </w:tc>
        <w:tc>
          <w:tcPr>
            <w:tcW w:w="844" w:type="dxa"/>
          </w:tcPr>
          <w:p w:rsidR="00D6480D" w:rsidRPr="00B21AB9" w:rsidRDefault="00D6480D" w:rsidP="00342D40">
            <w:pPr>
              <w:pStyle w:val="21"/>
              <w:tabs>
                <w:tab w:val="left" w:pos="340"/>
              </w:tabs>
              <w:spacing w:after="0" w:line="300" w:lineRule="auto"/>
              <w:jc w:val="center"/>
              <w:rPr>
                <w:szCs w:val="28"/>
                <w:lang w:val="lv-LV"/>
              </w:rPr>
            </w:pPr>
            <w:r w:rsidRPr="00B21AB9">
              <w:rPr>
                <w:position w:val="-12"/>
                <w:szCs w:val="28"/>
                <w:lang w:val="lv-LV"/>
              </w:rPr>
              <w:object w:dxaOrig="300" w:dyaOrig="360">
                <v:shape id="_x0000_i1331" type="#_x0000_t75" style="width:15pt;height:18.75pt" o:ole="">
                  <v:imagedata r:id="rId615" o:title=""/>
                </v:shape>
                <o:OLEObject Type="Embed" ProgID="Equation.3" ShapeID="_x0000_i1331" DrawAspect="Content" ObjectID="_1605713360" r:id="rId856"/>
              </w:object>
            </w:r>
          </w:p>
        </w:tc>
        <w:tc>
          <w:tcPr>
            <w:tcW w:w="844" w:type="dxa"/>
          </w:tcPr>
          <w:p w:rsidR="00D6480D" w:rsidRPr="00B21AB9" w:rsidRDefault="00D6480D" w:rsidP="00342D40">
            <w:pPr>
              <w:pStyle w:val="21"/>
              <w:tabs>
                <w:tab w:val="left" w:pos="336"/>
              </w:tabs>
              <w:spacing w:after="0" w:line="300" w:lineRule="auto"/>
              <w:jc w:val="center"/>
              <w:rPr>
                <w:szCs w:val="28"/>
                <w:lang w:val="lv-LV"/>
              </w:rPr>
            </w:pPr>
            <w:r w:rsidRPr="00B21AB9">
              <w:rPr>
                <w:position w:val="-12"/>
                <w:szCs w:val="28"/>
                <w:lang w:val="lv-LV"/>
              </w:rPr>
              <w:object w:dxaOrig="400" w:dyaOrig="360">
                <v:shape id="_x0000_i1332" type="#_x0000_t75" style="width:20.25pt;height:18.75pt" o:ole="">
                  <v:imagedata r:id="rId857" o:title=""/>
                </v:shape>
                <o:OLEObject Type="Embed" ProgID="Equation.3" ShapeID="_x0000_i1332" DrawAspect="Content" ObjectID="_1605713361" r:id="rId858"/>
              </w:object>
            </w:r>
          </w:p>
        </w:tc>
        <w:tc>
          <w:tcPr>
            <w:tcW w:w="844" w:type="dxa"/>
          </w:tcPr>
          <w:p w:rsidR="00D6480D" w:rsidRPr="00B21AB9" w:rsidRDefault="00D6480D" w:rsidP="00342D40">
            <w:pPr>
              <w:pStyle w:val="21"/>
              <w:tabs>
                <w:tab w:val="left" w:pos="332"/>
              </w:tabs>
              <w:spacing w:after="0" w:line="300" w:lineRule="auto"/>
              <w:jc w:val="center"/>
              <w:rPr>
                <w:szCs w:val="28"/>
                <w:lang w:val="lv-LV"/>
              </w:rPr>
            </w:pPr>
            <w:r w:rsidRPr="00B21AB9">
              <w:rPr>
                <w:position w:val="-12"/>
                <w:szCs w:val="28"/>
                <w:lang w:val="lv-LV"/>
              </w:rPr>
              <w:object w:dxaOrig="420" w:dyaOrig="360">
                <v:shape id="_x0000_i1333" type="#_x0000_t75" style="width:21.75pt;height:18.75pt" o:ole="">
                  <v:imagedata r:id="rId629" o:title=""/>
                </v:shape>
                <o:OLEObject Type="Embed" ProgID="Equation.3" ShapeID="_x0000_i1333" DrawAspect="Content" ObjectID="_1605713362" r:id="rId859"/>
              </w:object>
            </w:r>
          </w:p>
        </w:tc>
        <w:tc>
          <w:tcPr>
            <w:tcW w:w="844" w:type="dxa"/>
          </w:tcPr>
          <w:p w:rsidR="00D6480D" w:rsidRPr="00B21AB9" w:rsidRDefault="00D6480D" w:rsidP="00342D40">
            <w:pPr>
              <w:pStyle w:val="21"/>
              <w:tabs>
                <w:tab w:val="left" w:pos="328"/>
              </w:tabs>
              <w:spacing w:after="0" w:line="300" w:lineRule="auto"/>
              <w:jc w:val="center"/>
              <w:rPr>
                <w:szCs w:val="28"/>
                <w:lang w:val="lv-LV"/>
              </w:rPr>
            </w:pPr>
            <w:r w:rsidRPr="00B21AB9">
              <w:rPr>
                <w:position w:val="-12"/>
                <w:szCs w:val="28"/>
                <w:lang w:val="lv-LV"/>
              </w:rPr>
              <w:object w:dxaOrig="300" w:dyaOrig="360">
                <v:shape id="_x0000_i1334" type="#_x0000_t75" style="width:15pt;height:18.75pt" o:ole="">
                  <v:imagedata r:id="rId615" o:title=""/>
                </v:shape>
                <o:OLEObject Type="Embed" ProgID="Equation.3" ShapeID="_x0000_i1334" DrawAspect="Content" ObjectID="_1605713363" r:id="rId860"/>
              </w:object>
            </w:r>
          </w:p>
        </w:tc>
        <w:tc>
          <w:tcPr>
            <w:tcW w:w="844" w:type="dxa"/>
          </w:tcPr>
          <w:p w:rsidR="00D6480D" w:rsidRPr="00B21AB9" w:rsidRDefault="00D6480D" w:rsidP="00342D40">
            <w:pPr>
              <w:pStyle w:val="21"/>
              <w:tabs>
                <w:tab w:val="left" w:pos="324"/>
              </w:tabs>
              <w:spacing w:after="0" w:line="300" w:lineRule="auto"/>
              <w:jc w:val="center"/>
              <w:rPr>
                <w:szCs w:val="28"/>
                <w:lang w:val="lv-LV"/>
              </w:rPr>
            </w:pPr>
            <w:r w:rsidRPr="00B21AB9">
              <w:rPr>
                <w:position w:val="-12"/>
                <w:szCs w:val="28"/>
                <w:lang w:val="lv-LV"/>
              </w:rPr>
              <w:object w:dxaOrig="360" w:dyaOrig="360">
                <v:shape id="_x0000_i1335" type="#_x0000_t75" style="width:18.75pt;height:18.75pt" o:ole="">
                  <v:imagedata r:id="rId617" o:title=""/>
                </v:shape>
                <o:OLEObject Type="Embed" ProgID="Equation.3" ShapeID="_x0000_i1335" DrawAspect="Content" ObjectID="_1605713364" r:id="rId861"/>
              </w:object>
            </w:r>
          </w:p>
        </w:tc>
        <w:tc>
          <w:tcPr>
            <w:tcW w:w="844" w:type="dxa"/>
          </w:tcPr>
          <w:p w:rsidR="00D6480D" w:rsidRPr="00B21AB9" w:rsidRDefault="00D6480D" w:rsidP="00342D40">
            <w:pPr>
              <w:pStyle w:val="21"/>
              <w:tabs>
                <w:tab w:val="left" w:pos="320"/>
              </w:tabs>
              <w:spacing w:after="0" w:line="300" w:lineRule="auto"/>
              <w:jc w:val="center"/>
              <w:rPr>
                <w:iCs/>
                <w:szCs w:val="28"/>
                <w:lang w:val="lv-LV"/>
              </w:rPr>
            </w:pPr>
            <w:r w:rsidRPr="00B21AB9">
              <w:rPr>
                <w:iCs/>
                <w:position w:val="-10"/>
                <w:szCs w:val="28"/>
                <w:lang w:val="lv-LV"/>
              </w:rPr>
              <w:object w:dxaOrig="220" w:dyaOrig="260">
                <v:shape id="_x0000_i1336" type="#_x0000_t75" style="width:11.25pt;height:12pt" o:ole="">
                  <v:imagedata r:id="rId862" o:title=""/>
                </v:shape>
                <o:OLEObject Type="Embed" ProgID="Equation.3" ShapeID="_x0000_i1336" DrawAspect="Content" ObjectID="_1605713365" r:id="rId863"/>
              </w:object>
            </w:r>
          </w:p>
        </w:tc>
      </w:tr>
      <w:tr w:rsidR="00D6480D" w:rsidRPr="00B21AB9" w:rsidTr="00D6480D">
        <w:trPr>
          <w:cantSplit/>
          <w:jc w:val="center"/>
        </w:trPr>
        <w:tc>
          <w:tcPr>
            <w:tcW w:w="588" w:type="dxa"/>
            <w:vMerge/>
          </w:tcPr>
          <w:p w:rsidR="00D6480D" w:rsidRPr="00B21AB9" w:rsidRDefault="00D6480D" w:rsidP="00342D40">
            <w:pPr>
              <w:pStyle w:val="21"/>
              <w:spacing w:after="0" w:line="300" w:lineRule="auto"/>
              <w:rPr>
                <w:i/>
                <w:szCs w:val="28"/>
                <w:lang w:val="lv-LV"/>
              </w:rPr>
            </w:pPr>
          </w:p>
        </w:tc>
        <w:tc>
          <w:tcPr>
            <w:tcW w:w="796" w:type="dxa"/>
          </w:tcPr>
          <w:p w:rsidR="00D6480D" w:rsidRPr="00B21AB9" w:rsidRDefault="00D6480D" w:rsidP="00342D40">
            <w:pPr>
              <w:pStyle w:val="21"/>
              <w:tabs>
                <w:tab w:val="left" w:pos="306"/>
              </w:tabs>
              <w:spacing w:after="0" w:line="300" w:lineRule="auto"/>
              <w:jc w:val="center"/>
              <w:rPr>
                <w:szCs w:val="28"/>
                <w:lang w:val="lv-LV"/>
              </w:rPr>
            </w:pPr>
            <w:r w:rsidRPr="00B21AB9">
              <w:rPr>
                <w:szCs w:val="28"/>
                <w:lang w:val="lv-LV"/>
              </w:rPr>
              <w:t>mm</w:t>
            </w:r>
          </w:p>
        </w:tc>
        <w:tc>
          <w:tcPr>
            <w:tcW w:w="1134" w:type="dxa"/>
          </w:tcPr>
          <w:p w:rsidR="00D6480D" w:rsidRPr="00B21AB9" w:rsidRDefault="00D6480D" w:rsidP="00342D40">
            <w:pPr>
              <w:pStyle w:val="21"/>
              <w:tabs>
                <w:tab w:val="left" w:pos="536"/>
              </w:tabs>
              <w:spacing w:after="0" w:line="300" w:lineRule="auto"/>
              <w:jc w:val="center"/>
              <w:rPr>
                <w:szCs w:val="28"/>
                <w:lang w:val="en-US"/>
              </w:rPr>
            </w:pPr>
            <w:r w:rsidRPr="00B21AB9">
              <w:rPr>
                <w:szCs w:val="28"/>
                <w:lang w:val="lv-LV"/>
              </w:rPr>
              <w:t>mm/m</w:t>
            </w:r>
            <w:r w:rsidRPr="00B21AB9">
              <w:rPr>
                <w:szCs w:val="28"/>
                <w:lang w:val="en-US"/>
              </w:rPr>
              <w:t>V</w:t>
            </w:r>
          </w:p>
        </w:tc>
        <w:tc>
          <w:tcPr>
            <w:tcW w:w="858" w:type="dxa"/>
          </w:tcPr>
          <w:p w:rsidR="00D6480D" w:rsidRPr="00B21AB9" w:rsidRDefault="00D6480D" w:rsidP="00342D40">
            <w:pPr>
              <w:pStyle w:val="21"/>
              <w:tabs>
                <w:tab w:val="left" w:pos="362"/>
              </w:tabs>
              <w:spacing w:after="0" w:line="300" w:lineRule="auto"/>
              <w:jc w:val="center"/>
              <w:rPr>
                <w:szCs w:val="28"/>
                <w:lang w:val="lv-LV"/>
              </w:rPr>
            </w:pPr>
            <w:r w:rsidRPr="00B21AB9">
              <w:rPr>
                <w:position w:val="-4"/>
                <w:szCs w:val="28"/>
                <w:lang w:val="lv-LV"/>
              </w:rPr>
              <w:object w:dxaOrig="260" w:dyaOrig="260">
                <v:shape id="_x0000_i1337" type="#_x0000_t75" style="width:12pt;height:12pt" o:ole="">
                  <v:imagedata r:id="rId864" o:title=""/>
                </v:shape>
                <o:OLEObject Type="Embed" ProgID="Equation.3" ShapeID="_x0000_i1337" DrawAspect="Content" ObjectID="_1605713366" r:id="rId865"/>
              </w:object>
            </w:r>
          </w:p>
        </w:tc>
        <w:tc>
          <w:tcPr>
            <w:tcW w:w="844" w:type="dxa"/>
          </w:tcPr>
          <w:p w:rsidR="00D6480D" w:rsidRPr="00B21AB9" w:rsidRDefault="00D6480D" w:rsidP="00342D40">
            <w:pPr>
              <w:pStyle w:val="21"/>
              <w:tabs>
                <w:tab w:val="left" w:pos="344"/>
              </w:tabs>
              <w:spacing w:after="0" w:line="300" w:lineRule="auto"/>
              <w:jc w:val="center"/>
              <w:rPr>
                <w:szCs w:val="28"/>
                <w:lang w:val="lv-LV"/>
              </w:rPr>
            </w:pPr>
            <w:r w:rsidRPr="00B21AB9">
              <w:rPr>
                <w:szCs w:val="28"/>
                <w:lang w:val="lv-LV"/>
              </w:rPr>
              <w:t>A</w:t>
            </w:r>
          </w:p>
        </w:tc>
        <w:tc>
          <w:tcPr>
            <w:tcW w:w="844" w:type="dxa"/>
          </w:tcPr>
          <w:p w:rsidR="00D6480D" w:rsidRPr="00B21AB9" w:rsidRDefault="00D6480D" w:rsidP="00342D40">
            <w:pPr>
              <w:pStyle w:val="21"/>
              <w:tabs>
                <w:tab w:val="left" w:pos="340"/>
              </w:tabs>
              <w:spacing w:after="0" w:line="300" w:lineRule="auto"/>
              <w:jc w:val="center"/>
              <w:rPr>
                <w:szCs w:val="28"/>
                <w:lang w:val="lv-LV"/>
              </w:rPr>
            </w:pPr>
            <w:r w:rsidRPr="00B21AB9">
              <w:rPr>
                <w:position w:val="-4"/>
                <w:szCs w:val="28"/>
                <w:lang w:val="lv-LV"/>
              </w:rPr>
              <w:object w:dxaOrig="260" w:dyaOrig="260">
                <v:shape id="_x0000_i1338" type="#_x0000_t75" style="width:12pt;height:12pt" o:ole="">
                  <v:imagedata r:id="rId866" o:title=""/>
                </v:shape>
                <o:OLEObject Type="Embed" ProgID="Equation.3" ShapeID="_x0000_i1338" DrawAspect="Content" ObjectID="_1605713367" r:id="rId867"/>
              </w:object>
            </w:r>
          </w:p>
        </w:tc>
        <w:tc>
          <w:tcPr>
            <w:tcW w:w="844" w:type="dxa"/>
          </w:tcPr>
          <w:p w:rsidR="00D6480D" w:rsidRPr="00B21AB9" w:rsidRDefault="00D6480D" w:rsidP="00342D40">
            <w:pPr>
              <w:pStyle w:val="21"/>
              <w:tabs>
                <w:tab w:val="left" w:pos="336"/>
              </w:tabs>
              <w:spacing w:after="0" w:line="300" w:lineRule="auto"/>
              <w:jc w:val="center"/>
              <w:rPr>
                <w:szCs w:val="28"/>
                <w:lang w:val="lv-LV"/>
              </w:rPr>
            </w:pPr>
            <w:r w:rsidRPr="00B21AB9">
              <w:rPr>
                <w:position w:val="-4"/>
                <w:szCs w:val="28"/>
                <w:lang w:val="lv-LV"/>
              </w:rPr>
              <w:object w:dxaOrig="260" w:dyaOrig="260">
                <v:shape id="_x0000_i1339" type="#_x0000_t75" style="width:12pt;height:12pt" o:ole="">
                  <v:imagedata r:id="rId866" o:title=""/>
                </v:shape>
                <o:OLEObject Type="Embed" ProgID="Equation.3" ShapeID="_x0000_i1339" DrawAspect="Content" ObjectID="_1605713368" r:id="rId868"/>
              </w:object>
            </w:r>
          </w:p>
        </w:tc>
        <w:tc>
          <w:tcPr>
            <w:tcW w:w="844" w:type="dxa"/>
          </w:tcPr>
          <w:p w:rsidR="00D6480D" w:rsidRPr="00B21AB9" w:rsidRDefault="00D6480D" w:rsidP="00342D40">
            <w:pPr>
              <w:pStyle w:val="21"/>
              <w:tabs>
                <w:tab w:val="left" w:pos="332"/>
              </w:tabs>
              <w:spacing w:after="0" w:line="300" w:lineRule="auto"/>
              <w:jc w:val="center"/>
              <w:rPr>
                <w:szCs w:val="28"/>
                <w:lang w:val="lv-LV"/>
              </w:rPr>
            </w:pPr>
            <w:r w:rsidRPr="00B21AB9">
              <w:rPr>
                <w:position w:val="-4"/>
                <w:szCs w:val="28"/>
                <w:lang w:val="lv-LV"/>
              </w:rPr>
              <w:object w:dxaOrig="260" w:dyaOrig="260">
                <v:shape id="_x0000_i1340" type="#_x0000_t75" style="width:12pt;height:12pt" o:ole="">
                  <v:imagedata r:id="rId866" o:title=""/>
                </v:shape>
                <o:OLEObject Type="Embed" ProgID="Equation.3" ShapeID="_x0000_i1340" DrawAspect="Content" ObjectID="_1605713369" r:id="rId869"/>
              </w:object>
            </w:r>
          </w:p>
        </w:tc>
        <w:tc>
          <w:tcPr>
            <w:tcW w:w="844" w:type="dxa"/>
          </w:tcPr>
          <w:p w:rsidR="00D6480D" w:rsidRPr="00B21AB9" w:rsidRDefault="00D6480D" w:rsidP="00342D40">
            <w:pPr>
              <w:pStyle w:val="21"/>
              <w:tabs>
                <w:tab w:val="left" w:pos="328"/>
              </w:tabs>
              <w:spacing w:after="0" w:line="300" w:lineRule="auto"/>
              <w:jc w:val="center"/>
              <w:rPr>
                <w:szCs w:val="28"/>
                <w:lang w:val="lv-LV"/>
              </w:rPr>
            </w:pPr>
            <w:r w:rsidRPr="00B21AB9">
              <w:rPr>
                <w:position w:val="-4"/>
                <w:szCs w:val="28"/>
                <w:lang w:val="lv-LV"/>
              </w:rPr>
              <w:object w:dxaOrig="260" w:dyaOrig="260">
                <v:shape id="_x0000_i1341" type="#_x0000_t75" style="width:12pt;height:12pt" o:ole="">
                  <v:imagedata r:id="rId866" o:title=""/>
                </v:shape>
                <o:OLEObject Type="Embed" ProgID="Equation.3" ShapeID="_x0000_i1341" DrawAspect="Content" ObjectID="_1605713370" r:id="rId870"/>
              </w:object>
            </w:r>
          </w:p>
        </w:tc>
        <w:tc>
          <w:tcPr>
            <w:tcW w:w="844" w:type="dxa"/>
          </w:tcPr>
          <w:p w:rsidR="00D6480D" w:rsidRPr="00B21AB9" w:rsidRDefault="00D6480D" w:rsidP="00342D40">
            <w:pPr>
              <w:pStyle w:val="21"/>
              <w:tabs>
                <w:tab w:val="left" w:pos="324"/>
              </w:tabs>
              <w:spacing w:after="0" w:line="300" w:lineRule="auto"/>
              <w:jc w:val="center"/>
              <w:rPr>
                <w:szCs w:val="28"/>
                <w:lang w:val="lv-LV"/>
              </w:rPr>
            </w:pPr>
            <w:r w:rsidRPr="00B21AB9">
              <w:rPr>
                <w:position w:val="-4"/>
                <w:szCs w:val="28"/>
                <w:lang w:val="lv-LV"/>
              </w:rPr>
              <w:object w:dxaOrig="260" w:dyaOrig="260">
                <v:shape id="_x0000_i1342" type="#_x0000_t75" style="width:12pt;height:12pt" o:ole="">
                  <v:imagedata r:id="rId866" o:title=""/>
                </v:shape>
                <o:OLEObject Type="Embed" ProgID="Equation.3" ShapeID="_x0000_i1342" DrawAspect="Content" ObjectID="_1605713371" r:id="rId871"/>
              </w:object>
            </w:r>
          </w:p>
        </w:tc>
        <w:tc>
          <w:tcPr>
            <w:tcW w:w="844" w:type="dxa"/>
          </w:tcPr>
          <w:p w:rsidR="00D6480D" w:rsidRPr="00B21AB9" w:rsidRDefault="00D6480D" w:rsidP="00342D40">
            <w:pPr>
              <w:pStyle w:val="21"/>
              <w:tabs>
                <w:tab w:val="left" w:pos="320"/>
              </w:tabs>
              <w:spacing w:after="0" w:line="300" w:lineRule="auto"/>
              <w:jc w:val="center"/>
              <w:rPr>
                <w:szCs w:val="28"/>
                <w:lang w:val="lv-LV"/>
              </w:rPr>
            </w:pPr>
            <w:r w:rsidRPr="00B21AB9">
              <w:rPr>
                <w:szCs w:val="28"/>
                <w:lang w:val="lv-LV"/>
              </w:rPr>
              <w:t>C</w:t>
            </w:r>
          </w:p>
        </w:tc>
      </w:tr>
      <w:tr w:rsidR="00D6480D" w:rsidRPr="00B21AB9" w:rsidTr="00D6480D">
        <w:trPr>
          <w:trHeight w:val="894"/>
          <w:jc w:val="center"/>
        </w:trPr>
        <w:tc>
          <w:tcPr>
            <w:tcW w:w="588" w:type="dxa"/>
          </w:tcPr>
          <w:p w:rsidR="00D6480D" w:rsidRPr="00B21AB9" w:rsidRDefault="00D6480D" w:rsidP="00342D40">
            <w:pPr>
              <w:pStyle w:val="21"/>
              <w:spacing w:after="0" w:line="300" w:lineRule="auto"/>
              <w:rPr>
                <w:iCs/>
                <w:szCs w:val="28"/>
                <w:lang w:val="lv-LV"/>
              </w:rPr>
            </w:pPr>
          </w:p>
        </w:tc>
        <w:tc>
          <w:tcPr>
            <w:tcW w:w="796" w:type="dxa"/>
          </w:tcPr>
          <w:p w:rsidR="00D6480D" w:rsidRPr="00B21AB9" w:rsidRDefault="00D6480D" w:rsidP="00342D40">
            <w:pPr>
              <w:pStyle w:val="21"/>
              <w:spacing w:after="0" w:line="300" w:lineRule="auto"/>
              <w:rPr>
                <w:i/>
                <w:szCs w:val="28"/>
                <w:lang w:val="lv-LV"/>
              </w:rPr>
            </w:pPr>
          </w:p>
        </w:tc>
        <w:tc>
          <w:tcPr>
            <w:tcW w:w="1134" w:type="dxa"/>
          </w:tcPr>
          <w:p w:rsidR="00D6480D" w:rsidRPr="00B21AB9" w:rsidRDefault="00D6480D" w:rsidP="00342D40">
            <w:pPr>
              <w:pStyle w:val="21"/>
              <w:spacing w:after="0" w:line="300" w:lineRule="auto"/>
              <w:rPr>
                <w:i/>
                <w:szCs w:val="28"/>
                <w:lang w:val="lv-LV"/>
              </w:rPr>
            </w:pPr>
          </w:p>
        </w:tc>
        <w:tc>
          <w:tcPr>
            <w:tcW w:w="858" w:type="dxa"/>
          </w:tcPr>
          <w:p w:rsidR="00D6480D" w:rsidRPr="00B21AB9" w:rsidRDefault="00D6480D" w:rsidP="00342D40">
            <w:pPr>
              <w:pStyle w:val="21"/>
              <w:spacing w:after="0" w:line="300" w:lineRule="auto"/>
              <w:rPr>
                <w:i/>
                <w:szCs w:val="28"/>
                <w:lang w:val="lv-LV"/>
              </w:rPr>
            </w:pPr>
          </w:p>
        </w:tc>
        <w:tc>
          <w:tcPr>
            <w:tcW w:w="844" w:type="dxa"/>
          </w:tcPr>
          <w:p w:rsidR="00D6480D" w:rsidRPr="00B21AB9" w:rsidRDefault="00D6480D" w:rsidP="00342D40">
            <w:pPr>
              <w:pStyle w:val="21"/>
              <w:spacing w:after="0" w:line="300" w:lineRule="auto"/>
              <w:rPr>
                <w:i/>
                <w:szCs w:val="28"/>
                <w:lang w:val="lv-LV"/>
              </w:rPr>
            </w:pPr>
          </w:p>
        </w:tc>
        <w:tc>
          <w:tcPr>
            <w:tcW w:w="844" w:type="dxa"/>
          </w:tcPr>
          <w:p w:rsidR="00D6480D" w:rsidRPr="00B21AB9" w:rsidRDefault="00D6480D" w:rsidP="00342D40">
            <w:pPr>
              <w:pStyle w:val="21"/>
              <w:spacing w:after="0" w:line="300" w:lineRule="auto"/>
              <w:rPr>
                <w:i/>
                <w:szCs w:val="28"/>
                <w:lang w:val="lv-LV"/>
              </w:rPr>
            </w:pPr>
          </w:p>
        </w:tc>
        <w:tc>
          <w:tcPr>
            <w:tcW w:w="844" w:type="dxa"/>
          </w:tcPr>
          <w:p w:rsidR="00D6480D" w:rsidRPr="00B21AB9" w:rsidRDefault="00D6480D" w:rsidP="00342D40">
            <w:pPr>
              <w:pStyle w:val="21"/>
              <w:spacing w:after="0" w:line="300" w:lineRule="auto"/>
              <w:rPr>
                <w:i/>
                <w:szCs w:val="28"/>
                <w:lang w:val="lv-LV"/>
              </w:rPr>
            </w:pPr>
          </w:p>
        </w:tc>
        <w:tc>
          <w:tcPr>
            <w:tcW w:w="844" w:type="dxa"/>
          </w:tcPr>
          <w:p w:rsidR="00D6480D" w:rsidRPr="00B21AB9" w:rsidRDefault="00D6480D" w:rsidP="00342D40">
            <w:pPr>
              <w:pStyle w:val="21"/>
              <w:spacing w:after="0" w:line="300" w:lineRule="auto"/>
              <w:rPr>
                <w:i/>
                <w:szCs w:val="28"/>
                <w:lang w:val="lv-LV"/>
              </w:rPr>
            </w:pPr>
          </w:p>
        </w:tc>
        <w:tc>
          <w:tcPr>
            <w:tcW w:w="844" w:type="dxa"/>
          </w:tcPr>
          <w:p w:rsidR="00D6480D" w:rsidRPr="00B21AB9" w:rsidRDefault="00D6480D" w:rsidP="00342D40">
            <w:pPr>
              <w:pStyle w:val="21"/>
              <w:spacing w:after="0" w:line="300" w:lineRule="auto"/>
              <w:rPr>
                <w:i/>
                <w:szCs w:val="28"/>
                <w:lang w:val="lv-LV"/>
              </w:rPr>
            </w:pPr>
          </w:p>
        </w:tc>
        <w:tc>
          <w:tcPr>
            <w:tcW w:w="844" w:type="dxa"/>
          </w:tcPr>
          <w:p w:rsidR="00D6480D" w:rsidRPr="00B21AB9" w:rsidRDefault="00D6480D" w:rsidP="00342D40">
            <w:pPr>
              <w:pStyle w:val="21"/>
              <w:spacing w:after="0" w:line="300" w:lineRule="auto"/>
              <w:rPr>
                <w:i/>
                <w:szCs w:val="28"/>
                <w:lang w:val="lv-LV"/>
              </w:rPr>
            </w:pPr>
          </w:p>
        </w:tc>
        <w:tc>
          <w:tcPr>
            <w:tcW w:w="844" w:type="dxa"/>
          </w:tcPr>
          <w:p w:rsidR="00D6480D" w:rsidRPr="00B21AB9" w:rsidRDefault="00D6480D" w:rsidP="00342D40">
            <w:pPr>
              <w:pStyle w:val="21"/>
              <w:spacing w:after="0" w:line="300" w:lineRule="auto"/>
              <w:rPr>
                <w:i/>
                <w:szCs w:val="28"/>
                <w:lang w:val="lv-LV"/>
              </w:rPr>
            </w:pPr>
          </w:p>
        </w:tc>
      </w:tr>
    </w:tbl>
    <w:p w:rsidR="00D6480D" w:rsidRPr="00B21AB9" w:rsidRDefault="00D6480D" w:rsidP="00342D40">
      <w:pPr>
        <w:shd w:val="clear" w:color="auto" w:fill="FFFFFF"/>
        <w:spacing w:after="0" w:line="300" w:lineRule="auto"/>
        <w:ind w:firstLine="238"/>
        <w:rPr>
          <w:rFonts w:cs="Times New Roman"/>
          <w:color w:val="000000"/>
          <w:kern w:val="24"/>
          <w:szCs w:val="28"/>
        </w:rPr>
      </w:pPr>
    </w:p>
    <w:p w:rsidR="00D6480D" w:rsidRPr="00B21AB9" w:rsidRDefault="00D6480D" w:rsidP="00342D40">
      <w:pPr>
        <w:shd w:val="clear" w:color="auto" w:fill="FFFFFF"/>
        <w:spacing w:after="0" w:line="300" w:lineRule="auto"/>
        <w:ind w:firstLine="238"/>
        <w:rPr>
          <w:rFonts w:cs="Times New Roman"/>
          <w:color w:val="000000"/>
          <w:kern w:val="24"/>
          <w:szCs w:val="28"/>
        </w:rPr>
      </w:pPr>
      <w:r w:rsidRPr="00B21AB9">
        <w:rPr>
          <w:rFonts w:cs="Times New Roman"/>
          <w:color w:val="000000"/>
          <w:kern w:val="24"/>
          <w:szCs w:val="28"/>
        </w:rPr>
        <w:t xml:space="preserve">в) для измерения активного сопротивления переключатель П поставить в положение </w:t>
      </w:r>
      <w:r w:rsidRPr="00B21AB9">
        <w:rPr>
          <w:rFonts w:cs="Times New Roman"/>
          <w:iCs/>
          <w:color w:val="000000"/>
          <w:kern w:val="24"/>
          <w:szCs w:val="28"/>
        </w:rPr>
        <w:t xml:space="preserve">2 </w:t>
      </w:r>
      <w:r w:rsidRPr="00B21AB9">
        <w:rPr>
          <w:rFonts w:cs="Times New Roman"/>
          <w:color w:val="000000"/>
          <w:kern w:val="24"/>
          <w:szCs w:val="28"/>
        </w:rPr>
        <w:t>и заметить отклонение луча на экра</w:t>
      </w:r>
      <w:r w:rsidRPr="00B21AB9">
        <w:rPr>
          <w:rFonts w:cs="Times New Roman"/>
          <w:color w:val="000000"/>
          <w:kern w:val="24"/>
          <w:szCs w:val="28"/>
        </w:rPr>
        <w:softHyphen/>
        <w:t xml:space="preserve">не осциллографа. Поставить переключатель П в положение 1 и, менял сопротивление магазина </w:t>
      </w:r>
      <w:r w:rsidRPr="00B21AB9">
        <w:rPr>
          <w:rFonts w:cs="Times New Roman"/>
          <w:color w:val="000000"/>
          <w:kern w:val="24"/>
          <w:position w:val="-12"/>
          <w:szCs w:val="28"/>
        </w:rPr>
        <w:object w:dxaOrig="340" w:dyaOrig="360">
          <v:shape id="_x0000_i1343" type="#_x0000_t75" style="width:18.75pt;height:18.75pt" o:ole="">
            <v:imagedata r:id="rId846" o:title=""/>
          </v:shape>
          <o:OLEObject Type="Embed" ProgID="Equation.3" ShapeID="_x0000_i1343" DrawAspect="Content" ObjectID="_1605713372" r:id="rId872"/>
        </w:object>
      </w:r>
      <w:r w:rsidRPr="00B21AB9">
        <w:rPr>
          <w:rFonts w:cs="Times New Roman"/>
          <w:iCs/>
          <w:color w:val="000000"/>
          <w:kern w:val="24"/>
          <w:szCs w:val="28"/>
        </w:rPr>
        <w:t xml:space="preserve">, </w:t>
      </w:r>
      <w:r w:rsidRPr="00B21AB9">
        <w:rPr>
          <w:rFonts w:cs="Times New Roman"/>
          <w:color w:val="000000"/>
          <w:kern w:val="24"/>
          <w:szCs w:val="28"/>
        </w:rPr>
        <w:t>добиться прежнего отклоне</w:t>
      </w:r>
      <w:r w:rsidRPr="00B21AB9">
        <w:rPr>
          <w:rFonts w:cs="Times New Roman"/>
          <w:color w:val="000000"/>
          <w:kern w:val="24"/>
          <w:szCs w:val="28"/>
        </w:rPr>
        <w:softHyphen/>
        <w:t xml:space="preserve">ния луча на экране осциллографа. Значение магазина </w:t>
      </w:r>
      <w:r w:rsidRPr="00B21AB9">
        <w:rPr>
          <w:rFonts w:cs="Times New Roman"/>
          <w:color w:val="000000"/>
          <w:kern w:val="24"/>
          <w:position w:val="-12"/>
          <w:szCs w:val="28"/>
        </w:rPr>
        <w:object w:dxaOrig="340" w:dyaOrig="360">
          <v:shape id="_x0000_i1344" type="#_x0000_t75" style="width:18.75pt;height:18.75pt" o:ole="">
            <v:imagedata r:id="rId846" o:title=""/>
          </v:shape>
          <o:OLEObject Type="Embed" ProgID="Equation.3" ShapeID="_x0000_i1344" DrawAspect="Content" ObjectID="_1605713373" r:id="rId873"/>
        </w:object>
      </w:r>
      <w:r w:rsidRPr="00B21AB9">
        <w:rPr>
          <w:rFonts w:cs="Times New Roman"/>
          <w:color w:val="000000"/>
          <w:kern w:val="24"/>
          <w:szCs w:val="28"/>
        </w:rPr>
        <w:t>запи</w:t>
      </w:r>
      <w:r w:rsidRPr="00B21AB9">
        <w:rPr>
          <w:rFonts w:cs="Times New Roman"/>
          <w:color w:val="000000"/>
          <w:kern w:val="24"/>
          <w:szCs w:val="28"/>
        </w:rPr>
        <w:softHyphen/>
        <w:t xml:space="preserve">сать в таблицу 4 в графу </w:t>
      </w:r>
      <w:r w:rsidRPr="00B21AB9">
        <w:rPr>
          <w:rFonts w:cs="Times New Roman"/>
          <w:color w:val="000000"/>
          <w:kern w:val="24"/>
          <w:position w:val="-12"/>
          <w:szCs w:val="28"/>
        </w:rPr>
        <w:object w:dxaOrig="300" w:dyaOrig="360">
          <v:shape id="_x0000_i1345" type="#_x0000_t75" style="width:15pt;height:18.75pt" o:ole="">
            <v:imagedata r:id="rId874" o:title=""/>
          </v:shape>
          <o:OLEObject Type="Embed" ProgID="Equation.3" ShapeID="_x0000_i1345" DrawAspect="Content" ObjectID="_1605713374" r:id="rId875"/>
        </w:object>
      </w:r>
      <w:r w:rsidRPr="00B21AB9">
        <w:rPr>
          <w:rFonts w:cs="Times New Roman"/>
          <w:iCs/>
          <w:color w:val="000000"/>
          <w:kern w:val="24"/>
          <w:szCs w:val="28"/>
        </w:rPr>
        <w:t>;</w:t>
      </w:r>
    </w:p>
    <w:p w:rsidR="00D6480D" w:rsidRPr="00B21AB9" w:rsidRDefault="00D6480D" w:rsidP="00342D40">
      <w:pPr>
        <w:pStyle w:val="21"/>
        <w:spacing w:after="0" w:line="300" w:lineRule="auto"/>
        <w:ind w:firstLine="238"/>
        <w:rPr>
          <w:szCs w:val="28"/>
        </w:rPr>
      </w:pPr>
      <w:r w:rsidRPr="00B21AB9">
        <w:rPr>
          <w:szCs w:val="28"/>
        </w:rPr>
        <w:t>г) для измерения комплексного сопротивления и его со</w:t>
      </w:r>
      <w:r w:rsidRPr="00B21AB9">
        <w:rPr>
          <w:szCs w:val="28"/>
        </w:rPr>
        <w:softHyphen/>
        <w:t xml:space="preserve">ставляющих переключатель П поставить в положение 3, ключ К замкнуть. Заметить отклонение луча на экране осциллографа. Установить П в положение 1 и меняя сопротивление магазина добиться прежнего отклонения луча. Значение магазина </w:t>
      </w:r>
      <w:r w:rsidRPr="00B21AB9">
        <w:rPr>
          <w:position w:val="-12"/>
          <w:szCs w:val="28"/>
        </w:rPr>
        <w:object w:dxaOrig="340" w:dyaOrig="360">
          <v:shape id="_x0000_i1346" type="#_x0000_t75" style="width:18.75pt;height:18.75pt" o:ole="">
            <v:imagedata r:id="rId846" o:title=""/>
          </v:shape>
          <o:OLEObject Type="Embed" ProgID="Equation.3" ShapeID="_x0000_i1346" DrawAspect="Content" ObjectID="_1605713375" r:id="rId876"/>
        </w:object>
      </w:r>
      <w:r w:rsidRPr="00B21AB9">
        <w:rPr>
          <w:szCs w:val="28"/>
        </w:rPr>
        <w:t xml:space="preserve"> за</w:t>
      </w:r>
      <w:r w:rsidRPr="00B21AB9">
        <w:rPr>
          <w:szCs w:val="28"/>
        </w:rPr>
        <w:softHyphen/>
        <w:t xml:space="preserve">писать в таблицу 4 в графу </w:t>
      </w:r>
      <w:r w:rsidRPr="00B21AB9">
        <w:rPr>
          <w:position w:val="-12"/>
          <w:szCs w:val="28"/>
        </w:rPr>
        <w:object w:dxaOrig="400" w:dyaOrig="360">
          <v:shape id="_x0000_i1347" type="#_x0000_t75" style="width:20.25pt;height:18.75pt" o:ole="">
            <v:imagedata r:id="rId857" o:title=""/>
          </v:shape>
          <o:OLEObject Type="Embed" ProgID="Equation.3" ShapeID="_x0000_i1347" DrawAspect="Content" ObjectID="_1605713376" r:id="rId877"/>
        </w:object>
      </w:r>
      <w:r w:rsidRPr="00B21AB9">
        <w:rPr>
          <w:iCs/>
          <w:szCs w:val="28"/>
        </w:rPr>
        <w:t xml:space="preserve">. </w:t>
      </w:r>
      <w:r w:rsidRPr="00B21AB9">
        <w:rPr>
          <w:szCs w:val="28"/>
        </w:rPr>
        <w:t>Опыт повторить при разом</w:t>
      </w:r>
      <w:r w:rsidRPr="00B21AB9">
        <w:rPr>
          <w:szCs w:val="28"/>
        </w:rPr>
        <w:softHyphen/>
        <w:t xml:space="preserve">кнутом ключе К и результат записать в графу </w:t>
      </w:r>
      <w:r w:rsidRPr="00B21AB9">
        <w:rPr>
          <w:position w:val="-12"/>
          <w:szCs w:val="28"/>
        </w:rPr>
        <w:object w:dxaOrig="420" w:dyaOrig="360">
          <v:shape id="_x0000_i1348" type="#_x0000_t75" style="width:21.75pt;height:18.75pt" o:ole="">
            <v:imagedata r:id="rId629" o:title=""/>
          </v:shape>
          <o:OLEObject Type="Embed" ProgID="Equation.3" ShapeID="_x0000_i1348" DrawAspect="Content" ObjectID="_1605713377" r:id="rId878"/>
        </w:object>
      </w:r>
      <w:r w:rsidRPr="00B21AB9">
        <w:rPr>
          <w:szCs w:val="28"/>
        </w:rPr>
        <w:t>.</w:t>
      </w:r>
    </w:p>
    <w:p w:rsidR="00D6480D" w:rsidRPr="00B21AB9" w:rsidRDefault="00D6480D" w:rsidP="00342D40">
      <w:pPr>
        <w:pStyle w:val="21"/>
        <w:spacing w:after="0" w:line="300" w:lineRule="auto"/>
        <w:ind w:firstLine="238"/>
        <w:rPr>
          <w:szCs w:val="28"/>
        </w:rPr>
      </w:pPr>
    </w:p>
    <w:p w:rsidR="00D6480D" w:rsidRPr="00B21AB9" w:rsidRDefault="00D6480D" w:rsidP="00342D40">
      <w:pPr>
        <w:shd w:val="clear" w:color="auto" w:fill="FFFFFF"/>
        <w:spacing w:after="0" w:line="300" w:lineRule="auto"/>
        <w:ind w:firstLine="720"/>
        <w:rPr>
          <w:rFonts w:cs="Times New Roman"/>
          <w:kern w:val="24"/>
          <w:szCs w:val="28"/>
        </w:rPr>
      </w:pPr>
      <w:r w:rsidRPr="00B21AB9">
        <w:rPr>
          <w:rFonts w:cs="Times New Roman"/>
          <w:color w:val="000000"/>
          <w:kern w:val="24"/>
          <w:szCs w:val="28"/>
        </w:rPr>
        <w:t>5.5. Собрать схему для измерения частоты методом круговойразвертки рис.11:</w:t>
      </w:r>
    </w:p>
    <w:p w:rsidR="00D6480D" w:rsidRDefault="00D6480D" w:rsidP="00342D40">
      <w:pPr>
        <w:shd w:val="clear" w:color="auto" w:fill="FFFFFF"/>
        <w:spacing w:after="0" w:line="300" w:lineRule="auto"/>
        <w:ind w:firstLine="238"/>
        <w:rPr>
          <w:rFonts w:cs="Times New Roman"/>
          <w:color w:val="000000"/>
          <w:kern w:val="24"/>
          <w:szCs w:val="28"/>
        </w:rPr>
      </w:pPr>
      <w:r w:rsidRPr="00B21AB9">
        <w:rPr>
          <w:rFonts w:cs="Times New Roman"/>
          <w:color w:val="000000"/>
          <w:kern w:val="24"/>
          <w:szCs w:val="28"/>
        </w:rPr>
        <w:t xml:space="preserve">а) изменяя частоту генератора ЗГ, добиться неподвижного изображения на экране осциллографа. Подсчитать число светящихся полосок </w:t>
      </w:r>
      <w:r w:rsidRPr="00B21AB9">
        <w:rPr>
          <w:rFonts w:cs="Times New Roman"/>
          <w:color w:val="000000"/>
          <w:kern w:val="24"/>
          <w:position w:val="-6"/>
          <w:szCs w:val="28"/>
        </w:rPr>
        <w:object w:dxaOrig="200" w:dyaOrig="220">
          <v:shape id="_x0000_i1349" type="#_x0000_t75" style="width:11.25pt;height:11.25pt" o:ole="">
            <v:imagedata r:id="rId879" o:title=""/>
          </v:shape>
          <o:OLEObject Type="Embed" ProgID="Equation.3" ShapeID="_x0000_i1349" DrawAspect="Content" ObjectID="_1605713378" r:id="rId880"/>
        </w:object>
      </w:r>
      <w:r w:rsidRPr="00B21AB9">
        <w:rPr>
          <w:rFonts w:cs="Times New Roman"/>
          <w:color w:val="000000"/>
          <w:kern w:val="24"/>
          <w:szCs w:val="28"/>
        </w:rPr>
        <w:t xml:space="preserve">   на экране осциллографа. Данные измерений и значение частоты генератора ЗГ записать в таблицу 5.</w:t>
      </w:r>
    </w:p>
    <w:p w:rsidR="00D6480D" w:rsidRPr="00B21AB9" w:rsidRDefault="00D6480D" w:rsidP="00342D40">
      <w:pPr>
        <w:shd w:val="clear" w:color="auto" w:fill="FFFFFF"/>
        <w:spacing w:after="0" w:line="300" w:lineRule="auto"/>
        <w:ind w:firstLine="238"/>
        <w:rPr>
          <w:rFonts w:cs="Times New Roman"/>
          <w:kern w:val="24"/>
          <w:szCs w:val="28"/>
        </w:rPr>
      </w:pPr>
    </w:p>
    <w:p w:rsidR="00D6480D" w:rsidRPr="00B21AB9" w:rsidRDefault="00D6480D" w:rsidP="00342D40">
      <w:pPr>
        <w:pStyle w:val="21"/>
        <w:spacing w:after="0" w:line="300" w:lineRule="auto"/>
        <w:ind w:firstLine="238"/>
        <w:jc w:val="right"/>
        <w:rPr>
          <w:szCs w:val="28"/>
        </w:rPr>
      </w:pPr>
      <w:r w:rsidRPr="00B21AB9">
        <w:rPr>
          <w:szCs w:val="28"/>
        </w:rPr>
        <w:t>Таблица 5.</w:t>
      </w:r>
    </w:p>
    <w:p w:rsidR="00D6480D" w:rsidRPr="00B21AB9" w:rsidRDefault="00D6480D" w:rsidP="00342D40">
      <w:pPr>
        <w:pStyle w:val="21"/>
        <w:spacing w:after="0" w:line="300" w:lineRule="auto"/>
        <w:ind w:firstLine="238"/>
        <w:jc w:val="center"/>
        <w:rPr>
          <w:szCs w:val="28"/>
        </w:rPr>
      </w:pPr>
      <w:r w:rsidRPr="00B21AB9">
        <w:rPr>
          <w:szCs w:val="28"/>
        </w:rPr>
        <w:t>Определение частоты и сдвига фаз</w:t>
      </w:r>
    </w:p>
    <w:tbl>
      <w:tblPr>
        <w:tblW w:w="95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31"/>
        <w:gridCol w:w="1399"/>
        <w:gridCol w:w="1066"/>
        <w:gridCol w:w="1066"/>
        <w:gridCol w:w="1066"/>
        <w:gridCol w:w="1066"/>
        <w:gridCol w:w="1066"/>
        <w:gridCol w:w="1066"/>
        <w:gridCol w:w="1066"/>
      </w:tblGrid>
      <w:tr w:rsidR="00D6480D" w:rsidRPr="00B21AB9" w:rsidTr="00D6480D">
        <w:trPr>
          <w:cantSplit/>
          <w:trHeight w:val="217"/>
        </w:trPr>
        <w:tc>
          <w:tcPr>
            <w:tcW w:w="731" w:type="dxa"/>
            <w:vMerge w:val="restart"/>
          </w:tcPr>
          <w:p w:rsidR="00D6480D" w:rsidRPr="00B21AB9" w:rsidRDefault="00D6480D" w:rsidP="00342D40">
            <w:pPr>
              <w:pStyle w:val="21"/>
              <w:tabs>
                <w:tab w:val="left" w:pos="240"/>
              </w:tabs>
              <w:spacing w:after="0" w:line="300" w:lineRule="auto"/>
              <w:rPr>
                <w:iCs/>
                <w:szCs w:val="28"/>
              </w:rPr>
            </w:pPr>
            <w:r w:rsidRPr="00B21AB9">
              <w:rPr>
                <w:iCs/>
                <w:szCs w:val="28"/>
              </w:rPr>
              <w:t xml:space="preserve"> №     п.п.</w:t>
            </w:r>
          </w:p>
        </w:tc>
        <w:tc>
          <w:tcPr>
            <w:tcW w:w="1399" w:type="dxa"/>
            <w:vMerge w:val="restart"/>
          </w:tcPr>
          <w:p w:rsidR="00D6480D" w:rsidRPr="00B21AB9" w:rsidRDefault="00C8599C" w:rsidP="00342D40">
            <w:pPr>
              <w:pStyle w:val="21"/>
              <w:spacing w:after="0" w:line="300" w:lineRule="auto"/>
              <w:jc w:val="center"/>
              <w:rPr>
                <w:szCs w:val="28"/>
                <w:lang w:val="lv-LV"/>
              </w:rPr>
            </w:pPr>
            <w:r>
              <w:rPr>
                <w:noProof/>
                <w:szCs w:val="28"/>
              </w:rPr>
              <w:pict>
                <v:shape id="Надпись 354" o:spid="_x0000_s3311" type="#_x0000_t202" style="position:absolute;left:0;text-align:left;margin-left:14.1pt;margin-top:14.6pt;width:24.4pt;height:18.2pt;z-index:2517283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" filled="f" stroked="f">
                  <v:textbox style="mso-next-textbox:#Надпись 354">
                    <w:txbxContent>
                      <w:p w:rsidR="00342D40" w:rsidRDefault="00342D40" w:rsidP="00D6480D">
                        <w:r w:rsidRPr="00FB370E">
                          <w:rPr>
                            <w:rFonts w:asciiTheme="minorHAnsi" w:hAnsiTheme="minorHAnsi"/>
                            <w:position w:val="-6"/>
                            <w:sz w:val="22"/>
                          </w:rPr>
                          <w:object w:dxaOrig="200" w:dyaOrig="220">
                            <v:shape id="_x0000_i1351" type="#_x0000_t75" style="width:11.25pt;height:11.25pt" o:ole="">
                              <v:imagedata r:id="rId680" o:title=""/>
                            </v:shape>
                            <o:OLEObject Type="Embed" ProgID="Equation.3" ShapeID="_x0000_i1351" DrawAspect="Content" ObjectID="_1605713453" r:id="rId881"/>
                          </w:object>
                        </w:r>
                      </w:p>
                    </w:txbxContent>
                  </v:textbox>
                </v:shape>
              </w:pict>
            </w:r>
          </w:p>
          <w:p w:rsidR="00D6480D" w:rsidRPr="00B21AB9" w:rsidRDefault="00D6480D" w:rsidP="00342D40">
            <w:pPr>
              <w:pStyle w:val="21"/>
              <w:tabs>
                <w:tab w:val="left" w:pos="612"/>
              </w:tabs>
              <w:spacing w:after="0" w:line="300" w:lineRule="auto"/>
              <w:jc w:val="center"/>
              <w:rPr>
                <w:szCs w:val="28"/>
                <w:lang w:val="lv-LV"/>
              </w:rPr>
            </w:pPr>
          </w:p>
        </w:tc>
        <w:tc>
          <w:tcPr>
            <w:tcW w:w="1066" w:type="dxa"/>
          </w:tcPr>
          <w:p w:rsidR="00D6480D" w:rsidRPr="00B21AB9" w:rsidRDefault="00D6480D" w:rsidP="00342D40">
            <w:pPr>
              <w:pStyle w:val="21"/>
              <w:tabs>
                <w:tab w:val="left" w:pos="458"/>
              </w:tabs>
              <w:spacing w:after="0" w:line="300" w:lineRule="auto"/>
              <w:jc w:val="center"/>
              <w:rPr>
                <w:iCs/>
                <w:szCs w:val="28"/>
                <w:lang w:val="lv-LV"/>
              </w:rPr>
            </w:pPr>
            <w:r w:rsidRPr="00B21AB9">
              <w:rPr>
                <w:iCs/>
                <w:position w:val="-12"/>
                <w:szCs w:val="28"/>
                <w:lang w:val="lv-LV"/>
              </w:rPr>
              <w:object w:dxaOrig="279" w:dyaOrig="360">
                <v:shape id="_x0000_i1352" type="#_x0000_t75" style="width:14.25pt;height:18.75pt" o:ole="">
                  <v:imagedata r:id="rId649" o:title=""/>
                </v:shape>
                <o:OLEObject Type="Embed" ProgID="Equation.3" ShapeID="_x0000_i1352" DrawAspect="Content" ObjectID="_1605713379" r:id="rId882"/>
              </w:object>
            </w:r>
          </w:p>
        </w:tc>
        <w:tc>
          <w:tcPr>
            <w:tcW w:w="1066" w:type="dxa"/>
          </w:tcPr>
          <w:p w:rsidR="00D6480D" w:rsidRPr="00B21AB9" w:rsidRDefault="00D6480D" w:rsidP="00342D40">
            <w:pPr>
              <w:pStyle w:val="21"/>
              <w:tabs>
                <w:tab w:val="left" w:pos="507"/>
              </w:tabs>
              <w:spacing w:after="0" w:line="300" w:lineRule="auto"/>
              <w:jc w:val="center"/>
              <w:rPr>
                <w:iCs/>
                <w:szCs w:val="28"/>
                <w:lang w:val="lv-LV"/>
              </w:rPr>
            </w:pPr>
            <w:r w:rsidRPr="00B21AB9">
              <w:rPr>
                <w:iCs/>
                <w:position w:val="-10"/>
                <w:szCs w:val="28"/>
                <w:lang w:val="lv-LV"/>
              </w:rPr>
              <w:object w:dxaOrig="240" w:dyaOrig="320">
                <v:shape id="_x0000_i1353" type="#_x0000_t75" style="width:12pt;height:15.75pt" o:ole="">
                  <v:imagedata r:id="rId647" o:title=""/>
                </v:shape>
                <o:OLEObject Type="Embed" ProgID="Equation.3" ShapeID="_x0000_i1353" DrawAspect="Content" ObjectID="_1605713380" r:id="rId883"/>
              </w:object>
            </w:r>
          </w:p>
        </w:tc>
        <w:tc>
          <w:tcPr>
            <w:tcW w:w="1066" w:type="dxa"/>
          </w:tcPr>
          <w:p w:rsidR="00D6480D" w:rsidRPr="00B21AB9" w:rsidRDefault="00D6480D" w:rsidP="00342D40">
            <w:pPr>
              <w:pStyle w:val="21"/>
              <w:tabs>
                <w:tab w:val="left" w:pos="436"/>
              </w:tabs>
              <w:spacing w:after="0" w:line="300" w:lineRule="auto"/>
              <w:jc w:val="center"/>
              <w:rPr>
                <w:szCs w:val="28"/>
                <w:lang w:val="lv-LV"/>
              </w:rPr>
            </w:pPr>
            <w:r w:rsidRPr="00B21AB9">
              <w:rPr>
                <w:position w:val="-10"/>
                <w:szCs w:val="28"/>
                <w:lang w:val="lv-LV"/>
              </w:rPr>
              <w:object w:dxaOrig="420" w:dyaOrig="340">
                <v:shape id="_x0000_i1354" type="#_x0000_t75" style="width:21.75pt;height:18.75pt" o:ole="">
                  <v:imagedata r:id="rId884" o:title=""/>
                </v:shape>
                <o:OLEObject Type="Embed" ProgID="Equation.3" ShapeID="_x0000_i1354" DrawAspect="Content" ObjectID="_1605713381" r:id="rId885"/>
              </w:object>
            </w:r>
          </w:p>
        </w:tc>
        <w:tc>
          <w:tcPr>
            <w:tcW w:w="1066" w:type="dxa"/>
          </w:tcPr>
          <w:p w:rsidR="00D6480D" w:rsidRPr="00B21AB9" w:rsidRDefault="00D6480D" w:rsidP="00342D40">
            <w:pPr>
              <w:pStyle w:val="21"/>
              <w:tabs>
                <w:tab w:val="left" w:pos="485"/>
              </w:tabs>
              <w:spacing w:after="0" w:line="300" w:lineRule="auto"/>
              <w:jc w:val="center"/>
              <w:rPr>
                <w:szCs w:val="28"/>
                <w:lang w:val="lv-LV"/>
              </w:rPr>
            </w:pPr>
            <w:r w:rsidRPr="00B21AB9">
              <w:rPr>
                <w:position w:val="-10"/>
                <w:szCs w:val="28"/>
                <w:lang w:val="lv-LV"/>
              </w:rPr>
              <w:object w:dxaOrig="440" w:dyaOrig="340">
                <v:shape id="_x0000_i1355" type="#_x0000_t75" style="width:21.75pt;height:18.75pt" o:ole="">
                  <v:imagedata r:id="rId886" o:title=""/>
                </v:shape>
                <o:OLEObject Type="Embed" ProgID="Equation.3" ShapeID="_x0000_i1355" DrawAspect="Content" ObjectID="_1605713382" r:id="rId887"/>
              </w:object>
            </w:r>
          </w:p>
        </w:tc>
        <w:tc>
          <w:tcPr>
            <w:tcW w:w="1066" w:type="dxa"/>
          </w:tcPr>
          <w:p w:rsidR="00D6480D" w:rsidRPr="00B21AB9" w:rsidRDefault="00D6480D" w:rsidP="00342D40">
            <w:pPr>
              <w:pStyle w:val="21"/>
              <w:tabs>
                <w:tab w:val="left" w:pos="414"/>
              </w:tabs>
              <w:spacing w:after="0" w:line="300" w:lineRule="auto"/>
              <w:jc w:val="center"/>
              <w:rPr>
                <w:szCs w:val="28"/>
                <w:lang w:val="lv-LV"/>
              </w:rPr>
            </w:pPr>
            <w:r w:rsidRPr="00B21AB9">
              <w:rPr>
                <w:position w:val="-10"/>
                <w:szCs w:val="28"/>
                <w:lang w:val="lv-LV"/>
              </w:rPr>
              <w:object w:dxaOrig="460" w:dyaOrig="340">
                <v:shape id="_x0000_i1356" type="#_x0000_t75" style="width:23.25pt;height:18.75pt" o:ole="">
                  <v:imagedata r:id="rId888" o:title=""/>
                </v:shape>
                <o:OLEObject Type="Embed" ProgID="Equation.3" ShapeID="_x0000_i1356" DrawAspect="Content" ObjectID="_1605713383" r:id="rId889"/>
              </w:object>
            </w:r>
          </w:p>
        </w:tc>
        <w:tc>
          <w:tcPr>
            <w:tcW w:w="1066" w:type="dxa"/>
          </w:tcPr>
          <w:p w:rsidR="00D6480D" w:rsidRPr="00B21AB9" w:rsidRDefault="00D6480D" w:rsidP="00342D40">
            <w:pPr>
              <w:pStyle w:val="21"/>
              <w:tabs>
                <w:tab w:val="left" w:pos="463"/>
              </w:tabs>
              <w:spacing w:after="0" w:line="300" w:lineRule="auto"/>
              <w:jc w:val="center"/>
              <w:rPr>
                <w:szCs w:val="28"/>
                <w:lang w:val="lv-LV"/>
              </w:rPr>
            </w:pPr>
            <w:r w:rsidRPr="00B21AB9">
              <w:rPr>
                <w:position w:val="-10"/>
                <w:szCs w:val="28"/>
                <w:lang w:val="lv-LV"/>
              </w:rPr>
              <w:object w:dxaOrig="460" w:dyaOrig="340">
                <v:shape id="_x0000_i1357" type="#_x0000_t75" style="width:23.25pt;height:18.75pt" o:ole="">
                  <v:imagedata r:id="rId890" o:title=""/>
                </v:shape>
                <o:OLEObject Type="Embed" ProgID="Equation.3" ShapeID="_x0000_i1357" DrawAspect="Content" ObjectID="_1605713384" r:id="rId891"/>
              </w:object>
            </w:r>
          </w:p>
        </w:tc>
        <w:tc>
          <w:tcPr>
            <w:tcW w:w="1066" w:type="dxa"/>
          </w:tcPr>
          <w:p w:rsidR="00D6480D" w:rsidRPr="00B21AB9" w:rsidRDefault="00D6480D" w:rsidP="00342D40">
            <w:pPr>
              <w:pStyle w:val="21"/>
              <w:tabs>
                <w:tab w:val="left" w:pos="392"/>
              </w:tabs>
              <w:spacing w:after="0" w:line="300" w:lineRule="auto"/>
              <w:jc w:val="center"/>
              <w:rPr>
                <w:iCs/>
                <w:szCs w:val="28"/>
                <w:lang w:val="lv-LV"/>
              </w:rPr>
            </w:pPr>
            <w:r w:rsidRPr="00B21AB9">
              <w:rPr>
                <w:iCs/>
                <w:position w:val="-10"/>
                <w:szCs w:val="28"/>
                <w:lang w:val="lv-LV"/>
              </w:rPr>
              <w:object w:dxaOrig="220" w:dyaOrig="260">
                <v:shape id="_x0000_i1358" type="#_x0000_t75" style="width:11.25pt;height:12pt" o:ole="">
                  <v:imagedata r:id="rId892" o:title=""/>
                </v:shape>
                <o:OLEObject Type="Embed" ProgID="Equation.3" ShapeID="_x0000_i1358" DrawAspect="Content" ObjectID="_1605713385" r:id="rId893"/>
              </w:object>
            </w:r>
          </w:p>
        </w:tc>
      </w:tr>
      <w:tr w:rsidR="00D6480D" w:rsidRPr="00B21AB9" w:rsidTr="00D6480D">
        <w:trPr>
          <w:cantSplit/>
          <w:trHeight w:val="61"/>
        </w:trPr>
        <w:tc>
          <w:tcPr>
            <w:tcW w:w="731" w:type="dxa"/>
            <w:vMerge/>
          </w:tcPr>
          <w:p w:rsidR="00D6480D" w:rsidRPr="00B21AB9" w:rsidRDefault="00D6480D" w:rsidP="00342D40">
            <w:pPr>
              <w:pStyle w:val="21"/>
              <w:spacing w:after="0" w:line="300" w:lineRule="auto"/>
              <w:rPr>
                <w:i/>
                <w:szCs w:val="28"/>
                <w:lang w:val="lv-LV"/>
              </w:rPr>
            </w:pPr>
          </w:p>
        </w:tc>
        <w:tc>
          <w:tcPr>
            <w:tcW w:w="1399" w:type="dxa"/>
            <w:vMerge/>
          </w:tcPr>
          <w:p w:rsidR="00D6480D" w:rsidRPr="00B21AB9" w:rsidRDefault="00D6480D" w:rsidP="00342D40">
            <w:pPr>
              <w:pStyle w:val="21"/>
              <w:spacing w:after="0" w:line="300" w:lineRule="auto"/>
              <w:rPr>
                <w:i/>
                <w:szCs w:val="28"/>
                <w:lang w:val="lv-LV"/>
              </w:rPr>
            </w:pPr>
          </w:p>
        </w:tc>
        <w:tc>
          <w:tcPr>
            <w:tcW w:w="1066" w:type="dxa"/>
          </w:tcPr>
          <w:p w:rsidR="00D6480D" w:rsidRPr="00B21AB9" w:rsidRDefault="00D6480D" w:rsidP="00342D40">
            <w:pPr>
              <w:pStyle w:val="21"/>
              <w:tabs>
                <w:tab w:val="left" w:pos="458"/>
              </w:tabs>
              <w:spacing w:after="0" w:line="300" w:lineRule="auto"/>
              <w:jc w:val="center"/>
              <w:rPr>
                <w:szCs w:val="28"/>
                <w:lang w:val="lv-LV"/>
              </w:rPr>
            </w:pPr>
            <w:r w:rsidRPr="00B21AB9">
              <w:rPr>
                <w:position w:val="-4"/>
                <w:szCs w:val="28"/>
                <w:lang w:val="lv-LV"/>
              </w:rPr>
              <w:object w:dxaOrig="360" w:dyaOrig="260">
                <v:shape id="_x0000_i1359" type="#_x0000_t75" style="width:18.75pt;height:12pt" o:ole="">
                  <v:imagedata r:id="rId842" o:title=""/>
                </v:shape>
                <o:OLEObject Type="Embed" ProgID="Equation.3" ShapeID="_x0000_i1359" DrawAspect="Content" ObjectID="_1605713386" r:id="rId894"/>
              </w:object>
            </w:r>
          </w:p>
        </w:tc>
        <w:tc>
          <w:tcPr>
            <w:tcW w:w="1066" w:type="dxa"/>
          </w:tcPr>
          <w:p w:rsidR="00D6480D" w:rsidRPr="00B21AB9" w:rsidRDefault="00D6480D" w:rsidP="00342D40">
            <w:pPr>
              <w:pStyle w:val="21"/>
              <w:tabs>
                <w:tab w:val="left" w:pos="387"/>
              </w:tabs>
              <w:spacing w:after="0" w:line="300" w:lineRule="auto"/>
              <w:jc w:val="center"/>
              <w:rPr>
                <w:iCs/>
                <w:szCs w:val="28"/>
                <w:lang w:val="lv-LV"/>
              </w:rPr>
            </w:pPr>
            <w:r w:rsidRPr="00B21AB9">
              <w:rPr>
                <w:position w:val="-4"/>
                <w:szCs w:val="28"/>
                <w:lang w:val="lv-LV"/>
              </w:rPr>
              <w:object w:dxaOrig="360" w:dyaOrig="260">
                <v:shape id="_x0000_i1360" type="#_x0000_t75" style="width:18.75pt;height:12pt" o:ole="">
                  <v:imagedata r:id="rId842" o:title=""/>
                </v:shape>
                <o:OLEObject Type="Embed" ProgID="Equation.3" ShapeID="_x0000_i1360" DrawAspect="Content" ObjectID="_1605713387" r:id="rId895"/>
              </w:object>
            </w:r>
          </w:p>
        </w:tc>
        <w:tc>
          <w:tcPr>
            <w:tcW w:w="1066" w:type="dxa"/>
          </w:tcPr>
          <w:p w:rsidR="00D6480D" w:rsidRPr="00B21AB9" w:rsidRDefault="00D6480D" w:rsidP="00342D40">
            <w:pPr>
              <w:pStyle w:val="21"/>
              <w:spacing w:after="0" w:line="300" w:lineRule="auto"/>
              <w:jc w:val="center"/>
              <w:rPr>
                <w:i/>
                <w:szCs w:val="28"/>
                <w:lang w:val="lv-LV"/>
              </w:rPr>
            </w:pPr>
          </w:p>
        </w:tc>
        <w:tc>
          <w:tcPr>
            <w:tcW w:w="1066" w:type="dxa"/>
          </w:tcPr>
          <w:p w:rsidR="00D6480D" w:rsidRPr="00B21AB9" w:rsidRDefault="00D6480D" w:rsidP="00342D40">
            <w:pPr>
              <w:pStyle w:val="21"/>
              <w:spacing w:after="0" w:line="300" w:lineRule="auto"/>
              <w:jc w:val="center"/>
              <w:rPr>
                <w:i/>
                <w:szCs w:val="28"/>
                <w:lang w:val="lv-LV"/>
              </w:rPr>
            </w:pPr>
          </w:p>
        </w:tc>
        <w:tc>
          <w:tcPr>
            <w:tcW w:w="1066" w:type="dxa"/>
          </w:tcPr>
          <w:p w:rsidR="00D6480D" w:rsidRPr="00B21AB9" w:rsidRDefault="00D6480D" w:rsidP="00342D40">
            <w:pPr>
              <w:pStyle w:val="21"/>
              <w:spacing w:after="0" w:line="300" w:lineRule="auto"/>
              <w:jc w:val="center"/>
              <w:rPr>
                <w:i/>
                <w:szCs w:val="28"/>
                <w:lang w:val="lv-LV"/>
              </w:rPr>
            </w:pPr>
          </w:p>
        </w:tc>
        <w:tc>
          <w:tcPr>
            <w:tcW w:w="1066" w:type="dxa"/>
          </w:tcPr>
          <w:p w:rsidR="00D6480D" w:rsidRPr="00B21AB9" w:rsidRDefault="00D6480D" w:rsidP="00342D40">
            <w:pPr>
              <w:pStyle w:val="21"/>
              <w:spacing w:after="0" w:line="300" w:lineRule="auto"/>
              <w:jc w:val="center"/>
              <w:rPr>
                <w:i/>
                <w:szCs w:val="28"/>
                <w:lang w:val="lv-LV"/>
              </w:rPr>
            </w:pPr>
          </w:p>
        </w:tc>
        <w:tc>
          <w:tcPr>
            <w:tcW w:w="1066" w:type="dxa"/>
          </w:tcPr>
          <w:p w:rsidR="00D6480D" w:rsidRPr="00B21AB9" w:rsidRDefault="00D6480D" w:rsidP="00342D40">
            <w:pPr>
              <w:pStyle w:val="21"/>
              <w:spacing w:after="0" w:line="300" w:lineRule="auto"/>
              <w:jc w:val="center"/>
              <w:rPr>
                <w:i/>
                <w:szCs w:val="28"/>
                <w:lang w:val="lv-LV"/>
              </w:rPr>
            </w:pPr>
          </w:p>
        </w:tc>
      </w:tr>
      <w:tr w:rsidR="00D6480D" w:rsidRPr="00B21AB9" w:rsidTr="00D6480D">
        <w:trPr>
          <w:trHeight w:val="197"/>
        </w:trPr>
        <w:tc>
          <w:tcPr>
            <w:tcW w:w="731" w:type="dxa"/>
          </w:tcPr>
          <w:p w:rsidR="00D6480D" w:rsidRPr="00B21AB9" w:rsidRDefault="00D6480D" w:rsidP="00342D40">
            <w:pPr>
              <w:pStyle w:val="21"/>
              <w:spacing w:after="0" w:line="300" w:lineRule="auto"/>
              <w:rPr>
                <w:szCs w:val="28"/>
                <w:lang w:val="lv-LV"/>
              </w:rPr>
            </w:pPr>
          </w:p>
          <w:p w:rsidR="00D6480D" w:rsidRPr="00B21AB9" w:rsidRDefault="00D6480D" w:rsidP="00342D40">
            <w:pPr>
              <w:pStyle w:val="21"/>
              <w:spacing w:after="0" w:line="300" w:lineRule="auto"/>
              <w:rPr>
                <w:i/>
                <w:szCs w:val="28"/>
                <w:lang w:val="lv-LV"/>
              </w:rPr>
            </w:pPr>
          </w:p>
        </w:tc>
        <w:tc>
          <w:tcPr>
            <w:tcW w:w="1399" w:type="dxa"/>
          </w:tcPr>
          <w:p w:rsidR="00D6480D" w:rsidRPr="00B21AB9" w:rsidRDefault="00D6480D" w:rsidP="00342D40">
            <w:pPr>
              <w:pStyle w:val="21"/>
              <w:spacing w:after="0" w:line="300" w:lineRule="auto"/>
              <w:rPr>
                <w:i/>
                <w:szCs w:val="28"/>
                <w:lang w:val="lv-LV"/>
              </w:rPr>
            </w:pPr>
          </w:p>
        </w:tc>
        <w:tc>
          <w:tcPr>
            <w:tcW w:w="1066" w:type="dxa"/>
          </w:tcPr>
          <w:p w:rsidR="00D6480D" w:rsidRPr="00B21AB9" w:rsidRDefault="00D6480D" w:rsidP="00342D40">
            <w:pPr>
              <w:pStyle w:val="21"/>
              <w:spacing w:after="0" w:line="300" w:lineRule="auto"/>
              <w:rPr>
                <w:i/>
                <w:szCs w:val="28"/>
                <w:lang w:val="lv-LV"/>
              </w:rPr>
            </w:pPr>
          </w:p>
        </w:tc>
        <w:tc>
          <w:tcPr>
            <w:tcW w:w="1066" w:type="dxa"/>
          </w:tcPr>
          <w:p w:rsidR="00D6480D" w:rsidRPr="00B21AB9" w:rsidRDefault="00D6480D" w:rsidP="00342D40">
            <w:pPr>
              <w:pStyle w:val="21"/>
              <w:spacing w:after="0" w:line="300" w:lineRule="auto"/>
              <w:rPr>
                <w:i/>
                <w:szCs w:val="28"/>
                <w:lang w:val="lv-LV"/>
              </w:rPr>
            </w:pPr>
          </w:p>
        </w:tc>
        <w:tc>
          <w:tcPr>
            <w:tcW w:w="1066" w:type="dxa"/>
          </w:tcPr>
          <w:p w:rsidR="00D6480D" w:rsidRPr="00B21AB9" w:rsidRDefault="00D6480D" w:rsidP="00342D40">
            <w:pPr>
              <w:pStyle w:val="21"/>
              <w:spacing w:after="0" w:line="300" w:lineRule="auto"/>
              <w:rPr>
                <w:i/>
                <w:szCs w:val="28"/>
                <w:lang w:val="lv-LV"/>
              </w:rPr>
            </w:pPr>
          </w:p>
        </w:tc>
        <w:tc>
          <w:tcPr>
            <w:tcW w:w="1066" w:type="dxa"/>
          </w:tcPr>
          <w:p w:rsidR="00D6480D" w:rsidRPr="00B21AB9" w:rsidRDefault="00D6480D" w:rsidP="00342D40">
            <w:pPr>
              <w:pStyle w:val="21"/>
              <w:spacing w:after="0" w:line="300" w:lineRule="auto"/>
              <w:rPr>
                <w:i/>
                <w:szCs w:val="28"/>
                <w:lang w:val="lv-LV"/>
              </w:rPr>
            </w:pPr>
          </w:p>
        </w:tc>
        <w:tc>
          <w:tcPr>
            <w:tcW w:w="1066" w:type="dxa"/>
          </w:tcPr>
          <w:p w:rsidR="00D6480D" w:rsidRPr="00B21AB9" w:rsidRDefault="00D6480D" w:rsidP="00342D40">
            <w:pPr>
              <w:pStyle w:val="21"/>
              <w:spacing w:after="0" w:line="300" w:lineRule="auto"/>
              <w:rPr>
                <w:i/>
                <w:szCs w:val="28"/>
                <w:lang w:val="lv-LV"/>
              </w:rPr>
            </w:pPr>
          </w:p>
        </w:tc>
        <w:tc>
          <w:tcPr>
            <w:tcW w:w="1066" w:type="dxa"/>
          </w:tcPr>
          <w:p w:rsidR="00D6480D" w:rsidRPr="00B21AB9" w:rsidRDefault="00D6480D" w:rsidP="00342D40">
            <w:pPr>
              <w:pStyle w:val="21"/>
              <w:spacing w:after="0" w:line="300" w:lineRule="auto"/>
              <w:rPr>
                <w:i/>
                <w:szCs w:val="28"/>
                <w:lang w:val="lv-LV"/>
              </w:rPr>
            </w:pPr>
          </w:p>
        </w:tc>
        <w:tc>
          <w:tcPr>
            <w:tcW w:w="1066" w:type="dxa"/>
          </w:tcPr>
          <w:p w:rsidR="00D6480D" w:rsidRPr="00B21AB9" w:rsidRDefault="00D6480D" w:rsidP="00342D40">
            <w:pPr>
              <w:pStyle w:val="21"/>
              <w:spacing w:after="0" w:line="300" w:lineRule="auto"/>
              <w:rPr>
                <w:i/>
                <w:szCs w:val="28"/>
                <w:lang w:val="lv-LV"/>
              </w:rPr>
            </w:pPr>
          </w:p>
        </w:tc>
      </w:tr>
    </w:tbl>
    <w:p w:rsidR="00D6480D" w:rsidRPr="00B21AB9" w:rsidRDefault="00D6480D" w:rsidP="00342D40">
      <w:pPr>
        <w:shd w:val="clear" w:color="auto" w:fill="FFFFFF"/>
        <w:tabs>
          <w:tab w:val="left" w:pos="240"/>
        </w:tabs>
        <w:spacing w:after="0" w:line="300" w:lineRule="auto"/>
        <w:rPr>
          <w:rFonts w:cs="Times New Roman"/>
          <w:color w:val="000000"/>
          <w:kern w:val="24"/>
          <w:szCs w:val="28"/>
        </w:rPr>
      </w:pPr>
    </w:p>
    <w:p w:rsidR="00D6480D" w:rsidRPr="00B21AB9" w:rsidRDefault="00D6480D" w:rsidP="00342D40">
      <w:pPr>
        <w:shd w:val="clear" w:color="auto" w:fill="FFFFFF"/>
        <w:tabs>
          <w:tab w:val="left" w:pos="240"/>
        </w:tabs>
        <w:spacing w:after="0" w:line="300" w:lineRule="auto"/>
        <w:ind w:firstLine="720"/>
        <w:rPr>
          <w:rFonts w:cs="Times New Roman"/>
          <w:kern w:val="24"/>
          <w:szCs w:val="28"/>
        </w:rPr>
      </w:pPr>
      <w:r w:rsidRPr="00B21AB9">
        <w:rPr>
          <w:rFonts w:cs="Times New Roman"/>
          <w:color w:val="000000"/>
          <w:kern w:val="24"/>
          <w:szCs w:val="28"/>
        </w:rPr>
        <w:t xml:space="preserve">5.5. Собрать схему для измерения сдвига фаз в </w:t>
      </w:r>
      <w:r w:rsidRPr="00B21AB9">
        <w:rPr>
          <w:rFonts w:cs="Times New Roman"/>
          <w:color w:val="000000"/>
          <w:kern w:val="24"/>
          <w:position w:val="-6"/>
          <w:szCs w:val="28"/>
        </w:rPr>
        <w:object w:dxaOrig="400" w:dyaOrig="279">
          <v:shape id="_x0000_i1361" type="#_x0000_t75" style="width:20.25pt;height:14.25pt" o:ole="">
            <v:imagedata r:id="rId472" o:title=""/>
          </v:shape>
          <o:OLEObject Type="Embed" ProgID="Equation.3" ShapeID="_x0000_i1361" DrawAspect="Content" ObjectID="_1605713388" r:id="rId896"/>
        </w:object>
      </w:r>
      <w:r w:rsidRPr="00B21AB9">
        <w:rPr>
          <w:rFonts w:cs="Times New Roman"/>
          <w:color w:val="000000"/>
          <w:kern w:val="24"/>
          <w:szCs w:val="28"/>
        </w:rPr>
        <w:t xml:space="preserve"> и </w:t>
      </w:r>
      <w:r w:rsidRPr="00B21AB9">
        <w:rPr>
          <w:rFonts w:cs="Times New Roman"/>
          <w:color w:val="000000"/>
          <w:kern w:val="24"/>
          <w:position w:val="-4"/>
          <w:szCs w:val="28"/>
        </w:rPr>
        <w:object w:dxaOrig="360" w:dyaOrig="260">
          <v:shape id="_x0000_i1362" type="#_x0000_t75" style="width:18.75pt;height:12pt" o:ole="">
            <v:imagedata r:id="rId756" o:title=""/>
          </v:shape>
          <o:OLEObject Type="Embed" ProgID="Equation.3" ShapeID="_x0000_i1362" DrawAspect="Content" ObjectID="_1605713389" r:id="rId897"/>
        </w:object>
      </w:r>
      <w:r w:rsidRPr="00B21AB9">
        <w:rPr>
          <w:rFonts w:cs="Times New Roman"/>
          <w:color w:val="000000"/>
          <w:kern w:val="24"/>
          <w:szCs w:val="28"/>
        </w:rPr>
        <w:t xml:space="preserve"> цепях рис.12:</w:t>
      </w:r>
      <w:r w:rsidRPr="00B21AB9">
        <w:rPr>
          <w:rFonts w:cs="Times New Roman"/>
          <w:color w:val="000000"/>
          <w:kern w:val="24"/>
          <w:szCs w:val="28"/>
        </w:rPr>
        <w:tab/>
      </w:r>
    </w:p>
    <w:p w:rsidR="00D6480D" w:rsidRPr="00B21AB9" w:rsidRDefault="00D6480D" w:rsidP="00342D40">
      <w:pPr>
        <w:shd w:val="clear" w:color="auto" w:fill="FFFFFF"/>
        <w:spacing w:after="0" w:line="300" w:lineRule="auto"/>
        <w:ind w:firstLine="238"/>
        <w:rPr>
          <w:rFonts w:cs="Times New Roman"/>
          <w:kern w:val="24"/>
          <w:szCs w:val="28"/>
        </w:rPr>
      </w:pPr>
      <w:r w:rsidRPr="00B21AB9">
        <w:rPr>
          <w:rFonts w:cs="Times New Roman"/>
          <w:color w:val="000000"/>
          <w:kern w:val="24"/>
          <w:szCs w:val="28"/>
        </w:rPr>
        <w:t>а) повторить пункт 5.З.а;</w:t>
      </w:r>
    </w:p>
    <w:p w:rsidR="00D6480D" w:rsidRPr="00B21AB9" w:rsidRDefault="00D6480D" w:rsidP="00342D40">
      <w:pPr>
        <w:shd w:val="clear" w:color="auto" w:fill="FFFFFF"/>
        <w:spacing w:after="0" w:line="300" w:lineRule="auto"/>
        <w:ind w:firstLine="238"/>
        <w:rPr>
          <w:rFonts w:cs="Times New Roman"/>
          <w:kern w:val="24"/>
          <w:szCs w:val="28"/>
        </w:rPr>
      </w:pPr>
      <w:r w:rsidRPr="00B21AB9">
        <w:rPr>
          <w:rFonts w:cs="Times New Roman"/>
          <w:color w:val="000000"/>
          <w:kern w:val="24"/>
          <w:szCs w:val="28"/>
        </w:rPr>
        <w:t>б) поставить переключатель П в положение 1, зарисовать осциллограмму на кальку; измерить параметры эллипса и запи</w:t>
      </w:r>
      <w:r w:rsidRPr="00B21AB9">
        <w:rPr>
          <w:rFonts w:cs="Times New Roman"/>
          <w:color w:val="000000"/>
          <w:kern w:val="24"/>
          <w:szCs w:val="28"/>
        </w:rPr>
        <w:softHyphen/>
        <w:t>сать их в таблицу 5;</w:t>
      </w:r>
      <w:r w:rsidRPr="00B21AB9">
        <w:rPr>
          <w:rFonts w:cs="Times New Roman"/>
          <w:color w:val="000000"/>
          <w:kern w:val="24"/>
          <w:szCs w:val="28"/>
        </w:rPr>
        <w:tab/>
      </w:r>
    </w:p>
    <w:p w:rsidR="00D6480D" w:rsidRPr="00B21AB9" w:rsidRDefault="00D6480D" w:rsidP="00342D40">
      <w:pPr>
        <w:shd w:val="clear" w:color="auto" w:fill="FFFFFF"/>
        <w:spacing w:after="0" w:line="300" w:lineRule="auto"/>
        <w:ind w:firstLine="238"/>
        <w:rPr>
          <w:rFonts w:cs="Times New Roman"/>
          <w:color w:val="000000"/>
          <w:kern w:val="24"/>
          <w:szCs w:val="28"/>
        </w:rPr>
      </w:pPr>
      <w:r w:rsidRPr="00B21AB9">
        <w:rPr>
          <w:rFonts w:cs="Times New Roman"/>
          <w:color w:val="000000"/>
          <w:kern w:val="24"/>
          <w:szCs w:val="28"/>
        </w:rPr>
        <w:t>в) опыт повторить при установке переключателя П в поло</w:t>
      </w:r>
      <w:r w:rsidRPr="00B21AB9">
        <w:rPr>
          <w:rFonts w:cs="Times New Roman"/>
          <w:color w:val="000000"/>
          <w:kern w:val="24"/>
          <w:szCs w:val="28"/>
        </w:rPr>
        <w:softHyphen/>
        <w:t>жение 2.</w:t>
      </w:r>
    </w:p>
    <w:p w:rsidR="00D6480D" w:rsidRPr="00B21AB9" w:rsidRDefault="00D6480D" w:rsidP="00342D40">
      <w:pPr>
        <w:shd w:val="clear" w:color="auto" w:fill="FFFFFF"/>
        <w:spacing w:after="0" w:line="300" w:lineRule="auto"/>
        <w:ind w:firstLine="238"/>
        <w:rPr>
          <w:rFonts w:cs="Times New Roman"/>
          <w:kern w:val="24"/>
          <w:szCs w:val="28"/>
        </w:rPr>
      </w:pPr>
    </w:p>
    <w:p w:rsidR="00D6480D" w:rsidRPr="00B21AB9" w:rsidRDefault="00D6480D" w:rsidP="00342D40">
      <w:pPr>
        <w:shd w:val="clear" w:color="auto" w:fill="FFFFFF"/>
        <w:spacing w:after="0" w:line="300" w:lineRule="auto"/>
        <w:rPr>
          <w:rFonts w:cs="Times New Roman"/>
          <w:b/>
          <w:bCs/>
          <w:kern w:val="24"/>
          <w:szCs w:val="28"/>
        </w:rPr>
      </w:pPr>
      <w:r w:rsidRPr="00B21AB9">
        <w:rPr>
          <w:rFonts w:cs="Times New Roman"/>
          <w:b/>
          <w:bCs/>
          <w:color w:val="000000"/>
          <w:kern w:val="24"/>
          <w:szCs w:val="28"/>
        </w:rPr>
        <w:lastRenderedPageBreak/>
        <w:t>Контрольные вопросы</w:t>
      </w:r>
    </w:p>
    <w:p w:rsidR="00D6480D" w:rsidRPr="00B21AB9" w:rsidRDefault="00D6480D" w:rsidP="00342D40">
      <w:pPr>
        <w:pStyle w:val="21"/>
        <w:tabs>
          <w:tab w:val="left" w:pos="5954"/>
        </w:tabs>
        <w:spacing w:after="0" w:line="300" w:lineRule="auto"/>
        <w:ind w:firstLine="238"/>
        <w:rPr>
          <w:szCs w:val="28"/>
        </w:rPr>
      </w:pPr>
      <w:r w:rsidRPr="00B21AB9">
        <w:rPr>
          <w:szCs w:val="28"/>
        </w:rPr>
        <w:t>1.Что такое электронный осциллограф и для каких целей он применяется?</w:t>
      </w:r>
    </w:p>
    <w:p w:rsidR="00D6480D" w:rsidRPr="00B21AB9" w:rsidRDefault="00D6480D" w:rsidP="00342D40">
      <w:pPr>
        <w:shd w:val="clear" w:color="auto" w:fill="FFFFFF"/>
        <w:spacing w:after="0" w:line="300" w:lineRule="auto"/>
        <w:ind w:firstLine="238"/>
        <w:rPr>
          <w:rFonts w:cs="Times New Roman"/>
          <w:kern w:val="24"/>
          <w:szCs w:val="28"/>
        </w:rPr>
      </w:pPr>
      <w:r w:rsidRPr="00B21AB9">
        <w:rPr>
          <w:rFonts w:cs="Times New Roman"/>
          <w:color w:val="000000"/>
          <w:kern w:val="24"/>
          <w:szCs w:val="28"/>
        </w:rPr>
        <w:t>2. Каковы основные достоинства электронных осциллографов?</w:t>
      </w:r>
    </w:p>
    <w:p w:rsidR="00D6480D" w:rsidRPr="00B21AB9" w:rsidRDefault="00D6480D" w:rsidP="00342D40">
      <w:pPr>
        <w:shd w:val="clear" w:color="auto" w:fill="FFFFFF"/>
        <w:spacing w:after="0" w:line="300" w:lineRule="auto"/>
        <w:ind w:firstLine="238"/>
        <w:rPr>
          <w:rFonts w:cs="Times New Roman"/>
          <w:kern w:val="24"/>
          <w:szCs w:val="28"/>
        </w:rPr>
      </w:pPr>
      <w:r w:rsidRPr="00B21AB9">
        <w:rPr>
          <w:rFonts w:cs="Times New Roman"/>
          <w:color w:val="000000"/>
          <w:kern w:val="24"/>
          <w:szCs w:val="28"/>
        </w:rPr>
        <w:t>3. Объясните устройство электронно-лучевой трубки осцилло</w:t>
      </w:r>
      <w:r w:rsidRPr="00B21AB9">
        <w:rPr>
          <w:rFonts w:cs="Times New Roman"/>
          <w:color w:val="000000"/>
          <w:kern w:val="24"/>
          <w:szCs w:val="28"/>
        </w:rPr>
        <w:softHyphen/>
        <w:t>графа.</w:t>
      </w:r>
    </w:p>
    <w:p w:rsidR="00D6480D" w:rsidRPr="00B21AB9" w:rsidRDefault="00D6480D" w:rsidP="00342D40">
      <w:pPr>
        <w:shd w:val="clear" w:color="auto" w:fill="FFFFFF"/>
        <w:spacing w:after="0" w:line="300" w:lineRule="auto"/>
        <w:ind w:firstLine="238"/>
        <w:rPr>
          <w:rFonts w:cs="Times New Roman"/>
          <w:color w:val="000000"/>
          <w:kern w:val="24"/>
          <w:szCs w:val="28"/>
        </w:rPr>
      </w:pPr>
      <w:r w:rsidRPr="00B21AB9">
        <w:rPr>
          <w:rFonts w:cs="Times New Roman"/>
          <w:color w:val="000000"/>
          <w:kern w:val="24"/>
          <w:szCs w:val="28"/>
        </w:rPr>
        <w:t>4. Что называют чувствительностью электронно-лучевой трубки?</w:t>
      </w:r>
    </w:p>
    <w:p w:rsidR="00D6480D" w:rsidRPr="00B21AB9" w:rsidRDefault="00D6480D" w:rsidP="00342D40">
      <w:pPr>
        <w:shd w:val="clear" w:color="auto" w:fill="FFFFFF"/>
        <w:spacing w:after="0" w:line="300" w:lineRule="auto"/>
        <w:ind w:firstLine="238"/>
        <w:rPr>
          <w:rFonts w:cs="Times New Roman"/>
          <w:color w:val="000000"/>
          <w:kern w:val="24"/>
          <w:szCs w:val="28"/>
        </w:rPr>
      </w:pPr>
      <w:r w:rsidRPr="00B21AB9">
        <w:rPr>
          <w:rFonts w:cs="Times New Roman"/>
          <w:color w:val="000000"/>
          <w:kern w:val="24"/>
          <w:szCs w:val="28"/>
        </w:rPr>
        <w:t xml:space="preserve">5. Что называется чувствительностью электронного осциллографа? </w:t>
      </w:r>
    </w:p>
    <w:p w:rsidR="00D6480D" w:rsidRPr="00B21AB9" w:rsidRDefault="00D6480D" w:rsidP="00342D40">
      <w:pPr>
        <w:shd w:val="clear" w:color="auto" w:fill="FFFFFF"/>
        <w:spacing w:after="0" w:line="300" w:lineRule="auto"/>
        <w:ind w:firstLine="238"/>
        <w:rPr>
          <w:rFonts w:cs="Times New Roman"/>
          <w:color w:val="000000"/>
          <w:kern w:val="24"/>
          <w:szCs w:val="28"/>
        </w:rPr>
      </w:pPr>
      <w:r w:rsidRPr="00B21AB9">
        <w:rPr>
          <w:rFonts w:cs="Times New Roman"/>
          <w:color w:val="000000"/>
          <w:kern w:val="24"/>
          <w:szCs w:val="28"/>
        </w:rPr>
        <w:t xml:space="preserve">6. Какие два основных режима осциллографа вы знаете? </w:t>
      </w:r>
    </w:p>
    <w:p w:rsidR="00D6480D" w:rsidRPr="00D064AA" w:rsidRDefault="00D6480D" w:rsidP="00342D40">
      <w:pPr>
        <w:shd w:val="clear" w:color="auto" w:fill="FFFFFF"/>
        <w:spacing w:after="0" w:line="300" w:lineRule="auto"/>
        <w:rPr>
          <w:kern w:val="24"/>
          <w:sz w:val="24"/>
          <w:szCs w:val="24"/>
        </w:rPr>
      </w:pPr>
    </w:p>
    <w:p w:rsidR="00D6480D" w:rsidRPr="00941A43" w:rsidRDefault="00D6480D" w:rsidP="00342D40">
      <w:pPr>
        <w:spacing w:after="0" w:line="300" w:lineRule="auto"/>
        <w:rPr>
          <w:rFonts w:eastAsia="Times New Roman" w:cs="Times New Roman"/>
          <w:b/>
          <w:sz w:val="26"/>
          <w:szCs w:val="26"/>
          <w:lang w:eastAsia="ru-RU"/>
        </w:rPr>
      </w:pPr>
    </w:p>
    <w:p w:rsidR="00ED5814" w:rsidRPr="00DB050E" w:rsidRDefault="00D6480D" w:rsidP="00342D40">
      <w:pPr>
        <w:spacing w:after="0" w:line="300" w:lineRule="auto"/>
        <w:rPr>
          <w:rFonts w:cs="Times New Roman"/>
          <w:b/>
          <w:sz w:val="24"/>
          <w:szCs w:val="24"/>
        </w:rPr>
      </w:pPr>
      <w:r w:rsidRPr="00941A43">
        <w:rPr>
          <w:rFonts w:eastAsia="Times New Roman" w:cs="Times New Roman"/>
          <w:sz w:val="26"/>
          <w:szCs w:val="26"/>
          <w:lang w:eastAsia="ru-RU"/>
        </w:rPr>
        <w:br w:type="page"/>
      </w:r>
    </w:p>
    <w:p w:rsidR="00ED5814" w:rsidRDefault="00ED5814" w:rsidP="00342D40">
      <w:pPr>
        <w:spacing w:after="0" w:line="300" w:lineRule="auto"/>
        <w:jc w:val="center"/>
        <w:rPr>
          <w:b/>
          <w:sz w:val="30"/>
          <w:szCs w:val="30"/>
          <w:lang w:val="en-US"/>
        </w:rPr>
      </w:pPr>
      <w:r>
        <w:rPr>
          <w:b/>
          <w:noProof/>
          <w:sz w:val="30"/>
          <w:szCs w:val="30"/>
          <w:lang w:eastAsia="ru-RU"/>
        </w:rPr>
        <w:lastRenderedPageBreak/>
        <w:drawing>
          <wp:inline distT="0" distB="0" distL="0" distR="0">
            <wp:extent cx="6117862" cy="9718158"/>
            <wp:effectExtent l="19050" t="0" r="0" b="0"/>
            <wp:docPr id="1600"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898"/>
                    <a:srcRect l="40369" t="12500" r="16122" b="10185"/>
                    <a:stretch>
                      <a:fillRect/>
                    </a:stretch>
                  </pic:blipFill>
                  <pic:spPr bwMode="auto">
                    <a:xfrm>
                      <a:off x="0" y="0"/>
                      <a:ext cx="6118317" cy="9718881"/>
                    </a:xfrm>
                    <a:prstGeom prst="rect">
                      <a:avLst/>
                    </a:prstGeom>
                    <a:noFill/>
                    <a:ln w="9525">
                      <a:noFill/>
                      <a:miter lim="800000"/>
                      <a:headEnd/>
                      <a:tailEnd/>
                    </a:ln>
                  </pic:spPr>
                </pic:pic>
              </a:graphicData>
            </a:graphic>
          </wp:inline>
        </w:drawing>
      </w:r>
    </w:p>
    <w:p w:rsidR="00ED5814" w:rsidRPr="00ED5814" w:rsidRDefault="00ED5814" w:rsidP="00342D40">
      <w:pPr>
        <w:spacing w:after="0" w:line="300" w:lineRule="auto"/>
        <w:jc w:val="center"/>
        <w:rPr>
          <w:b/>
          <w:szCs w:val="28"/>
          <w:lang w:val="en-US"/>
        </w:rPr>
      </w:pPr>
      <w:r>
        <w:rPr>
          <w:b/>
          <w:noProof/>
          <w:szCs w:val="28"/>
          <w:lang w:eastAsia="ru-RU"/>
        </w:rPr>
        <w:lastRenderedPageBreak/>
        <w:drawing>
          <wp:inline distT="0" distB="0" distL="0" distR="0">
            <wp:extent cx="5998978" cy="9728791"/>
            <wp:effectExtent l="19050" t="0" r="1772" b="0"/>
            <wp:docPr id="1601"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899"/>
                    <a:srcRect l="40543" t="13889" r="18217" b="10417"/>
                    <a:stretch>
                      <a:fillRect/>
                    </a:stretch>
                  </pic:blipFill>
                  <pic:spPr bwMode="auto">
                    <a:xfrm>
                      <a:off x="0" y="0"/>
                      <a:ext cx="6003956" cy="9736864"/>
                    </a:xfrm>
                    <a:prstGeom prst="rect">
                      <a:avLst/>
                    </a:prstGeom>
                    <a:noFill/>
                    <a:ln w="9525">
                      <a:noFill/>
                      <a:miter lim="800000"/>
                      <a:headEnd/>
                      <a:tailEnd/>
                    </a:ln>
                  </pic:spPr>
                </pic:pic>
              </a:graphicData>
            </a:graphic>
          </wp:inline>
        </w:drawing>
      </w:r>
    </w:p>
    <w:p w:rsidR="00ED5814" w:rsidRDefault="00ED5814" w:rsidP="00342D40">
      <w:pPr>
        <w:spacing w:after="0" w:line="300" w:lineRule="auto"/>
        <w:jc w:val="center"/>
        <w:rPr>
          <w:b/>
          <w:sz w:val="30"/>
          <w:szCs w:val="30"/>
          <w:lang w:val="en-US"/>
        </w:rPr>
      </w:pPr>
      <w:r>
        <w:rPr>
          <w:b/>
          <w:noProof/>
          <w:sz w:val="30"/>
          <w:szCs w:val="30"/>
          <w:lang w:eastAsia="ru-RU"/>
        </w:rPr>
        <w:lastRenderedPageBreak/>
        <w:drawing>
          <wp:inline distT="0" distB="0" distL="0" distR="0">
            <wp:extent cx="6034496" cy="9367284"/>
            <wp:effectExtent l="19050" t="0" r="4354" b="0"/>
            <wp:docPr id="1602"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900"/>
                    <a:srcRect l="41934" t="13426" r="19944" b="10417"/>
                    <a:stretch>
                      <a:fillRect/>
                    </a:stretch>
                  </pic:blipFill>
                  <pic:spPr bwMode="auto">
                    <a:xfrm>
                      <a:off x="0" y="0"/>
                      <a:ext cx="6040822" cy="9377103"/>
                    </a:xfrm>
                    <a:prstGeom prst="rect">
                      <a:avLst/>
                    </a:prstGeom>
                    <a:noFill/>
                    <a:ln w="9525">
                      <a:noFill/>
                      <a:miter lim="800000"/>
                      <a:headEnd/>
                      <a:tailEnd/>
                    </a:ln>
                  </pic:spPr>
                </pic:pic>
              </a:graphicData>
            </a:graphic>
          </wp:inline>
        </w:drawing>
      </w:r>
    </w:p>
    <w:p w:rsidR="00ED5814" w:rsidRPr="004535F2" w:rsidRDefault="00ED5814" w:rsidP="00342D40">
      <w:pPr>
        <w:spacing w:after="0" w:line="300" w:lineRule="auto"/>
        <w:jc w:val="center"/>
        <w:rPr>
          <w:b/>
          <w:sz w:val="30"/>
          <w:szCs w:val="30"/>
        </w:rPr>
      </w:pPr>
      <w:r>
        <w:rPr>
          <w:b/>
          <w:noProof/>
          <w:sz w:val="30"/>
          <w:szCs w:val="30"/>
          <w:lang w:eastAsia="ru-RU"/>
        </w:rPr>
        <w:lastRenderedPageBreak/>
        <w:drawing>
          <wp:inline distT="0" distB="0" distL="0" distR="0">
            <wp:extent cx="6264792" cy="9675628"/>
            <wp:effectExtent l="19050" t="0" r="2658" b="0"/>
            <wp:docPr id="1603"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901"/>
                    <a:srcRect l="42456" t="12500" r="18541" b="10130"/>
                    <a:stretch>
                      <a:fillRect/>
                    </a:stretch>
                  </pic:blipFill>
                  <pic:spPr bwMode="auto">
                    <a:xfrm>
                      <a:off x="0" y="0"/>
                      <a:ext cx="6274320" cy="9690343"/>
                    </a:xfrm>
                    <a:prstGeom prst="rect">
                      <a:avLst/>
                    </a:prstGeom>
                    <a:noFill/>
                    <a:ln w="9525">
                      <a:noFill/>
                      <a:miter lim="800000"/>
                      <a:headEnd/>
                      <a:tailEnd/>
                    </a:ln>
                  </pic:spPr>
                </pic:pic>
              </a:graphicData>
            </a:graphic>
          </wp:inline>
        </w:drawing>
      </w:r>
    </w:p>
    <w:p w:rsidR="00ED5814" w:rsidRDefault="00ED5814" w:rsidP="00342D40">
      <w:pPr>
        <w:spacing w:after="0" w:line="300" w:lineRule="auto"/>
        <w:jc w:val="center"/>
        <w:rPr>
          <w:b/>
          <w:sz w:val="30"/>
          <w:szCs w:val="30"/>
          <w:lang w:val="en-US"/>
        </w:rPr>
      </w:pPr>
      <w:r>
        <w:rPr>
          <w:b/>
          <w:noProof/>
          <w:sz w:val="30"/>
          <w:szCs w:val="30"/>
          <w:lang w:eastAsia="ru-RU"/>
        </w:rPr>
        <w:lastRenderedPageBreak/>
        <w:drawing>
          <wp:inline distT="0" distB="0" distL="0" distR="0">
            <wp:extent cx="6307142" cy="9112102"/>
            <wp:effectExtent l="19050" t="0" r="0" b="0"/>
            <wp:docPr id="1604"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902"/>
                    <a:srcRect l="41760" t="12963" r="18554" b="10648"/>
                    <a:stretch>
                      <a:fillRect/>
                    </a:stretch>
                  </pic:blipFill>
                  <pic:spPr bwMode="auto">
                    <a:xfrm>
                      <a:off x="0" y="0"/>
                      <a:ext cx="6321367" cy="9132653"/>
                    </a:xfrm>
                    <a:prstGeom prst="rect">
                      <a:avLst/>
                    </a:prstGeom>
                    <a:noFill/>
                    <a:ln w="9525">
                      <a:noFill/>
                      <a:miter lim="800000"/>
                      <a:headEnd/>
                      <a:tailEnd/>
                    </a:ln>
                  </pic:spPr>
                </pic:pic>
              </a:graphicData>
            </a:graphic>
          </wp:inline>
        </w:drawing>
      </w:r>
    </w:p>
    <w:p w:rsidR="00ED5814" w:rsidRDefault="00ED5814" w:rsidP="00342D40">
      <w:pPr>
        <w:spacing w:after="0" w:line="300" w:lineRule="auto"/>
        <w:jc w:val="center"/>
        <w:rPr>
          <w:b/>
          <w:sz w:val="30"/>
          <w:szCs w:val="30"/>
          <w:lang w:val="en-US"/>
        </w:rPr>
      </w:pPr>
      <w:r>
        <w:rPr>
          <w:b/>
          <w:noProof/>
          <w:sz w:val="30"/>
          <w:szCs w:val="30"/>
          <w:lang w:eastAsia="ru-RU"/>
        </w:rPr>
        <w:lastRenderedPageBreak/>
        <w:drawing>
          <wp:inline distT="0" distB="0" distL="0" distR="0">
            <wp:extent cx="6136574" cy="9888279"/>
            <wp:effectExtent l="19050" t="0" r="0" b="0"/>
            <wp:docPr id="1605"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903"/>
                    <a:srcRect l="42977" t="13194" r="19075" b="10417"/>
                    <a:stretch>
                      <a:fillRect/>
                    </a:stretch>
                  </pic:blipFill>
                  <pic:spPr bwMode="auto">
                    <a:xfrm>
                      <a:off x="0" y="0"/>
                      <a:ext cx="6149539" cy="9909170"/>
                    </a:xfrm>
                    <a:prstGeom prst="rect">
                      <a:avLst/>
                    </a:prstGeom>
                    <a:noFill/>
                    <a:ln w="9525">
                      <a:noFill/>
                      <a:miter lim="800000"/>
                      <a:headEnd/>
                      <a:tailEnd/>
                    </a:ln>
                  </pic:spPr>
                </pic:pic>
              </a:graphicData>
            </a:graphic>
          </wp:inline>
        </w:drawing>
      </w:r>
    </w:p>
    <w:p w:rsidR="00ED5814" w:rsidRDefault="00ED5814" w:rsidP="00342D40">
      <w:pPr>
        <w:spacing w:after="0" w:line="300" w:lineRule="auto"/>
        <w:jc w:val="center"/>
        <w:rPr>
          <w:b/>
          <w:sz w:val="30"/>
          <w:szCs w:val="30"/>
          <w:lang w:val="en-US"/>
        </w:rPr>
      </w:pPr>
      <w:r>
        <w:rPr>
          <w:b/>
          <w:noProof/>
          <w:sz w:val="30"/>
          <w:szCs w:val="30"/>
          <w:lang w:eastAsia="ru-RU"/>
        </w:rPr>
        <w:lastRenderedPageBreak/>
        <w:drawing>
          <wp:inline distT="0" distB="0" distL="0" distR="0">
            <wp:extent cx="6258510" cy="9760688"/>
            <wp:effectExtent l="19050" t="0" r="8940" b="0"/>
            <wp:docPr id="1606"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904"/>
                    <a:srcRect l="42803" t="12269" r="20080" b="10760"/>
                    <a:stretch>
                      <a:fillRect/>
                    </a:stretch>
                  </pic:blipFill>
                  <pic:spPr bwMode="auto">
                    <a:xfrm>
                      <a:off x="0" y="0"/>
                      <a:ext cx="6266608" cy="9773317"/>
                    </a:xfrm>
                    <a:prstGeom prst="rect">
                      <a:avLst/>
                    </a:prstGeom>
                    <a:noFill/>
                    <a:ln w="9525">
                      <a:noFill/>
                      <a:miter lim="800000"/>
                      <a:headEnd/>
                      <a:tailEnd/>
                    </a:ln>
                  </pic:spPr>
                </pic:pic>
              </a:graphicData>
            </a:graphic>
          </wp:inline>
        </w:drawing>
      </w:r>
    </w:p>
    <w:p w:rsidR="00ED5814" w:rsidRPr="004535F2" w:rsidRDefault="00ED5814" w:rsidP="00342D40">
      <w:pPr>
        <w:spacing w:after="0" w:line="300" w:lineRule="auto"/>
        <w:jc w:val="center"/>
        <w:rPr>
          <w:b/>
          <w:sz w:val="30"/>
          <w:szCs w:val="30"/>
        </w:rPr>
      </w:pPr>
      <w:r>
        <w:rPr>
          <w:b/>
          <w:noProof/>
          <w:sz w:val="30"/>
          <w:szCs w:val="30"/>
          <w:lang w:eastAsia="ru-RU"/>
        </w:rPr>
        <w:lastRenderedPageBreak/>
        <w:drawing>
          <wp:inline distT="0" distB="0" distL="0" distR="0">
            <wp:extent cx="6337803" cy="9399181"/>
            <wp:effectExtent l="19050" t="0" r="5847" b="0"/>
            <wp:docPr id="1607"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905"/>
                    <a:srcRect l="42803" t="13657" r="18165" b="9373"/>
                    <a:stretch>
                      <a:fillRect/>
                    </a:stretch>
                  </pic:blipFill>
                  <pic:spPr bwMode="auto">
                    <a:xfrm>
                      <a:off x="0" y="0"/>
                      <a:ext cx="6342111" cy="9405570"/>
                    </a:xfrm>
                    <a:prstGeom prst="rect">
                      <a:avLst/>
                    </a:prstGeom>
                    <a:noFill/>
                    <a:ln w="9525">
                      <a:noFill/>
                      <a:miter lim="800000"/>
                      <a:headEnd/>
                      <a:tailEnd/>
                    </a:ln>
                  </pic:spPr>
                </pic:pic>
              </a:graphicData>
            </a:graphic>
          </wp:inline>
        </w:drawing>
      </w:r>
    </w:p>
    <w:p w:rsidR="00ED5814" w:rsidRPr="004535F2" w:rsidRDefault="00ED5814" w:rsidP="00342D40">
      <w:pPr>
        <w:spacing w:after="0" w:line="300" w:lineRule="auto"/>
        <w:jc w:val="center"/>
        <w:rPr>
          <w:b/>
          <w:sz w:val="30"/>
          <w:szCs w:val="30"/>
        </w:rPr>
      </w:pPr>
      <w:r>
        <w:rPr>
          <w:b/>
          <w:noProof/>
          <w:sz w:val="30"/>
          <w:szCs w:val="30"/>
          <w:lang w:eastAsia="ru-RU"/>
        </w:rPr>
        <w:lastRenderedPageBreak/>
        <w:drawing>
          <wp:inline distT="0" distB="0" distL="0" distR="0">
            <wp:extent cx="6435081" cy="9324754"/>
            <wp:effectExtent l="19050" t="0" r="3819" b="0"/>
            <wp:docPr id="1608"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906"/>
                    <a:srcRect l="42456" t="13657" r="18019" b="10131"/>
                    <a:stretch>
                      <a:fillRect/>
                    </a:stretch>
                  </pic:blipFill>
                  <pic:spPr bwMode="auto">
                    <a:xfrm>
                      <a:off x="0" y="0"/>
                      <a:ext cx="6443551" cy="9337027"/>
                    </a:xfrm>
                    <a:prstGeom prst="rect">
                      <a:avLst/>
                    </a:prstGeom>
                    <a:noFill/>
                    <a:ln w="9525">
                      <a:noFill/>
                      <a:miter lim="800000"/>
                      <a:headEnd/>
                      <a:tailEnd/>
                    </a:ln>
                  </pic:spPr>
                </pic:pic>
              </a:graphicData>
            </a:graphic>
          </wp:inline>
        </w:drawing>
      </w:r>
    </w:p>
    <w:p w:rsidR="00ED5814" w:rsidRDefault="00ED5814" w:rsidP="00342D40">
      <w:pPr>
        <w:spacing w:after="0" w:line="300" w:lineRule="auto"/>
        <w:jc w:val="center"/>
        <w:rPr>
          <w:b/>
          <w:sz w:val="30"/>
          <w:szCs w:val="30"/>
          <w:lang w:val="en-US"/>
        </w:rPr>
      </w:pPr>
      <w:r>
        <w:rPr>
          <w:b/>
          <w:noProof/>
          <w:sz w:val="30"/>
          <w:szCs w:val="30"/>
          <w:lang w:eastAsia="ru-RU"/>
        </w:rPr>
        <w:lastRenderedPageBreak/>
        <w:drawing>
          <wp:inline distT="0" distB="0" distL="0" distR="0">
            <wp:extent cx="6352804" cy="9197163"/>
            <wp:effectExtent l="19050" t="0" r="0" b="0"/>
            <wp:docPr id="1609"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907"/>
                    <a:srcRect l="43499" t="13657" r="17859" b="11806"/>
                    <a:stretch>
                      <a:fillRect/>
                    </a:stretch>
                  </pic:blipFill>
                  <pic:spPr bwMode="auto">
                    <a:xfrm>
                      <a:off x="0" y="0"/>
                      <a:ext cx="6366470" cy="9216948"/>
                    </a:xfrm>
                    <a:prstGeom prst="rect">
                      <a:avLst/>
                    </a:prstGeom>
                    <a:noFill/>
                    <a:ln w="9525">
                      <a:noFill/>
                      <a:miter lim="800000"/>
                      <a:headEnd/>
                      <a:tailEnd/>
                    </a:ln>
                  </pic:spPr>
                </pic:pic>
              </a:graphicData>
            </a:graphic>
          </wp:inline>
        </w:drawing>
      </w:r>
    </w:p>
    <w:p w:rsidR="00ED5814" w:rsidRDefault="00ED5814" w:rsidP="00342D40">
      <w:pPr>
        <w:spacing w:after="0" w:line="300" w:lineRule="auto"/>
        <w:jc w:val="center"/>
        <w:rPr>
          <w:b/>
          <w:sz w:val="30"/>
          <w:szCs w:val="30"/>
          <w:lang w:val="en-US"/>
        </w:rPr>
      </w:pPr>
      <w:r>
        <w:rPr>
          <w:b/>
          <w:noProof/>
          <w:sz w:val="30"/>
          <w:szCs w:val="30"/>
          <w:lang w:eastAsia="ru-RU"/>
        </w:rPr>
        <w:lastRenderedPageBreak/>
        <w:drawing>
          <wp:inline distT="0" distB="0" distL="0" distR="0">
            <wp:extent cx="6285928" cy="9420447"/>
            <wp:effectExtent l="19050" t="0" r="572" b="0"/>
            <wp:docPr id="1610"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908"/>
                    <a:srcRect l="42803" t="12500" r="18687" b="10760"/>
                    <a:stretch>
                      <a:fillRect/>
                    </a:stretch>
                  </pic:blipFill>
                  <pic:spPr bwMode="auto">
                    <a:xfrm>
                      <a:off x="0" y="0"/>
                      <a:ext cx="6288256" cy="9423936"/>
                    </a:xfrm>
                    <a:prstGeom prst="rect">
                      <a:avLst/>
                    </a:prstGeom>
                    <a:noFill/>
                    <a:ln w="9525">
                      <a:noFill/>
                      <a:miter lim="800000"/>
                      <a:headEnd/>
                      <a:tailEnd/>
                    </a:ln>
                  </pic:spPr>
                </pic:pic>
              </a:graphicData>
            </a:graphic>
          </wp:inline>
        </w:drawing>
      </w:r>
    </w:p>
    <w:p w:rsidR="00ED5814" w:rsidRPr="004535F2" w:rsidRDefault="00ED5814" w:rsidP="00342D40">
      <w:pPr>
        <w:spacing w:after="0" w:line="300" w:lineRule="auto"/>
        <w:jc w:val="center"/>
        <w:rPr>
          <w:b/>
          <w:sz w:val="30"/>
          <w:szCs w:val="30"/>
        </w:rPr>
      </w:pPr>
      <w:r>
        <w:rPr>
          <w:b/>
          <w:noProof/>
          <w:sz w:val="30"/>
          <w:szCs w:val="30"/>
          <w:lang w:eastAsia="ru-RU"/>
        </w:rPr>
        <w:lastRenderedPageBreak/>
        <w:drawing>
          <wp:inline distT="0" distB="0" distL="0" distR="0">
            <wp:extent cx="6484417" cy="9399181"/>
            <wp:effectExtent l="19050" t="0" r="0" b="0"/>
            <wp:docPr id="1611"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909"/>
                    <a:srcRect l="42456" t="12963" r="17671" b="10130"/>
                    <a:stretch>
                      <a:fillRect/>
                    </a:stretch>
                  </pic:blipFill>
                  <pic:spPr bwMode="auto">
                    <a:xfrm>
                      <a:off x="0" y="0"/>
                      <a:ext cx="6492439" cy="9410809"/>
                    </a:xfrm>
                    <a:prstGeom prst="rect">
                      <a:avLst/>
                    </a:prstGeom>
                    <a:noFill/>
                    <a:ln w="9525">
                      <a:noFill/>
                      <a:miter lim="800000"/>
                      <a:headEnd/>
                      <a:tailEnd/>
                    </a:ln>
                  </pic:spPr>
                </pic:pic>
              </a:graphicData>
            </a:graphic>
          </wp:inline>
        </w:drawing>
      </w:r>
    </w:p>
    <w:p w:rsidR="00ED5814" w:rsidRPr="004535F2" w:rsidRDefault="00ED5814" w:rsidP="00342D40">
      <w:pPr>
        <w:spacing w:after="0" w:line="300" w:lineRule="auto"/>
        <w:jc w:val="center"/>
        <w:rPr>
          <w:b/>
          <w:sz w:val="30"/>
          <w:szCs w:val="30"/>
        </w:rPr>
      </w:pPr>
      <w:r>
        <w:rPr>
          <w:b/>
          <w:noProof/>
          <w:sz w:val="30"/>
          <w:szCs w:val="30"/>
          <w:lang w:eastAsia="ru-RU"/>
        </w:rPr>
        <w:lastRenderedPageBreak/>
        <w:drawing>
          <wp:inline distT="0" distB="0" distL="0" distR="0">
            <wp:extent cx="6491091" cy="9335386"/>
            <wp:effectExtent l="19050" t="0" r="4959" b="0"/>
            <wp:docPr id="1612"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910"/>
                    <a:srcRect l="43499" t="10648" r="18206" b="15972"/>
                    <a:stretch>
                      <a:fillRect/>
                    </a:stretch>
                  </pic:blipFill>
                  <pic:spPr bwMode="auto">
                    <a:xfrm>
                      <a:off x="0" y="0"/>
                      <a:ext cx="6501294" cy="9350060"/>
                    </a:xfrm>
                    <a:prstGeom prst="rect">
                      <a:avLst/>
                    </a:prstGeom>
                    <a:noFill/>
                    <a:ln w="9525">
                      <a:noFill/>
                      <a:miter lim="800000"/>
                      <a:headEnd/>
                      <a:tailEnd/>
                    </a:ln>
                  </pic:spPr>
                </pic:pic>
              </a:graphicData>
            </a:graphic>
          </wp:inline>
        </w:drawing>
      </w:r>
    </w:p>
    <w:p w:rsidR="00ED5814" w:rsidRPr="004535F2" w:rsidRDefault="00ED5814" w:rsidP="00342D40">
      <w:pPr>
        <w:spacing w:after="0" w:line="300" w:lineRule="auto"/>
        <w:jc w:val="center"/>
        <w:rPr>
          <w:b/>
          <w:sz w:val="30"/>
          <w:szCs w:val="30"/>
        </w:rPr>
      </w:pPr>
      <w:r>
        <w:rPr>
          <w:b/>
          <w:noProof/>
          <w:sz w:val="30"/>
          <w:szCs w:val="30"/>
          <w:lang w:eastAsia="ru-RU"/>
        </w:rPr>
        <w:lastRenderedPageBreak/>
        <w:drawing>
          <wp:inline distT="0" distB="0" distL="0" distR="0">
            <wp:extent cx="6360485" cy="9133367"/>
            <wp:effectExtent l="19050" t="0" r="2215" b="0"/>
            <wp:docPr id="1613"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911"/>
                    <a:srcRect l="42803" t="10880" r="17817" b="16777"/>
                    <a:stretch>
                      <a:fillRect/>
                    </a:stretch>
                  </pic:blipFill>
                  <pic:spPr bwMode="auto">
                    <a:xfrm>
                      <a:off x="0" y="0"/>
                      <a:ext cx="6364644" cy="9139339"/>
                    </a:xfrm>
                    <a:prstGeom prst="rect">
                      <a:avLst/>
                    </a:prstGeom>
                    <a:noFill/>
                    <a:ln w="9525">
                      <a:noFill/>
                      <a:miter lim="800000"/>
                      <a:headEnd/>
                      <a:tailEnd/>
                    </a:ln>
                  </pic:spPr>
                </pic:pic>
              </a:graphicData>
            </a:graphic>
          </wp:inline>
        </w:drawing>
      </w:r>
    </w:p>
    <w:p w:rsidR="00ED5814" w:rsidRPr="004535F2" w:rsidRDefault="00ED5814" w:rsidP="00342D40">
      <w:pPr>
        <w:spacing w:after="0" w:line="300" w:lineRule="auto"/>
        <w:jc w:val="center"/>
        <w:rPr>
          <w:b/>
          <w:sz w:val="30"/>
          <w:szCs w:val="30"/>
        </w:rPr>
      </w:pPr>
      <w:r>
        <w:rPr>
          <w:b/>
          <w:noProof/>
          <w:sz w:val="30"/>
          <w:szCs w:val="30"/>
          <w:lang w:eastAsia="ru-RU"/>
        </w:rPr>
        <w:lastRenderedPageBreak/>
        <w:drawing>
          <wp:inline distT="0" distB="0" distL="0" distR="0">
            <wp:extent cx="6307322" cy="9133367"/>
            <wp:effectExtent l="19050" t="0" r="0" b="0"/>
            <wp:docPr id="1614"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912"/>
                    <a:srcRect l="42456" t="11111" r="18193" b="15221"/>
                    <a:stretch>
                      <a:fillRect/>
                    </a:stretch>
                  </pic:blipFill>
                  <pic:spPr bwMode="auto">
                    <a:xfrm>
                      <a:off x="0" y="0"/>
                      <a:ext cx="6315472" cy="9145169"/>
                    </a:xfrm>
                    <a:prstGeom prst="rect">
                      <a:avLst/>
                    </a:prstGeom>
                    <a:noFill/>
                    <a:ln w="9525">
                      <a:noFill/>
                      <a:miter lim="800000"/>
                      <a:headEnd/>
                      <a:tailEnd/>
                    </a:ln>
                  </pic:spPr>
                </pic:pic>
              </a:graphicData>
            </a:graphic>
          </wp:inline>
        </w:drawing>
      </w:r>
    </w:p>
    <w:p w:rsidR="00ED5814" w:rsidRDefault="00ED5814" w:rsidP="00342D40">
      <w:pPr>
        <w:spacing w:after="0" w:line="300" w:lineRule="auto"/>
        <w:jc w:val="center"/>
        <w:rPr>
          <w:b/>
          <w:sz w:val="30"/>
          <w:szCs w:val="30"/>
          <w:lang w:val="en-US"/>
        </w:rPr>
      </w:pPr>
      <w:r>
        <w:rPr>
          <w:b/>
          <w:noProof/>
          <w:sz w:val="30"/>
          <w:szCs w:val="30"/>
          <w:lang w:eastAsia="ru-RU"/>
        </w:rPr>
        <w:lastRenderedPageBreak/>
        <w:drawing>
          <wp:inline distT="0" distB="0" distL="0" distR="0">
            <wp:extent cx="6314867" cy="9303488"/>
            <wp:effectExtent l="19050" t="0" r="0" b="0"/>
            <wp:docPr id="1615"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913"/>
                    <a:srcRect l="42803" t="11343" r="18513" b="15388"/>
                    <a:stretch>
                      <a:fillRect/>
                    </a:stretch>
                  </pic:blipFill>
                  <pic:spPr bwMode="auto">
                    <a:xfrm>
                      <a:off x="0" y="0"/>
                      <a:ext cx="6323255" cy="9315846"/>
                    </a:xfrm>
                    <a:prstGeom prst="rect">
                      <a:avLst/>
                    </a:prstGeom>
                    <a:noFill/>
                    <a:ln w="9525">
                      <a:noFill/>
                      <a:miter lim="800000"/>
                      <a:headEnd/>
                      <a:tailEnd/>
                    </a:ln>
                  </pic:spPr>
                </pic:pic>
              </a:graphicData>
            </a:graphic>
          </wp:inline>
        </w:drawing>
      </w:r>
    </w:p>
    <w:p w:rsidR="00ED5814" w:rsidRPr="004535F2" w:rsidRDefault="00ED5814" w:rsidP="00342D40">
      <w:pPr>
        <w:spacing w:after="0" w:line="300" w:lineRule="auto"/>
        <w:jc w:val="center"/>
        <w:rPr>
          <w:b/>
          <w:sz w:val="30"/>
          <w:szCs w:val="30"/>
        </w:rPr>
      </w:pPr>
      <w:r>
        <w:rPr>
          <w:b/>
          <w:noProof/>
          <w:sz w:val="30"/>
          <w:szCs w:val="30"/>
          <w:lang w:eastAsia="ru-RU"/>
        </w:rPr>
        <w:lastRenderedPageBreak/>
        <w:drawing>
          <wp:inline distT="0" distB="0" distL="0" distR="0">
            <wp:extent cx="6403015" cy="9409814"/>
            <wp:effectExtent l="19050" t="0" r="0" b="0"/>
            <wp:docPr id="1616"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914"/>
                    <a:srcRect l="44020" t="19213" r="16795" b="8960"/>
                    <a:stretch>
                      <a:fillRect/>
                    </a:stretch>
                  </pic:blipFill>
                  <pic:spPr bwMode="auto">
                    <a:xfrm>
                      <a:off x="0" y="0"/>
                      <a:ext cx="6412310" cy="9423474"/>
                    </a:xfrm>
                    <a:prstGeom prst="rect">
                      <a:avLst/>
                    </a:prstGeom>
                    <a:noFill/>
                    <a:ln w="9525">
                      <a:noFill/>
                      <a:miter lim="800000"/>
                      <a:headEnd/>
                      <a:tailEnd/>
                    </a:ln>
                  </pic:spPr>
                </pic:pic>
              </a:graphicData>
            </a:graphic>
          </wp:inline>
        </w:drawing>
      </w:r>
    </w:p>
    <w:p w:rsidR="00ED5814" w:rsidRDefault="00ED5814" w:rsidP="00342D40">
      <w:pPr>
        <w:spacing w:after="0" w:line="300" w:lineRule="auto"/>
        <w:jc w:val="center"/>
        <w:rPr>
          <w:b/>
          <w:sz w:val="30"/>
          <w:szCs w:val="30"/>
          <w:lang w:val="en-US"/>
        </w:rPr>
      </w:pPr>
      <w:r>
        <w:rPr>
          <w:b/>
          <w:noProof/>
          <w:sz w:val="30"/>
          <w:szCs w:val="30"/>
          <w:lang w:eastAsia="ru-RU"/>
        </w:rPr>
        <w:lastRenderedPageBreak/>
        <w:drawing>
          <wp:inline distT="0" distB="0" distL="0" distR="0">
            <wp:extent cx="6085781" cy="9335386"/>
            <wp:effectExtent l="19050" t="0" r="0" b="0"/>
            <wp:docPr id="1617"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915"/>
                    <a:srcRect l="42977" t="12963" r="17338" b="11574"/>
                    <a:stretch>
                      <a:fillRect/>
                    </a:stretch>
                  </pic:blipFill>
                  <pic:spPr bwMode="auto">
                    <a:xfrm>
                      <a:off x="0" y="0"/>
                      <a:ext cx="6094968" cy="9349479"/>
                    </a:xfrm>
                    <a:prstGeom prst="rect">
                      <a:avLst/>
                    </a:prstGeom>
                    <a:noFill/>
                    <a:ln w="9525">
                      <a:noFill/>
                      <a:miter lim="800000"/>
                      <a:headEnd/>
                      <a:tailEnd/>
                    </a:ln>
                  </pic:spPr>
                </pic:pic>
              </a:graphicData>
            </a:graphic>
          </wp:inline>
        </w:drawing>
      </w:r>
    </w:p>
    <w:p w:rsidR="00ED5814" w:rsidRPr="004535F2" w:rsidRDefault="00ED5814" w:rsidP="00342D40">
      <w:pPr>
        <w:spacing w:after="0" w:line="300" w:lineRule="auto"/>
        <w:jc w:val="center"/>
        <w:rPr>
          <w:b/>
          <w:sz w:val="30"/>
          <w:szCs w:val="30"/>
        </w:rPr>
      </w:pPr>
      <w:r>
        <w:rPr>
          <w:b/>
          <w:noProof/>
          <w:sz w:val="30"/>
          <w:szCs w:val="30"/>
          <w:lang w:eastAsia="ru-RU"/>
        </w:rPr>
        <w:lastRenderedPageBreak/>
        <w:drawing>
          <wp:inline distT="0" distB="0" distL="0" distR="0">
            <wp:extent cx="6126569" cy="9367283"/>
            <wp:effectExtent l="19050" t="0" r="7531" b="0"/>
            <wp:docPr id="1618"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916"/>
                    <a:srcRect l="42629" t="14120" r="17338" b="10880"/>
                    <a:stretch>
                      <a:fillRect/>
                    </a:stretch>
                  </pic:blipFill>
                  <pic:spPr bwMode="auto">
                    <a:xfrm>
                      <a:off x="0" y="0"/>
                      <a:ext cx="6127824" cy="9369202"/>
                    </a:xfrm>
                    <a:prstGeom prst="rect">
                      <a:avLst/>
                    </a:prstGeom>
                    <a:noFill/>
                    <a:ln w="9525">
                      <a:noFill/>
                      <a:miter lim="800000"/>
                      <a:headEnd/>
                      <a:tailEnd/>
                    </a:ln>
                  </pic:spPr>
                </pic:pic>
              </a:graphicData>
            </a:graphic>
          </wp:inline>
        </w:drawing>
      </w:r>
    </w:p>
    <w:p w:rsidR="00ED5814" w:rsidRPr="004535F2" w:rsidRDefault="00ED5814" w:rsidP="00342D40">
      <w:pPr>
        <w:spacing w:after="0" w:line="300" w:lineRule="auto"/>
        <w:jc w:val="center"/>
        <w:rPr>
          <w:b/>
          <w:sz w:val="30"/>
          <w:szCs w:val="30"/>
        </w:rPr>
      </w:pPr>
      <w:r>
        <w:rPr>
          <w:b/>
          <w:noProof/>
          <w:sz w:val="30"/>
          <w:szCs w:val="30"/>
          <w:lang w:eastAsia="ru-RU"/>
        </w:rPr>
        <w:lastRenderedPageBreak/>
        <w:drawing>
          <wp:inline distT="0" distB="0" distL="0" distR="0">
            <wp:extent cx="6126569" cy="9158924"/>
            <wp:effectExtent l="19050" t="0" r="7531" b="0"/>
            <wp:docPr id="1619"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917"/>
                    <a:srcRect l="42108" t="15509" r="16997" b="9715"/>
                    <a:stretch>
                      <a:fillRect/>
                    </a:stretch>
                  </pic:blipFill>
                  <pic:spPr bwMode="auto">
                    <a:xfrm>
                      <a:off x="0" y="0"/>
                      <a:ext cx="6131446" cy="9166215"/>
                    </a:xfrm>
                    <a:prstGeom prst="rect">
                      <a:avLst/>
                    </a:prstGeom>
                    <a:noFill/>
                    <a:ln w="9525">
                      <a:noFill/>
                      <a:miter lim="800000"/>
                      <a:headEnd/>
                      <a:tailEnd/>
                    </a:ln>
                  </pic:spPr>
                </pic:pic>
              </a:graphicData>
            </a:graphic>
          </wp:inline>
        </w:drawing>
      </w:r>
    </w:p>
    <w:p w:rsidR="00ED5814" w:rsidRPr="00C12FD2" w:rsidRDefault="00ED5814" w:rsidP="00342D40">
      <w:pPr>
        <w:spacing w:after="0" w:line="300" w:lineRule="auto"/>
        <w:jc w:val="center"/>
        <w:rPr>
          <w:b/>
          <w:sz w:val="30"/>
          <w:szCs w:val="30"/>
        </w:rPr>
      </w:pPr>
      <w:r>
        <w:rPr>
          <w:b/>
          <w:noProof/>
          <w:sz w:val="30"/>
          <w:szCs w:val="30"/>
          <w:lang w:eastAsia="ru-RU"/>
        </w:rPr>
        <w:lastRenderedPageBreak/>
        <w:drawing>
          <wp:inline distT="0" distB="0" distL="0" distR="0">
            <wp:extent cx="6147834" cy="9324753"/>
            <wp:effectExtent l="19050" t="0" r="5316" b="0"/>
            <wp:docPr id="1620"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918"/>
                    <a:srcRect l="42282" t="14815" r="18728" b="10880"/>
                    <a:stretch>
                      <a:fillRect/>
                    </a:stretch>
                  </pic:blipFill>
                  <pic:spPr bwMode="auto">
                    <a:xfrm>
                      <a:off x="0" y="0"/>
                      <a:ext cx="6153552" cy="9333426"/>
                    </a:xfrm>
                    <a:prstGeom prst="rect">
                      <a:avLst/>
                    </a:prstGeom>
                    <a:noFill/>
                    <a:ln w="9525">
                      <a:noFill/>
                      <a:miter lim="800000"/>
                      <a:headEnd/>
                      <a:tailEnd/>
                    </a:ln>
                  </pic:spPr>
                </pic:pic>
              </a:graphicData>
            </a:graphic>
          </wp:inline>
        </w:drawing>
      </w:r>
    </w:p>
    <w:p w:rsidR="00ED5814" w:rsidRPr="00C12FD2" w:rsidRDefault="00ED5814" w:rsidP="00342D40">
      <w:pPr>
        <w:spacing w:after="0" w:line="300" w:lineRule="auto"/>
        <w:jc w:val="center"/>
        <w:rPr>
          <w:b/>
          <w:sz w:val="30"/>
          <w:szCs w:val="30"/>
        </w:rPr>
      </w:pPr>
      <w:r>
        <w:rPr>
          <w:b/>
          <w:noProof/>
          <w:sz w:val="30"/>
          <w:szCs w:val="30"/>
          <w:lang w:eastAsia="ru-RU"/>
        </w:rPr>
        <w:lastRenderedPageBreak/>
        <w:drawing>
          <wp:inline distT="0" distB="0" distL="0" distR="0">
            <wp:extent cx="6260347" cy="9292856"/>
            <wp:effectExtent l="19050" t="0" r="7103" b="0"/>
            <wp:docPr id="1621"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919"/>
                    <a:srcRect l="40922" t="12282" r="17211" b="10087"/>
                    <a:stretch>
                      <a:fillRect/>
                    </a:stretch>
                  </pic:blipFill>
                  <pic:spPr bwMode="auto">
                    <a:xfrm>
                      <a:off x="0" y="0"/>
                      <a:ext cx="6277654" cy="9318547"/>
                    </a:xfrm>
                    <a:prstGeom prst="rect">
                      <a:avLst/>
                    </a:prstGeom>
                    <a:noFill/>
                    <a:ln w="9525">
                      <a:noFill/>
                      <a:miter lim="800000"/>
                      <a:headEnd/>
                      <a:tailEnd/>
                    </a:ln>
                  </pic:spPr>
                </pic:pic>
              </a:graphicData>
            </a:graphic>
          </wp:inline>
        </w:drawing>
      </w:r>
    </w:p>
    <w:p w:rsidR="00ED5814" w:rsidRDefault="00ED5814" w:rsidP="00342D40">
      <w:pPr>
        <w:spacing w:after="0" w:line="300" w:lineRule="auto"/>
        <w:jc w:val="center"/>
        <w:rPr>
          <w:b/>
          <w:sz w:val="30"/>
          <w:szCs w:val="30"/>
          <w:lang w:val="en-US"/>
        </w:rPr>
      </w:pPr>
      <w:r>
        <w:rPr>
          <w:b/>
          <w:noProof/>
          <w:sz w:val="30"/>
          <w:szCs w:val="30"/>
          <w:lang w:eastAsia="ru-RU"/>
        </w:rPr>
        <w:lastRenderedPageBreak/>
        <w:drawing>
          <wp:inline distT="0" distB="0" distL="0" distR="0">
            <wp:extent cx="6252528" cy="9346018"/>
            <wp:effectExtent l="19050" t="0" r="0" b="0"/>
            <wp:docPr id="1622"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920"/>
                    <a:srcRect l="42108" t="17130" r="19258" b="9483"/>
                    <a:stretch>
                      <a:fillRect/>
                    </a:stretch>
                  </pic:blipFill>
                  <pic:spPr bwMode="auto">
                    <a:xfrm>
                      <a:off x="0" y="0"/>
                      <a:ext cx="6255316" cy="9350186"/>
                    </a:xfrm>
                    <a:prstGeom prst="rect">
                      <a:avLst/>
                    </a:prstGeom>
                    <a:noFill/>
                    <a:ln w="9525">
                      <a:noFill/>
                      <a:miter lim="800000"/>
                      <a:headEnd/>
                      <a:tailEnd/>
                    </a:ln>
                  </pic:spPr>
                </pic:pic>
              </a:graphicData>
            </a:graphic>
          </wp:inline>
        </w:drawing>
      </w:r>
    </w:p>
    <w:p w:rsidR="00ED5814" w:rsidRPr="00C12FD2" w:rsidRDefault="00ED5814" w:rsidP="00342D40">
      <w:pPr>
        <w:spacing w:after="0" w:line="300" w:lineRule="auto"/>
        <w:jc w:val="center"/>
        <w:rPr>
          <w:b/>
          <w:sz w:val="30"/>
          <w:szCs w:val="30"/>
        </w:rPr>
      </w:pPr>
      <w:r>
        <w:rPr>
          <w:b/>
          <w:noProof/>
          <w:sz w:val="30"/>
          <w:szCs w:val="30"/>
          <w:lang w:eastAsia="ru-RU"/>
        </w:rPr>
        <w:lastRenderedPageBreak/>
        <w:drawing>
          <wp:inline distT="0" distB="0" distL="0" distR="0">
            <wp:extent cx="5876939" cy="9377916"/>
            <wp:effectExtent l="19050" t="0" r="9511" b="0"/>
            <wp:docPr id="1623"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921"/>
                    <a:srcRect l="42629" t="13426" r="19597" b="10417"/>
                    <a:stretch>
                      <a:fillRect/>
                    </a:stretch>
                  </pic:blipFill>
                  <pic:spPr bwMode="auto">
                    <a:xfrm>
                      <a:off x="0" y="0"/>
                      <a:ext cx="5889836" cy="9398496"/>
                    </a:xfrm>
                    <a:prstGeom prst="rect">
                      <a:avLst/>
                    </a:prstGeom>
                    <a:noFill/>
                    <a:ln w="9525">
                      <a:noFill/>
                      <a:miter lim="800000"/>
                      <a:headEnd/>
                      <a:tailEnd/>
                    </a:ln>
                  </pic:spPr>
                </pic:pic>
              </a:graphicData>
            </a:graphic>
          </wp:inline>
        </w:drawing>
      </w:r>
    </w:p>
    <w:p w:rsidR="00ED5814" w:rsidRDefault="00ED5814" w:rsidP="00342D40">
      <w:pPr>
        <w:spacing w:after="0" w:line="300" w:lineRule="auto"/>
        <w:jc w:val="center"/>
        <w:rPr>
          <w:b/>
          <w:sz w:val="30"/>
          <w:szCs w:val="30"/>
          <w:lang w:val="en-US"/>
        </w:rPr>
      </w:pPr>
      <w:r>
        <w:rPr>
          <w:b/>
          <w:noProof/>
          <w:sz w:val="30"/>
          <w:szCs w:val="30"/>
          <w:lang w:eastAsia="ru-RU"/>
        </w:rPr>
        <w:lastRenderedPageBreak/>
        <w:drawing>
          <wp:inline distT="0" distB="0" distL="0" distR="0">
            <wp:extent cx="6147212" cy="9324753"/>
            <wp:effectExtent l="19050" t="0" r="5938" b="0"/>
            <wp:docPr id="128"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922"/>
                    <a:srcRect l="42282" t="12037" r="19075" b="11111"/>
                    <a:stretch>
                      <a:fillRect/>
                    </a:stretch>
                  </pic:blipFill>
                  <pic:spPr bwMode="auto">
                    <a:xfrm>
                      <a:off x="0" y="0"/>
                      <a:ext cx="6152981" cy="9333504"/>
                    </a:xfrm>
                    <a:prstGeom prst="rect">
                      <a:avLst/>
                    </a:prstGeom>
                    <a:noFill/>
                    <a:ln w="9525">
                      <a:noFill/>
                      <a:miter lim="800000"/>
                      <a:headEnd/>
                      <a:tailEnd/>
                    </a:ln>
                  </pic:spPr>
                </pic:pic>
              </a:graphicData>
            </a:graphic>
          </wp:inline>
        </w:drawing>
      </w:r>
    </w:p>
    <w:p w:rsidR="00ED5814" w:rsidRDefault="00ED5814" w:rsidP="00342D40">
      <w:pPr>
        <w:spacing w:after="0" w:line="300" w:lineRule="auto"/>
        <w:jc w:val="center"/>
        <w:rPr>
          <w:b/>
          <w:sz w:val="30"/>
          <w:szCs w:val="30"/>
          <w:lang w:val="en-US"/>
        </w:rPr>
      </w:pPr>
      <w:r w:rsidRPr="001123DA">
        <w:rPr>
          <w:b/>
          <w:noProof/>
          <w:sz w:val="30"/>
          <w:szCs w:val="30"/>
          <w:lang w:eastAsia="ru-RU"/>
        </w:rPr>
        <w:lastRenderedPageBreak/>
        <w:drawing>
          <wp:anchor distT="0" distB="0" distL="114300" distR="114300" simplePos="0" relativeHeight="251671552" behindDoc="0" locked="0" layoutInCell="1" allowOverlap="1">
            <wp:simplePos x="0" y="0"/>
            <wp:positionH relativeFrom="column">
              <wp:posOffset>-720090</wp:posOffset>
            </wp:positionH>
            <wp:positionV relativeFrom="paragraph">
              <wp:posOffset>1023562</wp:posOffset>
            </wp:positionV>
            <wp:extent cx="8548255" cy="6178550"/>
            <wp:effectExtent l="0" t="1181100" r="0" b="1174750"/>
            <wp:wrapTopAndBottom/>
            <wp:docPr id="129" name="Рисунок 1" descr="C:\Users\Win7\Desktop\2018-12-06\бобо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7\Desktop\2018-12-06\бобоев.JPG"/>
                    <pic:cNvPicPr>
                      <a:picLocks noChangeAspect="1" noChangeArrowheads="1"/>
                    </pic:cNvPicPr>
                  </pic:nvPicPr>
                  <pic:blipFill rotWithShape="1">
                    <a:blip r:embed="rId9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4341" t="3466" b="47841"/>
                    <a:stretch/>
                  </pic:blipFill>
                  <pic:spPr bwMode="auto">
                    <a:xfrm rot="5400000">
                      <a:off x="0" y="0"/>
                      <a:ext cx="8548255" cy="61785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Pr>
          <w:b/>
          <w:noProof/>
          <w:sz w:val="30"/>
          <w:szCs w:val="30"/>
          <w:lang w:eastAsia="ru-RU"/>
        </w:rPr>
        <w:drawing>
          <wp:anchor distT="0" distB="0" distL="114300" distR="114300" simplePos="0" relativeHeight="251660288" behindDoc="0" locked="0" layoutInCell="1" allowOverlap="1">
            <wp:simplePos x="0" y="0"/>
            <wp:positionH relativeFrom="column">
              <wp:posOffset>-828040</wp:posOffset>
            </wp:positionH>
            <wp:positionV relativeFrom="paragraph">
              <wp:posOffset>2096135</wp:posOffset>
            </wp:positionV>
            <wp:extent cx="8248015" cy="5386070"/>
            <wp:effectExtent l="0" t="1428750" r="0" b="1414780"/>
            <wp:wrapTopAndBottom/>
            <wp:docPr id="130" name="Рисунок 1" descr="C:\Users\Win7\Desktop\2018-12-06\бобо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7\Desktop\2018-12-06\бобоев.JPG"/>
                    <pic:cNvPicPr>
                      <a:picLocks noChangeAspect="1" noChangeArrowheads="1"/>
                    </pic:cNvPicPr>
                  </pic:nvPicPr>
                  <pic:blipFill rotWithShape="1">
                    <a:blip r:embed="rId9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4341" t="3466" b="47841"/>
                    <a:stretch/>
                  </pic:blipFill>
                  <pic:spPr bwMode="auto">
                    <a:xfrm rot="5400000">
                      <a:off x="0" y="0"/>
                      <a:ext cx="8248015" cy="53860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ED5814" w:rsidRDefault="00ED5814" w:rsidP="00342D40">
      <w:pPr>
        <w:spacing w:after="0" w:line="300" w:lineRule="auto"/>
        <w:jc w:val="center"/>
        <w:rPr>
          <w:b/>
          <w:sz w:val="30"/>
          <w:szCs w:val="30"/>
          <w:lang w:val="en-US"/>
        </w:rPr>
      </w:pPr>
      <w:r w:rsidRPr="005A09A0">
        <w:rPr>
          <w:b/>
          <w:noProof/>
          <w:sz w:val="30"/>
          <w:szCs w:val="30"/>
          <w:lang w:eastAsia="ru-RU"/>
        </w:rPr>
        <w:lastRenderedPageBreak/>
        <w:drawing>
          <wp:anchor distT="0" distB="0" distL="114300" distR="114300" simplePos="0" relativeHeight="251672576" behindDoc="0" locked="0" layoutInCell="1" allowOverlap="1">
            <wp:simplePos x="0" y="0"/>
            <wp:positionH relativeFrom="column">
              <wp:posOffset>-720090</wp:posOffset>
            </wp:positionH>
            <wp:positionV relativeFrom="paragraph">
              <wp:posOffset>1685232</wp:posOffset>
            </wp:positionV>
            <wp:extent cx="8534400" cy="6139296"/>
            <wp:effectExtent l="0" t="1200150" r="0" b="1181100"/>
            <wp:wrapTopAndBottom/>
            <wp:docPr id="131" name="Рисунок 2" descr="C:\Users\Win7\Desktop\2018-12-06\бобоев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7\Desktop\2018-12-06\бобоев0002.JPG"/>
                    <pic:cNvPicPr>
                      <a:picLocks noChangeAspect="1" noChangeArrowheads="1"/>
                    </pic:cNvPicPr>
                  </pic:nvPicPr>
                  <pic:blipFill rotWithShape="1">
                    <a:blip r:embed="rId9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619" t="15555" b="34461"/>
                    <a:stretch/>
                  </pic:blipFill>
                  <pic:spPr bwMode="auto">
                    <a:xfrm rot="5400000">
                      <a:off x="0" y="0"/>
                      <a:ext cx="8535670" cy="61341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ED5814" w:rsidRDefault="00ED5814" w:rsidP="00342D40">
      <w:pPr>
        <w:spacing w:after="0" w:line="300" w:lineRule="auto"/>
        <w:jc w:val="left"/>
        <w:rPr>
          <w:b/>
          <w:sz w:val="30"/>
          <w:szCs w:val="30"/>
        </w:rPr>
      </w:pPr>
    </w:p>
    <w:p w:rsidR="00ED5814" w:rsidRDefault="00ED5814" w:rsidP="00342D40">
      <w:pPr>
        <w:spacing w:after="0" w:line="300" w:lineRule="auto"/>
        <w:jc w:val="left"/>
        <w:rPr>
          <w:b/>
          <w:sz w:val="30"/>
          <w:szCs w:val="30"/>
          <w:lang w:val="en-US"/>
        </w:rPr>
      </w:pPr>
      <w:r w:rsidRPr="005A09A0">
        <w:rPr>
          <w:b/>
          <w:noProof/>
          <w:sz w:val="30"/>
          <w:szCs w:val="30"/>
          <w:lang w:eastAsia="ru-RU"/>
        </w:rPr>
        <w:lastRenderedPageBreak/>
        <w:drawing>
          <wp:anchor distT="0" distB="0" distL="114300" distR="114300" simplePos="0" relativeHeight="251673600" behindDoc="0" locked="0" layoutInCell="1" allowOverlap="1">
            <wp:simplePos x="0" y="0"/>
            <wp:positionH relativeFrom="column">
              <wp:posOffset>-720090</wp:posOffset>
            </wp:positionH>
            <wp:positionV relativeFrom="paragraph">
              <wp:posOffset>1695623</wp:posOffset>
            </wp:positionV>
            <wp:extent cx="8506691" cy="6027132"/>
            <wp:effectExtent l="0" t="1238250" r="0" b="1227455"/>
            <wp:wrapTopAndBottom/>
            <wp:docPr id="209" name="Рисунок 3" descr="C:\Users\Win7\Desktop\2018-12-06\бобоев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7\Desktop\2018-12-06\бобоев0003.JPG"/>
                    <pic:cNvPicPr>
                      <a:picLocks noChangeAspect="1" noChangeArrowheads="1"/>
                    </pic:cNvPicPr>
                  </pic:nvPicPr>
                  <pic:blipFill rotWithShape="1">
                    <a:blip r:embed="rId9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133" t="15327" b="35151"/>
                    <a:stretch/>
                  </pic:blipFill>
                  <pic:spPr bwMode="auto">
                    <a:xfrm rot="5400000">
                      <a:off x="0" y="0"/>
                      <a:ext cx="8510270" cy="60305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ED5814" w:rsidRDefault="00ED5814" w:rsidP="00342D40">
      <w:pPr>
        <w:spacing w:after="0" w:line="300" w:lineRule="auto"/>
        <w:jc w:val="left"/>
        <w:rPr>
          <w:b/>
          <w:sz w:val="30"/>
          <w:szCs w:val="30"/>
          <w:lang w:val="en-US"/>
        </w:rPr>
      </w:pPr>
    </w:p>
    <w:p w:rsidR="00ED5814" w:rsidRPr="00C12FD2" w:rsidRDefault="00ED5814" w:rsidP="00342D40">
      <w:pPr>
        <w:spacing w:after="0" w:line="300" w:lineRule="auto"/>
        <w:jc w:val="left"/>
        <w:rPr>
          <w:b/>
          <w:sz w:val="30"/>
          <w:szCs w:val="30"/>
        </w:rPr>
      </w:pPr>
      <w:r w:rsidRPr="005A09A0">
        <w:rPr>
          <w:b/>
          <w:noProof/>
          <w:sz w:val="30"/>
          <w:szCs w:val="30"/>
          <w:lang w:eastAsia="ru-RU"/>
        </w:rPr>
        <w:lastRenderedPageBreak/>
        <w:drawing>
          <wp:anchor distT="0" distB="0" distL="114300" distR="114300" simplePos="0" relativeHeight="251674624" behindDoc="0" locked="0" layoutInCell="1" allowOverlap="1">
            <wp:simplePos x="0" y="0"/>
            <wp:positionH relativeFrom="column">
              <wp:posOffset>-900430</wp:posOffset>
            </wp:positionH>
            <wp:positionV relativeFrom="paragraph">
              <wp:posOffset>1530350</wp:posOffset>
            </wp:positionV>
            <wp:extent cx="8399145" cy="5798820"/>
            <wp:effectExtent l="0" t="1295400" r="0" b="1287780"/>
            <wp:wrapTopAndBottom/>
            <wp:docPr id="210" name="Рисунок 4" descr="C:\Users\Win7\Desktop\2018-12-06\бобоев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7\Desktop\2018-12-06\бобоев0004.JPG"/>
                    <pic:cNvPicPr>
                      <a:picLocks noChangeAspect="1" noChangeArrowheads="1"/>
                    </pic:cNvPicPr>
                  </pic:nvPicPr>
                  <pic:blipFill rotWithShape="1">
                    <a:blip r:embed="rId9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2914" t="51812" r="2384" b="1976"/>
                    <a:stretch/>
                  </pic:blipFill>
                  <pic:spPr bwMode="auto">
                    <a:xfrm rot="5400000">
                      <a:off x="0" y="0"/>
                      <a:ext cx="8399145" cy="57988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ED5814" w:rsidRPr="005A09A0" w:rsidRDefault="00ED5814" w:rsidP="00342D40">
      <w:pPr>
        <w:spacing w:after="0" w:line="300" w:lineRule="auto"/>
        <w:jc w:val="left"/>
        <w:rPr>
          <w:b/>
          <w:sz w:val="30"/>
          <w:szCs w:val="30"/>
          <w:lang w:val="en-US"/>
        </w:rPr>
      </w:pPr>
      <w:r>
        <w:rPr>
          <w:b/>
          <w:noProof/>
          <w:sz w:val="30"/>
          <w:szCs w:val="30"/>
          <w:lang w:eastAsia="ru-RU"/>
        </w:rPr>
        <w:lastRenderedPageBreak/>
        <w:drawing>
          <wp:anchor distT="0" distB="0" distL="114300" distR="114300" simplePos="0" relativeHeight="251661312" behindDoc="0" locked="0" layoutInCell="1" allowOverlap="1">
            <wp:simplePos x="0" y="0"/>
            <wp:positionH relativeFrom="column">
              <wp:posOffset>-1099185</wp:posOffset>
            </wp:positionH>
            <wp:positionV relativeFrom="paragraph">
              <wp:posOffset>1837055</wp:posOffset>
            </wp:positionV>
            <wp:extent cx="8895715" cy="6336030"/>
            <wp:effectExtent l="0" t="1276350" r="0" b="1264920"/>
            <wp:wrapTopAndBottom/>
            <wp:docPr id="211" name="Рисунок 5" descr="C:\Users\Win7\Desktop\2018-12-06\бобоев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7\Desktop\2018-12-06\бобоев0004.JPG"/>
                    <pic:cNvPicPr>
                      <a:picLocks noChangeAspect="1" noChangeArrowheads="1"/>
                    </pic:cNvPicPr>
                  </pic:nvPicPr>
                  <pic:blipFill rotWithShape="1">
                    <a:blip r:embed="rId9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3075" t="2517" b="48761"/>
                    <a:stretch/>
                  </pic:blipFill>
                  <pic:spPr bwMode="auto">
                    <a:xfrm rot="5400000">
                      <a:off x="0" y="0"/>
                      <a:ext cx="8895715" cy="63360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ED5814" w:rsidRDefault="00ED5814" w:rsidP="00342D40">
      <w:pPr>
        <w:spacing w:after="0" w:line="300" w:lineRule="auto"/>
        <w:jc w:val="left"/>
        <w:rPr>
          <w:b/>
          <w:sz w:val="30"/>
          <w:szCs w:val="30"/>
          <w:lang w:val="en-US"/>
        </w:rPr>
      </w:pPr>
      <w:r w:rsidRPr="00F35D96">
        <w:rPr>
          <w:b/>
          <w:noProof/>
          <w:sz w:val="30"/>
          <w:szCs w:val="30"/>
          <w:lang w:eastAsia="ru-RU"/>
        </w:rPr>
        <w:drawing>
          <wp:anchor distT="0" distB="0" distL="114300" distR="114300" simplePos="0" relativeHeight="251662336" behindDoc="0" locked="0" layoutInCell="1" allowOverlap="1">
            <wp:simplePos x="0" y="0"/>
            <wp:positionH relativeFrom="column">
              <wp:posOffset>214630</wp:posOffset>
            </wp:positionH>
            <wp:positionV relativeFrom="paragraph">
              <wp:posOffset>2136775</wp:posOffset>
            </wp:positionV>
            <wp:extent cx="8575675" cy="5814060"/>
            <wp:effectExtent l="0" t="1371600" r="0" b="1367790"/>
            <wp:wrapTopAndBottom/>
            <wp:docPr id="212" name="Рисунок 6" descr="C:\Users\Win7\Desktop\2018-12-06\бобоев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2018-12-06\бобоев0005.JPG"/>
                    <pic:cNvPicPr>
                      <a:picLocks noChangeAspect="1" noChangeArrowheads="1"/>
                    </pic:cNvPicPr>
                  </pic:nvPicPr>
                  <pic:blipFill rotWithShape="1">
                    <a:blip r:embed="rId9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2590" t="52846" r="1590" b="2776"/>
                    <a:stretch/>
                  </pic:blipFill>
                  <pic:spPr bwMode="auto">
                    <a:xfrm rot="5400000">
                      <a:off x="0" y="0"/>
                      <a:ext cx="8575675" cy="58140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ED5814" w:rsidRDefault="00ED5814" w:rsidP="00342D40">
      <w:pPr>
        <w:spacing w:after="0" w:line="300" w:lineRule="auto"/>
        <w:jc w:val="left"/>
        <w:rPr>
          <w:b/>
          <w:sz w:val="30"/>
          <w:szCs w:val="30"/>
          <w:lang w:val="en-US"/>
        </w:rPr>
      </w:pPr>
      <w:r>
        <w:rPr>
          <w:b/>
          <w:sz w:val="30"/>
          <w:szCs w:val="30"/>
        </w:rPr>
        <w:lastRenderedPageBreak/>
        <w:br w:type="page"/>
      </w:r>
    </w:p>
    <w:p w:rsidR="00ED5814" w:rsidRPr="00F35D96" w:rsidRDefault="00ED5814" w:rsidP="00342D40">
      <w:pPr>
        <w:spacing w:after="0" w:line="300" w:lineRule="auto"/>
        <w:jc w:val="left"/>
        <w:rPr>
          <w:b/>
          <w:sz w:val="30"/>
          <w:szCs w:val="30"/>
          <w:lang w:val="en-US"/>
        </w:rPr>
      </w:pPr>
      <w:r w:rsidRPr="00F35D96">
        <w:rPr>
          <w:b/>
          <w:noProof/>
          <w:sz w:val="30"/>
          <w:szCs w:val="30"/>
          <w:lang w:eastAsia="ru-RU"/>
        </w:rPr>
        <w:lastRenderedPageBreak/>
        <w:drawing>
          <wp:anchor distT="0" distB="0" distL="114300" distR="114300" simplePos="0" relativeHeight="251663360" behindDoc="0" locked="0" layoutInCell="1" allowOverlap="1">
            <wp:simplePos x="0" y="0"/>
            <wp:positionH relativeFrom="column">
              <wp:posOffset>2924</wp:posOffset>
            </wp:positionH>
            <wp:positionV relativeFrom="paragraph">
              <wp:posOffset>1373062</wp:posOffset>
            </wp:positionV>
            <wp:extent cx="8516679" cy="5755389"/>
            <wp:effectExtent l="0" t="1371600" r="0" b="1369311"/>
            <wp:wrapTopAndBottom/>
            <wp:docPr id="213" name="Рисунок 8" descr="C:\Users\Win7\Desktop\2018-12-06\бобоев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7\Desktop\2018-12-06\бобоев0006.JPG"/>
                    <pic:cNvPicPr>
                      <a:picLocks noChangeAspect="1" noChangeArrowheads="1"/>
                    </pic:cNvPicPr>
                  </pic:nvPicPr>
                  <pic:blipFill rotWithShape="1">
                    <a:blip r:embed="rId9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5342" t="52154" r="1901" b="4263"/>
                    <a:stretch/>
                  </pic:blipFill>
                  <pic:spPr bwMode="auto">
                    <a:xfrm rot="5400000">
                      <a:off x="0" y="0"/>
                      <a:ext cx="8516679" cy="575538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ED5814" w:rsidRDefault="00ED5814" w:rsidP="00342D40">
      <w:pPr>
        <w:spacing w:after="0" w:line="300" w:lineRule="auto"/>
        <w:jc w:val="left"/>
        <w:rPr>
          <w:b/>
          <w:sz w:val="30"/>
          <w:szCs w:val="30"/>
          <w:lang w:val="en-US"/>
        </w:rPr>
      </w:pPr>
      <w:r>
        <w:rPr>
          <w:b/>
          <w:sz w:val="30"/>
          <w:szCs w:val="30"/>
          <w:lang w:val="en-US"/>
        </w:rPr>
        <w:br w:type="page"/>
      </w:r>
    </w:p>
    <w:p w:rsidR="00ED5814" w:rsidRDefault="00ED5814" w:rsidP="00342D40">
      <w:pPr>
        <w:spacing w:after="0" w:line="300" w:lineRule="auto"/>
        <w:jc w:val="left"/>
        <w:rPr>
          <w:b/>
          <w:sz w:val="30"/>
          <w:szCs w:val="30"/>
          <w:lang w:val="en-US"/>
        </w:rPr>
      </w:pPr>
      <w:r w:rsidRPr="001123DA">
        <w:rPr>
          <w:b/>
          <w:noProof/>
          <w:sz w:val="30"/>
          <w:szCs w:val="30"/>
          <w:lang w:eastAsia="ru-RU"/>
        </w:rPr>
        <w:lastRenderedPageBreak/>
        <w:drawing>
          <wp:anchor distT="0" distB="0" distL="114300" distR="114300" simplePos="0" relativeHeight="251664384" behindDoc="0" locked="0" layoutInCell="1" allowOverlap="1">
            <wp:simplePos x="0" y="0"/>
            <wp:positionH relativeFrom="column">
              <wp:posOffset>-260985</wp:posOffset>
            </wp:positionH>
            <wp:positionV relativeFrom="paragraph">
              <wp:posOffset>1527810</wp:posOffset>
            </wp:positionV>
            <wp:extent cx="8065135" cy="6117590"/>
            <wp:effectExtent l="0" t="971550" r="0" b="949960"/>
            <wp:wrapTopAndBottom/>
            <wp:docPr id="214" name="Рисунок 9" descr="C:\Users\Win7\Desktop\2018-12-06\бобоев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7\Desktop\2018-12-06\бобоев0006.JPG"/>
                    <pic:cNvPicPr>
                      <a:picLocks noChangeAspect="1" noChangeArrowheads="1"/>
                    </pic:cNvPicPr>
                  </pic:nvPicPr>
                  <pic:blipFill rotWithShape="1">
                    <a:blip r:embed="rId9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4047" t="3660" b="50134"/>
                    <a:stretch/>
                  </pic:blipFill>
                  <pic:spPr bwMode="auto">
                    <a:xfrm rot="5400000">
                      <a:off x="0" y="0"/>
                      <a:ext cx="8065135" cy="61175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ED5814" w:rsidRDefault="00ED5814" w:rsidP="00342D40">
      <w:pPr>
        <w:spacing w:after="0" w:line="300" w:lineRule="auto"/>
        <w:jc w:val="left"/>
        <w:rPr>
          <w:b/>
          <w:sz w:val="30"/>
          <w:szCs w:val="30"/>
          <w:lang w:val="en-US"/>
        </w:rPr>
      </w:pPr>
      <w:r>
        <w:rPr>
          <w:b/>
          <w:sz w:val="30"/>
          <w:szCs w:val="30"/>
        </w:rPr>
        <w:br w:type="page"/>
      </w:r>
    </w:p>
    <w:p w:rsidR="00ED5814" w:rsidRDefault="00ED5814" w:rsidP="00342D40">
      <w:pPr>
        <w:spacing w:after="0" w:line="300" w:lineRule="auto"/>
        <w:jc w:val="left"/>
        <w:rPr>
          <w:b/>
          <w:sz w:val="30"/>
          <w:szCs w:val="30"/>
          <w:lang w:val="en-US"/>
        </w:rPr>
      </w:pPr>
      <w:r w:rsidRPr="001123DA">
        <w:rPr>
          <w:b/>
          <w:noProof/>
          <w:sz w:val="30"/>
          <w:szCs w:val="30"/>
          <w:lang w:eastAsia="ru-RU"/>
        </w:rPr>
        <w:lastRenderedPageBreak/>
        <w:drawing>
          <wp:anchor distT="0" distB="0" distL="114300" distR="114300" simplePos="0" relativeHeight="251665408" behindDoc="0" locked="0" layoutInCell="1" allowOverlap="1">
            <wp:simplePos x="0" y="0"/>
            <wp:positionH relativeFrom="column">
              <wp:posOffset>2924</wp:posOffset>
            </wp:positionH>
            <wp:positionV relativeFrom="paragraph">
              <wp:posOffset>1430212</wp:posOffset>
            </wp:positionV>
            <wp:extent cx="8601739" cy="5737742"/>
            <wp:effectExtent l="0" t="1428750" r="0" b="1406008"/>
            <wp:wrapTopAndBottom/>
            <wp:docPr id="215" name="Рисунок 11" descr="C:\Users\Win7\Desktop\2018-12-06\бобоев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7\Desktop\2018-12-06\бобоев0007.JPG"/>
                    <pic:cNvPicPr>
                      <a:picLocks noChangeAspect="1" noChangeArrowheads="1"/>
                    </pic:cNvPicPr>
                  </pic:nvPicPr>
                  <pic:blipFill rotWithShape="1">
                    <a:blip r:embed="rId9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3561" t="4118" b="52535"/>
                    <a:stretch/>
                  </pic:blipFill>
                  <pic:spPr bwMode="auto">
                    <a:xfrm rot="5400000">
                      <a:off x="0" y="0"/>
                      <a:ext cx="8601739" cy="57377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ED5814" w:rsidRDefault="00ED5814" w:rsidP="00342D40">
      <w:pPr>
        <w:spacing w:after="0" w:line="300" w:lineRule="auto"/>
        <w:jc w:val="left"/>
        <w:rPr>
          <w:b/>
          <w:sz w:val="30"/>
          <w:szCs w:val="30"/>
          <w:lang w:val="en-US"/>
        </w:rPr>
      </w:pPr>
      <w:r>
        <w:rPr>
          <w:b/>
          <w:sz w:val="30"/>
          <w:szCs w:val="30"/>
        </w:rPr>
        <w:br w:type="page"/>
      </w:r>
    </w:p>
    <w:p w:rsidR="00ED5814" w:rsidRPr="00C12FD2" w:rsidRDefault="00ED5814" w:rsidP="00342D40">
      <w:pPr>
        <w:spacing w:after="0" w:line="300" w:lineRule="auto"/>
        <w:jc w:val="left"/>
        <w:rPr>
          <w:b/>
          <w:sz w:val="30"/>
          <w:szCs w:val="30"/>
        </w:rPr>
      </w:pPr>
      <w:r w:rsidRPr="001123DA">
        <w:rPr>
          <w:b/>
          <w:noProof/>
          <w:sz w:val="30"/>
          <w:szCs w:val="30"/>
          <w:lang w:eastAsia="ru-RU"/>
        </w:rPr>
        <w:lastRenderedPageBreak/>
        <w:drawing>
          <wp:anchor distT="0" distB="0" distL="114300" distR="114300" simplePos="0" relativeHeight="251666432" behindDoc="0" locked="0" layoutInCell="1" allowOverlap="1">
            <wp:simplePos x="0" y="0"/>
            <wp:positionH relativeFrom="column">
              <wp:posOffset>-89535</wp:posOffset>
            </wp:positionH>
            <wp:positionV relativeFrom="paragraph">
              <wp:posOffset>1680210</wp:posOffset>
            </wp:positionV>
            <wp:extent cx="8844915" cy="6231890"/>
            <wp:effectExtent l="0" t="1314450" r="0" b="1292860"/>
            <wp:wrapTopAndBottom/>
            <wp:docPr id="216" name="Рисунок 12" descr="C:\Users\Win7\Desktop\2018-12-06\бобоев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7\Desktop\2018-12-06\бобоев0008.JPG"/>
                    <pic:cNvPicPr>
                      <a:picLocks noChangeAspect="1" noChangeArrowheads="1"/>
                    </pic:cNvPicPr>
                  </pic:nvPicPr>
                  <pic:blipFill rotWithShape="1">
                    <a:blip r:embed="rId9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4695" t="51696" b="831"/>
                    <a:stretch/>
                  </pic:blipFill>
                  <pic:spPr bwMode="auto">
                    <a:xfrm rot="5400000">
                      <a:off x="0" y="0"/>
                      <a:ext cx="8844915" cy="62318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ED5814" w:rsidRDefault="00ED5814" w:rsidP="00342D40">
      <w:pPr>
        <w:spacing w:after="0" w:line="300" w:lineRule="auto"/>
        <w:jc w:val="left"/>
        <w:rPr>
          <w:b/>
          <w:sz w:val="30"/>
          <w:szCs w:val="30"/>
          <w:lang w:val="en-US"/>
        </w:rPr>
      </w:pPr>
      <w:r>
        <w:rPr>
          <w:b/>
          <w:noProof/>
          <w:sz w:val="30"/>
          <w:szCs w:val="30"/>
          <w:lang w:eastAsia="ru-RU"/>
        </w:rPr>
        <w:lastRenderedPageBreak/>
        <w:drawing>
          <wp:anchor distT="0" distB="0" distL="114300" distR="114300" simplePos="0" relativeHeight="251667456" behindDoc="0" locked="0" layoutInCell="1" allowOverlap="1">
            <wp:simplePos x="0" y="0"/>
            <wp:positionH relativeFrom="column">
              <wp:posOffset>-466725</wp:posOffset>
            </wp:positionH>
            <wp:positionV relativeFrom="paragraph">
              <wp:posOffset>1196975</wp:posOffset>
            </wp:positionV>
            <wp:extent cx="8642985" cy="6360160"/>
            <wp:effectExtent l="0" t="1143000" r="0" b="1126490"/>
            <wp:wrapTopAndBottom/>
            <wp:docPr id="217" name="Рисунок 13" descr="C:\Users\Win7\Desktop\2018-12-06\бобоев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in7\Desktop\2018-12-06\бобоев0008.JPG"/>
                    <pic:cNvPicPr>
                      <a:picLocks noChangeAspect="1" noChangeArrowheads="1"/>
                    </pic:cNvPicPr>
                  </pic:nvPicPr>
                  <pic:blipFill rotWithShape="1">
                    <a:blip r:embed="rId9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6150" t="4231" b="50935"/>
                    <a:stretch/>
                  </pic:blipFill>
                  <pic:spPr bwMode="auto">
                    <a:xfrm rot="5400000">
                      <a:off x="0" y="0"/>
                      <a:ext cx="8642985" cy="63601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ED5814" w:rsidRDefault="00ED5814" w:rsidP="00342D40">
      <w:pPr>
        <w:spacing w:after="0" w:line="300" w:lineRule="auto"/>
        <w:jc w:val="left"/>
        <w:rPr>
          <w:b/>
          <w:sz w:val="30"/>
          <w:szCs w:val="30"/>
          <w:lang w:val="en-US"/>
        </w:rPr>
      </w:pPr>
      <w:r>
        <w:rPr>
          <w:b/>
          <w:sz w:val="30"/>
          <w:szCs w:val="30"/>
          <w:lang w:val="en-US"/>
        </w:rPr>
        <w:br w:type="page"/>
      </w:r>
    </w:p>
    <w:p w:rsidR="00ED5814" w:rsidRDefault="00ED5814" w:rsidP="00342D40">
      <w:pPr>
        <w:spacing w:after="0" w:line="300" w:lineRule="auto"/>
        <w:jc w:val="left"/>
        <w:rPr>
          <w:b/>
          <w:sz w:val="30"/>
          <w:szCs w:val="30"/>
          <w:lang w:val="en-US"/>
        </w:rPr>
      </w:pPr>
      <w:r w:rsidRPr="001123DA">
        <w:rPr>
          <w:b/>
          <w:noProof/>
          <w:sz w:val="30"/>
          <w:szCs w:val="30"/>
          <w:lang w:eastAsia="ru-RU"/>
        </w:rPr>
        <w:lastRenderedPageBreak/>
        <w:drawing>
          <wp:anchor distT="0" distB="0" distL="114300" distR="114300" simplePos="0" relativeHeight="251668480" behindDoc="0" locked="0" layoutInCell="1" allowOverlap="1">
            <wp:simplePos x="0" y="0"/>
            <wp:positionH relativeFrom="column">
              <wp:posOffset>-836930</wp:posOffset>
            </wp:positionH>
            <wp:positionV relativeFrom="paragraph">
              <wp:posOffset>1374775</wp:posOffset>
            </wp:positionV>
            <wp:extent cx="8399145" cy="5704840"/>
            <wp:effectExtent l="0" t="1352550" r="0" b="1324610"/>
            <wp:wrapTopAndBottom/>
            <wp:docPr id="218" name="Рисунок 14" descr="C:\Users\Win7\Desktop\2018-12-06\бобоев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n7\Desktop\2018-12-06\бобоев0009.JPG"/>
                    <pic:cNvPicPr>
                      <a:picLocks noChangeAspect="1" noChangeArrowheads="1"/>
                    </pic:cNvPicPr>
                  </pic:nvPicPr>
                  <pic:blipFill rotWithShape="1">
                    <a:blip r:embed="rId9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2590" t="52839" b="3124"/>
                    <a:stretch/>
                  </pic:blipFill>
                  <pic:spPr bwMode="auto">
                    <a:xfrm rot="5400000">
                      <a:off x="0" y="0"/>
                      <a:ext cx="8399145" cy="57048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ED5814" w:rsidRPr="00C21FDA" w:rsidRDefault="00ED5814" w:rsidP="00342D40">
      <w:pPr>
        <w:spacing w:after="0" w:line="300" w:lineRule="auto"/>
        <w:jc w:val="left"/>
        <w:rPr>
          <w:b/>
          <w:sz w:val="30"/>
          <w:szCs w:val="30"/>
        </w:rPr>
      </w:pPr>
    </w:p>
    <w:p w:rsidR="00ED5814" w:rsidRDefault="00ED5814" w:rsidP="00342D40">
      <w:pPr>
        <w:spacing w:after="0" w:line="300" w:lineRule="auto"/>
        <w:jc w:val="left"/>
        <w:rPr>
          <w:b/>
          <w:sz w:val="30"/>
          <w:szCs w:val="30"/>
          <w:lang w:val="en-US"/>
        </w:rPr>
      </w:pPr>
      <w:r>
        <w:rPr>
          <w:b/>
          <w:noProof/>
          <w:sz w:val="30"/>
          <w:szCs w:val="30"/>
          <w:lang w:eastAsia="ru-RU"/>
        </w:rPr>
        <w:lastRenderedPageBreak/>
        <w:drawing>
          <wp:anchor distT="0" distB="0" distL="114300" distR="114300" simplePos="0" relativeHeight="251669504" behindDoc="0" locked="0" layoutInCell="1" allowOverlap="1">
            <wp:simplePos x="0" y="0"/>
            <wp:positionH relativeFrom="column">
              <wp:posOffset>-942975</wp:posOffset>
            </wp:positionH>
            <wp:positionV relativeFrom="paragraph">
              <wp:posOffset>1226820</wp:posOffset>
            </wp:positionV>
            <wp:extent cx="8526780" cy="5955665"/>
            <wp:effectExtent l="0" t="1276350" r="0" b="1264285"/>
            <wp:wrapTopAndBottom/>
            <wp:docPr id="219" name="Рисунок 15" descr="C:\Users\Win7\Desktop\2018-12-06\бобоев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in7\Desktop\2018-12-06\бобоев0009.JPG"/>
                    <pic:cNvPicPr>
                      <a:picLocks noChangeAspect="1" noChangeArrowheads="1"/>
                    </pic:cNvPicPr>
                  </pic:nvPicPr>
                  <pic:blipFill rotWithShape="1">
                    <a:blip r:embed="rId9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3398" t="4689" r="6290" b="51735"/>
                    <a:stretch/>
                  </pic:blipFill>
                  <pic:spPr bwMode="auto">
                    <a:xfrm rot="5400000">
                      <a:off x="0" y="0"/>
                      <a:ext cx="8526780" cy="59556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Pr>
          <w:b/>
          <w:sz w:val="30"/>
          <w:szCs w:val="30"/>
        </w:rPr>
        <w:br w:type="page"/>
      </w:r>
    </w:p>
    <w:p w:rsidR="00ED5814" w:rsidRDefault="00ED5814" w:rsidP="00342D40">
      <w:pPr>
        <w:spacing w:after="0" w:line="300" w:lineRule="auto"/>
        <w:jc w:val="left"/>
        <w:rPr>
          <w:b/>
          <w:sz w:val="30"/>
          <w:szCs w:val="30"/>
          <w:lang w:val="en-US"/>
        </w:rPr>
      </w:pPr>
      <w:r w:rsidRPr="001123DA">
        <w:rPr>
          <w:b/>
          <w:noProof/>
          <w:sz w:val="30"/>
          <w:szCs w:val="30"/>
          <w:lang w:eastAsia="ru-RU"/>
        </w:rPr>
        <w:lastRenderedPageBreak/>
        <w:drawing>
          <wp:anchor distT="0" distB="0" distL="114300" distR="114300" simplePos="0" relativeHeight="251670528" behindDoc="0" locked="0" layoutInCell="1" allowOverlap="1">
            <wp:simplePos x="0" y="0"/>
            <wp:positionH relativeFrom="column">
              <wp:posOffset>-271549</wp:posOffset>
            </wp:positionH>
            <wp:positionV relativeFrom="paragraph">
              <wp:posOffset>180282</wp:posOffset>
            </wp:positionV>
            <wp:extent cx="6492586" cy="9310255"/>
            <wp:effectExtent l="19050" t="0" r="0" b="0"/>
            <wp:wrapTopAndBottom/>
            <wp:docPr id="220" name="Рисунок 16" descr="C:\Users\Win7\Desktop\2018-12-06\бобоев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in7\Desktop\2018-12-06\бобоев0010.JPG"/>
                    <pic:cNvPicPr>
                      <a:picLocks noChangeAspect="1" noChangeArrowheads="1"/>
                    </pic:cNvPicPr>
                  </pic:nvPicPr>
                  <pic:blipFill rotWithShape="1">
                    <a:blip r:embed="rId9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604" r="51771" b="3787"/>
                    <a:stretch/>
                  </pic:blipFill>
                  <pic:spPr bwMode="auto">
                    <a:xfrm>
                      <a:off x="0" y="0"/>
                      <a:ext cx="6497782" cy="93089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ED5814" w:rsidRDefault="00ED5814" w:rsidP="00342D40">
      <w:pPr>
        <w:spacing w:after="0" w:line="300" w:lineRule="auto"/>
        <w:jc w:val="left"/>
        <w:rPr>
          <w:b/>
          <w:sz w:val="30"/>
          <w:szCs w:val="30"/>
          <w:lang w:val="en-US"/>
        </w:rPr>
      </w:pPr>
      <w:r w:rsidRPr="001123DA">
        <w:rPr>
          <w:b/>
          <w:noProof/>
          <w:sz w:val="30"/>
          <w:szCs w:val="30"/>
          <w:lang w:eastAsia="ru-RU"/>
        </w:rPr>
        <w:lastRenderedPageBreak/>
        <w:drawing>
          <wp:inline distT="0" distB="0" distL="0" distR="0">
            <wp:extent cx="6120765" cy="8896573"/>
            <wp:effectExtent l="19050" t="0" r="0" b="0"/>
            <wp:docPr id="221" name="Рисунок 17" descr="C:\Users\Win7\Desktop\2018-12-06\бобоев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in7\Desktop\2018-12-06\бобоев0010.JPG"/>
                    <pic:cNvPicPr>
                      <a:picLocks noChangeAspect="1" noChangeArrowheads="1"/>
                    </pic:cNvPicPr>
                  </pic:nvPicPr>
                  <pic:blipFill rotWithShape="1">
                    <a:blip r:embed="rId9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49848" t="4123" r="3535"/>
                    <a:stretch/>
                  </pic:blipFill>
                  <pic:spPr bwMode="auto">
                    <a:xfrm>
                      <a:off x="0" y="0"/>
                      <a:ext cx="6120765" cy="889657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ED5814" w:rsidRDefault="00ED5814" w:rsidP="00342D40">
      <w:pPr>
        <w:spacing w:after="0" w:line="300" w:lineRule="auto"/>
        <w:jc w:val="left"/>
        <w:rPr>
          <w:b/>
          <w:sz w:val="30"/>
          <w:szCs w:val="30"/>
        </w:rPr>
      </w:pPr>
      <w:r>
        <w:rPr>
          <w:b/>
          <w:sz w:val="30"/>
          <w:szCs w:val="30"/>
        </w:rPr>
        <w:br w:type="page"/>
      </w:r>
    </w:p>
    <w:p w:rsidR="00ED5814" w:rsidRDefault="00ED5814" w:rsidP="00342D40">
      <w:pPr>
        <w:spacing w:after="0" w:line="300" w:lineRule="auto"/>
        <w:jc w:val="left"/>
        <w:rPr>
          <w:b/>
          <w:sz w:val="30"/>
          <w:szCs w:val="30"/>
          <w:lang w:val="en-US"/>
        </w:rPr>
      </w:pPr>
      <w:r w:rsidRPr="001123DA">
        <w:rPr>
          <w:b/>
          <w:noProof/>
          <w:sz w:val="30"/>
          <w:szCs w:val="30"/>
          <w:lang w:eastAsia="ru-RU"/>
        </w:rPr>
        <w:lastRenderedPageBreak/>
        <w:drawing>
          <wp:inline distT="0" distB="0" distL="0" distR="0">
            <wp:extent cx="6120765" cy="8639856"/>
            <wp:effectExtent l="19050" t="0" r="0" b="0"/>
            <wp:docPr id="222" name="Рисунок 18" descr="C:\Users\Win7\Desktop\2018-12-06\бобоев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in7\Desktop\2018-12-06\бобоев0011.JPG"/>
                    <pic:cNvPicPr>
                      <a:picLocks noChangeAspect="1" noChangeArrowheads="1"/>
                    </pic:cNvPicPr>
                  </pic:nvPicPr>
                  <pic:blipFill rotWithShape="1">
                    <a:blip r:embed="rId9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485" t="917" r="51928" b="4040"/>
                    <a:stretch/>
                  </pic:blipFill>
                  <pic:spPr bwMode="auto">
                    <a:xfrm>
                      <a:off x="0" y="0"/>
                      <a:ext cx="6120765" cy="86398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ED5814" w:rsidRDefault="00ED5814" w:rsidP="00342D40">
      <w:pPr>
        <w:spacing w:after="0" w:line="300" w:lineRule="auto"/>
        <w:jc w:val="left"/>
        <w:rPr>
          <w:b/>
          <w:sz w:val="30"/>
          <w:szCs w:val="30"/>
          <w:lang w:val="en-US"/>
        </w:rPr>
      </w:pPr>
      <w:r>
        <w:rPr>
          <w:b/>
          <w:sz w:val="30"/>
          <w:szCs w:val="30"/>
        </w:rPr>
        <w:br w:type="page"/>
      </w:r>
    </w:p>
    <w:p w:rsidR="00ED5814" w:rsidRDefault="00ED5814" w:rsidP="00342D40">
      <w:pPr>
        <w:spacing w:after="0" w:line="300" w:lineRule="auto"/>
        <w:jc w:val="left"/>
        <w:rPr>
          <w:b/>
          <w:sz w:val="30"/>
          <w:szCs w:val="30"/>
        </w:rPr>
      </w:pPr>
      <w:r w:rsidRPr="001123DA">
        <w:rPr>
          <w:b/>
          <w:noProof/>
          <w:sz w:val="30"/>
          <w:szCs w:val="30"/>
          <w:lang w:eastAsia="ru-RU"/>
        </w:rPr>
        <w:lastRenderedPageBreak/>
        <w:drawing>
          <wp:inline distT="0" distB="0" distL="0" distR="0">
            <wp:extent cx="6120765" cy="8589771"/>
            <wp:effectExtent l="19050" t="0" r="0" b="0"/>
            <wp:docPr id="223" name="Рисунок 19" descr="C:\Users\Win7\Desktop\2018-12-06\бобоев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in7\Desktop\2018-12-06\бобоев0011.JPG"/>
                    <pic:cNvPicPr>
                      <a:picLocks noChangeAspect="1" noChangeArrowheads="1"/>
                    </pic:cNvPicPr>
                  </pic:nvPicPr>
                  <pic:blipFill rotWithShape="1">
                    <a:blip r:embed="rId9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50332" t="1374" b="-1"/>
                    <a:stretch/>
                  </pic:blipFill>
                  <pic:spPr bwMode="auto">
                    <a:xfrm>
                      <a:off x="0" y="0"/>
                      <a:ext cx="6120765" cy="858977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C21FDA" w:rsidRDefault="00C21FDA" w:rsidP="00342D40">
      <w:pPr>
        <w:spacing w:after="0" w:line="300" w:lineRule="auto"/>
        <w:jc w:val="left"/>
        <w:rPr>
          <w:b/>
          <w:sz w:val="30"/>
          <w:szCs w:val="30"/>
        </w:rPr>
      </w:pPr>
    </w:p>
    <w:p w:rsidR="00C12FD2" w:rsidRPr="00574FF3" w:rsidRDefault="00C12FD2" w:rsidP="00342D40">
      <w:pPr>
        <w:spacing w:after="0" w:line="300" w:lineRule="auto"/>
        <w:rPr>
          <w:b/>
          <w:sz w:val="20"/>
          <w:szCs w:val="20"/>
          <w:lang w:val="uz-Cyrl-UZ"/>
        </w:rPr>
      </w:pPr>
    </w:p>
    <w:p w:rsidR="00C12FD2" w:rsidRPr="00574FF3" w:rsidRDefault="00C12FD2" w:rsidP="00342D40">
      <w:pPr>
        <w:spacing w:after="0" w:line="300" w:lineRule="auto"/>
        <w:jc w:val="center"/>
        <w:rPr>
          <w:b/>
          <w:sz w:val="20"/>
          <w:szCs w:val="20"/>
          <w:lang w:val="uz-Cyrl-UZ"/>
        </w:rPr>
      </w:pPr>
      <w:r w:rsidRPr="00574FF3">
        <w:rPr>
          <w:b/>
          <w:sz w:val="20"/>
          <w:szCs w:val="20"/>
          <w:lang w:val="uz-Cyrl-UZ"/>
        </w:rPr>
        <w:t>РАЗРАБОТКА И КРИТЕРИИ РЕЙТИНГА ПО ПРЕДМЕТУ</w:t>
      </w:r>
    </w:p>
    <w:p w:rsidR="00C12FD2" w:rsidRPr="00574FF3" w:rsidRDefault="00C12FD2" w:rsidP="00342D40">
      <w:pPr>
        <w:spacing w:after="0" w:line="300" w:lineRule="auto"/>
        <w:jc w:val="center"/>
        <w:rPr>
          <w:b/>
          <w:sz w:val="20"/>
          <w:szCs w:val="20"/>
          <w:lang w:val="uz-Cyrl-UZ"/>
        </w:rPr>
      </w:pPr>
    </w:p>
    <w:p w:rsidR="00C12FD2" w:rsidRPr="00574FF3" w:rsidRDefault="00C12FD2" w:rsidP="00342D40">
      <w:pPr>
        <w:spacing w:after="0" w:line="300" w:lineRule="auto"/>
        <w:jc w:val="center"/>
        <w:rPr>
          <w:b/>
          <w:sz w:val="20"/>
          <w:szCs w:val="20"/>
          <w:lang w:val="uz-Cyrl-UZ"/>
        </w:rPr>
      </w:pPr>
      <w:r w:rsidRPr="00574FF3">
        <w:rPr>
          <w:b/>
          <w:sz w:val="20"/>
          <w:szCs w:val="20"/>
          <w:lang w:val="uz-Cyrl-UZ"/>
        </w:rPr>
        <w:t>3.1. Разработка рейтинга</w:t>
      </w:r>
    </w:p>
    <w:p w:rsidR="00C12FD2" w:rsidRPr="00574FF3" w:rsidRDefault="00C12FD2" w:rsidP="00342D40">
      <w:pPr>
        <w:spacing w:after="0" w:line="300" w:lineRule="auto"/>
        <w:jc w:val="center"/>
        <w:rPr>
          <w:b/>
          <w:sz w:val="20"/>
          <w:szCs w:val="20"/>
          <w:lang w:val="uz-Cyrl-UZ"/>
        </w:rPr>
      </w:pP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7"/>
        <w:gridCol w:w="4925"/>
        <w:gridCol w:w="1129"/>
        <w:gridCol w:w="1550"/>
        <w:gridCol w:w="1351"/>
      </w:tblGrid>
      <w:tr w:rsidR="00C12FD2" w:rsidRPr="00574FF3" w:rsidTr="00A36F4B">
        <w:trPr>
          <w:jc w:val="center"/>
        </w:trPr>
        <w:tc>
          <w:tcPr>
            <w:tcW w:w="577"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b/>
                <w:sz w:val="20"/>
                <w:szCs w:val="20"/>
                <w:lang w:val="uz-Cyrl-UZ"/>
              </w:rPr>
            </w:pPr>
            <w:r w:rsidRPr="00574FF3">
              <w:rPr>
                <w:b/>
                <w:sz w:val="20"/>
                <w:szCs w:val="20"/>
                <w:lang w:val="uz-Cyrl-UZ"/>
              </w:rPr>
              <w:t>№</w:t>
            </w:r>
          </w:p>
        </w:tc>
        <w:tc>
          <w:tcPr>
            <w:tcW w:w="4925"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b/>
                <w:sz w:val="20"/>
                <w:szCs w:val="20"/>
                <w:lang w:val="uz-Cyrl-UZ"/>
              </w:rPr>
            </w:pPr>
            <w:r w:rsidRPr="00574FF3">
              <w:rPr>
                <w:b/>
                <w:sz w:val="20"/>
                <w:szCs w:val="20"/>
                <w:lang w:val="uz-Cyrl-UZ"/>
              </w:rPr>
              <w:t>Виды контроля</w:t>
            </w:r>
          </w:p>
        </w:tc>
        <w:tc>
          <w:tcPr>
            <w:tcW w:w="1129"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b/>
                <w:sz w:val="20"/>
                <w:szCs w:val="20"/>
                <w:lang w:val="uz-Cyrl-UZ"/>
              </w:rPr>
            </w:pPr>
            <w:r w:rsidRPr="00574FF3">
              <w:rPr>
                <w:b/>
                <w:sz w:val="20"/>
                <w:szCs w:val="20"/>
                <w:lang w:val="uz-Cyrl-UZ"/>
              </w:rPr>
              <w:t>Кол-во</w:t>
            </w:r>
          </w:p>
        </w:tc>
        <w:tc>
          <w:tcPr>
            <w:tcW w:w="1550"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b/>
                <w:sz w:val="20"/>
                <w:szCs w:val="20"/>
                <w:lang w:val="uz-Cyrl-UZ"/>
              </w:rPr>
            </w:pPr>
            <w:r w:rsidRPr="00574FF3">
              <w:rPr>
                <w:b/>
                <w:sz w:val="20"/>
                <w:szCs w:val="20"/>
                <w:lang w:val="uz-Cyrl-UZ"/>
              </w:rPr>
              <w:t>Кол. и балл</w:t>
            </w:r>
          </w:p>
        </w:tc>
        <w:tc>
          <w:tcPr>
            <w:tcW w:w="1351"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b/>
                <w:sz w:val="20"/>
                <w:szCs w:val="20"/>
                <w:lang w:val="uz-Cyrl-UZ"/>
              </w:rPr>
            </w:pPr>
            <w:r w:rsidRPr="00574FF3">
              <w:rPr>
                <w:b/>
                <w:sz w:val="20"/>
                <w:szCs w:val="20"/>
                <w:lang w:val="uz-Cyrl-UZ"/>
              </w:rPr>
              <w:t>Общ.балл</w:t>
            </w:r>
          </w:p>
        </w:tc>
      </w:tr>
      <w:tr w:rsidR="00C12FD2" w:rsidRPr="00574FF3" w:rsidTr="00A36F4B">
        <w:trPr>
          <w:trHeight w:val="175"/>
          <w:jc w:val="center"/>
        </w:trPr>
        <w:tc>
          <w:tcPr>
            <w:tcW w:w="9532" w:type="dxa"/>
            <w:gridSpan w:val="5"/>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overflowPunct w:val="0"/>
              <w:autoSpaceDE w:val="0"/>
              <w:autoSpaceDN w:val="0"/>
              <w:adjustRightInd w:val="0"/>
              <w:spacing w:after="0" w:line="300" w:lineRule="auto"/>
              <w:ind w:left="720"/>
              <w:jc w:val="center"/>
              <w:textAlignment w:val="baseline"/>
              <w:rPr>
                <w:b/>
                <w:sz w:val="20"/>
                <w:szCs w:val="20"/>
                <w:lang w:val="uz-Cyrl-UZ"/>
              </w:rPr>
            </w:pPr>
            <w:r w:rsidRPr="00574FF3">
              <w:rPr>
                <w:b/>
                <w:bCs/>
                <w:sz w:val="20"/>
                <w:szCs w:val="20"/>
                <w:lang w:val="en-US"/>
              </w:rPr>
              <w:t>I</w:t>
            </w:r>
            <w:r w:rsidRPr="00574FF3">
              <w:rPr>
                <w:b/>
                <w:bCs/>
                <w:sz w:val="20"/>
                <w:szCs w:val="20"/>
              </w:rPr>
              <w:t xml:space="preserve">. ТЕКУЩИЙ КОНТРОЛЬ </w:t>
            </w:r>
            <w:r w:rsidRPr="00574FF3">
              <w:rPr>
                <w:b/>
                <w:bCs/>
                <w:sz w:val="20"/>
                <w:szCs w:val="20"/>
                <w:lang w:val="uz-Cyrl-UZ"/>
              </w:rPr>
              <w:t>(</w:t>
            </w:r>
            <w:r w:rsidRPr="00574FF3">
              <w:rPr>
                <w:b/>
                <w:bCs/>
                <w:sz w:val="20"/>
                <w:szCs w:val="20"/>
              </w:rPr>
              <w:t>35</w:t>
            </w:r>
            <w:r w:rsidRPr="00574FF3">
              <w:rPr>
                <w:b/>
                <w:bCs/>
                <w:sz w:val="20"/>
                <w:szCs w:val="20"/>
                <w:lang w:val="uz-Cyrl-UZ"/>
              </w:rPr>
              <w:t xml:space="preserve">% </w:t>
            </w:r>
            <w:r w:rsidRPr="00574FF3">
              <w:rPr>
                <w:b/>
                <w:bCs/>
                <w:sz w:val="20"/>
                <w:szCs w:val="20"/>
              </w:rPr>
              <w:t>= 35б</w:t>
            </w:r>
            <w:r w:rsidRPr="00574FF3">
              <w:rPr>
                <w:b/>
                <w:bCs/>
                <w:sz w:val="20"/>
                <w:szCs w:val="20"/>
                <w:lang w:val="en-US"/>
              </w:rPr>
              <w:t>a</w:t>
            </w:r>
            <w:r w:rsidRPr="00574FF3">
              <w:rPr>
                <w:b/>
                <w:bCs/>
                <w:sz w:val="20"/>
                <w:szCs w:val="20"/>
              </w:rPr>
              <w:t>лл</w:t>
            </w:r>
            <w:r w:rsidRPr="00574FF3">
              <w:rPr>
                <w:b/>
                <w:bCs/>
                <w:sz w:val="20"/>
                <w:szCs w:val="20"/>
                <w:lang w:val="uz-Cyrl-UZ"/>
              </w:rPr>
              <w:t>)</w:t>
            </w:r>
          </w:p>
        </w:tc>
      </w:tr>
      <w:tr w:rsidR="00C12FD2" w:rsidRPr="00574FF3" w:rsidTr="00A36F4B">
        <w:trPr>
          <w:trHeight w:val="263"/>
          <w:jc w:val="center"/>
        </w:trPr>
        <w:tc>
          <w:tcPr>
            <w:tcW w:w="577"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sz w:val="20"/>
                <w:szCs w:val="20"/>
                <w:lang w:val="uz-Cyrl-UZ"/>
              </w:rPr>
            </w:pPr>
            <w:r w:rsidRPr="00574FF3">
              <w:rPr>
                <w:sz w:val="20"/>
                <w:szCs w:val="20"/>
                <w:lang w:val="uz-Cyrl-UZ"/>
              </w:rPr>
              <w:t>1.1</w:t>
            </w:r>
          </w:p>
        </w:tc>
        <w:tc>
          <w:tcPr>
            <w:tcW w:w="4925" w:type="dxa"/>
            <w:tcBorders>
              <w:top w:val="single" w:sz="4" w:space="0" w:color="auto"/>
              <w:left w:val="single" w:sz="4" w:space="0" w:color="auto"/>
              <w:bottom w:val="single" w:sz="4" w:space="0" w:color="auto"/>
              <w:right w:val="single" w:sz="4" w:space="0" w:color="auto"/>
            </w:tcBorders>
            <w:vAlign w:val="center"/>
          </w:tcPr>
          <w:p w:rsidR="00C12FD2" w:rsidRPr="00C27851" w:rsidRDefault="00C12FD2" w:rsidP="00342D40">
            <w:pPr>
              <w:spacing w:after="0" w:line="300" w:lineRule="auto"/>
              <w:rPr>
                <w:sz w:val="20"/>
                <w:szCs w:val="20"/>
                <w:lang w:val="uz-Cyrl-UZ"/>
              </w:rPr>
            </w:pPr>
            <w:r w:rsidRPr="00C27851">
              <w:rPr>
                <w:sz w:val="20"/>
                <w:szCs w:val="20"/>
              </w:rPr>
              <w:t>Выполнение практических заданий</w:t>
            </w:r>
          </w:p>
        </w:tc>
        <w:tc>
          <w:tcPr>
            <w:tcW w:w="1129" w:type="dxa"/>
            <w:tcBorders>
              <w:top w:val="single" w:sz="4" w:space="0" w:color="auto"/>
              <w:left w:val="single" w:sz="4" w:space="0" w:color="auto"/>
              <w:bottom w:val="single" w:sz="4" w:space="0" w:color="auto"/>
              <w:right w:val="single" w:sz="4" w:space="0" w:color="auto"/>
            </w:tcBorders>
            <w:vAlign w:val="center"/>
          </w:tcPr>
          <w:p w:rsidR="00C12FD2" w:rsidRPr="00C27851" w:rsidRDefault="00C12FD2" w:rsidP="00342D40">
            <w:pPr>
              <w:spacing w:after="0" w:line="300" w:lineRule="auto"/>
              <w:jc w:val="center"/>
              <w:rPr>
                <w:rFonts w:eastAsia="Calibri"/>
                <w:sz w:val="20"/>
                <w:szCs w:val="20"/>
              </w:rPr>
            </w:pPr>
            <w:r w:rsidRPr="00C27851">
              <w:rPr>
                <w:sz w:val="20"/>
                <w:szCs w:val="20"/>
              </w:rPr>
              <w:t>6</w:t>
            </w:r>
          </w:p>
        </w:tc>
        <w:tc>
          <w:tcPr>
            <w:tcW w:w="1550" w:type="dxa"/>
            <w:tcBorders>
              <w:top w:val="single" w:sz="4" w:space="0" w:color="auto"/>
              <w:left w:val="single" w:sz="4" w:space="0" w:color="auto"/>
              <w:bottom w:val="single" w:sz="4" w:space="0" w:color="auto"/>
              <w:right w:val="single" w:sz="4" w:space="0" w:color="auto"/>
            </w:tcBorders>
            <w:vAlign w:val="center"/>
          </w:tcPr>
          <w:p w:rsidR="00C12FD2" w:rsidRPr="00C27851" w:rsidRDefault="00C12FD2" w:rsidP="00342D40">
            <w:pPr>
              <w:spacing w:after="0" w:line="300" w:lineRule="auto"/>
              <w:jc w:val="center"/>
              <w:rPr>
                <w:rFonts w:eastAsia="Calibri"/>
                <w:sz w:val="20"/>
                <w:szCs w:val="20"/>
              </w:rPr>
            </w:pPr>
            <w:r>
              <w:rPr>
                <w:sz w:val="20"/>
                <w:szCs w:val="20"/>
              </w:rPr>
              <w:t>2</w:t>
            </w:r>
            <w:r w:rsidRPr="00C27851">
              <w:rPr>
                <w:sz w:val="20"/>
                <w:szCs w:val="20"/>
                <w:lang w:val="uz-Cyrl-UZ"/>
              </w:rPr>
              <w:t>х</w:t>
            </w:r>
            <w:r>
              <w:rPr>
                <w:sz w:val="20"/>
                <w:szCs w:val="20"/>
              </w:rPr>
              <w:t>6</w:t>
            </w:r>
          </w:p>
        </w:tc>
        <w:tc>
          <w:tcPr>
            <w:tcW w:w="1351" w:type="dxa"/>
            <w:tcBorders>
              <w:top w:val="single" w:sz="4" w:space="0" w:color="auto"/>
              <w:left w:val="single" w:sz="4" w:space="0" w:color="auto"/>
              <w:bottom w:val="single" w:sz="4" w:space="0" w:color="auto"/>
              <w:right w:val="single" w:sz="4" w:space="0" w:color="auto"/>
            </w:tcBorders>
            <w:vAlign w:val="center"/>
          </w:tcPr>
          <w:p w:rsidR="00C12FD2" w:rsidRPr="00C27851" w:rsidRDefault="00C12FD2" w:rsidP="00342D40">
            <w:pPr>
              <w:spacing w:after="0" w:line="300" w:lineRule="auto"/>
              <w:jc w:val="center"/>
              <w:rPr>
                <w:rFonts w:eastAsia="Calibri"/>
                <w:sz w:val="20"/>
                <w:szCs w:val="20"/>
              </w:rPr>
            </w:pPr>
            <w:r w:rsidRPr="00C27851">
              <w:rPr>
                <w:sz w:val="20"/>
                <w:szCs w:val="20"/>
                <w:lang w:val="en-US"/>
              </w:rPr>
              <w:t>1</w:t>
            </w:r>
            <w:r>
              <w:rPr>
                <w:sz w:val="20"/>
                <w:szCs w:val="20"/>
              </w:rPr>
              <w:t>2</w:t>
            </w:r>
          </w:p>
        </w:tc>
      </w:tr>
      <w:tr w:rsidR="00C12FD2" w:rsidRPr="00574FF3" w:rsidTr="00A36F4B">
        <w:trPr>
          <w:trHeight w:val="263"/>
          <w:jc w:val="center"/>
        </w:trPr>
        <w:tc>
          <w:tcPr>
            <w:tcW w:w="577"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sz w:val="20"/>
                <w:szCs w:val="20"/>
                <w:lang w:val="uz-Cyrl-UZ"/>
              </w:rPr>
            </w:pPr>
            <w:r w:rsidRPr="00574FF3">
              <w:rPr>
                <w:sz w:val="20"/>
                <w:szCs w:val="20"/>
                <w:lang w:val="uz-Cyrl-UZ"/>
              </w:rPr>
              <w:t>1.2.</w:t>
            </w:r>
          </w:p>
        </w:tc>
        <w:tc>
          <w:tcPr>
            <w:tcW w:w="4925" w:type="dxa"/>
            <w:tcBorders>
              <w:top w:val="single" w:sz="4" w:space="0" w:color="auto"/>
              <w:left w:val="single" w:sz="4" w:space="0" w:color="auto"/>
              <w:bottom w:val="single" w:sz="4" w:space="0" w:color="auto"/>
              <w:right w:val="single" w:sz="4" w:space="0" w:color="auto"/>
            </w:tcBorders>
            <w:vAlign w:val="center"/>
          </w:tcPr>
          <w:p w:rsidR="00C12FD2" w:rsidRPr="00C27851" w:rsidRDefault="00C12FD2" w:rsidP="00342D40">
            <w:pPr>
              <w:spacing w:after="0" w:line="300" w:lineRule="auto"/>
              <w:rPr>
                <w:sz w:val="20"/>
                <w:szCs w:val="20"/>
                <w:lang w:val="uz-Cyrl-UZ"/>
              </w:rPr>
            </w:pPr>
            <w:r w:rsidRPr="00C27851">
              <w:rPr>
                <w:sz w:val="20"/>
                <w:szCs w:val="20"/>
              </w:rPr>
              <w:t>Выполнение лабораторных заданий</w:t>
            </w:r>
          </w:p>
        </w:tc>
        <w:tc>
          <w:tcPr>
            <w:tcW w:w="1129" w:type="dxa"/>
            <w:tcBorders>
              <w:top w:val="single" w:sz="4" w:space="0" w:color="auto"/>
              <w:left w:val="single" w:sz="4" w:space="0" w:color="auto"/>
              <w:bottom w:val="single" w:sz="4" w:space="0" w:color="auto"/>
              <w:right w:val="single" w:sz="4" w:space="0" w:color="auto"/>
            </w:tcBorders>
            <w:vAlign w:val="center"/>
          </w:tcPr>
          <w:p w:rsidR="00C12FD2" w:rsidRPr="00C27851" w:rsidRDefault="00C12FD2" w:rsidP="00342D40">
            <w:pPr>
              <w:spacing w:after="0" w:line="300" w:lineRule="auto"/>
              <w:jc w:val="center"/>
              <w:rPr>
                <w:rFonts w:eastAsia="Calibri"/>
                <w:sz w:val="20"/>
                <w:szCs w:val="20"/>
              </w:rPr>
            </w:pPr>
            <w:r w:rsidRPr="00C27851">
              <w:rPr>
                <w:sz w:val="20"/>
                <w:szCs w:val="20"/>
                <w:lang w:val="uz-Cyrl-UZ"/>
              </w:rPr>
              <w:t>4</w:t>
            </w:r>
          </w:p>
        </w:tc>
        <w:tc>
          <w:tcPr>
            <w:tcW w:w="1550" w:type="dxa"/>
            <w:tcBorders>
              <w:top w:val="single" w:sz="4" w:space="0" w:color="auto"/>
              <w:left w:val="single" w:sz="4" w:space="0" w:color="auto"/>
              <w:bottom w:val="single" w:sz="4" w:space="0" w:color="auto"/>
              <w:right w:val="single" w:sz="4" w:space="0" w:color="auto"/>
            </w:tcBorders>
            <w:vAlign w:val="center"/>
          </w:tcPr>
          <w:p w:rsidR="00C12FD2" w:rsidRPr="00C27851" w:rsidRDefault="00C12FD2" w:rsidP="00342D40">
            <w:pPr>
              <w:spacing w:after="0" w:line="300" w:lineRule="auto"/>
              <w:jc w:val="center"/>
              <w:rPr>
                <w:rFonts w:eastAsia="Calibri"/>
                <w:sz w:val="20"/>
                <w:szCs w:val="20"/>
              </w:rPr>
            </w:pPr>
            <w:r>
              <w:rPr>
                <w:sz w:val="20"/>
                <w:szCs w:val="20"/>
                <w:lang w:val="en-US"/>
              </w:rPr>
              <w:t>1</w:t>
            </w:r>
            <w:r w:rsidRPr="00C27851">
              <w:rPr>
                <w:sz w:val="20"/>
                <w:szCs w:val="20"/>
                <w:lang w:val="uz-Cyrl-UZ"/>
              </w:rPr>
              <w:t>х</w:t>
            </w:r>
            <w:r>
              <w:rPr>
                <w:sz w:val="20"/>
                <w:szCs w:val="20"/>
                <w:lang w:val="uz-Cyrl-UZ"/>
              </w:rPr>
              <w:t>8</w:t>
            </w:r>
          </w:p>
        </w:tc>
        <w:tc>
          <w:tcPr>
            <w:tcW w:w="1351" w:type="dxa"/>
            <w:tcBorders>
              <w:top w:val="single" w:sz="4" w:space="0" w:color="auto"/>
              <w:left w:val="single" w:sz="4" w:space="0" w:color="auto"/>
              <w:bottom w:val="single" w:sz="4" w:space="0" w:color="auto"/>
              <w:right w:val="single" w:sz="4" w:space="0" w:color="auto"/>
            </w:tcBorders>
            <w:vAlign w:val="center"/>
          </w:tcPr>
          <w:p w:rsidR="00C12FD2" w:rsidRPr="00C27851" w:rsidRDefault="00C12FD2" w:rsidP="00342D40">
            <w:pPr>
              <w:spacing w:after="0" w:line="300" w:lineRule="auto"/>
              <w:jc w:val="center"/>
              <w:rPr>
                <w:rFonts w:eastAsia="Calibri"/>
                <w:sz w:val="20"/>
                <w:szCs w:val="20"/>
              </w:rPr>
            </w:pPr>
            <w:r>
              <w:rPr>
                <w:sz w:val="20"/>
                <w:szCs w:val="20"/>
              </w:rPr>
              <w:t>8</w:t>
            </w:r>
          </w:p>
        </w:tc>
      </w:tr>
      <w:tr w:rsidR="00C12FD2" w:rsidRPr="00574FF3" w:rsidTr="00A36F4B">
        <w:trPr>
          <w:trHeight w:val="102"/>
          <w:jc w:val="center"/>
        </w:trPr>
        <w:tc>
          <w:tcPr>
            <w:tcW w:w="577"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sz w:val="20"/>
                <w:szCs w:val="20"/>
              </w:rPr>
            </w:pPr>
            <w:r w:rsidRPr="00574FF3">
              <w:rPr>
                <w:sz w:val="20"/>
                <w:szCs w:val="20"/>
                <w:lang w:val="uz-Cyrl-UZ"/>
              </w:rPr>
              <w:t>1.3.</w:t>
            </w:r>
          </w:p>
        </w:tc>
        <w:tc>
          <w:tcPr>
            <w:tcW w:w="4925" w:type="dxa"/>
            <w:tcBorders>
              <w:top w:val="single" w:sz="4" w:space="0" w:color="auto"/>
              <w:left w:val="single" w:sz="4" w:space="0" w:color="auto"/>
              <w:bottom w:val="single" w:sz="4" w:space="0" w:color="auto"/>
              <w:right w:val="single" w:sz="4" w:space="0" w:color="auto"/>
            </w:tcBorders>
            <w:vAlign w:val="center"/>
          </w:tcPr>
          <w:p w:rsidR="00C12FD2" w:rsidRPr="00C27851" w:rsidRDefault="00C12FD2" w:rsidP="00342D40">
            <w:pPr>
              <w:spacing w:after="0" w:line="300" w:lineRule="auto"/>
              <w:rPr>
                <w:sz w:val="20"/>
                <w:szCs w:val="20"/>
              </w:rPr>
            </w:pPr>
            <w:r w:rsidRPr="00C27851">
              <w:rPr>
                <w:sz w:val="20"/>
                <w:szCs w:val="20"/>
              </w:rPr>
              <w:t>Самостоятельная работа - (Реферат)</w:t>
            </w:r>
          </w:p>
        </w:tc>
        <w:tc>
          <w:tcPr>
            <w:tcW w:w="1129" w:type="dxa"/>
            <w:tcBorders>
              <w:top w:val="single" w:sz="4" w:space="0" w:color="auto"/>
              <w:left w:val="single" w:sz="4" w:space="0" w:color="auto"/>
              <w:bottom w:val="single" w:sz="4" w:space="0" w:color="auto"/>
              <w:right w:val="single" w:sz="4" w:space="0" w:color="auto"/>
            </w:tcBorders>
            <w:vAlign w:val="center"/>
          </w:tcPr>
          <w:p w:rsidR="00C12FD2" w:rsidRPr="00C27851" w:rsidRDefault="00C12FD2" w:rsidP="00342D40">
            <w:pPr>
              <w:spacing w:after="0" w:line="300" w:lineRule="auto"/>
              <w:jc w:val="center"/>
              <w:rPr>
                <w:rFonts w:eastAsia="Calibri"/>
                <w:sz w:val="20"/>
                <w:szCs w:val="20"/>
                <w:lang w:val="uz-Cyrl-UZ"/>
              </w:rPr>
            </w:pPr>
            <w:r>
              <w:rPr>
                <w:sz w:val="20"/>
                <w:szCs w:val="20"/>
                <w:lang w:val="uz-Cyrl-UZ"/>
              </w:rPr>
              <w:t>2</w:t>
            </w:r>
          </w:p>
        </w:tc>
        <w:tc>
          <w:tcPr>
            <w:tcW w:w="1550" w:type="dxa"/>
            <w:tcBorders>
              <w:top w:val="single" w:sz="4" w:space="0" w:color="auto"/>
              <w:left w:val="single" w:sz="4" w:space="0" w:color="auto"/>
              <w:bottom w:val="single" w:sz="4" w:space="0" w:color="auto"/>
              <w:right w:val="single" w:sz="4" w:space="0" w:color="auto"/>
            </w:tcBorders>
            <w:vAlign w:val="center"/>
          </w:tcPr>
          <w:p w:rsidR="00C12FD2" w:rsidRPr="00C27851" w:rsidRDefault="00C12FD2" w:rsidP="00342D40">
            <w:pPr>
              <w:spacing w:after="0" w:line="300" w:lineRule="auto"/>
              <w:jc w:val="center"/>
              <w:rPr>
                <w:rFonts w:eastAsia="Calibri"/>
                <w:sz w:val="20"/>
                <w:szCs w:val="20"/>
                <w:lang w:val="uz-Cyrl-UZ"/>
              </w:rPr>
            </w:pPr>
            <w:r>
              <w:rPr>
                <w:sz w:val="20"/>
                <w:szCs w:val="20"/>
                <w:lang w:val="uz-Cyrl-UZ"/>
              </w:rPr>
              <w:t>7+8</w:t>
            </w:r>
          </w:p>
        </w:tc>
        <w:tc>
          <w:tcPr>
            <w:tcW w:w="1351" w:type="dxa"/>
            <w:tcBorders>
              <w:top w:val="single" w:sz="4" w:space="0" w:color="auto"/>
              <w:left w:val="single" w:sz="4" w:space="0" w:color="auto"/>
              <w:bottom w:val="single" w:sz="4" w:space="0" w:color="auto"/>
              <w:right w:val="single" w:sz="4" w:space="0" w:color="auto"/>
            </w:tcBorders>
            <w:vAlign w:val="center"/>
          </w:tcPr>
          <w:p w:rsidR="00C12FD2" w:rsidRPr="00C27851" w:rsidRDefault="00C12FD2" w:rsidP="00342D40">
            <w:pPr>
              <w:spacing w:after="0" w:line="300" w:lineRule="auto"/>
              <w:jc w:val="center"/>
              <w:rPr>
                <w:rFonts w:eastAsia="Calibri"/>
                <w:sz w:val="20"/>
                <w:szCs w:val="20"/>
                <w:lang w:val="uz-Cyrl-UZ"/>
              </w:rPr>
            </w:pPr>
            <w:r>
              <w:rPr>
                <w:rFonts w:eastAsia="Calibri"/>
                <w:sz w:val="20"/>
                <w:szCs w:val="20"/>
                <w:lang w:val="uz-Cyrl-UZ"/>
              </w:rPr>
              <w:t>15</w:t>
            </w:r>
          </w:p>
        </w:tc>
      </w:tr>
      <w:tr w:rsidR="00C12FD2" w:rsidRPr="00574FF3" w:rsidTr="00A36F4B">
        <w:trPr>
          <w:trHeight w:val="142"/>
          <w:jc w:val="center"/>
        </w:trPr>
        <w:tc>
          <w:tcPr>
            <w:tcW w:w="9532" w:type="dxa"/>
            <w:gridSpan w:val="5"/>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overflowPunct w:val="0"/>
              <w:autoSpaceDE w:val="0"/>
              <w:autoSpaceDN w:val="0"/>
              <w:adjustRightInd w:val="0"/>
              <w:spacing w:after="0" w:line="300" w:lineRule="auto"/>
              <w:ind w:left="720"/>
              <w:jc w:val="center"/>
              <w:textAlignment w:val="baseline"/>
              <w:rPr>
                <w:b/>
                <w:sz w:val="20"/>
                <w:szCs w:val="20"/>
                <w:lang w:val="uz-Cyrl-UZ"/>
              </w:rPr>
            </w:pPr>
            <w:r w:rsidRPr="00574FF3">
              <w:rPr>
                <w:b/>
                <w:bCs/>
                <w:sz w:val="20"/>
                <w:szCs w:val="20"/>
                <w:lang w:val="en-US"/>
              </w:rPr>
              <w:t>II</w:t>
            </w:r>
            <w:r w:rsidRPr="00574FF3">
              <w:rPr>
                <w:b/>
                <w:bCs/>
                <w:sz w:val="20"/>
                <w:szCs w:val="20"/>
              </w:rPr>
              <w:t xml:space="preserve">. </w:t>
            </w:r>
            <w:r w:rsidRPr="00574FF3">
              <w:rPr>
                <w:b/>
                <w:sz w:val="20"/>
                <w:szCs w:val="20"/>
              </w:rPr>
              <w:t>ПРОМЕЖУТОЧНЫЙ КОНТРОЛЬ</w:t>
            </w:r>
            <w:r w:rsidRPr="00574FF3">
              <w:rPr>
                <w:b/>
                <w:bCs/>
                <w:sz w:val="20"/>
                <w:szCs w:val="20"/>
                <w:lang w:val="uz-Cyrl-UZ"/>
              </w:rPr>
              <w:t>(</w:t>
            </w:r>
            <w:r w:rsidRPr="00574FF3">
              <w:rPr>
                <w:b/>
                <w:bCs/>
                <w:sz w:val="20"/>
                <w:szCs w:val="20"/>
              </w:rPr>
              <w:t>35</w:t>
            </w:r>
            <w:r w:rsidRPr="00574FF3">
              <w:rPr>
                <w:b/>
                <w:bCs/>
                <w:sz w:val="20"/>
                <w:szCs w:val="20"/>
                <w:lang w:val="uz-Cyrl-UZ"/>
              </w:rPr>
              <w:t xml:space="preserve">% </w:t>
            </w:r>
            <w:r w:rsidRPr="00574FF3">
              <w:rPr>
                <w:b/>
                <w:bCs/>
                <w:sz w:val="20"/>
                <w:szCs w:val="20"/>
              </w:rPr>
              <w:t>=35б</w:t>
            </w:r>
            <w:r w:rsidRPr="00574FF3">
              <w:rPr>
                <w:b/>
                <w:bCs/>
                <w:sz w:val="20"/>
                <w:szCs w:val="20"/>
                <w:lang w:val="en-US"/>
              </w:rPr>
              <w:t>a</w:t>
            </w:r>
            <w:r w:rsidRPr="00574FF3">
              <w:rPr>
                <w:b/>
                <w:bCs/>
                <w:sz w:val="20"/>
                <w:szCs w:val="20"/>
              </w:rPr>
              <w:t>лл</w:t>
            </w:r>
            <w:r w:rsidRPr="00574FF3">
              <w:rPr>
                <w:b/>
                <w:bCs/>
                <w:sz w:val="20"/>
                <w:szCs w:val="20"/>
                <w:lang w:val="uz-Cyrl-UZ"/>
              </w:rPr>
              <w:t>)</w:t>
            </w:r>
          </w:p>
        </w:tc>
      </w:tr>
      <w:tr w:rsidR="00C12FD2" w:rsidRPr="00574FF3" w:rsidTr="00A36F4B">
        <w:trPr>
          <w:trHeight w:val="273"/>
          <w:jc w:val="center"/>
        </w:trPr>
        <w:tc>
          <w:tcPr>
            <w:tcW w:w="577"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sz w:val="20"/>
                <w:szCs w:val="20"/>
                <w:lang w:val="uz-Cyrl-UZ"/>
              </w:rPr>
            </w:pPr>
            <w:r w:rsidRPr="00574FF3">
              <w:rPr>
                <w:sz w:val="20"/>
                <w:szCs w:val="20"/>
                <w:lang w:val="uz-Cyrl-UZ"/>
              </w:rPr>
              <w:t>2.1</w:t>
            </w:r>
          </w:p>
        </w:tc>
        <w:tc>
          <w:tcPr>
            <w:tcW w:w="4925"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rPr>
                <w:sz w:val="20"/>
                <w:szCs w:val="20"/>
                <w:lang w:val="uz-Cyrl-UZ"/>
              </w:rPr>
            </w:pPr>
            <w:r w:rsidRPr="00574FF3">
              <w:rPr>
                <w:sz w:val="20"/>
                <w:szCs w:val="20"/>
                <w:lang w:val="uz-Cyrl-UZ"/>
              </w:rPr>
              <w:t>1 – промежуточный контроль, письменная работа (</w:t>
            </w:r>
            <w:r w:rsidRPr="00574FF3">
              <w:rPr>
                <w:sz w:val="20"/>
                <w:szCs w:val="20"/>
              </w:rPr>
              <w:t>2</w:t>
            </w:r>
            <w:r w:rsidRPr="00574FF3">
              <w:rPr>
                <w:sz w:val="20"/>
                <w:szCs w:val="20"/>
                <w:lang w:val="uz-Cyrl-UZ"/>
              </w:rPr>
              <w:t xml:space="preserve"> вопроса) </w:t>
            </w:r>
          </w:p>
        </w:tc>
        <w:tc>
          <w:tcPr>
            <w:tcW w:w="1129"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rFonts w:eastAsia="Calibri"/>
                <w:sz w:val="20"/>
                <w:szCs w:val="20"/>
              </w:rPr>
            </w:pPr>
            <w:r w:rsidRPr="00574FF3">
              <w:rPr>
                <w:sz w:val="20"/>
                <w:szCs w:val="20"/>
                <w:lang w:val="uz-Cyrl-UZ"/>
              </w:rPr>
              <w:t>1</w:t>
            </w:r>
          </w:p>
        </w:tc>
        <w:tc>
          <w:tcPr>
            <w:tcW w:w="1550"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rFonts w:eastAsia="Calibri"/>
                <w:sz w:val="20"/>
                <w:szCs w:val="20"/>
              </w:rPr>
            </w:pPr>
            <w:r w:rsidRPr="00574FF3">
              <w:rPr>
                <w:sz w:val="20"/>
                <w:szCs w:val="20"/>
                <w:lang w:val="uz-Cyrl-UZ"/>
              </w:rPr>
              <w:t>6х2</w:t>
            </w:r>
          </w:p>
        </w:tc>
        <w:tc>
          <w:tcPr>
            <w:tcW w:w="1351"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rFonts w:eastAsia="Calibri"/>
                <w:sz w:val="20"/>
                <w:szCs w:val="20"/>
              </w:rPr>
            </w:pPr>
            <w:r w:rsidRPr="00574FF3">
              <w:rPr>
                <w:sz w:val="20"/>
                <w:szCs w:val="20"/>
                <w:lang w:val="uz-Cyrl-UZ"/>
              </w:rPr>
              <w:t>12</w:t>
            </w:r>
          </w:p>
        </w:tc>
      </w:tr>
      <w:tr w:rsidR="00C12FD2" w:rsidRPr="00574FF3" w:rsidTr="00A36F4B">
        <w:trPr>
          <w:trHeight w:val="263"/>
          <w:jc w:val="center"/>
        </w:trPr>
        <w:tc>
          <w:tcPr>
            <w:tcW w:w="577"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sz w:val="20"/>
                <w:szCs w:val="20"/>
                <w:lang w:val="uz-Cyrl-UZ"/>
              </w:rPr>
            </w:pPr>
            <w:r w:rsidRPr="00574FF3">
              <w:rPr>
                <w:sz w:val="20"/>
                <w:szCs w:val="20"/>
                <w:lang w:val="uz-Cyrl-UZ"/>
              </w:rPr>
              <w:t>2.2</w:t>
            </w:r>
          </w:p>
        </w:tc>
        <w:tc>
          <w:tcPr>
            <w:tcW w:w="4925"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rPr>
                <w:sz w:val="20"/>
                <w:szCs w:val="20"/>
                <w:lang w:val="uz-Cyrl-UZ"/>
              </w:rPr>
            </w:pPr>
            <w:r w:rsidRPr="00574FF3">
              <w:rPr>
                <w:sz w:val="20"/>
                <w:szCs w:val="20"/>
                <w:lang w:val="uz-Cyrl-UZ"/>
              </w:rPr>
              <w:t>2 – промежуточный контроль, письменная работа (</w:t>
            </w:r>
            <w:r w:rsidRPr="00574FF3">
              <w:rPr>
                <w:sz w:val="20"/>
                <w:szCs w:val="20"/>
              </w:rPr>
              <w:t>2</w:t>
            </w:r>
            <w:r w:rsidRPr="00574FF3">
              <w:rPr>
                <w:sz w:val="20"/>
                <w:szCs w:val="20"/>
                <w:lang w:val="uz-Cyrl-UZ"/>
              </w:rPr>
              <w:t xml:space="preserve"> вопроса)</w:t>
            </w:r>
          </w:p>
        </w:tc>
        <w:tc>
          <w:tcPr>
            <w:tcW w:w="1129"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rFonts w:eastAsia="Calibri"/>
                <w:sz w:val="20"/>
                <w:szCs w:val="20"/>
                <w:lang w:val="uz-Cyrl-UZ"/>
              </w:rPr>
            </w:pPr>
            <w:r w:rsidRPr="00574FF3">
              <w:rPr>
                <w:sz w:val="20"/>
                <w:szCs w:val="20"/>
                <w:lang w:val="uz-Cyrl-UZ"/>
              </w:rPr>
              <w:t>1</w:t>
            </w:r>
          </w:p>
        </w:tc>
        <w:tc>
          <w:tcPr>
            <w:tcW w:w="1550"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rFonts w:eastAsia="Calibri"/>
                <w:sz w:val="20"/>
                <w:szCs w:val="20"/>
                <w:lang w:val="uz-Cyrl-UZ"/>
              </w:rPr>
            </w:pPr>
            <w:r w:rsidRPr="00574FF3">
              <w:rPr>
                <w:sz w:val="20"/>
                <w:szCs w:val="20"/>
                <w:lang w:val="uz-Cyrl-UZ"/>
              </w:rPr>
              <w:t>6х2</w:t>
            </w:r>
          </w:p>
        </w:tc>
        <w:tc>
          <w:tcPr>
            <w:tcW w:w="1351"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rFonts w:eastAsia="Calibri"/>
                <w:sz w:val="20"/>
                <w:szCs w:val="20"/>
                <w:lang w:val="uz-Cyrl-UZ"/>
              </w:rPr>
            </w:pPr>
            <w:r w:rsidRPr="00574FF3">
              <w:rPr>
                <w:sz w:val="20"/>
                <w:szCs w:val="20"/>
                <w:lang w:val="uz-Cyrl-UZ"/>
              </w:rPr>
              <w:t>12</w:t>
            </w:r>
          </w:p>
        </w:tc>
      </w:tr>
      <w:tr w:rsidR="00C12FD2" w:rsidRPr="00574FF3" w:rsidTr="00A36F4B">
        <w:trPr>
          <w:trHeight w:val="125"/>
          <w:jc w:val="center"/>
        </w:trPr>
        <w:tc>
          <w:tcPr>
            <w:tcW w:w="577"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sz w:val="20"/>
                <w:szCs w:val="20"/>
                <w:lang w:val="uz-Cyrl-UZ"/>
              </w:rPr>
            </w:pPr>
            <w:r w:rsidRPr="00574FF3">
              <w:rPr>
                <w:sz w:val="20"/>
                <w:szCs w:val="20"/>
                <w:lang w:val="uz-Cyrl-UZ"/>
              </w:rPr>
              <w:t>2.3</w:t>
            </w:r>
          </w:p>
        </w:tc>
        <w:tc>
          <w:tcPr>
            <w:tcW w:w="4925"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rPr>
                <w:sz w:val="20"/>
                <w:szCs w:val="20"/>
                <w:lang w:val="uz-Cyrl-UZ"/>
              </w:rPr>
            </w:pPr>
            <w:r w:rsidRPr="00574FF3">
              <w:rPr>
                <w:sz w:val="20"/>
                <w:szCs w:val="20"/>
              </w:rPr>
              <w:t>Самостоятельная работа</w:t>
            </w:r>
            <w:r w:rsidRPr="00574FF3">
              <w:rPr>
                <w:sz w:val="20"/>
                <w:szCs w:val="20"/>
                <w:lang w:val="uz-Cyrl-UZ"/>
              </w:rPr>
              <w:t xml:space="preserve"> – (задаётся как третый вопрос к промежуточного контроля)</w:t>
            </w:r>
          </w:p>
        </w:tc>
        <w:tc>
          <w:tcPr>
            <w:tcW w:w="1129"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rFonts w:eastAsia="Calibri"/>
                <w:sz w:val="20"/>
                <w:szCs w:val="20"/>
                <w:lang w:val="uz-Cyrl-UZ"/>
              </w:rPr>
            </w:pPr>
            <w:r w:rsidRPr="00574FF3">
              <w:rPr>
                <w:sz w:val="20"/>
                <w:szCs w:val="20"/>
                <w:lang w:val="uz-Cyrl-UZ"/>
              </w:rPr>
              <w:t>2</w:t>
            </w:r>
          </w:p>
        </w:tc>
        <w:tc>
          <w:tcPr>
            <w:tcW w:w="1550"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rFonts w:eastAsia="Calibri"/>
                <w:sz w:val="20"/>
                <w:szCs w:val="20"/>
                <w:lang w:val="uz-Cyrl-UZ"/>
              </w:rPr>
            </w:pPr>
            <w:r w:rsidRPr="00574FF3">
              <w:rPr>
                <w:sz w:val="20"/>
                <w:szCs w:val="20"/>
                <w:lang w:val="uz-Cyrl-UZ"/>
              </w:rPr>
              <w:t>5+6</w:t>
            </w:r>
          </w:p>
        </w:tc>
        <w:tc>
          <w:tcPr>
            <w:tcW w:w="1351"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rFonts w:eastAsia="Calibri"/>
                <w:sz w:val="20"/>
                <w:szCs w:val="20"/>
                <w:lang w:val="uz-Cyrl-UZ"/>
              </w:rPr>
            </w:pPr>
            <w:r w:rsidRPr="00574FF3">
              <w:rPr>
                <w:sz w:val="20"/>
                <w:szCs w:val="20"/>
                <w:lang w:val="uz-Cyrl-UZ"/>
              </w:rPr>
              <w:t>11</w:t>
            </w:r>
          </w:p>
        </w:tc>
      </w:tr>
      <w:tr w:rsidR="00C12FD2" w:rsidRPr="00574FF3" w:rsidTr="00A36F4B">
        <w:trPr>
          <w:trHeight w:val="228"/>
          <w:jc w:val="center"/>
        </w:trPr>
        <w:tc>
          <w:tcPr>
            <w:tcW w:w="8181" w:type="dxa"/>
            <w:gridSpan w:val="4"/>
            <w:tcBorders>
              <w:top w:val="single" w:sz="4" w:space="0" w:color="auto"/>
              <w:left w:val="single" w:sz="4" w:space="0" w:color="auto"/>
              <w:bottom w:val="single" w:sz="4" w:space="0" w:color="auto"/>
              <w:right w:val="single" w:sz="4" w:space="0" w:color="auto"/>
            </w:tcBorders>
          </w:tcPr>
          <w:p w:rsidR="00C12FD2" w:rsidRPr="00574FF3" w:rsidRDefault="00C12FD2" w:rsidP="00342D40">
            <w:pPr>
              <w:spacing w:after="0" w:line="300" w:lineRule="auto"/>
              <w:jc w:val="center"/>
              <w:rPr>
                <w:sz w:val="20"/>
                <w:szCs w:val="20"/>
                <w:lang w:val="uz-Cyrl-UZ"/>
              </w:rPr>
            </w:pPr>
            <w:r w:rsidRPr="00574FF3">
              <w:rPr>
                <w:b/>
                <w:bCs/>
                <w:sz w:val="20"/>
                <w:szCs w:val="20"/>
              </w:rPr>
              <w:t>Общие баллы  – ОБ</w:t>
            </w:r>
            <w:r w:rsidRPr="00574FF3">
              <w:rPr>
                <w:sz w:val="20"/>
                <w:szCs w:val="20"/>
              </w:rPr>
              <w:t>:</w:t>
            </w:r>
            <w:r w:rsidRPr="00574FF3">
              <w:rPr>
                <w:b/>
                <w:bCs/>
                <w:sz w:val="20"/>
                <w:szCs w:val="20"/>
              </w:rPr>
              <w:t>(ТК+ПК)</w:t>
            </w:r>
          </w:p>
        </w:tc>
        <w:tc>
          <w:tcPr>
            <w:tcW w:w="1351" w:type="dxa"/>
            <w:tcBorders>
              <w:top w:val="single" w:sz="4" w:space="0" w:color="auto"/>
              <w:left w:val="single" w:sz="4" w:space="0" w:color="auto"/>
              <w:bottom w:val="single" w:sz="4" w:space="0" w:color="auto"/>
              <w:right w:val="single" w:sz="4" w:space="0" w:color="auto"/>
            </w:tcBorders>
          </w:tcPr>
          <w:p w:rsidR="00C12FD2" w:rsidRPr="00574FF3" w:rsidRDefault="00C12FD2" w:rsidP="00342D40">
            <w:pPr>
              <w:spacing w:after="0" w:line="300" w:lineRule="auto"/>
              <w:jc w:val="center"/>
              <w:rPr>
                <w:b/>
                <w:bCs/>
                <w:sz w:val="20"/>
                <w:szCs w:val="20"/>
              </w:rPr>
            </w:pPr>
            <w:r w:rsidRPr="00574FF3">
              <w:rPr>
                <w:b/>
                <w:bCs/>
                <w:sz w:val="20"/>
                <w:szCs w:val="20"/>
              </w:rPr>
              <w:t>70</w:t>
            </w:r>
          </w:p>
        </w:tc>
      </w:tr>
      <w:tr w:rsidR="00C12FD2" w:rsidRPr="00574FF3" w:rsidTr="00A36F4B">
        <w:trPr>
          <w:trHeight w:val="260"/>
          <w:jc w:val="center"/>
        </w:trPr>
        <w:tc>
          <w:tcPr>
            <w:tcW w:w="9532" w:type="dxa"/>
            <w:gridSpan w:val="5"/>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overflowPunct w:val="0"/>
              <w:autoSpaceDE w:val="0"/>
              <w:autoSpaceDN w:val="0"/>
              <w:adjustRightInd w:val="0"/>
              <w:spacing w:after="0" w:line="300" w:lineRule="auto"/>
              <w:ind w:left="720"/>
              <w:jc w:val="center"/>
              <w:textAlignment w:val="baseline"/>
              <w:rPr>
                <w:b/>
                <w:sz w:val="20"/>
                <w:szCs w:val="20"/>
                <w:lang w:val="uz-Cyrl-UZ"/>
              </w:rPr>
            </w:pPr>
            <w:r w:rsidRPr="00574FF3">
              <w:rPr>
                <w:b/>
                <w:bCs/>
                <w:sz w:val="20"/>
                <w:szCs w:val="20"/>
                <w:lang w:val="en-US"/>
              </w:rPr>
              <w:t>III</w:t>
            </w:r>
            <w:r w:rsidRPr="00574FF3">
              <w:rPr>
                <w:b/>
                <w:bCs/>
                <w:sz w:val="20"/>
                <w:szCs w:val="20"/>
              </w:rPr>
              <w:t>.</w:t>
            </w:r>
            <w:r w:rsidRPr="00574FF3">
              <w:rPr>
                <w:b/>
                <w:sz w:val="20"/>
                <w:szCs w:val="20"/>
              </w:rPr>
              <w:t>ИТОГОВЫЙ КОНТРОЛЬ</w:t>
            </w:r>
            <w:r w:rsidRPr="00574FF3">
              <w:rPr>
                <w:b/>
                <w:bCs/>
                <w:sz w:val="20"/>
                <w:szCs w:val="20"/>
                <w:lang w:val="uz-Cyrl-UZ"/>
              </w:rPr>
              <w:t>(</w:t>
            </w:r>
            <w:r w:rsidRPr="00574FF3">
              <w:rPr>
                <w:b/>
                <w:bCs/>
                <w:sz w:val="20"/>
                <w:szCs w:val="20"/>
              </w:rPr>
              <w:t xml:space="preserve">30 </w:t>
            </w:r>
            <w:r w:rsidRPr="00574FF3">
              <w:rPr>
                <w:b/>
                <w:bCs/>
                <w:sz w:val="20"/>
                <w:szCs w:val="20"/>
                <w:lang w:val="uz-Cyrl-UZ"/>
              </w:rPr>
              <w:t xml:space="preserve">% </w:t>
            </w:r>
            <w:r w:rsidRPr="00574FF3">
              <w:rPr>
                <w:b/>
                <w:bCs/>
                <w:sz w:val="20"/>
                <w:szCs w:val="20"/>
              </w:rPr>
              <w:t>=30б</w:t>
            </w:r>
            <w:r w:rsidRPr="00574FF3">
              <w:rPr>
                <w:b/>
                <w:bCs/>
                <w:sz w:val="20"/>
                <w:szCs w:val="20"/>
                <w:lang w:val="en-US"/>
              </w:rPr>
              <w:t>a</w:t>
            </w:r>
            <w:r w:rsidRPr="00574FF3">
              <w:rPr>
                <w:b/>
                <w:bCs/>
                <w:sz w:val="20"/>
                <w:szCs w:val="20"/>
              </w:rPr>
              <w:t>лл</w:t>
            </w:r>
            <w:r w:rsidRPr="00574FF3">
              <w:rPr>
                <w:b/>
                <w:bCs/>
                <w:sz w:val="20"/>
                <w:szCs w:val="20"/>
                <w:lang w:val="uz-Cyrl-UZ"/>
              </w:rPr>
              <w:t>)</w:t>
            </w:r>
          </w:p>
        </w:tc>
      </w:tr>
      <w:tr w:rsidR="00C12FD2" w:rsidRPr="00574FF3" w:rsidTr="00A36F4B">
        <w:trPr>
          <w:trHeight w:val="264"/>
          <w:jc w:val="center"/>
        </w:trPr>
        <w:tc>
          <w:tcPr>
            <w:tcW w:w="577"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sz w:val="20"/>
                <w:szCs w:val="20"/>
              </w:rPr>
            </w:pPr>
            <w:r w:rsidRPr="00574FF3">
              <w:rPr>
                <w:sz w:val="20"/>
                <w:szCs w:val="20"/>
                <w:lang w:val="uz-Cyrl-UZ"/>
              </w:rPr>
              <w:t>3.1.</w:t>
            </w:r>
          </w:p>
        </w:tc>
        <w:tc>
          <w:tcPr>
            <w:tcW w:w="4925"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rPr>
                <w:sz w:val="20"/>
                <w:szCs w:val="20"/>
                <w:lang w:val="uz-Cyrl-UZ"/>
              </w:rPr>
            </w:pPr>
            <w:r w:rsidRPr="00574FF3">
              <w:rPr>
                <w:bCs/>
                <w:sz w:val="20"/>
                <w:szCs w:val="20"/>
              </w:rPr>
              <w:t>Итоговый контроль</w:t>
            </w:r>
            <w:r w:rsidRPr="00574FF3">
              <w:rPr>
                <w:sz w:val="20"/>
                <w:szCs w:val="20"/>
              </w:rPr>
              <w:t xml:space="preserve"> (3 вопроса)</w:t>
            </w:r>
          </w:p>
        </w:tc>
        <w:tc>
          <w:tcPr>
            <w:tcW w:w="1129"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sz w:val="20"/>
                <w:szCs w:val="20"/>
              </w:rPr>
            </w:pPr>
            <w:r w:rsidRPr="00574FF3">
              <w:rPr>
                <w:sz w:val="20"/>
                <w:szCs w:val="20"/>
                <w:lang w:val="uz-Cyrl-UZ"/>
              </w:rPr>
              <w:t>1</w:t>
            </w:r>
          </w:p>
        </w:tc>
        <w:tc>
          <w:tcPr>
            <w:tcW w:w="1550"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sz w:val="20"/>
                <w:szCs w:val="20"/>
                <w:lang w:val="en-US"/>
              </w:rPr>
            </w:pPr>
            <w:r w:rsidRPr="00574FF3">
              <w:rPr>
                <w:sz w:val="20"/>
                <w:szCs w:val="20"/>
                <w:lang w:val="uz-Cyrl-UZ"/>
              </w:rPr>
              <w:t>10</w:t>
            </w:r>
            <w:r w:rsidRPr="00574FF3">
              <w:rPr>
                <w:sz w:val="20"/>
                <w:szCs w:val="20"/>
              </w:rPr>
              <w:t>х3</w:t>
            </w:r>
          </w:p>
        </w:tc>
        <w:tc>
          <w:tcPr>
            <w:tcW w:w="1351"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sz w:val="20"/>
                <w:szCs w:val="20"/>
              </w:rPr>
            </w:pPr>
            <w:r w:rsidRPr="00574FF3">
              <w:rPr>
                <w:sz w:val="20"/>
                <w:szCs w:val="20"/>
                <w:lang w:val="uz-Cyrl-UZ"/>
              </w:rPr>
              <w:t>30</w:t>
            </w:r>
          </w:p>
        </w:tc>
      </w:tr>
      <w:tr w:rsidR="00C12FD2" w:rsidRPr="00574FF3" w:rsidTr="00A36F4B">
        <w:trPr>
          <w:jc w:val="center"/>
        </w:trPr>
        <w:tc>
          <w:tcPr>
            <w:tcW w:w="8181" w:type="dxa"/>
            <w:gridSpan w:val="4"/>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b/>
                <w:sz w:val="20"/>
                <w:szCs w:val="20"/>
              </w:rPr>
            </w:pPr>
            <w:r w:rsidRPr="00574FF3">
              <w:rPr>
                <w:b/>
                <w:sz w:val="20"/>
                <w:szCs w:val="20"/>
              </w:rPr>
              <w:t>ВСЕГО</w:t>
            </w:r>
          </w:p>
        </w:tc>
        <w:tc>
          <w:tcPr>
            <w:tcW w:w="1351" w:type="dxa"/>
            <w:tcBorders>
              <w:top w:val="single" w:sz="4" w:space="0" w:color="auto"/>
              <w:left w:val="single" w:sz="4" w:space="0" w:color="auto"/>
              <w:bottom w:val="single" w:sz="4" w:space="0" w:color="auto"/>
              <w:right w:val="single" w:sz="4" w:space="0" w:color="auto"/>
            </w:tcBorders>
            <w:vAlign w:val="center"/>
          </w:tcPr>
          <w:p w:rsidR="00C12FD2" w:rsidRPr="00574FF3" w:rsidRDefault="00C12FD2" w:rsidP="00342D40">
            <w:pPr>
              <w:spacing w:after="0" w:line="300" w:lineRule="auto"/>
              <w:jc w:val="center"/>
              <w:rPr>
                <w:b/>
                <w:sz w:val="20"/>
                <w:szCs w:val="20"/>
                <w:lang w:val="uz-Cyrl-UZ"/>
              </w:rPr>
            </w:pPr>
            <w:r w:rsidRPr="00574FF3">
              <w:rPr>
                <w:b/>
                <w:sz w:val="20"/>
                <w:szCs w:val="20"/>
                <w:lang w:val="uz-Cyrl-UZ"/>
              </w:rPr>
              <w:t>100</w:t>
            </w:r>
          </w:p>
        </w:tc>
      </w:tr>
    </w:tbl>
    <w:p w:rsidR="00C12FD2" w:rsidRPr="00574FF3" w:rsidRDefault="00C12FD2" w:rsidP="00342D40">
      <w:pPr>
        <w:pStyle w:val="ae"/>
        <w:spacing w:line="300" w:lineRule="auto"/>
        <w:rPr>
          <w:sz w:val="20"/>
          <w:lang w:val="en-US"/>
        </w:rPr>
      </w:pPr>
    </w:p>
    <w:p w:rsidR="00C12FD2" w:rsidRPr="00BA4CE8" w:rsidRDefault="00C12FD2" w:rsidP="00342D40">
      <w:pPr>
        <w:spacing w:after="0" w:line="300" w:lineRule="auto"/>
        <w:jc w:val="center"/>
        <w:rPr>
          <w:b/>
          <w:color w:val="0070C0"/>
          <w:szCs w:val="28"/>
          <w:lang w:val="uz-Cyrl-UZ"/>
        </w:rPr>
      </w:pPr>
      <w:r w:rsidRPr="00BA4CE8">
        <w:rPr>
          <w:b/>
          <w:szCs w:val="28"/>
          <w:lang w:val="uz-Cyrl-UZ"/>
        </w:rPr>
        <w:t>3.2. Критерии оценки</w:t>
      </w:r>
    </w:p>
    <w:p w:rsidR="00C12FD2" w:rsidRPr="00BA4CE8" w:rsidRDefault="00C12FD2" w:rsidP="00342D40">
      <w:pPr>
        <w:spacing w:after="0" w:line="300" w:lineRule="auto"/>
        <w:rPr>
          <w:szCs w:val="28"/>
          <w:lang w:val="uz-Cyrl-UZ"/>
        </w:rPr>
      </w:pPr>
      <w:r w:rsidRPr="00BA4CE8">
        <w:rPr>
          <w:szCs w:val="28"/>
          <w:lang w:val="uz-Cyrl-UZ"/>
        </w:rPr>
        <w:t>1.1. Студент выполнен полные практических заданий поставляет</w:t>
      </w:r>
      <w:r>
        <w:rPr>
          <w:szCs w:val="28"/>
          <w:lang w:val="uz-Cyrl-UZ"/>
        </w:rPr>
        <w:t>ся 1.7</w:t>
      </w:r>
      <w:r w:rsidRPr="00BA4CE8">
        <w:rPr>
          <w:szCs w:val="28"/>
          <w:lang w:val="uz-Cyrl-UZ"/>
        </w:rPr>
        <w:t xml:space="preserve"> - </w:t>
      </w:r>
      <w:r>
        <w:rPr>
          <w:szCs w:val="28"/>
          <w:lang w:val="uz-Cyrl-UZ"/>
        </w:rPr>
        <w:t>2</w:t>
      </w:r>
      <w:r w:rsidRPr="00BA4CE8">
        <w:rPr>
          <w:szCs w:val="28"/>
          <w:lang w:val="uz-Cyrl-UZ"/>
        </w:rPr>
        <w:t xml:space="preserve"> баллы, студент выполнен полные практических заданий по уровень отвеча</w:t>
      </w:r>
      <w:r>
        <w:rPr>
          <w:szCs w:val="28"/>
          <w:lang w:val="uz-Cyrl-UZ"/>
        </w:rPr>
        <w:t>ющие на вопросы поставляется 1,3 - 1,7</w:t>
      </w:r>
      <w:r w:rsidRPr="00BA4CE8">
        <w:rPr>
          <w:szCs w:val="28"/>
        </w:rPr>
        <w:t>баллы</w:t>
      </w:r>
      <w:r w:rsidRPr="00BA4CE8">
        <w:rPr>
          <w:szCs w:val="28"/>
          <w:lang w:val="uz-Cyrl-UZ"/>
        </w:rPr>
        <w:t>, если выполнен неполный практических зада</w:t>
      </w:r>
      <w:r>
        <w:rPr>
          <w:szCs w:val="28"/>
          <w:lang w:val="uz-Cyrl-UZ"/>
        </w:rPr>
        <w:t>ний, по уровням поставляется 1,1 - 1,3</w:t>
      </w:r>
      <w:r w:rsidRPr="00BA4CE8">
        <w:rPr>
          <w:szCs w:val="28"/>
          <w:lang w:val="uz-Cyrl-UZ"/>
        </w:rPr>
        <w:t xml:space="preserve"> баллы. Тема практических работ следующие:</w:t>
      </w:r>
    </w:p>
    <w:p w:rsidR="00C12FD2" w:rsidRPr="00BA4CE8" w:rsidRDefault="00C12FD2" w:rsidP="00342D40">
      <w:pPr>
        <w:pStyle w:val="a6"/>
        <w:numPr>
          <w:ilvl w:val="0"/>
          <w:numId w:val="68"/>
        </w:numPr>
        <w:spacing w:after="0" w:line="300" w:lineRule="auto"/>
        <w:rPr>
          <w:i/>
          <w:szCs w:val="28"/>
        </w:rPr>
      </w:pPr>
      <w:r w:rsidRPr="00BA4CE8">
        <w:rPr>
          <w:i/>
          <w:szCs w:val="28"/>
        </w:rPr>
        <w:t xml:space="preserve">Определение степень автоматизации технологического процесса </w:t>
      </w:r>
    </w:p>
    <w:p w:rsidR="00C12FD2" w:rsidRPr="00BA4CE8" w:rsidRDefault="00C12FD2" w:rsidP="00342D40">
      <w:pPr>
        <w:pStyle w:val="a6"/>
        <w:numPr>
          <w:ilvl w:val="0"/>
          <w:numId w:val="68"/>
        </w:numPr>
        <w:spacing w:after="0" w:line="300" w:lineRule="auto"/>
        <w:rPr>
          <w:i/>
          <w:szCs w:val="28"/>
        </w:rPr>
      </w:pPr>
      <w:r w:rsidRPr="00BA4CE8">
        <w:rPr>
          <w:i/>
          <w:szCs w:val="28"/>
        </w:rPr>
        <w:t>Параметрический синтез технологического процесса</w:t>
      </w:r>
    </w:p>
    <w:p w:rsidR="00C12FD2" w:rsidRPr="00BA4CE8" w:rsidRDefault="00C12FD2" w:rsidP="00342D40">
      <w:pPr>
        <w:pStyle w:val="a6"/>
        <w:numPr>
          <w:ilvl w:val="0"/>
          <w:numId w:val="68"/>
        </w:numPr>
        <w:spacing w:after="0" w:line="300" w:lineRule="auto"/>
        <w:rPr>
          <w:i/>
          <w:szCs w:val="28"/>
        </w:rPr>
      </w:pPr>
      <w:r w:rsidRPr="00BA4CE8">
        <w:rPr>
          <w:i/>
          <w:szCs w:val="28"/>
        </w:rPr>
        <w:t>Состав функциональная схема и выбор комплексов технических средств</w:t>
      </w:r>
    </w:p>
    <w:p w:rsidR="00C12FD2" w:rsidRPr="00BA4CE8" w:rsidRDefault="00C12FD2" w:rsidP="00342D40">
      <w:pPr>
        <w:pStyle w:val="a6"/>
        <w:numPr>
          <w:ilvl w:val="0"/>
          <w:numId w:val="68"/>
        </w:numPr>
        <w:spacing w:after="0" w:line="300" w:lineRule="auto"/>
        <w:rPr>
          <w:i/>
          <w:szCs w:val="28"/>
        </w:rPr>
      </w:pPr>
      <w:r w:rsidRPr="00BA4CE8">
        <w:rPr>
          <w:i/>
          <w:szCs w:val="28"/>
        </w:rPr>
        <w:t xml:space="preserve">Состав принципиальная электрическая схема и выбор их элементов </w:t>
      </w:r>
    </w:p>
    <w:p w:rsidR="00C12FD2" w:rsidRPr="00BA4CE8" w:rsidRDefault="00C12FD2" w:rsidP="00342D40">
      <w:pPr>
        <w:pStyle w:val="a6"/>
        <w:numPr>
          <w:ilvl w:val="0"/>
          <w:numId w:val="68"/>
        </w:numPr>
        <w:spacing w:after="0" w:line="300" w:lineRule="auto"/>
        <w:rPr>
          <w:i/>
          <w:szCs w:val="28"/>
        </w:rPr>
      </w:pPr>
      <w:r w:rsidRPr="00BA4CE8">
        <w:rPr>
          <w:i/>
          <w:szCs w:val="28"/>
        </w:rPr>
        <w:t>Состав схемы электроснабжение; запасирование</w:t>
      </w:r>
    </w:p>
    <w:p w:rsidR="00C12FD2" w:rsidRPr="00BA4CE8" w:rsidRDefault="00C12FD2" w:rsidP="00342D40">
      <w:pPr>
        <w:pStyle w:val="a6"/>
        <w:numPr>
          <w:ilvl w:val="0"/>
          <w:numId w:val="68"/>
        </w:numPr>
        <w:spacing w:after="0" w:line="300" w:lineRule="auto"/>
        <w:rPr>
          <w:i/>
          <w:szCs w:val="28"/>
        </w:rPr>
      </w:pPr>
      <w:r w:rsidRPr="00BA4CE8">
        <w:rPr>
          <w:i/>
          <w:szCs w:val="28"/>
        </w:rPr>
        <w:t xml:space="preserve">Состав пневмоснабжающие схемы </w:t>
      </w:r>
    </w:p>
    <w:p w:rsidR="00C12FD2" w:rsidRPr="00BA4CE8" w:rsidRDefault="00C12FD2" w:rsidP="00342D40">
      <w:pPr>
        <w:pStyle w:val="a6"/>
        <w:numPr>
          <w:ilvl w:val="0"/>
          <w:numId w:val="68"/>
        </w:numPr>
        <w:spacing w:after="0" w:line="300" w:lineRule="auto"/>
        <w:rPr>
          <w:i/>
          <w:szCs w:val="28"/>
        </w:rPr>
      </w:pPr>
      <w:r w:rsidRPr="00BA4CE8">
        <w:rPr>
          <w:i/>
          <w:szCs w:val="28"/>
        </w:rPr>
        <w:t xml:space="preserve">Состав приципиальные пневматические схемы и выбор их элементов </w:t>
      </w:r>
    </w:p>
    <w:p w:rsidR="00C12FD2" w:rsidRPr="00BA4CE8" w:rsidRDefault="00C12FD2" w:rsidP="00342D40">
      <w:pPr>
        <w:pStyle w:val="a6"/>
        <w:numPr>
          <w:ilvl w:val="0"/>
          <w:numId w:val="68"/>
        </w:numPr>
        <w:spacing w:after="0" w:line="300" w:lineRule="auto"/>
        <w:rPr>
          <w:i/>
          <w:szCs w:val="28"/>
        </w:rPr>
      </w:pPr>
      <w:r w:rsidRPr="00BA4CE8">
        <w:rPr>
          <w:i/>
          <w:szCs w:val="28"/>
        </w:rPr>
        <w:t xml:space="preserve">Монтаж щитов и пультов средств автоматики </w:t>
      </w:r>
    </w:p>
    <w:p w:rsidR="00C12FD2" w:rsidRPr="00BA4CE8" w:rsidRDefault="00C12FD2" w:rsidP="00342D40">
      <w:pPr>
        <w:pStyle w:val="a6"/>
        <w:numPr>
          <w:ilvl w:val="0"/>
          <w:numId w:val="68"/>
        </w:numPr>
        <w:spacing w:after="0" w:line="300" w:lineRule="auto"/>
        <w:rPr>
          <w:i/>
          <w:szCs w:val="28"/>
        </w:rPr>
      </w:pPr>
      <w:r w:rsidRPr="00BA4CE8">
        <w:rPr>
          <w:i/>
          <w:szCs w:val="28"/>
        </w:rPr>
        <w:t xml:space="preserve">Состав схемы размещения приборов и проводов </w:t>
      </w:r>
    </w:p>
    <w:p w:rsidR="00C12FD2" w:rsidRPr="00BA4CE8" w:rsidRDefault="00C12FD2" w:rsidP="00342D40">
      <w:pPr>
        <w:pStyle w:val="a6"/>
        <w:numPr>
          <w:ilvl w:val="0"/>
          <w:numId w:val="68"/>
        </w:numPr>
        <w:spacing w:after="0" w:line="300" w:lineRule="auto"/>
        <w:rPr>
          <w:i/>
          <w:szCs w:val="28"/>
        </w:rPr>
      </w:pPr>
      <w:r w:rsidRPr="00BA4CE8">
        <w:rPr>
          <w:i/>
          <w:szCs w:val="28"/>
        </w:rPr>
        <w:t xml:space="preserve">Предварительные вычисления монтажные параметры выпрямителья с помощью компьютера </w:t>
      </w:r>
    </w:p>
    <w:p w:rsidR="00C12FD2" w:rsidRPr="00BA4CE8" w:rsidRDefault="00C12FD2" w:rsidP="00342D40">
      <w:pPr>
        <w:pStyle w:val="a6"/>
        <w:numPr>
          <w:ilvl w:val="0"/>
          <w:numId w:val="68"/>
        </w:numPr>
        <w:spacing w:after="0" w:line="300" w:lineRule="auto"/>
        <w:rPr>
          <w:i/>
          <w:szCs w:val="28"/>
        </w:rPr>
      </w:pPr>
      <w:r w:rsidRPr="00BA4CE8">
        <w:rPr>
          <w:i/>
          <w:szCs w:val="28"/>
        </w:rPr>
        <w:t>Выбор образцовые приборы предварительные монтажные работы</w:t>
      </w:r>
    </w:p>
    <w:p w:rsidR="00C12FD2" w:rsidRPr="00BA4CE8" w:rsidRDefault="00C12FD2" w:rsidP="00342D40">
      <w:pPr>
        <w:pStyle w:val="a6"/>
        <w:numPr>
          <w:ilvl w:val="0"/>
          <w:numId w:val="68"/>
        </w:numPr>
        <w:spacing w:after="0" w:line="300" w:lineRule="auto"/>
        <w:rPr>
          <w:i/>
          <w:szCs w:val="28"/>
        </w:rPr>
      </w:pPr>
      <w:r w:rsidRPr="00BA4CE8">
        <w:rPr>
          <w:i/>
          <w:szCs w:val="28"/>
        </w:rPr>
        <w:t xml:space="preserve">Решение примеры и задачи по обеспечение нормальные работы средств измерение температуры </w:t>
      </w:r>
    </w:p>
    <w:p w:rsidR="00C12FD2" w:rsidRPr="00BA4CE8" w:rsidRDefault="00C12FD2" w:rsidP="00342D40">
      <w:pPr>
        <w:spacing w:after="0" w:line="300" w:lineRule="auto"/>
        <w:rPr>
          <w:szCs w:val="28"/>
        </w:rPr>
      </w:pPr>
    </w:p>
    <w:p w:rsidR="00C12FD2" w:rsidRPr="00BA4CE8" w:rsidRDefault="00C12FD2" w:rsidP="00342D40">
      <w:pPr>
        <w:spacing w:after="0" w:line="300" w:lineRule="auto"/>
        <w:rPr>
          <w:szCs w:val="28"/>
          <w:lang w:val="uz-Cyrl-UZ"/>
        </w:rPr>
      </w:pPr>
      <w:r w:rsidRPr="00BA4CE8">
        <w:rPr>
          <w:szCs w:val="28"/>
          <w:lang w:val="uz-Cyrl-UZ"/>
        </w:rPr>
        <w:lastRenderedPageBreak/>
        <w:t>1.2. Студент выполнен полные лабор</w:t>
      </w:r>
      <w:r>
        <w:rPr>
          <w:szCs w:val="28"/>
          <w:lang w:val="uz-Cyrl-UZ"/>
        </w:rPr>
        <w:t>аторных заданий поставляется 0.8 - 1.</w:t>
      </w:r>
      <w:r w:rsidRPr="00BA4CE8">
        <w:rPr>
          <w:szCs w:val="28"/>
          <w:lang w:val="uz-Cyrl-UZ"/>
        </w:rPr>
        <w:t xml:space="preserve"> баллы, студент выполнен полные лабораторных заданий по уровень отвеча</w:t>
      </w:r>
      <w:r>
        <w:rPr>
          <w:szCs w:val="28"/>
          <w:lang w:val="uz-Cyrl-UZ"/>
        </w:rPr>
        <w:t>ющие на вопросы поставляется 0,8 – 0,6</w:t>
      </w:r>
      <w:r w:rsidRPr="00BA4CE8">
        <w:rPr>
          <w:szCs w:val="28"/>
        </w:rPr>
        <w:t>баллы</w:t>
      </w:r>
      <w:r w:rsidRPr="00BA4CE8">
        <w:rPr>
          <w:szCs w:val="28"/>
          <w:lang w:val="uz-Cyrl-UZ"/>
        </w:rPr>
        <w:t>, если выполнен неполный лабораторных зада</w:t>
      </w:r>
      <w:r>
        <w:rPr>
          <w:szCs w:val="28"/>
          <w:lang w:val="uz-Cyrl-UZ"/>
        </w:rPr>
        <w:t>ний, по уровням поставляется 0,6 – 0,5</w:t>
      </w:r>
      <w:r w:rsidRPr="00BA4CE8">
        <w:rPr>
          <w:szCs w:val="28"/>
          <w:lang w:val="uz-Cyrl-UZ"/>
        </w:rPr>
        <w:t xml:space="preserve"> баллы. Тема лабораторных работ следующие:</w:t>
      </w:r>
    </w:p>
    <w:p w:rsidR="00C12FD2" w:rsidRPr="00BA4CE8" w:rsidRDefault="00C12FD2" w:rsidP="00342D40">
      <w:pPr>
        <w:pStyle w:val="a6"/>
        <w:numPr>
          <w:ilvl w:val="0"/>
          <w:numId w:val="69"/>
        </w:numPr>
        <w:tabs>
          <w:tab w:val="left" w:pos="284"/>
        </w:tabs>
        <w:spacing w:after="0" w:line="300" w:lineRule="auto"/>
        <w:rPr>
          <w:i/>
          <w:szCs w:val="28"/>
          <w:lang w:val="uz-Cyrl-UZ"/>
        </w:rPr>
      </w:pPr>
      <w:r w:rsidRPr="00BA4CE8">
        <w:rPr>
          <w:i/>
          <w:szCs w:val="28"/>
          <w:lang w:val="uz-Cyrl-UZ"/>
        </w:rPr>
        <w:t xml:space="preserve">Измерение температура и типическая монтаж средств автоматизации и изучение наладка </w:t>
      </w:r>
    </w:p>
    <w:p w:rsidR="00C12FD2" w:rsidRPr="00BA4CE8" w:rsidRDefault="00C12FD2" w:rsidP="00342D40">
      <w:pPr>
        <w:pStyle w:val="a6"/>
        <w:numPr>
          <w:ilvl w:val="0"/>
          <w:numId w:val="69"/>
        </w:numPr>
        <w:tabs>
          <w:tab w:val="left" w:pos="284"/>
        </w:tabs>
        <w:spacing w:after="0" w:line="300" w:lineRule="auto"/>
        <w:rPr>
          <w:i/>
          <w:szCs w:val="28"/>
          <w:lang w:val="uz-Cyrl-UZ"/>
        </w:rPr>
      </w:pPr>
      <w:r w:rsidRPr="00BA4CE8">
        <w:rPr>
          <w:i/>
          <w:szCs w:val="28"/>
          <w:lang w:val="uz-Cyrl-UZ"/>
        </w:rPr>
        <w:t>Измерение расхода и типическая монтаж средств автоматизации и изучение наладка</w:t>
      </w:r>
    </w:p>
    <w:p w:rsidR="00C12FD2" w:rsidRPr="00BA4CE8" w:rsidRDefault="00C12FD2" w:rsidP="00342D40">
      <w:pPr>
        <w:pStyle w:val="a6"/>
        <w:numPr>
          <w:ilvl w:val="0"/>
          <w:numId w:val="69"/>
        </w:numPr>
        <w:tabs>
          <w:tab w:val="left" w:pos="284"/>
        </w:tabs>
        <w:spacing w:after="0" w:line="300" w:lineRule="auto"/>
        <w:rPr>
          <w:i/>
          <w:szCs w:val="28"/>
          <w:lang w:val="uz-Cyrl-UZ"/>
        </w:rPr>
      </w:pPr>
      <w:r w:rsidRPr="00BA4CE8">
        <w:rPr>
          <w:i/>
          <w:szCs w:val="28"/>
          <w:lang w:val="uz-Cyrl-UZ"/>
        </w:rPr>
        <w:t>Измерение уровня и типическая монтаж средств автоматизации и изучение наладка</w:t>
      </w:r>
    </w:p>
    <w:p w:rsidR="00C12FD2" w:rsidRPr="00BA4CE8" w:rsidRDefault="00C12FD2" w:rsidP="00342D40">
      <w:pPr>
        <w:pStyle w:val="a6"/>
        <w:numPr>
          <w:ilvl w:val="0"/>
          <w:numId w:val="69"/>
        </w:numPr>
        <w:tabs>
          <w:tab w:val="left" w:pos="284"/>
        </w:tabs>
        <w:spacing w:after="0" w:line="300" w:lineRule="auto"/>
        <w:rPr>
          <w:i/>
          <w:szCs w:val="28"/>
          <w:lang w:val="uz-Cyrl-UZ"/>
        </w:rPr>
      </w:pPr>
      <w:r w:rsidRPr="00BA4CE8">
        <w:rPr>
          <w:i/>
          <w:szCs w:val="28"/>
          <w:lang w:val="uz-Cyrl-UZ"/>
        </w:rPr>
        <w:t>Измерение давления и типическая монтаж средств автоматизации и изучение наладка</w:t>
      </w:r>
    </w:p>
    <w:p w:rsidR="00C12FD2" w:rsidRPr="00BA4CE8" w:rsidRDefault="00C12FD2" w:rsidP="00342D40">
      <w:pPr>
        <w:spacing w:after="0" w:line="300" w:lineRule="auto"/>
        <w:rPr>
          <w:szCs w:val="28"/>
          <w:lang w:val="uz-Cyrl-UZ"/>
        </w:rPr>
      </w:pPr>
      <w:r w:rsidRPr="00BA4CE8">
        <w:rPr>
          <w:szCs w:val="28"/>
          <w:lang w:val="uz-Cyrl-UZ"/>
        </w:rPr>
        <w:t>1.3. * Самостоятельной работы по текущему контролю студента - подготовить документы по следующих тем:</w:t>
      </w:r>
    </w:p>
    <w:p w:rsidR="00C12FD2" w:rsidRPr="00BA4CE8" w:rsidRDefault="00C12FD2" w:rsidP="00342D40">
      <w:pPr>
        <w:numPr>
          <w:ilvl w:val="0"/>
          <w:numId w:val="67"/>
        </w:numPr>
        <w:spacing w:after="0" w:line="300" w:lineRule="auto"/>
        <w:rPr>
          <w:szCs w:val="28"/>
          <w:lang w:val="uz-Cyrl-UZ"/>
        </w:rPr>
      </w:pPr>
      <w:r w:rsidRPr="00BA4CE8">
        <w:rPr>
          <w:szCs w:val="28"/>
          <w:lang w:val="uz-Cyrl-UZ"/>
        </w:rPr>
        <w:t>Абстрактная тема полностью открыта, непосредственный результа</w:t>
      </w:r>
      <w:r>
        <w:rPr>
          <w:szCs w:val="28"/>
          <w:lang w:val="uz-Cyrl-UZ"/>
        </w:rPr>
        <w:t>т творческого мышления – 5,5 - 7</w:t>
      </w:r>
      <w:r w:rsidRPr="00BA4CE8">
        <w:rPr>
          <w:szCs w:val="28"/>
          <w:lang w:val="uz-Cyrl-UZ"/>
        </w:rPr>
        <w:t xml:space="preserve"> баллов.</w:t>
      </w:r>
    </w:p>
    <w:p w:rsidR="00C12FD2" w:rsidRPr="00BA4CE8" w:rsidRDefault="00C12FD2" w:rsidP="00342D40">
      <w:pPr>
        <w:numPr>
          <w:ilvl w:val="0"/>
          <w:numId w:val="67"/>
        </w:numPr>
        <w:spacing w:after="0" w:line="300" w:lineRule="auto"/>
        <w:rPr>
          <w:szCs w:val="28"/>
          <w:lang w:val="uz-Cyrl-UZ"/>
        </w:rPr>
      </w:pPr>
      <w:r w:rsidRPr="00BA4CE8">
        <w:rPr>
          <w:szCs w:val="28"/>
          <w:lang w:val="uz-Cyrl-UZ"/>
        </w:rPr>
        <w:t xml:space="preserve">тема была </w:t>
      </w:r>
      <w:r>
        <w:rPr>
          <w:szCs w:val="28"/>
          <w:lang w:val="uz-Cyrl-UZ"/>
        </w:rPr>
        <w:t>раскрыта, но вывод – 5,5 - 4,</w:t>
      </w:r>
      <w:r w:rsidRPr="00BA4CE8">
        <w:rPr>
          <w:szCs w:val="28"/>
          <w:lang w:val="uz-Cyrl-UZ"/>
        </w:rPr>
        <w:t xml:space="preserve"> балла.</w:t>
      </w:r>
    </w:p>
    <w:p w:rsidR="00C12FD2" w:rsidRPr="00BA4CE8" w:rsidRDefault="00C12FD2" w:rsidP="00342D40">
      <w:pPr>
        <w:numPr>
          <w:ilvl w:val="0"/>
          <w:numId w:val="67"/>
        </w:numPr>
        <w:spacing w:after="0" w:line="300" w:lineRule="auto"/>
        <w:rPr>
          <w:szCs w:val="28"/>
          <w:lang w:val="uz-Cyrl-UZ"/>
        </w:rPr>
      </w:pPr>
      <w:r w:rsidRPr="00BA4CE8">
        <w:rPr>
          <w:szCs w:val="28"/>
          <w:lang w:val="uz-Cyrl-UZ"/>
        </w:rPr>
        <w:t>отражает суть предмета, но</w:t>
      </w:r>
      <w:r>
        <w:rPr>
          <w:szCs w:val="28"/>
          <w:lang w:val="uz-Cyrl-UZ"/>
        </w:rPr>
        <w:t xml:space="preserve"> есть некоторые недостатки – 3,5 - 4</w:t>
      </w:r>
      <w:r w:rsidRPr="00BA4CE8">
        <w:rPr>
          <w:szCs w:val="28"/>
          <w:lang w:val="uz-Cyrl-UZ"/>
        </w:rPr>
        <w:t xml:space="preserve"> балла.</w:t>
      </w:r>
    </w:p>
    <w:p w:rsidR="00C12FD2" w:rsidRPr="00BA4CE8" w:rsidRDefault="00C12FD2" w:rsidP="00342D40">
      <w:pPr>
        <w:spacing w:after="0" w:line="300" w:lineRule="auto"/>
        <w:jc w:val="center"/>
        <w:rPr>
          <w:b/>
          <w:i/>
          <w:strike/>
          <w:szCs w:val="28"/>
          <w:lang w:val="uz-Cyrl-UZ"/>
        </w:rPr>
      </w:pPr>
    </w:p>
    <w:p w:rsidR="00C12FD2" w:rsidRPr="00BA4CE8" w:rsidRDefault="00C12FD2" w:rsidP="00342D40">
      <w:pPr>
        <w:spacing w:after="0" w:line="300" w:lineRule="auto"/>
        <w:jc w:val="left"/>
        <w:rPr>
          <w:rFonts w:eastAsia="Times New Roman" w:cs="Times New Roman"/>
          <w:szCs w:val="28"/>
          <w:lang w:val="uz-Cyrl-UZ" w:eastAsia="ru-RU"/>
        </w:rPr>
      </w:pPr>
      <w:r w:rsidRPr="00BA4CE8">
        <w:rPr>
          <w:szCs w:val="28"/>
          <w:lang w:val="uz-Cyrl-UZ"/>
        </w:rPr>
        <w:br w:type="page"/>
      </w:r>
    </w:p>
    <w:p w:rsidR="00C12FD2" w:rsidRPr="00BA4CE8" w:rsidRDefault="00C12FD2" w:rsidP="00342D40">
      <w:pPr>
        <w:pStyle w:val="2"/>
        <w:spacing w:before="0" w:beforeAutospacing="0" w:after="0" w:afterAutospacing="0" w:line="300" w:lineRule="auto"/>
        <w:jc w:val="right"/>
        <w:rPr>
          <w:i/>
          <w:sz w:val="22"/>
          <w:szCs w:val="22"/>
        </w:rPr>
      </w:pPr>
      <w:bookmarkStart w:id="1" w:name="_Toc525142873"/>
      <w:r w:rsidRPr="00BA4CE8">
        <w:rPr>
          <w:sz w:val="22"/>
          <w:szCs w:val="22"/>
        </w:rPr>
        <w:lastRenderedPageBreak/>
        <w:t>КАЛЕНДАРНЫЙ ПЛАН</w:t>
      </w:r>
      <w:bookmarkEnd w:id="1"/>
    </w:p>
    <w:p w:rsidR="00C12FD2" w:rsidRPr="00BA4CE8" w:rsidRDefault="00C12FD2" w:rsidP="00342D40">
      <w:pPr>
        <w:spacing w:after="0" w:line="300" w:lineRule="auto"/>
        <w:jc w:val="center"/>
        <w:rPr>
          <w:szCs w:val="28"/>
        </w:rPr>
      </w:pPr>
    </w:p>
    <w:p w:rsidR="00C12FD2" w:rsidRPr="00BA4CE8" w:rsidRDefault="00C12FD2" w:rsidP="00342D40">
      <w:pPr>
        <w:spacing w:after="0" w:line="300" w:lineRule="auto"/>
        <w:jc w:val="center"/>
        <w:rPr>
          <w:caps/>
        </w:rPr>
      </w:pPr>
      <w:r w:rsidRPr="00BA4CE8">
        <w:t>КАЛЕНДАРНЫЙ ПЛАН И ВЫПОЛНЕНИЕ МАТЕРИАЛЫ ПРОГРАММЫ</w:t>
      </w:r>
    </w:p>
    <w:p w:rsidR="00C12FD2" w:rsidRPr="00C27851" w:rsidRDefault="00C12FD2" w:rsidP="00342D40">
      <w:pPr>
        <w:spacing w:after="0" w:line="300" w:lineRule="auto"/>
        <w:jc w:val="center"/>
        <w:rPr>
          <w:i/>
          <w:iCs/>
          <w:szCs w:val="28"/>
          <w:vertAlign w:val="superscript"/>
        </w:rPr>
      </w:pPr>
      <w:r w:rsidRPr="00C27851">
        <w:rPr>
          <w:i/>
          <w:iCs/>
          <w:szCs w:val="28"/>
          <w:vertAlign w:val="superscript"/>
        </w:rPr>
        <w:t>(Лекции, лаборатории, практические занятие)</w:t>
      </w:r>
    </w:p>
    <w:p w:rsidR="00C12FD2" w:rsidRPr="00C27851" w:rsidRDefault="00C12FD2" w:rsidP="00342D40">
      <w:pPr>
        <w:spacing w:after="0" w:line="300" w:lineRule="auto"/>
        <w:rPr>
          <w:b/>
          <w:sz w:val="20"/>
          <w:szCs w:val="20"/>
          <w:u w:val="single"/>
        </w:rPr>
      </w:pPr>
      <w:r w:rsidRPr="00BA4CE8">
        <w:rPr>
          <w:sz w:val="20"/>
          <w:szCs w:val="20"/>
        </w:rPr>
        <w:t xml:space="preserve">Наименование предмета: </w:t>
      </w:r>
      <w:r w:rsidRPr="00C27851">
        <w:rPr>
          <w:b/>
          <w:szCs w:val="28"/>
          <w:u w:val="single"/>
        </w:rPr>
        <w:t>Методы и средства измерения</w:t>
      </w:r>
    </w:p>
    <w:p w:rsidR="00C12FD2" w:rsidRPr="00BA4CE8" w:rsidRDefault="00C12FD2" w:rsidP="00342D40">
      <w:pPr>
        <w:spacing w:after="0" w:line="300" w:lineRule="auto"/>
        <w:rPr>
          <w:sz w:val="20"/>
          <w:szCs w:val="20"/>
        </w:rPr>
      </w:pPr>
      <w:r w:rsidRPr="00BA4CE8">
        <w:rPr>
          <w:sz w:val="20"/>
          <w:szCs w:val="20"/>
        </w:rPr>
        <w:t xml:space="preserve">Факультет: </w:t>
      </w:r>
      <w:r w:rsidRPr="00BA4CE8">
        <w:rPr>
          <w:sz w:val="20"/>
          <w:szCs w:val="20"/>
          <w:u w:val="single"/>
        </w:rPr>
        <w:tab/>
      </w:r>
      <w:r w:rsidRPr="00BA4CE8">
        <w:rPr>
          <w:sz w:val="20"/>
          <w:szCs w:val="20"/>
          <w:u w:val="single"/>
        </w:rPr>
        <w:tab/>
        <w:t>Энерго-механический</w:t>
      </w:r>
      <w:r w:rsidRPr="00BA4CE8">
        <w:rPr>
          <w:sz w:val="20"/>
          <w:szCs w:val="20"/>
          <w:u w:val="single"/>
        </w:rPr>
        <w:tab/>
      </w:r>
      <w:r w:rsidRPr="00BA4CE8">
        <w:rPr>
          <w:sz w:val="20"/>
          <w:szCs w:val="20"/>
          <w:u w:val="single"/>
        </w:rPr>
        <w:tab/>
      </w:r>
      <w:r w:rsidRPr="00BA4CE8">
        <w:rPr>
          <w:sz w:val="20"/>
          <w:szCs w:val="20"/>
          <w:u w:val="single"/>
        </w:rPr>
        <w:tab/>
      </w:r>
      <w:r w:rsidRPr="00BA4CE8">
        <w:rPr>
          <w:sz w:val="20"/>
          <w:szCs w:val="20"/>
          <w:u w:val="single"/>
        </w:rPr>
        <w:tab/>
      </w:r>
      <w:r w:rsidRPr="00BA4CE8">
        <w:rPr>
          <w:sz w:val="20"/>
          <w:szCs w:val="20"/>
          <w:u w:val="single"/>
        </w:rPr>
        <w:tab/>
      </w:r>
    </w:p>
    <w:p w:rsidR="00C12FD2" w:rsidRPr="00BA4CE8" w:rsidRDefault="00C12FD2" w:rsidP="00342D40">
      <w:pPr>
        <w:spacing w:after="0" w:line="300" w:lineRule="auto"/>
        <w:rPr>
          <w:sz w:val="20"/>
          <w:szCs w:val="20"/>
        </w:rPr>
      </w:pPr>
      <w:r w:rsidRPr="00BA4CE8">
        <w:rPr>
          <w:sz w:val="20"/>
          <w:szCs w:val="20"/>
        </w:rPr>
        <w:t>Курс_________</w:t>
      </w:r>
      <w:r w:rsidRPr="00BA4CE8">
        <w:rPr>
          <w:sz w:val="20"/>
          <w:szCs w:val="20"/>
          <w:lang w:val="uz-Cyrl-UZ"/>
        </w:rPr>
        <w:t>семестр</w:t>
      </w:r>
      <w:r w:rsidRPr="00BA4CE8">
        <w:rPr>
          <w:sz w:val="20"/>
          <w:szCs w:val="20"/>
        </w:rPr>
        <w:t>_____группа _______________________________________</w:t>
      </w:r>
    </w:p>
    <w:p w:rsidR="00C12FD2" w:rsidRPr="00BA4CE8" w:rsidRDefault="00C12FD2" w:rsidP="00342D40">
      <w:pPr>
        <w:spacing w:after="0" w:line="300" w:lineRule="auto"/>
        <w:rPr>
          <w:iCs/>
          <w:sz w:val="20"/>
          <w:szCs w:val="20"/>
        </w:rPr>
      </w:pPr>
      <w:r w:rsidRPr="00BA4CE8">
        <w:rPr>
          <w:sz w:val="20"/>
          <w:szCs w:val="20"/>
        </w:rPr>
        <w:t>Лекция читает _______________</w:t>
      </w:r>
      <w:r>
        <w:rPr>
          <w:sz w:val="20"/>
          <w:szCs w:val="20"/>
          <w:u w:val="single"/>
        </w:rPr>
        <w:t>Кадыров Ё. Б</w:t>
      </w:r>
      <w:r w:rsidRPr="00BA4CE8">
        <w:rPr>
          <w:sz w:val="20"/>
          <w:szCs w:val="20"/>
          <w:u w:val="single"/>
        </w:rPr>
        <w:t>.</w:t>
      </w:r>
      <w:r w:rsidRPr="00BA4CE8">
        <w:rPr>
          <w:sz w:val="20"/>
          <w:szCs w:val="20"/>
        </w:rPr>
        <w:t>_______________________________</w:t>
      </w:r>
    </w:p>
    <w:p w:rsidR="00C12FD2" w:rsidRPr="00BA4CE8" w:rsidRDefault="00C12FD2" w:rsidP="00342D40">
      <w:pPr>
        <w:spacing w:after="0" w:line="300" w:lineRule="auto"/>
        <w:rPr>
          <w:sz w:val="20"/>
          <w:szCs w:val="20"/>
        </w:rPr>
      </w:pPr>
      <w:r w:rsidRPr="00BA4CE8">
        <w:rPr>
          <w:sz w:val="20"/>
          <w:szCs w:val="20"/>
          <w:lang w:val="uz-Cyrl-UZ"/>
        </w:rPr>
        <w:t>Проведение практические занятие</w:t>
      </w:r>
      <w:r w:rsidRPr="00C27851">
        <w:rPr>
          <w:sz w:val="20"/>
          <w:szCs w:val="20"/>
          <w:u w:val="single"/>
        </w:rPr>
        <w:t>___Бобоев А.А____________________________</w:t>
      </w:r>
    </w:p>
    <w:p w:rsidR="00C12FD2" w:rsidRPr="00C27851" w:rsidRDefault="00C12FD2" w:rsidP="00342D40">
      <w:pPr>
        <w:spacing w:after="0" w:line="300" w:lineRule="auto"/>
        <w:rPr>
          <w:sz w:val="22"/>
        </w:rPr>
      </w:pPr>
    </w:p>
    <w:p w:rsidR="00C12FD2" w:rsidRPr="00BA4CE8" w:rsidRDefault="00C12FD2" w:rsidP="00342D40">
      <w:pPr>
        <w:spacing w:after="0" w:line="300" w:lineRule="auto"/>
        <w:rPr>
          <w:sz w:val="16"/>
          <w:szCs w:val="16"/>
        </w:rPr>
      </w:pPr>
    </w:p>
    <w:tbl>
      <w:tblPr>
        <w:tblW w:w="10050"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17"/>
        <w:gridCol w:w="859"/>
        <w:gridCol w:w="5954"/>
        <w:gridCol w:w="700"/>
        <w:gridCol w:w="717"/>
        <w:gridCol w:w="709"/>
        <w:gridCol w:w="694"/>
      </w:tblGrid>
      <w:tr w:rsidR="00C12FD2" w:rsidRPr="00BA4CE8" w:rsidTr="00A36F4B">
        <w:trPr>
          <w:trHeight w:val="397"/>
        </w:trPr>
        <w:tc>
          <w:tcPr>
            <w:tcW w:w="417" w:type="dxa"/>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BA4CE8" w:rsidRDefault="00C12FD2" w:rsidP="00342D40">
            <w:pPr>
              <w:spacing w:after="0" w:line="300" w:lineRule="auto"/>
              <w:jc w:val="center"/>
              <w:rPr>
                <w:sz w:val="16"/>
                <w:szCs w:val="16"/>
              </w:rPr>
            </w:pPr>
            <w:r w:rsidRPr="00BA4CE8">
              <w:rPr>
                <w:sz w:val="16"/>
                <w:szCs w:val="16"/>
              </w:rPr>
              <w:t>№</w:t>
            </w:r>
          </w:p>
        </w:tc>
        <w:tc>
          <w:tcPr>
            <w:tcW w:w="859" w:type="dxa"/>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BA4CE8" w:rsidRDefault="00C12FD2" w:rsidP="00342D40">
            <w:pPr>
              <w:spacing w:after="0" w:line="300" w:lineRule="auto"/>
              <w:ind w:right="-108"/>
              <w:jc w:val="center"/>
              <w:rPr>
                <w:sz w:val="16"/>
                <w:szCs w:val="16"/>
              </w:rPr>
            </w:pPr>
            <w:r w:rsidRPr="00BA4CE8">
              <w:rPr>
                <w:sz w:val="16"/>
                <w:szCs w:val="16"/>
              </w:rPr>
              <w:t>Виды занятий</w:t>
            </w:r>
          </w:p>
        </w:tc>
        <w:tc>
          <w:tcPr>
            <w:tcW w:w="5954" w:type="dxa"/>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BA4CE8" w:rsidRDefault="00C12FD2" w:rsidP="00342D40">
            <w:pPr>
              <w:spacing w:after="0" w:line="300" w:lineRule="auto"/>
              <w:jc w:val="center"/>
              <w:rPr>
                <w:bCs/>
                <w:spacing w:val="1"/>
                <w:sz w:val="16"/>
                <w:szCs w:val="16"/>
              </w:rPr>
            </w:pPr>
            <w:r w:rsidRPr="00BA4CE8">
              <w:rPr>
                <w:sz w:val="16"/>
                <w:szCs w:val="16"/>
              </w:rPr>
              <w:t>Тема и краткое содержание</w:t>
            </w:r>
          </w:p>
        </w:tc>
        <w:tc>
          <w:tcPr>
            <w:tcW w:w="2820"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BA4CE8" w:rsidRDefault="00C12FD2" w:rsidP="00342D40">
            <w:pPr>
              <w:spacing w:after="0" w:line="300" w:lineRule="auto"/>
              <w:jc w:val="center"/>
              <w:rPr>
                <w:sz w:val="16"/>
                <w:szCs w:val="16"/>
              </w:rPr>
            </w:pPr>
            <w:r w:rsidRPr="00BA4CE8">
              <w:rPr>
                <w:sz w:val="16"/>
                <w:szCs w:val="16"/>
              </w:rPr>
              <w:t>Информация о выполненье работ</w:t>
            </w:r>
          </w:p>
        </w:tc>
      </w:tr>
      <w:tr w:rsidR="00C12FD2" w:rsidRPr="00BA4CE8" w:rsidTr="00A36F4B">
        <w:tc>
          <w:tcPr>
            <w:tcW w:w="417" w:type="dxa"/>
            <w:vMerge/>
            <w:tcBorders>
              <w:top w:val="single" w:sz="4" w:space="0" w:color="auto"/>
              <w:left w:val="single" w:sz="4" w:space="0" w:color="auto"/>
              <w:bottom w:val="single" w:sz="4" w:space="0" w:color="auto"/>
              <w:right w:val="single" w:sz="4" w:space="0" w:color="auto"/>
            </w:tcBorders>
            <w:vAlign w:val="center"/>
            <w:hideMark/>
          </w:tcPr>
          <w:p w:rsidR="00C12FD2" w:rsidRPr="00BA4CE8" w:rsidRDefault="00C12FD2" w:rsidP="00342D40">
            <w:pPr>
              <w:spacing w:after="0" w:line="300" w:lineRule="auto"/>
              <w:rPr>
                <w:sz w:val="16"/>
                <w:szCs w:val="16"/>
              </w:rPr>
            </w:pPr>
          </w:p>
        </w:tc>
        <w:tc>
          <w:tcPr>
            <w:tcW w:w="859" w:type="dxa"/>
            <w:vMerge/>
            <w:tcBorders>
              <w:top w:val="single" w:sz="4" w:space="0" w:color="auto"/>
              <w:left w:val="single" w:sz="4" w:space="0" w:color="auto"/>
              <w:bottom w:val="single" w:sz="4" w:space="0" w:color="auto"/>
              <w:right w:val="single" w:sz="4" w:space="0" w:color="auto"/>
            </w:tcBorders>
            <w:vAlign w:val="center"/>
            <w:hideMark/>
          </w:tcPr>
          <w:p w:rsidR="00C12FD2" w:rsidRPr="00BA4CE8" w:rsidRDefault="00C12FD2" w:rsidP="00342D40">
            <w:pPr>
              <w:spacing w:after="0" w:line="300" w:lineRule="auto"/>
              <w:rPr>
                <w:sz w:val="16"/>
                <w:szCs w:val="16"/>
              </w:rPr>
            </w:pPr>
          </w:p>
        </w:tc>
        <w:tc>
          <w:tcPr>
            <w:tcW w:w="5954" w:type="dxa"/>
            <w:vMerge/>
            <w:tcBorders>
              <w:top w:val="single" w:sz="4" w:space="0" w:color="auto"/>
              <w:left w:val="single" w:sz="4" w:space="0" w:color="auto"/>
              <w:bottom w:val="single" w:sz="4" w:space="0" w:color="auto"/>
              <w:right w:val="single" w:sz="4" w:space="0" w:color="auto"/>
            </w:tcBorders>
            <w:vAlign w:val="center"/>
            <w:hideMark/>
          </w:tcPr>
          <w:p w:rsidR="00C12FD2" w:rsidRPr="00BA4CE8" w:rsidRDefault="00C12FD2" w:rsidP="00342D40">
            <w:pPr>
              <w:spacing w:after="0" w:line="300" w:lineRule="auto"/>
              <w:rPr>
                <w:bCs/>
                <w:spacing w:val="1"/>
                <w:sz w:val="16"/>
                <w:szCs w:val="16"/>
              </w:rPr>
            </w:pPr>
          </w:p>
        </w:tc>
        <w:tc>
          <w:tcPr>
            <w:tcW w:w="70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BA4CE8" w:rsidRDefault="00C12FD2" w:rsidP="00342D40">
            <w:pPr>
              <w:spacing w:after="0" w:line="300" w:lineRule="auto"/>
              <w:ind w:left="-113" w:right="-113"/>
              <w:jc w:val="center"/>
              <w:rPr>
                <w:b/>
                <w:sz w:val="16"/>
                <w:szCs w:val="16"/>
              </w:rPr>
            </w:pPr>
            <w:r w:rsidRPr="00BA4CE8">
              <w:rPr>
                <w:sz w:val="16"/>
                <w:szCs w:val="16"/>
              </w:rPr>
              <w:t>Отве</w:t>
            </w:r>
            <w:r w:rsidRPr="00BA4CE8">
              <w:rPr>
                <w:sz w:val="16"/>
                <w:szCs w:val="16"/>
              </w:rPr>
              <w:br/>
              <w:t>дено</w:t>
            </w:r>
          </w:p>
        </w:tc>
        <w:tc>
          <w:tcPr>
            <w:tcW w:w="7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BA4CE8" w:rsidRDefault="00C12FD2" w:rsidP="00342D40">
            <w:pPr>
              <w:spacing w:after="0" w:line="300" w:lineRule="auto"/>
              <w:ind w:left="-113" w:right="-113"/>
              <w:jc w:val="center"/>
              <w:rPr>
                <w:b/>
                <w:sz w:val="16"/>
                <w:szCs w:val="16"/>
              </w:rPr>
            </w:pPr>
            <w:r w:rsidRPr="00BA4CE8">
              <w:rPr>
                <w:sz w:val="16"/>
                <w:szCs w:val="16"/>
              </w:rPr>
              <w:t>Число</w:t>
            </w:r>
          </w:p>
        </w:tc>
        <w:tc>
          <w:tcPr>
            <w:tcW w:w="709" w:type="dxa"/>
            <w:tcBorders>
              <w:top w:val="single" w:sz="4" w:space="0" w:color="auto"/>
              <w:left w:val="single" w:sz="4" w:space="0" w:color="auto"/>
              <w:bottom w:val="single" w:sz="4" w:space="0" w:color="auto"/>
              <w:right w:val="single" w:sz="4" w:space="0" w:color="auto"/>
            </w:tcBorders>
            <w:vAlign w:val="center"/>
            <w:hideMark/>
          </w:tcPr>
          <w:p w:rsidR="00C12FD2" w:rsidRPr="00BA4CE8" w:rsidRDefault="00C12FD2" w:rsidP="00342D40">
            <w:pPr>
              <w:spacing w:after="0" w:line="300" w:lineRule="auto"/>
              <w:ind w:left="-113" w:right="-113"/>
              <w:jc w:val="center"/>
              <w:rPr>
                <w:b/>
                <w:sz w:val="16"/>
                <w:szCs w:val="16"/>
              </w:rPr>
            </w:pPr>
            <w:r w:rsidRPr="00BA4CE8">
              <w:rPr>
                <w:sz w:val="16"/>
                <w:szCs w:val="16"/>
              </w:rPr>
              <w:t>Кол. час.</w:t>
            </w:r>
          </w:p>
        </w:tc>
        <w:tc>
          <w:tcPr>
            <w:tcW w:w="694" w:type="dxa"/>
            <w:tcBorders>
              <w:top w:val="single" w:sz="4" w:space="0" w:color="auto"/>
              <w:left w:val="single" w:sz="4" w:space="0" w:color="auto"/>
              <w:bottom w:val="single" w:sz="4" w:space="0" w:color="auto"/>
              <w:right w:val="single" w:sz="4" w:space="0" w:color="auto"/>
            </w:tcBorders>
            <w:vAlign w:val="center"/>
            <w:hideMark/>
          </w:tcPr>
          <w:p w:rsidR="00C12FD2" w:rsidRPr="00BA4CE8" w:rsidRDefault="00C12FD2" w:rsidP="00342D40">
            <w:pPr>
              <w:spacing w:after="0" w:line="300" w:lineRule="auto"/>
              <w:ind w:left="-113" w:right="-113"/>
              <w:jc w:val="center"/>
              <w:rPr>
                <w:b/>
                <w:sz w:val="16"/>
                <w:szCs w:val="16"/>
              </w:rPr>
            </w:pPr>
            <w:r w:rsidRPr="00BA4CE8">
              <w:rPr>
                <w:sz w:val="16"/>
                <w:szCs w:val="16"/>
              </w:rPr>
              <w:t>Подпись</w:t>
            </w:r>
          </w:p>
        </w:tc>
      </w:tr>
      <w:tr w:rsidR="00C12FD2" w:rsidRPr="00BA4CE8" w:rsidTr="00A36F4B">
        <w:tc>
          <w:tcPr>
            <w:tcW w:w="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numPr>
                <w:ilvl w:val="0"/>
                <w:numId w:val="70"/>
              </w:numPr>
              <w:spacing w:after="0" w:line="300" w:lineRule="auto"/>
              <w:ind w:left="0" w:firstLine="0"/>
              <w:jc w:val="center"/>
              <w:rPr>
                <w:sz w:val="16"/>
                <w:szCs w:val="16"/>
                <w:lang w:val="uz-Cyrl-UZ"/>
              </w:rPr>
            </w:pPr>
          </w:p>
        </w:tc>
        <w:tc>
          <w:tcPr>
            <w:tcW w:w="85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BA4CE8" w:rsidRDefault="00C12FD2" w:rsidP="00342D40">
            <w:pPr>
              <w:spacing w:after="0" w:line="300" w:lineRule="auto"/>
              <w:jc w:val="center"/>
              <w:rPr>
                <w:sz w:val="16"/>
                <w:szCs w:val="16"/>
                <w:lang w:val="uz-Cyrl-UZ"/>
              </w:rPr>
            </w:pPr>
            <w:r w:rsidRPr="00BA4CE8">
              <w:rPr>
                <w:sz w:val="16"/>
                <w:szCs w:val="16"/>
                <w:lang w:val="uz-Cyrl-UZ"/>
              </w:rPr>
              <w:t>Лекция</w:t>
            </w:r>
          </w:p>
        </w:tc>
        <w:tc>
          <w:tcPr>
            <w:tcW w:w="595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BA4CE8" w:rsidRDefault="00C12FD2" w:rsidP="00342D40">
            <w:pPr>
              <w:spacing w:after="0" w:line="300" w:lineRule="auto"/>
              <w:rPr>
                <w:sz w:val="16"/>
                <w:szCs w:val="16"/>
                <w:lang w:val="uz-Cyrl-UZ"/>
              </w:rPr>
            </w:pPr>
            <w:r w:rsidRPr="00C27851">
              <w:rPr>
                <w:sz w:val="16"/>
                <w:szCs w:val="16"/>
                <w:lang w:val="uz-Cyrl-UZ"/>
              </w:rPr>
              <w:t>Введение в предмет «Методы и приборы электро измерений»</w:t>
            </w:r>
          </w:p>
        </w:tc>
        <w:tc>
          <w:tcPr>
            <w:tcW w:w="70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spacing w:after="0" w:line="300" w:lineRule="auto"/>
              <w:jc w:val="center"/>
              <w:rPr>
                <w:sz w:val="16"/>
                <w:szCs w:val="16"/>
                <w:lang w:val="en-US"/>
              </w:rPr>
            </w:pPr>
            <w:r w:rsidRPr="00BA4CE8">
              <w:rPr>
                <w:sz w:val="16"/>
                <w:szCs w:val="16"/>
                <w:lang w:val="en-US"/>
              </w:rPr>
              <w:t>2</w:t>
            </w:r>
          </w:p>
        </w:tc>
        <w:tc>
          <w:tcPr>
            <w:tcW w:w="7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spacing w:after="0" w:line="300" w:lineRule="auto"/>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C12FD2" w:rsidRPr="00BA4CE8" w:rsidRDefault="00C12FD2" w:rsidP="00342D40">
            <w:pPr>
              <w:spacing w:after="0" w:line="300" w:lineRule="auto"/>
              <w:jc w:val="center"/>
              <w:rPr>
                <w:sz w:val="16"/>
                <w:szCs w:val="16"/>
                <w:lang w:val="uz-Cyrl-UZ"/>
              </w:rPr>
            </w:pPr>
          </w:p>
        </w:tc>
        <w:tc>
          <w:tcPr>
            <w:tcW w:w="694" w:type="dxa"/>
            <w:tcBorders>
              <w:top w:val="single" w:sz="4" w:space="0" w:color="auto"/>
              <w:left w:val="single" w:sz="4" w:space="0" w:color="auto"/>
              <w:bottom w:val="single" w:sz="4" w:space="0" w:color="auto"/>
              <w:right w:val="single" w:sz="4" w:space="0" w:color="auto"/>
            </w:tcBorders>
            <w:vAlign w:val="center"/>
          </w:tcPr>
          <w:p w:rsidR="00C12FD2" w:rsidRPr="00BA4CE8" w:rsidRDefault="00C12FD2" w:rsidP="00342D40">
            <w:pPr>
              <w:spacing w:after="0" w:line="300" w:lineRule="auto"/>
              <w:jc w:val="center"/>
              <w:rPr>
                <w:sz w:val="16"/>
                <w:szCs w:val="16"/>
                <w:lang w:val="uz-Cyrl-UZ"/>
              </w:rPr>
            </w:pPr>
          </w:p>
        </w:tc>
      </w:tr>
      <w:tr w:rsidR="00C12FD2" w:rsidRPr="00BA4CE8" w:rsidTr="00A36F4B">
        <w:tc>
          <w:tcPr>
            <w:tcW w:w="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numPr>
                <w:ilvl w:val="0"/>
                <w:numId w:val="70"/>
              </w:numPr>
              <w:spacing w:after="0" w:line="300" w:lineRule="auto"/>
              <w:ind w:left="0" w:firstLine="0"/>
              <w:jc w:val="center"/>
              <w:rPr>
                <w:sz w:val="16"/>
                <w:szCs w:val="16"/>
                <w:lang w:val="uz-Cyrl-UZ"/>
              </w:rPr>
            </w:pPr>
          </w:p>
        </w:tc>
        <w:tc>
          <w:tcPr>
            <w:tcW w:w="85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BA4CE8" w:rsidRDefault="00C12FD2" w:rsidP="00342D40">
            <w:pPr>
              <w:spacing w:after="0" w:line="300" w:lineRule="auto"/>
              <w:jc w:val="center"/>
              <w:rPr>
                <w:sz w:val="16"/>
                <w:szCs w:val="16"/>
                <w:lang w:val="uz-Cyrl-UZ"/>
              </w:rPr>
            </w:pPr>
            <w:r w:rsidRPr="00BA4CE8">
              <w:rPr>
                <w:sz w:val="16"/>
                <w:szCs w:val="16"/>
                <w:lang w:val="uz-Cyrl-UZ"/>
              </w:rPr>
              <w:t>Лекция</w:t>
            </w:r>
          </w:p>
        </w:tc>
        <w:tc>
          <w:tcPr>
            <w:tcW w:w="595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BA4CE8" w:rsidRDefault="00C12FD2" w:rsidP="00342D40">
            <w:pPr>
              <w:spacing w:after="0" w:line="300" w:lineRule="auto"/>
              <w:rPr>
                <w:sz w:val="16"/>
                <w:szCs w:val="16"/>
                <w:lang w:val="uz-Cyrl-UZ"/>
              </w:rPr>
            </w:pPr>
            <w:r w:rsidRPr="00DB050E">
              <w:rPr>
                <w:sz w:val="16"/>
                <w:szCs w:val="16"/>
                <w:lang w:val="uz-Cyrl-UZ"/>
              </w:rPr>
              <w:t>Общие информации о электро измерений</w:t>
            </w:r>
          </w:p>
        </w:tc>
        <w:tc>
          <w:tcPr>
            <w:tcW w:w="70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spacing w:after="0" w:line="300" w:lineRule="auto"/>
              <w:jc w:val="center"/>
              <w:rPr>
                <w:sz w:val="16"/>
                <w:szCs w:val="16"/>
                <w:lang w:val="en-US"/>
              </w:rPr>
            </w:pPr>
            <w:r w:rsidRPr="00BA4CE8">
              <w:rPr>
                <w:sz w:val="16"/>
                <w:szCs w:val="16"/>
                <w:lang w:val="en-US"/>
              </w:rPr>
              <w:t>2</w:t>
            </w:r>
          </w:p>
        </w:tc>
        <w:tc>
          <w:tcPr>
            <w:tcW w:w="7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spacing w:after="0" w:line="300" w:lineRule="auto"/>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C12FD2" w:rsidRPr="00BA4CE8" w:rsidRDefault="00C12FD2" w:rsidP="00342D40">
            <w:pPr>
              <w:spacing w:after="0" w:line="300" w:lineRule="auto"/>
              <w:jc w:val="center"/>
              <w:rPr>
                <w:sz w:val="16"/>
                <w:szCs w:val="16"/>
                <w:lang w:val="uz-Cyrl-UZ"/>
              </w:rPr>
            </w:pPr>
          </w:p>
        </w:tc>
        <w:tc>
          <w:tcPr>
            <w:tcW w:w="694" w:type="dxa"/>
            <w:tcBorders>
              <w:top w:val="single" w:sz="4" w:space="0" w:color="auto"/>
              <w:left w:val="single" w:sz="4" w:space="0" w:color="auto"/>
              <w:bottom w:val="single" w:sz="4" w:space="0" w:color="auto"/>
              <w:right w:val="single" w:sz="4" w:space="0" w:color="auto"/>
            </w:tcBorders>
            <w:vAlign w:val="center"/>
          </w:tcPr>
          <w:p w:rsidR="00C12FD2" w:rsidRPr="00BA4CE8" w:rsidRDefault="00C12FD2" w:rsidP="00342D40">
            <w:pPr>
              <w:spacing w:after="0" w:line="300" w:lineRule="auto"/>
              <w:jc w:val="center"/>
              <w:rPr>
                <w:sz w:val="16"/>
                <w:szCs w:val="16"/>
                <w:lang w:val="uz-Cyrl-UZ"/>
              </w:rPr>
            </w:pPr>
          </w:p>
        </w:tc>
      </w:tr>
      <w:tr w:rsidR="00C12FD2" w:rsidRPr="00BA4CE8" w:rsidTr="00A36F4B">
        <w:tc>
          <w:tcPr>
            <w:tcW w:w="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numPr>
                <w:ilvl w:val="0"/>
                <w:numId w:val="70"/>
              </w:numPr>
              <w:spacing w:after="0" w:line="300" w:lineRule="auto"/>
              <w:ind w:left="0" w:firstLine="0"/>
              <w:jc w:val="center"/>
              <w:rPr>
                <w:sz w:val="16"/>
                <w:szCs w:val="16"/>
                <w:lang w:val="uz-Cyrl-UZ"/>
              </w:rPr>
            </w:pPr>
          </w:p>
        </w:tc>
        <w:tc>
          <w:tcPr>
            <w:tcW w:w="85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BA4CE8" w:rsidRDefault="00C12FD2" w:rsidP="00342D40">
            <w:pPr>
              <w:spacing w:after="0" w:line="300" w:lineRule="auto"/>
              <w:jc w:val="center"/>
              <w:rPr>
                <w:sz w:val="16"/>
                <w:szCs w:val="16"/>
                <w:lang w:val="uz-Cyrl-UZ"/>
              </w:rPr>
            </w:pPr>
            <w:r w:rsidRPr="00BA4CE8">
              <w:rPr>
                <w:sz w:val="16"/>
                <w:szCs w:val="16"/>
                <w:lang w:val="uz-Cyrl-UZ"/>
              </w:rPr>
              <w:t>Лекция</w:t>
            </w:r>
          </w:p>
        </w:tc>
        <w:tc>
          <w:tcPr>
            <w:tcW w:w="595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DB050E" w:rsidRDefault="00C12FD2" w:rsidP="00342D40">
            <w:pPr>
              <w:spacing w:after="0" w:line="300" w:lineRule="auto"/>
              <w:rPr>
                <w:sz w:val="16"/>
                <w:szCs w:val="16"/>
                <w:lang w:val="uz-Cyrl-UZ"/>
              </w:rPr>
            </w:pPr>
            <w:r w:rsidRPr="00DB050E">
              <w:rPr>
                <w:sz w:val="16"/>
                <w:szCs w:val="16"/>
                <w:lang w:val="uz-Cyrl-UZ"/>
              </w:rPr>
              <w:t>Типы и методы электро измерений</w:t>
            </w:r>
          </w:p>
        </w:tc>
        <w:tc>
          <w:tcPr>
            <w:tcW w:w="70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spacing w:after="0" w:line="300" w:lineRule="auto"/>
              <w:jc w:val="center"/>
              <w:rPr>
                <w:sz w:val="16"/>
                <w:szCs w:val="16"/>
                <w:lang w:val="en-US"/>
              </w:rPr>
            </w:pPr>
            <w:r w:rsidRPr="00BA4CE8">
              <w:rPr>
                <w:sz w:val="16"/>
                <w:szCs w:val="16"/>
                <w:lang w:val="en-US"/>
              </w:rPr>
              <w:t>2</w:t>
            </w:r>
          </w:p>
        </w:tc>
        <w:tc>
          <w:tcPr>
            <w:tcW w:w="7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spacing w:after="0" w:line="300" w:lineRule="auto"/>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C12FD2" w:rsidRPr="00BA4CE8" w:rsidRDefault="00C12FD2" w:rsidP="00342D40">
            <w:pPr>
              <w:spacing w:after="0" w:line="300" w:lineRule="auto"/>
              <w:jc w:val="center"/>
              <w:rPr>
                <w:sz w:val="16"/>
                <w:szCs w:val="16"/>
                <w:lang w:val="uz-Cyrl-UZ"/>
              </w:rPr>
            </w:pPr>
          </w:p>
        </w:tc>
        <w:tc>
          <w:tcPr>
            <w:tcW w:w="694" w:type="dxa"/>
            <w:tcBorders>
              <w:top w:val="single" w:sz="4" w:space="0" w:color="auto"/>
              <w:left w:val="single" w:sz="4" w:space="0" w:color="auto"/>
              <w:bottom w:val="single" w:sz="4" w:space="0" w:color="auto"/>
              <w:right w:val="single" w:sz="4" w:space="0" w:color="auto"/>
            </w:tcBorders>
            <w:vAlign w:val="center"/>
          </w:tcPr>
          <w:p w:rsidR="00C12FD2" w:rsidRPr="00BA4CE8" w:rsidRDefault="00C12FD2" w:rsidP="00342D40">
            <w:pPr>
              <w:spacing w:after="0" w:line="300" w:lineRule="auto"/>
              <w:jc w:val="center"/>
              <w:rPr>
                <w:sz w:val="16"/>
                <w:szCs w:val="16"/>
                <w:lang w:val="uz-Cyrl-UZ"/>
              </w:rPr>
            </w:pPr>
          </w:p>
        </w:tc>
      </w:tr>
      <w:tr w:rsidR="00C12FD2" w:rsidRPr="00BA4CE8" w:rsidTr="00A36F4B">
        <w:tc>
          <w:tcPr>
            <w:tcW w:w="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numPr>
                <w:ilvl w:val="0"/>
                <w:numId w:val="70"/>
              </w:numPr>
              <w:spacing w:after="0" w:line="300" w:lineRule="auto"/>
              <w:ind w:left="0" w:firstLine="0"/>
              <w:jc w:val="center"/>
              <w:rPr>
                <w:sz w:val="16"/>
                <w:szCs w:val="16"/>
                <w:lang w:val="uz-Cyrl-UZ"/>
              </w:rPr>
            </w:pPr>
          </w:p>
        </w:tc>
        <w:tc>
          <w:tcPr>
            <w:tcW w:w="85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BA4CE8" w:rsidRDefault="00C12FD2" w:rsidP="00342D40">
            <w:pPr>
              <w:spacing w:after="0" w:line="300" w:lineRule="auto"/>
              <w:jc w:val="center"/>
              <w:rPr>
                <w:sz w:val="16"/>
                <w:szCs w:val="16"/>
                <w:lang w:val="uz-Cyrl-UZ"/>
              </w:rPr>
            </w:pPr>
            <w:r w:rsidRPr="00BA4CE8">
              <w:rPr>
                <w:sz w:val="16"/>
                <w:szCs w:val="16"/>
                <w:lang w:val="uz-Cyrl-UZ"/>
              </w:rPr>
              <w:t>Лекция</w:t>
            </w:r>
          </w:p>
        </w:tc>
        <w:tc>
          <w:tcPr>
            <w:tcW w:w="595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DB050E" w:rsidRDefault="00C12FD2" w:rsidP="00342D40">
            <w:pPr>
              <w:spacing w:after="0" w:line="300" w:lineRule="auto"/>
              <w:rPr>
                <w:sz w:val="16"/>
                <w:szCs w:val="16"/>
                <w:lang w:val="uz-Cyrl-UZ"/>
              </w:rPr>
            </w:pPr>
            <w:r w:rsidRPr="00DB050E">
              <w:rPr>
                <w:sz w:val="16"/>
                <w:szCs w:val="16"/>
                <w:lang w:val="uz-Cyrl-UZ"/>
              </w:rPr>
              <w:t>Ошибки измерений и оценивать</w:t>
            </w:r>
          </w:p>
        </w:tc>
        <w:tc>
          <w:tcPr>
            <w:tcW w:w="70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C27851" w:rsidRDefault="00C12FD2" w:rsidP="00342D40">
            <w:pPr>
              <w:spacing w:after="0" w:line="300" w:lineRule="auto"/>
              <w:jc w:val="center"/>
              <w:rPr>
                <w:sz w:val="16"/>
                <w:szCs w:val="16"/>
              </w:rPr>
            </w:pPr>
            <w:r>
              <w:rPr>
                <w:sz w:val="16"/>
                <w:szCs w:val="16"/>
              </w:rPr>
              <w:t>4</w:t>
            </w:r>
          </w:p>
        </w:tc>
        <w:tc>
          <w:tcPr>
            <w:tcW w:w="7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spacing w:after="0" w:line="300" w:lineRule="auto"/>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C12FD2" w:rsidRPr="00BA4CE8" w:rsidRDefault="00C12FD2" w:rsidP="00342D40">
            <w:pPr>
              <w:spacing w:after="0" w:line="300" w:lineRule="auto"/>
              <w:jc w:val="center"/>
              <w:rPr>
                <w:sz w:val="16"/>
                <w:szCs w:val="16"/>
                <w:lang w:val="uz-Cyrl-UZ"/>
              </w:rPr>
            </w:pPr>
          </w:p>
        </w:tc>
        <w:tc>
          <w:tcPr>
            <w:tcW w:w="694" w:type="dxa"/>
            <w:tcBorders>
              <w:top w:val="single" w:sz="4" w:space="0" w:color="auto"/>
              <w:left w:val="single" w:sz="4" w:space="0" w:color="auto"/>
              <w:bottom w:val="single" w:sz="4" w:space="0" w:color="auto"/>
              <w:right w:val="single" w:sz="4" w:space="0" w:color="auto"/>
            </w:tcBorders>
            <w:vAlign w:val="center"/>
          </w:tcPr>
          <w:p w:rsidR="00C12FD2" w:rsidRPr="00BA4CE8" w:rsidRDefault="00C12FD2" w:rsidP="00342D40">
            <w:pPr>
              <w:spacing w:after="0" w:line="300" w:lineRule="auto"/>
              <w:jc w:val="center"/>
              <w:rPr>
                <w:sz w:val="16"/>
                <w:szCs w:val="16"/>
                <w:lang w:val="uz-Cyrl-UZ"/>
              </w:rPr>
            </w:pPr>
          </w:p>
        </w:tc>
      </w:tr>
      <w:tr w:rsidR="00C12FD2" w:rsidRPr="00BA4CE8" w:rsidTr="00A36F4B">
        <w:tc>
          <w:tcPr>
            <w:tcW w:w="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numPr>
                <w:ilvl w:val="0"/>
                <w:numId w:val="70"/>
              </w:numPr>
              <w:spacing w:after="0" w:line="300" w:lineRule="auto"/>
              <w:ind w:left="0" w:firstLine="0"/>
              <w:jc w:val="center"/>
              <w:rPr>
                <w:sz w:val="16"/>
                <w:szCs w:val="16"/>
                <w:lang w:val="uz-Cyrl-UZ"/>
              </w:rPr>
            </w:pPr>
          </w:p>
        </w:tc>
        <w:tc>
          <w:tcPr>
            <w:tcW w:w="85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BA4CE8" w:rsidRDefault="00C12FD2" w:rsidP="00342D40">
            <w:pPr>
              <w:spacing w:after="0" w:line="300" w:lineRule="auto"/>
              <w:jc w:val="center"/>
              <w:rPr>
                <w:sz w:val="16"/>
                <w:szCs w:val="16"/>
                <w:lang w:val="uz-Cyrl-UZ"/>
              </w:rPr>
            </w:pPr>
            <w:r w:rsidRPr="00BA4CE8">
              <w:rPr>
                <w:sz w:val="16"/>
                <w:szCs w:val="16"/>
                <w:lang w:val="uz-Cyrl-UZ"/>
              </w:rPr>
              <w:t>Лекция</w:t>
            </w:r>
          </w:p>
        </w:tc>
        <w:tc>
          <w:tcPr>
            <w:tcW w:w="595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DB050E" w:rsidRDefault="00C12FD2" w:rsidP="00342D40">
            <w:pPr>
              <w:spacing w:after="0" w:line="300" w:lineRule="auto"/>
              <w:rPr>
                <w:sz w:val="16"/>
                <w:szCs w:val="16"/>
                <w:lang w:val="uz-Cyrl-UZ"/>
              </w:rPr>
            </w:pPr>
            <w:r w:rsidRPr="00DB050E">
              <w:rPr>
                <w:sz w:val="16"/>
                <w:szCs w:val="16"/>
                <w:lang w:val="uz-Cyrl-UZ"/>
              </w:rPr>
              <w:t>Общая информация о электро измерительных приборах</w:t>
            </w:r>
          </w:p>
        </w:tc>
        <w:tc>
          <w:tcPr>
            <w:tcW w:w="70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DB050E" w:rsidRDefault="00C12FD2" w:rsidP="00342D40">
            <w:pPr>
              <w:spacing w:after="0" w:line="300" w:lineRule="auto"/>
              <w:jc w:val="center"/>
              <w:rPr>
                <w:sz w:val="16"/>
                <w:szCs w:val="16"/>
              </w:rPr>
            </w:pPr>
            <w:r>
              <w:rPr>
                <w:sz w:val="16"/>
                <w:szCs w:val="16"/>
              </w:rPr>
              <w:t>4</w:t>
            </w:r>
          </w:p>
        </w:tc>
        <w:tc>
          <w:tcPr>
            <w:tcW w:w="7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spacing w:after="0" w:line="300" w:lineRule="auto"/>
              <w:jc w:val="center"/>
              <w:rPr>
                <w:sz w:val="16"/>
                <w:szCs w:val="16"/>
                <w:lang w:val="uz-Cyrl-UZ"/>
              </w:rPr>
            </w:pPr>
          </w:p>
        </w:tc>
        <w:tc>
          <w:tcPr>
            <w:tcW w:w="709" w:type="dxa"/>
            <w:tcBorders>
              <w:top w:val="single" w:sz="4" w:space="0" w:color="auto"/>
              <w:left w:val="single" w:sz="4" w:space="0" w:color="auto"/>
              <w:bottom w:val="single" w:sz="4" w:space="0" w:color="auto"/>
              <w:right w:val="single" w:sz="4" w:space="0" w:color="auto"/>
            </w:tcBorders>
            <w:vAlign w:val="center"/>
          </w:tcPr>
          <w:p w:rsidR="00C12FD2" w:rsidRPr="00BA4CE8" w:rsidRDefault="00C12FD2" w:rsidP="00342D40">
            <w:pPr>
              <w:spacing w:after="0" w:line="300" w:lineRule="auto"/>
              <w:jc w:val="center"/>
              <w:rPr>
                <w:sz w:val="16"/>
                <w:szCs w:val="16"/>
                <w:lang w:val="uz-Cyrl-UZ"/>
              </w:rPr>
            </w:pPr>
          </w:p>
        </w:tc>
        <w:tc>
          <w:tcPr>
            <w:tcW w:w="694" w:type="dxa"/>
            <w:tcBorders>
              <w:top w:val="single" w:sz="4" w:space="0" w:color="auto"/>
              <w:left w:val="single" w:sz="4" w:space="0" w:color="auto"/>
              <w:bottom w:val="single" w:sz="4" w:space="0" w:color="auto"/>
              <w:right w:val="single" w:sz="4" w:space="0" w:color="auto"/>
            </w:tcBorders>
            <w:vAlign w:val="center"/>
          </w:tcPr>
          <w:p w:rsidR="00C12FD2" w:rsidRPr="00BA4CE8" w:rsidRDefault="00C12FD2" w:rsidP="00342D40">
            <w:pPr>
              <w:spacing w:after="0" w:line="300" w:lineRule="auto"/>
              <w:jc w:val="center"/>
              <w:rPr>
                <w:sz w:val="16"/>
                <w:szCs w:val="16"/>
                <w:lang w:val="uz-Cyrl-UZ"/>
              </w:rPr>
            </w:pPr>
          </w:p>
        </w:tc>
      </w:tr>
      <w:tr w:rsidR="00C12FD2" w:rsidRPr="00BA4CE8" w:rsidTr="00A36F4B">
        <w:tc>
          <w:tcPr>
            <w:tcW w:w="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numPr>
                <w:ilvl w:val="0"/>
                <w:numId w:val="70"/>
              </w:numPr>
              <w:spacing w:after="0" w:line="300" w:lineRule="auto"/>
              <w:ind w:left="0" w:firstLine="0"/>
              <w:jc w:val="center"/>
              <w:rPr>
                <w:sz w:val="16"/>
                <w:szCs w:val="16"/>
                <w:lang w:val="uz-Cyrl-UZ"/>
              </w:rPr>
            </w:pPr>
          </w:p>
        </w:tc>
        <w:tc>
          <w:tcPr>
            <w:tcW w:w="85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BA4CE8" w:rsidRDefault="00C12FD2" w:rsidP="00342D40">
            <w:pPr>
              <w:spacing w:after="0" w:line="300" w:lineRule="auto"/>
              <w:jc w:val="center"/>
              <w:rPr>
                <w:sz w:val="16"/>
                <w:szCs w:val="16"/>
                <w:lang w:val="uz-Cyrl-UZ"/>
              </w:rPr>
            </w:pPr>
            <w:r w:rsidRPr="00BA4CE8">
              <w:rPr>
                <w:sz w:val="16"/>
                <w:szCs w:val="16"/>
                <w:lang w:val="uz-Cyrl-UZ"/>
              </w:rPr>
              <w:t>Лекция</w:t>
            </w:r>
          </w:p>
        </w:tc>
        <w:tc>
          <w:tcPr>
            <w:tcW w:w="595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DB050E" w:rsidRDefault="00C12FD2" w:rsidP="00342D40">
            <w:pPr>
              <w:spacing w:after="0" w:line="300" w:lineRule="auto"/>
              <w:rPr>
                <w:sz w:val="16"/>
                <w:szCs w:val="16"/>
                <w:lang w:val="uz-Cyrl-UZ"/>
              </w:rPr>
            </w:pPr>
            <w:r w:rsidRPr="00DB050E">
              <w:rPr>
                <w:sz w:val="16"/>
                <w:szCs w:val="16"/>
                <w:lang w:val="uz-Cyrl-UZ"/>
              </w:rPr>
              <w:t>Аналоговые электро измерительные приборы</w:t>
            </w:r>
          </w:p>
        </w:tc>
        <w:tc>
          <w:tcPr>
            <w:tcW w:w="70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spacing w:after="0" w:line="300" w:lineRule="auto"/>
              <w:jc w:val="center"/>
              <w:rPr>
                <w:sz w:val="16"/>
                <w:szCs w:val="16"/>
                <w:lang w:val="en-US"/>
              </w:rPr>
            </w:pPr>
            <w:r w:rsidRPr="00BA4CE8">
              <w:rPr>
                <w:sz w:val="16"/>
                <w:szCs w:val="16"/>
                <w:lang w:val="en-US"/>
              </w:rPr>
              <w:t>2</w:t>
            </w:r>
          </w:p>
        </w:tc>
        <w:tc>
          <w:tcPr>
            <w:tcW w:w="7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spacing w:after="0" w:line="300" w:lineRule="auto"/>
              <w:jc w:val="center"/>
              <w:rPr>
                <w:sz w:val="16"/>
                <w:szCs w:val="16"/>
                <w:lang w:val="uz-Cyrl-UZ"/>
              </w:rPr>
            </w:pPr>
          </w:p>
        </w:tc>
        <w:tc>
          <w:tcPr>
            <w:tcW w:w="709" w:type="dxa"/>
            <w:tcBorders>
              <w:top w:val="single" w:sz="4" w:space="0" w:color="auto"/>
              <w:left w:val="single" w:sz="4" w:space="0" w:color="auto"/>
              <w:bottom w:val="single" w:sz="4" w:space="0" w:color="auto"/>
              <w:right w:val="single" w:sz="4" w:space="0" w:color="auto"/>
            </w:tcBorders>
            <w:vAlign w:val="center"/>
          </w:tcPr>
          <w:p w:rsidR="00C12FD2" w:rsidRPr="00BA4CE8" w:rsidRDefault="00C12FD2" w:rsidP="00342D40">
            <w:pPr>
              <w:spacing w:after="0" w:line="300" w:lineRule="auto"/>
              <w:jc w:val="center"/>
              <w:rPr>
                <w:sz w:val="16"/>
                <w:szCs w:val="16"/>
                <w:lang w:val="uz-Cyrl-UZ"/>
              </w:rPr>
            </w:pPr>
          </w:p>
        </w:tc>
        <w:tc>
          <w:tcPr>
            <w:tcW w:w="694" w:type="dxa"/>
            <w:tcBorders>
              <w:top w:val="single" w:sz="4" w:space="0" w:color="auto"/>
              <w:left w:val="single" w:sz="4" w:space="0" w:color="auto"/>
              <w:bottom w:val="single" w:sz="4" w:space="0" w:color="auto"/>
              <w:right w:val="single" w:sz="4" w:space="0" w:color="auto"/>
            </w:tcBorders>
            <w:vAlign w:val="center"/>
          </w:tcPr>
          <w:p w:rsidR="00C12FD2" w:rsidRPr="00BA4CE8" w:rsidRDefault="00C12FD2" w:rsidP="00342D40">
            <w:pPr>
              <w:spacing w:after="0" w:line="300" w:lineRule="auto"/>
              <w:jc w:val="center"/>
              <w:rPr>
                <w:sz w:val="16"/>
                <w:szCs w:val="16"/>
                <w:lang w:val="uz-Cyrl-UZ"/>
              </w:rPr>
            </w:pPr>
          </w:p>
        </w:tc>
      </w:tr>
      <w:tr w:rsidR="00C12FD2" w:rsidRPr="00BA4CE8" w:rsidTr="00A36F4B">
        <w:tc>
          <w:tcPr>
            <w:tcW w:w="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numPr>
                <w:ilvl w:val="0"/>
                <w:numId w:val="70"/>
              </w:numPr>
              <w:spacing w:after="0" w:line="300" w:lineRule="auto"/>
              <w:ind w:left="0" w:firstLine="0"/>
              <w:jc w:val="center"/>
              <w:rPr>
                <w:sz w:val="16"/>
                <w:szCs w:val="16"/>
                <w:lang w:val="uz-Cyrl-UZ"/>
              </w:rPr>
            </w:pPr>
          </w:p>
        </w:tc>
        <w:tc>
          <w:tcPr>
            <w:tcW w:w="85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BA4CE8" w:rsidRDefault="00C12FD2" w:rsidP="00342D40">
            <w:pPr>
              <w:spacing w:after="0" w:line="300" w:lineRule="auto"/>
              <w:jc w:val="center"/>
              <w:rPr>
                <w:sz w:val="16"/>
                <w:szCs w:val="16"/>
                <w:lang w:val="uz-Cyrl-UZ"/>
              </w:rPr>
            </w:pPr>
            <w:r w:rsidRPr="00BA4CE8">
              <w:rPr>
                <w:sz w:val="16"/>
                <w:szCs w:val="16"/>
                <w:lang w:val="uz-Cyrl-UZ"/>
              </w:rPr>
              <w:t>Лекция</w:t>
            </w:r>
          </w:p>
        </w:tc>
        <w:tc>
          <w:tcPr>
            <w:tcW w:w="595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DB050E" w:rsidRDefault="00C12FD2" w:rsidP="00342D40">
            <w:pPr>
              <w:spacing w:after="0" w:line="300" w:lineRule="auto"/>
              <w:rPr>
                <w:sz w:val="16"/>
                <w:szCs w:val="16"/>
                <w:lang w:val="uz-Cyrl-UZ"/>
              </w:rPr>
            </w:pPr>
            <w:r w:rsidRPr="00DB050E">
              <w:rPr>
                <w:sz w:val="16"/>
                <w:szCs w:val="16"/>
                <w:lang w:val="uz-Cyrl-UZ"/>
              </w:rPr>
              <w:t>Выпрямительные приборы</w:t>
            </w:r>
          </w:p>
        </w:tc>
        <w:tc>
          <w:tcPr>
            <w:tcW w:w="70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spacing w:after="0" w:line="300" w:lineRule="auto"/>
              <w:jc w:val="center"/>
              <w:rPr>
                <w:sz w:val="16"/>
                <w:szCs w:val="16"/>
                <w:lang w:val="en-US"/>
              </w:rPr>
            </w:pPr>
            <w:r w:rsidRPr="00BA4CE8">
              <w:rPr>
                <w:sz w:val="16"/>
                <w:szCs w:val="16"/>
                <w:lang w:val="en-US"/>
              </w:rPr>
              <w:t>2</w:t>
            </w:r>
          </w:p>
        </w:tc>
        <w:tc>
          <w:tcPr>
            <w:tcW w:w="7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spacing w:after="0" w:line="300" w:lineRule="auto"/>
              <w:jc w:val="center"/>
              <w:rPr>
                <w:sz w:val="16"/>
                <w:szCs w:val="16"/>
                <w:lang w:val="uz-Cyrl-UZ"/>
              </w:rPr>
            </w:pPr>
          </w:p>
        </w:tc>
        <w:tc>
          <w:tcPr>
            <w:tcW w:w="709" w:type="dxa"/>
            <w:tcBorders>
              <w:top w:val="single" w:sz="4" w:space="0" w:color="auto"/>
              <w:left w:val="single" w:sz="4" w:space="0" w:color="auto"/>
              <w:bottom w:val="single" w:sz="4" w:space="0" w:color="auto"/>
              <w:right w:val="single" w:sz="4" w:space="0" w:color="auto"/>
            </w:tcBorders>
            <w:vAlign w:val="center"/>
          </w:tcPr>
          <w:p w:rsidR="00C12FD2" w:rsidRPr="00BA4CE8" w:rsidRDefault="00C12FD2" w:rsidP="00342D40">
            <w:pPr>
              <w:spacing w:after="0" w:line="300" w:lineRule="auto"/>
              <w:jc w:val="center"/>
              <w:rPr>
                <w:sz w:val="16"/>
                <w:szCs w:val="16"/>
                <w:lang w:val="uz-Cyrl-UZ"/>
              </w:rPr>
            </w:pPr>
          </w:p>
        </w:tc>
        <w:tc>
          <w:tcPr>
            <w:tcW w:w="694" w:type="dxa"/>
            <w:tcBorders>
              <w:top w:val="single" w:sz="4" w:space="0" w:color="auto"/>
              <w:left w:val="single" w:sz="4" w:space="0" w:color="auto"/>
              <w:bottom w:val="single" w:sz="4" w:space="0" w:color="auto"/>
              <w:right w:val="single" w:sz="4" w:space="0" w:color="auto"/>
            </w:tcBorders>
            <w:vAlign w:val="center"/>
          </w:tcPr>
          <w:p w:rsidR="00C12FD2" w:rsidRPr="00BA4CE8" w:rsidRDefault="00C12FD2" w:rsidP="00342D40">
            <w:pPr>
              <w:spacing w:after="0" w:line="300" w:lineRule="auto"/>
              <w:jc w:val="center"/>
              <w:rPr>
                <w:sz w:val="16"/>
                <w:szCs w:val="16"/>
                <w:lang w:val="uz-Cyrl-UZ"/>
              </w:rPr>
            </w:pPr>
          </w:p>
        </w:tc>
      </w:tr>
      <w:tr w:rsidR="00C12FD2" w:rsidRPr="00BA4CE8" w:rsidTr="00A36F4B">
        <w:tc>
          <w:tcPr>
            <w:tcW w:w="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numPr>
                <w:ilvl w:val="0"/>
                <w:numId w:val="70"/>
              </w:numPr>
              <w:spacing w:after="0" w:line="300" w:lineRule="auto"/>
              <w:ind w:left="0" w:firstLine="0"/>
              <w:jc w:val="center"/>
              <w:rPr>
                <w:sz w:val="16"/>
                <w:szCs w:val="16"/>
                <w:lang w:val="uz-Cyrl-UZ"/>
              </w:rPr>
            </w:pPr>
          </w:p>
        </w:tc>
        <w:tc>
          <w:tcPr>
            <w:tcW w:w="85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BA4CE8" w:rsidRDefault="00C12FD2" w:rsidP="00342D40">
            <w:pPr>
              <w:spacing w:after="0" w:line="300" w:lineRule="auto"/>
              <w:jc w:val="center"/>
              <w:rPr>
                <w:sz w:val="16"/>
                <w:szCs w:val="16"/>
                <w:lang w:val="uz-Cyrl-UZ"/>
              </w:rPr>
            </w:pPr>
            <w:r w:rsidRPr="00BA4CE8">
              <w:rPr>
                <w:sz w:val="16"/>
                <w:szCs w:val="16"/>
                <w:lang w:val="uz-Cyrl-UZ"/>
              </w:rPr>
              <w:t>Лекция</w:t>
            </w:r>
          </w:p>
        </w:tc>
        <w:tc>
          <w:tcPr>
            <w:tcW w:w="595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DB050E" w:rsidRDefault="00C12FD2" w:rsidP="00342D40">
            <w:pPr>
              <w:spacing w:after="0" w:line="300" w:lineRule="auto"/>
              <w:rPr>
                <w:sz w:val="16"/>
                <w:szCs w:val="16"/>
                <w:lang w:val="uz-Cyrl-UZ"/>
              </w:rPr>
            </w:pPr>
            <w:r w:rsidRPr="00DB050E">
              <w:rPr>
                <w:sz w:val="16"/>
                <w:szCs w:val="16"/>
                <w:lang w:val="uz-Cyrl-UZ"/>
              </w:rPr>
              <w:t>Электронные приборы</w:t>
            </w:r>
          </w:p>
        </w:tc>
        <w:tc>
          <w:tcPr>
            <w:tcW w:w="70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DB050E" w:rsidRDefault="00C12FD2" w:rsidP="00342D40">
            <w:pPr>
              <w:spacing w:after="0" w:line="300" w:lineRule="auto"/>
              <w:jc w:val="center"/>
              <w:rPr>
                <w:sz w:val="16"/>
                <w:szCs w:val="16"/>
              </w:rPr>
            </w:pPr>
            <w:r>
              <w:rPr>
                <w:sz w:val="16"/>
                <w:szCs w:val="16"/>
              </w:rPr>
              <w:t>4</w:t>
            </w:r>
          </w:p>
        </w:tc>
        <w:tc>
          <w:tcPr>
            <w:tcW w:w="7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spacing w:after="0" w:line="300" w:lineRule="auto"/>
              <w:jc w:val="center"/>
              <w:rPr>
                <w:sz w:val="16"/>
                <w:szCs w:val="16"/>
                <w:lang w:val="uz-Cyrl-UZ"/>
              </w:rPr>
            </w:pPr>
          </w:p>
        </w:tc>
        <w:tc>
          <w:tcPr>
            <w:tcW w:w="709" w:type="dxa"/>
            <w:tcBorders>
              <w:top w:val="single" w:sz="4" w:space="0" w:color="auto"/>
              <w:left w:val="single" w:sz="4" w:space="0" w:color="auto"/>
              <w:bottom w:val="single" w:sz="4" w:space="0" w:color="auto"/>
              <w:right w:val="single" w:sz="4" w:space="0" w:color="auto"/>
            </w:tcBorders>
            <w:vAlign w:val="center"/>
          </w:tcPr>
          <w:p w:rsidR="00C12FD2" w:rsidRPr="00BA4CE8" w:rsidRDefault="00C12FD2" w:rsidP="00342D40">
            <w:pPr>
              <w:spacing w:after="0" w:line="300" w:lineRule="auto"/>
              <w:jc w:val="center"/>
              <w:rPr>
                <w:sz w:val="16"/>
                <w:szCs w:val="16"/>
                <w:lang w:val="uz-Cyrl-UZ"/>
              </w:rPr>
            </w:pPr>
          </w:p>
        </w:tc>
        <w:tc>
          <w:tcPr>
            <w:tcW w:w="694" w:type="dxa"/>
            <w:tcBorders>
              <w:top w:val="single" w:sz="4" w:space="0" w:color="auto"/>
              <w:left w:val="single" w:sz="4" w:space="0" w:color="auto"/>
              <w:bottom w:val="single" w:sz="4" w:space="0" w:color="auto"/>
              <w:right w:val="single" w:sz="4" w:space="0" w:color="auto"/>
            </w:tcBorders>
            <w:vAlign w:val="center"/>
          </w:tcPr>
          <w:p w:rsidR="00C12FD2" w:rsidRPr="00BA4CE8" w:rsidRDefault="00C12FD2" w:rsidP="00342D40">
            <w:pPr>
              <w:spacing w:after="0" w:line="300" w:lineRule="auto"/>
              <w:jc w:val="center"/>
              <w:rPr>
                <w:sz w:val="16"/>
                <w:szCs w:val="16"/>
                <w:lang w:val="uz-Cyrl-UZ"/>
              </w:rPr>
            </w:pPr>
          </w:p>
        </w:tc>
      </w:tr>
      <w:tr w:rsidR="00C12FD2" w:rsidRPr="00BA4CE8" w:rsidTr="00A36F4B">
        <w:tc>
          <w:tcPr>
            <w:tcW w:w="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numPr>
                <w:ilvl w:val="0"/>
                <w:numId w:val="70"/>
              </w:numPr>
              <w:spacing w:after="0" w:line="300" w:lineRule="auto"/>
              <w:ind w:left="0" w:firstLine="0"/>
              <w:jc w:val="center"/>
              <w:rPr>
                <w:sz w:val="16"/>
                <w:szCs w:val="16"/>
                <w:lang w:val="uz-Cyrl-UZ"/>
              </w:rPr>
            </w:pPr>
          </w:p>
        </w:tc>
        <w:tc>
          <w:tcPr>
            <w:tcW w:w="85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BA4CE8" w:rsidRDefault="00C12FD2" w:rsidP="00342D40">
            <w:pPr>
              <w:spacing w:after="0" w:line="300" w:lineRule="auto"/>
              <w:jc w:val="center"/>
              <w:rPr>
                <w:sz w:val="16"/>
                <w:szCs w:val="16"/>
                <w:lang w:val="uz-Cyrl-UZ"/>
              </w:rPr>
            </w:pPr>
            <w:r w:rsidRPr="00BA4CE8">
              <w:rPr>
                <w:sz w:val="16"/>
                <w:szCs w:val="16"/>
                <w:lang w:val="uz-Cyrl-UZ"/>
              </w:rPr>
              <w:t>Лекция</w:t>
            </w:r>
          </w:p>
        </w:tc>
        <w:tc>
          <w:tcPr>
            <w:tcW w:w="595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DB050E" w:rsidRDefault="00C12FD2" w:rsidP="00342D40">
            <w:pPr>
              <w:spacing w:after="0" w:line="300" w:lineRule="auto"/>
              <w:rPr>
                <w:sz w:val="16"/>
                <w:szCs w:val="16"/>
                <w:lang w:val="uz-Cyrl-UZ"/>
              </w:rPr>
            </w:pPr>
            <w:r w:rsidRPr="00DB050E">
              <w:rPr>
                <w:sz w:val="16"/>
                <w:szCs w:val="16"/>
                <w:lang w:val="uz-Cyrl-UZ"/>
              </w:rPr>
              <w:t>Измерение параметров электрических цепей</w:t>
            </w:r>
          </w:p>
        </w:tc>
        <w:tc>
          <w:tcPr>
            <w:tcW w:w="70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Default="00C12FD2" w:rsidP="00342D40">
            <w:pPr>
              <w:spacing w:after="0" w:line="300" w:lineRule="auto"/>
              <w:jc w:val="center"/>
              <w:rPr>
                <w:sz w:val="16"/>
                <w:szCs w:val="16"/>
              </w:rPr>
            </w:pPr>
            <w:r>
              <w:rPr>
                <w:sz w:val="16"/>
                <w:szCs w:val="16"/>
              </w:rPr>
              <w:t>4</w:t>
            </w:r>
          </w:p>
        </w:tc>
        <w:tc>
          <w:tcPr>
            <w:tcW w:w="7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spacing w:after="0" w:line="300" w:lineRule="auto"/>
              <w:jc w:val="center"/>
              <w:rPr>
                <w:sz w:val="16"/>
                <w:szCs w:val="16"/>
                <w:lang w:val="uz-Cyrl-UZ"/>
              </w:rPr>
            </w:pPr>
          </w:p>
        </w:tc>
        <w:tc>
          <w:tcPr>
            <w:tcW w:w="709" w:type="dxa"/>
            <w:tcBorders>
              <w:top w:val="single" w:sz="4" w:space="0" w:color="auto"/>
              <w:left w:val="single" w:sz="4" w:space="0" w:color="auto"/>
              <w:bottom w:val="single" w:sz="4" w:space="0" w:color="auto"/>
              <w:right w:val="single" w:sz="4" w:space="0" w:color="auto"/>
            </w:tcBorders>
            <w:vAlign w:val="center"/>
          </w:tcPr>
          <w:p w:rsidR="00C12FD2" w:rsidRPr="00BA4CE8" w:rsidRDefault="00C12FD2" w:rsidP="00342D40">
            <w:pPr>
              <w:spacing w:after="0" w:line="300" w:lineRule="auto"/>
              <w:jc w:val="center"/>
              <w:rPr>
                <w:sz w:val="16"/>
                <w:szCs w:val="16"/>
                <w:lang w:val="uz-Cyrl-UZ"/>
              </w:rPr>
            </w:pPr>
          </w:p>
        </w:tc>
        <w:tc>
          <w:tcPr>
            <w:tcW w:w="694" w:type="dxa"/>
            <w:tcBorders>
              <w:top w:val="single" w:sz="4" w:space="0" w:color="auto"/>
              <w:left w:val="single" w:sz="4" w:space="0" w:color="auto"/>
              <w:bottom w:val="single" w:sz="4" w:space="0" w:color="auto"/>
              <w:right w:val="single" w:sz="4" w:space="0" w:color="auto"/>
            </w:tcBorders>
            <w:vAlign w:val="center"/>
          </w:tcPr>
          <w:p w:rsidR="00C12FD2" w:rsidRPr="00BA4CE8" w:rsidRDefault="00C12FD2" w:rsidP="00342D40">
            <w:pPr>
              <w:spacing w:after="0" w:line="300" w:lineRule="auto"/>
              <w:jc w:val="center"/>
              <w:rPr>
                <w:sz w:val="16"/>
                <w:szCs w:val="16"/>
                <w:lang w:val="uz-Cyrl-UZ"/>
              </w:rPr>
            </w:pPr>
          </w:p>
        </w:tc>
      </w:tr>
      <w:tr w:rsidR="00C12FD2" w:rsidRPr="00BA4CE8" w:rsidTr="00A36F4B">
        <w:tc>
          <w:tcPr>
            <w:tcW w:w="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numPr>
                <w:ilvl w:val="0"/>
                <w:numId w:val="70"/>
              </w:numPr>
              <w:spacing w:after="0" w:line="300" w:lineRule="auto"/>
              <w:ind w:left="0" w:firstLine="0"/>
              <w:jc w:val="center"/>
              <w:rPr>
                <w:sz w:val="16"/>
                <w:szCs w:val="16"/>
                <w:lang w:val="uz-Cyrl-UZ"/>
              </w:rPr>
            </w:pPr>
          </w:p>
        </w:tc>
        <w:tc>
          <w:tcPr>
            <w:tcW w:w="85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BA4CE8" w:rsidRDefault="00C12FD2" w:rsidP="00342D40">
            <w:pPr>
              <w:spacing w:after="0" w:line="300" w:lineRule="auto"/>
              <w:jc w:val="center"/>
              <w:rPr>
                <w:sz w:val="16"/>
                <w:szCs w:val="16"/>
                <w:lang w:val="uz-Cyrl-UZ"/>
              </w:rPr>
            </w:pPr>
            <w:r w:rsidRPr="00BA4CE8">
              <w:rPr>
                <w:sz w:val="16"/>
                <w:szCs w:val="16"/>
                <w:lang w:val="uz-Cyrl-UZ"/>
              </w:rPr>
              <w:t>Лекция</w:t>
            </w:r>
          </w:p>
        </w:tc>
        <w:tc>
          <w:tcPr>
            <w:tcW w:w="595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DB050E" w:rsidRDefault="00C12FD2" w:rsidP="00342D40">
            <w:pPr>
              <w:spacing w:after="0" w:line="300" w:lineRule="auto"/>
              <w:rPr>
                <w:sz w:val="16"/>
                <w:szCs w:val="16"/>
                <w:lang w:val="uz-Cyrl-UZ"/>
              </w:rPr>
            </w:pPr>
            <w:r w:rsidRPr="00DB050E">
              <w:rPr>
                <w:sz w:val="16"/>
                <w:szCs w:val="16"/>
                <w:lang w:val="uz-Cyrl-UZ"/>
              </w:rPr>
              <w:t>Измерение электрических величин компенсационном методом</w:t>
            </w:r>
          </w:p>
        </w:tc>
        <w:tc>
          <w:tcPr>
            <w:tcW w:w="70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Default="00C12FD2" w:rsidP="00342D40">
            <w:pPr>
              <w:spacing w:after="0" w:line="300" w:lineRule="auto"/>
              <w:jc w:val="center"/>
              <w:rPr>
                <w:sz w:val="16"/>
                <w:szCs w:val="16"/>
              </w:rPr>
            </w:pPr>
            <w:r>
              <w:rPr>
                <w:sz w:val="16"/>
                <w:szCs w:val="16"/>
              </w:rPr>
              <w:t>2</w:t>
            </w:r>
          </w:p>
        </w:tc>
        <w:tc>
          <w:tcPr>
            <w:tcW w:w="7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spacing w:after="0" w:line="300" w:lineRule="auto"/>
              <w:jc w:val="center"/>
              <w:rPr>
                <w:sz w:val="16"/>
                <w:szCs w:val="16"/>
                <w:lang w:val="uz-Cyrl-UZ"/>
              </w:rPr>
            </w:pPr>
          </w:p>
        </w:tc>
        <w:tc>
          <w:tcPr>
            <w:tcW w:w="709" w:type="dxa"/>
            <w:tcBorders>
              <w:top w:val="single" w:sz="4" w:space="0" w:color="auto"/>
              <w:left w:val="single" w:sz="4" w:space="0" w:color="auto"/>
              <w:bottom w:val="single" w:sz="4" w:space="0" w:color="auto"/>
              <w:right w:val="single" w:sz="4" w:space="0" w:color="auto"/>
            </w:tcBorders>
            <w:vAlign w:val="center"/>
          </w:tcPr>
          <w:p w:rsidR="00C12FD2" w:rsidRPr="00BA4CE8" w:rsidRDefault="00C12FD2" w:rsidP="00342D40">
            <w:pPr>
              <w:spacing w:after="0" w:line="300" w:lineRule="auto"/>
              <w:jc w:val="center"/>
              <w:rPr>
                <w:sz w:val="16"/>
                <w:szCs w:val="16"/>
                <w:lang w:val="uz-Cyrl-UZ"/>
              </w:rPr>
            </w:pPr>
          </w:p>
        </w:tc>
        <w:tc>
          <w:tcPr>
            <w:tcW w:w="694" w:type="dxa"/>
            <w:tcBorders>
              <w:top w:val="single" w:sz="4" w:space="0" w:color="auto"/>
              <w:left w:val="single" w:sz="4" w:space="0" w:color="auto"/>
              <w:bottom w:val="single" w:sz="4" w:space="0" w:color="auto"/>
              <w:right w:val="single" w:sz="4" w:space="0" w:color="auto"/>
            </w:tcBorders>
            <w:vAlign w:val="center"/>
          </w:tcPr>
          <w:p w:rsidR="00C12FD2" w:rsidRPr="00BA4CE8" w:rsidRDefault="00C12FD2" w:rsidP="00342D40">
            <w:pPr>
              <w:spacing w:after="0" w:line="300" w:lineRule="auto"/>
              <w:jc w:val="center"/>
              <w:rPr>
                <w:sz w:val="16"/>
                <w:szCs w:val="16"/>
                <w:lang w:val="uz-Cyrl-UZ"/>
              </w:rPr>
            </w:pPr>
          </w:p>
        </w:tc>
      </w:tr>
      <w:tr w:rsidR="00C12FD2" w:rsidRPr="00BA4CE8" w:rsidTr="00A36F4B">
        <w:tc>
          <w:tcPr>
            <w:tcW w:w="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numPr>
                <w:ilvl w:val="0"/>
                <w:numId w:val="70"/>
              </w:numPr>
              <w:spacing w:after="0" w:line="300" w:lineRule="auto"/>
              <w:ind w:left="0" w:firstLine="0"/>
              <w:jc w:val="center"/>
              <w:rPr>
                <w:sz w:val="16"/>
                <w:szCs w:val="16"/>
                <w:lang w:val="uz-Cyrl-UZ"/>
              </w:rPr>
            </w:pPr>
          </w:p>
        </w:tc>
        <w:tc>
          <w:tcPr>
            <w:tcW w:w="85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BA4CE8" w:rsidRDefault="00C12FD2" w:rsidP="00342D40">
            <w:pPr>
              <w:spacing w:after="0" w:line="300" w:lineRule="auto"/>
              <w:jc w:val="center"/>
              <w:rPr>
                <w:sz w:val="16"/>
                <w:szCs w:val="16"/>
                <w:lang w:val="uz-Cyrl-UZ"/>
              </w:rPr>
            </w:pPr>
            <w:r w:rsidRPr="00BA4CE8">
              <w:rPr>
                <w:sz w:val="16"/>
                <w:szCs w:val="16"/>
                <w:lang w:val="uz-Cyrl-UZ"/>
              </w:rPr>
              <w:t>Лекция</w:t>
            </w:r>
          </w:p>
        </w:tc>
        <w:tc>
          <w:tcPr>
            <w:tcW w:w="595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DB050E" w:rsidRDefault="00C12FD2" w:rsidP="00342D40">
            <w:pPr>
              <w:spacing w:after="0" w:line="300" w:lineRule="auto"/>
              <w:rPr>
                <w:sz w:val="16"/>
                <w:szCs w:val="16"/>
                <w:lang w:val="uz-Cyrl-UZ"/>
              </w:rPr>
            </w:pPr>
            <w:r w:rsidRPr="00DB050E">
              <w:rPr>
                <w:sz w:val="16"/>
                <w:szCs w:val="16"/>
                <w:lang w:val="uz-Cyrl-UZ"/>
              </w:rPr>
              <w:t>Числовые измерительные приборы и измерение разных величин</w:t>
            </w:r>
          </w:p>
        </w:tc>
        <w:tc>
          <w:tcPr>
            <w:tcW w:w="70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Default="00C12FD2" w:rsidP="00342D40">
            <w:pPr>
              <w:spacing w:after="0" w:line="300" w:lineRule="auto"/>
              <w:jc w:val="center"/>
              <w:rPr>
                <w:sz w:val="16"/>
                <w:szCs w:val="16"/>
              </w:rPr>
            </w:pPr>
            <w:r>
              <w:rPr>
                <w:sz w:val="16"/>
                <w:szCs w:val="16"/>
              </w:rPr>
              <w:t>4</w:t>
            </w:r>
          </w:p>
        </w:tc>
        <w:tc>
          <w:tcPr>
            <w:tcW w:w="7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spacing w:after="0" w:line="300" w:lineRule="auto"/>
              <w:jc w:val="center"/>
              <w:rPr>
                <w:sz w:val="16"/>
                <w:szCs w:val="16"/>
                <w:lang w:val="uz-Cyrl-UZ"/>
              </w:rPr>
            </w:pPr>
          </w:p>
        </w:tc>
        <w:tc>
          <w:tcPr>
            <w:tcW w:w="709" w:type="dxa"/>
            <w:tcBorders>
              <w:top w:val="single" w:sz="4" w:space="0" w:color="auto"/>
              <w:left w:val="single" w:sz="4" w:space="0" w:color="auto"/>
              <w:bottom w:val="single" w:sz="4" w:space="0" w:color="auto"/>
              <w:right w:val="single" w:sz="4" w:space="0" w:color="auto"/>
            </w:tcBorders>
            <w:vAlign w:val="center"/>
          </w:tcPr>
          <w:p w:rsidR="00C12FD2" w:rsidRPr="00BA4CE8" w:rsidRDefault="00C12FD2" w:rsidP="00342D40">
            <w:pPr>
              <w:spacing w:after="0" w:line="300" w:lineRule="auto"/>
              <w:jc w:val="center"/>
              <w:rPr>
                <w:sz w:val="16"/>
                <w:szCs w:val="16"/>
                <w:lang w:val="uz-Cyrl-UZ"/>
              </w:rPr>
            </w:pPr>
          </w:p>
        </w:tc>
        <w:tc>
          <w:tcPr>
            <w:tcW w:w="694" w:type="dxa"/>
            <w:tcBorders>
              <w:top w:val="single" w:sz="4" w:space="0" w:color="auto"/>
              <w:left w:val="single" w:sz="4" w:space="0" w:color="auto"/>
              <w:bottom w:val="single" w:sz="4" w:space="0" w:color="auto"/>
              <w:right w:val="single" w:sz="4" w:space="0" w:color="auto"/>
            </w:tcBorders>
            <w:vAlign w:val="center"/>
          </w:tcPr>
          <w:p w:rsidR="00C12FD2" w:rsidRPr="00BA4CE8" w:rsidRDefault="00C12FD2" w:rsidP="00342D40">
            <w:pPr>
              <w:spacing w:after="0" w:line="300" w:lineRule="auto"/>
              <w:jc w:val="center"/>
              <w:rPr>
                <w:sz w:val="16"/>
                <w:szCs w:val="16"/>
                <w:lang w:val="uz-Cyrl-UZ"/>
              </w:rPr>
            </w:pPr>
          </w:p>
        </w:tc>
      </w:tr>
      <w:tr w:rsidR="00C12FD2" w:rsidRPr="00BA4CE8" w:rsidTr="00A36F4B">
        <w:tc>
          <w:tcPr>
            <w:tcW w:w="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numPr>
                <w:ilvl w:val="0"/>
                <w:numId w:val="70"/>
              </w:numPr>
              <w:spacing w:after="0" w:line="300" w:lineRule="auto"/>
              <w:ind w:left="0" w:firstLine="0"/>
              <w:jc w:val="center"/>
              <w:rPr>
                <w:sz w:val="16"/>
                <w:szCs w:val="16"/>
                <w:lang w:val="uz-Cyrl-UZ"/>
              </w:rPr>
            </w:pPr>
          </w:p>
        </w:tc>
        <w:tc>
          <w:tcPr>
            <w:tcW w:w="85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BA4CE8" w:rsidRDefault="00C12FD2" w:rsidP="00342D40">
            <w:pPr>
              <w:spacing w:after="0" w:line="300" w:lineRule="auto"/>
              <w:jc w:val="center"/>
              <w:rPr>
                <w:sz w:val="16"/>
                <w:szCs w:val="16"/>
                <w:lang w:val="uz-Cyrl-UZ"/>
              </w:rPr>
            </w:pPr>
            <w:r w:rsidRPr="00BA4CE8">
              <w:rPr>
                <w:sz w:val="16"/>
                <w:szCs w:val="16"/>
                <w:lang w:val="uz-Cyrl-UZ"/>
              </w:rPr>
              <w:t>Лекция</w:t>
            </w:r>
          </w:p>
        </w:tc>
        <w:tc>
          <w:tcPr>
            <w:tcW w:w="595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12FD2" w:rsidRPr="00DB050E" w:rsidRDefault="00C12FD2" w:rsidP="00342D40">
            <w:pPr>
              <w:spacing w:after="0" w:line="300" w:lineRule="auto"/>
              <w:rPr>
                <w:sz w:val="16"/>
                <w:szCs w:val="16"/>
                <w:lang w:val="uz-Cyrl-UZ"/>
              </w:rPr>
            </w:pPr>
            <w:r w:rsidRPr="00DB050E">
              <w:rPr>
                <w:sz w:val="16"/>
                <w:szCs w:val="16"/>
                <w:lang w:val="uz-Cyrl-UZ"/>
              </w:rPr>
              <w:t>Электронные осциллографы</w:t>
            </w:r>
          </w:p>
        </w:tc>
        <w:tc>
          <w:tcPr>
            <w:tcW w:w="70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Default="00C12FD2" w:rsidP="00342D40">
            <w:pPr>
              <w:spacing w:after="0" w:line="300" w:lineRule="auto"/>
              <w:jc w:val="center"/>
              <w:rPr>
                <w:sz w:val="16"/>
                <w:szCs w:val="16"/>
              </w:rPr>
            </w:pPr>
            <w:r>
              <w:rPr>
                <w:sz w:val="16"/>
                <w:szCs w:val="16"/>
              </w:rPr>
              <w:t>2</w:t>
            </w:r>
          </w:p>
        </w:tc>
        <w:tc>
          <w:tcPr>
            <w:tcW w:w="7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C12FD2" w:rsidRPr="00BA4CE8" w:rsidRDefault="00C12FD2" w:rsidP="00342D40">
            <w:pPr>
              <w:spacing w:after="0" w:line="300" w:lineRule="auto"/>
              <w:jc w:val="center"/>
              <w:rPr>
                <w:sz w:val="16"/>
                <w:szCs w:val="16"/>
                <w:lang w:val="uz-Cyrl-UZ"/>
              </w:rPr>
            </w:pPr>
          </w:p>
        </w:tc>
        <w:tc>
          <w:tcPr>
            <w:tcW w:w="709" w:type="dxa"/>
            <w:tcBorders>
              <w:top w:val="single" w:sz="4" w:space="0" w:color="auto"/>
              <w:left w:val="single" w:sz="4" w:space="0" w:color="auto"/>
              <w:bottom w:val="single" w:sz="4" w:space="0" w:color="auto"/>
              <w:right w:val="single" w:sz="4" w:space="0" w:color="auto"/>
            </w:tcBorders>
            <w:vAlign w:val="center"/>
          </w:tcPr>
          <w:p w:rsidR="00C12FD2" w:rsidRPr="00BA4CE8" w:rsidRDefault="00C12FD2" w:rsidP="00342D40">
            <w:pPr>
              <w:spacing w:after="0" w:line="300" w:lineRule="auto"/>
              <w:jc w:val="center"/>
              <w:rPr>
                <w:sz w:val="16"/>
                <w:szCs w:val="16"/>
                <w:lang w:val="uz-Cyrl-UZ"/>
              </w:rPr>
            </w:pPr>
          </w:p>
        </w:tc>
        <w:tc>
          <w:tcPr>
            <w:tcW w:w="694" w:type="dxa"/>
            <w:tcBorders>
              <w:top w:val="single" w:sz="4" w:space="0" w:color="auto"/>
              <w:left w:val="single" w:sz="4" w:space="0" w:color="auto"/>
              <w:bottom w:val="single" w:sz="4" w:space="0" w:color="auto"/>
              <w:right w:val="single" w:sz="4" w:space="0" w:color="auto"/>
            </w:tcBorders>
            <w:vAlign w:val="center"/>
          </w:tcPr>
          <w:p w:rsidR="00C12FD2" w:rsidRPr="00BA4CE8" w:rsidRDefault="00C12FD2" w:rsidP="00342D40">
            <w:pPr>
              <w:spacing w:after="0" w:line="300" w:lineRule="auto"/>
              <w:jc w:val="center"/>
              <w:rPr>
                <w:sz w:val="16"/>
                <w:szCs w:val="16"/>
                <w:lang w:val="uz-Cyrl-UZ"/>
              </w:rPr>
            </w:pPr>
          </w:p>
        </w:tc>
      </w:tr>
    </w:tbl>
    <w:p w:rsidR="00C12FD2" w:rsidRDefault="00C12FD2" w:rsidP="00342D40">
      <w:pPr>
        <w:spacing w:after="0" w:line="300" w:lineRule="auto"/>
        <w:rPr>
          <w:b/>
          <w:sz w:val="16"/>
          <w:szCs w:val="16"/>
          <w:lang w:val="uz-Cyrl-UZ"/>
        </w:rPr>
      </w:pPr>
    </w:p>
    <w:p w:rsidR="00C12FD2" w:rsidRDefault="00C12FD2" w:rsidP="00342D40">
      <w:pPr>
        <w:spacing w:after="0" w:line="300" w:lineRule="auto"/>
        <w:rPr>
          <w:b/>
          <w:sz w:val="16"/>
          <w:szCs w:val="16"/>
          <w:lang w:val="uz-Cyrl-UZ"/>
        </w:rPr>
      </w:pPr>
    </w:p>
    <w:p w:rsidR="00C12FD2" w:rsidRPr="00BA4CE8" w:rsidRDefault="00C12FD2" w:rsidP="00342D40">
      <w:pPr>
        <w:spacing w:after="0" w:line="300" w:lineRule="auto"/>
        <w:rPr>
          <w:b/>
          <w:sz w:val="16"/>
          <w:szCs w:val="16"/>
        </w:rPr>
      </w:pPr>
      <w:r w:rsidRPr="00BA4CE8">
        <w:rPr>
          <w:b/>
          <w:sz w:val="16"/>
          <w:szCs w:val="16"/>
          <w:lang w:val="uz-Cyrl-UZ"/>
        </w:rPr>
        <w:t>Подпись преподавателя</w:t>
      </w:r>
      <w:r w:rsidRPr="00BA4CE8">
        <w:rPr>
          <w:b/>
          <w:sz w:val="16"/>
          <w:szCs w:val="16"/>
        </w:rPr>
        <w:t xml:space="preserve"> ________________________________</w:t>
      </w:r>
    </w:p>
    <w:p w:rsidR="00C12FD2" w:rsidRPr="00BA4CE8" w:rsidRDefault="00C12FD2" w:rsidP="00342D40">
      <w:pPr>
        <w:spacing w:after="0" w:line="300" w:lineRule="auto"/>
        <w:rPr>
          <w:sz w:val="18"/>
          <w:szCs w:val="18"/>
        </w:rPr>
      </w:pPr>
      <w:r w:rsidRPr="00BA4CE8">
        <w:rPr>
          <w:b/>
          <w:sz w:val="16"/>
          <w:szCs w:val="16"/>
          <w:lang w:val="uz-Cyrl-UZ"/>
        </w:rPr>
        <w:t>Заведующая кафедра</w:t>
      </w:r>
      <w:r w:rsidRPr="00BA4CE8">
        <w:rPr>
          <w:b/>
          <w:sz w:val="16"/>
          <w:szCs w:val="16"/>
        </w:rPr>
        <w:t xml:space="preserve"> ___________________________________</w:t>
      </w:r>
    </w:p>
    <w:p w:rsidR="00C12FD2" w:rsidRPr="00BA4CE8" w:rsidRDefault="00C12FD2" w:rsidP="00342D40">
      <w:pPr>
        <w:spacing w:after="0" w:line="300" w:lineRule="auto"/>
        <w:jc w:val="center"/>
        <w:rPr>
          <w:caps/>
        </w:rPr>
      </w:pPr>
      <w:r w:rsidRPr="00BA4CE8">
        <w:rPr>
          <w:sz w:val="20"/>
          <w:szCs w:val="20"/>
        </w:rPr>
        <w:br w:type="page"/>
      </w:r>
      <w:r w:rsidRPr="00BA4CE8">
        <w:lastRenderedPageBreak/>
        <w:t>КАЛЕНДАРНЫЙ ПЛАН И ВЫПОЛНЕНИЕ МАТЕРИАЛЫ ПРОГРАММЫ</w:t>
      </w:r>
    </w:p>
    <w:p w:rsidR="00C12FD2" w:rsidRPr="00BA4CE8" w:rsidRDefault="00C12FD2" w:rsidP="00342D40">
      <w:pPr>
        <w:spacing w:after="0" w:line="300" w:lineRule="auto"/>
        <w:jc w:val="center"/>
        <w:rPr>
          <w:i/>
          <w:iCs/>
          <w:sz w:val="16"/>
          <w:szCs w:val="16"/>
          <w:vertAlign w:val="superscript"/>
        </w:rPr>
      </w:pPr>
      <w:r w:rsidRPr="00BA4CE8">
        <w:rPr>
          <w:i/>
          <w:iCs/>
          <w:sz w:val="16"/>
          <w:szCs w:val="16"/>
          <w:vertAlign w:val="superscript"/>
        </w:rPr>
        <w:t>(Лекции, лаборатории, практические занятие)</w:t>
      </w:r>
    </w:p>
    <w:p w:rsidR="00C12FD2" w:rsidRPr="00C27851" w:rsidRDefault="00C12FD2" w:rsidP="00342D40">
      <w:pPr>
        <w:spacing w:after="0" w:line="300" w:lineRule="auto"/>
        <w:rPr>
          <w:b/>
          <w:sz w:val="20"/>
          <w:szCs w:val="20"/>
          <w:u w:val="single"/>
        </w:rPr>
      </w:pPr>
      <w:r w:rsidRPr="00BA4CE8">
        <w:rPr>
          <w:sz w:val="20"/>
          <w:szCs w:val="20"/>
        </w:rPr>
        <w:t xml:space="preserve">Наименование предмета: </w:t>
      </w:r>
      <w:r w:rsidRPr="00C27851">
        <w:rPr>
          <w:b/>
          <w:szCs w:val="28"/>
          <w:u w:val="single"/>
        </w:rPr>
        <w:t>Методы и средства измерения</w:t>
      </w:r>
    </w:p>
    <w:p w:rsidR="00C12FD2" w:rsidRPr="00BA4CE8" w:rsidRDefault="00C12FD2" w:rsidP="00342D40">
      <w:pPr>
        <w:spacing w:after="0" w:line="300" w:lineRule="auto"/>
        <w:rPr>
          <w:sz w:val="20"/>
          <w:szCs w:val="20"/>
        </w:rPr>
      </w:pPr>
      <w:r w:rsidRPr="00BA4CE8">
        <w:rPr>
          <w:sz w:val="20"/>
          <w:szCs w:val="20"/>
        </w:rPr>
        <w:t xml:space="preserve">Факультет: </w:t>
      </w:r>
      <w:r w:rsidRPr="00BA4CE8">
        <w:rPr>
          <w:sz w:val="20"/>
          <w:szCs w:val="20"/>
          <w:u w:val="single"/>
        </w:rPr>
        <w:tab/>
      </w:r>
      <w:r w:rsidRPr="00BA4CE8">
        <w:rPr>
          <w:sz w:val="20"/>
          <w:szCs w:val="20"/>
          <w:u w:val="single"/>
        </w:rPr>
        <w:tab/>
        <w:t>Энерго-механический</w:t>
      </w:r>
      <w:r w:rsidRPr="00BA4CE8">
        <w:rPr>
          <w:sz w:val="20"/>
          <w:szCs w:val="20"/>
          <w:u w:val="single"/>
        </w:rPr>
        <w:tab/>
      </w:r>
      <w:r w:rsidRPr="00BA4CE8">
        <w:rPr>
          <w:sz w:val="20"/>
          <w:szCs w:val="20"/>
          <w:u w:val="single"/>
        </w:rPr>
        <w:tab/>
      </w:r>
      <w:r w:rsidRPr="00BA4CE8">
        <w:rPr>
          <w:sz w:val="20"/>
          <w:szCs w:val="20"/>
          <w:u w:val="single"/>
        </w:rPr>
        <w:tab/>
      </w:r>
      <w:r w:rsidRPr="00BA4CE8">
        <w:rPr>
          <w:sz w:val="20"/>
          <w:szCs w:val="20"/>
          <w:u w:val="single"/>
        </w:rPr>
        <w:tab/>
      </w:r>
      <w:r w:rsidRPr="00BA4CE8">
        <w:rPr>
          <w:sz w:val="20"/>
          <w:szCs w:val="20"/>
          <w:u w:val="single"/>
        </w:rPr>
        <w:tab/>
      </w:r>
    </w:p>
    <w:p w:rsidR="00C12FD2" w:rsidRPr="00BA4CE8" w:rsidRDefault="00C12FD2" w:rsidP="00342D40">
      <w:pPr>
        <w:spacing w:after="0" w:line="300" w:lineRule="auto"/>
        <w:rPr>
          <w:sz w:val="20"/>
          <w:szCs w:val="20"/>
        </w:rPr>
      </w:pPr>
      <w:r w:rsidRPr="00BA4CE8">
        <w:rPr>
          <w:sz w:val="20"/>
          <w:szCs w:val="20"/>
        </w:rPr>
        <w:t>Курс_________</w:t>
      </w:r>
      <w:r w:rsidRPr="00BA4CE8">
        <w:rPr>
          <w:sz w:val="20"/>
          <w:szCs w:val="20"/>
          <w:lang w:val="uz-Cyrl-UZ"/>
        </w:rPr>
        <w:t>семестр</w:t>
      </w:r>
      <w:r w:rsidRPr="00BA4CE8">
        <w:rPr>
          <w:sz w:val="20"/>
          <w:szCs w:val="20"/>
        </w:rPr>
        <w:t>_____группа _______________________________________</w:t>
      </w:r>
    </w:p>
    <w:p w:rsidR="00C12FD2" w:rsidRPr="00BA4CE8" w:rsidRDefault="00C12FD2" w:rsidP="00342D40">
      <w:pPr>
        <w:spacing w:after="0" w:line="300" w:lineRule="auto"/>
        <w:rPr>
          <w:iCs/>
          <w:sz w:val="20"/>
          <w:szCs w:val="20"/>
        </w:rPr>
      </w:pPr>
      <w:r w:rsidRPr="00BA4CE8">
        <w:rPr>
          <w:sz w:val="20"/>
          <w:szCs w:val="20"/>
        </w:rPr>
        <w:t>Лекция читает _______________</w:t>
      </w:r>
      <w:r>
        <w:rPr>
          <w:sz w:val="20"/>
          <w:szCs w:val="20"/>
          <w:u w:val="single"/>
        </w:rPr>
        <w:t>Кадыров Ё. Б</w:t>
      </w:r>
      <w:r w:rsidRPr="00BA4CE8">
        <w:rPr>
          <w:sz w:val="20"/>
          <w:szCs w:val="20"/>
          <w:u w:val="single"/>
        </w:rPr>
        <w:t>.</w:t>
      </w:r>
      <w:r w:rsidRPr="00BA4CE8">
        <w:rPr>
          <w:sz w:val="20"/>
          <w:szCs w:val="20"/>
        </w:rPr>
        <w:t>_______________________________</w:t>
      </w:r>
    </w:p>
    <w:p w:rsidR="00C12FD2" w:rsidRPr="00BA4CE8" w:rsidRDefault="00C12FD2" w:rsidP="00342D40">
      <w:pPr>
        <w:spacing w:after="0" w:line="300" w:lineRule="auto"/>
        <w:rPr>
          <w:sz w:val="20"/>
          <w:szCs w:val="20"/>
        </w:rPr>
      </w:pPr>
      <w:r w:rsidRPr="00BA4CE8">
        <w:rPr>
          <w:sz w:val="20"/>
          <w:szCs w:val="20"/>
          <w:lang w:val="uz-Cyrl-UZ"/>
        </w:rPr>
        <w:t>Проведение практические занятие</w:t>
      </w:r>
      <w:r w:rsidRPr="00C27851">
        <w:rPr>
          <w:sz w:val="20"/>
          <w:szCs w:val="20"/>
          <w:u w:val="single"/>
        </w:rPr>
        <w:t>___Бобоев А.А____________________________</w:t>
      </w:r>
    </w:p>
    <w:tbl>
      <w:tblPr>
        <w:tblW w:w="10216" w:type="dxa"/>
        <w:tblInd w:w="-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8"/>
        <w:gridCol w:w="1064"/>
        <w:gridCol w:w="5891"/>
        <w:gridCol w:w="700"/>
        <w:gridCol w:w="655"/>
        <w:gridCol w:w="567"/>
        <w:gridCol w:w="771"/>
      </w:tblGrid>
      <w:tr w:rsidR="00C12FD2" w:rsidRPr="00BA4CE8" w:rsidTr="00A36F4B">
        <w:trPr>
          <w:trHeight w:val="77"/>
        </w:trPr>
        <w:tc>
          <w:tcPr>
            <w:tcW w:w="568" w:type="dxa"/>
            <w:vMerge w:val="restart"/>
            <w:tcMar>
              <w:left w:w="57" w:type="dxa"/>
              <w:right w:w="57" w:type="dxa"/>
            </w:tcMar>
            <w:vAlign w:val="center"/>
          </w:tcPr>
          <w:p w:rsidR="00C12FD2" w:rsidRPr="00BA4CE8" w:rsidRDefault="00C12FD2" w:rsidP="00342D40">
            <w:pPr>
              <w:spacing w:after="0" w:line="300" w:lineRule="auto"/>
              <w:jc w:val="center"/>
              <w:rPr>
                <w:sz w:val="18"/>
                <w:szCs w:val="18"/>
              </w:rPr>
            </w:pPr>
            <w:r w:rsidRPr="00BA4CE8">
              <w:rPr>
                <w:sz w:val="18"/>
                <w:szCs w:val="18"/>
              </w:rPr>
              <w:t>№</w:t>
            </w:r>
          </w:p>
        </w:tc>
        <w:tc>
          <w:tcPr>
            <w:tcW w:w="1064" w:type="dxa"/>
            <w:vMerge w:val="restart"/>
            <w:tcMar>
              <w:left w:w="57" w:type="dxa"/>
              <w:right w:w="57" w:type="dxa"/>
            </w:tcMar>
            <w:vAlign w:val="center"/>
          </w:tcPr>
          <w:p w:rsidR="00C12FD2" w:rsidRPr="00BA4CE8" w:rsidRDefault="00C12FD2" w:rsidP="00342D40">
            <w:pPr>
              <w:spacing w:after="0" w:line="300" w:lineRule="auto"/>
              <w:ind w:right="-108"/>
              <w:jc w:val="center"/>
              <w:rPr>
                <w:sz w:val="18"/>
                <w:szCs w:val="18"/>
              </w:rPr>
            </w:pPr>
            <w:r w:rsidRPr="00BA4CE8">
              <w:rPr>
                <w:sz w:val="18"/>
                <w:szCs w:val="18"/>
              </w:rPr>
              <w:t>Виды занятий</w:t>
            </w:r>
          </w:p>
        </w:tc>
        <w:tc>
          <w:tcPr>
            <w:tcW w:w="5891" w:type="dxa"/>
            <w:vMerge w:val="restart"/>
            <w:tcMar>
              <w:left w:w="57" w:type="dxa"/>
              <w:right w:w="57" w:type="dxa"/>
            </w:tcMar>
            <w:vAlign w:val="center"/>
          </w:tcPr>
          <w:p w:rsidR="00C12FD2" w:rsidRPr="00BA4CE8" w:rsidRDefault="00C12FD2" w:rsidP="00342D40">
            <w:pPr>
              <w:spacing w:after="0" w:line="300" w:lineRule="auto"/>
              <w:jc w:val="center"/>
              <w:rPr>
                <w:bCs/>
                <w:spacing w:val="1"/>
                <w:sz w:val="18"/>
                <w:szCs w:val="18"/>
              </w:rPr>
            </w:pPr>
            <w:r w:rsidRPr="00BA4CE8">
              <w:rPr>
                <w:sz w:val="18"/>
                <w:szCs w:val="18"/>
              </w:rPr>
              <w:t>Тема и краткое содержание</w:t>
            </w:r>
          </w:p>
        </w:tc>
        <w:tc>
          <w:tcPr>
            <w:tcW w:w="2693" w:type="dxa"/>
            <w:gridSpan w:val="4"/>
            <w:tcMar>
              <w:left w:w="57" w:type="dxa"/>
              <w:right w:w="57" w:type="dxa"/>
            </w:tcMar>
            <w:vAlign w:val="center"/>
          </w:tcPr>
          <w:p w:rsidR="00C12FD2" w:rsidRPr="00BA4CE8" w:rsidRDefault="00C12FD2" w:rsidP="00342D40">
            <w:pPr>
              <w:spacing w:after="0" w:line="300" w:lineRule="auto"/>
              <w:jc w:val="center"/>
              <w:rPr>
                <w:sz w:val="18"/>
                <w:szCs w:val="18"/>
              </w:rPr>
            </w:pPr>
            <w:r w:rsidRPr="00BA4CE8">
              <w:rPr>
                <w:sz w:val="18"/>
                <w:szCs w:val="18"/>
              </w:rPr>
              <w:t>Информация о выполненье работ</w:t>
            </w:r>
          </w:p>
        </w:tc>
      </w:tr>
      <w:tr w:rsidR="00C12FD2" w:rsidRPr="00BA4CE8" w:rsidTr="00A36F4B">
        <w:tc>
          <w:tcPr>
            <w:tcW w:w="568" w:type="dxa"/>
            <w:vMerge/>
            <w:tcMar>
              <w:left w:w="57" w:type="dxa"/>
              <w:right w:w="57" w:type="dxa"/>
            </w:tcMar>
            <w:vAlign w:val="center"/>
          </w:tcPr>
          <w:p w:rsidR="00C12FD2" w:rsidRPr="00BA4CE8" w:rsidRDefault="00C12FD2" w:rsidP="00342D40">
            <w:pPr>
              <w:spacing w:after="0" w:line="300" w:lineRule="auto"/>
              <w:jc w:val="center"/>
              <w:rPr>
                <w:sz w:val="18"/>
                <w:szCs w:val="18"/>
                <w:lang w:val="uz-Cyrl-UZ"/>
              </w:rPr>
            </w:pPr>
          </w:p>
        </w:tc>
        <w:tc>
          <w:tcPr>
            <w:tcW w:w="1064" w:type="dxa"/>
            <w:vMerge/>
            <w:tcMar>
              <w:left w:w="57" w:type="dxa"/>
              <w:right w:w="57" w:type="dxa"/>
            </w:tcMar>
            <w:vAlign w:val="center"/>
          </w:tcPr>
          <w:p w:rsidR="00C12FD2" w:rsidRPr="00BA4CE8" w:rsidRDefault="00C12FD2" w:rsidP="00342D40">
            <w:pPr>
              <w:spacing w:after="0" w:line="300" w:lineRule="auto"/>
              <w:jc w:val="center"/>
              <w:rPr>
                <w:sz w:val="18"/>
                <w:szCs w:val="18"/>
                <w:lang w:val="uz-Cyrl-UZ"/>
              </w:rPr>
            </w:pPr>
          </w:p>
        </w:tc>
        <w:tc>
          <w:tcPr>
            <w:tcW w:w="5891" w:type="dxa"/>
            <w:vMerge/>
            <w:tcMar>
              <w:left w:w="57" w:type="dxa"/>
              <w:right w:w="57" w:type="dxa"/>
            </w:tcMar>
            <w:vAlign w:val="center"/>
          </w:tcPr>
          <w:p w:rsidR="00C12FD2" w:rsidRPr="00BA4CE8" w:rsidRDefault="00C12FD2" w:rsidP="00342D40">
            <w:pPr>
              <w:spacing w:after="0" w:line="300" w:lineRule="auto"/>
              <w:jc w:val="center"/>
              <w:rPr>
                <w:sz w:val="18"/>
                <w:szCs w:val="18"/>
                <w:lang w:val="uz-Cyrl-UZ"/>
              </w:rPr>
            </w:pPr>
          </w:p>
        </w:tc>
        <w:tc>
          <w:tcPr>
            <w:tcW w:w="700" w:type="dxa"/>
            <w:tcMar>
              <w:left w:w="57" w:type="dxa"/>
              <w:right w:w="57" w:type="dxa"/>
            </w:tcMar>
            <w:vAlign w:val="center"/>
          </w:tcPr>
          <w:p w:rsidR="00C12FD2" w:rsidRPr="00BA4CE8" w:rsidRDefault="00C12FD2" w:rsidP="00342D40">
            <w:pPr>
              <w:spacing w:after="0" w:line="300" w:lineRule="auto"/>
              <w:ind w:left="-113" w:right="-113"/>
              <w:jc w:val="center"/>
              <w:rPr>
                <w:b/>
                <w:sz w:val="18"/>
                <w:szCs w:val="18"/>
              </w:rPr>
            </w:pPr>
            <w:r w:rsidRPr="00BA4CE8">
              <w:rPr>
                <w:sz w:val="18"/>
                <w:szCs w:val="18"/>
              </w:rPr>
              <w:t>Отве</w:t>
            </w:r>
            <w:r w:rsidRPr="00BA4CE8">
              <w:rPr>
                <w:sz w:val="18"/>
                <w:szCs w:val="18"/>
              </w:rPr>
              <w:br/>
              <w:t>дено</w:t>
            </w:r>
          </w:p>
        </w:tc>
        <w:tc>
          <w:tcPr>
            <w:tcW w:w="655" w:type="dxa"/>
            <w:tcMar>
              <w:left w:w="57" w:type="dxa"/>
              <w:right w:w="57" w:type="dxa"/>
            </w:tcMar>
            <w:vAlign w:val="center"/>
          </w:tcPr>
          <w:p w:rsidR="00C12FD2" w:rsidRPr="00BA4CE8" w:rsidRDefault="00C12FD2" w:rsidP="00342D40">
            <w:pPr>
              <w:spacing w:after="0" w:line="300" w:lineRule="auto"/>
              <w:ind w:left="-113" w:right="-113"/>
              <w:jc w:val="center"/>
              <w:rPr>
                <w:b/>
                <w:sz w:val="18"/>
                <w:szCs w:val="18"/>
              </w:rPr>
            </w:pPr>
            <w:r w:rsidRPr="00BA4CE8">
              <w:rPr>
                <w:sz w:val="18"/>
                <w:szCs w:val="18"/>
              </w:rPr>
              <w:t>Число</w:t>
            </w:r>
          </w:p>
        </w:tc>
        <w:tc>
          <w:tcPr>
            <w:tcW w:w="567" w:type="dxa"/>
            <w:vAlign w:val="center"/>
          </w:tcPr>
          <w:p w:rsidR="00C12FD2" w:rsidRPr="00BA4CE8" w:rsidRDefault="00C12FD2" w:rsidP="00342D40">
            <w:pPr>
              <w:spacing w:after="0" w:line="300" w:lineRule="auto"/>
              <w:ind w:left="-113" w:right="-113"/>
              <w:jc w:val="center"/>
              <w:rPr>
                <w:b/>
                <w:sz w:val="18"/>
                <w:szCs w:val="18"/>
              </w:rPr>
            </w:pPr>
            <w:r w:rsidRPr="00BA4CE8">
              <w:rPr>
                <w:sz w:val="18"/>
                <w:szCs w:val="18"/>
              </w:rPr>
              <w:t>Кол. час.</w:t>
            </w:r>
          </w:p>
        </w:tc>
        <w:tc>
          <w:tcPr>
            <w:tcW w:w="771" w:type="dxa"/>
            <w:vAlign w:val="center"/>
          </w:tcPr>
          <w:p w:rsidR="00C12FD2" w:rsidRPr="00BA4CE8" w:rsidRDefault="00C12FD2" w:rsidP="00342D40">
            <w:pPr>
              <w:spacing w:after="0" w:line="300" w:lineRule="auto"/>
              <w:ind w:left="-113" w:right="-113"/>
              <w:jc w:val="center"/>
              <w:rPr>
                <w:b/>
                <w:sz w:val="18"/>
                <w:szCs w:val="18"/>
              </w:rPr>
            </w:pPr>
            <w:r w:rsidRPr="00BA4CE8">
              <w:rPr>
                <w:sz w:val="18"/>
                <w:szCs w:val="18"/>
              </w:rPr>
              <w:t>Подпись</w:t>
            </w:r>
          </w:p>
        </w:tc>
      </w:tr>
      <w:tr w:rsidR="00C12FD2" w:rsidRPr="00BA4CE8" w:rsidTr="00A36F4B">
        <w:tc>
          <w:tcPr>
            <w:tcW w:w="10216" w:type="dxa"/>
            <w:gridSpan w:val="7"/>
            <w:tcMar>
              <w:left w:w="57" w:type="dxa"/>
              <w:right w:w="57" w:type="dxa"/>
            </w:tcMar>
            <w:vAlign w:val="center"/>
          </w:tcPr>
          <w:p w:rsidR="00C12FD2" w:rsidRPr="00BA4CE8" w:rsidRDefault="00C12FD2" w:rsidP="00342D40">
            <w:pPr>
              <w:spacing w:after="0" w:line="300" w:lineRule="auto"/>
              <w:ind w:left="-113" w:right="-113"/>
              <w:jc w:val="center"/>
              <w:rPr>
                <w:b/>
                <w:sz w:val="18"/>
                <w:szCs w:val="18"/>
              </w:rPr>
            </w:pPr>
            <w:r w:rsidRPr="00BA4CE8">
              <w:rPr>
                <w:b/>
                <w:sz w:val="18"/>
                <w:szCs w:val="18"/>
              </w:rPr>
              <w:t>7-семестра</w:t>
            </w:r>
          </w:p>
        </w:tc>
      </w:tr>
      <w:tr w:rsidR="00C12FD2" w:rsidRPr="00BA4CE8" w:rsidTr="00A36F4B">
        <w:tc>
          <w:tcPr>
            <w:tcW w:w="568"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r w:rsidRPr="00BA4CE8">
              <w:rPr>
                <w:sz w:val="18"/>
                <w:szCs w:val="18"/>
                <w:lang w:val="uz-Cyrl-UZ"/>
              </w:rPr>
              <w:t>1</w:t>
            </w:r>
          </w:p>
        </w:tc>
        <w:tc>
          <w:tcPr>
            <w:tcW w:w="1064"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r w:rsidRPr="00BA4CE8">
              <w:rPr>
                <w:sz w:val="18"/>
                <w:szCs w:val="18"/>
                <w:lang w:val="uz-Cyrl-UZ"/>
              </w:rPr>
              <w:t>Практика</w:t>
            </w:r>
          </w:p>
        </w:tc>
        <w:tc>
          <w:tcPr>
            <w:tcW w:w="5891" w:type="dxa"/>
            <w:tcMar>
              <w:left w:w="57" w:type="dxa"/>
              <w:right w:w="57" w:type="dxa"/>
            </w:tcMar>
          </w:tcPr>
          <w:p w:rsidR="00C12FD2" w:rsidRPr="00BA4CE8" w:rsidRDefault="00C12FD2" w:rsidP="00342D40">
            <w:pPr>
              <w:spacing w:after="0" w:line="300" w:lineRule="auto"/>
              <w:rPr>
                <w:sz w:val="20"/>
                <w:szCs w:val="20"/>
              </w:rPr>
            </w:pPr>
            <w:r w:rsidRPr="00DB050E">
              <w:rPr>
                <w:sz w:val="20"/>
                <w:szCs w:val="20"/>
              </w:rPr>
              <w:t>Изучение метрологические свойства элктро измерительных приборов.Ошибки измерения. Изучения закономерности распределения случайных ошибок. Посредственное обработка и вычисление результатов измерения.</w:t>
            </w:r>
          </w:p>
        </w:tc>
        <w:tc>
          <w:tcPr>
            <w:tcW w:w="700" w:type="dxa"/>
            <w:tcMar>
              <w:left w:w="57" w:type="dxa"/>
              <w:right w:w="57" w:type="dxa"/>
            </w:tcMar>
            <w:vAlign w:val="center"/>
          </w:tcPr>
          <w:p w:rsidR="00C12FD2" w:rsidRPr="00BA4CE8" w:rsidRDefault="00C12FD2" w:rsidP="00342D40">
            <w:pPr>
              <w:spacing w:after="0" w:line="300" w:lineRule="auto"/>
              <w:jc w:val="center"/>
              <w:rPr>
                <w:sz w:val="20"/>
                <w:szCs w:val="20"/>
              </w:rPr>
            </w:pPr>
            <w:r>
              <w:rPr>
                <w:sz w:val="20"/>
                <w:szCs w:val="20"/>
              </w:rPr>
              <w:t>4</w:t>
            </w:r>
          </w:p>
        </w:tc>
        <w:tc>
          <w:tcPr>
            <w:tcW w:w="655"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p>
        </w:tc>
        <w:tc>
          <w:tcPr>
            <w:tcW w:w="567" w:type="dxa"/>
            <w:vAlign w:val="center"/>
          </w:tcPr>
          <w:p w:rsidR="00C12FD2" w:rsidRPr="00BA4CE8" w:rsidRDefault="00C12FD2" w:rsidP="00342D40">
            <w:pPr>
              <w:spacing w:after="0" w:line="300" w:lineRule="auto"/>
              <w:jc w:val="center"/>
              <w:rPr>
                <w:sz w:val="18"/>
                <w:szCs w:val="18"/>
                <w:lang w:val="uz-Cyrl-UZ"/>
              </w:rPr>
            </w:pPr>
          </w:p>
        </w:tc>
        <w:tc>
          <w:tcPr>
            <w:tcW w:w="771" w:type="dxa"/>
            <w:vAlign w:val="center"/>
          </w:tcPr>
          <w:p w:rsidR="00C12FD2" w:rsidRPr="00BA4CE8" w:rsidRDefault="00C12FD2" w:rsidP="00342D40">
            <w:pPr>
              <w:spacing w:after="0" w:line="300" w:lineRule="auto"/>
              <w:jc w:val="center"/>
              <w:rPr>
                <w:sz w:val="18"/>
                <w:szCs w:val="18"/>
                <w:lang w:val="uz-Cyrl-UZ"/>
              </w:rPr>
            </w:pPr>
          </w:p>
        </w:tc>
      </w:tr>
      <w:tr w:rsidR="00C12FD2" w:rsidRPr="00BA4CE8" w:rsidTr="00A36F4B">
        <w:tc>
          <w:tcPr>
            <w:tcW w:w="568"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r w:rsidRPr="00BA4CE8">
              <w:rPr>
                <w:sz w:val="18"/>
                <w:szCs w:val="18"/>
                <w:lang w:val="uz-Cyrl-UZ"/>
              </w:rPr>
              <w:t>2</w:t>
            </w:r>
          </w:p>
        </w:tc>
        <w:tc>
          <w:tcPr>
            <w:tcW w:w="1064"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r w:rsidRPr="00BA4CE8">
              <w:rPr>
                <w:sz w:val="18"/>
                <w:szCs w:val="18"/>
                <w:lang w:val="uz-Cyrl-UZ"/>
              </w:rPr>
              <w:t>Практика</w:t>
            </w:r>
          </w:p>
        </w:tc>
        <w:tc>
          <w:tcPr>
            <w:tcW w:w="5891" w:type="dxa"/>
            <w:tcMar>
              <w:left w:w="57" w:type="dxa"/>
              <w:right w:w="57" w:type="dxa"/>
            </w:tcMar>
          </w:tcPr>
          <w:p w:rsidR="00C12FD2" w:rsidRPr="00BA4CE8" w:rsidRDefault="00C12FD2" w:rsidP="00342D40">
            <w:pPr>
              <w:spacing w:after="0" w:line="300" w:lineRule="auto"/>
              <w:rPr>
                <w:sz w:val="20"/>
                <w:szCs w:val="20"/>
              </w:rPr>
            </w:pPr>
            <w:r w:rsidRPr="00DB050E">
              <w:rPr>
                <w:sz w:val="20"/>
                <w:szCs w:val="20"/>
              </w:rPr>
              <w:t>Вероятная оценка точности измерения. Изучения методов мумещения и вычисления ошибок</w:t>
            </w:r>
          </w:p>
        </w:tc>
        <w:tc>
          <w:tcPr>
            <w:tcW w:w="700" w:type="dxa"/>
            <w:tcMar>
              <w:left w:w="57" w:type="dxa"/>
              <w:right w:w="57" w:type="dxa"/>
            </w:tcMar>
            <w:vAlign w:val="center"/>
          </w:tcPr>
          <w:p w:rsidR="00C12FD2" w:rsidRPr="00BA4CE8" w:rsidRDefault="00C12FD2" w:rsidP="00342D40">
            <w:pPr>
              <w:spacing w:after="0" w:line="300" w:lineRule="auto"/>
              <w:jc w:val="center"/>
              <w:rPr>
                <w:sz w:val="20"/>
                <w:szCs w:val="20"/>
              </w:rPr>
            </w:pPr>
            <w:r w:rsidRPr="00BA4CE8">
              <w:rPr>
                <w:sz w:val="20"/>
                <w:szCs w:val="20"/>
              </w:rPr>
              <w:t>2</w:t>
            </w:r>
          </w:p>
        </w:tc>
        <w:tc>
          <w:tcPr>
            <w:tcW w:w="655"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p>
        </w:tc>
        <w:tc>
          <w:tcPr>
            <w:tcW w:w="567" w:type="dxa"/>
            <w:vAlign w:val="center"/>
          </w:tcPr>
          <w:p w:rsidR="00C12FD2" w:rsidRPr="00BA4CE8" w:rsidRDefault="00C12FD2" w:rsidP="00342D40">
            <w:pPr>
              <w:spacing w:after="0" w:line="300" w:lineRule="auto"/>
              <w:jc w:val="center"/>
              <w:rPr>
                <w:sz w:val="18"/>
                <w:szCs w:val="18"/>
                <w:lang w:val="uz-Cyrl-UZ"/>
              </w:rPr>
            </w:pPr>
          </w:p>
        </w:tc>
        <w:tc>
          <w:tcPr>
            <w:tcW w:w="771" w:type="dxa"/>
            <w:vAlign w:val="center"/>
          </w:tcPr>
          <w:p w:rsidR="00C12FD2" w:rsidRPr="00BA4CE8" w:rsidRDefault="00C12FD2" w:rsidP="00342D40">
            <w:pPr>
              <w:spacing w:after="0" w:line="300" w:lineRule="auto"/>
              <w:jc w:val="center"/>
              <w:rPr>
                <w:sz w:val="18"/>
                <w:szCs w:val="18"/>
                <w:lang w:val="uz-Cyrl-UZ"/>
              </w:rPr>
            </w:pPr>
          </w:p>
        </w:tc>
      </w:tr>
      <w:tr w:rsidR="00C12FD2" w:rsidRPr="00BA4CE8" w:rsidTr="00A36F4B">
        <w:tc>
          <w:tcPr>
            <w:tcW w:w="568"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r w:rsidRPr="00BA4CE8">
              <w:rPr>
                <w:sz w:val="18"/>
                <w:szCs w:val="18"/>
                <w:lang w:val="uz-Cyrl-UZ"/>
              </w:rPr>
              <w:t>3</w:t>
            </w:r>
          </w:p>
        </w:tc>
        <w:tc>
          <w:tcPr>
            <w:tcW w:w="1064"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r w:rsidRPr="00BA4CE8">
              <w:rPr>
                <w:sz w:val="18"/>
                <w:szCs w:val="18"/>
                <w:lang w:val="uz-Cyrl-UZ"/>
              </w:rPr>
              <w:t>Практика</w:t>
            </w:r>
          </w:p>
        </w:tc>
        <w:tc>
          <w:tcPr>
            <w:tcW w:w="5891" w:type="dxa"/>
            <w:tcMar>
              <w:left w:w="57" w:type="dxa"/>
              <w:right w:w="57" w:type="dxa"/>
            </w:tcMar>
          </w:tcPr>
          <w:p w:rsidR="00C12FD2" w:rsidRPr="00BA4CE8" w:rsidRDefault="00C12FD2" w:rsidP="00342D40">
            <w:pPr>
              <w:spacing w:after="0" w:line="300" w:lineRule="auto"/>
              <w:rPr>
                <w:sz w:val="20"/>
                <w:szCs w:val="20"/>
              </w:rPr>
            </w:pPr>
            <w:r w:rsidRPr="00DB050E">
              <w:rPr>
                <w:sz w:val="20"/>
                <w:szCs w:val="20"/>
              </w:rPr>
              <w:t>Масштабные преобразователи, их использования, Решения задачи</w:t>
            </w:r>
          </w:p>
        </w:tc>
        <w:tc>
          <w:tcPr>
            <w:tcW w:w="700" w:type="dxa"/>
            <w:tcMar>
              <w:left w:w="57" w:type="dxa"/>
              <w:right w:w="57" w:type="dxa"/>
            </w:tcMar>
            <w:vAlign w:val="center"/>
          </w:tcPr>
          <w:p w:rsidR="00C12FD2" w:rsidRPr="00BA4CE8" w:rsidRDefault="00C12FD2" w:rsidP="00342D40">
            <w:pPr>
              <w:spacing w:after="0" w:line="300" w:lineRule="auto"/>
              <w:jc w:val="center"/>
              <w:rPr>
                <w:sz w:val="20"/>
                <w:szCs w:val="20"/>
              </w:rPr>
            </w:pPr>
            <w:r>
              <w:rPr>
                <w:sz w:val="20"/>
                <w:szCs w:val="20"/>
              </w:rPr>
              <w:t>2</w:t>
            </w:r>
          </w:p>
        </w:tc>
        <w:tc>
          <w:tcPr>
            <w:tcW w:w="655"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p>
        </w:tc>
        <w:tc>
          <w:tcPr>
            <w:tcW w:w="567" w:type="dxa"/>
            <w:vAlign w:val="center"/>
          </w:tcPr>
          <w:p w:rsidR="00C12FD2" w:rsidRPr="00BA4CE8" w:rsidRDefault="00C12FD2" w:rsidP="00342D40">
            <w:pPr>
              <w:spacing w:after="0" w:line="300" w:lineRule="auto"/>
              <w:jc w:val="center"/>
              <w:rPr>
                <w:sz w:val="18"/>
                <w:szCs w:val="18"/>
                <w:lang w:val="uz-Cyrl-UZ"/>
              </w:rPr>
            </w:pPr>
          </w:p>
        </w:tc>
        <w:tc>
          <w:tcPr>
            <w:tcW w:w="771" w:type="dxa"/>
            <w:vAlign w:val="center"/>
          </w:tcPr>
          <w:p w:rsidR="00C12FD2" w:rsidRPr="00BA4CE8" w:rsidRDefault="00C12FD2" w:rsidP="00342D40">
            <w:pPr>
              <w:spacing w:after="0" w:line="300" w:lineRule="auto"/>
              <w:jc w:val="center"/>
              <w:rPr>
                <w:sz w:val="18"/>
                <w:szCs w:val="18"/>
                <w:lang w:val="uz-Cyrl-UZ"/>
              </w:rPr>
            </w:pPr>
          </w:p>
        </w:tc>
      </w:tr>
      <w:tr w:rsidR="00C12FD2" w:rsidRPr="00BA4CE8" w:rsidTr="00A36F4B">
        <w:tc>
          <w:tcPr>
            <w:tcW w:w="568"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r>
              <w:rPr>
                <w:sz w:val="18"/>
                <w:szCs w:val="18"/>
                <w:lang w:val="uz-Cyrl-UZ"/>
              </w:rPr>
              <w:t>4</w:t>
            </w:r>
          </w:p>
        </w:tc>
        <w:tc>
          <w:tcPr>
            <w:tcW w:w="1064" w:type="dxa"/>
            <w:tcMar>
              <w:left w:w="57" w:type="dxa"/>
              <w:right w:w="57" w:type="dxa"/>
            </w:tcMar>
            <w:vAlign w:val="center"/>
          </w:tcPr>
          <w:p w:rsidR="00C12FD2" w:rsidRPr="00DB050E" w:rsidRDefault="00C12FD2" w:rsidP="00342D40">
            <w:pPr>
              <w:spacing w:after="0" w:line="300" w:lineRule="auto"/>
              <w:rPr>
                <w:sz w:val="20"/>
                <w:szCs w:val="20"/>
              </w:rPr>
            </w:pPr>
            <w:r w:rsidRPr="00DB050E">
              <w:rPr>
                <w:sz w:val="20"/>
                <w:szCs w:val="20"/>
              </w:rPr>
              <w:t>Практика</w:t>
            </w:r>
          </w:p>
        </w:tc>
        <w:tc>
          <w:tcPr>
            <w:tcW w:w="5891" w:type="dxa"/>
            <w:tcMar>
              <w:left w:w="57" w:type="dxa"/>
              <w:right w:w="57" w:type="dxa"/>
            </w:tcMar>
          </w:tcPr>
          <w:p w:rsidR="00C12FD2" w:rsidRPr="00BA4CE8" w:rsidRDefault="00C12FD2" w:rsidP="00342D40">
            <w:pPr>
              <w:spacing w:after="0" w:line="300" w:lineRule="auto"/>
              <w:rPr>
                <w:sz w:val="20"/>
                <w:szCs w:val="20"/>
              </w:rPr>
            </w:pPr>
            <w:r w:rsidRPr="00DB050E">
              <w:rPr>
                <w:sz w:val="20"/>
                <w:szCs w:val="20"/>
              </w:rPr>
              <w:t>Изучение методы регистрации: с помощью магнита, с помощью электронной излучений.</w:t>
            </w:r>
          </w:p>
        </w:tc>
        <w:tc>
          <w:tcPr>
            <w:tcW w:w="700" w:type="dxa"/>
            <w:tcMar>
              <w:left w:w="57" w:type="dxa"/>
              <w:right w:w="57" w:type="dxa"/>
            </w:tcMar>
            <w:vAlign w:val="center"/>
          </w:tcPr>
          <w:p w:rsidR="00C12FD2" w:rsidRPr="00BA4CE8" w:rsidRDefault="00C12FD2" w:rsidP="00342D40">
            <w:pPr>
              <w:spacing w:after="0" w:line="300" w:lineRule="auto"/>
              <w:jc w:val="center"/>
              <w:rPr>
                <w:sz w:val="20"/>
                <w:szCs w:val="20"/>
              </w:rPr>
            </w:pPr>
            <w:r w:rsidRPr="00BA4CE8">
              <w:rPr>
                <w:sz w:val="20"/>
                <w:szCs w:val="20"/>
              </w:rPr>
              <w:t>4</w:t>
            </w:r>
          </w:p>
        </w:tc>
        <w:tc>
          <w:tcPr>
            <w:tcW w:w="655"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p>
        </w:tc>
        <w:tc>
          <w:tcPr>
            <w:tcW w:w="567" w:type="dxa"/>
            <w:vAlign w:val="center"/>
          </w:tcPr>
          <w:p w:rsidR="00C12FD2" w:rsidRPr="00BA4CE8" w:rsidRDefault="00C12FD2" w:rsidP="00342D40">
            <w:pPr>
              <w:spacing w:after="0" w:line="300" w:lineRule="auto"/>
              <w:jc w:val="center"/>
              <w:rPr>
                <w:sz w:val="18"/>
                <w:szCs w:val="18"/>
                <w:lang w:val="uz-Cyrl-UZ"/>
              </w:rPr>
            </w:pPr>
          </w:p>
        </w:tc>
        <w:tc>
          <w:tcPr>
            <w:tcW w:w="771" w:type="dxa"/>
            <w:vAlign w:val="center"/>
          </w:tcPr>
          <w:p w:rsidR="00C12FD2" w:rsidRPr="00BA4CE8" w:rsidRDefault="00C12FD2" w:rsidP="00342D40">
            <w:pPr>
              <w:spacing w:after="0" w:line="300" w:lineRule="auto"/>
              <w:jc w:val="center"/>
              <w:rPr>
                <w:sz w:val="18"/>
                <w:szCs w:val="18"/>
                <w:lang w:val="uz-Cyrl-UZ"/>
              </w:rPr>
            </w:pPr>
          </w:p>
        </w:tc>
      </w:tr>
      <w:tr w:rsidR="00C12FD2" w:rsidRPr="00BA4CE8" w:rsidTr="00A36F4B">
        <w:tc>
          <w:tcPr>
            <w:tcW w:w="568"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r>
              <w:rPr>
                <w:sz w:val="18"/>
                <w:szCs w:val="18"/>
                <w:lang w:val="uz-Cyrl-UZ"/>
              </w:rPr>
              <w:t>5</w:t>
            </w:r>
          </w:p>
        </w:tc>
        <w:tc>
          <w:tcPr>
            <w:tcW w:w="1064" w:type="dxa"/>
            <w:tcMar>
              <w:left w:w="57" w:type="dxa"/>
              <w:right w:w="57" w:type="dxa"/>
            </w:tcMar>
            <w:vAlign w:val="center"/>
          </w:tcPr>
          <w:p w:rsidR="00C12FD2" w:rsidRPr="00DB050E" w:rsidRDefault="00C12FD2" w:rsidP="00342D40">
            <w:pPr>
              <w:spacing w:after="0" w:line="300" w:lineRule="auto"/>
              <w:rPr>
                <w:sz w:val="20"/>
                <w:szCs w:val="20"/>
              </w:rPr>
            </w:pPr>
            <w:r w:rsidRPr="00DB050E">
              <w:rPr>
                <w:sz w:val="20"/>
                <w:szCs w:val="20"/>
              </w:rPr>
              <w:t>Практика</w:t>
            </w:r>
          </w:p>
        </w:tc>
        <w:tc>
          <w:tcPr>
            <w:tcW w:w="5891" w:type="dxa"/>
            <w:tcMar>
              <w:left w:w="57" w:type="dxa"/>
              <w:right w:w="57" w:type="dxa"/>
            </w:tcMar>
          </w:tcPr>
          <w:p w:rsidR="00C12FD2" w:rsidRPr="00BA4CE8" w:rsidRDefault="00C12FD2" w:rsidP="00342D40">
            <w:pPr>
              <w:spacing w:after="0" w:line="300" w:lineRule="auto"/>
              <w:rPr>
                <w:sz w:val="20"/>
                <w:szCs w:val="20"/>
              </w:rPr>
            </w:pPr>
            <w:r w:rsidRPr="00DB050E">
              <w:rPr>
                <w:sz w:val="20"/>
                <w:szCs w:val="20"/>
              </w:rPr>
              <w:t>Основные части цифровых измерительных приборов, их работа и методы</w:t>
            </w:r>
          </w:p>
        </w:tc>
        <w:tc>
          <w:tcPr>
            <w:tcW w:w="700" w:type="dxa"/>
            <w:tcMar>
              <w:left w:w="57" w:type="dxa"/>
              <w:right w:w="57" w:type="dxa"/>
            </w:tcMar>
            <w:vAlign w:val="center"/>
          </w:tcPr>
          <w:p w:rsidR="00C12FD2" w:rsidRPr="00BA4CE8" w:rsidRDefault="00C12FD2" w:rsidP="00342D40">
            <w:pPr>
              <w:spacing w:after="0" w:line="300" w:lineRule="auto"/>
              <w:jc w:val="center"/>
              <w:rPr>
                <w:sz w:val="20"/>
                <w:szCs w:val="20"/>
              </w:rPr>
            </w:pPr>
            <w:r w:rsidRPr="00BA4CE8">
              <w:rPr>
                <w:sz w:val="20"/>
                <w:szCs w:val="20"/>
              </w:rPr>
              <w:t>2</w:t>
            </w:r>
          </w:p>
        </w:tc>
        <w:tc>
          <w:tcPr>
            <w:tcW w:w="655"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p>
        </w:tc>
        <w:tc>
          <w:tcPr>
            <w:tcW w:w="567" w:type="dxa"/>
            <w:vAlign w:val="center"/>
          </w:tcPr>
          <w:p w:rsidR="00C12FD2" w:rsidRPr="00BA4CE8" w:rsidRDefault="00C12FD2" w:rsidP="00342D40">
            <w:pPr>
              <w:spacing w:after="0" w:line="300" w:lineRule="auto"/>
              <w:jc w:val="center"/>
              <w:rPr>
                <w:sz w:val="18"/>
                <w:szCs w:val="18"/>
                <w:lang w:val="uz-Cyrl-UZ"/>
              </w:rPr>
            </w:pPr>
          </w:p>
        </w:tc>
        <w:tc>
          <w:tcPr>
            <w:tcW w:w="771" w:type="dxa"/>
            <w:vAlign w:val="center"/>
          </w:tcPr>
          <w:p w:rsidR="00C12FD2" w:rsidRPr="00BA4CE8" w:rsidRDefault="00C12FD2" w:rsidP="00342D40">
            <w:pPr>
              <w:spacing w:after="0" w:line="300" w:lineRule="auto"/>
              <w:jc w:val="center"/>
              <w:rPr>
                <w:sz w:val="18"/>
                <w:szCs w:val="18"/>
                <w:lang w:val="uz-Cyrl-UZ"/>
              </w:rPr>
            </w:pPr>
          </w:p>
        </w:tc>
      </w:tr>
      <w:tr w:rsidR="00C12FD2" w:rsidRPr="00BA4CE8" w:rsidTr="00A36F4B">
        <w:tc>
          <w:tcPr>
            <w:tcW w:w="568"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r>
              <w:rPr>
                <w:sz w:val="18"/>
                <w:szCs w:val="18"/>
                <w:lang w:val="uz-Cyrl-UZ"/>
              </w:rPr>
              <w:t>6</w:t>
            </w:r>
          </w:p>
        </w:tc>
        <w:tc>
          <w:tcPr>
            <w:tcW w:w="1064" w:type="dxa"/>
            <w:tcMar>
              <w:left w:w="57" w:type="dxa"/>
              <w:right w:w="57" w:type="dxa"/>
            </w:tcMar>
            <w:vAlign w:val="center"/>
          </w:tcPr>
          <w:p w:rsidR="00C12FD2" w:rsidRPr="00DB050E" w:rsidRDefault="00C12FD2" w:rsidP="00342D40">
            <w:pPr>
              <w:spacing w:after="0" w:line="300" w:lineRule="auto"/>
              <w:rPr>
                <w:sz w:val="20"/>
                <w:szCs w:val="20"/>
              </w:rPr>
            </w:pPr>
            <w:r w:rsidRPr="00DB050E">
              <w:rPr>
                <w:sz w:val="20"/>
                <w:szCs w:val="20"/>
              </w:rPr>
              <w:t>Практика</w:t>
            </w:r>
          </w:p>
        </w:tc>
        <w:tc>
          <w:tcPr>
            <w:tcW w:w="5891" w:type="dxa"/>
            <w:tcMar>
              <w:left w:w="57" w:type="dxa"/>
              <w:right w:w="57" w:type="dxa"/>
            </w:tcMar>
          </w:tcPr>
          <w:p w:rsidR="00C12FD2" w:rsidRPr="00BA4CE8" w:rsidRDefault="00C12FD2" w:rsidP="00342D40">
            <w:pPr>
              <w:spacing w:after="0" w:line="300" w:lineRule="auto"/>
              <w:rPr>
                <w:sz w:val="20"/>
                <w:szCs w:val="20"/>
              </w:rPr>
            </w:pPr>
            <w:r w:rsidRPr="00DB050E">
              <w:rPr>
                <w:sz w:val="20"/>
                <w:szCs w:val="20"/>
              </w:rPr>
              <w:t>Появления разных дуг в экранах электронного осциллографа и их практические цели</w:t>
            </w:r>
          </w:p>
        </w:tc>
        <w:tc>
          <w:tcPr>
            <w:tcW w:w="700" w:type="dxa"/>
            <w:tcMar>
              <w:left w:w="57" w:type="dxa"/>
              <w:right w:w="57" w:type="dxa"/>
            </w:tcMar>
            <w:vAlign w:val="center"/>
          </w:tcPr>
          <w:p w:rsidR="00C12FD2" w:rsidRPr="00BA4CE8" w:rsidRDefault="00C12FD2" w:rsidP="00342D40">
            <w:pPr>
              <w:spacing w:after="0" w:line="300" w:lineRule="auto"/>
              <w:jc w:val="center"/>
              <w:rPr>
                <w:sz w:val="20"/>
                <w:szCs w:val="20"/>
              </w:rPr>
            </w:pPr>
            <w:r>
              <w:rPr>
                <w:sz w:val="20"/>
                <w:szCs w:val="20"/>
              </w:rPr>
              <w:t>4</w:t>
            </w:r>
          </w:p>
        </w:tc>
        <w:tc>
          <w:tcPr>
            <w:tcW w:w="655"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p>
        </w:tc>
        <w:tc>
          <w:tcPr>
            <w:tcW w:w="567" w:type="dxa"/>
            <w:vAlign w:val="center"/>
          </w:tcPr>
          <w:p w:rsidR="00C12FD2" w:rsidRPr="00BA4CE8" w:rsidRDefault="00C12FD2" w:rsidP="00342D40">
            <w:pPr>
              <w:spacing w:after="0" w:line="300" w:lineRule="auto"/>
              <w:jc w:val="center"/>
              <w:rPr>
                <w:sz w:val="18"/>
                <w:szCs w:val="18"/>
                <w:lang w:val="uz-Cyrl-UZ"/>
              </w:rPr>
            </w:pPr>
          </w:p>
        </w:tc>
        <w:tc>
          <w:tcPr>
            <w:tcW w:w="771" w:type="dxa"/>
            <w:vAlign w:val="center"/>
          </w:tcPr>
          <w:p w:rsidR="00C12FD2" w:rsidRPr="00BA4CE8" w:rsidRDefault="00C12FD2" w:rsidP="00342D40">
            <w:pPr>
              <w:spacing w:after="0" w:line="300" w:lineRule="auto"/>
              <w:jc w:val="center"/>
              <w:rPr>
                <w:sz w:val="18"/>
                <w:szCs w:val="18"/>
                <w:lang w:val="uz-Cyrl-UZ"/>
              </w:rPr>
            </w:pPr>
          </w:p>
        </w:tc>
      </w:tr>
      <w:tr w:rsidR="00C12FD2" w:rsidRPr="00BA4CE8" w:rsidTr="00A36F4B">
        <w:tc>
          <w:tcPr>
            <w:tcW w:w="7523" w:type="dxa"/>
            <w:gridSpan w:val="3"/>
            <w:tcMar>
              <w:left w:w="57" w:type="dxa"/>
              <w:right w:w="57" w:type="dxa"/>
            </w:tcMar>
            <w:vAlign w:val="center"/>
          </w:tcPr>
          <w:p w:rsidR="00C12FD2" w:rsidRPr="00BA4CE8" w:rsidRDefault="00C12FD2" w:rsidP="00342D40">
            <w:pPr>
              <w:spacing w:after="0" w:line="300" w:lineRule="auto"/>
              <w:jc w:val="center"/>
              <w:rPr>
                <w:sz w:val="20"/>
                <w:szCs w:val="20"/>
              </w:rPr>
            </w:pPr>
            <w:r w:rsidRPr="00BA4CE8">
              <w:rPr>
                <w:b/>
                <w:sz w:val="18"/>
                <w:szCs w:val="18"/>
                <w:lang w:val="uz-Cyrl-UZ"/>
              </w:rPr>
              <w:t>Всего:</w:t>
            </w:r>
          </w:p>
        </w:tc>
        <w:tc>
          <w:tcPr>
            <w:tcW w:w="700" w:type="dxa"/>
            <w:tcMar>
              <w:left w:w="57" w:type="dxa"/>
              <w:right w:w="57" w:type="dxa"/>
            </w:tcMar>
            <w:vAlign w:val="center"/>
          </w:tcPr>
          <w:p w:rsidR="00C12FD2" w:rsidRPr="00BA4CE8" w:rsidRDefault="00C12FD2" w:rsidP="00342D40">
            <w:pPr>
              <w:spacing w:after="0" w:line="300" w:lineRule="auto"/>
              <w:jc w:val="center"/>
              <w:rPr>
                <w:b/>
                <w:sz w:val="18"/>
                <w:szCs w:val="18"/>
              </w:rPr>
            </w:pPr>
            <w:r w:rsidRPr="00BA4CE8">
              <w:rPr>
                <w:b/>
                <w:sz w:val="18"/>
                <w:szCs w:val="18"/>
              </w:rPr>
              <w:t>18</w:t>
            </w:r>
          </w:p>
        </w:tc>
        <w:tc>
          <w:tcPr>
            <w:tcW w:w="655"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p>
        </w:tc>
        <w:tc>
          <w:tcPr>
            <w:tcW w:w="567" w:type="dxa"/>
            <w:vAlign w:val="center"/>
          </w:tcPr>
          <w:p w:rsidR="00C12FD2" w:rsidRPr="00BA4CE8" w:rsidRDefault="00C12FD2" w:rsidP="00342D40">
            <w:pPr>
              <w:spacing w:after="0" w:line="300" w:lineRule="auto"/>
              <w:jc w:val="center"/>
              <w:rPr>
                <w:sz w:val="18"/>
                <w:szCs w:val="18"/>
                <w:lang w:val="uz-Cyrl-UZ"/>
              </w:rPr>
            </w:pPr>
          </w:p>
        </w:tc>
        <w:tc>
          <w:tcPr>
            <w:tcW w:w="771" w:type="dxa"/>
            <w:vAlign w:val="center"/>
          </w:tcPr>
          <w:p w:rsidR="00C12FD2" w:rsidRPr="00BA4CE8" w:rsidRDefault="00C12FD2" w:rsidP="00342D40">
            <w:pPr>
              <w:spacing w:after="0" w:line="300" w:lineRule="auto"/>
              <w:jc w:val="center"/>
              <w:rPr>
                <w:sz w:val="18"/>
                <w:szCs w:val="18"/>
                <w:lang w:val="uz-Cyrl-UZ"/>
              </w:rPr>
            </w:pPr>
          </w:p>
        </w:tc>
      </w:tr>
      <w:tr w:rsidR="00C12FD2" w:rsidRPr="00BA4CE8" w:rsidTr="00A36F4B">
        <w:tc>
          <w:tcPr>
            <w:tcW w:w="10216" w:type="dxa"/>
            <w:gridSpan w:val="7"/>
            <w:tcMar>
              <w:left w:w="57" w:type="dxa"/>
              <w:right w:w="57" w:type="dxa"/>
            </w:tcMar>
            <w:vAlign w:val="center"/>
          </w:tcPr>
          <w:p w:rsidR="00C12FD2" w:rsidRPr="00BA4CE8" w:rsidRDefault="00C12FD2" w:rsidP="00342D40">
            <w:pPr>
              <w:spacing w:after="0" w:line="300" w:lineRule="auto"/>
              <w:jc w:val="center"/>
              <w:rPr>
                <w:sz w:val="18"/>
                <w:szCs w:val="18"/>
                <w:lang w:val="uz-Cyrl-UZ"/>
              </w:rPr>
            </w:pPr>
          </w:p>
        </w:tc>
      </w:tr>
      <w:tr w:rsidR="00C12FD2" w:rsidRPr="00BA4CE8" w:rsidTr="00A36F4B">
        <w:tc>
          <w:tcPr>
            <w:tcW w:w="568"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r>
              <w:rPr>
                <w:sz w:val="18"/>
                <w:szCs w:val="18"/>
                <w:lang w:val="uz-Cyrl-UZ"/>
              </w:rPr>
              <w:t>1</w:t>
            </w:r>
          </w:p>
        </w:tc>
        <w:tc>
          <w:tcPr>
            <w:tcW w:w="1064"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r w:rsidRPr="00BA4CE8">
              <w:rPr>
                <w:sz w:val="18"/>
                <w:szCs w:val="18"/>
                <w:lang w:val="uz-Cyrl-UZ"/>
              </w:rPr>
              <w:t>Лабор-я</w:t>
            </w:r>
          </w:p>
        </w:tc>
        <w:tc>
          <w:tcPr>
            <w:tcW w:w="5891" w:type="dxa"/>
            <w:tcMar>
              <w:left w:w="57" w:type="dxa"/>
              <w:right w:w="57" w:type="dxa"/>
            </w:tcMar>
          </w:tcPr>
          <w:p w:rsidR="00C12FD2" w:rsidRPr="00BA4CE8" w:rsidRDefault="00C12FD2" w:rsidP="00342D40">
            <w:pPr>
              <w:spacing w:after="0" w:line="300" w:lineRule="auto"/>
              <w:rPr>
                <w:sz w:val="20"/>
                <w:szCs w:val="20"/>
              </w:rPr>
            </w:pPr>
            <w:r w:rsidRPr="00DB050E">
              <w:rPr>
                <w:sz w:val="20"/>
                <w:szCs w:val="20"/>
              </w:rPr>
              <w:t>Проверить измерительные приборы разных системах, определения ошибки</w:t>
            </w:r>
          </w:p>
        </w:tc>
        <w:tc>
          <w:tcPr>
            <w:tcW w:w="700" w:type="dxa"/>
            <w:tcMar>
              <w:left w:w="57" w:type="dxa"/>
              <w:right w:w="57" w:type="dxa"/>
            </w:tcMar>
            <w:vAlign w:val="center"/>
          </w:tcPr>
          <w:p w:rsidR="00C12FD2" w:rsidRPr="00BA4CE8" w:rsidRDefault="00C12FD2" w:rsidP="00342D40">
            <w:pPr>
              <w:spacing w:after="0" w:line="300" w:lineRule="auto"/>
              <w:jc w:val="center"/>
              <w:rPr>
                <w:sz w:val="20"/>
                <w:szCs w:val="20"/>
              </w:rPr>
            </w:pPr>
            <w:r>
              <w:rPr>
                <w:sz w:val="20"/>
                <w:szCs w:val="20"/>
              </w:rPr>
              <w:t>2</w:t>
            </w:r>
          </w:p>
        </w:tc>
        <w:tc>
          <w:tcPr>
            <w:tcW w:w="655"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p>
        </w:tc>
        <w:tc>
          <w:tcPr>
            <w:tcW w:w="567" w:type="dxa"/>
            <w:vAlign w:val="center"/>
          </w:tcPr>
          <w:p w:rsidR="00C12FD2" w:rsidRPr="00BA4CE8" w:rsidRDefault="00C12FD2" w:rsidP="00342D40">
            <w:pPr>
              <w:spacing w:after="0" w:line="300" w:lineRule="auto"/>
              <w:jc w:val="center"/>
              <w:rPr>
                <w:sz w:val="18"/>
                <w:szCs w:val="18"/>
                <w:lang w:val="uz-Cyrl-UZ"/>
              </w:rPr>
            </w:pPr>
          </w:p>
        </w:tc>
        <w:tc>
          <w:tcPr>
            <w:tcW w:w="771" w:type="dxa"/>
            <w:vAlign w:val="center"/>
          </w:tcPr>
          <w:p w:rsidR="00C12FD2" w:rsidRPr="00BA4CE8" w:rsidRDefault="00C12FD2" w:rsidP="00342D40">
            <w:pPr>
              <w:spacing w:after="0" w:line="300" w:lineRule="auto"/>
              <w:jc w:val="center"/>
              <w:rPr>
                <w:sz w:val="18"/>
                <w:szCs w:val="18"/>
                <w:lang w:val="uz-Cyrl-UZ"/>
              </w:rPr>
            </w:pPr>
          </w:p>
        </w:tc>
      </w:tr>
      <w:tr w:rsidR="00C12FD2" w:rsidRPr="00BA4CE8" w:rsidTr="00A36F4B">
        <w:tc>
          <w:tcPr>
            <w:tcW w:w="568"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r>
              <w:rPr>
                <w:sz w:val="18"/>
                <w:szCs w:val="18"/>
                <w:lang w:val="uz-Cyrl-UZ"/>
              </w:rPr>
              <w:t>2</w:t>
            </w:r>
          </w:p>
        </w:tc>
        <w:tc>
          <w:tcPr>
            <w:tcW w:w="1064"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r w:rsidRPr="00BA4CE8">
              <w:rPr>
                <w:sz w:val="18"/>
                <w:szCs w:val="18"/>
                <w:lang w:val="uz-Cyrl-UZ"/>
              </w:rPr>
              <w:t>Лабор-я</w:t>
            </w:r>
          </w:p>
        </w:tc>
        <w:tc>
          <w:tcPr>
            <w:tcW w:w="5891" w:type="dxa"/>
            <w:tcMar>
              <w:left w:w="57" w:type="dxa"/>
              <w:right w:w="57" w:type="dxa"/>
            </w:tcMar>
          </w:tcPr>
          <w:p w:rsidR="00C12FD2" w:rsidRPr="00BA4CE8" w:rsidRDefault="00C12FD2" w:rsidP="00342D40">
            <w:pPr>
              <w:spacing w:after="0" w:line="300" w:lineRule="auto"/>
              <w:rPr>
                <w:sz w:val="20"/>
                <w:szCs w:val="20"/>
              </w:rPr>
            </w:pPr>
            <w:r w:rsidRPr="00DB050E">
              <w:rPr>
                <w:sz w:val="20"/>
                <w:szCs w:val="20"/>
              </w:rPr>
              <w:t>Обработка результатов измерения</w:t>
            </w:r>
          </w:p>
        </w:tc>
        <w:tc>
          <w:tcPr>
            <w:tcW w:w="700" w:type="dxa"/>
            <w:tcMar>
              <w:left w:w="57" w:type="dxa"/>
              <w:right w:w="57" w:type="dxa"/>
            </w:tcMar>
            <w:vAlign w:val="center"/>
          </w:tcPr>
          <w:p w:rsidR="00C12FD2" w:rsidRPr="00BA4CE8" w:rsidRDefault="00C12FD2" w:rsidP="00342D40">
            <w:pPr>
              <w:spacing w:after="0" w:line="300" w:lineRule="auto"/>
              <w:jc w:val="center"/>
              <w:rPr>
                <w:sz w:val="20"/>
                <w:szCs w:val="20"/>
              </w:rPr>
            </w:pPr>
            <w:r>
              <w:rPr>
                <w:sz w:val="20"/>
                <w:szCs w:val="20"/>
              </w:rPr>
              <w:t>2</w:t>
            </w:r>
          </w:p>
        </w:tc>
        <w:tc>
          <w:tcPr>
            <w:tcW w:w="655"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p>
        </w:tc>
        <w:tc>
          <w:tcPr>
            <w:tcW w:w="567" w:type="dxa"/>
            <w:vAlign w:val="center"/>
          </w:tcPr>
          <w:p w:rsidR="00C12FD2" w:rsidRPr="00BA4CE8" w:rsidRDefault="00C12FD2" w:rsidP="00342D40">
            <w:pPr>
              <w:spacing w:after="0" w:line="300" w:lineRule="auto"/>
              <w:jc w:val="center"/>
              <w:rPr>
                <w:sz w:val="18"/>
                <w:szCs w:val="18"/>
                <w:lang w:val="uz-Cyrl-UZ"/>
              </w:rPr>
            </w:pPr>
          </w:p>
        </w:tc>
        <w:tc>
          <w:tcPr>
            <w:tcW w:w="771" w:type="dxa"/>
            <w:vAlign w:val="center"/>
          </w:tcPr>
          <w:p w:rsidR="00C12FD2" w:rsidRPr="00BA4CE8" w:rsidRDefault="00C12FD2" w:rsidP="00342D40">
            <w:pPr>
              <w:spacing w:after="0" w:line="300" w:lineRule="auto"/>
              <w:jc w:val="center"/>
              <w:rPr>
                <w:sz w:val="18"/>
                <w:szCs w:val="18"/>
                <w:lang w:val="uz-Cyrl-UZ"/>
              </w:rPr>
            </w:pPr>
          </w:p>
        </w:tc>
      </w:tr>
      <w:tr w:rsidR="00C12FD2" w:rsidRPr="00BA4CE8" w:rsidTr="00A36F4B">
        <w:tc>
          <w:tcPr>
            <w:tcW w:w="568"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r>
              <w:rPr>
                <w:sz w:val="18"/>
                <w:szCs w:val="18"/>
                <w:lang w:val="uz-Cyrl-UZ"/>
              </w:rPr>
              <w:t>3</w:t>
            </w:r>
          </w:p>
        </w:tc>
        <w:tc>
          <w:tcPr>
            <w:tcW w:w="1064"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r w:rsidRPr="00BA4CE8">
              <w:rPr>
                <w:sz w:val="18"/>
                <w:szCs w:val="18"/>
                <w:lang w:val="uz-Cyrl-UZ"/>
              </w:rPr>
              <w:t>Лабор-я</w:t>
            </w:r>
          </w:p>
        </w:tc>
        <w:tc>
          <w:tcPr>
            <w:tcW w:w="5891" w:type="dxa"/>
            <w:tcMar>
              <w:left w:w="57" w:type="dxa"/>
              <w:right w:w="57" w:type="dxa"/>
            </w:tcMar>
          </w:tcPr>
          <w:p w:rsidR="00C12FD2" w:rsidRPr="00BA4CE8" w:rsidRDefault="00C12FD2" w:rsidP="00342D40">
            <w:pPr>
              <w:spacing w:after="0" w:line="300" w:lineRule="auto"/>
              <w:rPr>
                <w:sz w:val="20"/>
                <w:szCs w:val="20"/>
              </w:rPr>
            </w:pPr>
            <w:r w:rsidRPr="00DB050E">
              <w:rPr>
                <w:sz w:val="20"/>
                <w:szCs w:val="20"/>
              </w:rPr>
              <w:t>Измерения энергии в однофазных электрических цепях</w:t>
            </w:r>
          </w:p>
        </w:tc>
        <w:tc>
          <w:tcPr>
            <w:tcW w:w="700" w:type="dxa"/>
            <w:tcMar>
              <w:left w:w="57" w:type="dxa"/>
              <w:right w:w="57" w:type="dxa"/>
            </w:tcMar>
            <w:vAlign w:val="center"/>
          </w:tcPr>
          <w:p w:rsidR="00C12FD2" w:rsidRPr="00BA4CE8" w:rsidRDefault="00C12FD2" w:rsidP="00342D40">
            <w:pPr>
              <w:spacing w:after="0" w:line="300" w:lineRule="auto"/>
              <w:jc w:val="center"/>
              <w:rPr>
                <w:sz w:val="20"/>
                <w:szCs w:val="20"/>
              </w:rPr>
            </w:pPr>
            <w:r w:rsidRPr="00BA4CE8">
              <w:rPr>
                <w:sz w:val="20"/>
                <w:szCs w:val="20"/>
              </w:rPr>
              <w:t>2</w:t>
            </w:r>
          </w:p>
        </w:tc>
        <w:tc>
          <w:tcPr>
            <w:tcW w:w="655"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p>
        </w:tc>
        <w:tc>
          <w:tcPr>
            <w:tcW w:w="567" w:type="dxa"/>
            <w:vAlign w:val="center"/>
          </w:tcPr>
          <w:p w:rsidR="00C12FD2" w:rsidRPr="00BA4CE8" w:rsidRDefault="00C12FD2" w:rsidP="00342D40">
            <w:pPr>
              <w:spacing w:after="0" w:line="300" w:lineRule="auto"/>
              <w:jc w:val="center"/>
              <w:rPr>
                <w:sz w:val="18"/>
                <w:szCs w:val="18"/>
                <w:lang w:val="uz-Cyrl-UZ"/>
              </w:rPr>
            </w:pPr>
          </w:p>
        </w:tc>
        <w:tc>
          <w:tcPr>
            <w:tcW w:w="771" w:type="dxa"/>
            <w:vAlign w:val="center"/>
          </w:tcPr>
          <w:p w:rsidR="00C12FD2" w:rsidRPr="00BA4CE8" w:rsidRDefault="00C12FD2" w:rsidP="00342D40">
            <w:pPr>
              <w:spacing w:after="0" w:line="300" w:lineRule="auto"/>
              <w:jc w:val="center"/>
              <w:rPr>
                <w:sz w:val="18"/>
                <w:szCs w:val="18"/>
                <w:lang w:val="uz-Cyrl-UZ"/>
              </w:rPr>
            </w:pPr>
          </w:p>
        </w:tc>
      </w:tr>
      <w:tr w:rsidR="00C12FD2" w:rsidRPr="00BA4CE8" w:rsidTr="00A36F4B">
        <w:tc>
          <w:tcPr>
            <w:tcW w:w="568"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r>
              <w:rPr>
                <w:sz w:val="18"/>
                <w:szCs w:val="18"/>
                <w:lang w:val="uz-Cyrl-UZ"/>
              </w:rPr>
              <w:t>4</w:t>
            </w:r>
          </w:p>
        </w:tc>
        <w:tc>
          <w:tcPr>
            <w:tcW w:w="1064" w:type="dxa"/>
            <w:tcMar>
              <w:left w:w="57" w:type="dxa"/>
              <w:right w:w="57" w:type="dxa"/>
            </w:tcMar>
          </w:tcPr>
          <w:p w:rsidR="00C12FD2" w:rsidRPr="00BD4147" w:rsidRDefault="00C12FD2" w:rsidP="00342D40">
            <w:pPr>
              <w:spacing w:after="0" w:line="300" w:lineRule="auto"/>
              <w:jc w:val="center"/>
              <w:rPr>
                <w:sz w:val="18"/>
                <w:szCs w:val="18"/>
                <w:lang w:val="uz-Cyrl-UZ"/>
              </w:rPr>
            </w:pPr>
            <w:r w:rsidRPr="00BD4147">
              <w:rPr>
                <w:sz w:val="18"/>
                <w:szCs w:val="18"/>
                <w:lang w:val="uz-Cyrl-UZ"/>
              </w:rPr>
              <w:t>Лабор</w:t>
            </w:r>
          </w:p>
        </w:tc>
        <w:tc>
          <w:tcPr>
            <w:tcW w:w="5891" w:type="dxa"/>
            <w:tcMar>
              <w:left w:w="57" w:type="dxa"/>
              <w:right w:w="57" w:type="dxa"/>
            </w:tcMar>
          </w:tcPr>
          <w:p w:rsidR="00C12FD2" w:rsidRPr="00BA4CE8" w:rsidRDefault="00C12FD2" w:rsidP="00342D40">
            <w:pPr>
              <w:spacing w:after="0" w:line="300" w:lineRule="auto"/>
              <w:rPr>
                <w:sz w:val="20"/>
                <w:szCs w:val="20"/>
              </w:rPr>
            </w:pPr>
            <w:r w:rsidRPr="00DB050E">
              <w:rPr>
                <w:sz w:val="20"/>
                <w:szCs w:val="20"/>
              </w:rPr>
              <w:t>Измерения с помощью мостовые схемы. Измерения сопротивления с помощью постоянного моста</w:t>
            </w:r>
          </w:p>
        </w:tc>
        <w:tc>
          <w:tcPr>
            <w:tcW w:w="700" w:type="dxa"/>
            <w:tcMar>
              <w:left w:w="57" w:type="dxa"/>
              <w:right w:w="57" w:type="dxa"/>
            </w:tcMar>
            <w:vAlign w:val="center"/>
          </w:tcPr>
          <w:p w:rsidR="00C12FD2" w:rsidRPr="00BA4CE8" w:rsidRDefault="00C12FD2" w:rsidP="00342D40">
            <w:pPr>
              <w:spacing w:after="0" w:line="300" w:lineRule="auto"/>
              <w:jc w:val="center"/>
              <w:rPr>
                <w:sz w:val="20"/>
                <w:szCs w:val="20"/>
              </w:rPr>
            </w:pPr>
            <w:r>
              <w:rPr>
                <w:sz w:val="20"/>
                <w:szCs w:val="20"/>
              </w:rPr>
              <w:t>2</w:t>
            </w:r>
          </w:p>
        </w:tc>
        <w:tc>
          <w:tcPr>
            <w:tcW w:w="655"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p>
        </w:tc>
        <w:tc>
          <w:tcPr>
            <w:tcW w:w="567" w:type="dxa"/>
            <w:vAlign w:val="center"/>
          </w:tcPr>
          <w:p w:rsidR="00C12FD2" w:rsidRPr="00BA4CE8" w:rsidRDefault="00C12FD2" w:rsidP="00342D40">
            <w:pPr>
              <w:spacing w:after="0" w:line="300" w:lineRule="auto"/>
              <w:jc w:val="center"/>
              <w:rPr>
                <w:sz w:val="18"/>
                <w:szCs w:val="18"/>
                <w:lang w:val="uz-Cyrl-UZ"/>
              </w:rPr>
            </w:pPr>
          </w:p>
        </w:tc>
        <w:tc>
          <w:tcPr>
            <w:tcW w:w="771" w:type="dxa"/>
            <w:vAlign w:val="center"/>
          </w:tcPr>
          <w:p w:rsidR="00C12FD2" w:rsidRPr="00BA4CE8" w:rsidRDefault="00C12FD2" w:rsidP="00342D40">
            <w:pPr>
              <w:spacing w:after="0" w:line="300" w:lineRule="auto"/>
              <w:jc w:val="center"/>
              <w:rPr>
                <w:sz w:val="18"/>
                <w:szCs w:val="18"/>
                <w:lang w:val="uz-Cyrl-UZ"/>
              </w:rPr>
            </w:pPr>
          </w:p>
        </w:tc>
      </w:tr>
      <w:tr w:rsidR="00C12FD2" w:rsidRPr="00BA4CE8" w:rsidTr="00A36F4B">
        <w:tc>
          <w:tcPr>
            <w:tcW w:w="568"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r>
              <w:rPr>
                <w:sz w:val="18"/>
                <w:szCs w:val="18"/>
                <w:lang w:val="uz-Cyrl-UZ"/>
              </w:rPr>
              <w:t>5</w:t>
            </w:r>
          </w:p>
        </w:tc>
        <w:tc>
          <w:tcPr>
            <w:tcW w:w="1064" w:type="dxa"/>
            <w:tcMar>
              <w:left w:w="57" w:type="dxa"/>
              <w:right w:w="57" w:type="dxa"/>
            </w:tcMar>
          </w:tcPr>
          <w:p w:rsidR="00C12FD2" w:rsidRPr="00BD4147" w:rsidRDefault="00C12FD2" w:rsidP="00342D40">
            <w:pPr>
              <w:spacing w:after="0" w:line="300" w:lineRule="auto"/>
              <w:jc w:val="center"/>
              <w:rPr>
                <w:sz w:val="18"/>
                <w:szCs w:val="18"/>
                <w:lang w:val="uz-Cyrl-UZ"/>
              </w:rPr>
            </w:pPr>
            <w:r w:rsidRPr="00BD4147">
              <w:rPr>
                <w:sz w:val="18"/>
                <w:szCs w:val="18"/>
                <w:lang w:val="uz-Cyrl-UZ"/>
              </w:rPr>
              <w:t>Лабор</w:t>
            </w:r>
          </w:p>
        </w:tc>
        <w:tc>
          <w:tcPr>
            <w:tcW w:w="5891" w:type="dxa"/>
            <w:tcMar>
              <w:left w:w="57" w:type="dxa"/>
              <w:right w:w="57" w:type="dxa"/>
            </w:tcMar>
          </w:tcPr>
          <w:p w:rsidR="00C12FD2" w:rsidRPr="00BA4CE8" w:rsidRDefault="00C12FD2" w:rsidP="00342D40">
            <w:pPr>
              <w:spacing w:after="0" w:line="300" w:lineRule="auto"/>
              <w:rPr>
                <w:sz w:val="20"/>
                <w:szCs w:val="20"/>
              </w:rPr>
            </w:pPr>
            <w:r w:rsidRPr="00DB050E">
              <w:rPr>
                <w:sz w:val="20"/>
                <w:szCs w:val="20"/>
              </w:rPr>
              <w:t>Измерения методом компенсации разных величин и обработка результатов</w:t>
            </w:r>
          </w:p>
        </w:tc>
        <w:tc>
          <w:tcPr>
            <w:tcW w:w="700" w:type="dxa"/>
            <w:tcMar>
              <w:left w:w="57" w:type="dxa"/>
              <w:right w:w="57" w:type="dxa"/>
            </w:tcMar>
            <w:vAlign w:val="center"/>
          </w:tcPr>
          <w:p w:rsidR="00C12FD2" w:rsidRPr="00BA4CE8" w:rsidRDefault="00C12FD2" w:rsidP="00342D40">
            <w:pPr>
              <w:spacing w:after="0" w:line="300" w:lineRule="auto"/>
              <w:jc w:val="center"/>
              <w:rPr>
                <w:sz w:val="20"/>
                <w:szCs w:val="20"/>
              </w:rPr>
            </w:pPr>
            <w:r>
              <w:rPr>
                <w:sz w:val="20"/>
                <w:szCs w:val="20"/>
              </w:rPr>
              <w:t>2</w:t>
            </w:r>
          </w:p>
        </w:tc>
        <w:tc>
          <w:tcPr>
            <w:tcW w:w="655"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p>
        </w:tc>
        <w:tc>
          <w:tcPr>
            <w:tcW w:w="567" w:type="dxa"/>
            <w:vAlign w:val="center"/>
          </w:tcPr>
          <w:p w:rsidR="00C12FD2" w:rsidRPr="00BA4CE8" w:rsidRDefault="00C12FD2" w:rsidP="00342D40">
            <w:pPr>
              <w:spacing w:after="0" w:line="300" w:lineRule="auto"/>
              <w:jc w:val="center"/>
              <w:rPr>
                <w:sz w:val="18"/>
                <w:szCs w:val="18"/>
                <w:lang w:val="uz-Cyrl-UZ"/>
              </w:rPr>
            </w:pPr>
          </w:p>
        </w:tc>
        <w:tc>
          <w:tcPr>
            <w:tcW w:w="771" w:type="dxa"/>
            <w:vAlign w:val="center"/>
          </w:tcPr>
          <w:p w:rsidR="00C12FD2" w:rsidRPr="00BA4CE8" w:rsidRDefault="00C12FD2" w:rsidP="00342D40">
            <w:pPr>
              <w:spacing w:after="0" w:line="300" w:lineRule="auto"/>
              <w:jc w:val="center"/>
              <w:rPr>
                <w:sz w:val="18"/>
                <w:szCs w:val="18"/>
                <w:lang w:val="uz-Cyrl-UZ"/>
              </w:rPr>
            </w:pPr>
          </w:p>
        </w:tc>
      </w:tr>
      <w:tr w:rsidR="00C12FD2" w:rsidRPr="00BA4CE8" w:rsidTr="00A36F4B">
        <w:tc>
          <w:tcPr>
            <w:tcW w:w="568"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r>
              <w:rPr>
                <w:sz w:val="18"/>
                <w:szCs w:val="18"/>
                <w:lang w:val="uz-Cyrl-UZ"/>
              </w:rPr>
              <w:t>6</w:t>
            </w:r>
          </w:p>
        </w:tc>
        <w:tc>
          <w:tcPr>
            <w:tcW w:w="1064" w:type="dxa"/>
            <w:tcMar>
              <w:left w:w="57" w:type="dxa"/>
              <w:right w:w="57" w:type="dxa"/>
            </w:tcMar>
          </w:tcPr>
          <w:p w:rsidR="00C12FD2" w:rsidRPr="00BD4147" w:rsidRDefault="00C12FD2" w:rsidP="00342D40">
            <w:pPr>
              <w:spacing w:after="0" w:line="300" w:lineRule="auto"/>
              <w:jc w:val="center"/>
              <w:rPr>
                <w:sz w:val="18"/>
                <w:szCs w:val="18"/>
                <w:lang w:val="uz-Cyrl-UZ"/>
              </w:rPr>
            </w:pPr>
            <w:r w:rsidRPr="00BD4147">
              <w:rPr>
                <w:sz w:val="18"/>
                <w:szCs w:val="18"/>
                <w:lang w:val="uz-Cyrl-UZ"/>
              </w:rPr>
              <w:t>Лабор</w:t>
            </w:r>
          </w:p>
        </w:tc>
        <w:tc>
          <w:tcPr>
            <w:tcW w:w="5891" w:type="dxa"/>
            <w:tcMar>
              <w:left w:w="57" w:type="dxa"/>
              <w:right w:w="57" w:type="dxa"/>
            </w:tcMar>
          </w:tcPr>
          <w:p w:rsidR="00C12FD2" w:rsidRPr="00BA4CE8" w:rsidRDefault="00C12FD2" w:rsidP="00342D40">
            <w:pPr>
              <w:spacing w:after="0" w:line="300" w:lineRule="auto"/>
              <w:rPr>
                <w:sz w:val="20"/>
                <w:szCs w:val="20"/>
              </w:rPr>
            </w:pPr>
            <w:r w:rsidRPr="00DB050E">
              <w:rPr>
                <w:sz w:val="20"/>
                <w:szCs w:val="20"/>
              </w:rPr>
              <w:t>Проверить статические характеристики автоматического моста</w:t>
            </w:r>
          </w:p>
        </w:tc>
        <w:tc>
          <w:tcPr>
            <w:tcW w:w="700" w:type="dxa"/>
            <w:tcMar>
              <w:left w:w="57" w:type="dxa"/>
              <w:right w:w="57" w:type="dxa"/>
            </w:tcMar>
            <w:vAlign w:val="center"/>
          </w:tcPr>
          <w:p w:rsidR="00C12FD2" w:rsidRPr="00BA4CE8" w:rsidRDefault="00C12FD2" w:rsidP="00342D40">
            <w:pPr>
              <w:spacing w:after="0" w:line="300" w:lineRule="auto"/>
              <w:jc w:val="center"/>
              <w:rPr>
                <w:sz w:val="20"/>
                <w:szCs w:val="20"/>
              </w:rPr>
            </w:pPr>
            <w:r>
              <w:rPr>
                <w:sz w:val="20"/>
                <w:szCs w:val="20"/>
              </w:rPr>
              <w:t>2</w:t>
            </w:r>
          </w:p>
        </w:tc>
        <w:tc>
          <w:tcPr>
            <w:tcW w:w="655"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p>
        </w:tc>
        <w:tc>
          <w:tcPr>
            <w:tcW w:w="567" w:type="dxa"/>
            <w:vAlign w:val="center"/>
          </w:tcPr>
          <w:p w:rsidR="00C12FD2" w:rsidRPr="00BA4CE8" w:rsidRDefault="00C12FD2" w:rsidP="00342D40">
            <w:pPr>
              <w:spacing w:after="0" w:line="300" w:lineRule="auto"/>
              <w:jc w:val="center"/>
              <w:rPr>
                <w:sz w:val="18"/>
                <w:szCs w:val="18"/>
                <w:lang w:val="uz-Cyrl-UZ"/>
              </w:rPr>
            </w:pPr>
          </w:p>
        </w:tc>
        <w:tc>
          <w:tcPr>
            <w:tcW w:w="771" w:type="dxa"/>
            <w:vAlign w:val="center"/>
          </w:tcPr>
          <w:p w:rsidR="00C12FD2" w:rsidRPr="00BA4CE8" w:rsidRDefault="00C12FD2" w:rsidP="00342D40">
            <w:pPr>
              <w:spacing w:after="0" w:line="300" w:lineRule="auto"/>
              <w:jc w:val="center"/>
              <w:rPr>
                <w:sz w:val="18"/>
                <w:szCs w:val="18"/>
                <w:lang w:val="uz-Cyrl-UZ"/>
              </w:rPr>
            </w:pPr>
          </w:p>
        </w:tc>
      </w:tr>
      <w:tr w:rsidR="00C12FD2" w:rsidRPr="00BA4CE8" w:rsidTr="00A36F4B">
        <w:tc>
          <w:tcPr>
            <w:tcW w:w="568"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r>
              <w:rPr>
                <w:sz w:val="18"/>
                <w:szCs w:val="18"/>
                <w:lang w:val="uz-Cyrl-UZ"/>
              </w:rPr>
              <w:t>7</w:t>
            </w:r>
          </w:p>
        </w:tc>
        <w:tc>
          <w:tcPr>
            <w:tcW w:w="1064" w:type="dxa"/>
            <w:tcMar>
              <w:left w:w="57" w:type="dxa"/>
              <w:right w:w="57" w:type="dxa"/>
            </w:tcMar>
          </w:tcPr>
          <w:p w:rsidR="00C12FD2" w:rsidRPr="00BD4147" w:rsidRDefault="00C12FD2" w:rsidP="00342D40">
            <w:pPr>
              <w:spacing w:after="0" w:line="300" w:lineRule="auto"/>
              <w:jc w:val="center"/>
              <w:rPr>
                <w:sz w:val="18"/>
                <w:szCs w:val="18"/>
                <w:lang w:val="uz-Cyrl-UZ"/>
              </w:rPr>
            </w:pPr>
            <w:r w:rsidRPr="00BD4147">
              <w:rPr>
                <w:sz w:val="18"/>
                <w:szCs w:val="18"/>
                <w:lang w:val="uz-Cyrl-UZ"/>
              </w:rPr>
              <w:t>Лабор</w:t>
            </w:r>
          </w:p>
        </w:tc>
        <w:tc>
          <w:tcPr>
            <w:tcW w:w="5891" w:type="dxa"/>
            <w:tcMar>
              <w:left w:w="57" w:type="dxa"/>
              <w:right w:w="57" w:type="dxa"/>
            </w:tcMar>
          </w:tcPr>
          <w:p w:rsidR="00C12FD2" w:rsidRPr="00BA4CE8" w:rsidRDefault="00C12FD2" w:rsidP="00342D40">
            <w:pPr>
              <w:spacing w:after="0" w:line="300" w:lineRule="auto"/>
              <w:rPr>
                <w:sz w:val="20"/>
                <w:szCs w:val="20"/>
              </w:rPr>
            </w:pPr>
            <w:r w:rsidRPr="00DB050E">
              <w:rPr>
                <w:sz w:val="20"/>
                <w:szCs w:val="20"/>
              </w:rPr>
              <w:t>Образовать и наблюдать кривую линии выпрямленного напряжения в экране электронного осциллографа</w:t>
            </w:r>
          </w:p>
        </w:tc>
        <w:tc>
          <w:tcPr>
            <w:tcW w:w="700" w:type="dxa"/>
            <w:tcMar>
              <w:left w:w="57" w:type="dxa"/>
              <w:right w:w="57" w:type="dxa"/>
            </w:tcMar>
            <w:vAlign w:val="center"/>
          </w:tcPr>
          <w:p w:rsidR="00C12FD2" w:rsidRPr="00BA4CE8" w:rsidRDefault="00C12FD2" w:rsidP="00342D40">
            <w:pPr>
              <w:spacing w:after="0" w:line="300" w:lineRule="auto"/>
              <w:jc w:val="center"/>
              <w:rPr>
                <w:sz w:val="20"/>
                <w:szCs w:val="20"/>
              </w:rPr>
            </w:pPr>
            <w:r>
              <w:rPr>
                <w:sz w:val="20"/>
                <w:szCs w:val="20"/>
              </w:rPr>
              <w:t>2</w:t>
            </w:r>
          </w:p>
        </w:tc>
        <w:tc>
          <w:tcPr>
            <w:tcW w:w="655"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p>
        </w:tc>
        <w:tc>
          <w:tcPr>
            <w:tcW w:w="567" w:type="dxa"/>
            <w:vAlign w:val="center"/>
          </w:tcPr>
          <w:p w:rsidR="00C12FD2" w:rsidRPr="00BA4CE8" w:rsidRDefault="00C12FD2" w:rsidP="00342D40">
            <w:pPr>
              <w:spacing w:after="0" w:line="300" w:lineRule="auto"/>
              <w:jc w:val="center"/>
              <w:rPr>
                <w:sz w:val="18"/>
                <w:szCs w:val="18"/>
                <w:lang w:val="uz-Cyrl-UZ"/>
              </w:rPr>
            </w:pPr>
          </w:p>
        </w:tc>
        <w:tc>
          <w:tcPr>
            <w:tcW w:w="771" w:type="dxa"/>
            <w:vAlign w:val="center"/>
          </w:tcPr>
          <w:p w:rsidR="00C12FD2" w:rsidRPr="00BA4CE8" w:rsidRDefault="00C12FD2" w:rsidP="00342D40">
            <w:pPr>
              <w:spacing w:after="0" w:line="300" w:lineRule="auto"/>
              <w:jc w:val="center"/>
              <w:rPr>
                <w:sz w:val="18"/>
                <w:szCs w:val="18"/>
                <w:lang w:val="uz-Cyrl-UZ"/>
              </w:rPr>
            </w:pPr>
          </w:p>
        </w:tc>
      </w:tr>
      <w:tr w:rsidR="00C12FD2" w:rsidRPr="00BA4CE8" w:rsidTr="00A36F4B">
        <w:tc>
          <w:tcPr>
            <w:tcW w:w="568"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r>
              <w:rPr>
                <w:sz w:val="18"/>
                <w:szCs w:val="18"/>
                <w:lang w:val="uz-Cyrl-UZ"/>
              </w:rPr>
              <w:t>8</w:t>
            </w:r>
          </w:p>
        </w:tc>
        <w:tc>
          <w:tcPr>
            <w:tcW w:w="1064" w:type="dxa"/>
            <w:tcMar>
              <w:left w:w="57" w:type="dxa"/>
              <w:right w:w="57" w:type="dxa"/>
            </w:tcMar>
          </w:tcPr>
          <w:p w:rsidR="00C12FD2" w:rsidRPr="00BD4147" w:rsidRDefault="00C12FD2" w:rsidP="00342D40">
            <w:pPr>
              <w:spacing w:after="0" w:line="300" w:lineRule="auto"/>
              <w:jc w:val="center"/>
              <w:rPr>
                <w:sz w:val="18"/>
                <w:szCs w:val="18"/>
                <w:lang w:val="uz-Cyrl-UZ"/>
              </w:rPr>
            </w:pPr>
            <w:r w:rsidRPr="00BD4147">
              <w:rPr>
                <w:sz w:val="18"/>
                <w:szCs w:val="18"/>
                <w:lang w:val="uz-Cyrl-UZ"/>
              </w:rPr>
              <w:t>Лабор</w:t>
            </w:r>
          </w:p>
        </w:tc>
        <w:tc>
          <w:tcPr>
            <w:tcW w:w="5891" w:type="dxa"/>
            <w:tcMar>
              <w:left w:w="57" w:type="dxa"/>
              <w:right w:w="57" w:type="dxa"/>
            </w:tcMar>
          </w:tcPr>
          <w:p w:rsidR="00C12FD2" w:rsidRPr="00BA4CE8" w:rsidRDefault="00C12FD2" w:rsidP="00342D40">
            <w:pPr>
              <w:spacing w:after="0" w:line="300" w:lineRule="auto"/>
              <w:rPr>
                <w:sz w:val="20"/>
                <w:szCs w:val="20"/>
              </w:rPr>
            </w:pPr>
            <w:r w:rsidRPr="00DB050E">
              <w:rPr>
                <w:sz w:val="20"/>
                <w:szCs w:val="20"/>
              </w:rPr>
              <w:t>Измерения уголь сдвига фаз и частоты с помощью электронного осциллографа</w:t>
            </w:r>
          </w:p>
        </w:tc>
        <w:tc>
          <w:tcPr>
            <w:tcW w:w="700" w:type="dxa"/>
            <w:tcMar>
              <w:left w:w="57" w:type="dxa"/>
              <w:right w:w="57" w:type="dxa"/>
            </w:tcMar>
            <w:vAlign w:val="center"/>
          </w:tcPr>
          <w:p w:rsidR="00C12FD2" w:rsidRPr="00BA4CE8" w:rsidRDefault="00C12FD2" w:rsidP="00342D40">
            <w:pPr>
              <w:spacing w:after="0" w:line="300" w:lineRule="auto"/>
              <w:jc w:val="center"/>
              <w:rPr>
                <w:sz w:val="20"/>
                <w:szCs w:val="20"/>
              </w:rPr>
            </w:pPr>
            <w:r>
              <w:rPr>
                <w:sz w:val="20"/>
                <w:szCs w:val="20"/>
              </w:rPr>
              <w:t>4</w:t>
            </w:r>
          </w:p>
        </w:tc>
        <w:tc>
          <w:tcPr>
            <w:tcW w:w="655" w:type="dxa"/>
            <w:tcMar>
              <w:left w:w="57" w:type="dxa"/>
              <w:right w:w="57" w:type="dxa"/>
            </w:tcMar>
            <w:vAlign w:val="center"/>
          </w:tcPr>
          <w:p w:rsidR="00C12FD2" w:rsidRPr="00BA4CE8" w:rsidRDefault="00C12FD2" w:rsidP="00342D40">
            <w:pPr>
              <w:spacing w:after="0" w:line="300" w:lineRule="auto"/>
              <w:jc w:val="center"/>
              <w:rPr>
                <w:sz w:val="18"/>
                <w:szCs w:val="18"/>
                <w:lang w:val="uz-Cyrl-UZ"/>
              </w:rPr>
            </w:pPr>
          </w:p>
        </w:tc>
        <w:tc>
          <w:tcPr>
            <w:tcW w:w="567" w:type="dxa"/>
            <w:vAlign w:val="center"/>
          </w:tcPr>
          <w:p w:rsidR="00C12FD2" w:rsidRPr="00BA4CE8" w:rsidRDefault="00C12FD2" w:rsidP="00342D40">
            <w:pPr>
              <w:spacing w:after="0" w:line="300" w:lineRule="auto"/>
              <w:jc w:val="center"/>
              <w:rPr>
                <w:sz w:val="18"/>
                <w:szCs w:val="18"/>
                <w:lang w:val="uz-Cyrl-UZ"/>
              </w:rPr>
            </w:pPr>
          </w:p>
        </w:tc>
        <w:tc>
          <w:tcPr>
            <w:tcW w:w="771" w:type="dxa"/>
            <w:vAlign w:val="center"/>
          </w:tcPr>
          <w:p w:rsidR="00C12FD2" w:rsidRPr="00BA4CE8" w:rsidRDefault="00C12FD2" w:rsidP="00342D40">
            <w:pPr>
              <w:spacing w:after="0" w:line="300" w:lineRule="auto"/>
              <w:jc w:val="center"/>
              <w:rPr>
                <w:sz w:val="18"/>
                <w:szCs w:val="18"/>
                <w:lang w:val="uz-Cyrl-UZ"/>
              </w:rPr>
            </w:pPr>
          </w:p>
        </w:tc>
      </w:tr>
    </w:tbl>
    <w:p w:rsidR="00C12FD2" w:rsidRPr="00BA4CE8" w:rsidRDefault="00C12FD2" w:rsidP="00342D40">
      <w:pPr>
        <w:spacing w:after="0" w:line="300" w:lineRule="auto"/>
        <w:rPr>
          <w:sz w:val="18"/>
          <w:szCs w:val="18"/>
          <w:lang w:val="uz-Cyrl-UZ"/>
        </w:rPr>
      </w:pPr>
    </w:p>
    <w:p w:rsidR="00C12FD2" w:rsidRPr="00BA4CE8" w:rsidRDefault="00C12FD2" w:rsidP="00342D40">
      <w:pPr>
        <w:spacing w:after="0" w:line="300" w:lineRule="auto"/>
        <w:rPr>
          <w:b/>
          <w:sz w:val="18"/>
          <w:szCs w:val="18"/>
        </w:rPr>
      </w:pPr>
      <w:r w:rsidRPr="00BA4CE8">
        <w:rPr>
          <w:b/>
          <w:sz w:val="18"/>
          <w:szCs w:val="18"/>
          <w:lang w:val="uz-Cyrl-UZ"/>
        </w:rPr>
        <w:t>Подпись преподавателя</w:t>
      </w:r>
      <w:r w:rsidRPr="00BA4CE8">
        <w:rPr>
          <w:b/>
          <w:sz w:val="18"/>
          <w:szCs w:val="18"/>
        </w:rPr>
        <w:t xml:space="preserve"> ________________________________</w:t>
      </w:r>
    </w:p>
    <w:p w:rsidR="002D59C9" w:rsidRPr="003B3B71" w:rsidRDefault="002D59C9" w:rsidP="00342D40">
      <w:pPr>
        <w:spacing w:after="0" w:line="300" w:lineRule="auto"/>
        <w:ind w:left="2124" w:firstLine="708"/>
        <w:rPr>
          <w:b/>
          <w:sz w:val="30"/>
          <w:szCs w:val="30"/>
        </w:rPr>
      </w:pPr>
      <w:r w:rsidRPr="003B3B71">
        <w:rPr>
          <w:b/>
          <w:sz w:val="30"/>
          <w:szCs w:val="30"/>
        </w:rPr>
        <w:t>РЕСПУБЛИКА УЗБЕКИСТАН</w:t>
      </w:r>
    </w:p>
    <w:p w:rsidR="002D59C9" w:rsidRPr="003B3B71" w:rsidRDefault="002D59C9" w:rsidP="00342D40">
      <w:pPr>
        <w:spacing w:after="0" w:line="300" w:lineRule="auto"/>
        <w:ind w:left="28" w:hanging="42"/>
        <w:jc w:val="center"/>
        <w:rPr>
          <w:b/>
          <w:sz w:val="30"/>
          <w:szCs w:val="30"/>
        </w:rPr>
      </w:pPr>
      <w:r w:rsidRPr="003B3B71">
        <w:rPr>
          <w:b/>
          <w:sz w:val="30"/>
          <w:szCs w:val="30"/>
        </w:rPr>
        <w:t>НАВОИЙСКИЙ ГОРНО-МЕТАЛЛУРГИЧЕСКИЙ КОМБИНАТ</w:t>
      </w:r>
    </w:p>
    <w:p w:rsidR="002D59C9" w:rsidRPr="003B3B71" w:rsidRDefault="002D59C9" w:rsidP="00342D40">
      <w:pPr>
        <w:spacing w:after="0" w:line="300" w:lineRule="auto"/>
        <w:ind w:left="28" w:hanging="42"/>
        <w:jc w:val="center"/>
        <w:rPr>
          <w:b/>
          <w:sz w:val="30"/>
          <w:szCs w:val="30"/>
        </w:rPr>
      </w:pPr>
      <w:r w:rsidRPr="003B3B71">
        <w:rPr>
          <w:b/>
          <w:sz w:val="30"/>
          <w:szCs w:val="30"/>
        </w:rPr>
        <w:t>НАВОИЙСКИЙ ГОСУДАРСТВЕННЫЙ ГОРНЫЙ ИНСТИТУТ</w:t>
      </w:r>
    </w:p>
    <w:p w:rsidR="002D59C9" w:rsidRPr="00160A5B" w:rsidRDefault="00C8599C" w:rsidP="00342D40">
      <w:pPr>
        <w:spacing w:after="0" w:line="300" w:lineRule="auto"/>
        <w:ind w:left="2534"/>
        <w:jc w:val="center"/>
      </w:pPr>
      <w:r>
        <w:rPr>
          <w:noProof/>
          <w:lang w:eastAsia="ru-RU"/>
        </w:rPr>
        <w:pict>
          <v:line id="_x0000_s3737" style="position:absolute;left:0;text-align:left;flip:y;z-index:251620864;visibility:visible" from="0,8.1pt" to="481.3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" strokeweight="4.5pt">
            <v:stroke linestyle="thinThick"/>
          </v:line>
        </w:pict>
      </w:r>
    </w:p>
    <w:p w:rsidR="002D59C9" w:rsidRPr="00160A5B" w:rsidRDefault="002D59C9" w:rsidP="00342D40">
      <w:pPr>
        <w:spacing w:after="0" w:line="300" w:lineRule="auto"/>
        <w:ind w:left="2534"/>
        <w:jc w:val="center"/>
      </w:pPr>
    </w:p>
    <w:p w:rsidR="002D59C9" w:rsidRPr="0089756F" w:rsidRDefault="002D59C9" w:rsidP="00342D40">
      <w:pPr>
        <w:spacing w:after="0" w:line="300" w:lineRule="auto"/>
        <w:rPr>
          <w:lang w:val="uz-Cyrl-UZ"/>
        </w:rPr>
      </w:pPr>
    </w:p>
    <w:p w:rsidR="002D59C9" w:rsidRPr="00160A5B" w:rsidRDefault="002D59C9" w:rsidP="00342D40">
      <w:pPr>
        <w:spacing w:after="0" w:line="300" w:lineRule="auto"/>
        <w:ind w:left="2534"/>
        <w:jc w:val="center"/>
      </w:pPr>
    </w:p>
    <w:p w:rsidR="002D59C9" w:rsidRDefault="002D59C9" w:rsidP="00342D40">
      <w:pPr>
        <w:spacing w:after="0" w:line="300" w:lineRule="auto"/>
        <w:ind w:left="2534"/>
        <w:rPr>
          <w:b/>
          <w:lang w:val="uz-Cyrl-UZ"/>
        </w:rPr>
      </w:pPr>
      <w:r>
        <w:rPr>
          <w:b/>
          <w:noProof/>
          <w:lang w:eastAsia="ru-RU"/>
        </w:rPr>
        <w:drawing>
          <wp:inline distT="0" distB="0" distL="0" distR="0">
            <wp:extent cx="2860040" cy="2870835"/>
            <wp:effectExtent l="19050" t="0" r="0" b="0"/>
            <wp:docPr id="269" name="Рисунок 137"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NDKI-emblem"/>
                    <pic:cNvPicPr>
                      <a:picLocks noChangeAspect="1" noChangeArrowheads="1"/>
                    </pic:cNvPicPr>
                  </pic:nvPicPr>
                  <pic:blipFill>
                    <a:blip r:embed="rId8"/>
                    <a:srcRect/>
                    <a:stretch>
                      <a:fillRect/>
                    </a:stretch>
                  </pic:blipFill>
                  <pic:spPr bwMode="auto">
                    <a:xfrm>
                      <a:off x="0" y="0"/>
                      <a:ext cx="2860040" cy="2870835"/>
                    </a:xfrm>
                    <a:prstGeom prst="rect">
                      <a:avLst/>
                    </a:prstGeom>
                    <a:noFill/>
                    <a:ln w="9525">
                      <a:noFill/>
                      <a:miter lim="800000"/>
                      <a:headEnd/>
                      <a:tailEnd/>
                    </a:ln>
                  </pic:spPr>
                </pic:pic>
              </a:graphicData>
            </a:graphic>
          </wp:inline>
        </w:drawing>
      </w:r>
    </w:p>
    <w:p w:rsidR="002D59C9" w:rsidRPr="0089756F" w:rsidRDefault="002D59C9" w:rsidP="00342D40">
      <w:pPr>
        <w:spacing w:after="0" w:line="300" w:lineRule="auto"/>
        <w:rPr>
          <w:b/>
          <w:lang w:val="uz-Cyrl-UZ"/>
        </w:rPr>
      </w:pPr>
    </w:p>
    <w:p w:rsidR="002D59C9" w:rsidRPr="00160A5B" w:rsidRDefault="002D59C9" w:rsidP="00342D40">
      <w:pPr>
        <w:spacing w:after="0" w:line="300" w:lineRule="auto"/>
        <w:ind w:left="2534"/>
        <w:jc w:val="center"/>
        <w:rPr>
          <w:b/>
        </w:rPr>
      </w:pPr>
    </w:p>
    <w:p w:rsidR="002D59C9" w:rsidRPr="00125DA4" w:rsidRDefault="002D59C9" w:rsidP="00342D40">
      <w:pPr>
        <w:spacing w:after="0" w:line="300" w:lineRule="auto"/>
        <w:ind w:left="-28"/>
        <w:jc w:val="center"/>
        <w:rPr>
          <w:rFonts w:cs="Times New Roman"/>
          <w:b/>
          <w:sz w:val="36"/>
          <w:szCs w:val="36"/>
        </w:rPr>
      </w:pPr>
      <w:r w:rsidRPr="00125DA4">
        <w:rPr>
          <w:rFonts w:cs="Times New Roman"/>
          <w:b/>
          <w:sz w:val="36"/>
          <w:szCs w:val="36"/>
          <w:lang w:val="uz-Cyrl-UZ"/>
        </w:rPr>
        <w:t>Тесты</w:t>
      </w:r>
    </w:p>
    <w:p w:rsidR="002D59C9" w:rsidRPr="0006138B" w:rsidRDefault="002D59C9" w:rsidP="00342D40">
      <w:pPr>
        <w:spacing w:after="0" w:line="300" w:lineRule="auto"/>
        <w:ind w:left="-28"/>
        <w:jc w:val="center"/>
        <w:rPr>
          <w:rFonts w:cs="Times New Roman"/>
          <w:b/>
          <w:szCs w:val="28"/>
        </w:rPr>
      </w:pPr>
      <w:r w:rsidRPr="0006138B">
        <w:rPr>
          <w:rFonts w:cs="Times New Roman"/>
          <w:b/>
          <w:szCs w:val="28"/>
        </w:rPr>
        <w:t>по предмету</w:t>
      </w:r>
    </w:p>
    <w:p w:rsidR="002D59C9" w:rsidRPr="0006138B" w:rsidRDefault="002D59C9" w:rsidP="00342D40">
      <w:pPr>
        <w:spacing w:after="0" w:line="300" w:lineRule="auto"/>
        <w:ind w:left="-28"/>
        <w:jc w:val="center"/>
        <w:rPr>
          <w:rFonts w:cs="Times New Roman"/>
          <w:b/>
          <w:sz w:val="32"/>
          <w:szCs w:val="32"/>
        </w:rPr>
      </w:pPr>
    </w:p>
    <w:p w:rsidR="002D59C9" w:rsidRPr="00417ABE" w:rsidRDefault="002D59C9" w:rsidP="00342D40">
      <w:pPr>
        <w:spacing w:after="0" w:line="300" w:lineRule="auto"/>
        <w:jc w:val="center"/>
        <w:rPr>
          <w:rStyle w:val="af6"/>
          <w:b/>
          <w:i w:val="0"/>
          <w:iCs w:val="0"/>
          <w:szCs w:val="28"/>
        </w:rPr>
      </w:pPr>
      <w:r w:rsidRPr="00417ABE">
        <w:rPr>
          <w:rStyle w:val="af6"/>
          <w:rFonts w:cs="Times New Roman"/>
          <w:b/>
          <w:sz w:val="24"/>
          <w:szCs w:val="24"/>
        </w:rPr>
        <w:t>«</w:t>
      </w:r>
      <w:r w:rsidRPr="00417ABE">
        <w:rPr>
          <w:rFonts w:cs="Times New Roman"/>
          <w:b/>
          <w:szCs w:val="28"/>
        </w:rPr>
        <w:t>Методы и средства измерения</w:t>
      </w:r>
      <w:r w:rsidRPr="00417ABE">
        <w:rPr>
          <w:rStyle w:val="af6"/>
          <w:rFonts w:cs="Times New Roman"/>
          <w:b/>
          <w:sz w:val="24"/>
          <w:szCs w:val="24"/>
        </w:rPr>
        <w:t>»</w:t>
      </w:r>
    </w:p>
    <w:p w:rsidR="002D59C9" w:rsidRPr="0089756F" w:rsidRDefault="002D59C9" w:rsidP="00342D40">
      <w:pPr>
        <w:spacing w:after="0" w:line="300" w:lineRule="auto"/>
        <w:rPr>
          <w:lang w:val="uz-Cyrl-UZ"/>
        </w:rPr>
      </w:pPr>
    </w:p>
    <w:p w:rsidR="002D59C9" w:rsidRDefault="002D59C9" w:rsidP="00342D40">
      <w:pPr>
        <w:spacing w:after="0" w:line="300" w:lineRule="auto"/>
        <w:ind w:left="2534"/>
        <w:jc w:val="center"/>
      </w:pPr>
    </w:p>
    <w:p w:rsidR="002D59C9" w:rsidRDefault="002D59C9" w:rsidP="00342D40">
      <w:pPr>
        <w:spacing w:after="0" w:line="300" w:lineRule="auto"/>
        <w:ind w:left="2534"/>
        <w:jc w:val="center"/>
      </w:pPr>
    </w:p>
    <w:p w:rsidR="002D59C9" w:rsidRDefault="002D59C9" w:rsidP="00342D40">
      <w:pPr>
        <w:spacing w:after="0" w:line="300" w:lineRule="auto"/>
        <w:ind w:left="2534"/>
        <w:jc w:val="center"/>
      </w:pPr>
    </w:p>
    <w:p w:rsidR="002D59C9" w:rsidRPr="00160A5B" w:rsidRDefault="002D59C9" w:rsidP="00342D40">
      <w:pPr>
        <w:spacing w:after="0" w:line="300" w:lineRule="auto"/>
        <w:ind w:left="2534"/>
        <w:jc w:val="center"/>
      </w:pPr>
    </w:p>
    <w:p w:rsidR="002D59C9" w:rsidRPr="00417ABE" w:rsidRDefault="002D59C9" w:rsidP="00342D40">
      <w:pPr>
        <w:spacing w:after="0" w:line="300" w:lineRule="auto"/>
        <w:ind w:hanging="14"/>
        <w:jc w:val="center"/>
        <w:rPr>
          <w:b/>
          <w:szCs w:val="28"/>
        </w:rPr>
      </w:pPr>
      <w:r w:rsidRPr="009D1046">
        <w:rPr>
          <w:b/>
          <w:szCs w:val="28"/>
        </w:rPr>
        <w:t xml:space="preserve">НАВОИ </w:t>
      </w:r>
      <w:r>
        <w:rPr>
          <w:b/>
          <w:szCs w:val="28"/>
        </w:rPr>
        <w:t>201</w:t>
      </w:r>
      <w:r w:rsidRPr="00417ABE">
        <w:rPr>
          <w:b/>
          <w:szCs w:val="28"/>
        </w:rPr>
        <w:t>_</w:t>
      </w:r>
    </w:p>
    <w:p w:rsidR="002D59C9" w:rsidRPr="0031338C" w:rsidRDefault="002D59C9" w:rsidP="00342D40">
      <w:pPr>
        <w:spacing w:after="0" w:line="300" w:lineRule="auto"/>
        <w:rPr>
          <w:rFonts w:cs="Times New Roman"/>
          <w:b/>
          <w:sz w:val="24"/>
          <w:szCs w:val="24"/>
        </w:rPr>
      </w:pPr>
      <w:r>
        <w:rPr>
          <w:rFonts w:cs="Times New Roman"/>
          <w:b/>
          <w:szCs w:val="28"/>
        </w:rPr>
        <w:br w:type="page"/>
      </w:r>
      <w:r w:rsidRPr="0031338C">
        <w:rPr>
          <w:rFonts w:cs="Times New Roman"/>
          <w:b/>
          <w:sz w:val="24"/>
          <w:szCs w:val="24"/>
        </w:rPr>
        <w:lastRenderedPageBreak/>
        <w:t xml:space="preserve">1.Предметом метрологии и стандартизации являются: </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а) Обеспечение единства измерений. </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б) Обеспечение единства применяемых материалов. </w:t>
      </w:r>
    </w:p>
    <w:p w:rsidR="002D59C9" w:rsidRPr="0031338C" w:rsidRDefault="002D59C9" w:rsidP="00342D40">
      <w:pPr>
        <w:tabs>
          <w:tab w:val="left" w:pos="3220"/>
        </w:tabs>
        <w:spacing w:after="0" w:line="300" w:lineRule="auto"/>
        <w:rPr>
          <w:rFonts w:cs="Times New Roman"/>
          <w:sz w:val="24"/>
          <w:szCs w:val="24"/>
        </w:rPr>
      </w:pPr>
      <w:r w:rsidRPr="0031338C">
        <w:rPr>
          <w:rFonts w:cs="Times New Roman"/>
          <w:sz w:val="24"/>
          <w:szCs w:val="24"/>
        </w:rPr>
        <w:t xml:space="preserve">в) Замена эталонов. </w:t>
      </w:r>
      <w:r w:rsidRPr="0031338C">
        <w:rPr>
          <w:rFonts w:cs="Times New Roman"/>
          <w:sz w:val="24"/>
          <w:szCs w:val="24"/>
        </w:rPr>
        <w:tab/>
      </w:r>
    </w:p>
    <w:p w:rsidR="002D59C9" w:rsidRDefault="002D59C9" w:rsidP="00342D40">
      <w:pPr>
        <w:spacing w:after="0" w:line="300" w:lineRule="auto"/>
        <w:rPr>
          <w:rFonts w:cs="Times New Roman"/>
          <w:sz w:val="24"/>
          <w:szCs w:val="24"/>
        </w:rPr>
      </w:pPr>
      <w:r w:rsidRPr="0031338C">
        <w:rPr>
          <w:rFonts w:cs="Times New Roman"/>
          <w:sz w:val="24"/>
          <w:szCs w:val="24"/>
        </w:rPr>
        <w:t>г) Обработка методов анализа измерений.</w:t>
      </w:r>
    </w:p>
    <w:p w:rsidR="002D59C9" w:rsidRPr="0031338C" w:rsidRDefault="002D59C9" w:rsidP="00342D40">
      <w:pPr>
        <w:spacing w:after="0" w:line="300" w:lineRule="auto"/>
        <w:rPr>
          <w:rFonts w:cs="Times New Roman"/>
          <w:sz w:val="24"/>
          <w:szCs w:val="24"/>
        </w:rPr>
      </w:pPr>
    </w:p>
    <w:p w:rsidR="002D59C9" w:rsidRPr="0031338C" w:rsidRDefault="002D59C9" w:rsidP="00342D40">
      <w:pPr>
        <w:spacing w:after="0" w:line="300" w:lineRule="auto"/>
        <w:rPr>
          <w:rFonts w:cs="Times New Roman"/>
          <w:sz w:val="24"/>
          <w:szCs w:val="24"/>
        </w:rPr>
      </w:pPr>
      <w:r w:rsidRPr="00125DA4">
        <w:rPr>
          <w:rFonts w:cs="Times New Roman"/>
          <w:b/>
          <w:sz w:val="24"/>
          <w:szCs w:val="24"/>
        </w:rPr>
        <w:t>2.</w:t>
      </w:r>
      <w:r w:rsidRPr="0031338C">
        <w:rPr>
          <w:rFonts w:cs="Times New Roman"/>
          <w:b/>
          <w:sz w:val="24"/>
          <w:szCs w:val="24"/>
        </w:rPr>
        <w:t>Физическая величина - это</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а) Свойство проводника, характеризующее его способность препятствовать прохождению электрического тока. </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б) Характеристика свойств источника тока. </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в) Одно из свойств физического объекта, общее в качественном отношении для многих физических объектов, но в количественном отношении индивидуально для каждого из них. </w:t>
      </w:r>
    </w:p>
    <w:p w:rsidR="002D59C9" w:rsidRDefault="002D59C9" w:rsidP="00342D40">
      <w:pPr>
        <w:spacing w:after="0" w:line="300" w:lineRule="auto"/>
        <w:rPr>
          <w:rFonts w:cs="Times New Roman"/>
          <w:sz w:val="24"/>
          <w:szCs w:val="24"/>
        </w:rPr>
      </w:pPr>
      <w:r w:rsidRPr="0031338C">
        <w:rPr>
          <w:rFonts w:cs="Times New Roman"/>
          <w:sz w:val="24"/>
          <w:szCs w:val="24"/>
        </w:rPr>
        <w:t>г) Свойства пассивного элемента электрической цепи.</w:t>
      </w:r>
    </w:p>
    <w:p w:rsidR="002D59C9" w:rsidRPr="0031338C" w:rsidRDefault="002D59C9" w:rsidP="00342D40">
      <w:pPr>
        <w:spacing w:after="0" w:line="300" w:lineRule="auto"/>
        <w:rPr>
          <w:rFonts w:cs="Times New Roman"/>
          <w:sz w:val="24"/>
          <w:szCs w:val="24"/>
        </w:rPr>
      </w:pPr>
    </w:p>
    <w:p w:rsidR="002D59C9" w:rsidRPr="0031338C" w:rsidRDefault="002D59C9" w:rsidP="00342D40">
      <w:pPr>
        <w:spacing w:after="0" w:line="300" w:lineRule="auto"/>
        <w:rPr>
          <w:rFonts w:cs="Times New Roman"/>
          <w:b/>
          <w:sz w:val="24"/>
          <w:szCs w:val="24"/>
        </w:rPr>
      </w:pPr>
      <w:r w:rsidRPr="00125DA4">
        <w:rPr>
          <w:rFonts w:cs="Times New Roman"/>
          <w:b/>
          <w:sz w:val="24"/>
          <w:szCs w:val="24"/>
        </w:rPr>
        <w:t>3.</w:t>
      </w:r>
      <w:r w:rsidRPr="0031338C">
        <w:rPr>
          <w:rFonts w:cs="Times New Roman"/>
          <w:b/>
          <w:sz w:val="24"/>
          <w:szCs w:val="24"/>
        </w:rPr>
        <w:t xml:space="preserve">Однократное измерение: </w:t>
      </w:r>
    </w:p>
    <w:p w:rsidR="002D59C9" w:rsidRPr="0031338C" w:rsidRDefault="002D59C9" w:rsidP="00342D40">
      <w:pPr>
        <w:spacing w:after="0" w:line="300" w:lineRule="auto"/>
        <w:rPr>
          <w:rFonts w:cs="Times New Roman"/>
          <w:sz w:val="24"/>
          <w:szCs w:val="24"/>
        </w:rPr>
      </w:pPr>
      <w:r w:rsidRPr="0031338C">
        <w:rPr>
          <w:rFonts w:cs="Times New Roman"/>
          <w:sz w:val="24"/>
          <w:szCs w:val="24"/>
        </w:rPr>
        <w:t>а) Измерение, выполняемое один раз.</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б) Измерение, выполняемо не один раз. </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в) Измерение, в результате имеющее одно значение. </w:t>
      </w:r>
    </w:p>
    <w:p w:rsidR="002D59C9" w:rsidRDefault="002D59C9" w:rsidP="00342D40">
      <w:pPr>
        <w:spacing w:after="0" w:line="300" w:lineRule="auto"/>
        <w:rPr>
          <w:rFonts w:cs="Times New Roman"/>
          <w:sz w:val="24"/>
          <w:szCs w:val="24"/>
        </w:rPr>
      </w:pPr>
      <w:r w:rsidRPr="0031338C">
        <w:rPr>
          <w:rFonts w:cs="Times New Roman"/>
          <w:sz w:val="24"/>
          <w:szCs w:val="24"/>
        </w:rPr>
        <w:t>г) Измерение, в результате имеющее много значений</w:t>
      </w:r>
    </w:p>
    <w:p w:rsidR="002D59C9" w:rsidRPr="0031338C" w:rsidRDefault="002D59C9" w:rsidP="00342D40">
      <w:pPr>
        <w:spacing w:after="0" w:line="300" w:lineRule="auto"/>
        <w:rPr>
          <w:rFonts w:cs="Times New Roman"/>
          <w:sz w:val="24"/>
          <w:szCs w:val="24"/>
        </w:rPr>
      </w:pPr>
    </w:p>
    <w:p w:rsidR="002D59C9" w:rsidRPr="00125DA4" w:rsidRDefault="002D59C9" w:rsidP="00342D40">
      <w:pPr>
        <w:spacing w:after="0" w:line="300" w:lineRule="auto"/>
        <w:rPr>
          <w:rFonts w:cs="Times New Roman"/>
          <w:sz w:val="24"/>
          <w:szCs w:val="24"/>
        </w:rPr>
      </w:pPr>
      <w:r w:rsidRPr="00125DA4">
        <w:rPr>
          <w:rFonts w:cs="Times New Roman"/>
          <w:b/>
          <w:sz w:val="24"/>
          <w:szCs w:val="24"/>
        </w:rPr>
        <w:t>4.</w:t>
      </w:r>
      <w:r w:rsidRPr="0031338C">
        <w:rPr>
          <w:rFonts w:cs="Times New Roman"/>
          <w:b/>
          <w:sz w:val="24"/>
          <w:szCs w:val="24"/>
        </w:rPr>
        <w:t>Абсолютное измерение</w:t>
      </w:r>
      <w:r w:rsidRPr="0031338C">
        <w:rPr>
          <w:rFonts w:cs="Times New Roman"/>
          <w:sz w:val="24"/>
          <w:szCs w:val="24"/>
        </w:rPr>
        <w:t xml:space="preserve">: </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а) Измерение отношение величины к одноименной величине, играющий роль единицы, ее измерение и изменение величины по отношению к одноименной величине, принимаемой за исходную. </w:t>
      </w:r>
    </w:p>
    <w:p w:rsidR="002D59C9" w:rsidRPr="0031338C" w:rsidRDefault="002D59C9" w:rsidP="00342D40">
      <w:pPr>
        <w:spacing w:after="0" w:line="300" w:lineRule="auto"/>
        <w:rPr>
          <w:rFonts w:cs="Times New Roman"/>
          <w:sz w:val="24"/>
          <w:szCs w:val="24"/>
        </w:rPr>
      </w:pPr>
      <w:r w:rsidRPr="0031338C">
        <w:rPr>
          <w:rFonts w:cs="Times New Roman"/>
          <w:sz w:val="24"/>
          <w:szCs w:val="24"/>
        </w:rPr>
        <w:t>б) Измерение изменяющейся по размеру физической величины.</w:t>
      </w:r>
    </w:p>
    <w:p w:rsidR="002D59C9" w:rsidRDefault="002D59C9" w:rsidP="00342D40">
      <w:pPr>
        <w:spacing w:after="0" w:line="300" w:lineRule="auto"/>
        <w:rPr>
          <w:rFonts w:cs="Times New Roman"/>
          <w:sz w:val="24"/>
          <w:szCs w:val="24"/>
        </w:rPr>
      </w:pPr>
      <w:r w:rsidRPr="0031338C">
        <w:rPr>
          <w:rFonts w:cs="Times New Roman"/>
          <w:sz w:val="24"/>
          <w:szCs w:val="24"/>
        </w:rPr>
        <w:t xml:space="preserve"> в) Измерения, основанные на прямых измерениях одной или нескольких основных величин и использовании значений физических констант</w:t>
      </w:r>
    </w:p>
    <w:p w:rsidR="002D59C9" w:rsidRPr="0031338C" w:rsidRDefault="002D59C9" w:rsidP="00342D40">
      <w:pPr>
        <w:spacing w:after="0" w:line="300" w:lineRule="auto"/>
        <w:rPr>
          <w:rFonts w:cs="Times New Roman"/>
          <w:sz w:val="24"/>
          <w:szCs w:val="24"/>
        </w:rPr>
      </w:pPr>
    </w:p>
    <w:p w:rsidR="002D59C9" w:rsidRPr="0031338C" w:rsidRDefault="002D59C9" w:rsidP="00342D40">
      <w:pPr>
        <w:spacing w:after="0" w:line="300" w:lineRule="auto"/>
        <w:rPr>
          <w:rFonts w:cs="Times New Roman"/>
          <w:b/>
          <w:sz w:val="24"/>
          <w:szCs w:val="24"/>
        </w:rPr>
      </w:pPr>
      <w:r w:rsidRPr="00125DA4">
        <w:rPr>
          <w:rFonts w:cs="Times New Roman"/>
          <w:b/>
          <w:sz w:val="24"/>
          <w:szCs w:val="24"/>
        </w:rPr>
        <w:t>5.</w:t>
      </w:r>
      <w:r w:rsidRPr="0031338C">
        <w:rPr>
          <w:rFonts w:cs="Times New Roman"/>
          <w:b/>
          <w:sz w:val="24"/>
          <w:szCs w:val="24"/>
        </w:rPr>
        <w:t>Динамическое измерение</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а) Измерение, выполненное один раз. </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б) Измерение изменяющейся по размеру физической величины. </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в) Измерение физической величины, принимаемую в соответствии с конкретной измерительной задачей за неизменную на протяжении времени измерения. </w:t>
      </w:r>
    </w:p>
    <w:p w:rsidR="002D59C9" w:rsidRDefault="002D59C9" w:rsidP="00342D40">
      <w:pPr>
        <w:spacing w:after="0" w:line="300" w:lineRule="auto"/>
        <w:rPr>
          <w:rFonts w:cs="Times New Roman"/>
          <w:sz w:val="24"/>
          <w:szCs w:val="24"/>
        </w:rPr>
      </w:pPr>
      <w:r w:rsidRPr="0031338C">
        <w:rPr>
          <w:rFonts w:cs="Times New Roman"/>
          <w:sz w:val="24"/>
          <w:szCs w:val="24"/>
        </w:rPr>
        <w:t>г) Ряд измерений, какой- либо величины, выполненных различающимися по точности средствами измерений и (или) в разных условиях</w:t>
      </w:r>
    </w:p>
    <w:p w:rsidR="002D59C9" w:rsidRPr="0031338C" w:rsidRDefault="002D59C9" w:rsidP="00342D40">
      <w:pPr>
        <w:spacing w:after="0" w:line="300" w:lineRule="auto"/>
        <w:rPr>
          <w:rFonts w:cs="Times New Roman"/>
          <w:sz w:val="24"/>
          <w:szCs w:val="24"/>
        </w:rPr>
      </w:pPr>
    </w:p>
    <w:p w:rsidR="002D59C9" w:rsidRPr="0031338C" w:rsidRDefault="002D59C9" w:rsidP="00342D40">
      <w:pPr>
        <w:spacing w:after="0" w:line="300" w:lineRule="auto"/>
        <w:rPr>
          <w:rFonts w:cs="Times New Roman"/>
          <w:b/>
          <w:sz w:val="24"/>
          <w:szCs w:val="24"/>
        </w:rPr>
      </w:pPr>
      <w:r w:rsidRPr="00125DA4">
        <w:rPr>
          <w:rFonts w:cs="Times New Roman"/>
          <w:b/>
          <w:sz w:val="24"/>
          <w:szCs w:val="24"/>
        </w:rPr>
        <w:t>6.</w:t>
      </w:r>
      <w:r w:rsidRPr="0031338C">
        <w:rPr>
          <w:rFonts w:cs="Times New Roman"/>
          <w:b/>
          <w:sz w:val="24"/>
          <w:szCs w:val="24"/>
        </w:rPr>
        <w:t xml:space="preserve">Область измерений: </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а) Часть вида измерений, выделяющаяся особенностями измерений однородной величины (по диапазону, по размеру величины и др.) </w:t>
      </w:r>
    </w:p>
    <w:p w:rsidR="002D59C9" w:rsidRPr="0031338C" w:rsidRDefault="002D59C9" w:rsidP="00342D40">
      <w:pPr>
        <w:spacing w:after="0" w:line="300" w:lineRule="auto"/>
        <w:rPr>
          <w:rFonts w:cs="Times New Roman"/>
          <w:sz w:val="24"/>
          <w:szCs w:val="24"/>
        </w:rPr>
      </w:pPr>
      <w:r w:rsidRPr="0031338C">
        <w:rPr>
          <w:rFonts w:cs="Times New Roman"/>
          <w:sz w:val="24"/>
          <w:szCs w:val="24"/>
        </w:rPr>
        <w:t>б) Информация о значениях физических величин.</w:t>
      </w:r>
    </w:p>
    <w:p w:rsidR="002D59C9" w:rsidRDefault="002D59C9" w:rsidP="00342D40">
      <w:pPr>
        <w:spacing w:after="0" w:line="300" w:lineRule="auto"/>
        <w:rPr>
          <w:rFonts w:cs="Times New Roman"/>
          <w:sz w:val="24"/>
          <w:szCs w:val="24"/>
        </w:rPr>
      </w:pPr>
      <w:r w:rsidRPr="0031338C">
        <w:rPr>
          <w:rFonts w:cs="Times New Roman"/>
          <w:sz w:val="24"/>
          <w:szCs w:val="24"/>
        </w:rPr>
        <w:t xml:space="preserve"> в) Совокупность измерений физических величин, свойственных какой-либо области науки или техники и выделяющихся своей спецификой.</w:t>
      </w:r>
    </w:p>
    <w:p w:rsidR="002D59C9" w:rsidRPr="0031338C" w:rsidRDefault="002D59C9" w:rsidP="00342D40">
      <w:pPr>
        <w:spacing w:after="0" w:line="300" w:lineRule="auto"/>
        <w:rPr>
          <w:rFonts w:cs="Times New Roman"/>
          <w:sz w:val="24"/>
          <w:szCs w:val="24"/>
        </w:rPr>
      </w:pPr>
    </w:p>
    <w:p w:rsidR="002D59C9" w:rsidRPr="0031338C" w:rsidRDefault="002D59C9" w:rsidP="00342D40">
      <w:pPr>
        <w:spacing w:after="0" w:line="300" w:lineRule="auto"/>
        <w:rPr>
          <w:rFonts w:cs="Times New Roman"/>
          <w:b/>
          <w:sz w:val="24"/>
          <w:szCs w:val="24"/>
        </w:rPr>
      </w:pPr>
      <w:r w:rsidRPr="00125DA4">
        <w:rPr>
          <w:rFonts w:cs="Times New Roman"/>
          <w:b/>
          <w:sz w:val="24"/>
          <w:szCs w:val="24"/>
        </w:rPr>
        <w:t>7.</w:t>
      </w:r>
      <w:r w:rsidRPr="0031338C">
        <w:rPr>
          <w:rFonts w:cs="Times New Roman"/>
          <w:b/>
          <w:sz w:val="24"/>
          <w:szCs w:val="24"/>
        </w:rPr>
        <w:t xml:space="preserve">Измерительная задача: </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а) Задача, заключающаяся в определении физической величины путем её измерения с требуемой точностью в данных условиях измерений. </w:t>
      </w:r>
    </w:p>
    <w:p w:rsidR="002D59C9" w:rsidRPr="0031338C" w:rsidRDefault="002D59C9" w:rsidP="00342D40">
      <w:pPr>
        <w:spacing w:after="0" w:line="300" w:lineRule="auto"/>
        <w:rPr>
          <w:rFonts w:cs="Times New Roman"/>
          <w:sz w:val="24"/>
          <w:szCs w:val="24"/>
        </w:rPr>
      </w:pPr>
      <w:r w:rsidRPr="0031338C">
        <w:rPr>
          <w:rFonts w:cs="Times New Roman"/>
          <w:sz w:val="24"/>
          <w:szCs w:val="24"/>
        </w:rPr>
        <w:t>б) Задача, ставящая измерение основной целью деятельности.</w:t>
      </w:r>
    </w:p>
    <w:p w:rsidR="002D59C9" w:rsidRPr="00125DA4" w:rsidRDefault="002D59C9" w:rsidP="00342D40">
      <w:pPr>
        <w:spacing w:after="0" w:line="300" w:lineRule="auto"/>
        <w:rPr>
          <w:rFonts w:cs="Times New Roman"/>
          <w:sz w:val="24"/>
          <w:szCs w:val="24"/>
        </w:rPr>
      </w:pPr>
      <w:r w:rsidRPr="0031338C">
        <w:rPr>
          <w:rFonts w:cs="Times New Roman"/>
          <w:sz w:val="24"/>
          <w:szCs w:val="24"/>
        </w:rPr>
        <w:t xml:space="preserve"> в) Задача, заключающаяся в определении используемых средств и методов при измерени</w:t>
      </w:r>
    </w:p>
    <w:p w:rsidR="002D59C9" w:rsidRPr="00125DA4" w:rsidRDefault="002D59C9" w:rsidP="00342D40">
      <w:pPr>
        <w:spacing w:after="0" w:line="300" w:lineRule="auto"/>
        <w:rPr>
          <w:rFonts w:cs="Times New Roman"/>
          <w:b/>
          <w:sz w:val="24"/>
          <w:szCs w:val="24"/>
        </w:rPr>
      </w:pPr>
    </w:p>
    <w:p w:rsidR="002D59C9" w:rsidRDefault="002D59C9" w:rsidP="00342D40">
      <w:pPr>
        <w:spacing w:after="0" w:line="300" w:lineRule="auto"/>
        <w:rPr>
          <w:rFonts w:cs="Times New Roman"/>
          <w:b/>
          <w:sz w:val="24"/>
          <w:szCs w:val="24"/>
        </w:rPr>
      </w:pPr>
    </w:p>
    <w:p w:rsidR="002D59C9" w:rsidRDefault="002D59C9" w:rsidP="00342D40">
      <w:pPr>
        <w:spacing w:after="0" w:line="300" w:lineRule="auto"/>
        <w:rPr>
          <w:rFonts w:cs="Times New Roman"/>
          <w:b/>
          <w:sz w:val="24"/>
          <w:szCs w:val="24"/>
        </w:rPr>
      </w:pPr>
    </w:p>
    <w:p w:rsidR="002D59C9" w:rsidRPr="0031338C" w:rsidRDefault="002D59C9" w:rsidP="00342D40">
      <w:pPr>
        <w:spacing w:after="0" w:line="300" w:lineRule="auto"/>
        <w:rPr>
          <w:rFonts w:cs="Times New Roman"/>
          <w:b/>
          <w:sz w:val="24"/>
          <w:szCs w:val="24"/>
        </w:rPr>
      </w:pPr>
      <w:r>
        <w:rPr>
          <w:rFonts w:cs="Times New Roman"/>
          <w:b/>
          <w:sz w:val="24"/>
          <w:szCs w:val="24"/>
        </w:rPr>
        <w:t>8</w:t>
      </w:r>
      <w:r w:rsidRPr="00125DA4">
        <w:rPr>
          <w:rFonts w:cs="Times New Roman"/>
          <w:b/>
          <w:sz w:val="24"/>
          <w:szCs w:val="24"/>
        </w:rPr>
        <w:t>.</w:t>
      </w:r>
      <w:r w:rsidRPr="0031338C">
        <w:rPr>
          <w:rFonts w:cs="Times New Roman"/>
          <w:b/>
          <w:sz w:val="24"/>
          <w:szCs w:val="24"/>
        </w:rPr>
        <w:t>Средство измерений:</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а) Средство измерений той физической величины, значение которой необходимо получить в соответствии с измерительной задачей.</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б) Средство измерений, предназначенное для измерений, не связанных с передачей размера единицы другим средствам измерений. </w:t>
      </w:r>
    </w:p>
    <w:p w:rsidR="002D59C9" w:rsidRPr="0031338C" w:rsidRDefault="002D59C9" w:rsidP="00342D40">
      <w:pPr>
        <w:spacing w:after="0" w:line="300" w:lineRule="auto"/>
        <w:rPr>
          <w:rFonts w:cs="Times New Roman"/>
          <w:sz w:val="24"/>
          <w:szCs w:val="24"/>
        </w:rPr>
      </w:pPr>
      <w:r w:rsidRPr="0031338C">
        <w:rPr>
          <w:rFonts w:cs="Times New Roman"/>
          <w:sz w:val="24"/>
          <w:szCs w:val="24"/>
        </w:rPr>
        <w:t>в) Техническое средство, предназначенное для измерений, имеющее нормированные метрологические характеристики, воспроизводящее и (или) хранящее единицу физической величины, размер которой принимают неизменным (в пределах установленной погрешности) в течение известного интервала времени</w:t>
      </w:r>
    </w:p>
    <w:p w:rsidR="002D59C9" w:rsidRDefault="002D59C9" w:rsidP="00342D40">
      <w:pPr>
        <w:spacing w:after="0" w:line="300" w:lineRule="auto"/>
        <w:rPr>
          <w:rFonts w:cs="Times New Roman"/>
          <w:b/>
          <w:sz w:val="24"/>
          <w:szCs w:val="24"/>
        </w:rPr>
      </w:pPr>
      <w:r>
        <w:rPr>
          <w:rFonts w:cs="Times New Roman"/>
          <w:b/>
          <w:sz w:val="24"/>
          <w:szCs w:val="24"/>
        </w:rPr>
        <w:t>9</w:t>
      </w:r>
      <w:r w:rsidRPr="00125DA4">
        <w:rPr>
          <w:rFonts w:cs="Times New Roman"/>
          <w:b/>
          <w:sz w:val="24"/>
          <w:szCs w:val="24"/>
        </w:rPr>
        <w:t>.</w:t>
      </w:r>
      <w:r w:rsidRPr="0031338C">
        <w:rPr>
          <w:rFonts w:cs="Times New Roman"/>
          <w:b/>
          <w:sz w:val="24"/>
          <w:szCs w:val="24"/>
        </w:rPr>
        <w:t>Погрешность результата измерений:</w:t>
      </w:r>
    </w:p>
    <w:p w:rsidR="002D59C9" w:rsidRPr="0031338C" w:rsidRDefault="002D59C9" w:rsidP="00342D40">
      <w:pPr>
        <w:spacing w:after="0" w:line="300" w:lineRule="auto"/>
        <w:rPr>
          <w:rFonts w:cs="Times New Roman"/>
          <w:b/>
          <w:sz w:val="24"/>
          <w:szCs w:val="24"/>
        </w:rPr>
      </w:pP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а) отклонение результата измерения от истинного (действительного) значения измеряемой величины.</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б) отклонение результата измерения от истинного (действительного) значения измеряемой величины под действием прибора.</w:t>
      </w:r>
    </w:p>
    <w:p w:rsidR="002D59C9" w:rsidRDefault="002D59C9" w:rsidP="00342D40">
      <w:pPr>
        <w:spacing w:after="0" w:line="300" w:lineRule="auto"/>
        <w:rPr>
          <w:rFonts w:cs="Times New Roman"/>
          <w:sz w:val="24"/>
          <w:szCs w:val="24"/>
        </w:rPr>
      </w:pPr>
      <w:r w:rsidRPr="0031338C">
        <w:rPr>
          <w:rFonts w:cs="Times New Roman"/>
          <w:sz w:val="24"/>
          <w:szCs w:val="24"/>
        </w:rPr>
        <w:t xml:space="preserve"> в) отклонение результата измерения от истинного (действительного) значения измеряемой величины обусловленная индивидуальными особенностями оператора.</w:t>
      </w:r>
    </w:p>
    <w:p w:rsidR="002D59C9" w:rsidRPr="0031338C" w:rsidRDefault="002D59C9" w:rsidP="00342D40">
      <w:pPr>
        <w:spacing w:after="0" w:line="300" w:lineRule="auto"/>
        <w:rPr>
          <w:rFonts w:cs="Times New Roman"/>
          <w:sz w:val="24"/>
          <w:szCs w:val="24"/>
        </w:rPr>
      </w:pPr>
    </w:p>
    <w:p w:rsidR="002D59C9" w:rsidRPr="00125DA4" w:rsidRDefault="002D59C9" w:rsidP="00342D40">
      <w:pPr>
        <w:spacing w:after="0" w:line="300" w:lineRule="auto"/>
        <w:rPr>
          <w:rFonts w:cs="Times New Roman"/>
          <w:b/>
          <w:sz w:val="24"/>
          <w:szCs w:val="24"/>
        </w:rPr>
      </w:pPr>
      <w:r>
        <w:rPr>
          <w:rFonts w:cs="Times New Roman"/>
          <w:b/>
          <w:sz w:val="24"/>
          <w:szCs w:val="24"/>
        </w:rPr>
        <w:t>10</w:t>
      </w:r>
      <w:r w:rsidRPr="00125DA4">
        <w:rPr>
          <w:rFonts w:cs="Times New Roman"/>
          <w:b/>
          <w:sz w:val="24"/>
          <w:szCs w:val="24"/>
        </w:rPr>
        <w:t>.</w:t>
      </w:r>
      <w:r w:rsidRPr="0031338C">
        <w:rPr>
          <w:rFonts w:cs="Times New Roman"/>
          <w:b/>
          <w:sz w:val="24"/>
          <w:szCs w:val="24"/>
        </w:rPr>
        <w:t xml:space="preserve">Погрешность метода: </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а) составляющая погрешности измерения, зависящая от погрешностей применяемых средств измерений. б) это составляющая погрешности измерения, происходящая от недостаточно точного отсчитывания показаний средств измерений. </w:t>
      </w:r>
    </w:p>
    <w:p w:rsidR="002D59C9" w:rsidRDefault="002D59C9" w:rsidP="00342D40">
      <w:pPr>
        <w:spacing w:after="0" w:line="300" w:lineRule="auto"/>
        <w:rPr>
          <w:rFonts w:cs="Times New Roman"/>
          <w:sz w:val="24"/>
          <w:szCs w:val="24"/>
        </w:rPr>
      </w:pPr>
      <w:r w:rsidRPr="0031338C">
        <w:rPr>
          <w:rFonts w:cs="Times New Roman"/>
          <w:sz w:val="24"/>
          <w:szCs w:val="24"/>
        </w:rPr>
        <w:t>в) это составляющая погрешности измерения, происходящая от несовершенства метода измерений.</w:t>
      </w:r>
    </w:p>
    <w:p w:rsidR="002D59C9" w:rsidRPr="0031338C" w:rsidRDefault="002D59C9" w:rsidP="00342D40">
      <w:pPr>
        <w:spacing w:after="0" w:line="300" w:lineRule="auto"/>
        <w:rPr>
          <w:rFonts w:cs="Times New Roman"/>
          <w:sz w:val="24"/>
          <w:szCs w:val="24"/>
        </w:rPr>
      </w:pPr>
    </w:p>
    <w:p w:rsidR="002D59C9" w:rsidRPr="0031338C" w:rsidRDefault="002D59C9" w:rsidP="00342D40">
      <w:pPr>
        <w:spacing w:after="0" w:line="300" w:lineRule="auto"/>
        <w:rPr>
          <w:rFonts w:cs="Times New Roman"/>
          <w:b/>
          <w:sz w:val="24"/>
          <w:szCs w:val="24"/>
        </w:rPr>
      </w:pPr>
      <w:r>
        <w:rPr>
          <w:rFonts w:cs="Times New Roman"/>
          <w:b/>
          <w:sz w:val="24"/>
          <w:szCs w:val="24"/>
        </w:rPr>
        <w:t>11</w:t>
      </w:r>
      <w:r w:rsidRPr="0031338C">
        <w:rPr>
          <w:rFonts w:cs="Times New Roman"/>
          <w:b/>
          <w:sz w:val="24"/>
          <w:szCs w:val="24"/>
        </w:rPr>
        <w:t xml:space="preserve">.По условиям, определяющим точность результата, измерения делятся на (?) класса </w:t>
      </w:r>
    </w:p>
    <w:p w:rsidR="002D59C9" w:rsidRPr="0031338C" w:rsidRDefault="002D59C9" w:rsidP="00342D40">
      <w:pPr>
        <w:spacing w:after="0" w:line="300" w:lineRule="auto"/>
        <w:rPr>
          <w:rFonts w:cs="Times New Roman"/>
          <w:sz w:val="24"/>
          <w:szCs w:val="24"/>
        </w:rPr>
      </w:pPr>
      <w:r w:rsidRPr="0031338C">
        <w:rPr>
          <w:rFonts w:cs="Times New Roman"/>
          <w:sz w:val="24"/>
          <w:szCs w:val="24"/>
        </w:rPr>
        <w:t>а) Два</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б) Три</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в) Четыре</w:t>
      </w:r>
    </w:p>
    <w:p w:rsidR="002D59C9" w:rsidRDefault="002D59C9" w:rsidP="00342D40">
      <w:pPr>
        <w:spacing w:after="0" w:line="300" w:lineRule="auto"/>
        <w:rPr>
          <w:rFonts w:cs="Times New Roman"/>
          <w:b/>
          <w:sz w:val="24"/>
          <w:szCs w:val="24"/>
        </w:rPr>
      </w:pPr>
    </w:p>
    <w:p w:rsidR="002D59C9" w:rsidRPr="0031338C" w:rsidRDefault="002D59C9" w:rsidP="00342D40">
      <w:pPr>
        <w:spacing w:after="0" w:line="300" w:lineRule="auto"/>
        <w:rPr>
          <w:rFonts w:cs="Times New Roman"/>
          <w:b/>
          <w:sz w:val="24"/>
          <w:szCs w:val="24"/>
        </w:rPr>
      </w:pPr>
      <w:r>
        <w:rPr>
          <w:rFonts w:cs="Times New Roman"/>
          <w:b/>
          <w:sz w:val="24"/>
          <w:szCs w:val="24"/>
        </w:rPr>
        <w:t>12</w:t>
      </w:r>
      <w:r w:rsidRPr="0031338C">
        <w:rPr>
          <w:rFonts w:cs="Times New Roman"/>
          <w:b/>
          <w:sz w:val="24"/>
          <w:szCs w:val="24"/>
        </w:rPr>
        <w:t xml:space="preserve">.В зависимости от типа, применяемых измерительных средств, различают (?) метода: </w:t>
      </w:r>
    </w:p>
    <w:p w:rsidR="002D59C9" w:rsidRPr="0031338C" w:rsidRDefault="002D59C9" w:rsidP="00342D40">
      <w:pPr>
        <w:spacing w:after="0" w:line="300" w:lineRule="auto"/>
        <w:rPr>
          <w:rFonts w:cs="Times New Roman"/>
          <w:sz w:val="24"/>
          <w:szCs w:val="24"/>
        </w:rPr>
      </w:pPr>
      <w:r w:rsidRPr="0031338C">
        <w:rPr>
          <w:rFonts w:cs="Times New Roman"/>
          <w:sz w:val="24"/>
          <w:szCs w:val="24"/>
        </w:rPr>
        <w:t>а) Два</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б) Три </w:t>
      </w:r>
    </w:p>
    <w:p w:rsidR="002D59C9" w:rsidRPr="0031338C" w:rsidRDefault="002D59C9" w:rsidP="00342D40">
      <w:pPr>
        <w:spacing w:after="0" w:line="300" w:lineRule="auto"/>
        <w:rPr>
          <w:rFonts w:cs="Times New Roman"/>
          <w:sz w:val="24"/>
          <w:szCs w:val="24"/>
        </w:rPr>
      </w:pPr>
      <w:r w:rsidRPr="0031338C">
        <w:rPr>
          <w:rFonts w:cs="Times New Roman"/>
          <w:sz w:val="24"/>
          <w:szCs w:val="24"/>
        </w:rPr>
        <w:lastRenderedPageBreak/>
        <w:t>в) Четыре</w:t>
      </w:r>
    </w:p>
    <w:p w:rsidR="002D59C9" w:rsidRDefault="002D59C9" w:rsidP="00342D40">
      <w:pPr>
        <w:spacing w:after="0" w:line="300" w:lineRule="auto"/>
        <w:rPr>
          <w:rFonts w:cs="Times New Roman"/>
          <w:b/>
          <w:sz w:val="24"/>
          <w:szCs w:val="24"/>
        </w:rPr>
      </w:pPr>
    </w:p>
    <w:p w:rsidR="002D59C9" w:rsidRPr="0031338C" w:rsidRDefault="002D59C9" w:rsidP="00342D40">
      <w:pPr>
        <w:spacing w:after="0" w:line="300" w:lineRule="auto"/>
        <w:rPr>
          <w:rFonts w:cs="Times New Roman"/>
          <w:b/>
          <w:sz w:val="24"/>
          <w:szCs w:val="24"/>
        </w:rPr>
      </w:pPr>
      <w:r>
        <w:rPr>
          <w:rFonts w:cs="Times New Roman"/>
          <w:b/>
          <w:sz w:val="24"/>
          <w:szCs w:val="24"/>
        </w:rPr>
        <w:t>13</w:t>
      </w:r>
      <w:r w:rsidRPr="00125DA4">
        <w:rPr>
          <w:rFonts w:cs="Times New Roman"/>
          <w:b/>
          <w:sz w:val="24"/>
          <w:szCs w:val="24"/>
        </w:rPr>
        <w:t>.</w:t>
      </w:r>
      <w:r w:rsidRPr="0031338C">
        <w:rPr>
          <w:rFonts w:cs="Times New Roman"/>
          <w:b/>
          <w:sz w:val="24"/>
          <w:szCs w:val="24"/>
        </w:rPr>
        <w:t>Мера это</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а) средство измерения, предназначенное для воспроизведения физической величины заданного размера</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б) Численное значение измеренной величины</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в) Ограничение при измерении физической величины</w:t>
      </w:r>
    </w:p>
    <w:p w:rsidR="002D59C9" w:rsidRDefault="002D59C9" w:rsidP="00342D40">
      <w:pPr>
        <w:spacing w:after="0" w:line="300" w:lineRule="auto"/>
        <w:rPr>
          <w:rFonts w:cs="Times New Roman"/>
          <w:b/>
          <w:sz w:val="24"/>
          <w:szCs w:val="24"/>
        </w:rPr>
      </w:pPr>
    </w:p>
    <w:p w:rsidR="002D59C9" w:rsidRPr="00125DA4" w:rsidRDefault="002D59C9" w:rsidP="00342D40">
      <w:pPr>
        <w:spacing w:after="0" w:line="300" w:lineRule="auto"/>
        <w:rPr>
          <w:rFonts w:cs="Times New Roman"/>
          <w:b/>
          <w:sz w:val="24"/>
          <w:szCs w:val="24"/>
        </w:rPr>
      </w:pPr>
      <w:r>
        <w:rPr>
          <w:rFonts w:cs="Times New Roman"/>
          <w:b/>
          <w:sz w:val="24"/>
          <w:szCs w:val="24"/>
        </w:rPr>
        <w:t>14.</w:t>
      </w:r>
      <w:r w:rsidRPr="0031338C">
        <w:rPr>
          <w:rFonts w:cs="Times New Roman"/>
          <w:b/>
          <w:sz w:val="24"/>
          <w:szCs w:val="24"/>
        </w:rPr>
        <w:t>Эталон единицы:</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а) предназначен для передачи размеров единиц рабочим эталонам. Он не всегда является физической копией государственного эталона. </w:t>
      </w:r>
    </w:p>
    <w:p w:rsidR="002D59C9" w:rsidRPr="0031338C" w:rsidRDefault="002D59C9" w:rsidP="00342D40">
      <w:pPr>
        <w:spacing w:after="0" w:line="300" w:lineRule="auto"/>
        <w:rPr>
          <w:rFonts w:cs="Times New Roman"/>
          <w:sz w:val="24"/>
          <w:szCs w:val="24"/>
        </w:rPr>
      </w:pPr>
      <w:r w:rsidRPr="0031338C">
        <w:rPr>
          <w:rFonts w:cs="Times New Roman"/>
          <w:sz w:val="24"/>
          <w:szCs w:val="24"/>
        </w:rPr>
        <w:t>б) применяют для передачи размера единицы образцовым средствам измерений высшей точности, а в отдельных случаях — наиболее точным средствам измерений.</w:t>
      </w:r>
    </w:p>
    <w:p w:rsidR="002D59C9" w:rsidRPr="00125DA4" w:rsidRDefault="002D59C9" w:rsidP="00342D40">
      <w:pPr>
        <w:spacing w:after="0" w:line="300" w:lineRule="auto"/>
        <w:rPr>
          <w:rFonts w:cs="Times New Roman"/>
          <w:sz w:val="24"/>
          <w:szCs w:val="24"/>
        </w:rPr>
      </w:pPr>
      <w:r w:rsidRPr="0031338C">
        <w:rPr>
          <w:rFonts w:cs="Times New Roman"/>
          <w:sz w:val="24"/>
          <w:szCs w:val="24"/>
        </w:rPr>
        <w:t xml:space="preserve"> в) средство измерений (или комплекс средств), обеспечивающее воспроизведение и (или) хранение единицы с целью передачи ее размера нижестоящим по поверочной схеме средствам измерений, выполненное по особой спецификации и официально утвержденное в установленном порядке в качестве эталона</w:t>
      </w:r>
    </w:p>
    <w:p w:rsidR="002D59C9" w:rsidRPr="00125DA4" w:rsidRDefault="002D59C9" w:rsidP="00342D40">
      <w:pPr>
        <w:spacing w:after="0" w:line="300" w:lineRule="auto"/>
        <w:rPr>
          <w:rFonts w:cs="Times New Roman"/>
          <w:b/>
          <w:sz w:val="24"/>
          <w:szCs w:val="24"/>
        </w:rPr>
      </w:pPr>
    </w:p>
    <w:p w:rsidR="002D59C9" w:rsidRPr="00125DA4" w:rsidRDefault="002D59C9" w:rsidP="00342D40">
      <w:pPr>
        <w:spacing w:after="0" w:line="300" w:lineRule="auto"/>
        <w:rPr>
          <w:rFonts w:cs="Times New Roman"/>
          <w:b/>
          <w:sz w:val="24"/>
          <w:szCs w:val="24"/>
        </w:rPr>
      </w:pPr>
    </w:p>
    <w:p w:rsidR="002D59C9" w:rsidRPr="0031338C" w:rsidRDefault="002D59C9" w:rsidP="00342D40">
      <w:pPr>
        <w:spacing w:after="0" w:line="300" w:lineRule="auto"/>
        <w:rPr>
          <w:rFonts w:cs="Times New Roman"/>
          <w:b/>
          <w:sz w:val="24"/>
          <w:szCs w:val="24"/>
        </w:rPr>
      </w:pPr>
      <w:r>
        <w:rPr>
          <w:rFonts w:cs="Times New Roman"/>
          <w:b/>
          <w:sz w:val="24"/>
          <w:szCs w:val="24"/>
        </w:rPr>
        <w:t>15</w:t>
      </w:r>
      <w:r w:rsidRPr="0031338C">
        <w:rPr>
          <w:rFonts w:cs="Times New Roman"/>
          <w:b/>
          <w:sz w:val="24"/>
          <w:szCs w:val="24"/>
        </w:rPr>
        <w:t>.Измерение длины детали при нормальной температуре:</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а) Статическое измерение</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б) Динамическое измерение </w:t>
      </w:r>
    </w:p>
    <w:p w:rsidR="002D59C9" w:rsidRDefault="002D59C9" w:rsidP="00342D40">
      <w:pPr>
        <w:spacing w:after="0" w:line="300" w:lineRule="auto"/>
        <w:rPr>
          <w:rFonts w:cs="Times New Roman"/>
          <w:sz w:val="24"/>
          <w:szCs w:val="24"/>
        </w:rPr>
      </w:pPr>
      <w:r w:rsidRPr="0031338C">
        <w:rPr>
          <w:rFonts w:cs="Times New Roman"/>
          <w:sz w:val="24"/>
          <w:szCs w:val="24"/>
        </w:rPr>
        <w:t>в) Абсолютное измерение</w:t>
      </w:r>
    </w:p>
    <w:p w:rsidR="002D59C9" w:rsidRPr="00125DA4" w:rsidRDefault="002D59C9" w:rsidP="00342D40">
      <w:pPr>
        <w:spacing w:after="0" w:line="300" w:lineRule="auto"/>
        <w:rPr>
          <w:rFonts w:cs="Times New Roman"/>
          <w:sz w:val="24"/>
          <w:szCs w:val="24"/>
        </w:rPr>
      </w:pPr>
    </w:p>
    <w:p w:rsidR="002D59C9" w:rsidRPr="0031338C" w:rsidRDefault="002D59C9" w:rsidP="00342D40">
      <w:pPr>
        <w:spacing w:after="0" w:line="300" w:lineRule="auto"/>
        <w:rPr>
          <w:rFonts w:cs="Times New Roman"/>
          <w:b/>
          <w:sz w:val="24"/>
          <w:szCs w:val="24"/>
        </w:rPr>
      </w:pPr>
      <w:r>
        <w:rPr>
          <w:rFonts w:cs="Times New Roman"/>
          <w:b/>
          <w:sz w:val="24"/>
          <w:szCs w:val="24"/>
        </w:rPr>
        <w:t>16</w:t>
      </w:r>
      <w:r w:rsidRPr="0031338C">
        <w:rPr>
          <w:rFonts w:cs="Times New Roman"/>
          <w:b/>
          <w:sz w:val="24"/>
          <w:szCs w:val="24"/>
        </w:rPr>
        <w:t xml:space="preserve">.Единицей измерения температуры не является: </w:t>
      </w:r>
    </w:p>
    <w:p w:rsidR="002D59C9" w:rsidRDefault="002D59C9" w:rsidP="00342D40">
      <w:pPr>
        <w:spacing w:after="0" w:line="300" w:lineRule="auto"/>
        <w:rPr>
          <w:rFonts w:cs="Times New Roman"/>
          <w:sz w:val="24"/>
          <w:szCs w:val="24"/>
        </w:rPr>
      </w:pPr>
      <w:r w:rsidRPr="0031338C">
        <w:rPr>
          <w:rFonts w:cs="Times New Roman"/>
          <w:sz w:val="24"/>
          <w:szCs w:val="24"/>
        </w:rPr>
        <w:t>а) Фаренгейт б) Цельсий в) Кельвин г) Тесла д) Нет верного варианта ответа</w:t>
      </w:r>
    </w:p>
    <w:p w:rsidR="002D59C9" w:rsidRPr="00125DA4" w:rsidRDefault="002D59C9" w:rsidP="00342D40">
      <w:pPr>
        <w:spacing w:after="0" w:line="300" w:lineRule="auto"/>
        <w:rPr>
          <w:rFonts w:cs="Times New Roman"/>
          <w:sz w:val="24"/>
          <w:szCs w:val="24"/>
        </w:rPr>
      </w:pPr>
    </w:p>
    <w:p w:rsidR="002D59C9" w:rsidRPr="0031338C" w:rsidRDefault="002D59C9" w:rsidP="00342D40">
      <w:pPr>
        <w:spacing w:after="0" w:line="300" w:lineRule="auto"/>
        <w:rPr>
          <w:rFonts w:cs="Times New Roman"/>
          <w:sz w:val="24"/>
          <w:szCs w:val="24"/>
        </w:rPr>
      </w:pPr>
      <w:r>
        <w:rPr>
          <w:rFonts w:cs="Times New Roman"/>
          <w:b/>
          <w:sz w:val="24"/>
          <w:szCs w:val="24"/>
        </w:rPr>
        <w:t>17</w:t>
      </w:r>
      <w:r w:rsidRPr="0031338C">
        <w:rPr>
          <w:rFonts w:cs="Times New Roman"/>
          <w:b/>
          <w:sz w:val="24"/>
          <w:szCs w:val="24"/>
        </w:rPr>
        <w:t>.Один и тот же преобразователь можно использовать для:</w:t>
      </w:r>
    </w:p>
    <w:p w:rsidR="002D59C9" w:rsidRPr="00125DA4" w:rsidRDefault="002D59C9" w:rsidP="00342D40">
      <w:pPr>
        <w:spacing w:after="0" w:line="300" w:lineRule="auto"/>
        <w:rPr>
          <w:rFonts w:cs="Times New Roman"/>
          <w:sz w:val="24"/>
          <w:szCs w:val="24"/>
        </w:rPr>
      </w:pPr>
      <w:r w:rsidRPr="0031338C">
        <w:rPr>
          <w:rFonts w:cs="Times New Roman"/>
          <w:sz w:val="24"/>
          <w:szCs w:val="24"/>
        </w:rPr>
        <w:t>а) измерения различных неэлектрических величин</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б) измерения схожих неэлектрических величин</w:t>
      </w:r>
    </w:p>
    <w:p w:rsidR="002D59C9" w:rsidRDefault="002D59C9" w:rsidP="00342D40">
      <w:pPr>
        <w:spacing w:after="0" w:line="300" w:lineRule="auto"/>
        <w:rPr>
          <w:rFonts w:cs="Times New Roman"/>
          <w:sz w:val="24"/>
          <w:szCs w:val="24"/>
        </w:rPr>
      </w:pPr>
      <w:r w:rsidRPr="0031338C">
        <w:rPr>
          <w:rFonts w:cs="Times New Roman"/>
          <w:sz w:val="24"/>
          <w:szCs w:val="24"/>
        </w:rPr>
        <w:t xml:space="preserve"> в) измерения различных электрических величин</w:t>
      </w:r>
    </w:p>
    <w:p w:rsidR="002D59C9" w:rsidRPr="00125DA4" w:rsidRDefault="002D59C9" w:rsidP="00342D40">
      <w:pPr>
        <w:spacing w:after="0" w:line="300" w:lineRule="auto"/>
        <w:rPr>
          <w:rFonts w:cs="Times New Roman"/>
          <w:sz w:val="24"/>
          <w:szCs w:val="24"/>
        </w:rPr>
      </w:pPr>
    </w:p>
    <w:p w:rsidR="002D59C9" w:rsidRPr="0031338C" w:rsidRDefault="002D59C9" w:rsidP="00342D40">
      <w:pPr>
        <w:spacing w:after="0" w:line="300" w:lineRule="auto"/>
        <w:rPr>
          <w:rFonts w:cs="Times New Roman"/>
          <w:b/>
          <w:sz w:val="24"/>
          <w:szCs w:val="24"/>
        </w:rPr>
      </w:pPr>
      <w:r>
        <w:rPr>
          <w:rFonts w:cs="Times New Roman"/>
          <w:b/>
          <w:sz w:val="24"/>
          <w:szCs w:val="24"/>
        </w:rPr>
        <w:t>18</w:t>
      </w:r>
      <w:r w:rsidRPr="0031338C">
        <w:rPr>
          <w:rFonts w:cs="Times New Roman"/>
          <w:b/>
          <w:sz w:val="24"/>
          <w:szCs w:val="24"/>
        </w:rPr>
        <w:t xml:space="preserve">.Часть области измерений, имеющая свои особенности и отличающаяся однородностью измеряемых величин: </w:t>
      </w:r>
    </w:p>
    <w:p w:rsidR="002D59C9" w:rsidRPr="0031338C" w:rsidRDefault="002D59C9" w:rsidP="00342D40">
      <w:pPr>
        <w:spacing w:after="0" w:line="300" w:lineRule="auto"/>
        <w:rPr>
          <w:rFonts w:cs="Times New Roman"/>
          <w:sz w:val="24"/>
          <w:szCs w:val="24"/>
        </w:rPr>
      </w:pPr>
      <w:r w:rsidRPr="0031338C">
        <w:rPr>
          <w:rFonts w:cs="Times New Roman"/>
          <w:sz w:val="24"/>
          <w:szCs w:val="24"/>
        </w:rPr>
        <w:t>а) Вид измерений</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б) Подвид измерений </w:t>
      </w:r>
    </w:p>
    <w:p w:rsidR="002D59C9" w:rsidRPr="00125DA4" w:rsidRDefault="002D59C9" w:rsidP="00342D40">
      <w:pPr>
        <w:spacing w:after="0" w:line="300" w:lineRule="auto"/>
        <w:rPr>
          <w:rFonts w:cs="Times New Roman"/>
          <w:sz w:val="24"/>
          <w:szCs w:val="24"/>
        </w:rPr>
      </w:pPr>
      <w:r w:rsidRPr="0031338C">
        <w:rPr>
          <w:rFonts w:cs="Times New Roman"/>
          <w:sz w:val="24"/>
          <w:szCs w:val="24"/>
        </w:rPr>
        <w:t>в) Объект измерений</w:t>
      </w:r>
    </w:p>
    <w:p w:rsidR="002D59C9" w:rsidRDefault="002D59C9" w:rsidP="00342D40">
      <w:pPr>
        <w:spacing w:after="0" w:line="300" w:lineRule="auto"/>
        <w:rPr>
          <w:rFonts w:cs="Times New Roman"/>
          <w:b/>
          <w:sz w:val="24"/>
          <w:szCs w:val="24"/>
        </w:rPr>
      </w:pPr>
    </w:p>
    <w:p w:rsidR="002D59C9" w:rsidRPr="0031338C" w:rsidRDefault="002D59C9" w:rsidP="00342D40">
      <w:pPr>
        <w:spacing w:after="0" w:line="300" w:lineRule="auto"/>
        <w:rPr>
          <w:rFonts w:cs="Times New Roman"/>
          <w:sz w:val="24"/>
          <w:szCs w:val="24"/>
        </w:rPr>
      </w:pPr>
      <w:r>
        <w:rPr>
          <w:rFonts w:cs="Times New Roman"/>
          <w:b/>
          <w:sz w:val="24"/>
          <w:szCs w:val="24"/>
        </w:rPr>
        <w:t>19</w:t>
      </w:r>
      <w:r w:rsidRPr="0031338C">
        <w:rPr>
          <w:rFonts w:cs="Times New Roman"/>
          <w:b/>
          <w:sz w:val="24"/>
          <w:szCs w:val="24"/>
        </w:rPr>
        <w:t>.Средство измерений, изготовленное и применяемое в соответствии с требованиями государственного или отраслевого стандарта:</w:t>
      </w:r>
    </w:p>
    <w:p w:rsidR="002D59C9" w:rsidRPr="00125DA4" w:rsidRDefault="002D59C9" w:rsidP="00342D40">
      <w:pPr>
        <w:spacing w:after="0" w:line="300" w:lineRule="auto"/>
        <w:rPr>
          <w:rFonts w:cs="Times New Roman"/>
          <w:sz w:val="24"/>
          <w:szCs w:val="24"/>
        </w:rPr>
      </w:pPr>
      <w:r w:rsidRPr="0031338C">
        <w:rPr>
          <w:rFonts w:cs="Times New Roman"/>
          <w:sz w:val="24"/>
          <w:szCs w:val="24"/>
        </w:rPr>
        <w:t xml:space="preserve"> а) Вспомогательное средство измерений </w:t>
      </w:r>
    </w:p>
    <w:p w:rsidR="002D59C9" w:rsidRPr="0031338C" w:rsidRDefault="002D59C9" w:rsidP="00342D40">
      <w:pPr>
        <w:spacing w:after="0" w:line="300" w:lineRule="auto"/>
        <w:rPr>
          <w:rFonts w:cs="Times New Roman"/>
          <w:sz w:val="24"/>
          <w:szCs w:val="24"/>
        </w:rPr>
      </w:pPr>
      <w:r w:rsidRPr="0031338C">
        <w:rPr>
          <w:rFonts w:cs="Times New Roman"/>
          <w:sz w:val="24"/>
          <w:szCs w:val="24"/>
        </w:rPr>
        <w:t>б) Стандартизированное средство измерений</w:t>
      </w:r>
    </w:p>
    <w:p w:rsidR="002D59C9" w:rsidRPr="00125DA4" w:rsidRDefault="002D59C9" w:rsidP="00342D40">
      <w:pPr>
        <w:spacing w:after="0" w:line="300" w:lineRule="auto"/>
        <w:rPr>
          <w:rFonts w:cs="Times New Roman"/>
          <w:sz w:val="24"/>
          <w:szCs w:val="24"/>
        </w:rPr>
      </w:pPr>
      <w:r w:rsidRPr="0031338C">
        <w:rPr>
          <w:rFonts w:cs="Times New Roman"/>
          <w:sz w:val="24"/>
          <w:szCs w:val="24"/>
        </w:rPr>
        <w:lastRenderedPageBreak/>
        <w:t xml:space="preserve"> в) Нестандартизиованное средство измерений</w:t>
      </w:r>
    </w:p>
    <w:p w:rsidR="002D59C9" w:rsidRDefault="002D59C9" w:rsidP="00342D40">
      <w:pPr>
        <w:spacing w:after="0" w:line="300" w:lineRule="auto"/>
        <w:rPr>
          <w:rFonts w:cs="Times New Roman"/>
          <w:b/>
          <w:sz w:val="24"/>
          <w:szCs w:val="24"/>
        </w:rPr>
      </w:pPr>
    </w:p>
    <w:p w:rsidR="002D59C9" w:rsidRPr="0031338C" w:rsidRDefault="002D59C9" w:rsidP="00342D40">
      <w:pPr>
        <w:spacing w:after="0" w:line="300" w:lineRule="auto"/>
        <w:rPr>
          <w:rFonts w:cs="Times New Roman"/>
          <w:sz w:val="24"/>
          <w:szCs w:val="24"/>
        </w:rPr>
      </w:pPr>
      <w:r>
        <w:rPr>
          <w:rFonts w:cs="Times New Roman"/>
          <w:b/>
          <w:sz w:val="24"/>
          <w:szCs w:val="24"/>
        </w:rPr>
        <w:t>20</w:t>
      </w:r>
      <w:r w:rsidRPr="0031338C">
        <w:rPr>
          <w:rFonts w:cs="Times New Roman"/>
          <w:b/>
          <w:sz w:val="24"/>
          <w:szCs w:val="24"/>
        </w:rPr>
        <w:t>.Средство измерений, стандартизация требований к которому признана нецелесообразной</w:t>
      </w:r>
      <w:r w:rsidRPr="0031338C">
        <w:rPr>
          <w:rFonts w:cs="Times New Roman"/>
          <w:sz w:val="24"/>
          <w:szCs w:val="24"/>
        </w:rPr>
        <w:t xml:space="preserve">: </w:t>
      </w:r>
    </w:p>
    <w:p w:rsidR="002D59C9" w:rsidRPr="00125DA4" w:rsidRDefault="002D59C9" w:rsidP="00342D40">
      <w:pPr>
        <w:spacing w:after="0" w:line="300" w:lineRule="auto"/>
        <w:rPr>
          <w:rFonts w:cs="Times New Roman"/>
          <w:sz w:val="24"/>
          <w:szCs w:val="24"/>
        </w:rPr>
      </w:pPr>
      <w:r w:rsidRPr="0031338C">
        <w:rPr>
          <w:rFonts w:cs="Times New Roman"/>
          <w:sz w:val="24"/>
          <w:szCs w:val="24"/>
        </w:rPr>
        <w:t>а) Вспомогательное средство измерений</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б) Стандартизированное средство измерений</w:t>
      </w:r>
    </w:p>
    <w:p w:rsidR="002D59C9" w:rsidRPr="00125DA4" w:rsidRDefault="002D59C9" w:rsidP="00342D40">
      <w:pPr>
        <w:spacing w:after="0" w:line="300" w:lineRule="auto"/>
        <w:rPr>
          <w:rFonts w:cs="Times New Roman"/>
          <w:sz w:val="24"/>
          <w:szCs w:val="24"/>
        </w:rPr>
      </w:pPr>
      <w:r w:rsidRPr="0031338C">
        <w:rPr>
          <w:rFonts w:cs="Times New Roman"/>
          <w:sz w:val="24"/>
          <w:szCs w:val="24"/>
        </w:rPr>
        <w:t xml:space="preserve"> в) Нестандартизиованное средство измерений</w:t>
      </w:r>
    </w:p>
    <w:p w:rsidR="002D59C9" w:rsidRPr="0031338C" w:rsidRDefault="002D59C9" w:rsidP="00342D40">
      <w:pPr>
        <w:spacing w:after="0" w:line="300" w:lineRule="auto"/>
        <w:rPr>
          <w:rFonts w:cs="Times New Roman"/>
          <w:b/>
          <w:sz w:val="24"/>
          <w:szCs w:val="24"/>
        </w:rPr>
      </w:pPr>
      <w:r>
        <w:rPr>
          <w:rFonts w:cs="Times New Roman"/>
          <w:b/>
          <w:sz w:val="24"/>
          <w:szCs w:val="24"/>
        </w:rPr>
        <w:t>21</w:t>
      </w:r>
      <w:r w:rsidRPr="0031338C">
        <w:rPr>
          <w:rFonts w:cs="Times New Roman"/>
          <w:b/>
          <w:sz w:val="24"/>
          <w:szCs w:val="24"/>
        </w:rPr>
        <w:t xml:space="preserve">.По условиям, определяющим точность результата, измерения делятся на (?) класса </w:t>
      </w:r>
    </w:p>
    <w:p w:rsidR="002D59C9" w:rsidRPr="0031338C" w:rsidRDefault="002D59C9" w:rsidP="00342D40">
      <w:pPr>
        <w:spacing w:after="0" w:line="300" w:lineRule="auto"/>
        <w:rPr>
          <w:rFonts w:cs="Times New Roman"/>
          <w:sz w:val="24"/>
          <w:szCs w:val="24"/>
        </w:rPr>
      </w:pPr>
      <w:r w:rsidRPr="0031338C">
        <w:rPr>
          <w:rFonts w:cs="Times New Roman"/>
          <w:sz w:val="24"/>
          <w:szCs w:val="24"/>
        </w:rPr>
        <w:t>а) Два</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б) Три</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в) Четыре</w:t>
      </w:r>
    </w:p>
    <w:p w:rsidR="002D59C9" w:rsidRDefault="002D59C9" w:rsidP="00342D40">
      <w:pPr>
        <w:spacing w:after="0" w:line="300" w:lineRule="auto"/>
        <w:rPr>
          <w:rFonts w:cs="Times New Roman"/>
          <w:b/>
          <w:sz w:val="24"/>
          <w:szCs w:val="24"/>
        </w:rPr>
      </w:pPr>
    </w:p>
    <w:p w:rsidR="002D59C9" w:rsidRPr="0031338C" w:rsidRDefault="002D59C9" w:rsidP="00342D40">
      <w:pPr>
        <w:spacing w:after="0" w:line="300" w:lineRule="auto"/>
        <w:rPr>
          <w:rFonts w:cs="Times New Roman"/>
          <w:b/>
          <w:sz w:val="24"/>
          <w:szCs w:val="24"/>
        </w:rPr>
      </w:pPr>
      <w:r>
        <w:rPr>
          <w:rFonts w:cs="Times New Roman"/>
          <w:b/>
          <w:sz w:val="24"/>
          <w:szCs w:val="24"/>
        </w:rPr>
        <w:t>22</w:t>
      </w:r>
      <w:r w:rsidRPr="0031338C">
        <w:rPr>
          <w:rFonts w:cs="Times New Roman"/>
          <w:b/>
          <w:sz w:val="24"/>
          <w:szCs w:val="24"/>
        </w:rPr>
        <w:t xml:space="preserve">.Погрешность метода: </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а) составляющая погрешности измерения, зависящая от погрешностей применяемых средств измерений. б) это составляющая погрешности измерения, происходящая от недостаточно точного отсчитывания показаний средств измерений. </w:t>
      </w:r>
    </w:p>
    <w:p w:rsidR="002D59C9" w:rsidRDefault="002D59C9" w:rsidP="00342D40">
      <w:pPr>
        <w:spacing w:after="0" w:line="300" w:lineRule="auto"/>
        <w:rPr>
          <w:rFonts w:cs="Times New Roman"/>
          <w:sz w:val="24"/>
          <w:szCs w:val="24"/>
        </w:rPr>
      </w:pPr>
      <w:r w:rsidRPr="0031338C">
        <w:rPr>
          <w:rFonts w:cs="Times New Roman"/>
          <w:sz w:val="24"/>
          <w:szCs w:val="24"/>
        </w:rPr>
        <w:t>в) это составляющая погрешности измерения, происходящая от несовершенства метода измерений.</w:t>
      </w:r>
    </w:p>
    <w:p w:rsidR="002D59C9" w:rsidRDefault="002D59C9" w:rsidP="00342D40">
      <w:pPr>
        <w:spacing w:after="0" w:line="300" w:lineRule="auto"/>
        <w:rPr>
          <w:rFonts w:cs="Times New Roman"/>
          <w:b/>
          <w:sz w:val="24"/>
          <w:szCs w:val="24"/>
        </w:rPr>
      </w:pPr>
    </w:p>
    <w:p w:rsidR="002D59C9" w:rsidRPr="00125DA4" w:rsidRDefault="002D59C9" w:rsidP="00342D40">
      <w:pPr>
        <w:spacing w:after="0" w:line="300" w:lineRule="auto"/>
        <w:rPr>
          <w:rFonts w:cs="Times New Roman"/>
          <w:sz w:val="24"/>
          <w:szCs w:val="24"/>
        </w:rPr>
      </w:pPr>
      <w:r w:rsidRPr="0031338C">
        <w:rPr>
          <w:rFonts w:cs="Times New Roman"/>
          <w:b/>
          <w:sz w:val="24"/>
          <w:szCs w:val="24"/>
        </w:rPr>
        <w:t>2</w:t>
      </w:r>
      <w:r>
        <w:rPr>
          <w:rFonts w:cs="Times New Roman"/>
          <w:b/>
          <w:sz w:val="24"/>
          <w:szCs w:val="24"/>
        </w:rPr>
        <w:t>3</w:t>
      </w:r>
      <w:r w:rsidRPr="0031338C">
        <w:rPr>
          <w:rFonts w:cs="Times New Roman"/>
          <w:b/>
          <w:sz w:val="24"/>
          <w:szCs w:val="24"/>
        </w:rPr>
        <w:t xml:space="preserve">.По условиям, определяющим точность результата, измерения делятся на (?) класса </w:t>
      </w:r>
    </w:p>
    <w:p w:rsidR="002D59C9" w:rsidRPr="0031338C" w:rsidRDefault="002D59C9" w:rsidP="00342D40">
      <w:pPr>
        <w:spacing w:after="0" w:line="300" w:lineRule="auto"/>
        <w:rPr>
          <w:rFonts w:cs="Times New Roman"/>
          <w:sz w:val="24"/>
          <w:szCs w:val="24"/>
        </w:rPr>
      </w:pPr>
      <w:r w:rsidRPr="0031338C">
        <w:rPr>
          <w:rFonts w:cs="Times New Roman"/>
          <w:sz w:val="24"/>
          <w:szCs w:val="24"/>
        </w:rPr>
        <w:t>а) Два</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б) Три</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в) Четыре</w:t>
      </w:r>
    </w:p>
    <w:p w:rsidR="002D59C9" w:rsidRDefault="002D59C9" w:rsidP="00342D40">
      <w:pPr>
        <w:spacing w:after="0" w:line="300" w:lineRule="auto"/>
        <w:rPr>
          <w:rFonts w:cs="Times New Roman"/>
          <w:b/>
          <w:sz w:val="24"/>
          <w:szCs w:val="24"/>
        </w:rPr>
      </w:pPr>
    </w:p>
    <w:p w:rsidR="002D59C9" w:rsidRDefault="002D59C9" w:rsidP="00342D40">
      <w:pPr>
        <w:spacing w:after="0" w:line="300" w:lineRule="auto"/>
        <w:rPr>
          <w:rFonts w:cs="Times New Roman"/>
          <w:b/>
          <w:sz w:val="24"/>
          <w:szCs w:val="24"/>
        </w:rPr>
      </w:pPr>
    </w:p>
    <w:p w:rsidR="002D59C9" w:rsidRDefault="002D59C9" w:rsidP="00342D40">
      <w:pPr>
        <w:spacing w:after="0" w:line="300" w:lineRule="auto"/>
        <w:rPr>
          <w:rFonts w:cs="Times New Roman"/>
          <w:b/>
          <w:sz w:val="24"/>
          <w:szCs w:val="24"/>
        </w:rPr>
      </w:pPr>
    </w:p>
    <w:p w:rsidR="002D59C9" w:rsidRPr="0031338C" w:rsidRDefault="002D59C9" w:rsidP="00342D40">
      <w:pPr>
        <w:spacing w:after="0" w:line="300" w:lineRule="auto"/>
        <w:rPr>
          <w:rFonts w:cs="Times New Roman"/>
          <w:b/>
          <w:sz w:val="24"/>
          <w:szCs w:val="24"/>
        </w:rPr>
      </w:pPr>
      <w:r>
        <w:rPr>
          <w:rFonts w:cs="Times New Roman"/>
          <w:b/>
          <w:sz w:val="24"/>
          <w:szCs w:val="24"/>
        </w:rPr>
        <w:t>24</w:t>
      </w:r>
      <w:r w:rsidRPr="0031338C">
        <w:rPr>
          <w:rFonts w:cs="Times New Roman"/>
          <w:b/>
          <w:sz w:val="24"/>
          <w:szCs w:val="24"/>
        </w:rPr>
        <w:t xml:space="preserve">.В зависимости от типа, применяемых измерительных средств, различают (?) метода: </w:t>
      </w:r>
    </w:p>
    <w:p w:rsidR="002D59C9" w:rsidRPr="0031338C" w:rsidRDefault="002D59C9" w:rsidP="00342D40">
      <w:pPr>
        <w:spacing w:after="0" w:line="300" w:lineRule="auto"/>
        <w:rPr>
          <w:rFonts w:cs="Times New Roman"/>
          <w:sz w:val="24"/>
          <w:szCs w:val="24"/>
        </w:rPr>
      </w:pPr>
      <w:r w:rsidRPr="0031338C">
        <w:rPr>
          <w:rFonts w:cs="Times New Roman"/>
          <w:sz w:val="24"/>
          <w:szCs w:val="24"/>
        </w:rPr>
        <w:t>а) Два</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б) Три </w:t>
      </w:r>
    </w:p>
    <w:p w:rsidR="002D59C9" w:rsidRPr="0031338C" w:rsidRDefault="002D59C9" w:rsidP="00342D40">
      <w:pPr>
        <w:spacing w:after="0" w:line="300" w:lineRule="auto"/>
        <w:rPr>
          <w:rFonts w:cs="Times New Roman"/>
          <w:sz w:val="24"/>
          <w:szCs w:val="24"/>
        </w:rPr>
      </w:pPr>
      <w:r w:rsidRPr="0031338C">
        <w:rPr>
          <w:rFonts w:cs="Times New Roman"/>
          <w:sz w:val="24"/>
          <w:szCs w:val="24"/>
        </w:rPr>
        <w:t>в) Четыре</w:t>
      </w:r>
    </w:p>
    <w:p w:rsidR="002D59C9" w:rsidRDefault="002D59C9" w:rsidP="00342D40">
      <w:pPr>
        <w:spacing w:after="0" w:line="300" w:lineRule="auto"/>
        <w:rPr>
          <w:rFonts w:cs="Times New Roman"/>
          <w:b/>
          <w:sz w:val="24"/>
          <w:szCs w:val="24"/>
        </w:rPr>
      </w:pPr>
    </w:p>
    <w:p w:rsidR="002D59C9" w:rsidRPr="0031338C" w:rsidRDefault="002D59C9" w:rsidP="00342D40">
      <w:pPr>
        <w:spacing w:after="0" w:line="300" w:lineRule="auto"/>
        <w:rPr>
          <w:rFonts w:cs="Times New Roman"/>
          <w:b/>
          <w:sz w:val="24"/>
          <w:szCs w:val="24"/>
        </w:rPr>
      </w:pPr>
      <w:r>
        <w:rPr>
          <w:rFonts w:cs="Times New Roman"/>
          <w:b/>
          <w:sz w:val="24"/>
          <w:szCs w:val="24"/>
        </w:rPr>
        <w:t>25</w:t>
      </w:r>
      <w:r w:rsidRPr="0031338C">
        <w:rPr>
          <w:rFonts w:cs="Times New Roman"/>
          <w:b/>
          <w:sz w:val="24"/>
          <w:szCs w:val="24"/>
        </w:rPr>
        <w:t>.Мера это</w:t>
      </w:r>
    </w:p>
    <w:p w:rsidR="002D59C9" w:rsidRPr="0031338C" w:rsidRDefault="002D59C9" w:rsidP="00342D40">
      <w:pPr>
        <w:spacing w:after="0" w:line="300" w:lineRule="auto"/>
        <w:rPr>
          <w:rFonts w:cs="Times New Roman"/>
          <w:sz w:val="24"/>
          <w:szCs w:val="24"/>
        </w:rPr>
      </w:pPr>
      <w:r w:rsidRPr="0031338C">
        <w:rPr>
          <w:rFonts w:cs="Times New Roman"/>
          <w:sz w:val="24"/>
          <w:szCs w:val="24"/>
        </w:rPr>
        <w:t>а) средство измерения, предназначенное для воспроизведения физической величины заданного размера</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б) Численное значение измеренной величины</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в) Ограничение при измерении физической величины</w:t>
      </w:r>
    </w:p>
    <w:p w:rsidR="002D59C9" w:rsidRDefault="002D59C9" w:rsidP="00342D40">
      <w:pPr>
        <w:spacing w:after="0" w:line="300" w:lineRule="auto"/>
        <w:rPr>
          <w:rFonts w:cs="Times New Roman"/>
          <w:b/>
          <w:sz w:val="24"/>
          <w:szCs w:val="24"/>
        </w:rPr>
      </w:pPr>
    </w:p>
    <w:p w:rsidR="002D59C9" w:rsidRPr="0031338C" w:rsidRDefault="002D59C9" w:rsidP="00342D40">
      <w:pPr>
        <w:spacing w:after="0" w:line="300" w:lineRule="auto"/>
        <w:rPr>
          <w:rFonts w:cs="Times New Roman"/>
          <w:b/>
          <w:sz w:val="24"/>
          <w:szCs w:val="24"/>
        </w:rPr>
      </w:pPr>
      <w:r>
        <w:rPr>
          <w:rFonts w:cs="Times New Roman"/>
          <w:b/>
          <w:sz w:val="24"/>
          <w:szCs w:val="24"/>
        </w:rPr>
        <w:t>26</w:t>
      </w:r>
      <w:r w:rsidRPr="0031338C">
        <w:rPr>
          <w:rFonts w:cs="Times New Roman"/>
          <w:b/>
          <w:sz w:val="24"/>
          <w:szCs w:val="24"/>
        </w:rPr>
        <w:t xml:space="preserve">.Часть области измерений, имеющая свои особенности и отличающаяся однородностью измеряемых величин: </w:t>
      </w:r>
    </w:p>
    <w:p w:rsidR="002D59C9" w:rsidRPr="0031338C" w:rsidRDefault="002D59C9" w:rsidP="00342D40">
      <w:pPr>
        <w:spacing w:after="0" w:line="300" w:lineRule="auto"/>
        <w:rPr>
          <w:rFonts w:cs="Times New Roman"/>
          <w:sz w:val="24"/>
          <w:szCs w:val="24"/>
        </w:rPr>
      </w:pPr>
      <w:r w:rsidRPr="0031338C">
        <w:rPr>
          <w:rFonts w:cs="Times New Roman"/>
          <w:sz w:val="24"/>
          <w:szCs w:val="24"/>
        </w:rPr>
        <w:t>а) Вид измерений</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б) Подвид измерений </w:t>
      </w:r>
    </w:p>
    <w:p w:rsidR="002D59C9" w:rsidRPr="0031338C" w:rsidRDefault="002D59C9" w:rsidP="00342D40">
      <w:pPr>
        <w:spacing w:after="0" w:line="300" w:lineRule="auto"/>
        <w:rPr>
          <w:rFonts w:cs="Times New Roman"/>
          <w:sz w:val="24"/>
          <w:szCs w:val="24"/>
        </w:rPr>
      </w:pPr>
      <w:r w:rsidRPr="0031338C">
        <w:rPr>
          <w:rFonts w:cs="Times New Roman"/>
          <w:sz w:val="24"/>
          <w:szCs w:val="24"/>
        </w:rPr>
        <w:t>в) Объект измерений</w:t>
      </w:r>
    </w:p>
    <w:p w:rsidR="002D59C9" w:rsidRDefault="002D59C9" w:rsidP="00342D40">
      <w:pPr>
        <w:spacing w:after="0" w:line="300" w:lineRule="auto"/>
        <w:rPr>
          <w:rFonts w:cs="Times New Roman"/>
          <w:b/>
          <w:sz w:val="24"/>
          <w:szCs w:val="24"/>
        </w:rPr>
      </w:pPr>
    </w:p>
    <w:p w:rsidR="002D59C9" w:rsidRPr="0031338C" w:rsidRDefault="002D59C9" w:rsidP="00342D40">
      <w:pPr>
        <w:spacing w:after="0" w:line="300" w:lineRule="auto"/>
        <w:rPr>
          <w:rFonts w:cs="Times New Roman"/>
          <w:sz w:val="24"/>
          <w:szCs w:val="24"/>
        </w:rPr>
      </w:pPr>
      <w:r>
        <w:rPr>
          <w:rFonts w:cs="Times New Roman"/>
          <w:b/>
          <w:sz w:val="24"/>
          <w:szCs w:val="24"/>
        </w:rPr>
        <w:lastRenderedPageBreak/>
        <w:t>27</w:t>
      </w:r>
      <w:r w:rsidRPr="0031338C">
        <w:rPr>
          <w:rFonts w:cs="Times New Roman"/>
          <w:b/>
          <w:sz w:val="24"/>
          <w:szCs w:val="24"/>
        </w:rPr>
        <w:t>.Средство измерений, изготовленное и применяемое в соответствии с требованиями государственного или отраслевого стандарта:</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а) Вспомогательное средство измерений </w:t>
      </w:r>
    </w:p>
    <w:p w:rsidR="002D59C9" w:rsidRPr="0031338C" w:rsidRDefault="002D59C9" w:rsidP="00342D40">
      <w:pPr>
        <w:spacing w:after="0" w:line="300" w:lineRule="auto"/>
        <w:rPr>
          <w:rFonts w:cs="Times New Roman"/>
          <w:sz w:val="24"/>
          <w:szCs w:val="24"/>
        </w:rPr>
      </w:pPr>
      <w:r w:rsidRPr="0031338C">
        <w:rPr>
          <w:rFonts w:cs="Times New Roman"/>
          <w:sz w:val="24"/>
          <w:szCs w:val="24"/>
        </w:rPr>
        <w:t>б) Стандартизированное средство измерений</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в) Нестандартизиованное средство измерений</w:t>
      </w:r>
    </w:p>
    <w:p w:rsidR="002D59C9" w:rsidRDefault="002D59C9" w:rsidP="00342D40">
      <w:pPr>
        <w:spacing w:after="0" w:line="300" w:lineRule="auto"/>
        <w:rPr>
          <w:rFonts w:cs="Times New Roman"/>
          <w:b/>
          <w:sz w:val="24"/>
          <w:szCs w:val="24"/>
        </w:rPr>
      </w:pPr>
    </w:p>
    <w:p w:rsidR="002D59C9" w:rsidRPr="0031338C" w:rsidRDefault="002D59C9" w:rsidP="00342D40">
      <w:pPr>
        <w:spacing w:after="0" w:line="300" w:lineRule="auto"/>
        <w:rPr>
          <w:rFonts w:cs="Times New Roman"/>
          <w:sz w:val="24"/>
          <w:szCs w:val="24"/>
        </w:rPr>
      </w:pPr>
      <w:r>
        <w:rPr>
          <w:rFonts w:cs="Times New Roman"/>
          <w:b/>
          <w:sz w:val="24"/>
          <w:szCs w:val="24"/>
        </w:rPr>
        <w:t>28</w:t>
      </w:r>
      <w:r w:rsidRPr="0031338C">
        <w:rPr>
          <w:rFonts w:cs="Times New Roman"/>
          <w:b/>
          <w:sz w:val="24"/>
          <w:szCs w:val="24"/>
        </w:rPr>
        <w:t>.Средство измерений, стандартизация требований к которому признана нецелесообразной</w:t>
      </w:r>
      <w:r w:rsidRPr="0031338C">
        <w:rPr>
          <w:rFonts w:cs="Times New Roman"/>
          <w:sz w:val="24"/>
          <w:szCs w:val="24"/>
        </w:rPr>
        <w:t xml:space="preserve">: </w:t>
      </w:r>
    </w:p>
    <w:p w:rsidR="002D59C9" w:rsidRPr="0031338C" w:rsidRDefault="002D59C9" w:rsidP="00342D40">
      <w:pPr>
        <w:spacing w:after="0" w:line="300" w:lineRule="auto"/>
        <w:rPr>
          <w:rFonts w:cs="Times New Roman"/>
          <w:sz w:val="24"/>
          <w:szCs w:val="24"/>
        </w:rPr>
      </w:pPr>
      <w:r w:rsidRPr="0031338C">
        <w:rPr>
          <w:rFonts w:cs="Times New Roman"/>
          <w:sz w:val="24"/>
          <w:szCs w:val="24"/>
        </w:rPr>
        <w:t>а) Вспомогательное средство измерений</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б) Стандартизированное средство измерений</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в) Нестандартизиованное средство измерений</w:t>
      </w:r>
    </w:p>
    <w:p w:rsidR="002D59C9" w:rsidRDefault="002D59C9" w:rsidP="00342D40">
      <w:pPr>
        <w:spacing w:after="0" w:line="300" w:lineRule="auto"/>
        <w:rPr>
          <w:rFonts w:cs="Times New Roman"/>
          <w:sz w:val="24"/>
          <w:szCs w:val="24"/>
        </w:rPr>
      </w:pPr>
    </w:p>
    <w:p w:rsidR="002D59C9" w:rsidRPr="0031338C" w:rsidRDefault="002D59C9" w:rsidP="00342D40">
      <w:pPr>
        <w:spacing w:after="0" w:line="300" w:lineRule="auto"/>
        <w:rPr>
          <w:rFonts w:cs="Times New Roman"/>
          <w:sz w:val="24"/>
          <w:szCs w:val="24"/>
        </w:rPr>
      </w:pPr>
      <w:r>
        <w:rPr>
          <w:rFonts w:cs="Times New Roman"/>
          <w:b/>
          <w:sz w:val="24"/>
          <w:szCs w:val="24"/>
        </w:rPr>
        <w:t>29</w:t>
      </w:r>
      <w:r w:rsidRPr="0031338C">
        <w:rPr>
          <w:rFonts w:cs="Times New Roman"/>
          <w:b/>
          <w:sz w:val="24"/>
          <w:szCs w:val="24"/>
        </w:rPr>
        <w:t>.Физическая величина - это</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а) Свойство проводника, характеризующее его способность препятствовать прохождению электрического тока. </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б) Характеристика свойств источника тока. </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в) Одно из свойств физического объекта, общее в качественном отношении для многих физических объектов, но в количественном отношении индивидуально для каждого из них. </w:t>
      </w:r>
    </w:p>
    <w:p w:rsidR="002D59C9" w:rsidRPr="0031338C" w:rsidRDefault="002D59C9" w:rsidP="00342D40">
      <w:pPr>
        <w:spacing w:after="0" w:line="300" w:lineRule="auto"/>
        <w:rPr>
          <w:rFonts w:cs="Times New Roman"/>
          <w:sz w:val="24"/>
          <w:szCs w:val="24"/>
        </w:rPr>
      </w:pPr>
      <w:r w:rsidRPr="0031338C">
        <w:rPr>
          <w:rFonts w:cs="Times New Roman"/>
          <w:sz w:val="24"/>
          <w:szCs w:val="24"/>
        </w:rPr>
        <w:t>г) Свойства пассивного элемента электрической цепи.</w:t>
      </w:r>
    </w:p>
    <w:p w:rsidR="002D59C9" w:rsidRDefault="002D59C9" w:rsidP="00342D40">
      <w:pPr>
        <w:spacing w:after="0" w:line="300" w:lineRule="auto"/>
        <w:rPr>
          <w:rFonts w:cs="Times New Roman"/>
          <w:b/>
          <w:sz w:val="24"/>
          <w:szCs w:val="24"/>
        </w:rPr>
      </w:pPr>
    </w:p>
    <w:p w:rsidR="002D59C9" w:rsidRPr="0031338C" w:rsidRDefault="002D59C9" w:rsidP="00342D40">
      <w:pPr>
        <w:spacing w:after="0" w:line="300" w:lineRule="auto"/>
        <w:rPr>
          <w:rFonts w:cs="Times New Roman"/>
          <w:b/>
          <w:sz w:val="24"/>
          <w:szCs w:val="24"/>
        </w:rPr>
      </w:pPr>
      <w:r>
        <w:rPr>
          <w:rFonts w:cs="Times New Roman"/>
          <w:b/>
          <w:sz w:val="24"/>
          <w:szCs w:val="24"/>
        </w:rPr>
        <w:t>30</w:t>
      </w:r>
      <w:r w:rsidRPr="0031338C">
        <w:rPr>
          <w:rFonts w:cs="Times New Roman"/>
          <w:b/>
          <w:sz w:val="24"/>
          <w:szCs w:val="24"/>
        </w:rPr>
        <w:t xml:space="preserve">.Однократное измерение: </w:t>
      </w:r>
    </w:p>
    <w:p w:rsidR="002D59C9" w:rsidRPr="0031338C" w:rsidRDefault="002D59C9" w:rsidP="00342D40">
      <w:pPr>
        <w:spacing w:after="0" w:line="300" w:lineRule="auto"/>
        <w:rPr>
          <w:rFonts w:cs="Times New Roman"/>
          <w:sz w:val="24"/>
          <w:szCs w:val="24"/>
        </w:rPr>
      </w:pPr>
      <w:r w:rsidRPr="0031338C">
        <w:rPr>
          <w:rFonts w:cs="Times New Roman"/>
          <w:sz w:val="24"/>
          <w:szCs w:val="24"/>
        </w:rPr>
        <w:t>а) Измерение, выполняемое один раз.</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б) Измерение, выполняемо не один раз. </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в) Измерение, в результате имеющее одно значение. </w:t>
      </w:r>
    </w:p>
    <w:p w:rsidR="002D59C9" w:rsidRPr="0031338C" w:rsidRDefault="002D59C9" w:rsidP="00342D40">
      <w:pPr>
        <w:spacing w:after="0" w:line="300" w:lineRule="auto"/>
        <w:rPr>
          <w:rFonts w:cs="Times New Roman"/>
          <w:sz w:val="24"/>
          <w:szCs w:val="24"/>
        </w:rPr>
      </w:pPr>
      <w:r w:rsidRPr="0031338C">
        <w:rPr>
          <w:rFonts w:cs="Times New Roman"/>
          <w:sz w:val="24"/>
          <w:szCs w:val="24"/>
        </w:rPr>
        <w:t>г) Измерение, в результате имеющее много значений</w:t>
      </w:r>
    </w:p>
    <w:p w:rsidR="002D59C9" w:rsidRDefault="002D59C9" w:rsidP="00342D40">
      <w:pPr>
        <w:spacing w:after="0" w:line="300" w:lineRule="auto"/>
        <w:rPr>
          <w:rFonts w:cs="Times New Roman"/>
          <w:b/>
          <w:sz w:val="24"/>
          <w:szCs w:val="24"/>
        </w:rPr>
      </w:pPr>
    </w:p>
    <w:p w:rsidR="002D59C9" w:rsidRPr="0031338C" w:rsidRDefault="002D59C9" w:rsidP="00342D40">
      <w:pPr>
        <w:spacing w:after="0" w:line="300" w:lineRule="auto"/>
        <w:rPr>
          <w:rFonts w:cs="Times New Roman"/>
          <w:sz w:val="24"/>
          <w:szCs w:val="24"/>
        </w:rPr>
      </w:pPr>
      <w:r w:rsidRPr="00125DA4">
        <w:rPr>
          <w:rFonts w:cs="Times New Roman"/>
          <w:b/>
          <w:sz w:val="24"/>
          <w:szCs w:val="24"/>
        </w:rPr>
        <w:t>3</w:t>
      </w:r>
      <w:r>
        <w:rPr>
          <w:rFonts w:cs="Times New Roman"/>
          <w:b/>
          <w:sz w:val="24"/>
          <w:szCs w:val="24"/>
        </w:rPr>
        <w:t>1</w:t>
      </w:r>
      <w:r w:rsidRPr="0031338C">
        <w:rPr>
          <w:rFonts w:cs="Times New Roman"/>
          <w:b/>
          <w:sz w:val="24"/>
          <w:szCs w:val="24"/>
        </w:rPr>
        <w:t>.Абсолютное измерение</w:t>
      </w:r>
      <w:r w:rsidRPr="0031338C">
        <w:rPr>
          <w:rFonts w:cs="Times New Roman"/>
          <w:sz w:val="24"/>
          <w:szCs w:val="24"/>
        </w:rPr>
        <w:t xml:space="preserve">: </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а) Измерение отношение величины к одноименной величине, играющий роль единицы, ее измерение и изменение величины по отношению к одноименной величине, принимаемой за исходную. </w:t>
      </w:r>
    </w:p>
    <w:p w:rsidR="002D59C9" w:rsidRPr="0031338C" w:rsidRDefault="002D59C9" w:rsidP="00342D40">
      <w:pPr>
        <w:spacing w:after="0" w:line="300" w:lineRule="auto"/>
        <w:rPr>
          <w:rFonts w:cs="Times New Roman"/>
          <w:sz w:val="24"/>
          <w:szCs w:val="24"/>
        </w:rPr>
      </w:pPr>
      <w:r w:rsidRPr="0031338C">
        <w:rPr>
          <w:rFonts w:cs="Times New Roman"/>
          <w:sz w:val="24"/>
          <w:szCs w:val="24"/>
        </w:rPr>
        <w:t>б) Измерение изменяющейся по размеру физической величины.</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в) Измерения, основанные на прямых измерениях одной или нескольких основных величин и использовании значений физических констант</w:t>
      </w:r>
    </w:p>
    <w:p w:rsidR="002D59C9" w:rsidRPr="0031338C" w:rsidRDefault="002D59C9" w:rsidP="00342D40">
      <w:pPr>
        <w:spacing w:after="0" w:line="300" w:lineRule="auto"/>
        <w:rPr>
          <w:rFonts w:cs="Times New Roman"/>
          <w:b/>
          <w:sz w:val="24"/>
          <w:szCs w:val="24"/>
        </w:rPr>
      </w:pPr>
      <w:r>
        <w:rPr>
          <w:rFonts w:cs="Times New Roman"/>
          <w:b/>
          <w:sz w:val="24"/>
          <w:szCs w:val="24"/>
        </w:rPr>
        <w:t>32</w:t>
      </w:r>
      <w:r w:rsidRPr="0031338C">
        <w:rPr>
          <w:rFonts w:cs="Times New Roman"/>
          <w:b/>
          <w:sz w:val="24"/>
          <w:szCs w:val="24"/>
        </w:rPr>
        <w:t>.Динамическое измерение</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а) Измерение, выполненное один раз. </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б) Измерение изменяющейся по размеру физической величины. </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в) Измерение физической величины, принимаемую в соответствии с конкретной измерительной задачей за неизменную на протяжении времени измерения. </w:t>
      </w:r>
    </w:p>
    <w:p w:rsidR="002D59C9" w:rsidRDefault="002D59C9" w:rsidP="00342D40">
      <w:pPr>
        <w:spacing w:after="0" w:line="300" w:lineRule="auto"/>
        <w:rPr>
          <w:rFonts w:cs="Times New Roman"/>
          <w:b/>
          <w:sz w:val="24"/>
          <w:szCs w:val="24"/>
        </w:rPr>
      </w:pPr>
    </w:p>
    <w:p w:rsidR="002D59C9" w:rsidRPr="0031338C" w:rsidRDefault="002D59C9" w:rsidP="00342D40">
      <w:pPr>
        <w:spacing w:after="0" w:line="300" w:lineRule="auto"/>
        <w:rPr>
          <w:rFonts w:cs="Times New Roman"/>
          <w:sz w:val="24"/>
          <w:szCs w:val="24"/>
        </w:rPr>
      </w:pPr>
      <w:r>
        <w:rPr>
          <w:rFonts w:cs="Times New Roman"/>
          <w:b/>
          <w:sz w:val="24"/>
          <w:szCs w:val="24"/>
        </w:rPr>
        <w:t>33</w:t>
      </w:r>
      <w:r w:rsidRPr="0031338C">
        <w:rPr>
          <w:rFonts w:cs="Times New Roman"/>
          <w:b/>
          <w:sz w:val="24"/>
          <w:szCs w:val="24"/>
        </w:rPr>
        <w:t>.Средство измерений, изготовленное и применяемое в соответствии с требованиями государственного или отраслевого стандарта:</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а) Вспомогательное средство измерений </w:t>
      </w:r>
    </w:p>
    <w:p w:rsidR="002D59C9" w:rsidRPr="0031338C" w:rsidRDefault="002D59C9" w:rsidP="00342D40">
      <w:pPr>
        <w:spacing w:after="0" w:line="300" w:lineRule="auto"/>
        <w:rPr>
          <w:rFonts w:cs="Times New Roman"/>
          <w:sz w:val="24"/>
          <w:szCs w:val="24"/>
        </w:rPr>
      </w:pPr>
      <w:r w:rsidRPr="0031338C">
        <w:rPr>
          <w:rFonts w:cs="Times New Roman"/>
          <w:sz w:val="24"/>
          <w:szCs w:val="24"/>
        </w:rPr>
        <w:t>б) Стандартизированное средство измерений</w:t>
      </w:r>
    </w:p>
    <w:p w:rsidR="002D59C9" w:rsidRPr="0031338C" w:rsidRDefault="002D59C9" w:rsidP="00342D40">
      <w:pPr>
        <w:spacing w:after="0" w:line="300" w:lineRule="auto"/>
        <w:rPr>
          <w:rFonts w:cs="Times New Roman"/>
          <w:sz w:val="24"/>
          <w:szCs w:val="24"/>
        </w:rPr>
      </w:pPr>
      <w:r w:rsidRPr="0031338C">
        <w:rPr>
          <w:rFonts w:cs="Times New Roman"/>
          <w:sz w:val="24"/>
          <w:szCs w:val="24"/>
        </w:rPr>
        <w:lastRenderedPageBreak/>
        <w:t xml:space="preserve"> в) Нестандартизиованное средство измерений</w:t>
      </w:r>
    </w:p>
    <w:p w:rsidR="002D59C9" w:rsidRDefault="002D59C9" w:rsidP="00342D40">
      <w:pPr>
        <w:spacing w:after="0" w:line="300" w:lineRule="auto"/>
        <w:rPr>
          <w:rFonts w:cs="Times New Roman"/>
          <w:b/>
          <w:sz w:val="24"/>
          <w:szCs w:val="24"/>
        </w:rPr>
      </w:pPr>
    </w:p>
    <w:p w:rsidR="002D59C9" w:rsidRPr="0031338C" w:rsidRDefault="002D59C9" w:rsidP="00342D40">
      <w:pPr>
        <w:spacing w:after="0" w:line="300" w:lineRule="auto"/>
        <w:rPr>
          <w:rFonts w:cs="Times New Roman"/>
          <w:sz w:val="24"/>
          <w:szCs w:val="24"/>
        </w:rPr>
      </w:pPr>
      <w:r>
        <w:rPr>
          <w:rFonts w:cs="Times New Roman"/>
          <w:b/>
          <w:sz w:val="24"/>
          <w:szCs w:val="24"/>
        </w:rPr>
        <w:t>34</w:t>
      </w:r>
      <w:r w:rsidRPr="0031338C">
        <w:rPr>
          <w:rFonts w:cs="Times New Roman"/>
          <w:b/>
          <w:sz w:val="24"/>
          <w:szCs w:val="24"/>
        </w:rPr>
        <w:t>.Средство измерений, стандартизация требований к которому признана нецелесообразной</w:t>
      </w:r>
      <w:r w:rsidRPr="0031338C">
        <w:rPr>
          <w:rFonts w:cs="Times New Roman"/>
          <w:sz w:val="24"/>
          <w:szCs w:val="24"/>
        </w:rPr>
        <w:t xml:space="preserve">: </w:t>
      </w:r>
    </w:p>
    <w:p w:rsidR="002D59C9" w:rsidRPr="0031338C" w:rsidRDefault="002D59C9" w:rsidP="00342D40">
      <w:pPr>
        <w:spacing w:after="0" w:line="300" w:lineRule="auto"/>
        <w:rPr>
          <w:rFonts w:cs="Times New Roman"/>
          <w:sz w:val="24"/>
          <w:szCs w:val="24"/>
        </w:rPr>
      </w:pPr>
      <w:r w:rsidRPr="0031338C">
        <w:rPr>
          <w:rFonts w:cs="Times New Roman"/>
          <w:sz w:val="24"/>
          <w:szCs w:val="24"/>
        </w:rPr>
        <w:t>а) Вспомогательное средство измерений</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б) Стандартизированное средство измерений</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в) Нестандартизиованное средство измерений</w:t>
      </w:r>
    </w:p>
    <w:p w:rsidR="002D59C9" w:rsidRPr="0031338C" w:rsidRDefault="002D59C9" w:rsidP="00342D40">
      <w:pPr>
        <w:spacing w:after="0" w:line="300" w:lineRule="auto"/>
        <w:rPr>
          <w:rFonts w:cs="Times New Roman"/>
          <w:b/>
          <w:sz w:val="24"/>
          <w:szCs w:val="24"/>
        </w:rPr>
      </w:pPr>
      <w:r>
        <w:rPr>
          <w:rFonts w:cs="Times New Roman"/>
          <w:b/>
          <w:sz w:val="24"/>
          <w:szCs w:val="24"/>
        </w:rPr>
        <w:t>35</w:t>
      </w:r>
      <w:r w:rsidRPr="0031338C">
        <w:rPr>
          <w:rFonts w:cs="Times New Roman"/>
          <w:b/>
          <w:sz w:val="24"/>
          <w:szCs w:val="24"/>
        </w:rPr>
        <w:t xml:space="preserve">.По условиям, определяющим точность результата, измерения делятся на (?) класса </w:t>
      </w:r>
    </w:p>
    <w:p w:rsidR="002D59C9" w:rsidRPr="0031338C" w:rsidRDefault="002D59C9" w:rsidP="00342D40">
      <w:pPr>
        <w:spacing w:after="0" w:line="300" w:lineRule="auto"/>
        <w:rPr>
          <w:rFonts w:cs="Times New Roman"/>
          <w:sz w:val="24"/>
          <w:szCs w:val="24"/>
        </w:rPr>
      </w:pPr>
      <w:r w:rsidRPr="0031338C">
        <w:rPr>
          <w:rFonts w:cs="Times New Roman"/>
          <w:sz w:val="24"/>
          <w:szCs w:val="24"/>
        </w:rPr>
        <w:t>а) Два</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б) Три</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в) Четыре</w:t>
      </w:r>
    </w:p>
    <w:p w:rsidR="002D59C9" w:rsidRDefault="002D59C9" w:rsidP="00342D40">
      <w:pPr>
        <w:spacing w:after="0" w:line="300" w:lineRule="auto"/>
        <w:rPr>
          <w:rFonts w:cs="Times New Roman"/>
          <w:b/>
          <w:sz w:val="24"/>
          <w:szCs w:val="24"/>
        </w:rPr>
      </w:pPr>
    </w:p>
    <w:p w:rsidR="002D59C9" w:rsidRDefault="002D59C9" w:rsidP="00342D40">
      <w:pPr>
        <w:spacing w:after="0" w:line="300" w:lineRule="auto"/>
        <w:rPr>
          <w:rFonts w:cs="Times New Roman"/>
          <w:b/>
          <w:sz w:val="24"/>
          <w:szCs w:val="24"/>
        </w:rPr>
      </w:pPr>
      <w:r>
        <w:rPr>
          <w:rFonts w:cs="Times New Roman"/>
          <w:b/>
          <w:sz w:val="24"/>
          <w:szCs w:val="24"/>
        </w:rPr>
        <w:t>36</w:t>
      </w:r>
      <w:r w:rsidRPr="0031338C">
        <w:rPr>
          <w:rFonts w:cs="Times New Roman"/>
          <w:b/>
          <w:sz w:val="24"/>
          <w:szCs w:val="24"/>
        </w:rPr>
        <w:t xml:space="preserve">.По условиям, определяющим точность результата, измерения делятся на (?) класса </w:t>
      </w:r>
      <w:r w:rsidRPr="0031338C">
        <w:rPr>
          <w:rFonts w:cs="Times New Roman"/>
          <w:sz w:val="24"/>
          <w:szCs w:val="24"/>
        </w:rPr>
        <w:t>а) Два</w:t>
      </w:r>
    </w:p>
    <w:p w:rsidR="002D59C9" w:rsidRPr="00125DA4" w:rsidRDefault="002D59C9" w:rsidP="00342D40">
      <w:pPr>
        <w:spacing w:after="0" w:line="300" w:lineRule="auto"/>
        <w:rPr>
          <w:rFonts w:cs="Times New Roman"/>
          <w:b/>
          <w:sz w:val="24"/>
          <w:szCs w:val="24"/>
        </w:rPr>
      </w:pPr>
      <w:r w:rsidRPr="0031338C">
        <w:rPr>
          <w:rFonts w:cs="Times New Roman"/>
          <w:sz w:val="24"/>
          <w:szCs w:val="24"/>
        </w:rPr>
        <w:t>б) Три</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в) Четыре</w:t>
      </w:r>
    </w:p>
    <w:p w:rsidR="002D59C9" w:rsidRDefault="002D59C9" w:rsidP="00342D40">
      <w:pPr>
        <w:spacing w:after="0" w:line="300" w:lineRule="auto"/>
        <w:rPr>
          <w:rFonts w:cs="Times New Roman"/>
          <w:b/>
          <w:sz w:val="24"/>
          <w:szCs w:val="24"/>
        </w:rPr>
      </w:pPr>
    </w:p>
    <w:p w:rsidR="002D59C9" w:rsidRPr="0031338C" w:rsidRDefault="002D59C9" w:rsidP="00342D40">
      <w:pPr>
        <w:spacing w:after="0" w:line="300" w:lineRule="auto"/>
        <w:rPr>
          <w:rFonts w:cs="Times New Roman"/>
          <w:b/>
          <w:sz w:val="24"/>
          <w:szCs w:val="24"/>
        </w:rPr>
      </w:pPr>
      <w:r>
        <w:rPr>
          <w:rFonts w:cs="Times New Roman"/>
          <w:b/>
          <w:sz w:val="24"/>
          <w:szCs w:val="24"/>
        </w:rPr>
        <w:t>37</w:t>
      </w:r>
      <w:r w:rsidRPr="0031338C">
        <w:rPr>
          <w:rFonts w:cs="Times New Roman"/>
          <w:b/>
          <w:sz w:val="24"/>
          <w:szCs w:val="24"/>
        </w:rPr>
        <w:t xml:space="preserve">.В зависимости от типа, применяемых измерительных средств, различают (?) метода: </w:t>
      </w:r>
    </w:p>
    <w:p w:rsidR="002D59C9" w:rsidRPr="0031338C" w:rsidRDefault="002D59C9" w:rsidP="00342D40">
      <w:pPr>
        <w:spacing w:after="0" w:line="300" w:lineRule="auto"/>
        <w:rPr>
          <w:rFonts w:cs="Times New Roman"/>
          <w:sz w:val="24"/>
          <w:szCs w:val="24"/>
        </w:rPr>
      </w:pPr>
      <w:r w:rsidRPr="0031338C">
        <w:rPr>
          <w:rFonts w:cs="Times New Roman"/>
          <w:sz w:val="24"/>
          <w:szCs w:val="24"/>
        </w:rPr>
        <w:t>а) Два</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б) Три </w:t>
      </w:r>
    </w:p>
    <w:p w:rsidR="002D59C9" w:rsidRPr="0031338C" w:rsidRDefault="002D59C9" w:rsidP="00342D40">
      <w:pPr>
        <w:spacing w:after="0" w:line="300" w:lineRule="auto"/>
        <w:rPr>
          <w:rFonts w:cs="Times New Roman"/>
          <w:sz w:val="24"/>
          <w:szCs w:val="24"/>
        </w:rPr>
      </w:pPr>
      <w:r w:rsidRPr="0031338C">
        <w:rPr>
          <w:rFonts w:cs="Times New Roman"/>
          <w:sz w:val="24"/>
          <w:szCs w:val="24"/>
        </w:rPr>
        <w:t>в) Четыре</w:t>
      </w:r>
    </w:p>
    <w:p w:rsidR="002D59C9" w:rsidRDefault="002D59C9" w:rsidP="00342D40">
      <w:pPr>
        <w:spacing w:after="0" w:line="300" w:lineRule="auto"/>
        <w:rPr>
          <w:rFonts w:cs="Times New Roman"/>
          <w:b/>
          <w:sz w:val="24"/>
          <w:szCs w:val="24"/>
        </w:rPr>
      </w:pPr>
    </w:p>
    <w:p w:rsidR="002D59C9" w:rsidRPr="0031338C" w:rsidRDefault="002D59C9" w:rsidP="00342D40">
      <w:pPr>
        <w:spacing w:after="0" w:line="300" w:lineRule="auto"/>
        <w:rPr>
          <w:rFonts w:cs="Times New Roman"/>
          <w:b/>
          <w:sz w:val="24"/>
          <w:szCs w:val="24"/>
        </w:rPr>
      </w:pPr>
      <w:r w:rsidRPr="00125DA4">
        <w:rPr>
          <w:rFonts w:cs="Times New Roman"/>
          <w:b/>
          <w:sz w:val="24"/>
          <w:szCs w:val="24"/>
        </w:rPr>
        <w:t>3</w:t>
      </w:r>
      <w:r>
        <w:rPr>
          <w:rFonts w:cs="Times New Roman"/>
          <w:b/>
          <w:sz w:val="24"/>
          <w:szCs w:val="24"/>
        </w:rPr>
        <w:t>8</w:t>
      </w:r>
      <w:r w:rsidRPr="0031338C">
        <w:rPr>
          <w:rFonts w:cs="Times New Roman"/>
          <w:b/>
          <w:sz w:val="24"/>
          <w:szCs w:val="24"/>
        </w:rPr>
        <w:t>.Мера это</w:t>
      </w:r>
    </w:p>
    <w:p w:rsidR="002D59C9" w:rsidRPr="0031338C" w:rsidRDefault="002D59C9" w:rsidP="00342D40">
      <w:pPr>
        <w:spacing w:after="0" w:line="300" w:lineRule="auto"/>
        <w:rPr>
          <w:rFonts w:cs="Times New Roman"/>
          <w:sz w:val="24"/>
          <w:szCs w:val="24"/>
        </w:rPr>
      </w:pPr>
      <w:r w:rsidRPr="0031338C">
        <w:rPr>
          <w:rFonts w:cs="Times New Roman"/>
          <w:sz w:val="24"/>
          <w:szCs w:val="24"/>
        </w:rPr>
        <w:t>а) средство измерения, предназначенное для воспроизведения физической величины заданного размера</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б) Численное значение измеренной величины</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 в) Ограничение при измерении физической величины</w:t>
      </w:r>
    </w:p>
    <w:p w:rsidR="002D59C9" w:rsidRDefault="002D59C9" w:rsidP="00342D40">
      <w:pPr>
        <w:spacing w:after="0" w:line="300" w:lineRule="auto"/>
        <w:rPr>
          <w:rFonts w:cs="Times New Roman"/>
          <w:b/>
          <w:sz w:val="24"/>
          <w:szCs w:val="24"/>
        </w:rPr>
      </w:pPr>
    </w:p>
    <w:p w:rsidR="002D59C9" w:rsidRPr="0031338C" w:rsidRDefault="002D59C9" w:rsidP="00342D40">
      <w:pPr>
        <w:spacing w:after="0" w:line="300" w:lineRule="auto"/>
        <w:rPr>
          <w:rFonts w:cs="Times New Roman"/>
          <w:b/>
          <w:sz w:val="24"/>
          <w:szCs w:val="24"/>
        </w:rPr>
      </w:pPr>
      <w:r>
        <w:rPr>
          <w:rFonts w:cs="Times New Roman"/>
          <w:b/>
          <w:sz w:val="24"/>
          <w:szCs w:val="24"/>
        </w:rPr>
        <w:t>39</w:t>
      </w:r>
      <w:r w:rsidRPr="0031338C">
        <w:rPr>
          <w:rFonts w:cs="Times New Roman"/>
          <w:b/>
          <w:sz w:val="24"/>
          <w:szCs w:val="24"/>
        </w:rPr>
        <w:t xml:space="preserve">.Предметом метрологии и стандартизации являются: </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а) Обеспечение единства измерений. </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б) Обеспечение единства применяемых материалов. </w:t>
      </w:r>
    </w:p>
    <w:p w:rsidR="002D59C9" w:rsidRPr="0031338C" w:rsidRDefault="002D59C9" w:rsidP="00342D40">
      <w:pPr>
        <w:tabs>
          <w:tab w:val="left" w:pos="3220"/>
        </w:tabs>
        <w:spacing w:after="0" w:line="300" w:lineRule="auto"/>
        <w:rPr>
          <w:rFonts w:cs="Times New Roman"/>
          <w:sz w:val="24"/>
          <w:szCs w:val="24"/>
        </w:rPr>
      </w:pPr>
      <w:r w:rsidRPr="0031338C">
        <w:rPr>
          <w:rFonts w:cs="Times New Roman"/>
          <w:sz w:val="24"/>
          <w:szCs w:val="24"/>
        </w:rPr>
        <w:t xml:space="preserve">в) Замена эталонов. </w:t>
      </w:r>
      <w:r w:rsidRPr="0031338C">
        <w:rPr>
          <w:rFonts w:cs="Times New Roman"/>
          <w:sz w:val="24"/>
          <w:szCs w:val="24"/>
        </w:rPr>
        <w:tab/>
      </w:r>
    </w:p>
    <w:p w:rsidR="002D59C9" w:rsidRPr="0031338C" w:rsidRDefault="002D59C9" w:rsidP="00342D40">
      <w:pPr>
        <w:spacing w:after="0" w:line="300" w:lineRule="auto"/>
        <w:rPr>
          <w:rFonts w:cs="Times New Roman"/>
          <w:sz w:val="24"/>
          <w:szCs w:val="24"/>
        </w:rPr>
      </w:pPr>
      <w:r w:rsidRPr="0031338C">
        <w:rPr>
          <w:rFonts w:cs="Times New Roman"/>
          <w:sz w:val="24"/>
          <w:szCs w:val="24"/>
        </w:rPr>
        <w:t>г) Обработка методов анализа измерений.</w:t>
      </w:r>
    </w:p>
    <w:p w:rsidR="002D59C9" w:rsidRPr="0031338C" w:rsidRDefault="002D59C9" w:rsidP="00342D40">
      <w:pPr>
        <w:spacing w:after="0" w:line="300" w:lineRule="auto"/>
        <w:rPr>
          <w:rFonts w:cs="Times New Roman"/>
          <w:sz w:val="24"/>
          <w:szCs w:val="24"/>
        </w:rPr>
      </w:pPr>
      <w:r>
        <w:rPr>
          <w:rFonts w:cs="Times New Roman"/>
          <w:b/>
          <w:sz w:val="24"/>
          <w:szCs w:val="24"/>
        </w:rPr>
        <w:t>40</w:t>
      </w:r>
      <w:r w:rsidRPr="0031338C">
        <w:rPr>
          <w:rFonts w:cs="Times New Roman"/>
          <w:b/>
          <w:sz w:val="24"/>
          <w:szCs w:val="24"/>
        </w:rPr>
        <w:t>.Физическая величина - это</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а) Свойство проводника, характеризующее его способность препятствовать прохождению электрического тока. </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б) Характеристика свойств источника тока. </w:t>
      </w:r>
    </w:p>
    <w:p w:rsidR="002D59C9" w:rsidRPr="0031338C" w:rsidRDefault="002D59C9" w:rsidP="00342D40">
      <w:pPr>
        <w:spacing w:after="0" w:line="300" w:lineRule="auto"/>
        <w:rPr>
          <w:rFonts w:cs="Times New Roman"/>
          <w:sz w:val="24"/>
          <w:szCs w:val="24"/>
        </w:rPr>
      </w:pPr>
      <w:r w:rsidRPr="0031338C">
        <w:rPr>
          <w:rFonts w:cs="Times New Roman"/>
          <w:sz w:val="24"/>
          <w:szCs w:val="24"/>
        </w:rPr>
        <w:t xml:space="preserve">в) Одно из свойств физического объекта, общее в качественном отношении для многих физических объектов, но в количественном отношении индивидуально для каждого из них. </w:t>
      </w:r>
    </w:p>
    <w:p w:rsidR="002D59C9" w:rsidRDefault="002D59C9" w:rsidP="00342D40">
      <w:pPr>
        <w:spacing w:after="0" w:line="300" w:lineRule="auto"/>
        <w:rPr>
          <w:rFonts w:cs="Times New Roman"/>
          <w:sz w:val="24"/>
          <w:szCs w:val="24"/>
        </w:rPr>
      </w:pPr>
      <w:r w:rsidRPr="0031338C">
        <w:rPr>
          <w:rFonts w:cs="Times New Roman"/>
          <w:sz w:val="24"/>
          <w:szCs w:val="24"/>
        </w:rPr>
        <w:t>г) Свойства пассивного элемента электрической цепи.</w:t>
      </w:r>
    </w:p>
    <w:p w:rsidR="00C12FD2" w:rsidRPr="00A36F4B" w:rsidRDefault="00C12FD2" w:rsidP="00342D40">
      <w:pPr>
        <w:spacing w:after="0" w:line="300" w:lineRule="auto"/>
        <w:jc w:val="left"/>
        <w:rPr>
          <w:rFonts w:cs="Times New Roman"/>
          <w:sz w:val="24"/>
          <w:szCs w:val="24"/>
        </w:rPr>
      </w:pPr>
      <w:r>
        <w:rPr>
          <w:rFonts w:eastAsia="Times New Roman" w:cs="Times New Roman"/>
          <w:b/>
          <w:kern w:val="36"/>
          <w:sz w:val="32"/>
          <w:szCs w:val="32"/>
          <w:lang w:eastAsia="ru-RU"/>
        </w:rPr>
        <w:br w:type="page"/>
      </w:r>
    </w:p>
    <w:p w:rsidR="00A36F4B" w:rsidRDefault="00A36F4B" w:rsidP="00342D40">
      <w:pPr>
        <w:pStyle w:val="a6"/>
        <w:spacing w:after="0" w:line="300" w:lineRule="auto"/>
        <w:ind w:left="0" w:firstLine="567"/>
        <w:jc w:val="center"/>
        <w:rPr>
          <w:sz w:val="32"/>
          <w:szCs w:val="32"/>
        </w:rPr>
      </w:pPr>
      <w:bookmarkStart w:id="2" w:name="_Toc442043726"/>
      <w:bookmarkStart w:id="3" w:name="_Toc525142865"/>
      <w:r w:rsidRPr="00A36F4B">
        <w:rPr>
          <w:sz w:val="32"/>
          <w:szCs w:val="32"/>
        </w:rPr>
        <w:lastRenderedPageBreak/>
        <w:t>САМОСТОЯТЕЛЬНОГО ОБРАЗОВАНИ</w:t>
      </w:r>
      <w:bookmarkEnd w:id="2"/>
      <w:r w:rsidRPr="00A36F4B">
        <w:rPr>
          <w:sz w:val="32"/>
          <w:szCs w:val="32"/>
        </w:rPr>
        <w:t>Я</w:t>
      </w:r>
      <w:bookmarkEnd w:id="3"/>
    </w:p>
    <w:p w:rsidR="00A36F4B" w:rsidRPr="00A36F4B" w:rsidRDefault="00A36F4B" w:rsidP="00342D40">
      <w:pPr>
        <w:pStyle w:val="a6"/>
        <w:spacing w:after="0" w:line="300" w:lineRule="auto"/>
        <w:ind w:left="0" w:firstLine="567"/>
        <w:jc w:val="center"/>
        <w:rPr>
          <w:rFonts w:cs="Times New Roman"/>
          <w:b/>
          <w:sz w:val="32"/>
          <w:szCs w:val="32"/>
        </w:rPr>
      </w:pPr>
    </w:p>
    <w:p w:rsidR="00C21FDA" w:rsidRDefault="00C21FDA" w:rsidP="00342D40">
      <w:pPr>
        <w:pStyle w:val="a6"/>
        <w:spacing w:after="0" w:line="300" w:lineRule="auto"/>
        <w:ind w:left="0" w:firstLine="567"/>
        <w:rPr>
          <w:rFonts w:cs="Times New Roman"/>
          <w:b/>
        </w:rPr>
      </w:pPr>
      <w:r>
        <w:rPr>
          <w:rFonts w:cs="Times New Roman"/>
          <w:b/>
        </w:rPr>
        <w:t>Оценочные средства для текущего контроля успеваемости, промежуточной аттестации по итогам освоения дисциплины и учебно-методическое обеспечение самостоятельной работы студентов</w:t>
      </w:r>
    </w:p>
    <w:p w:rsidR="00C21FDA" w:rsidRDefault="00C21FDA" w:rsidP="00342D40">
      <w:pPr>
        <w:spacing w:after="0" w:line="300" w:lineRule="auto"/>
        <w:ind w:firstLine="567"/>
        <w:contextualSpacing/>
        <w:jc w:val="center"/>
        <w:rPr>
          <w:rFonts w:eastAsia="Times New Roman" w:cs="Times New Roman"/>
          <w:b/>
          <w:i/>
          <w:sz w:val="24"/>
          <w:lang w:eastAsia="ru-RU"/>
        </w:rPr>
      </w:pPr>
      <w:r>
        <w:rPr>
          <w:rFonts w:eastAsia="Times New Roman" w:cs="Times New Roman"/>
          <w:b/>
          <w:i/>
          <w:sz w:val="24"/>
          <w:lang w:eastAsia="ru-RU"/>
        </w:rPr>
        <w:t>1. Входной контроль</w:t>
      </w:r>
    </w:p>
    <w:p w:rsidR="00C21FDA" w:rsidRDefault="00C21FDA" w:rsidP="00342D40">
      <w:pPr>
        <w:spacing w:after="0" w:line="300" w:lineRule="auto"/>
        <w:ind w:firstLine="567"/>
        <w:contextualSpacing/>
        <w:rPr>
          <w:rFonts w:eastAsia="Times New Roman" w:cs="Times New Roman"/>
          <w:sz w:val="24"/>
          <w:lang w:eastAsia="ru-RU"/>
        </w:rPr>
      </w:pPr>
    </w:p>
    <w:p w:rsidR="00C21FDA" w:rsidRDefault="00C21FDA" w:rsidP="00342D40">
      <w:pPr>
        <w:spacing w:after="0" w:line="300" w:lineRule="auto"/>
        <w:ind w:firstLine="567"/>
        <w:contextualSpacing/>
        <w:rPr>
          <w:rFonts w:eastAsia="Times New Roman" w:cs="Times New Roman"/>
          <w:szCs w:val="28"/>
          <w:lang w:eastAsia="ru-RU"/>
        </w:rPr>
      </w:pPr>
      <w:r w:rsidRPr="00C21FDA">
        <w:rPr>
          <w:rFonts w:eastAsia="Times New Roman" w:cs="Times New Roman"/>
          <w:szCs w:val="28"/>
          <w:lang w:eastAsia="ru-RU"/>
        </w:rPr>
        <w:t>Входной контроль знаний студентов проводится на первом практическом занятии. На нем проводится контроль остаточных знаний по дисциплинам, изученным ранее и необходимом для освоения данной дисциплины. Контроль проводится в виде письменной работы с ответами на 10 вопросов по физике, физическим основам измерений и эталонам, теоретически основам электротехники, электронике и метрологии.</w:t>
      </w:r>
    </w:p>
    <w:p w:rsidR="00476B60" w:rsidRPr="00C21FDA" w:rsidRDefault="00476B60" w:rsidP="00342D40">
      <w:pPr>
        <w:spacing w:after="0" w:line="300" w:lineRule="auto"/>
        <w:ind w:firstLine="567"/>
        <w:contextualSpacing/>
        <w:rPr>
          <w:rFonts w:eastAsia="Times New Roman" w:cs="Times New Roman"/>
          <w:szCs w:val="28"/>
          <w:lang w:eastAsia="ru-RU"/>
        </w:rPr>
      </w:pPr>
    </w:p>
    <w:p w:rsidR="00C21FDA" w:rsidRDefault="00476B60" w:rsidP="00342D40">
      <w:pPr>
        <w:spacing w:after="0" w:line="300" w:lineRule="auto"/>
        <w:ind w:firstLine="567"/>
        <w:contextualSpacing/>
        <w:jc w:val="center"/>
        <w:rPr>
          <w:rFonts w:eastAsia="Times New Roman" w:cs="Times New Roman"/>
          <w:b/>
          <w:szCs w:val="28"/>
          <w:lang w:eastAsia="ru-RU"/>
        </w:rPr>
      </w:pPr>
      <w:r w:rsidRPr="00476B60">
        <w:rPr>
          <w:rFonts w:eastAsia="Times New Roman" w:cs="Times New Roman"/>
          <w:b/>
          <w:szCs w:val="28"/>
          <w:lang w:eastAsia="ru-RU"/>
        </w:rPr>
        <w:t>ТЕМЫ ДЛЯ САМОСТОЯТЕЛЬНЫХ РАБОТ</w:t>
      </w:r>
    </w:p>
    <w:p w:rsidR="00476B60" w:rsidRPr="00476B60" w:rsidRDefault="00476B60" w:rsidP="00342D40">
      <w:pPr>
        <w:spacing w:after="0" w:line="300" w:lineRule="auto"/>
        <w:ind w:firstLine="567"/>
        <w:contextualSpacing/>
        <w:jc w:val="center"/>
        <w:rPr>
          <w:rFonts w:eastAsia="Times New Roman" w:cs="Times New Roman"/>
          <w:b/>
          <w:szCs w:val="28"/>
          <w:lang w:eastAsia="ru-RU"/>
        </w:rPr>
      </w:pPr>
    </w:p>
    <w:p w:rsidR="00C21FDA" w:rsidRPr="00C21FDA" w:rsidRDefault="00C21FDA" w:rsidP="00342D40">
      <w:pPr>
        <w:pStyle w:val="a6"/>
        <w:numPr>
          <w:ilvl w:val="0"/>
          <w:numId w:val="64"/>
        </w:numPr>
        <w:spacing w:after="0" w:line="300" w:lineRule="auto"/>
        <w:jc w:val="left"/>
        <w:rPr>
          <w:rFonts w:eastAsia="Times New Roman" w:cs="Times New Roman"/>
          <w:szCs w:val="28"/>
          <w:lang w:eastAsia="ru-RU"/>
        </w:rPr>
      </w:pPr>
      <w:r w:rsidRPr="00C21FDA">
        <w:rPr>
          <w:rFonts w:eastAsia="Times New Roman" w:cs="Times New Roman"/>
          <w:szCs w:val="28"/>
          <w:lang w:eastAsia="ru-RU"/>
        </w:rPr>
        <w:t>Параметры и характеристики датчиков;</w:t>
      </w:r>
    </w:p>
    <w:p w:rsidR="00C21FDA" w:rsidRPr="00C21FDA" w:rsidRDefault="00C21FDA" w:rsidP="00342D40">
      <w:pPr>
        <w:pStyle w:val="a6"/>
        <w:numPr>
          <w:ilvl w:val="0"/>
          <w:numId w:val="64"/>
        </w:numPr>
        <w:spacing w:after="0" w:line="300" w:lineRule="auto"/>
        <w:jc w:val="left"/>
        <w:rPr>
          <w:rFonts w:eastAsia="Times New Roman" w:cs="Times New Roman"/>
          <w:szCs w:val="28"/>
          <w:lang w:eastAsia="ru-RU"/>
        </w:rPr>
      </w:pPr>
      <w:r w:rsidRPr="00C21FDA">
        <w:rPr>
          <w:rFonts w:eastAsia="Times New Roman" w:cs="Times New Roman"/>
          <w:szCs w:val="28"/>
          <w:lang w:eastAsia="ru-RU"/>
        </w:rPr>
        <w:t>Назначение измерительных коммутаторов;</w:t>
      </w:r>
    </w:p>
    <w:p w:rsidR="00C21FDA" w:rsidRPr="00C21FDA" w:rsidRDefault="00C21FDA" w:rsidP="00342D40">
      <w:pPr>
        <w:pStyle w:val="a6"/>
        <w:numPr>
          <w:ilvl w:val="0"/>
          <w:numId w:val="64"/>
        </w:numPr>
        <w:spacing w:after="0" w:line="300" w:lineRule="auto"/>
        <w:jc w:val="left"/>
        <w:rPr>
          <w:rFonts w:eastAsia="Times New Roman" w:cs="Times New Roman"/>
          <w:szCs w:val="28"/>
          <w:lang w:eastAsia="ru-RU"/>
        </w:rPr>
      </w:pPr>
      <w:r w:rsidRPr="00C21FDA">
        <w:rPr>
          <w:rFonts w:eastAsia="Times New Roman" w:cs="Times New Roman"/>
          <w:szCs w:val="28"/>
          <w:lang w:eastAsia="ru-RU"/>
        </w:rPr>
        <w:t>Виды нормирующих преобразователей;</w:t>
      </w:r>
    </w:p>
    <w:p w:rsidR="00C21FDA" w:rsidRPr="00C21FDA" w:rsidRDefault="00C21FDA" w:rsidP="00342D40">
      <w:pPr>
        <w:pStyle w:val="a6"/>
        <w:numPr>
          <w:ilvl w:val="0"/>
          <w:numId w:val="64"/>
        </w:numPr>
        <w:spacing w:after="0" w:line="300" w:lineRule="auto"/>
        <w:jc w:val="left"/>
        <w:rPr>
          <w:rFonts w:eastAsia="Times New Roman" w:cs="Times New Roman"/>
          <w:szCs w:val="28"/>
          <w:lang w:eastAsia="ru-RU"/>
        </w:rPr>
      </w:pPr>
      <w:r w:rsidRPr="00C21FDA">
        <w:rPr>
          <w:rFonts w:eastAsia="Times New Roman" w:cs="Times New Roman"/>
          <w:szCs w:val="28"/>
          <w:lang w:eastAsia="ru-RU"/>
        </w:rPr>
        <w:t>Особенности последовательных структур аналогового ввода;</w:t>
      </w:r>
    </w:p>
    <w:p w:rsidR="00C21FDA" w:rsidRPr="00C21FDA" w:rsidRDefault="00C21FDA" w:rsidP="00342D40">
      <w:pPr>
        <w:pStyle w:val="a6"/>
        <w:numPr>
          <w:ilvl w:val="0"/>
          <w:numId w:val="64"/>
        </w:numPr>
        <w:spacing w:after="0" w:line="300" w:lineRule="auto"/>
        <w:jc w:val="left"/>
        <w:rPr>
          <w:rFonts w:eastAsia="Times New Roman" w:cs="Times New Roman"/>
          <w:szCs w:val="28"/>
          <w:lang w:eastAsia="ru-RU"/>
        </w:rPr>
      </w:pPr>
      <w:r w:rsidRPr="00C21FDA">
        <w:rPr>
          <w:rFonts w:eastAsia="Times New Roman" w:cs="Times New Roman"/>
          <w:szCs w:val="28"/>
          <w:lang w:eastAsia="ru-RU"/>
        </w:rPr>
        <w:t>Особенности параллельных структур аналогового ввода;</w:t>
      </w:r>
    </w:p>
    <w:p w:rsidR="00C21FDA" w:rsidRPr="00C21FDA" w:rsidRDefault="00C21FDA" w:rsidP="00342D40">
      <w:pPr>
        <w:pStyle w:val="a6"/>
        <w:numPr>
          <w:ilvl w:val="0"/>
          <w:numId w:val="64"/>
        </w:numPr>
        <w:spacing w:after="0" w:line="300" w:lineRule="auto"/>
        <w:jc w:val="left"/>
        <w:rPr>
          <w:rFonts w:eastAsia="Times New Roman" w:cs="Times New Roman"/>
          <w:szCs w:val="28"/>
          <w:lang w:eastAsia="ru-RU"/>
        </w:rPr>
      </w:pPr>
      <w:r w:rsidRPr="00C21FDA">
        <w:rPr>
          <w:rFonts w:eastAsia="Times New Roman" w:cs="Times New Roman"/>
          <w:szCs w:val="28"/>
          <w:lang w:eastAsia="ru-RU"/>
        </w:rPr>
        <w:t>Назначение измерительных интерфейсов;</w:t>
      </w:r>
    </w:p>
    <w:p w:rsidR="00C21FDA" w:rsidRPr="00C21FDA" w:rsidRDefault="00C21FDA" w:rsidP="00342D40">
      <w:pPr>
        <w:pStyle w:val="a6"/>
        <w:numPr>
          <w:ilvl w:val="0"/>
          <w:numId w:val="64"/>
        </w:numPr>
        <w:spacing w:after="0" w:line="300" w:lineRule="auto"/>
        <w:jc w:val="left"/>
        <w:rPr>
          <w:rFonts w:eastAsia="Times New Roman" w:cs="Times New Roman"/>
          <w:szCs w:val="28"/>
          <w:lang w:eastAsia="ru-RU"/>
        </w:rPr>
      </w:pPr>
      <w:r w:rsidRPr="00C21FDA">
        <w:rPr>
          <w:rFonts w:eastAsia="Times New Roman" w:cs="Times New Roman"/>
          <w:szCs w:val="28"/>
          <w:lang w:eastAsia="ru-RU"/>
        </w:rPr>
        <w:t>Способы обмена данными в АС.</w:t>
      </w:r>
    </w:p>
    <w:p w:rsidR="00C21FDA" w:rsidRPr="00C21FDA" w:rsidRDefault="00C21FDA" w:rsidP="00342D40">
      <w:pPr>
        <w:spacing w:after="0" w:line="300" w:lineRule="auto"/>
        <w:ind w:firstLine="567"/>
        <w:contextualSpacing/>
        <w:rPr>
          <w:rFonts w:eastAsia="Times New Roman" w:cs="Times New Roman"/>
          <w:szCs w:val="28"/>
          <w:lang w:eastAsia="ru-RU"/>
        </w:rPr>
      </w:pPr>
      <w:r w:rsidRPr="00C21FDA">
        <w:rPr>
          <w:rFonts w:eastAsia="Times New Roman" w:cs="Times New Roman"/>
          <w:szCs w:val="28"/>
          <w:lang w:eastAsia="ru-RU"/>
        </w:rPr>
        <w:t xml:space="preserve">С целью проверки усвоения учебного материала дисциплины проводится текущий контроль для выявления уровня и оценки знаний студентов, накопленных на конкретном этапе обучения. </w:t>
      </w:r>
    </w:p>
    <w:p w:rsidR="00C21FDA" w:rsidRPr="00C21FDA" w:rsidRDefault="00C21FDA" w:rsidP="00342D40">
      <w:pPr>
        <w:spacing w:after="0" w:line="300" w:lineRule="auto"/>
        <w:ind w:firstLine="567"/>
        <w:contextualSpacing/>
        <w:rPr>
          <w:rFonts w:eastAsia="Times New Roman" w:cs="Times New Roman"/>
          <w:i/>
          <w:szCs w:val="28"/>
          <w:lang w:eastAsia="ru-RU"/>
        </w:rPr>
      </w:pPr>
      <w:r w:rsidRPr="00C21FDA">
        <w:rPr>
          <w:rFonts w:eastAsia="Times New Roman" w:cs="Times New Roman"/>
          <w:b/>
          <w:i/>
          <w:szCs w:val="28"/>
          <w:lang w:eastAsia="ru-RU"/>
        </w:rPr>
        <w:t xml:space="preserve">Текущий контроль </w:t>
      </w:r>
      <w:r w:rsidRPr="00C21FDA">
        <w:rPr>
          <w:rFonts w:eastAsia="Times New Roman" w:cs="Times New Roman"/>
          <w:i/>
          <w:szCs w:val="28"/>
          <w:lang w:eastAsia="ru-RU"/>
        </w:rPr>
        <w:t>по дисциплине осуществляется на основе Рейтинг плана деканата по результатам выполнения лабораторных работ, практических (семинарских) занятий в следующих формах:</w:t>
      </w:r>
    </w:p>
    <w:p w:rsidR="00C21FDA" w:rsidRPr="00C21FDA" w:rsidRDefault="00C21FDA" w:rsidP="00342D40">
      <w:pPr>
        <w:spacing w:after="0" w:line="300" w:lineRule="auto"/>
        <w:ind w:firstLine="567"/>
        <w:contextualSpacing/>
        <w:rPr>
          <w:rFonts w:eastAsia="Times New Roman" w:cs="Times New Roman"/>
          <w:i/>
          <w:szCs w:val="28"/>
          <w:lang w:eastAsia="ru-RU"/>
        </w:rPr>
      </w:pPr>
      <w:r w:rsidRPr="00C21FDA">
        <w:rPr>
          <w:rFonts w:eastAsia="Times New Roman" w:cs="Times New Roman"/>
          <w:i/>
          <w:szCs w:val="28"/>
          <w:lang w:eastAsia="ru-RU"/>
        </w:rPr>
        <w:t>-контрольных точек, проводимых преподавателем в виде устного опроса, прослушивания ответа и оценки каждого студента;</w:t>
      </w:r>
    </w:p>
    <w:p w:rsidR="00C21FDA" w:rsidRPr="00C21FDA" w:rsidRDefault="00C21FDA" w:rsidP="00342D40">
      <w:pPr>
        <w:spacing w:after="0" w:line="300" w:lineRule="auto"/>
        <w:ind w:firstLine="567"/>
        <w:contextualSpacing/>
        <w:rPr>
          <w:rFonts w:eastAsia="Times New Roman" w:cs="Times New Roman"/>
          <w:i/>
          <w:szCs w:val="28"/>
          <w:lang w:eastAsia="ru-RU"/>
        </w:rPr>
      </w:pPr>
      <w:r w:rsidRPr="00C21FDA">
        <w:rPr>
          <w:rFonts w:eastAsia="Times New Roman" w:cs="Times New Roman"/>
          <w:i/>
          <w:szCs w:val="28"/>
          <w:lang w:eastAsia="ru-RU"/>
        </w:rPr>
        <w:t>- письменного ответа студента на предложенный преподавателем индивидуальный вопрос с последующей оценкой его правильности и полноты;</w:t>
      </w:r>
    </w:p>
    <w:p w:rsidR="00C21FDA" w:rsidRPr="00C21FDA" w:rsidRDefault="00C21FDA" w:rsidP="00342D40">
      <w:pPr>
        <w:spacing w:after="0" w:line="300" w:lineRule="auto"/>
        <w:ind w:firstLine="567"/>
        <w:contextualSpacing/>
        <w:rPr>
          <w:rFonts w:eastAsia="Times New Roman" w:cs="Times New Roman"/>
          <w:i/>
          <w:szCs w:val="28"/>
          <w:lang w:eastAsia="ru-RU"/>
        </w:rPr>
      </w:pPr>
      <w:r w:rsidRPr="00C21FDA">
        <w:rPr>
          <w:rFonts w:eastAsia="Times New Roman" w:cs="Times New Roman"/>
          <w:i/>
          <w:szCs w:val="28"/>
          <w:lang w:eastAsia="ru-RU"/>
        </w:rPr>
        <w:t>- тестового опроса для выявления усвоения материала по окончании прослушивания конкретной темы дисциплины;</w:t>
      </w:r>
    </w:p>
    <w:p w:rsidR="00C21FDA" w:rsidRPr="00C21FDA" w:rsidRDefault="00C21FDA" w:rsidP="00342D40">
      <w:pPr>
        <w:spacing w:after="0" w:line="300" w:lineRule="auto"/>
        <w:ind w:firstLine="567"/>
        <w:contextualSpacing/>
        <w:rPr>
          <w:rFonts w:eastAsia="Times New Roman" w:cs="Times New Roman"/>
          <w:i/>
          <w:szCs w:val="28"/>
          <w:lang w:eastAsia="ru-RU"/>
        </w:rPr>
      </w:pPr>
      <w:r w:rsidRPr="00C21FDA">
        <w:rPr>
          <w:rFonts w:eastAsia="Times New Roman" w:cs="Times New Roman"/>
          <w:i/>
          <w:szCs w:val="28"/>
          <w:lang w:eastAsia="ru-RU"/>
        </w:rPr>
        <w:t>- проверки этапов выполнения курсового проекта.</w:t>
      </w:r>
    </w:p>
    <w:p w:rsidR="00C21FDA" w:rsidRPr="00C21FDA" w:rsidRDefault="00C21FDA" w:rsidP="00342D40">
      <w:pPr>
        <w:spacing w:after="0" w:line="300" w:lineRule="auto"/>
        <w:ind w:firstLine="567"/>
        <w:contextualSpacing/>
        <w:rPr>
          <w:rFonts w:eastAsia="Times New Roman" w:cs="Times New Roman"/>
          <w:i/>
          <w:szCs w:val="28"/>
          <w:lang w:eastAsia="ru-RU"/>
        </w:rPr>
      </w:pPr>
      <w:r w:rsidRPr="00C21FDA">
        <w:rPr>
          <w:rFonts w:eastAsia="Times New Roman" w:cs="Times New Roman"/>
          <w:i/>
          <w:szCs w:val="28"/>
          <w:lang w:eastAsia="ru-RU"/>
        </w:rPr>
        <w:lastRenderedPageBreak/>
        <w:t>Тестовые задания для текущего контроля по дисциплине приводятся.</w:t>
      </w:r>
    </w:p>
    <w:p w:rsidR="00C21FDA" w:rsidRDefault="00C21FDA" w:rsidP="00342D40">
      <w:pPr>
        <w:spacing w:after="0" w:line="300" w:lineRule="auto"/>
        <w:ind w:firstLine="567"/>
        <w:rPr>
          <w:b/>
          <w:i/>
          <w:szCs w:val="28"/>
        </w:rPr>
      </w:pPr>
    </w:p>
    <w:p w:rsidR="006F3D25" w:rsidRDefault="006F3D25" w:rsidP="00342D40">
      <w:pPr>
        <w:spacing w:after="0" w:line="300" w:lineRule="auto"/>
        <w:ind w:firstLine="567"/>
        <w:rPr>
          <w:b/>
          <w:i/>
          <w:szCs w:val="28"/>
        </w:rPr>
      </w:pPr>
    </w:p>
    <w:p w:rsidR="006F3D25" w:rsidRDefault="006F3D25" w:rsidP="00342D40">
      <w:pPr>
        <w:spacing w:after="0" w:line="300" w:lineRule="auto"/>
        <w:ind w:firstLine="567"/>
        <w:rPr>
          <w:b/>
          <w:i/>
          <w:szCs w:val="28"/>
        </w:rPr>
      </w:pPr>
    </w:p>
    <w:p w:rsidR="006F3D25" w:rsidRDefault="006F3D25" w:rsidP="00342D40">
      <w:pPr>
        <w:spacing w:after="0" w:line="300" w:lineRule="auto"/>
        <w:ind w:firstLine="567"/>
        <w:rPr>
          <w:b/>
          <w:i/>
          <w:szCs w:val="28"/>
        </w:rPr>
      </w:pPr>
    </w:p>
    <w:p w:rsidR="006F3D25" w:rsidRDefault="006F3D25" w:rsidP="00342D40">
      <w:pPr>
        <w:spacing w:after="0" w:line="300" w:lineRule="auto"/>
        <w:ind w:firstLine="567"/>
        <w:rPr>
          <w:b/>
          <w:i/>
          <w:szCs w:val="28"/>
        </w:rPr>
      </w:pPr>
    </w:p>
    <w:p w:rsidR="006F3D25" w:rsidRPr="00A36F4B" w:rsidRDefault="006F3D25" w:rsidP="00342D40">
      <w:pPr>
        <w:spacing w:after="0" w:line="300" w:lineRule="auto"/>
        <w:ind w:firstLine="567"/>
        <w:jc w:val="center"/>
        <w:rPr>
          <w:b/>
          <w:szCs w:val="28"/>
        </w:rPr>
      </w:pPr>
    </w:p>
    <w:p w:rsidR="006F3D25" w:rsidRPr="00A36F4B" w:rsidRDefault="00A36F4B" w:rsidP="00342D40">
      <w:pPr>
        <w:spacing w:after="0" w:line="300" w:lineRule="auto"/>
        <w:ind w:firstLine="567"/>
        <w:jc w:val="center"/>
        <w:rPr>
          <w:rFonts w:cs="Times New Roman"/>
          <w:b/>
          <w:szCs w:val="28"/>
        </w:rPr>
      </w:pPr>
      <w:r w:rsidRPr="00A36F4B">
        <w:rPr>
          <w:rFonts w:cs="Times New Roman"/>
          <w:b/>
          <w:szCs w:val="28"/>
        </w:rPr>
        <w:t>ВАРИАНТЫ ИТОГОВАЯ КОНТРОЛЬНАЯ РАБОТА</w:t>
      </w:r>
    </w:p>
    <w:p w:rsidR="00C21FDA" w:rsidRPr="00C21FDA" w:rsidRDefault="00C21FDA" w:rsidP="00342D40">
      <w:pPr>
        <w:spacing w:after="0" w:line="300" w:lineRule="auto"/>
        <w:ind w:firstLine="567"/>
        <w:rPr>
          <w:rFonts w:cs="Times New Roman"/>
          <w:szCs w:val="28"/>
        </w:rPr>
      </w:pPr>
      <w:r w:rsidRPr="00C21FDA">
        <w:rPr>
          <w:rFonts w:cs="Times New Roman"/>
          <w:b/>
          <w:i/>
          <w:szCs w:val="28"/>
        </w:rPr>
        <w:t>Вопросы текущего контроля</w:t>
      </w:r>
      <w:r w:rsidRPr="00C21FDA">
        <w:rPr>
          <w:rFonts w:cs="Times New Roman"/>
          <w:szCs w:val="28"/>
        </w:rPr>
        <w:t xml:space="preserve"> (примеры):</w:t>
      </w:r>
    </w:p>
    <w:p w:rsidR="00C21FDA" w:rsidRPr="00C21FDA" w:rsidRDefault="00C21FDA" w:rsidP="00342D40">
      <w:pPr>
        <w:numPr>
          <w:ilvl w:val="0"/>
          <w:numId w:val="65"/>
        </w:numPr>
        <w:tabs>
          <w:tab w:val="num" w:pos="993"/>
        </w:tabs>
        <w:spacing w:after="0" w:line="300" w:lineRule="auto"/>
        <w:ind w:left="0" w:firstLine="567"/>
        <w:rPr>
          <w:rFonts w:cs="Times New Roman"/>
          <w:szCs w:val="28"/>
        </w:rPr>
      </w:pPr>
      <w:r w:rsidRPr="00C21FDA">
        <w:rPr>
          <w:rFonts w:cs="Times New Roman"/>
          <w:szCs w:val="28"/>
        </w:rPr>
        <w:t xml:space="preserve">Перечислите особенности моделирования аналоговых схем в системах </w:t>
      </w:r>
      <w:r w:rsidRPr="00C21FDA">
        <w:rPr>
          <w:rFonts w:cs="Times New Roman"/>
          <w:szCs w:val="28"/>
          <w:lang w:val="en-US"/>
        </w:rPr>
        <w:t>MATLAB</w:t>
      </w:r>
      <w:r w:rsidRPr="00C21FDA">
        <w:rPr>
          <w:rFonts w:cs="Times New Roman"/>
          <w:szCs w:val="28"/>
        </w:rPr>
        <w:t xml:space="preserve">, </w:t>
      </w:r>
      <w:r w:rsidRPr="00C21FDA">
        <w:rPr>
          <w:rFonts w:cs="Times New Roman"/>
          <w:i/>
          <w:szCs w:val="28"/>
          <w:lang w:val="en-US"/>
        </w:rPr>
        <w:t>OrCAD</w:t>
      </w:r>
      <w:r w:rsidRPr="00C21FDA">
        <w:rPr>
          <w:rFonts w:cs="Times New Roman"/>
          <w:szCs w:val="28"/>
        </w:rPr>
        <w:t>.</w:t>
      </w:r>
    </w:p>
    <w:p w:rsidR="00C21FDA" w:rsidRPr="00C21FDA" w:rsidRDefault="00C21FDA" w:rsidP="00342D40">
      <w:pPr>
        <w:numPr>
          <w:ilvl w:val="0"/>
          <w:numId w:val="65"/>
        </w:numPr>
        <w:tabs>
          <w:tab w:val="num" w:pos="993"/>
        </w:tabs>
        <w:spacing w:after="0" w:line="300" w:lineRule="auto"/>
        <w:ind w:left="0" w:firstLine="567"/>
        <w:rPr>
          <w:rFonts w:cs="Times New Roman"/>
          <w:szCs w:val="28"/>
        </w:rPr>
      </w:pPr>
      <w:r w:rsidRPr="00C21FDA">
        <w:rPr>
          <w:rFonts w:cs="Times New Roman"/>
          <w:szCs w:val="28"/>
          <w:lang w:val="en-US"/>
        </w:rPr>
        <w:t>C</w:t>
      </w:r>
      <w:r w:rsidRPr="00C21FDA">
        <w:rPr>
          <w:rFonts w:cs="Times New Roman"/>
          <w:szCs w:val="28"/>
        </w:rPr>
        <w:t xml:space="preserve"> помощью каких функций можно редуцировать </w:t>
      </w:r>
      <w:r w:rsidRPr="00C21FDA">
        <w:rPr>
          <w:rFonts w:cs="Times New Roman"/>
          <w:szCs w:val="28"/>
          <w:lang w:val="en-US"/>
        </w:rPr>
        <w:t>TF</w:t>
      </w:r>
      <w:r w:rsidRPr="00C21FDA">
        <w:rPr>
          <w:rFonts w:cs="Times New Roman"/>
          <w:szCs w:val="28"/>
        </w:rPr>
        <w:t xml:space="preserve"> – модель? </w:t>
      </w:r>
    </w:p>
    <w:p w:rsidR="00C21FDA" w:rsidRPr="00C21FDA" w:rsidRDefault="00C21FDA" w:rsidP="00342D40">
      <w:pPr>
        <w:numPr>
          <w:ilvl w:val="0"/>
          <w:numId w:val="65"/>
        </w:numPr>
        <w:tabs>
          <w:tab w:val="num" w:pos="993"/>
        </w:tabs>
        <w:spacing w:after="0" w:line="300" w:lineRule="auto"/>
        <w:ind w:left="0" w:firstLine="567"/>
        <w:rPr>
          <w:rFonts w:cs="Times New Roman"/>
          <w:szCs w:val="28"/>
        </w:rPr>
      </w:pPr>
      <w:r w:rsidRPr="00C21FDA">
        <w:rPr>
          <w:rFonts w:cs="Times New Roman"/>
          <w:szCs w:val="28"/>
        </w:rPr>
        <w:t xml:space="preserve">В каком приложении </w:t>
      </w:r>
      <w:r w:rsidRPr="00C21FDA">
        <w:rPr>
          <w:rFonts w:cs="Times New Roman"/>
          <w:szCs w:val="28"/>
          <w:lang w:val="en-US"/>
        </w:rPr>
        <w:t>MATLAB</w:t>
      </w:r>
      <w:r w:rsidRPr="00C21FDA">
        <w:rPr>
          <w:rFonts w:cs="Times New Roman"/>
          <w:szCs w:val="28"/>
        </w:rPr>
        <w:t xml:space="preserve"> можно создать модели электронных схем.</w:t>
      </w:r>
    </w:p>
    <w:p w:rsidR="00C21FDA" w:rsidRPr="00C21FDA" w:rsidRDefault="00C21FDA" w:rsidP="00342D40">
      <w:pPr>
        <w:numPr>
          <w:ilvl w:val="0"/>
          <w:numId w:val="65"/>
        </w:numPr>
        <w:tabs>
          <w:tab w:val="num" w:pos="993"/>
        </w:tabs>
        <w:spacing w:after="0" w:line="300" w:lineRule="auto"/>
        <w:ind w:left="0" w:firstLine="567"/>
        <w:rPr>
          <w:rFonts w:cs="Times New Roman"/>
          <w:szCs w:val="28"/>
        </w:rPr>
      </w:pPr>
      <w:r w:rsidRPr="00C21FDA">
        <w:rPr>
          <w:rFonts w:cs="Times New Roman"/>
          <w:szCs w:val="28"/>
          <w:lang w:val="en-US"/>
        </w:rPr>
        <w:t>C</w:t>
      </w:r>
      <w:r w:rsidRPr="00C21FDA">
        <w:rPr>
          <w:rFonts w:cs="Times New Roman"/>
          <w:szCs w:val="28"/>
        </w:rPr>
        <w:t xml:space="preserve"> помощью какой функции можно просмотреть полные характеристики модели? </w:t>
      </w:r>
    </w:p>
    <w:p w:rsidR="00C21FDA" w:rsidRPr="00C21FDA" w:rsidRDefault="00C21FDA" w:rsidP="00342D40">
      <w:pPr>
        <w:numPr>
          <w:ilvl w:val="0"/>
          <w:numId w:val="65"/>
        </w:numPr>
        <w:tabs>
          <w:tab w:val="num" w:pos="993"/>
        </w:tabs>
        <w:spacing w:after="0" w:line="300" w:lineRule="auto"/>
        <w:ind w:left="0" w:firstLine="567"/>
        <w:rPr>
          <w:rFonts w:cs="Times New Roman"/>
          <w:szCs w:val="28"/>
        </w:rPr>
      </w:pPr>
      <w:r w:rsidRPr="00C21FDA">
        <w:rPr>
          <w:rFonts w:cs="Times New Roman"/>
          <w:szCs w:val="28"/>
        </w:rPr>
        <w:t>В чем отличие стандартов RS-232 от RS-485?</w:t>
      </w:r>
    </w:p>
    <w:p w:rsidR="00C21FDA" w:rsidRPr="00C21FDA" w:rsidRDefault="00C21FDA" w:rsidP="00342D40">
      <w:pPr>
        <w:numPr>
          <w:ilvl w:val="0"/>
          <w:numId w:val="65"/>
        </w:numPr>
        <w:tabs>
          <w:tab w:val="num" w:pos="993"/>
        </w:tabs>
        <w:spacing w:after="0" w:line="300" w:lineRule="auto"/>
        <w:ind w:left="0" w:firstLine="567"/>
        <w:rPr>
          <w:rFonts w:cs="Times New Roman"/>
          <w:szCs w:val="28"/>
        </w:rPr>
      </w:pPr>
      <w:r w:rsidRPr="00C21FDA">
        <w:rPr>
          <w:rFonts w:cs="Times New Roman"/>
          <w:szCs w:val="28"/>
        </w:rPr>
        <w:t>Назначение и особенности параллельного интерфейса ИРПР-М (</w:t>
      </w:r>
      <w:r w:rsidRPr="00C21FDA">
        <w:rPr>
          <w:rFonts w:cs="Times New Roman"/>
          <w:i/>
          <w:szCs w:val="28"/>
        </w:rPr>
        <w:t>Centronics</w:t>
      </w:r>
      <w:r w:rsidRPr="00C21FDA">
        <w:rPr>
          <w:rFonts w:cs="Times New Roman"/>
          <w:szCs w:val="28"/>
        </w:rPr>
        <w:t>)?</w:t>
      </w:r>
    </w:p>
    <w:p w:rsidR="00C21FDA" w:rsidRPr="00C21FDA" w:rsidRDefault="00C21FDA" w:rsidP="00342D40">
      <w:pPr>
        <w:numPr>
          <w:ilvl w:val="0"/>
          <w:numId w:val="65"/>
        </w:numPr>
        <w:tabs>
          <w:tab w:val="num" w:pos="993"/>
        </w:tabs>
        <w:spacing w:after="0" w:line="300" w:lineRule="auto"/>
        <w:ind w:left="0" w:firstLine="567"/>
        <w:rPr>
          <w:rFonts w:cs="Times New Roman"/>
          <w:szCs w:val="28"/>
        </w:rPr>
      </w:pPr>
      <w:r w:rsidRPr="00C21FDA">
        <w:rPr>
          <w:rFonts w:cs="Times New Roman"/>
          <w:szCs w:val="28"/>
        </w:rPr>
        <w:t xml:space="preserve">Приведите временные диаграммы режима квитирования в </w:t>
      </w:r>
      <w:r w:rsidRPr="00C21FDA">
        <w:rPr>
          <w:rFonts w:cs="Times New Roman"/>
          <w:i/>
          <w:szCs w:val="28"/>
        </w:rPr>
        <w:t>Centronics</w:t>
      </w:r>
      <w:r w:rsidRPr="00C21FDA">
        <w:rPr>
          <w:rFonts w:cs="Times New Roman"/>
          <w:szCs w:val="28"/>
        </w:rPr>
        <w:t>.</w:t>
      </w:r>
    </w:p>
    <w:p w:rsidR="00C21FDA" w:rsidRPr="00C21FDA" w:rsidRDefault="00C21FDA" w:rsidP="00342D40">
      <w:pPr>
        <w:numPr>
          <w:ilvl w:val="0"/>
          <w:numId w:val="65"/>
        </w:numPr>
        <w:tabs>
          <w:tab w:val="num" w:pos="993"/>
        </w:tabs>
        <w:spacing w:after="0" w:line="300" w:lineRule="auto"/>
        <w:ind w:left="0" w:firstLine="567"/>
        <w:rPr>
          <w:rFonts w:cs="Times New Roman"/>
          <w:szCs w:val="28"/>
        </w:rPr>
      </w:pPr>
      <w:r w:rsidRPr="00C21FDA">
        <w:rPr>
          <w:rFonts w:cs="Times New Roman"/>
          <w:szCs w:val="28"/>
        </w:rPr>
        <w:t>Перечислите порты адаптера параллельной связи.</w:t>
      </w:r>
    </w:p>
    <w:p w:rsidR="00C21FDA" w:rsidRPr="00C21FDA" w:rsidRDefault="00C21FDA" w:rsidP="00342D40">
      <w:pPr>
        <w:numPr>
          <w:ilvl w:val="0"/>
          <w:numId w:val="65"/>
        </w:numPr>
        <w:tabs>
          <w:tab w:val="num" w:pos="993"/>
        </w:tabs>
        <w:spacing w:after="0" w:line="300" w:lineRule="auto"/>
        <w:ind w:left="0" w:firstLine="567"/>
        <w:rPr>
          <w:rFonts w:cs="Times New Roman"/>
          <w:szCs w:val="28"/>
        </w:rPr>
      </w:pPr>
      <w:r w:rsidRPr="00C21FDA">
        <w:rPr>
          <w:rFonts w:cs="Times New Roman"/>
          <w:szCs w:val="28"/>
        </w:rPr>
        <w:t xml:space="preserve">Какие функции предоставляет </w:t>
      </w:r>
      <w:r w:rsidRPr="00C21FDA">
        <w:rPr>
          <w:rFonts w:cs="Times New Roman"/>
          <w:i/>
          <w:szCs w:val="28"/>
        </w:rPr>
        <w:t>BIOS</w:t>
      </w:r>
      <w:r w:rsidRPr="00C21FDA">
        <w:rPr>
          <w:rFonts w:cs="Times New Roman"/>
          <w:szCs w:val="28"/>
        </w:rPr>
        <w:t xml:space="preserve"> для поддержки параллельного интерфейса?</w:t>
      </w:r>
    </w:p>
    <w:p w:rsidR="00C21FDA" w:rsidRPr="00C21FDA" w:rsidRDefault="00C21FDA" w:rsidP="00342D40">
      <w:pPr>
        <w:numPr>
          <w:ilvl w:val="0"/>
          <w:numId w:val="65"/>
        </w:numPr>
        <w:tabs>
          <w:tab w:val="num" w:pos="993"/>
        </w:tabs>
        <w:spacing w:after="0" w:line="300" w:lineRule="auto"/>
        <w:ind w:left="0" w:firstLine="567"/>
        <w:rPr>
          <w:rFonts w:cs="Times New Roman"/>
          <w:szCs w:val="28"/>
        </w:rPr>
      </w:pPr>
      <w:r w:rsidRPr="00C21FDA">
        <w:rPr>
          <w:rFonts w:cs="Times New Roman"/>
          <w:szCs w:val="28"/>
        </w:rPr>
        <w:t xml:space="preserve">В чем отличие режимов </w:t>
      </w:r>
      <w:r w:rsidRPr="00C21FDA">
        <w:rPr>
          <w:rFonts w:cs="Times New Roman"/>
          <w:i/>
          <w:szCs w:val="28"/>
        </w:rPr>
        <w:t>ЕРР</w:t>
      </w:r>
      <w:r w:rsidRPr="00C21FDA">
        <w:rPr>
          <w:rFonts w:cs="Times New Roman"/>
          <w:szCs w:val="28"/>
        </w:rPr>
        <w:t xml:space="preserve"> и </w:t>
      </w:r>
      <w:r w:rsidRPr="00C21FDA">
        <w:rPr>
          <w:rFonts w:cs="Times New Roman"/>
          <w:i/>
          <w:szCs w:val="28"/>
        </w:rPr>
        <w:t>ЕСР</w:t>
      </w:r>
      <w:r w:rsidRPr="00C21FDA">
        <w:rPr>
          <w:rFonts w:cs="Times New Roman"/>
          <w:szCs w:val="28"/>
        </w:rPr>
        <w:t>?</w:t>
      </w:r>
    </w:p>
    <w:p w:rsidR="00C21FDA" w:rsidRPr="00C21FDA" w:rsidRDefault="00C21FDA" w:rsidP="00342D40">
      <w:pPr>
        <w:numPr>
          <w:ilvl w:val="0"/>
          <w:numId w:val="65"/>
        </w:numPr>
        <w:tabs>
          <w:tab w:val="num" w:pos="993"/>
        </w:tabs>
        <w:spacing w:after="0" w:line="300" w:lineRule="auto"/>
        <w:ind w:left="0" w:firstLine="567"/>
        <w:rPr>
          <w:rFonts w:cs="Times New Roman"/>
          <w:szCs w:val="28"/>
        </w:rPr>
      </w:pPr>
      <w:r w:rsidRPr="00C21FDA">
        <w:rPr>
          <w:rFonts w:cs="Times New Roman"/>
          <w:szCs w:val="28"/>
        </w:rPr>
        <w:t xml:space="preserve">Каким образом обнаруживаются ошибки в </w:t>
      </w:r>
      <w:r w:rsidRPr="00C21FDA">
        <w:rPr>
          <w:rFonts w:cs="Times New Roman"/>
          <w:i/>
          <w:szCs w:val="28"/>
        </w:rPr>
        <w:t>Centronics</w:t>
      </w:r>
      <w:r w:rsidRPr="00C21FDA">
        <w:rPr>
          <w:rFonts w:cs="Times New Roman"/>
          <w:szCs w:val="28"/>
        </w:rPr>
        <w:t>?</w:t>
      </w:r>
    </w:p>
    <w:p w:rsidR="00C21FDA" w:rsidRPr="00C21FDA" w:rsidRDefault="00C21FDA" w:rsidP="00342D40">
      <w:pPr>
        <w:numPr>
          <w:ilvl w:val="0"/>
          <w:numId w:val="65"/>
        </w:numPr>
        <w:tabs>
          <w:tab w:val="num" w:pos="993"/>
        </w:tabs>
        <w:spacing w:after="0" w:line="300" w:lineRule="auto"/>
        <w:ind w:left="0" w:firstLine="567"/>
        <w:rPr>
          <w:rFonts w:cs="Times New Roman"/>
          <w:szCs w:val="28"/>
        </w:rPr>
      </w:pPr>
      <w:r w:rsidRPr="00C21FDA">
        <w:rPr>
          <w:rFonts w:cs="Times New Roman"/>
          <w:szCs w:val="28"/>
        </w:rPr>
        <w:t>Приведите схему алгоритма и аппаратной реализации передачи двухбайтового числа.</w:t>
      </w:r>
    </w:p>
    <w:p w:rsidR="00C21FDA" w:rsidRPr="00C21FDA" w:rsidRDefault="00C21FDA" w:rsidP="00342D40">
      <w:pPr>
        <w:numPr>
          <w:ilvl w:val="0"/>
          <w:numId w:val="65"/>
        </w:numPr>
        <w:tabs>
          <w:tab w:val="num" w:pos="993"/>
        </w:tabs>
        <w:spacing w:after="0" w:line="300" w:lineRule="auto"/>
        <w:ind w:left="0" w:firstLine="567"/>
        <w:rPr>
          <w:rFonts w:cs="Times New Roman"/>
          <w:szCs w:val="28"/>
        </w:rPr>
      </w:pPr>
      <w:r w:rsidRPr="00C21FDA">
        <w:rPr>
          <w:rFonts w:cs="Times New Roman"/>
          <w:szCs w:val="28"/>
        </w:rPr>
        <w:t xml:space="preserve">Опишите состав шин магистрали приборного интерфейса </w:t>
      </w:r>
      <w:r w:rsidRPr="00C21FDA">
        <w:rPr>
          <w:rFonts w:cs="Times New Roman"/>
          <w:i/>
          <w:szCs w:val="28"/>
        </w:rPr>
        <w:t>GPIB</w:t>
      </w:r>
      <w:r w:rsidRPr="00C21FDA">
        <w:rPr>
          <w:rFonts w:cs="Times New Roman"/>
          <w:szCs w:val="28"/>
        </w:rPr>
        <w:t xml:space="preserve"> (КОП).</w:t>
      </w:r>
    </w:p>
    <w:p w:rsidR="00C21FDA" w:rsidRPr="00C21FDA" w:rsidRDefault="00C21FDA" w:rsidP="00342D40">
      <w:pPr>
        <w:numPr>
          <w:ilvl w:val="0"/>
          <w:numId w:val="65"/>
        </w:numPr>
        <w:tabs>
          <w:tab w:val="num" w:pos="993"/>
        </w:tabs>
        <w:spacing w:after="0" w:line="300" w:lineRule="auto"/>
        <w:ind w:left="0" w:firstLine="567"/>
        <w:rPr>
          <w:rFonts w:cs="Times New Roman"/>
          <w:szCs w:val="28"/>
        </w:rPr>
      </w:pPr>
      <w:r w:rsidRPr="00C21FDA">
        <w:rPr>
          <w:rFonts w:cs="Times New Roman"/>
          <w:szCs w:val="28"/>
        </w:rPr>
        <w:t>Перечислите типы устройств, подключаемых к магистрали, и функции контроллера.</w:t>
      </w:r>
    </w:p>
    <w:p w:rsidR="00C21FDA" w:rsidRPr="00C21FDA" w:rsidRDefault="00C21FDA" w:rsidP="00342D40">
      <w:pPr>
        <w:numPr>
          <w:ilvl w:val="0"/>
          <w:numId w:val="65"/>
        </w:numPr>
        <w:tabs>
          <w:tab w:val="num" w:pos="993"/>
        </w:tabs>
        <w:spacing w:after="0" w:line="300" w:lineRule="auto"/>
        <w:ind w:left="0" w:firstLine="567"/>
        <w:rPr>
          <w:rFonts w:cs="Times New Roman"/>
          <w:szCs w:val="28"/>
        </w:rPr>
      </w:pPr>
      <w:r w:rsidRPr="00C21FDA">
        <w:rPr>
          <w:rFonts w:cs="Times New Roman"/>
          <w:szCs w:val="28"/>
        </w:rPr>
        <w:t>Перечислите классы сообщений, передаваемых по КОП.</w:t>
      </w:r>
    </w:p>
    <w:p w:rsidR="00C21FDA" w:rsidRPr="00C21FDA" w:rsidRDefault="00C21FDA" w:rsidP="00342D40">
      <w:pPr>
        <w:numPr>
          <w:ilvl w:val="0"/>
          <w:numId w:val="65"/>
        </w:numPr>
        <w:tabs>
          <w:tab w:val="num" w:pos="993"/>
        </w:tabs>
        <w:spacing w:after="0" w:line="300" w:lineRule="auto"/>
        <w:ind w:left="0" w:firstLine="567"/>
        <w:rPr>
          <w:rFonts w:cs="Times New Roman"/>
          <w:szCs w:val="28"/>
        </w:rPr>
      </w:pPr>
      <w:r w:rsidRPr="00C21FDA">
        <w:rPr>
          <w:rFonts w:cs="Times New Roman"/>
          <w:szCs w:val="28"/>
        </w:rPr>
        <w:t>Чем отличается командное сообщение от сообщения о состоянии устройства?</w:t>
      </w:r>
    </w:p>
    <w:p w:rsidR="00C21FDA" w:rsidRPr="00C21FDA" w:rsidRDefault="00C21FDA" w:rsidP="00342D40">
      <w:pPr>
        <w:numPr>
          <w:ilvl w:val="0"/>
          <w:numId w:val="65"/>
        </w:numPr>
        <w:tabs>
          <w:tab w:val="num" w:pos="993"/>
        </w:tabs>
        <w:spacing w:after="0" w:line="300" w:lineRule="auto"/>
        <w:ind w:left="0" w:firstLine="567"/>
        <w:rPr>
          <w:rFonts w:cs="Times New Roman"/>
          <w:szCs w:val="28"/>
        </w:rPr>
      </w:pPr>
      <w:r w:rsidRPr="00C21FDA">
        <w:rPr>
          <w:rFonts w:cs="Times New Roman"/>
          <w:szCs w:val="28"/>
        </w:rPr>
        <w:t>Каким образом кодируются команды?</w:t>
      </w:r>
    </w:p>
    <w:p w:rsidR="00C21FDA" w:rsidRPr="00C21FDA" w:rsidRDefault="00C21FDA" w:rsidP="00342D40">
      <w:pPr>
        <w:numPr>
          <w:ilvl w:val="0"/>
          <w:numId w:val="65"/>
        </w:numPr>
        <w:tabs>
          <w:tab w:val="num" w:pos="993"/>
        </w:tabs>
        <w:spacing w:after="0" w:line="300" w:lineRule="auto"/>
        <w:ind w:left="0" w:firstLine="567"/>
        <w:rPr>
          <w:rFonts w:cs="Times New Roman"/>
          <w:szCs w:val="28"/>
        </w:rPr>
      </w:pPr>
      <w:r w:rsidRPr="00C21FDA">
        <w:rPr>
          <w:rFonts w:cs="Times New Roman"/>
          <w:szCs w:val="28"/>
        </w:rPr>
        <w:t>Какие функции выполняет устройство, подключенное к магистрали КОП?</w:t>
      </w:r>
    </w:p>
    <w:p w:rsidR="00C21FDA" w:rsidRPr="00C21FDA" w:rsidRDefault="00C21FDA" w:rsidP="00342D40">
      <w:pPr>
        <w:pStyle w:val="10"/>
        <w:numPr>
          <w:ilvl w:val="0"/>
          <w:numId w:val="65"/>
        </w:numPr>
        <w:tabs>
          <w:tab w:val="num" w:pos="993"/>
        </w:tabs>
        <w:spacing w:line="300" w:lineRule="auto"/>
        <w:ind w:left="0" w:firstLine="567"/>
        <w:rPr>
          <w:rFonts w:ascii="Times New Roman" w:hAnsi="Times New Roman"/>
          <w:szCs w:val="28"/>
        </w:rPr>
      </w:pPr>
      <w:r w:rsidRPr="00C21FDA">
        <w:rPr>
          <w:rFonts w:ascii="Times New Roman" w:hAnsi="Times New Roman"/>
          <w:szCs w:val="28"/>
        </w:rPr>
        <w:t>Какие способы идентификации устройств, нуждающихся в обслуживании, существуют в КОП?</w:t>
      </w:r>
    </w:p>
    <w:p w:rsidR="00C21FDA" w:rsidRPr="00C21FDA" w:rsidRDefault="00C21FDA" w:rsidP="00342D40">
      <w:pPr>
        <w:numPr>
          <w:ilvl w:val="0"/>
          <w:numId w:val="65"/>
        </w:numPr>
        <w:tabs>
          <w:tab w:val="num" w:pos="993"/>
        </w:tabs>
        <w:spacing w:after="0" w:line="300" w:lineRule="auto"/>
        <w:ind w:left="0" w:firstLine="567"/>
        <w:rPr>
          <w:rFonts w:cs="Times New Roman"/>
          <w:szCs w:val="28"/>
        </w:rPr>
      </w:pPr>
      <w:r w:rsidRPr="00C21FDA">
        <w:rPr>
          <w:rFonts w:cs="Times New Roman"/>
          <w:szCs w:val="28"/>
        </w:rPr>
        <w:lastRenderedPageBreak/>
        <w:t>Какие интерфейсные функции могут потребоваться для подключения через КОП цифрового мультиметра?</w:t>
      </w:r>
    </w:p>
    <w:p w:rsidR="00C21FDA" w:rsidRPr="00C21FDA" w:rsidRDefault="00C21FDA" w:rsidP="00342D40">
      <w:pPr>
        <w:spacing w:after="0" w:line="300" w:lineRule="auto"/>
        <w:ind w:firstLine="567"/>
        <w:contextualSpacing/>
        <w:rPr>
          <w:rFonts w:eastAsia="Times New Roman" w:cs="Times New Roman"/>
          <w:i/>
          <w:szCs w:val="28"/>
          <w:lang w:eastAsia="ru-RU"/>
        </w:rPr>
      </w:pPr>
    </w:p>
    <w:p w:rsidR="00C21FDA" w:rsidRPr="00476B60" w:rsidRDefault="00C21FDA" w:rsidP="00342D40">
      <w:pPr>
        <w:pStyle w:val="11"/>
        <w:spacing w:before="0" w:line="300" w:lineRule="auto"/>
        <w:jc w:val="center"/>
        <w:rPr>
          <w:rStyle w:val="af6"/>
          <w:rFonts w:ascii="Times New Roman" w:hAnsi="Times New Roman" w:cs="Times New Roman"/>
          <w:i w:val="0"/>
          <w:color w:val="auto"/>
        </w:rPr>
      </w:pPr>
      <w:r w:rsidRPr="00476B60">
        <w:rPr>
          <w:rStyle w:val="af6"/>
          <w:rFonts w:ascii="Times New Roman" w:hAnsi="Times New Roman" w:cs="Times New Roman"/>
          <w:i w:val="0"/>
          <w:color w:val="auto"/>
        </w:rPr>
        <w:t>Тестовые задания «МЕТОДЫ И СРЕДСТВА ИЗМЕРЕНИЯ»(для текущей и промежуточной аттестации студентов)</w:t>
      </w:r>
    </w:p>
    <w:p w:rsidR="00C21FDA" w:rsidRDefault="00C21FDA" w:rsidP="00342D40">
      <w:pPr>
        <w:spacing w:after="0" w:line="300" w:lineRule="auto"/>
        <w:rPr>
          <w:lang w:eastAsia="ru-RU"/>
        </w:rPr>
      </w:pPr>
    </w:p>
    <w:p w:rsidR="00C21FDA" w:rsidRPr="00476B60" w:rsidRDefault="00C21FDA" w:rsidP="00342D40">
      <w:pPr>
        <w:spacing w:after="0" w:line="300" w:lineRule="auto"/>
        <w:ind w:firstLine="567"/>
        <w:contextualSpacing/>
        <w:rPr>
          <w:rFonts w:eastAsia="Times New Roman" w:cs="Times New Roman"/>
          <w:b/>
          <w:i/>
          <w:szCs w:val="28"/>
          <w:lang w:eastAsia="ru-RU"/>
        </w:rPr>
      </w:pPr>
      <w:r w:rsidRPr="00476B60">
        <w:rPr>
          <w:rFonts w:eastAsia="Times New Roman" w:cs="Times New Roman"/>
          <w:b/>
          <w:i/>
          <w:szCs w:val="28"/>
          <w:lang w:eastAsia="ru-RU"/>
        </w:rPr>
        <w:t>1. Электрический сигнал и его формы.</w:t>
      </w:r>
      <w:r w:rsidRPr="00476B60">
        <w:rPr>
          <w:rFonts w:eastAsia="Times New Roman" w:cs="Times New Roman"/>
          <w:i/>
          <w:szCs w:val="28"/>
          <w:lang w:eastAsia="ru-RU"/>
        </w:rPr>
        <w:t xml:space="preserve"> Перечень контролируемых учебных элементов. Студент должен </w:t>
      </w:r>
      <w:r w:rsidRPr="00476B60">
        <w:rPr>
          <w:rFonts w:eastAsia="Times New Roman" w:cs="Times New Roman"/>
          <w:b/>
          <w:i/>
          <w:szCs w:val="28"/>
          <w:lang w:eastAsia="ru-RU"/>
        </w:rPr>
        <w:t>знать</w:t>
      </w:r>
      <w:r w:rsidRPr="00476B60">
        <w:rPr>
          <w:rFonts w:eastAsia="Times New Roman" w:cs="Times New Roman"/>
          <w:i/>
          <w:szCs w:val="28"/>
          <w:lang w:eastAsia="ru-RU"/>
        </w:rPr>
        <w:t>: виды электрических сигналов, их параметры, виды модуляции.</w:t>
      </w:r>
    </w:p>
    <w:p w:rsidR="00C21FDA" w:rsidRPr="00476B60" w:rsidRDefault="00C21FDA" w:rsidP="00342D40">
      <w:pPr>
        <w:spacing w:after="0" w:line="300" w:lineRule="auto"/>
        <w:ind w:firstLine="567"/>
        <w:contextualSpacing/>
        <w:rPr>
          <w:rFonts w:eastAsia="Times New Roman" w:cs="Times New Roman"/>
          <w:szCs w:val="28"/>
          <w:lang w:eastAsia="ru-RU"/>
        </w:rPr>
      </w:pPr>
      <w:r w:rsidRPr="00476B60">
        <w:rPr>
          <w:rFonts w:eastAsia="Times New Roman" w:cs="Times New Roman"/>
          <w:szCs w:val="28"/>
          <w:lang w:eastAsia="ru-RU"/>
        </w:rPr>
        <w:t>МВ. Задание №2. Для вольтметров нормируют:</w:t>
      </w:r>
    </w:p>
    <w:p w:rsidR="00C21FDA" w:rsidRPr="00476B60" w:rsidRDefault="00C21FDA" w:rsidP="00342D40">
      <w:pPr>
        <w:pStyle w:val="a6"/>
        <w:numPr>
          <w:ilvl w:val="0"/>
          <w:numId w:val="46"/>
        </w:numPr>
        <w:spacing w:after="0" w:line="300" w:lineRule="auto"/>
        <w:ind w:left="0" w:firstLine="567"/>
        <w:jc w:val="left"/>
        <w:rPr>
          <w:rFonts w:cs="Times New Roman"/>
          <w:szCs w:val="28"/>
        </w:rPr>
      </w:pPr>
      <w:r w:rsidRPr="00476B60">
        <w:rPr>
          <w:rFonts w:cs="Times New Roman"/>
          <w:szCs w:val="28"/>
        </w:rPr>
        <w:t>пределы доверительной погрешности.</w:t>
      </w:r>
    </w:p>
    <w:p w:rsidR="00C21FDA" w:rsidRPr="00476B60" w:rsidRDefault="00C21FDA" w:rsidP="00342D40">
      <w:pPr>
        <w:pStyle w:val="a6"/>
        <w:numPr>
          <w:ilvl w:val="0"/>
          <w:numId w:val="46"/>
        </w:numPr>
        <w:spacing w:after="0" w:line="300" w:lineRule="auto"/>
        <w:ind w:left="0" w:firstLine="567"/>
        <w:jc w:val="left"/>
        <w:rPr>
          <w:rFonts w:cs="Times New Roman"/>
          <w:szCs w:val="28"/>
        </w:rPr>
      </w:pPr>
      <w:r w:rsidRPr="00476B60">
        <w:rPr>
          <w:rFonts w:cs="Times New Roman"/>
          <w:szCs w:val="28"/>
        </w:rPr>
        <w:t>предел допускаемой основной погрешности и соответствующие нормальные условия;</w:t>
      </w:r>
    </w:p>
    <w:p w:rsidR="00C21FDA" w:rsidRPr="00476B60" w:rsidRDefault="00C21FDA" w:rsidP="00342D40">
      <w:pPr>
        <w:pStyle w:val="a6"/>
        <w:numPr>
          <w:ilvl w:val="0"/>
          <w:numId w:val="46"/>
        </w:numPr>
        <w:spacing w:after="0" w:line="300" w:lineRule="auto"/>
        <w:ind w:left="0" w:firstLine="567"/>
        <w:jc w:val="left"/>
        <w:rPr>
          <w:rFonts w:cs="Times New Roman"/>
          <w:szCs w:val="28"/>
        </w:rPr>
      </w:pPr>
      <w:r w:rsidRPr="00476B60">
        <w:rPr>
          <w:rFonts w:cs="Times New Roman"/>
          <w:szCs w:val="28"/>
        </w:rPr>
        <w:t>пределы суммарной погрешности результата измерения;</w:t>
      </w:r>
    </w:p>
    <w:p w:rsidR="00C21FDA" w:rsidRPr="00476B60" w:rsidRDefault="00C21FDA" w:rsidP="00342D40">
      <w:pPr>
        <w:pStyle w:val="a6"/>
        <w:numPr>
          <w:ilvl w:val="0"/>
          <w:numId w:val="46"/>
        </w:numPr>
        <w:spacing w:after="0" w:line="300" w:lineRule="auto"/>
        <w:ind w:left="0" w:firstLine="567"/>
        <w:jc w:val="left"/>
        <w:rPr>
          <w:rFonts w:cs="Times New Roman"/>
          <w:szCs w:val="28"/>
        </w:rPr>
      </w:pPr>
      <w:r w:rsidRPr="00476B60">
        <w:rPr>
          <w:rFonts w:cs="Times New Roman"/>
          <w:szCs w:val="28"/>
        </w:rPr>
        <w:t>пределы допускаемых дополнительных погрешностей;</w:t>
      </w:r>
    </w:p>
    <w:p w:rsidR="00C21FDA" w:rsidRPr="00476B60" w:rsidRDefault="00C21FDA" w:rsidP="00342D40">
      <w:pPr>
        <w:pStyle w:val="a6"/>
        <w:numPr>
          <w:ilvl w:val="0"/>
          <w:numId w:val="46"/>
        </w:numPr>
        <w:spacing w:after="0" w:line="300" w:lineRule="auto"/>
        <w:ind w:left="0" w:firstLine="567"/>
        <w:jc w:val="left"/>
        <w:rPr>
          <w:rFonts w:cs="Times New Roman"/>
          <w:szCs w:val="28"/>
        </w:rPr>
      </w:pPr>
      <w:r w:rsidRPr="00476B60">
        <w:rPr>
          <w:rFonts w:cs="Times New Roman"/>
          <w:szCs w:val="28"/>
        </w:rPr>
        <w:t>пределы допускаемой вариации показаний и невозвращения указателя к нулевой отметке;</w:t>
      </w:r>
    </w:p>
    <w:p w:rsidR="00C21FDA" w:rsidRPr="00476B60" w:rsidRDefault="00C21FDA" w:rsidP="00342D40">
      <w:pPr>
        <w:pStyle w:val="a6"/>
        <w:spacing w:after="0" w:line="300" w:lineRule="auto"/>
        <w:ind w:left="567"/>
        <w:rPr>
          <w:rFonts w:cs="Times New Roman"/>
          <w:szCs w:val="28"/>
        </w:rPr>
      </w:pPr>
    </w:p>
    <w:p w:rsidR="00C21FDA" w:rsidRPr="00476B60" w:rsidRDefault="00C21FDA" w:rsidP="00342D40">
      <w:pPr>
        <w:spacing w:after="0" w:line="300" w:lineRule="auto"/>
        <w:ind w:firstLine="567"/>
        <w:contextualSpacing/>
        <w:rPr>
          <w:rFonts w:eastAsia="Times New Roman" w:cs="Times New Roman"/>
          <w:b/>
          <w:i/>
          <w:szCs w:val="28"/>
          <w:lang w:eastAsia="ru-RU"/>
        </w:rPr>
      </w:pPr>
      <w:r w:rsidRPr="00476B60">
        <w:rPr>
          <w:rFonts w:eastAsia="Times New Roman" w:cs="Times New Roman"/>
          <w:b/>
          <w:i/>
          <w:szCs w:val="28"/>
          <w:lang w:eastAsia="ru-RU"/>
        </w:rPr>
        <w:t>3. Цифровые измерительные приборы (ЦИП).</w:t>
      </w:r>
      <w:r w:rsidRPr="00476B60">
        <w:rPr>
          <w:rFonts w:eastAsia="Times New Roman" w:cs="Times New Roman"/>
          <w:i/>
          <w:szCs w:val="28"/>
          <w:lang w:eastAsia="ru-RU"/>
        </w:rPr>
        <w:t xml:space="preserve"> Перечень контролируемых учебных элементов. Студент должен </w:t>
      </w:r>
      <w:r w:rsidRPr="00476B60">
        <w:rPr>
          <w:rFonts w:eastAsia="Times New Roman" w:cs="Times New Roman"/>
          <w:b/>
          <w:i/>
          <w:szCs w:val="28"/>
          <w:lang w:eastAsia="ru-RU"/>
        </w:rPr>
        <w:t>знать</w:t>
      </w:r>
      <w:r w:rsidRPr="00476B60">
        <w:rPr>
          <w:rFonts w:eastAsia="Times New Roman" w:cs="Times New Roman"/>
          <w:i/>
          <w:szCs w:val="28"/>
          <w:lang w:eastAsia="ru-RU"/>
        </w:rPr>
        <w:t>: принцип действия и основные узлы ЦИП, системы счисления, основные характеристики, достоинства и недостатки.</w:t>
      </w:r>
    </w:p>
    <w:p w:rsidR="00C21FDA" w:rsidRPr="00476B60" w:rsidRDefault="00C21FDA" w:rsidP="00342D40">
      <w:pPr>
        <w:spacing w:after="0" w:line="300" w:lineRule="auto"/>
        <w:ind w:firstLine="567"/>
        <w:contextualSpacing/>
        <w:rPr>
          <w:rFonts w:eastAsia="Times New Roman" w:cs="Times New Roman"/>
          <w:szCs w:val="28"/>
          <w:lang w:eastAsia="ru-RU"/>
        </w:rPr>
      </w:pPr>
      <w:r w:rsidRPr="00476B60">
        <w:rPr>
          <w:rFonts w:eastAsia="Times New Roman" w:cs="Times New Roman"/>
          <w:szCs w:val="28"/>
          <w:lang w:eastAsia="ru-RU"/>
        </w:rPr>
        <w:t>ВО. Задание №1. Какой метод преобразования значений непрерывных измеряемых величин в коды обладает наибольшим быстродействием:</w:t>
      </w:r>
    </w:p>
    <w:p w:rsidR="00C21FDA" w:rsidRPr="00476B60" w:rsidRDefault="00C21FDA" w:rsidP="00342D40">
      <w:pPr>
        <w:pStyle w:val="a6"/>
        <w:numPr>
          <w:ilvl w:val="0"/>
          <w:numId w:val="47"/>
        </w:numPr>
        <w:spacing w:after="0" w:line="300" w:lineRule="auto"/>
        <w:jc w:val="left"/>
        <w:rPr>
          <w:rFonts w:cs="Times New Roman"/>
          <w:szCs w:val="28"/>
        </w:rPr>
      </w:pPr>
      <w:r w:rsidRPr="00476B60">
        <w:rPr>
          <w:rFonts w:cs="Times New Roman"/>
          <w:szCs w:val="28"/>
        </w:rPr>
        <w:t>Метод последовательного счета.</w:t>
      </w:r>
    </w:p>
    <w:p w:rsidR="00C21FDA" w:rsidRPr="00476B60" w:rsidRDefault="00C21FDA" w:rsidP="00342D40">
      <w:pPr>
        <w:pStyle w:val="a6"/>
        <w:numPr>
          <w:ilvl w:val="0"/>
          <w:numId w:val="47"/>
        </w:numPr>
        <w:spacing w:after="0" w:line="300" w:lineRule="auto"/>
        <w:jc w:val="left"/>
        <w:rPr>
          <w:rFonts w:cs="Times New Roman"/>
          <w:szCs w:val="28"/>
        </w:rPr>
      </w:pPr>
      <w:r w:rsidRPr="00476B60">
        <w:rPr>
          <w:rFonts w:cs="Times New Roman"/>
          <w:szCs w:val="28"/>
        </w:rPr>
        <w:t>Метод последовательного приближения.</w:t>
      </w:r>
    </w:p>
    <w:p w:rsidR="00C21FDA" w:rsidRPr="00476B60" w:rsidRDefault="00C21FDA" w:rsidP="00342D40">
      <w:pPr>
        <w:pStyle w:val="a6"/>
        <w:numPr>
          <w:ilvl w:val="0"/>
          <w:numId w:val="47"/>
        </w:numPr>
        <w:spacing w:after="0" w:line="300" w:lineRule="auto"/>
        <w:jc w:val="left"/>
        <w:rPr>
          <w:rFonts w:cs="Times New Roman"/>
          <w:szCs w:val="28"/>
        </w:rPr>
      </w:pPr>
      <w:r w:rsidRPr="00476B60">
        <w:rPr>
          <w:rFonts w:cs="Times New Roman"/>
          <w:szCs w:val="28"/>
        </w:rPr>
        <w:t>Метод считывания.</w:t>
      </w:r>
    </w:p>
    <w:p w:rsidR="00C21FDA" w:rsidRPr="00476B60" w:rsidRDefault="00C21FDA" w:rsidP="00342D40">
      <w:pPr>
        <w:pStyle w:val="a6"/>
        <w:numPr>
          <w:ilvl w:val="0"/>
          <w:numId w:val="47"/>
        </w:numPr>
        <w:spacing w:after="0" w:line="300" w:lineRule="auto"/>
        <w:jc w:val="left"/>
        <w:rPr>
          <w:rFonts w:cs="Times New Roman"/>
          <w:szCs w:val="28"/>
        </w:rPr>
      </w:pPr>
      <w:r w:rsidRPr="00476B60">
        <w:rPr>
          <w:rFonts w:cs="Times New Roman"/>
          <w:szCs w:val="28"/>
        </w:rPr>
        <w:t>Метод интегрирования.</w:t>
      </w:r>
    </w:p>
    <w:p w:rsidR="00C21FDA" w:rsidRPr="00476B60" w:rsidRDefault="00C21FDA" w:rsidP="00342D40">
      <w:pPr>
        <w:spacing w:after="0" w:line="300" w:lineRule="auto"/>
        <w:ind w:firstLine="567"/>
        <w:contextualSpacing/>
        <w:rPr>
          <w:rFonts w:eastAsia="Times New Roman" w:cs="Times New Roman"/>
          <w:szCs w:val="28"/>
          <w:lang w:eastAsia="ru-RU"/>
        </w:rPr>
      </w:pPr>
      <w:r w:rsidRPr="00476B60">
        <w:rPr>
          <w:rFonts w:eastAsia="Times New Roman" w:cs="Times New Roman"/>
          <w:b/>
          <w:i/>
          <w:szCs w:val="28"/>
          <w:lang w:eastAsia="ru-RU"/>
        </w:rPr>
        <w:t>МВ. Задание №2.</w:t>
      </w:r>
      <w:r w:rsidRPr="00476B60">
        <w:rPr>
          <w:rFonts w:eastAsia="Times New Roman" w:cs="Times New Roman"/>
          <w:szCs w:val="28"/>
          <w:lang w:eastAsia="ru-RU"/>
        </w:rPr>
        <w:t xml:space="preserve"> Цифровой измерительный прибор включает в себя два обязательных функциональных узла:</w:t>
      </w:r>
    </w:p>
    <w:p w:rsidR="00C21FDA" w:rsidRPr="00476B60" w:rsidRDefault="00C21FDA" w:rsidP="00342D40">
      <w:pPr>
        <w:pStyle w:val="a6"/>
        <w:numPr>
          <w:ilvl w:val="0"/>
          <w:numId w:val="48"/>
        </w:numPr>
        <w:spacing w:after="0" w:line="300" w:lineRule="auto"/>
        <w:ind w:left="0" w:firstLine="567"/>
        <w:jc w:val="left"/>
        <w:rPr>
          <w:rFonts w:cs="Times New Roman"/>
          <w:szCs w:val="28"/>
        </w:rPr>
      </w:pPr>
      <w:r w:rsidRPr="00476B60">
        <w:rPr>
          <w:rFonts w:cs="Times New Roman"/>
          <w:szCs w:val="28"/>
        </w:rPr>
        <w:t>аналого-цифровой преобразователь (АЦП);</w:t>
      </w:r>
    </w:p>
    <w:p w:rsidR="00C21FDA" w:rsidRPr="00476B60" w:rsidRDefault="00C21FDA" w:rsidP="00342D40">
      <w:pPr>
        <w:pStyle w:val="a6"/>
        <w:numPr>
          <w:ilvl w:val="0"/>
          <w:numId w:val="48"/>
        </w:numPr>
        <w:spacing w:after="0" w:line="300" w:lineRule="auto"/>
        <w:ind w:left="0" w:firstLine="567"/>
        <w:jc w:val="left"/>
        <w:rPr>
          <w:rFonts w:cs="Times New Roman"/>
          <w:szCs w:val="28"/>
        </w:rPr>
      </w:pPr>
      <w:r w:rsidRPr="00476B60">
        <w:rPr>
          <w:rFonts w:cs="Times New Roman"/>
          <w:szCs w:val="28"/>
        </w:rPr>
        <w:t xml:space="preserve"> цифровое отсчетное устройство;</w:t>
      </w:r>
    </w:p>
    <w:p w:rsidR="00C21FDA" w:rsidRPr="00476B60" w:rsidRDefault="00C21FDA" w:rsidP="00342D40">
      <w:pPr>
        <w:pStyle w:val="a6"/>
        <w:numPr>
          <w:ilvl w:val="0"/>
          <w:numId w:val="48"/>
        </w:numPr>
        <w:spacing w:after="0" w:line="300" w:lineRule="auto"/>
        <w:ind w:left="0" w:firstLine="567"/>
        <w:jc w:val="left"/>
        <w:rPr>
          <w:rFonts w:cs="Times New Roman"/>
          <w:szCs w:val="28"/>
        </w:rPr>
      </w:pPr>
      <w:r w:rsidRPr="00476B60">
        <w:rPr>
          <w:rFonts w:cs="Times New Roman"/>
          <w:szCs w:val="28"/>
        </w:rPr>
        <w:t>Цифроаналоговый преобразователь (ЦАП);</w:t>
      </w:r>
    </w:p>
    <w:p w:rsidR="00C21FDA" w:rsidRPr="00476B60" w:rsidRDefault="00C21FDA" w:rsidP="00342D40">
      <w:pPr>
        <w:pStyle w:val="a6"/>
        <w:numPr>
          <w:ilvl w:val="0"/>
          <w:numId w:val="48"/>
        </w:numPr>
        <w:spacing w:after="0" w:line="300" w:lineRule="auto"/>
        <w:ind w:left="0" w:firstLine="567"/>
        <w:jc w:val="left"/>
        <w:rPr>
          <w:rFonts w:cs="Times New Roman"/>
          <w:szCs w:val="28"/>
        </w:rPr>
      </w:pPr>
      <w:r w:rsidRPr="00476B60">
        <w:rPr>
          <w:rFonts w:cs="Times New Roman"/>
          <w:szCs w:val="28"/>
        </w:rPr>
        <w:t>Интегральные микросхемы</w:t>
      </w:r>
    </w:p>
    <w:p w:rsidR="00C21FDA" w:rsidRPr="00476B60" w:rsidRDefault="00C21FDA" w:rsidP="00342D40">
      <w:pPr>
        <w:spacing w:after="0" w:line="300" w:lineRule="auto"/>
        <w:ind w:firstLine="567"/>
        <w:contextualSpacing/>
        <w:rPr>
          <w:rFonts w:eastAsia="Times New Roman" w:cs="Times New Roman"/>
          <w:szCs w:val="28"/>
          <w:lang w:eastAsia="ru-RU"/>
        </w:rPr>
      </w:pPr>
      <w:r w:rsidRPr="00476B60">
        <w:rPr>
          <w:rFonts w:eastAsia="Times New Roman" w:cs="Times New Roman"/>
          <w:b/>
          <w:i/>
          <w:szCs w:val="28"/>
          <w:lang w:eastAsia="ru-RU"/>
        </w:rPr>
        <w:t>УС. Задание №4</w:t>
      </w:r>
      <w:r w:rsidRPr="00476B60">
        <w:rPr>
          <w:rFonts w:eastAsia="Times New Roman" w:cs="Times New Roman"/>
          <w:szCs w:val="28"/>
          <w:lang w:eastAsia="ru-RU"/>
        </w:rPr>
        <w:t>. Принцип действия ЦСИ определяется принципом действия его квантователя. А) Время – импульсное ЦСИ имеет …;</w:t>
      </w:r>
    </w:p>
    <w:p w:rsidR="00C21FDA" w:rsidRPr="00476B60" w:rsidRDefault="00C21FDA" w:rsidP="00342D40">
      <w:pPr>
        <w:spacing w:after="0" w:line="300" w:lineRule="auto"/>
        <w:ind w:firstLine="567"/>
        <w:rPr>
          <w:rFonts w:cs="Times New Roman"/>
          <w:szCs w:val="28"/>
        </w:rPr>
      </w:pPr>
      <w:r w:rsidRPr="00476B60">
        <w:rPr>
          <w:rFonts w:cs="Times New Roman"/>
          <w:szCs w:val="28"/>
        </w:rPr>
        <w:t>Б) Частотно-импульсное ЦСИ имеет …;</w:t>
      </w:r>
    </w:p>
    <w:p w:rsidR="00C21FDA" w:rsidRPr="00476B60" w:rsidRDefault="00C21FDA" w:rsidP="00342D40">
      <w:pPr>
        <w:spacing w:after="0" w:line="300" w:lineRule="auto"/>
        <w:ind w:firstLine="567"/>
        <w:rPr>
          <w:rFonts w:cs="Times New Roman"/>
          <w:szCs w:val="28"/>
        </w:rPr>
      </w:pPr>
      <w:r w:rsidRPr="00476B60">
        <w:rPr>
          <w:rFonts w:cs="Times New Roman"/>
          <w:szCs w:val="28"/>
        </w:rPr>
        <w:lastRenderedPageBreak/>
        <w:t>В) Кодо-импульсное (или поразрядного уравновешивателя) ЦСИ содержит….</w:t>
      </w:r>
    </w:p>
    <w:p w:rsidR="00C21FDA" w:rsidRPr="00476B60" w:rsidRDefault="00C21FDA" w:rsidP="00342D40">
      <w:pPr>
        <w:spacing w:after="0" w:line="300" w:lineRule="auto"/>
        <w:ind w:firstLine="567"/>
        <w:rPr>
          <w:rFonts w:cs="Times New Roman"/>
          <w:szCs w:val="28"/>
        </w:rPr>
      </w:pPr>
      <w:r w:rsidRPr="00476B60">
        <w:rPr>
          <w:rFonts w:cs="Times New Roman"/>
          <w:szCs w:val="28"/>
        </w:rPr>
        <w:t>1. Квантоватль частоты;</w:t>
      </w:r>
    </w:p>
    <w:p w:rsidR="00C21FDA" w:rsidRPr="00476B60" w:rsidRDefault="00C21FDA" w:rsidP="00342D40">
      <w:pPr>
        <w:spacing w:after="0" w:line="300" w:lineRule="auto"/>
        <w:ind w:firstLine="567"/>
        <w:rPr>
          <w:rFonts w:cs="Times New Roman"/>
          <w:szCs w:val="28"/>
        </w:rPr>
      </w:pPr>
      <w:r w:rsidRPr="00476B60">
        <w:rPr>
          <w:rFonts w:cs="Times New Roman"/>
          <w:szCs w:val="28"/>
        </w:rPr>
        <w:t>2. Квантователь постоянного ока или напряжения.</w:t>
      </w:r>
    </w:p>
    <w:p w:rsidR="00C21FDA" w:rsidRPr="00476B60" w:rsidRDefault="00C21FDA" w:rsidP="00342D40">
      <w:pPr>
        <w:spacing w:after="0" w:line="300" w:lineRule="auto"/>
        <w:ind w:firstLine="567"/>
        <w:rPr>
          <w:rFonts w:cs="Times New Roman"/>
          <w:szCs w:val="28"/>
        </w:rPr>
      </w:pPr>
      <w:r w:rsidRPr="00476B60">
        <w:rPr>
          <w:rFonts w:cs="Times New Roman"/>
          <w:szCs w:val="28"/>
        </w:rPr>
        <w:t>3. Квантователь интервала времени.</w:t>
      </w:r>
    </w:p>
    <w:p w:rsidR="00C21FDA" w:rsidRPr="00476B60" w:rsidRDefault="00C21FDA" w:rsidP="00342D40">
      <w:pPr>
        <w:spacing w:after="0" w:line="300" w:lineRule="auto"/>
        <w:ind w:firstLine="567"/>
        <w:contextualSpacing/>
        <w:rPr>
          <w:rFonts w:eastAsia="Times New Roman" w:cs="Times New Roman"/>
          <w:szCs w:val="28"/>
          <w:lang w:eastAsia="ru-RU"/>
        </w:rPr>
      </w:pPr>
      <w:r w:rsidRPr="00476B60">
        <w:rPr>
          <w:rFonts w:eastAsia="Times New Roman" w:cs="Times New Roman"/>
          <w:b/>
          <w:i/>
          <w:szCs w:val="28"/>
          <w:lang w:eastAsia="ru-RU"/>
        </w:rPr>
        <w:t>КО. Задание №5.</w:t>
      </w:r>
      <w:r w:rsidRPr="00476B60">
        <w:rPr>
          <w:rFonts w:eastAsia="Times New Roman" w:cs="Times New Roman"/>
          <w:szCs w:val="28"/>
          <w:lang w:eastAsia="ru-RU"/>
        </w:rPr>
        <w:t xml:space="preserve"> В любом ЦСИ предусмотрено определенное количество десятичных разрядов, каждый из которых реализует возможные состояния входного сигнала, соответствующие цифрам от 0 до 9. Тогда максимальное число кодов, которое может индицироваться на ОУ, при трех разрядах составляет…</w:t>
      </w:r>
    </w:p>
    <w:p w:rsidR="00C21FDA" w:rsidRPr="00476B60" w:rsidRDefault="00C21FDA" w:rsidP="00342D40">
      <w:pPr>
        <w:pStyle w:val="a6"/>
        <w:numPr>
          <w:ilvl w:val="0"/>
          <w:numId w:val="49"/>
        </w:numPr>
        <w:spacing w:after="0" w:line="300" w:lineRule="auto"/>
        <w:jc w:val="left"/>
        <w:rPr>
          <w:rFonts w:cs="Times New Roman"/>
          <w:szCs w:val="28"/>
        </w:rPr>
      </w:pPr>
      <w:r w:rsidRPr="00476B60">
        <w:rPr>
          <w:rFonts w:cs="Times New Roman"/>
          <w:szCs w:val="28"/>
        </w:rPr>
        <w:t xml:space="preserve">999; 2) 9999; 3) 900; 4) 998. </w:t>
      </w:r>
    </w:p>
    <w:p w:rsidR="00C21FDA" w:rsidRPr="00476B60" w:rsidRDefault="00C21FDA" w:rsidP="00342D40">
      <w:pPr>
        <w:spacing w:after="0" w:line="300" w:lineRule="auto"/>
        <w:ind w:firstLine="567"/>
        <w:contextualSpacing/>
        <w:rPr>
          <w:rFonts w:eastAsia="Times New Roman" w:cs="Times New Roman"/>
          <w:b/>
          <w:i/>
          <w:szCs w:val="28"/>
          <w:lang w:eastAsia="ru-RU"/>
        </w:rPr>
      </w:pPr>
      <w:r w:rsidRPr="00476B60">
        <w:rPr>
          <w:rFonts w:eastAsia="Times New Roman" w:cs="Times New Roman"/>
          <w:b/>
          <w:i/>
          <w:szCs w:val="28"/>
          <w:lang w:eastAsia="ru-RU"/>
        </w:rPr>
        <w:t>4. Измерительно-информационные системы (ИИС) и измерительно-вычислительные комплексы (ИВК).</w:t>
      </w:r>
      <w:r w:rsidRPr="00476B60">
        <w:rPr>
          <w:rFonts w:eastAsia="Times New Roman" w:cs="Times New Roman"/>
          <w:i/>
          <w:szCs w:val="28"/>
          <w:lang w:eastAsia="ru-RU"/>
        </w:rPr>
        <w:t xml:space="preserve"> Перечень контролируемых учебных элементов. Студент должен </w:t>
      </w:r>
      <w:r w:rsidRPr="00476B60">
        <w:rPr>
          <w:rFonts w:eastAsia="Times New Roman" w:cs="Times New Roman"/>
          <w:b/>
          <w:i/>
          <w:szCs w:val="28"/>
          <w:lang w:eastAsia="ru-RU"/>
        </w:rPr>
        <w:t>знать</w:t>
      </w:r>
      <w:r w:rsidRPr="00476B60">
        <w:rPr>
          <w:rFonts w:eastAsia="Times New Roman" w:cs="Times New Roman"/>
          <w:i/>
          <w:szCs w:val="28"/>
          <w:lang w:eastAsia="ru-RU"/>
        </w:rPr>
        <w:t>: назначение, классификацию и требования, предъявляемые к ИИС, ИВК и их элементам.</w:t>
      </w:r>
    </w:p>
    <w:p w:rsidR="00C21FDA" w:rsidRPr="00476B60" w:rsidRDefault="00C21FDA" w:rsidP="00342D40">
      <w:pPr>
        <w:spacing w:after="0" w:line="300" w:lineRule="auto"/>
        <w:ind w:firstLine="567"/>
        <w:contextualSpacing/>
        <w:rPr>
          <w:rFonts w:eastAsia="Times New Roman" w:cs="Times New Roman"/>
          <w:szCs w:val="28"/>
          <w:lang w:eastAsia="ru-RU"/>
        </w:rPr>
      </w:pPr>
      <w:r w:rsidRPr="00476B60">
        <w:rPr>
          <w:rFonts w:eastAsia="Times New Roman" w:cs="Times New Roman"/>
          <w:b/>
          <w:i/>
          <w:szCs w:val="28"/>
          <w:lang w:eastAsia="ru-RU"/>
        </w:rPr>
        <w:t>МВ. Задание №2.</w:t>
      </w:r>
      <w:r w:rsidRPr="00476B60">
        <w:rPr>
          <w:rFonts w:eastAsia="Times New Roman" w:cs="Times New Roman"/>
          <w:szCs w:val="28"/>
          <w:lang w:eastAsia="ru-RU"/>
        </w:rPr>
        <w:t xml:space="preserve"> Измерительно-вычислительные комплексы (ИВК) бывают …</w:t>
      </w:r>
    </w:p>
    <w:p w:rsidR="00C21FDA" w:rsidRPr="00476B60" w:rsidRDefault="00C21FDA" w:rsidP="00342D40">
      <w:pPr>
        <w:pStyle w:val="a6"/>
        <w:numPr>
          <w:ilvl w:val="0"/>
          <w:numId w:val="50"/>
        </w:numPr>
        <w:spacing w:after="0" w:line="300" w:lineRule="auto"/>
        <w:jc w:val="left"/>
        <w:rPr>
          <w:rFonts w:cs="Times New Roman"/>
          <w:szCs w:val="28"/>
        </w:rPr>
      </w:pPr>
      <w:r w:rsidRPr="00476B60">
        <w:rPr>
          <w:rFonts w:cs="Times New Roman"/>
          <w:szCs w:val="28"/>
        </w:rPr>
        <w:t>Универсальные;</w:t>
      </w:r>
    </w:p>
    <w:p w:rsidR="00C21FDA" w:rsidRPr="00476B60" w:rsidRDefault="00C21FDA" w:rsidP="00342D40">
      <w:pPr>
        <w:pStyle w:val="a6"/>
        <w:numPr>
          <w:ilvl w:val="0"/>
          <w:numId w:val="50"/>
        </w:numPr>
        <w:spacing w:after="0" w:line="300" w:lineRule="auto"/>
        <w:jc w:val="left"/>
        <w:rPr>
          <w:rFonts w:cs="Times New Roman"/>
          <w:szCs w:val="28"/>
        </w:rPr>
      </w:pPr>
      <w:r w:rsidRPr="00476B60">
        <w:rPr>
          <w:rFonts w:cs="Times New Roman"/>
          <w:szCs w:val="28"/>
        </w:rPr>
        <w:t>Проблемно-ориентированные</w:t>
      </w:r>
    </w:p>
    <w:p w:rsidR="00C21FDA" w:rsidRPr="00476B60" w:rsidRDefault="00C21FDA" w:rsidP="00342D40">
      <w:pPr>
        <w:pStyle w:val="a6"/>
        <w:numPr>
          <w:ilvl w:val="0"/>
          <w:numId w:val="50"/>
        </w:numPr>
        <w:spacing w:after="0" w:line="300" w:lineRule="auto"/>
        <w:jc w:val="left"/>
        <w:rPr>
          <w:rFonts w:cs="Times New Roman"/>
          <w:szCs w:val="28"/>
        </w:rPr>
      </w:pPr>
      <w:r w:rsidRPr="00476B60">
        <w:rPr>
          <w:rFonts w:cs="Times New Roman"/>
          <w:szCs w:val="28"/>
        </w:rPr>
        <w:t>Уникальные.</w:t>
      </w:r>
    </w:p>
    <w:p w:rsidR="00C21FDA" w:rsidRPr="00476B60" w:rsidRDefault="00C21FDA" w:rsidP="00342D40">
      <w:pPr>
        <w:pStyle w:val="a6"/>
        <w:numPr>
          <w:ilvl w:val="0"/>
          <w:numId w:val="50"/>
        </w:numPr>
        <w:spacing w:after="0" w:line="300" w:lineRule="auto"/>
        <w:jc w:val="left"/>
        <w:rPr>
          <w:rFonts w:cs="Times New Roman"/>
          <w:szCs w:val="28"/>
        </w:rPr>
      </w:pPr>
      <w:r w:rsidRPr="00476B60">
        <w:rPr>
          <w:rFonts w:cs="Times New Roman"/>
          <w:szCs w:val="28"/>
        </w:rPr>
        <w:t>Программные.</w:t>
      </w:r>
    </w:p>
    <w:p w:rsidR="00C21FDA" w:rsidRPr="00476B60" w:rsidRDefault="00C21FDA" w:rsidP="00342D40">
      <w:pPr>
        <w:pStyle w:val="a6"/>
        <w:numPr>
          <w:ilvl w:val="0"/>
          <w:numId w:val="50"/>
        </w:numPr>
        <w:spacing w:after="0" w:line="300" w:lineRule="auto"/>
        <w:jc w:val="left"/>
        <w:rPr>
          <w:rFonts w:cs="Times New Roman"/>
          <w:szCs w:val="28"/>
        </w:rPr>
      </w:pPr>
      <w:r w:rsidRPr="00476B60">
        <w:rPr>
          <w:rFonts w:cs="Times New Roman"/>
          <w:szCs w:val="28"/>
        </w:rPr>
        <w:t xml:space="preserve"> Унифицированные.</w:t>
      </w:r>
    </w:p>
    <w:p w:rsidR="00C21FDA" w:rsidRPr="00476B60" w:rsidRDefault="00C21FDA" w:rsidP="00342D40">
      <w:pPr>
        <w:spacing w:after="0" w:line="300" w:lineRule="auto"/>
        <w:ind w:firstLine="567"/>
        <w:contextualSpacing/>
        <w:rPr>
          <w:rFonts w:eastAsia="Times New Roman" w:cs="Times New Roman"/>
          <w:szCs w:val="28"/>
          <w:lang w:eastAsia="ru-RU"/>
        </w:rPr>
      </w:pPr>
      <w:r w:rsidRPr="00476B60">
        <w:rPr>
          <w:rFonts w:eastAsia="Times New Roman" w:cs="Times New Roman"/>
          <w:b/>
          <w:i/>
          <w:szCs w:val="28"/>
          <w:lang w:eastAsia="ru-RU"/>
        </w:rPr>
        <w:t>УП. Задание №3.</w:t>
      </w:r>
      <w:r w:rsidRPr="00476B60">
        <w:rPr>
          <w:rFonts w:eastAsia="Times New Roman" w:cs="Times New Roman"/>
          <w:szCs w:val="28"/>
          <w:lang w:eastAsia="ru-RU"/>
        </w:rPr>
        <w:t xml:space="preserve"> Установите последовательность передачи информации в обобщенной структурной схеме ИИС (измерительная информационная система):</w:t>
      </w:r>
    </w:p>
    <w:p w:rsidR="00C21FDA" w:rsidRPr="00476B60" w:rsidRDefault="00C21FDA" w:rsidP="00342D40">
      <w:pPr>
        <w:pStyle w:val="a6"/>
        <w:numPr>
          <w:ilvl w:val="0"/>
          <w:numId w:val="51"/>
        </w:numPr>
        <w:spacing w:after="0" w:line="300" w:lineRule="auto"/>
        <w:jc w:val="left"/>
        <w:rPr>
          <w:rFonts w:cs="Times New Roman"/>
          <w:szCs w:val="28"/>
        </w:rPr>
      </w:pPr>
      <w:r w:rsidRPr="00476B60">
        <w:rPr>
          <w:rFonts w:cs="Times New Roman"/>
          <w:szCs w:val="28"/>
        </w:rPr>
        <w:t>Объект.</w:t>
      </w:r>
    </w:p>
    <w:p w:rsidR="00C21FDA" w:rsidRPr="00476B60" w:rsidRDefault="00C21FDA" w:rsidP="00342D40">
      <w:pPr>
        <w:pStyle w:val="a6"/>
        <w:numPr>
          <w:ilvl w:val="0"/>
          <w:numId w:val="51"/>
        </w:numPr>
        <w:spacing w:after="0" w:line="300" w:lineRule="auto"/>
        <w:jc w:val="left"/>
        <w:rPr>
          <w:rFonts w:cs="Times New Roman"/>
          <w:szCs w:val="28"/>
        </w:rPr>
      </w:pPr>
      <w:r w:rsidRPr="00476B60">
        <w:rPr>
          <w:rFonts w:cs="Times New Roman"/>
          <w:szCs w:val="28"/>
        </w:rPr>
        <w:t>Устройство обработки информации.</w:t>
      </w:r>
    </w:p>
    <w:p w:rsidR="00C21FDA" w:rsidRPr="00476B60" w:rsidRDefault="00C21FDA" w:rsidP="00342D40">
      <w:pPr>
        <w:pStyle w:val="a6"/>
        <w:numPr>
          <w:ilvl w:val="0"/>
          <w:numId w:val="51"/>
        </w:numPr>
        <w:spacing w:after="0" w:line="300" w:lineRule="auto"/>
        <w:jc w:val="left"/>
        <w:rPr>
          <w:rFonts w:cs="Times New Roman"/>
          <w:szCs w:val="28"/>
        </w:rPr>
      </w:pPr>
      <w:r w:rsidRPr="00476B60">
        <w:rPr>
          <w:rFonts w:cs="Times New Roman"/>
          <w:szCs w:val="28"/>
        </w:rPr>
        <w:t>Устройство измерения.</w:t>
      </w:r>
    </w:p>
    <w:p w:rsidR="00C21FDA" w:rsidRPr="00476B60" w:rsidRDefault="00C21FDA" w:rsidP="00342D40">
      <w:pPr>
        <w:pStyle w:val="a6"/>
        <w:numPr>
          <w:ilvl w:val="0"/>
          <w:numId w:val="51"/>
        </w:numPr>
        <w:spacing w:after="0" w:line="300" w:lineRule="auto"/>
        <w:jc w:val="left"/>
        <w:rPr>
          <w:rFonts w:cs="Times New Roman"/>
          <w:szCs w:val="28"/>
        </w:rPr>
      </w:pPr>
      <w:r w:rsidRPr="00476B60">
        <w:rPr>
          <w:rFonts w:cs="Times New Roman"/>
          <w:szCs w:val="28"/>
        </w:rPr>
        <w:t>Устройство хранения информации.</w:t>
      </w:r>
    </w:p>
    <w:p w:rsidR="00C21FDA" w:rsidRPr="00476B60" w:rsidRDefault="00C21FDA" w:rsidP="00342D40">
      <w:pPr>
        <w:pStyle w:val="a6"/>
        <w:numPr>
          <w:ilvl w:val="0"/>
          <w:numId w:val="51"/>
        </w:numPr>
        <w:spacing w:after="0" w:line="300" w:lineRule="auto"/>
        <w:jc w:val="left"/>
        <w:rPr>
          <w:rFonts w:cs="Times New Roman"/>
          <w:szCs w:val="28"/>
        </w:rPr>
      </w:pPr>
      <w:r w:rsidRPr="00476B60">
        <w:rPr>
          <w:rFonts w:cs="Times New Roman"/>
          <w:szCs w:val="28"/>
        </w:rPr>
        <w:t>Устройство представления информации.</w:t>
      </w:r>
    </w:p>
    <w:p w:rsidR="00C21FDA" w:rsidRPr="00476B60" w:rsidRDefault="00C21FDA" w:rsidP="00342D40">
      <w:pPr>
        <w:pStyle w:val="a6"/>
        <w:numPr>
          <w:ilvl w:val="0"/>
          <w:numId w:val="51"/>
        </w:numPr>
        <w:spacing w:after="0" w:line="300" w:lineRule="auto"/>
        <w:jc w:val="left"/>
        <w:rPr>
          <w:rFonts w:cs="Times New Roman"/>
          <w:szCs w:val="28"/>
        </w:rPr>
      </w:pPr>
      <w:r w:rsidRPr="00476B60">
        <w:rPr>
          <w:rFonts w:cs="Times New Roman"/>
          <w:szCs w:val="28"/>
        </w:rPr>
        <w:t>Устройство управления.</w:t>
      </w:r>
    </w:p>
    <w:p w:rsidR="00C21FDA" w:rsidRPr="00476B60" w:rsidRDefault="00C21FDA" w:rsidP="00342D40">
      <w:pPr>
        <w:pStyle w:val="a6"/>
        <w:numPr>
          <w:ilvl w:val="0"/>
          <w:numId w:val="51"/>
        </w:numPr>
        <w:spacing w:after="0" w:line="300" w:lineRule="auto"/>
        <w:jc w:val="left"/>
        <w:rPr>
          <w:rFonts w:cs="Times New Roman"/>
          <w:szCs w:val="28"/>
        </w:rPr>
      </w:pPr>
      <w:r w:rsidRPr="00476B60">
        <w:rPr>
          <w:rFonts w:cs="Times New Roman"/>
          <w:szCs w:val="28"/>
        </w:rPr>
        <w:t>Устройство воздействия на объект</w:t>
      </w:r>
    </w:p>
    <w:p w:rsidR="00C21FDA" w:rsidRPr="00476B60" w:rsidRDefault="00C8599C" w:rsidP="00342D40">
      <w:pPr>
        <w:spacing w:after="0" w:line="300" w:lineRule="auto"/>
        <w:ind w:firstLine="567"/>
        <w:contextualSpacing/>
        <w:rPr>
          <w:rFonts w:eastAsia="Times New Roman" w:cs="Times New Roman"/>
          <w:szCs w:val="28"/>
          <w:lang w:eastAsia="ru-RU"/>
        </w:rPr>
      </w:pPr>
      <w:r>
        <w:rPr>
          <w:rFonts w:eastAsia="Times New Roman" w:cs="Times New Roman"/>
          <w:noProof/>
          <w:szCs w:val="28"/>
          <w:lang w:eastAsia="ru-RU"/>
        </w:rPr>
      </w:r>
      <w:r>
        <w:rPr>
          <w:rFonts w:eastAsia="Times New Roman" w:cs="Times New Roman"/>
          <w:noProof/>
          <w:szCs w:val="28"/>
          <w:lang w:eastAsia="ru-RU"/>
        </w:rPr>
        <w:pict>
          <v:group id="Полотно 2" o:spid="_x0000_s3715" editas="canvas" style="width:418.75pt;height:141.2pt;mso-position-horizontal-relative:char;mso-position-vertical-relative:line" coordsize="53181,17932">
            <v:shape id="_x0000_s3716" type="#_x0000_t75" style="position:absolute;width:53181;height:17932;visibility:visible">
              <v:fill o:detectmouseclick="t"/>
              <v:path o:connecttype="none"/>
            </v:shape>
            <v:rect id="Rectangle 4" o:spid="_x0000_s3717" style="position:absolute;top:2432;width:6483;height:43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tWGsAA&#10;AADaAAAADwAAAGRycy9kb3ducmV2LnhtbERPTWvCQBC9C/6HZYTedKMFqWk2IhZLe9R48TbNjkk0&#10;Oxuya5L217tCwdPweJ+TrAdTi45aV1lWMJ9FIIhzqysuFByz3fQNhPPIGmvLpOCXHKzT8SjBWNue&#10;99QdfCFCCLsYFZTeN7GULi/JoJvZhjhwZ9sa9AG2hdQt9iHc1HIRRUtpsOLQUGJD25Ly6+FmFPxU&#10;iyP+7bPPyKx2r/57yC6304dSL5Nh8w7C0+Cf4n/3lw7z4fHK48r0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UtWGsAAAADaAAAADwAAAAAAAAAAAAAAAACYAgAAZHJzL2Rvd25y&#10;ZXYueG1sUEsFBgAAAAAEAAQA9QAAAIUDAAAAAA==&#10;">
              <v:textbox style="mso-next-textbox:#Rectangle 4">
                <w:txbxContent>
                  <w:p w:rsidR="00342D40" w:rsidRDefault="00342D40" w:rsidP="00C21FDA">
                    <w:r>
                      <w:t>А</w:t>
                    </w:r>
                  </w:p>
                </w:txbxContent>
              </v:textbox>
            </v:rect>
            <v:rect id="Rectangle 5" o:spid="_x0000_s3718" style="position:absolute;left:10542;top:2183;width:5981;height:44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nIbcMA&#10;AADaAAAADwAAAGRycy9kb3ducmV2LnhtbESPT2vCQBTE74LfYXlCb7oxgrTRVaRFqcf8ufT2mn0m&#10;abNvQ3ZN0n76bqHQ4zAzv2H2x8m0YqDeNZYVrFcRCOLS6oYrBUV+Xj6CcB5ZY2uZFHyRg+NhPttj&#10;ou3IKQ2Zr0SAsEtQQe19l0jpypoMupXtiIN3s71BH2RfSd3jGOCmlXEUbaXBhsNCjR0911R+Znej&#10;4L2JC/xO80tkns4bf53yj/vbi1IPi+m0A+Fp8v/hv/arVhDD75VwA+Th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nIbcMAAADaAAAADwAAAAAAAAAAAAAAAACYAgAAZHJzL2Rv&#10;d25yZXYueG1sUEsFBgAAAAAEAAQA9QAAAIgDAAAAAA==&#10;">
              <v:textbox style="mso-next-textbox:#Rectangle 5">
                <w:txbxContent>
                  <w:p w:rsidR="00342D40" w:rsidRDefault="00342D40" w:rsidP="00C21FDA">
                    <w:r>
                      <w:t>Б</w:t>
                    </w:r>
                  </w:p>
                </w:txbxContent>
              </v:textbox>
            </v:rect>
            <v:rect id="Rectangle 6" o:spid="_x0000_s3719" style="position:absolute;left:19760;top:2183;width:5653;height:43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Vt9sMA&#10;AADaAAAADwAAAGRycy9kb3ducmV2LnhtbESPQWvCQBSE74L/YXmF3symEUpNXUNRlPYYk4u31+wz&#10;ic2+DdnVpP313ULB4zAz3zDrbDKduNHgWssKnqIYBHFldcu1grLYL15AOI+ssbNMCr7JQbaZz9aY&#10;ajtyTrejr0WAsEtRQeN9n0rpqoYMusj2xME728GgD3KopR5wDHDTySSOn6XBlsNCgz1tG6q+jlej&#10;4LNNSvzJi0NsVvul/5iKy/W0U+rxYXp7BeFp8vfwf/tdK1jC35VwA+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Vt9sMAAADaAAAADwAAAAAAAAAAAAAAAACYAgAAZHJzL2Rv&#10;d25yZXYueG1sUEsFBgAAAAAEAAQA9QAAAIgDAAAAAA==&#10;">
              <v:textbox style="mso-next-textbox:#Rectangle 6">
                <w:txbxContent>
                  <w:p w:rsidR="00342D40" w:rsidRDefault="00342D40" w:rsidP="00C21FDA">
                    <w:r>
                      <w:t>В</w:t>
                    </w:r>
                  </w:p>
                </w:txbxContent>
              </v:textbox>
            </v:rect>
            <v:rect id="Rectangle 7" o:spid="_x0000_s3720" style="position:absolute;left:29655;top:2432;width:5487;height:41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z1gsIA&#10;AADaAAAADwAAAGRycy9kb3ducmV2LnhtbESPT4vCMBTE7wt+h/AEb2vqH0SrUWQXFz1qvXh7Ns+2&#10;2ryUJmrXT28EweMwM79hZovGlOJGtSssK+h1IxDEqdUFZwr2yep7DMJ5ZI2lZVLwTw4W89bXDGNt&#10;77yl285nIkDYxagg976KpXRpTgZd11bEwTvZ2qAPss6krvEe4KaU/SgaSYMFh4UcK/rJKb3srkbB&#10;sejv8bFN/iIzWQ38pknO18OvUp12s5yC8NT4T/jdXmsFQ3hdCTd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PPWCwgAAANoAAAAPAAAAAAAAAAAAAAAAAJgCAABkcnMvZG93&#10;bnJldi54bWxQSwUGAAAAAAQABAD1AAAAhwMAAAAA&#10;">
              <v:textbox style="mso-next-textbox:#Rectangle 7">
                <w:txbxContent>
                  <w:p w:rsidR="00342D40" w:rsidRDefault="00342D40" w:rsidP="00C21FDA">
                    <w:r>
                      <w:t>Г</w:t>
                    </w:r>
                  </w:p>
                </w:txbxContent>
              </v:textbox>
            </v:rect>
            <v:rect id="Rectangle 8" o:spid="_x0000_s3721" style="position:absolute;left:39218;top:2432;width:5981;height:41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BQGcEA&#10;AADaAAAADwAAAGRycy9kb3ducmV2LnhtbESPQYvCMBSE7wv+h/AEb2uqomg1iuzioketF2/P5tlW&#10;m5fSRO36640geBxm5htmtmhMKW5Uu8Kygl43AkGcWl1wpmCfrL7HIJxH1lhaJgX/5GAxb33NMNb2&#10;zlu67XwmAoRdjApy76tYSpfmZNB1bUUcvJOtDfog60zqGu8BbkrZj6KRNFhwWMixop+c0svuahQc&#10;i/4eH9vkLzKT1cBvmuR8Pfwq1Wk3yykIT43/hN/ttVYwhNeVcAP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wUBnBAAAA2gAAAA8AAAAAAAAAAAAAAAAAmAIAAGRycy9kb3du&#10;cmV2LnhtbFBLBQYAAAAABAAEAPUAAACGAwAAAAA=&#10;">
              <v:textbox style="mso-next-textbox:#Rectangle 8">
                <w:txbxContent>
                  <w:p w:rsidR="00342D40" w:rsidRDefault="00342D40" w:rsidP="00C21FDA">
                    <w:r>
                      <w:t>Д</w:t>
                    </w:r>
                  </w:p>
                </w:txbxContent>
              </v:textbox>
            </v:rect>
            <v:rect id="Rectangle 9" o:spid="_x0000_s3722" style="position:absolute;top:9912;width:6977;height:80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LObsMA&#10;AADaAAAADwAAAGRycy9kb3ducmV2LnhtbESPQWvCQBSE7wX/w/IK3ppNFUJNXUUUpR5jcvH2mn0m&#10;0ezbkF019dd3CwWPw8x8w8yXg2nFjXrXWFbwHsUgiEurG64UFPn27QOE88gaW8uk4IccLBejlzmm&#10;2t45o9vBVyJA2KWooPa+S6V0ZU0GXWQ74uCdbG/QB9lXUvd4D3DTykkcJ9Jgw2Ghxo7WNZWXw9Uo&#10;+G4mBT6yfBeb2Xbq90N+vh43So1fh9UnCE+Df4b/219aQQJ/V8IN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qLObsMAAADaAAAADwAAAAAAAAAAAAAAAACYAgAAZHJzL2Rv&#10;d25yZXYueG1sUEsFBgAAAAAEAAQA9QAAAIgDAAAAAA==&#10;">
              <v:textbox style="mso-next-textbox:#Rectangle 9">
                <w:txbxContent>
                  <w:p w:rsidR="00342D40" w:rsidRDefault="00342D40" w:rsidP="00C21FDA">
                    <w:r>
                      <w:t>Е</w:t>
                    </w:r>
                  </w:p>
                </w:txbxContent>
              </v:textbox>
            </v:rect>
            <v:rect id="Rectangle 10" o:spid="_x0000_s3723" style="position:absolute;left:23928;top:11830;width:6147;height:44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5r9cIA&#10;AADaAAAADwAAAGRycy9kb3ducmV2LnhtbESPT4vCMBTE7wt+h/AEb2uqgn+qUWQXFz1qvXh7Ns+2&#10;2ryUJmrXT28EweMwM79hZovGlOJGtSssK+h1IxDEqdUFZwr2yep7DMJ5ZI2lZVLwTw4W89bXDGNt&#10;77yl285nIkDYxagg976KpXRpTgZd11bEwTvZ2qAPss6krvEe4KaU/SgaSoMFh4UcK/rJKb3srkbB&#10;sejv8bFN/iIzWQ38pknO18OvUp12s5yC8NT4T/jdXmsFI3hdCTd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7mv1wgAAANoAAAAPAAAAAAAAAAAAAAAAAJgCAABkcnMvZG93&#10;bnJldi54bWxQSwUGAAAAAAQABAD1AAAAhwMAAAAA&#10;">
              <v:textbox style="mso-next-textbox:#Rectangle 10">
                <w:txbxContent>
                  <w:p w:rsidR="00342D40" w:rsidRDefault="00342D40" w:rsidP="00C21FDA">
                    <w:r>
                      <w:t>Ж</w:t>
                    </w:r>
                  </w:p>
                </w:txbxContent>
              </v:textbox>
            </v:rect>
            <v:rect id="Rectangle 11" o:spid="_x0000_s3724" style="position:absolute;left:37554;top:11830;width:9144;height:61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H/h78A&#10;AADaAAAADwAAAGRycy9kb3ducmV2LnhtbERPTYvCMBC9L/gfwgje1lQXFq2mRRQX96j14m1sxrba&#10;TEoTtfrrzUHw+Hjf87QztbhR6yrLCkbDCARxbnXFhYJ9tv6egHAeWWNtmRQ8yEGa9L7mGGt75y3d&#10;dr4QIYRdjApK75tYSpeXZNANbUMcuJNtDfoA20LqFu8h3NRyHEW/0mDFoaHEhpYl5Zfd1Sg4VuM9&#10;PrfZX2Sm6x//32Xn62Gl1KDfLWYgPHX+I367N1pB2BquhBsgk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cf+HvwAAANoAAAAPAAAAAAAAAAAAAAAAAJgCAABkcnMvZG93bnJl&#10;di54bWxQSwUGAAAAAAQABAD1AAAAhAMAAAAA&#10;">
              <v:textbox style="mso-next-textbox:#Rectangle 11">
                <w:txbxContent>
                  <w:p w:rsidR="00342D40" w:rsidRDefault="00342D40" w:rsidP="00C21FDA">
                    <w:r>
                      <w:t>Оператор</w:t>
                    </w:r>
                  </w:p>
                  <w:p w:rsidR="00342D40" w:rsidRDefault="00342D40" w:rsidP="00C21FDA">
                    <w:r>
                      <w:t>Или ЭВМ</w:t>
                    </w:r>
                  </w:p>
                </w:txbxContent>
              </v:textbox>
            </v:rect>
            <v:shape id="AutoShape 12" o:spid="_x0000_s3725" type="#_x0000_t32" style="position:absolute;left:13111;top:8916;width:28934;height:25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ObAsQAAADaAAAADwAAAGRycy9kb3ducmV2LnhtbESPT2sCMRTE74V+h/AEL0WzChXdGmVb&#10;EGrBg396f928boKbl+0m6vrtTUHwOMzMb5j5snO1OFMbrGcFo2EGgrj02nKl4LBfDaYgQkTWWHsm&#10;BVcKsFw8P80x1/7CWzrvYiUShEOOCkyMTS5lKA05DEPfECfv17cOY5JtJXWLlwR3tRxn2UQ6tJwW&#10;DDb0Yag87k5OwWY9ei9+jF1/bf/s5nVV1Kfq5Vupfq8r3kBE6uIjfG9/agUz+L+SboB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s5sCxAAAANoAAAAPAAAAAAAAAAAA&#10;AAAAAKECAABkcnMvZG93bnJldi54bWxQSwUGAAAAAAQABAD5AAAAkgMAAAAA&#10;"/>
            <v:shape id="AutoShape 13" o:spid="_x0000_s3726" type="#_x0000_t32" style="position:absolute;left:42045;top:6591;width:4;height:257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oQW8IAAADbAAAADwAAAGRycy9kb3ducmV2LnhtbESPQWsCMRCF7wX/QxjBW80qWMrWKFUQ&#10;pBepFfQ4bKa7oZvJskk36793DoXeZnhv3vtmvR19qwbqowtsYDEvQBFXwTquDVy+Ds+voGJCttgG&#10;JgN3irDdTJ7WWNqQ+ZOGc6qVhHAs0UCTUldqHauGPMZ56IhF+w69xyRrX2vbY5Zw3+plUbxoj46l&#10;ocGO9g1VP+dfb8Dlkxu64z7vPq63aDO5+yo4Y2bT8f0NVKIx/Zv/ro9W8IVefpEB9OY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3oQW8IAAADbAAAADwAAAAAAAAAAAAAA&#10;AAChAgAAZHJzL2Rvd25yZXYueG1sUEsFBgAAAAAEAAQA+QAAAJADAAAAAA==&#10;">
              <v:stroke endarrow="block"/>
            </v:shape>
            <v:shape id="AutoShape 14" o:spid="_x0000_s3727" type="#_x0000_t32" style="position:absolute;left:13530;top:6591;width:5;height:232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a1wL8AAADbAAAADwAAAGRycy9kb3ducmV2LnhtbERPTYvCMBC9L/gfwgje1tQFZalGUUEQ&#10;L6Ir6HFoxjbYTEqTbeq/N8LC3ubxPmex6m0tOmq9caxgMs5AEBdOGy4VXH52n98gfEDWWDsmBU/y&#10;sFoOPhaYaxf5RN05lCKFsM9RQRVCk0vpi4os+rFriBN3d63FkGBbSt1iTOG2ll9ZNpMWDaeGChva&#10;VlQ8zr9WgYlH0zX7bdwcrjevI5nn1BmlRsN+PQcRqA//4j/3Xqf5E3j/kg6Qyx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2Da1wL8AAADbAAAADwAAAAAAAAAAAAAAAACh&#10;AgAAZHJzL2Rvd25yZXYueG1sUEsFBgAAAAAEAAQA+QAAAI0DAAAAAA==&#10;">
              <v:stroke endarrow="block"/>
            </v:shape>
            <v:shape id="AutoShape 15" o:spid="_x0000_s3728" type="#_x0000_t32" style="position:absolute;left:22579;top:6508;width:8;height:240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Qrt78AAADbAAAADwAAAGRycy9kb3ducmV2LnhtbERPS4vCMBC+C/sfwizsTVMFRapRVFgQ&#10;L+IDdo9DM7bBZlKabFP//UYQvM3H95zlure16Kj1xrGC8SgDQVw4bbhUcL18D+cgfEDWWDsmBQ/y&#10;sF59DJaYaxf5RN05lCKFsM9RQRVCk0vpi4os+pFriBN3c63FkGBbSt1iTOG2lpMsm0mLhlNDhQ3t&#10;Kiru5z+rwMSj6Zr9Lm4PP79eRzKPqTNKfX32mwWIQH14i1/uvU7zJ/D8JR0gV/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OQrt78AAADbAAAADwAAAAAAAAAAAAAAAACh&#10;AgAAZHJzL2Rvd25yZXYueG1sUEsFBgAAAAAEAAQA+QAAAI0DAAAAAA==&#10;">
              <v:stroke endarrow="block"/>
            </v:shape>
            <v:shape id="AutoShape 16" o:spid="_x0000_s3729" type="#_x0000_t32" style="position:absolute;left:32391;top:6591;width:8;height:232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iOLMAAAADbAAAADwAAAGRycy9kb3ducmV2LnhtbERPS2vCQBC+C/0Pywi96UaLRaJraAMF&#10;6aX4gPY4ZMdkaXY2ZNds/PddQehtPr7nbIvRtmKg3hvHChbzDARx5bThWsH59DFbg/ABWWPrmBTc&#10;yEOxe5psMdcu8oGGY6hFCmGfo4ImhC6X0lcNWfRz1xEn7uJ6iyHBvpa6x5jCbSuXWfYqLRpODQ12&#10;VDZU/R6vVoGJX2bo9mV8//z+8TqSua2cUep5Or5tQAQaw7/44d7rNP8F7r+kA+Tu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eojizAAAAA2wAAAA8AAAAAAAAAAAAAAAAA&#10;oQIAAGRycy9kb3ducmV2LnhtbFBLBQYAAAAABAAEAPkAAACOAwAAAAA=&#10;">
              <v:stroke endarrow="block"/>
            </v:shape>
            <v:shape id="AutoShape 17" o:spid="_x0000_s3730" type="#_x0000_t32" style="position:absolute;left:26912;top:9169;width:87;height:2661;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IFksEAAADbAAAADwAAAGRycy9kb3ducmV2LnhtbERPS2vDMAy+D/ofjAq7rc5CKGtaJ4yN&#10;whi99HHoUcSaExbLIVbb7N/Pg8Ju+vie2tST79WVxtgFNvC8yEARN8F27AycjtunF1BRkC32gcnA&#10;D0Woq9nDBksbbryn60GcSiEcSzTQigyl1rFpyWNchIE4cV9h9CgJjk7bEW8p3Pc6z7Kl9thxamhx&#10;oLeWmu/DxRs4n/xulRfv3hXuKHuhzy4vlsY8zqfXNSihSf7Fd/eHTfML+PslHaC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ycgWSwQAAANsAAAAPAAAAAAAAAAAAAAAA&#10;AKECAABkcnMvZG93bnJldi54bWxQSwUGAAAAAAQABAD5AAAAjwMAAAAA&#10;">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8" o:spid="_x0000_s3731" type="#_x0000_t34" style="position:absolute;left:45199;top:4516;width:1499;height:10369;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kMn8EAAADbAAAADwAAAGRycy9kb3ducmV2LnhtbERPS4vCMBC+L/gfwgh7W1MFXalNRUVB&#10;PLj4PA/N2BabSWmidvfXbwTB23x8z0mmranEnRpXWlbQ70UgiDOrS84VHA+rrzEI55E1VpZJwS85&#10;mKadjwRjbR+8o/ve5yKEsItRQeF9HUvpsoIMup6tiQN3sY1BH2CTS93gI4SbSg6iaCQNlhwaCqxp&#10;UVB23d+Mgp/5bb055H9662fVzoyPp/Pyu6/UZ7edTUB4av1b/HKvdZg/hOcv4QCZ/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GQyfwQAAANsAAAAPAAAAAAAAAAAAAAAA&#10;AKECAABkcnMvZG93bnJldi54bWxQSwUGAAAAAAQABAD5AAAAjwMAAAAA&#10;" adj="54549">
              <v:stroke endarrow="block"/>
            </v:shape>
            <v:shape id="AutoShape 19" o:spid="_x0000_s3732" type="#_x0000_t32" style="position:absolute;left:3237;top:6757;width:8;height:315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8ttL8AAADbAAAADwAAAGRycy9kb3ducmV2LnhtbERPS4vCMBC+C/sfwix409QFRapRVFgQ&#10;L4sP2D0OzdgGm0lpYlP//UYQvM3H95zlure16Kj1xrGCyTgDQVw4bbhUcDl/j+YgfEDWWDsmBQ/y&#10;sF59DJaYaxf5SN0plCKFsM9RQRVCk0vpi4os+rFriBN3da3FkGBbSt1iTOG2ll9ZNpMWDaeGChva&#10;VVTcTnerwMQf0zX7Xdwefv+8jmQeU2eUGn72mwWIQH14i1/uvU7zZ/D8JR0gV/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98ttL8AAADbAAAADwAAAAAAAAAAAAAAAACh&#10;AgAAZHJzL2Rvd25yZXYueG1sUEsFBgAAAAAEAAQA+QAAAI0DAAAAAA==&#10;">
              <v:stroke endarrow="block"/>
            </v:shape>
            <v:shape id="AutoShape 20" o:spid="_x0000_s3733" type="#_x0000_t32" style="position:absolute;left:6483;top:4387;width:4059;height:21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OIL8AAAADbAAAADwAAAGRycy9kb3ducmV2LnhtbERPS2vCQBC+C/0Pywi96UahVqJraAMF&#10;6aX4gPY4ZMdkaXY2ZNds/PddQehtPr7nbIvRtmKg3hvHChbzDARx5bThWsH59DFbg/ABWWPrmBTc&#10;yEOxe5psMdcu8oGGY6hFCmGfo4ImhC6X0lcNWfRz1xEn7uJ6iyHBvpa6x5jCbSuXWbaSFg2nhgY7&#10;Khuqfo9Xq8DELzN0+zK+f37/eB3J3F6cUep5Or5tQAQaw7/44d7rNP8V7r+kA+Tu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iTiC/AAAAA2wAAAA8AAAAAAAAAAAAAAAAA&#10;oQIAAGRycy9kb3ducmV2LnhtbFBLBQYAAAAABAAEAPkAAACOAwAAAAA=&#10;">
              <v:stroke endarrow="block"/>
            </v:shape>
            <v:shape id="AutoShape 21" o:spid="_x0000_s3734" type="#_x0000_t32" style="position:absolute;left:16523;top:4350;width:3237;height:3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wcXcIAAADbAAAADwAAAGRycy9kb3ducmV2LnhtbESPQWsCMRCF7wX/QxjBW80qWMrWKFUQ&#10;pBepFfQ4bKa7oZvJskk36793DoXeZnhv3vtmvR19qwbqowtsYDEvQBFXwTquDVy+Ds+voGJCttgG&#10;JgN3irDdTJ7WWNqQ+ZOGc6qVhHAs0UCTUldqHauGPMZ56IhF+w69xyRrX2vbY5Zw3+plUbxoj46l&#10;ocGO9g1VP+dfb8Dlkxu64z7vPq63aDO5+yo4Y2bT8f0NVKIx/Zv/ro9W8AVWfpEB9OY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QwcXcIAAADbAAAADwAAAAAAAAAAAAAA&#10;AAChAgAAZHJzL2Rvd25yZXYueG1sUEsFBgAAAAAEAAQA+QAAAJADAAAAAA==&#10;">
              <v:stroke endarrow="block"/>
            </v:shape>
            <w10:wrap type="none"/>
            <w10:anchorlock/>
          </v:group>
        </w:pict>
      </w:r>
    </w:p>
    <w:p w:rsidR="00C21FDA" w:rsidRPr="00476B60" w:rsidRDefault="00C21FDA" w:rsidP="00342D40">
      <w:pPr>
        <w:spacing w:after="0" w:line="300" w:lineRule="auto"/>
        <w:rPr>
          <w:rFonts w:cs="Times New Roman"/>
          <w:b/>
          <w:i/>
          <w:szCs w:val="28"/>
        </w:rPr>
      </w:pPr>
    </w:p>
    <w:p w:rsidR="00C21FDA" w:rsidRPr="00476B60" w:rsidRDefault="00C21FDA" w:rsidP="00342D40">
      <w:pPr>
        <w:spacing w:after="0" w:line="300" w:lineRule="auto"/>
        <w:ind w:firstLine="567"/>
        <w:contextualSpacing/>
        <w:rPr>
          <w:rFonts w:eastAsia="Times New Roman" w:cs="Times New Roman"/>
          <w:szCs w:val="28"/>
          <w:lang w:eastAsia="ru-RU"/>
        </w:rPr>
      </w:pPr>
      <w:r w:rsidRPr="00476B60">
        <w:rPr>
          <w:rFonts w:eastAsia="Times New Roman" w:cs="Times New Roman"/>
          <w:b/>
          <w:i/>
          <w:szCs w:val="28"/>
          <w:lang w:eastAsia="ru-RU"/>
        </w:rPr>
        <w:lastRenderedPageBreak/>
        <w:t>УС. Задание №4.</w:t>
      </w:r>
      <w:r w:rsidRPr="00476B60">
        <w:rPr>
          <w:rFonts w:eastAsia="Times New Roman" w:cs="Times New Roman"/>
          <w:szCs w:val="28"/>
          <w:lang w:eastAsia="ru-RU"/>
        </w:rPr>
        <w:t xml:space="preserve"> К основным видам вычислительных средств, выполненных на базе микропроцессоров относятся: собственно микропроцессор (1), микропроцессорный модуль (2) и микроЭВМ (3). Установите соответствие:</w:t>
      </w:r>
    </w:p>
    <w:p w:rsidR="00C21FDA" w:rsidRPr="00476B60" w:rsidRDefault="00C21FDA" w:rsidP="00342D40">
      <w:pPr>
        <w:spacing w:after="0" w:line="300" w:lineRule="auto"/>
        <w:ind w:firstLine="567"/>
        <w:contextualSpacing/>
        <w:rPr>
          <w:rFonts w:eastAsia="Times New Roman" w:cs="Times New Roman"/>
          <w:szCs w:val="28"/>
          <w:lang w:eastAsia="ru-RU"/>
        </w:rPr>
      </w:pPr>
      <w:r w:rsidRPr="00476B60">
        <w:rPr>
          <w:rFonts w:eastAsia="Times New Roman" w:cs="Times New Roman"/>
          <w:szCs w:val="28"/>
          <w:lang w:eastAsia="ru-RU"/>
        </w:rPr>
        <w:t>А) функционально законченное и выполненное на одной плате изделие, включающее в себе БИСы (большие интегральные схемы) с МП (микропроцессор), ОЗУ (оперативное запоминающее устройство), ПЗУ (постоянное запоминающее устройство), интерфейс внешних устройств, а также генератор тактовых импульсов (ГТИ). Он может выполнять функции устройства управления (контроллера) при встраивании его в микропроцессорную систему;</w:t>
      </w:r>
    </w:p>
    <w:p w:rsidR="00C21FDA" w:rsidRPr="00476B60" w:rsidRDefault="00C21FDA" w:rsidP="00342D40">
      <w:pPr>
        <w:spacing w:after="0" w:line="300" w:lineRule="auto"/>
        <w:ind w:firstLine="567"/>
        <w:contextualSpacing/>
        <w:rPr>
          <w:rFonts w:eastAsia="Times New Roman" w:cs="Times New Roman"/>
          <w:szCs w:val="28"/>
          <w:lang w:eastAsia="ru-RU"/>
        </w:rPr>
      </w:pPr>
      <w:r w:rsidRPr="00476B60">
        <w:rPr>
          <w:rFonts w:eastAsia="Times New Roman" w:cs="Times New Roman"/>
          <w:szCs w:val="28"/>
          <w:lang w:eastAsia="ru-RU"/>
        </w:rPr>
        <w:t>Б)   конструктивно завершенное автономное цифровое вычислительное устройство, выполненное на основе микропроцессорных модулей и включающее в себя источник питания, устройство ввода-вывода, пульт управления и комплект программного обеспечения;</w:t>
      </w:r>
    </w:p>
    <w:p w:rsidR="00C21FDA" w:rsidRPr="00476B60" w:rsidRDefault="00C21FDA" w:rsidP="00342D40">
      <w:pPr>
        <w:spacing w:after="0" w:line="300" w:lineRule="auto"/>
        <w:ind w:firstLine="567"/>
        <w:contextualSpacing/>
        <w:rPr>
          <w:rFonts w:eastAsia="Times New Roman" w:cs="Times New Roman"/>
          <w:szCs w:val="28"/>
          <w:lang w:eastAsia="ru-RU"/>
        </w:rPr>
      </w:pPr>
      <w:r w:rsidRPr="00476B60">
        <w:rPr>
          <w:rFonts w:eastAsia="Times New Roman" w:cs="Times New Roman"/>
          <w:szCs w:val="28"/>
          <w:lang w:eastAsia="ru-RU"/>
        </w:rPr>
        <w:t>В) одна или несколько БИС, реализующих функции арифметико-логического устройства (АЛУ), внутренних регистров (Рr), устройства управления (УУ); внутренний интерфейс обеспечивает связь перечисленных устройств между собой.</w:t>
      </w:r>
    </w:p>
    <w:p w:rsidR="00C21FDA" w:rsidRPr="00476B60" w:rsidRDefault="00C21FDA" w:rsidP="00342D40">
      <w:pPr>
        <w:spacing w:after="0" w:line="300" w:lineRule="auto"/>
        <w:ind w:firstLine="567"/>
        <w:contextualSpacing/>
        <w:rPr>
          <w:rFonts w:eastAsia="Times New Roman" w:cs="Times New Roman"/>
          <w:i/>
          <w:szCs w:val="28"/>
          <w:lang w:eastAsia="ru-RU"/>
        </w:rPr>
      </w:pPr>
    </w:p>
    <w:p w:rsidR="00C21FDA" w:rsidRPr="00476B60" w:rsidRDefault="00C21FDA" w:rsidP="00342D40">
      <w:pPr>
        <w:spacing w:after="0" w:line="300" w:lineRule="auto"/>
        <w:ind w:firstLine="567"/>
        <w:contextualSpacing/>
        <w:rPr>
          <w:rFonts w:eastAsia="Times New Roman" w:cs="Times New Roman"/>
          <w:b/>
          <w:i/>
          <w:szCs w:val="28"/>
          <w:lang w:eastAsia="ru-RU"/>
        </w:rPr>
      </w:pPr>
      <w:r w:rsidRPr="00476B60">
        <w:rPr>
          <w:rFonts w:eastAsia="Times New Roman" w:cs="Times New Roman"/>
          <w:b/>
          <w:i/>
          <w:szCs w:val="28"/>
          <w:lang w:eastAsia="ru-RU"/>
        </w:rPr>
        <w:t>КО. Задание №5.</w:t>
      </w:r>
    </w:p>
    <w:p w:rsidR="00C21FDA" w:rsidRPr="00476B60" w:rsidRDefault="00C21FDA" w:rsidP="00342D40">
      <w:pPr>
        <w:spacing w:after="0" w:line="300" w:lineRule="auto"/>
        <w:ind w:firstLine="567"/>
        <w:contextualSpacing/>
        <w:rPr>
          <w:rFonts w:eastAsia="Times New Roman" w:cs="Times New Roman"/>
          <w:szCs w:val="28"/>
          <w:lang w:eastAsia="ru-RU"/>
        </w:rPr>
      </w:pPr>
      <w:r w:rsidRPr="00476B60">
        <w:rPr>
          <w:rFonts w:eastAsia="Times New Roman" w:cs="Times New Roman"/>
          <w:szCs w:val="28"/>
          <w:lang w:eastAsia="ru-RU"/>
        </w:rPr>
        <w:t>В токовых телеизмерительных системах информативным параметром является значение постоянного тока…</w:t>
      </w:r>
    </w:p>
    <w:p w:rsidR="00C21FDA" w:rsidRPr="00476B60" w:rsidRDefault="00C21FDA" w:rsidP="00342D40">
      <w:pPr>
        <w:pStyle w:val="a6"/>
        <w:numPr>
          <w:ilvl w:val="0"/>
          <w:numId w:val="52"/>
        </w:numPr>
        <w:spacing w:after="0" w:line="300" w:lineRule="auto"/>
        <w:jc w:val="left"/>
        <w:rPr>
          <w:rFonts w:cs="Times New Roman"/>
          <w:szCs w:val="28"/>
        </w:rPr>
      </w:pPr>
      <w:r w:rsidRPr="00476B60">
        <w:rPr>
          <w:rFonts w:cs="Times New Roman"/>
          <w:szCs w:val="28"/>
        </w:rPr>
        <w:t>0 – 5 мА; 2. 0 – 10 мА; 3.- 5мА; 4. – 10 мА.</w:t>
      </w:r>
    </w:p>
    <w:p w:rsidR="00C21FDA" w:rsidRPr="00476B60" w:rsidRDefault="00C21FDA" w:rsidP="00342D40">
      <w:pPr>
        <w:spacing w:after="0" w:line="300" w:lineRule="auto"/>
        <w:contextualSpacing/>
        <w:rPr>
          <w:rFonts w:eastAsia="Times New Roman" w:cs="Times New Roman"/>
          <w:szCs w:val="28"/>
          <w:lang w:eastAsia="ru-RU"/>
        </w:rPr>
      </w:pPr>
    </w:p>
    <w:p w:rsidR="00C21FDA" w:rsidRPr="00476B60" w:rsidRDefault="00C21FDA" w:rsidP="00342D40">
      <w:pPr>
        <w:spacing w:after="0" w:line="300" w:lineRule="auto"/>
        <w:ind w:firstLine="567"/>
        <w:rPr>
          <w:rFonts w:cs="Times New Roman"/>
          <w:szCs w:val="28"/>
        </w:rPr>
      </w:pPr>
      <w:r w:rsidRPr="00476B60">
        <w:rPr>
          <w:rFonts w:cs="Times New Roman"/>
          <w:b/>
          <w:i/>
          <w:szCs w:val="28"/>
        </w:rPr>
        <w:t xml:space="preserve">Итоговый контроль по дисциплине </w:t>
      </w:r>
      <w:r w:rsidRPr="00476B60">
        <w:rPr>
          <w:rFonts w:cs="Times New Roman"/>
          <w:szCs w:val="28"/>
        </w:rPr>
        <w:t>осуществляется по результатам по результатам выполнения лабораторных работ, практических (семинарских) занятий и сдачи зачета в 5 семестре.</w:t>
      </w:r>
    </w:p>
    <w:p w:rsidR="00C21FDA" w:rsidRPr="00476B60" w:rsidRDefault="00C21FDA" w:rsidP="00342D40">
      <w:pPr>
        <w:spacing w:after="0" w:line="300" w:lineRule="auto"/>
        <w:ind w:firstLine="567"/>
        <w:jc w:val="center"/>
        <w:rPr>
          <w:rFonts w:cs="Times New Roman"/>
          <w:b/>
          <w:i/>
          <w:szCs w:val="28"/>
        </w:rPr>
      </w:pPr>
      <w:r w:rsidRPr="00476B60">
        <w:rPr>
          <w:rFonts w:cs="Times New Roman"/>
          <w:b/>
          <w:i/>
          <w:szCs w:val="28"/>
        </w:rPr>
        <w:t>Образцы билетов для зачета</w:t>
      </w:r>
    </w:p>
    <w:p w:rsidR="00C21FDA" w:rsidRPr="00476B60" w:rsidRDefault="00C21FDA" w:rsidP="00342D40">
      <w:pPr>
        <w:spacing w:after="0" w:line="300" w:lineRule="auto"/>
        <w:ind w:firstLine="567"/>
        <w:jc w:val="center"/>
        <w:rPr>
          <w:rFonts w:cs="Times New Roman"/>
          <w:b/>
          <w:szCs w:val="28"/>
        </w:rPr>
      </w:pPr>
      <w:r w:rsidRPr="00476B60">
        <w:rPr>
          <w:rFonts w:cs="Times New Roman"/>
          <w:b/>
          <w:szCs w:val="28"/>
        </w:rPr>
        <w:t>Билет 1</w:t>
      </w:r>
    </w:p>
    <w:p w:rsidR="00C21FDA" w:rsidRPr="00476B60" w:rsidRDefault="00C21FDA" w:rsidP="00342D40">
      <w:pPr>
        <w:widowControl w:val="0"/>
        <w:shd w:val="clear" w:color="auto" w:fill="FFFFFF"/>
        <w:autoSpaceDE w:val="0"/>
        <w:autoSpaceDN w:val="0"/>
        <w:adjustRightInd w:val="0"/>
        <w:spacing w:after="0" w:line="300" w:lineRule="auto"/>
        <w:ind w:left="567"/>
        <w:rPr>
          <w:rFonts w:cs="Times New Roman"/>
          <w:color w:val="000000"/>
          <w:szCs w:val="28"/>
        </w:rPr>
      </w:pPr>
      <w:r w:rsidRPr="00476B60">
        <w:rPr>
          <w:rFonts w:cs="Times New Roman"/>
          <w:szCs w:val="28"/>
        </w:rPr>
        <w:t xml:space="preserve">1. </w:t>
      </w:r>
      <w:r w:rsidRPr="00476B60">
        <w:rPr>
          <w:rFonts w:cs="Times New Roman"/>
          <w:color w:val="000000"/>
          <w:spacing w:val="2"/>
          <w:szCs w:val="28"/>
        </w:rPr>
        <w:t xml:space="preserve">Понятие об автоматизации измерений, контроля и испытаний. </w:t>
      </w:r>
      <w:r w:rsidRPr="00476B60">
        <w:rPr>
          <w:rFonts w:cs="Times New Roman"/>
          <w:color w:val="000000"/>
          <w:szCs w:val="28"/>
        </w:rPr>
        <w:t>Примеры автоматизированных и неавтоматизированных измерений.</w:t>
      </w:r>
    </w:p>
    <w:p w:rsidR="00C21FDA" w:rsidRPr="00476B60" w:rsidRDefault="00C21FDA" w:rsidP="00342D40">
      <w:pPr>
        <w:pStyle w:val="ab"/>
        <w:spacing w:line="300" w:lineRule="auto"/>
        <w:rPr>
          <w:szCs w:val="28"/>
        </w:rPr>
      </w:pPr>
      <w:r w:rsidRPr="00476B60">
        <w:rPr>
          <w:szCs w:val="28"/>
        </w:rPr>
        <w:t>2.</w:t>
      </w:r>
      <w:r w:rsidRPr="00476B60">
        <w:rPr>
          <w:color w:val="000000"/>
          <w:spacing w:val="6"/>
          <w:szCs w:val="28"/>
        </w:rPr>
        <w:t xml:space="preserve">Принципы выбора и нормирования метрологических характеристик </w:t>
      </w:r>
      <w:r w:rsidRPr="00476B60">
        <w:rPr>
          <w:color w:val="000000"/>
          <w:spacing w:val="-4"/>
          <w:szCs w:val="28"/>
        </w:rPr>
        <w:t xml:space="preserve">средств </w:t>
      </w:r>
      <w:r w:rsidRPr="00476B60">
        <w:rPr>
          <w:color w:val="000000"/>
          <w:spacing w:val="-3"/>
          <w:szCs w:val="28"/>
        </w:rPr>
        <w:t xml:space="preserve">измерений. </w:t>
      </w:r>
    </w:p>
    <w:p w:rsidR="00C21FDA" w:rsidRPr="00476B60" w:rsidRDefault="00C21FDA" w:rsidP="00342D40">
      <w:pPr>
        <w:widowControl w:val="0"/>
        <w:shd w:val="clear" w:color="auto" w:fill="FFFFFF"/>
        <w:tabs>
          <w:tab w:val="left" w:pos="1258"/>
        </w:tabs>
        <w:autoSpaceDE w:val="0"/>
        <w:autoSpaceDN w:val="0"/>
        <w:adjustRightInd w:val="0"/>
        <w:spacing w:after="0" w:line="300" w:lineRule="auto"/>
        <w:ind w:firstLine="567"/>
        <w:rPr>
          <w:rFonts w:cs="Times New Roman"/>
          <w:color w:val="000000"/>
          <w:szCs w:val="28"/>
        </w:rPr>
      </w:pPr>
      <w:r w:rsidRPr="00476B60">
        <w:rPr>
          <w:rFonts w:cs="Times New Roman"/>
          <w:szCs w:val="28"/>
        </w:rPr>
        <w:t xml:space="preserve">3. </w:t>
      </w:r>
      <w:r w:rsidRPr="00476B60">
        <w:rPr>
          <w:rFonts w:cs="Times New Roman"/>
          <w:color w:val="000000"/>
          <w:spacing w:val="-1"/>
          <w:szCs w:val="28"/>
        </w:rPr>
        <w:t>Классификация ИИС. Виды ИИС. Компоненты ИИС и их взаимосвязь.</w:t>
      </w:r>
    </w:p>
    <w:p w:rsidR="00C21FDA" w:rsidRPr="00476B60" w:rsidRDefault="00C21FDA" w:rsidP="00342D40">
      <w:pPr>
        <w:pStyle w:val="HTML"/>
        <w:spacing w:line="300" w:lineRule="auto"/>
        <w:rPr>
          <w:rFonts w:ascii="Times New Roman" w:hAnsi="Times New Roman" w:cs="Times New Roman"/>
          <w:b/>
          <w:sz w:val="28"/>
          <w:szCs w:val="28"/>
        </w:rPr>
      </w:pP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firstLine="567"/>
        <w:jc w:val="center"/>
        <w:rPr>
          <w:rFonts w:cs="Times New Roman"/>
          <w:b/>
          <w:szCs w:val="28"/>
        </w:rPr>
      </w:pPr>
      <w:r w:rsidRPr="00476B60">
        <w:rPr>
          <w:rFonts w:cs="Times New Roman"/>
          <w:b/>
          <w:szCs w:val="28"/>
        </w:rPr>
        <w:t>Билет 2</w:t>
      </w:r>
    </w:p>
    <w:p w:rsidR="00C21FDA" w:rsidRPr="00476B60" w:rsidRDefault="00C21FDA" w:rsidP="00342D40">
      <w:pPr>
        <w:widowControl w:val="0"/>
        <w:shd w:val="clear" w:color="auto" w:fill="FFFFFF"/>
        <w:tabs>
          <w:tab w:val="left" w:pos="1258"/>
        </w:tabs>
        <w:autoSpaceDE w:val="0"/>
        <w:autoSpaceDN w:val="0"/>
        <w:adjustRightInd w:val="0"/>
        <w:spacing w:after="0" w:line="300" w:lineRule="auto"/>
        <w:ind w:firstLine="567"/>
        <w:rPr>
          <w:rFonts w:cs="Times New Roman"/>
          <w:color w:val="000000"/>
          <w:szCs w:val="28"/>
        </w:rPr>
      </w:pPr>
      <w:r w:rsidRPr="00476B60">
        <w:rPr>
          <w:rFonts w:cs="Times New Roman"/>
          <w:szCs w:val="28"/>
        </w:rPr>
        <w:t>1.</w:t>
      </w:r>
      <w:r w:rsidRPr="00476B60">
        <w:rPr>
          <w:rFonts w:cs="Times New Roman"/>
          <w:color w:val="000000"/>
          <w:szCs w:val="28"/>
        </w:rPr>
        <w:t xml:space="preserve">Понятие об измерительных системах. Информационно-измерительные </w:t>
      </w:r>
      <w:r w:rsidRPr="00476B60">
        <w:rPr>
          <w:rFonts w:cs="Times New Roman"/>
          <w:color w:val="000000"/>
          <w:spacing w:val="-2"/>
          <w:szCs w:val="28"/>
        </w:rPr>
        <w:t>системы (ИИС).</w:t>
      </w:r>
    </w:p>
    <w:p w:rsidR="00C21FDA" w:rsidRPr="00476B60" w:rsidRDefault="00C21FDA" w:rsidP="00342D40">
      <w:pPr>
        <w:widowControl w:val="0"/>
        <w:shd w:val="clear" w:color="auto" w:fill="FFFFFF"/>
        <w:tabs>
          <w:tab w:val="left" w:pos="1258"/>
        </w:tabs>
        <w:autoSpaceDE w:val="0"/>
        <w:autoSpaceDN w:val="0"/>
        <w:adjustRightInd w:val="0"/>
        <w:spacing w:after="0" w:line="300" w:lineRule="auto"/>
        <w:ind w:firstLine="567"/>
        <w:rPr>
          <w:rFonts w:cs="Times New Roman"/>
          <w:color w:val="000000"/>
          <w:szCs w:val="28"/>
        </w:rPr>
      </w:pPr>
      <w:r w:rsidRPr="00476B60">
        <w:rPr>
          <w:rFonts w:cs="Times New Roman"/>
          <w:szCs w:val="28"/>
        </w:rPr>
        <w:lastRenderedPageBreak/>
        <w:t xml:space="preserve">2. </w:t>
      </w:r>
      <w:r w:rsidRPr="00476B60">
        <w:rPr>
          <w:rFonts w:cs="Times New Roman"/>
          <w:color w:val="000000"/>
          <w:szCs w:val="28"/>
        </w:rPr>
        <w:t>Интерфейс между техническим процессом и системой измерения.</w:t>
      </w:r>
    </w:p>
    <w:p w:rsidR="00C21FDA" w:rsidRPr="00476B60" w:rsidRDefault="00C21FDA" w:rsidP="00342D40">
      <w:pPr>
        <w:widowControl w:val="0"/>
        <w:shd w:val="clear" w:color="auto" w:fill="FFFFFF"/>
        <w:tabs>
          <w:tab w:val="left" w:pos="355"/>
        </w:tabs>
        <w:autoSpaceDE w:val="0"/>
        <w:autoSpaceDN w:val="0"/>
        <w:adjustRightInd w:val="0"/>
        <w:spacing w:after="0" w:line="300" w:lineRule="auto"/>
        <w:ind w:firstLine="567"/>
        <w:rPr>
          <w:rFonts w:cs="Times New Roman"/>
          <w:color w:val="000000"/>
          <w:szCs w:val="28"/>
        </w:rPr>
      </w:pPr>
      <w:r w:rsidRPr="00476B60">
        <w:rPr>
          <w:rFonts w:cs="Times New Roman"/>
          <w:szCs w:val="28"/>
        </w:rPr>
        <w:t xml:space="preserve">3. </w:t>
      </w:r>
      <w:r w:rsidRPr="00476B60">
        <w:rPr>
          <w:rFonts w:cs="Times New Roman"/>
          <w:color w:val="000000"/>
          <w:szCs w:val="28"/>
        </w:rPr>
        <w:t>Основы теории суммирования погрешностей.</w:t>
      </w:r>
    </w:p>
    <w:p w:rsidR="00C21FDA" w:rsidRPr="00476B60" w:rsidRDefault="00C21FDA" w:rsidP="00342D40">
      <w:pPr>
        <w:pStyle w:val="HTML"/>
        <w:spacing w:line="300" w:lineRule="auto"/>
        <w:ind w:firstLine="567"/>
        <w:jc w:val="both"/>
        <w:rPr>
          <w:rFonts w:ascii="Times New Roman" w:hAnsi="Times New Roman" w:cs="Times New Roman"/>
          <w:sz w:val="28"/>
          <w:szCs w:val="28"/>
        </w:rPr>
      </w:pP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firstLine="567"/>
        <w:jc w:val="center"/>
        <w:rPr>
          <w:rFonts w:cs="Times New Roman"/>
          <w:b/>
          <w:szCs w:val="28"/>
        </w:rPr>
      </w:pPr>
      <w:r w:rsidRPr="00476B60">
        <w:rPr>
          <w:rFonts w:cs="Times New Roman"/>
          <w:b/>
          <w:szCs w:val="28"/>
        </w:rPr>
        <w:t>Билет 3</w:t>
      </w:r>
    </w:p>
    <w:p w:rsidR="00C21FDA" w:rsidRPr="00476B60" w:rsidRDefault="00C21FDA" w:rsidP="00342D40">
      <w:pPr>
        <w:pStyle w:val="ab"/>
        <w:numPr>
          <w:ilvl w:val="0"/>
          <w:numId w:val="6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jc w:val="left"/>
        <w:rPr>
          <w:szCs w:val="28"/>
        </w:rPr>
      </w:pPr>
      <w:r w:rsidRPr="00476B60">
        <w:rPr>
          <w:color w:val="000000"/>
          <w:spacing w:val="-1"/>
          <w:szCs w:val="28"/>
        </w:rPr>
        <w:t>Классификация ИИС. Виды ИИС. Компоненты ИИС и их взаимосвязь.</w:t>
      </w:r>
    </w:p>
    <w:p w:rsidR="00C21FDA" w:rsidRPr="00476B60" w:rsidRDefault="00C21FDA" w:rsidP="00342D40">
      <w:pPr>
        <w:pStyle w:val="HTML"/>
        <w:spacing w:line="300" w:lineRule="auto"/>
        <w:ind w:firstLine="567"/>
        <w:rPr>
          <w:rFonts w:ascii="Times New Roman" w:hAnsi="Times New Roman" w:cs="Times New Roman"/>
          <w:sz w:val="28"/>
          <w:szCs w:val="28"/>
        </w:rPr>
      </w:pPr>
    </w:p>
    <w:p w:rsidR="00C21FDA" w:rsidRPr="00476B60" w:rsidRDefault="00C21FDA" w:rsidP="00342D40">
      <w:pPr>
        <w:widowControl w:val="0"/>
        <w:shd w:val="clear" w:color="auto" w:fill="FFFFFF"/>
        <w:tabs>
          <w:tab w:val="left" w:pos="1258"/>
        </w:tabs>
        <w:autoSpaceDE w:val="0"/>
        <w:autoSpaceDN w:val="0"/>
        <w:adjustRightInd w:val="0"/>
        <w:spacing w:after="0" w:line="300" w:lineRule="auto"/>
        <w:ind w:firstLine="567"/>
        <w:rPr>
          <w:rFonts w:cs="Times New Roman"/>
          <w:color w:val="000000"/>
          <w:szCs w:val="28"/>
        </w:rPr>
      </w:pPr>
      <w:r w:rsidRPr="00476B60">
        <w:rPr>
          <w:rFonts w:cs="Times New Roman"/>
          <w:szCs w:val="28"/>
        </w:rPr>
        <w:t xml:space="preserve">2. </w:t>
      </w:r>
      <w:r w:rsidRPr="00476B60">
        <w:rPr>
          <w:rFonts w:cs="Times New Roman"/>
          <w:color w:val="000000"/>
          <w:szCs w:val="28"/>
        </w:rPr>
        <w:t>Общая структура измерительной системы с ЭВМ.</w:t>
      </w:r>
    </w:p>
    <w:p w:rsidR="00C21FDA" w:rsidRDefault="00C21FDA" w:rsidP="00342D40">
      <w:pPr>
        <w:pStyle w:val="a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ind w:left="567" w:firstLine="0"/>
        <w:rPr>
          <w:color w:val="000000"/>
          <w:spacing w:val="2"/>
          <w:szCs w:val="28"/>
        </w:rPr>
      </w:pPr>
      <w:r w:rsidRPr="00476B60">
        <w:rPr>
          <w:szCs w:val="28"/>
        </w:rPr>
        <w:t xml:space="preserve"> 3. </w:t>
      </w:r>
      <w:r w:rsidRPr="00476B60">
        <w:rPr>
          <w:color w:val="000000"/>
          <w:spacing w:val="2"/>
          <w:szCs w:val="28"/>
        </w:rPr>
        <w:t>Нормирование динамических характеристик средств измерений.</w:t>
      </w:r>
    </w:p>
    <w:p w:rsidR="00476B60" w:rsidRDefault="00476B60"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firstLine="567"/>
        <w:jc w:val="center"/>
        <w:rPr>
          <w:rFonts w:cs="Times New Roman"/>
          <w:b/>
          <w:szCs w:val="28"/>
        </w:rPr>
      </w:pPr>
    </w:p>
    <w:p w:rsidR="00476B60" w:rsidRPr="00476B60" w:rsidRDefault="00476B60"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firstLine="567"/>
        <w:jc w:val="center"/>
        <w:rPr>
          <w:rFonts w:cs="Times New Roman"/>
          <w:b/>
          <w:szCs w:val="28"/>
        </w:rPr>
      </w:pPr>
      <w:r>
        <w:rPr>
          <w:rFonts w:cs="Times New Roman"/>
          <w:b/>
          <w:szCs w:val="28"/>
        </w:rPr>
        <w:t>Билет 4</w:t>
      </w:r>
    </w:p>
    <w:p w:rsidR="00476B60" w:rsidRPr="00476B60" w:rsidRDefault="00476B60" w:rsidP="00342D40">
      <w:pPr>
        <w:widowControl w:val="0"/>
        <w:shd w:val="clear" w:color="auto" w:fill="FFFFFF"/>
        <w:tabs>
          <w:tab w:val="left" w:pos="1258"/>
        </w:tabs>
        <w:autoSpaceDE w:val="0"/>
        <w:autoSpaceDN w:val="0"/>
        <w:adjustRightInd w:val="0"/>
        <w:spacing w:after="0" w:line="300" w:lineRule="auto"/>
        <w:ind w:firstLine="567"/>
        <w:rPr>
          <w:rFonts w:cs="Times New Roman"/>
          <w:color w:val="000000"/>
          <w:szCs w:val="28"/>
        </w:rPr>
      </w:pPr>
      <w:r w:rsidRPr="00476B60">
        <w:rPr>
          <w:rFonts w:cs="Times New Roman"/>
          <w:szCs w:val="28"/>
        </w:rPr>
        <w:t>1.</w:t>
      </w:r>
      <w:r w:rsidRPr="00476B60">
        <w:rPr>
          <w:rFonts w:cs="Times New Roman"/>
          <w:color w:val="000000"/>
          <w:szCs w:val="28"/>
        </w:rPr>
        <w:t xml:space="preserve">Понятие об измерительных системах. Информационно-измерительные </w:t>
      </w:r>
      <w:r w:rsidRPr="00476B60">
        <w:rPr>
          <w:rFonts w:cs="Times New Roman"/>
          <w:color w:val="000000"/>
          <w:spacing w:val="-2"/>
          <w:szCs w:val="28"/>
        </w:rPr>
        <w:t>системы (ИИС).</w:t>
      </w:r>
    </w:p>
    <w:p w:rsidR="00476B60" w:rsidRPr="00476B60" w:rsidRDefault="00476B60" w:rsidP="00342D40">
      <w:pPr>
        <w:widowControl w:val="0"/>
        <w:shd w:val="clear" w:color="auto" w:fill="FFFFFF"/>
        <w:tabs>
          <w:tab w:val="left" w:pos="1258"/>
        </w:tabs>
        <w:autoSpaceDE w:val="0"/>
        <w:autoSpaceDN w:val="0"/>
        <w:adjustRightInd w:val="0"/>
        <w:spacing w:after="0" w:line="300" w:lineRule="auto"/>
        <w:ind w:firstLine="567"/>
        <w:rPr>
          <w:rFonts w:cs="Times New Roman"/>
          <w:color w:val="000000"/>
          <w:szCs w:val="28"/>
        </w:rPr>
      </w:pPr>
      <w:r w:rsidRPr="00476B60">
        <w:rPr>
          <w:rFonts w:cs="Times New Roman"/>
          <w:szCs w:val="28"/>
        </w:rPr>
        <w:t xml:space="preserve">2. </w:t>
      </w:r>
      <w:r w:rsidRPr="00476B60">
        <w:rPr>
          <w:rFonts w:cs="Times New Roman"/>
          <w:color w:val="000000"/>
          <w:szCs w:val="28"/>
        </w:rPr>
        <w:t>Интерфейс между техническим процессом и системой измерения.</w:t>
      </w:r>
    </w:p>
    <w:p w:rsidR="00476B60" w:rsidRPr="00476B60" w:rsidRDefault="00476B60" w:rsidP="00342D40">
      <w:pPr>
        <w:widowControl w:val="0"/>
        <w:shd w:val="clear" w:color="auto" w:fill="FFFFFF"/>
        <w:tabs>
          <w:tab w:val="left" w:pos="355"/>
        </w:tabs>
        <w:autoSpaceDE w:val="0"/>
        <w:autoSpaceDN w:val="0"/>
        <w:adjustRightInd w:val="0"/>
        <w:spacing w:after="0" w:line="300" w:lineRule="auto"/>
        <w:ind w:firstLine="567"/>
        <w:rPr>
          <w:rFonts w:cs="Times New Roman"/>
          <w:color w:val="000000"/>
          <w:szCs w:val="28"/>
        </w:rPr>
      </w:pPr>
      <w:r w:rsidRPr="00476B60">
        <w:rPr>
          <w:rFonts w:cs="Times New Roman"/>
          <w:szCs w:val="28"/>
        </w:rPr>
        <w:t xml:space="preserve">3. </w:t>
      </w:r>
      <w:r w:rsidRPr="00476B60">
        <w:rPr>
          <w:rFonts w:cs="Times New Roman"/>
          <w:color w:val="000000"/>
          <w:szCs w:val="28"/>
        </w:rPr>
        <w:t>Основы теории суммирования погрешностей.</w:t>
      </w:r>
    </w:p>
    <w:p w:rsidR="00476B60" w:rsidRPr="00476B60" w:rsidRDefault="00476B60" w:rsidP="00342D40">
      <w:pPr>
        <w:pStyle w:val="a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00" w:lineRule="auto"/>
        <w:ind w:left="567" w:firstLine="0"/>
        <w:rPr>
          <w:szCs w:val="28"/>
        </w:rPr>
      </w:pP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firstLine="567"/>
        <w:rPr>
          <w:rFonts w:cs="Times New Roman"/>
          <w:szCs w:val="28"/>
        </w:rPr>
      </w:pP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jc w:val="center"/>
        <w:rPr>
          <w:rFonts w:cs="Times New Roman"/>
          <w:b/>
          <w:i/>
          <w:szCs w:val="28"/>
        </w:rPr>
      </w:pPr>
      <w:r w:rsidRPr="00476B60">
        <w:rPr>
          <w:rFonts w:cs="Times New Roman"/>
          <w:b/>
          <w:i/>
          <w:szCs w:val="28"/>
        </w:rPr>
        <w:t>Вопросы к зачету</w:t>
      </w:r>
    </w:p>
    <w:p w:rsidR="00C21FDA" w:rsidRPr="00476B60" w:rsidRDefault="00C21FDA" w:rsidP="00342D40">
      <w:pPr>
        <w:widowControl w:val="0"/>
        <w:numPr>
          <w:ilvl w:val="0"/>
          <w:numId w:val="59"/>
        </w:numPr>
        <w:shd w:val="clear" w:color="auto" w:fill="FFFFFF"/>
        <w:tabs>
          <w:tab w:val="left" w:pos="1258"/>
        </w:tabs>
        <w:autoSpaceDE w:val="0"/>
        <w:autoSpaceDN w:val="0"/>
        <w:adjustRightInd w:val="0"/>
        <w:spacing w:after="0" w:line="300" w:lineRule="auto"/>
        <w:ind w:left="927" w:hanging="360"/>
        <w:jc w:val="left"/>
        <w:rPr>
          <w:rFonts w:cs="Times New Roman"/>
          <w:color w:val="000000"/>
          <w:szCs w:val="28"/>
        </w:rPr>
      </w:pPr>
      <w:r w:rsidRPr="00476B60">
        <w:rPr>
          <w:rFonts w:cs="Times New Roman"/>
          <w:color w:val="000000"/>
          <w:spacing w:val="2"/>
          <w:szCs w:val="28"/>
        </w:rPr>
        <w:t xml:space="preserve">Понятие об автоматизации измерений, контроля и испытаний. </w:t>
      </w:r>
      <w:r w:rsidRPr="00476B60">
        <w:rPr>
          <w:rFonts w:cs="Times New Roman"/>
          <w:color w:val="000000"/>
          <w:szCs w:val="28"/>
        </w:rPr>
        <w:t>Примеры автоматизированных и неавтоматизированных измерений.</w:t>
      </w:r>
    </w:p>
    <w:p w:rsidR="00C21FDA" w:rsidRPr="00476B60" w:rsidRDefault="00C21FDA" w:rsidP="00342D40">
      <w:pPr>
        <w:widowControl w:val="0"/>
        <w:numPr>
          <w:ilvl w:val="0"/>
          <w:numId w:val="59"/>
        </w:numPr>
        <w:shd w:val="clear" w:color="auto" w:fill="FFFFFF"/>
        <w:tabs>
          <w:tab w:val="left" w:pos="1258"/>
        </w:tabs>
        <w:autoSpaceDE w:val="0"/>
        <w:autoSpaceDN w:val="0"/>
        <w:adjustRightInd w:val="0"/>
        <w:spacing w:after="0" w:line="300" w:lineRule="auto"/>
        <w:ind w:left="927" w:hanging="360"/>
        <w:jc w:val="left"/>
        <w:rPr>
          <w:rFonts w:cs="Times New Roman"/>
          <w:color w:val="000000"/>
          <w:szCs w:val="28"/>
        </w:rPr>
      </w:pPr>
      <w:r w:rsidRPr="00476B60">
        <w:rPr>
          <w:rFonts w:cs="Times New Roman"/>
          <w:color w:val="000000"/>
          <w:spacing w:val="1"/>
          <w:szCs w:val="28"/>
        </w:rPr>
        <w:t xml:space="preserve">Цели и задачи автоматизации измерений, контроля и испытаний. Роль </w:t>
      </w:r>
      <w:r w:rsidRPr="00476B60">
        <w:rPr>
          <w:rFonts w:cs="Times New Roman"/>
          <w:color w:val="000000"/>
          <w:spacing w:val="8"/>
          <w:szCs w:val="28"/>
        </w:rPr>
        <w:t xml:space="preserve">вычислительной техники в  автоматизации измерений, контроля и </w:t>
      </w:r>
      <w:r w:rsidRPr="00476B60">
        <w:rPr>
          <w:rFonts w:cs="Times New Roman"/>
          <w:color w:val="000000"/>
          <w:spacing w:val="-2"/>
          <w:szCs w:val="28"/>
        </w:rPr>
        <w:t>испытаний.</w:t>
      </w:r>
    </w:p>
    <w:p w:rsidR="00C21FDA" w:rsidRPr="00476B60" w:rsidRDefault="00C21FDA" w:rsidP="00342D40">
      <w:pPr>
        <w:widowControl w:val="0"/>
        <w:numPr>
          <w:ilvl w:val="0"/>
          <w:numId w:val="59"/>
        </w:numPr>
        <w:shd w:val="clear" w:color="auto" w:fill="FFFFFF"/>
        <w:tabs>
          <w:tab w:val="left" w:pos="1258"/>
        </w:tabs>
        <w:autoSpaceDE w:val="0"/>
        <w:autoSpaceDN w:val="0"/>
        <w:adjustRightInd w:val="0"/>
        <w:spacing w:after="0" w:line="300" w:lineRule="auto"/>
        <w:ind w:left="927" w:hanging="360"/>
        <w:jc w:val="left"/>
        <w:rPr>
          <w:rFonts w:cs="Times New Roman"/>
          <w:color w:val="000000"/>
          <w:szCs w:val="28"/>
        </w:rPr>
      </w:pPr>
      <w:r w:rsidRPr="00476B60">
        <w:rPr>
          <w:rFonts w:cs="Times New Roman"/>
          <w:color w:val="000000"/>
          <w:szCs w:val="28"/>
        </w:rPr>
        <w:t xml:space="preserve">Понятие об измерительных системах. Информационно-измерительные </w:t>
      </w:r>
      <w:r w:rsidRPr="00476B60">
        <w:rPr>
          <w:rFonts w:cs="Times New Roman"/>
          <w:color w:val="000000"/>
          <w:spacing w:val="-2"/>
          <w:szCs w:val="28"/>
        </w:rPr>
        <w:t>системы (ИИС).</w:t>
      </w:r>
    </w:p>
    <w:p w:rsidR="00C21FDA" w:rsidRPr="00476B60" w:rsidRDefault="00C21FDA" w:rsidP="00342D40">
      <w:pPr>
        <w:widowControl w:val="0"/>
        <w:numPr>
          <w:ilvl w:val="0"/>
          <w:numId w:val="60"/>
        </w:numPr>
        <w:shd w:val="clear" w:color="auto" w:fill="FFFFFF"/>
        <w:tabs>
          <w:tab w:val="left" w:pos="1258"/>
        </w:tabs>
        <w:autoSpaceDE w:val="0"/>
        <w:autoSpaceDN w:val="0"/>
        <w:adjustRightInd w:val="0"/>
        <w:spacing w:after="0" w:line="300" w:lineRule="auto"/>
        <w:ind w:firstLine="567"/>
        <w:jc w:val="left"/>
        <w:rPr>
          <w:rFonts w:cs="Times New Roman"/>
          <w:color w:val="000000"/>
          <w:szCs w:val="28"/>
        </w:rPr>
      </w:pPr>
      <w:r w:rsidRPr="00476B60">
        <w:rPr>
          <w:rFonts w:cs="Times New Roman"/>
          <w:color w:val="000000"/>
          <w:spacing w:val="-1"/>
          <w:szCs w:val="28"/>
        </w:rPr>
        <w:t>Классификация ИИС. Виды ИИС. Компоненты ИИС и их взаимосвязь.</w:t>
      </w:r>
    </w:p>
    <w:p w:rsidR="00C21FDA" w:rsidRPr="00476B60" w:rsidRDefault="00C21FDA" w:rsidP="00342D40">
      <w:pPr>
        <w:widowControl w:val="0"/>
        <w:numPr>
          <w:ilvl w:val="0"/>
          <w:numId w:val="60"/>
        </w:numPr>
        <w:shd w:val="clear" w:color="auto" w:fill="FFFFFF"/>
        <w:tabs>
          <w:tab w:val="left" w:pos="1258"/>
        </w:tabs>
        <w:autoSpaceDE w:val="0"/>
        <w:autoSpaceDN w:val="0"/>
        <w:adjustRightInd w:val="0"/>
        <w:spacing w:after="0" w:line="300" w:lineRule="auto"/>
        <w:ind w:firstLine="567"/>
        <w:jc w:val="left"/>
        <w:rPr>
          <w:rFonts w:cs="Times New Roman"/>
          <w:color w:val="000000"/>
          <w:szCs w:val="28"/>
        </w:rPr>
      </w:pPr>
      <w:r w:rsidRPr="00476B60">
        <w:rPr>
          <w:rFonts w:cs="Times New Roman"/>
          <w:color w:val="000000"/>
          <w:szCs w:val="28"/>
        </w:rPr>
        <w:t>Общая структура измерительной системы с ЭВМ.</w:t>
      </w:r>
    </w:p>
    <w:p w:rsidR="00C21FDA" w:rsidRPr="00476B60" w:rsidRDefault="00C21FDA" w:rsidP="00342D40">
      <w:pPr>
        <w:widowControl w:val="0"/>
        <w:numPr>
          <w:ilvl w:val="0"/>
          <w:numId w:val="60"/>
        </w:numPr>
        <w:shd w:val="clear" w:color="auto" w:fill="FFFFFF"/>
        <w:tabs>
          <w:tab w:val="left" w:pos="1258"/>
        </w:tabs>
        <w:autoSpaceDE w:val="0"/>
        <w:autoSpaceDN w:val="0"/>
        <w:adjustRightInd w:val="0"/>
        <w:spacing w:after="0" w:line="300" w:lineRule="auto"/>
        <w:ind w:firstLine="567"/>
        <w:jc w:val="left"/>
        <w:rPr>
          <w:rFonts w:cs="Times New Roman"/>
          <w:color w:val="000000"/>
          <w:szCs w:val="28"/>
        </w:rPr>
      </w:pPr>
      <w:r w:rsidRPr="00476B60">
        <w:rPr>
          <w:rFonts w:cs="Times New Roman"/>
          <w:color w:val="000000"/>
          <w:szCs w:val="28"/>
        </w:rPr>
        <w:t>Интерфейс между техническим процессом и системой измерения.</w:t>
      </w:r>
    </w:p>
    <w:p w:rsidR="00C21FDA" w:rsidRPr="00476B60" w:rsidRDefault="00C21FDA" w:rsidP="00342D40">
      <w:pPr>
        <w:widowControl w:val="0"/>
        <w:numPr>
          <w:ilvl w:val="0"/>
          <w:numId w:val="60"/>
        </w:numPr>
        <w:shd w:val="clear" w:color="auto" w:fill="FFFFFF"/>
        <w:tabs>
          <w:tab w:val="left" w:pos="1258"/>
        </w:tabs>
        <w:autoSpaceDE w:val="0"/>
        <w:autoSpaceDN w:val="0"/>
        <w:adjustRightInd w:val="0"/>
        <w:spacing w:after="0" w:line="300" w:lineRule="auto"/>
        <w:ind w:firstLine="567"/>
        <w:jc w:val="left"/>
        <w:rPr>
          <w:rFonts w:cs="Times New Roman"/>
          <w:color w:val="000000"/>
          <w:szCs w:val="28"/>
        </w:rPr>
      </w:pPr>
      <w:r w:rsidRPr="00476B60">
        <w:rPr>
          <w:rFonts w:cs="Times New Roman"/>
          <w:color w:val="000000"/>
          <w:szCs w:val="28"/>
        </w:rPr>
        <w:t>Источники погрешностей. Классификация погрешностей.</w:t>
      </w:r>
    </w:p>
    <w:p w:rsidR="00C21FDA" w:rsidRPr="00476B60" w:rsidRDefault="00C21FDA" w:rsidP="00342D40">
      <w:pPr>
        <w:widowControl w:val="0"/>
        <w:numPr>
          <w:ilvl w:val="0"/>
          <w:numId w:val="59"/>
        </w:numPr>
        <w:shd w:val="clear" w:color="auto" w:fill="FFFFFF"/>
        <w:tabs>
          <w:tab w:val="left" w:pos="1258"/>
        </w:tabs>
        <w:autoSpaceDE w:val="0"/>
        <w:autoSpaceDN w:val="0"/>
        <w:adjustRightInd w:val="0"/>
        <w:spacing w:after="0" w:line="300" w:lineRule="auto"/>
        <w:ind w:left="927" w:hanging="360"/>
        <w:jc w:val="left"/>
        <w:rPr>
          <w:rFonts w:cs="Times New Roman"/>
          <w:color w:val="000000"/>
          <w:szCs w:val="28"/>
        </w:rPr>
      </w:pPr>
      <w:r w:rsidRPr="00476B60">
        <w:rPr>
          <w:rFonts w:cs="Times New Roman"/>
          <w:color w:val="000000"/>
          <w:spacing w:val="1"/>
          <w:szCs w:val="28"/>
        </w:rPr>
        <w:t xml:space="preserve">Описание погрешностей: случайная погрешность отдельного </w:t>
      </w:r>
      <w:r w:rsidRPr="00476B60">
        <w:rPr>
          <w:rFonts w:cs="Times New Roman"/>
          <w:color w:val="000000"/>
          <w:spacing w:val="4"/>
          <w:szCs w:val="28"/>
        </w:rPr>
        <w:t xml:space="preserve">измерения, случайная погрешность среднего значения, </w:t>
      </w:r>
      <w:r w:rsidRPr="00476B60">
        <w:rPr>
          <w:rFonts w:cs="Times New Roman"/>
          <w:color w:val="000000"/>
          <w:szCs w:val="28"/>
        </w:rPr>
        <w:t>систематическая погрешность, градуировка.</w:t>
      </w:r>
    </w:p>
    <w:p w:rsidR="00C21FDA" w:rsidRPr="00476B60" w:rsidRDefault="00C21FDA" w:rsidP="00342D40">
      <w:pPr>
        <w:widowControl w:val="0"/>
        <w:numPr>
          <w:ilvl w:val="0"/>
          <w:numId w:val="59"/>
        </w:numPr>
        <w:shd w:val="clear" w:color="auto" w:fill="FFFFFF"/>
        <w:tabs>
          <w:tab w:val="left" w:pos="1258"/>
        </w:tabs>
        <w:autoSpaceDE w:val="0"/>
        <w:autoSpaceDN w:val="0"/>
        <w:adjustRightInd w:val="0"/>
        <w:spacing w:after="0" w:line="300" w:lineRule="auto"/>
        <w:ind w:left="927" w:hanging="360"/>
        <w:jc w:val="left"/>
        <w:rPr>
          <w:rFonts w:cs="Times New Roman"/>
          <w:color w:val="000000"/>
          <w:szCs w:val="28"/>
        </w:rPr>
      </w:pPr>
      <w:r w:rsidRPr="00476B60">
        <w:rPr>
          <w:rFonts w:cs="Times New Roman"/>
          <w:color w:val="000000"/>
          <w:szCs w:val="28"/>
        </w:rPr>
        <w:t xml:space="preserve">Распространение погрешностей: систематические погрешности, </w:t>
      </w:r>
      <w:r w:rsidRPr="00476B60">
        <w:rPr>
          <w:rFonts w:cs="Times New Roman"/>
          <w:color w:val="000000"/>
          <w:spacing w:val="2"/>
          <w:szCs w:val="28"/>
        </w:rPr>
        <w:t xml:space="preserve">случайные погрешности. Способы обнаружения и устранения </w:t>
      </w:r>
      <w:r w:rsidRPr="00476B60">
        <w:rPr>
          <w:rFonts w:cs="Times New Roman"/>
          <w:color w:val="000000"/>
          <w:szCs w:val="28"/>
        </w:rPr>
        <w:t>систематических погрешностей.</w:t>
      </w:r>
    </w:p>
    <w:p w:rsidR="00C21FDA" w:rsidRPr="00476B60" w:rsidRDefault="00C21FDA" w:rsidP="00342D40">
      <w:pPr>
        <w:widowControl w:val="0"/>
        <w:numPr>
          <w:ilvl w:val="0"/>
          <w:numId w:val="59"/>
        </w:numPr>
        <w:shd w:val="clear" w:color="auto" w:fill="FFFFFF"/>
        <w:tabs>
          <w:tab w:val="left" w:pos="1258"/>
          <w:tab w:val="left" w:pos="2952"/>
          <w:tab w:val="left" w:pos="5074"/>
        </w:tabs>
        <w:autoSpaceDE w:val="0"/>
        <w:autoSpaceDN w:val="0"/>
        <w:adjustRightInd w:val="0"/>
        <w:spacing w:after="0" w:line="300" w:lineRule="auto"/>
        <w:ind w:left="927" w:hanging="360"/>
        <w:jc w:val="left"/>
        <w:rPr>
          <w:rFonts w:cs="Times New Roman"/>
          <w:color w:val="000000"/>
          <w:szCs w:val="28"/>
        </w:rPr>
      </w:pPr>
      <w:r w:rsidRPr="00476B60">
        <w:rPr>
          <w:rFonts w:cs="Times New Roman"/>
          <w:color w:val="000000"/>
          <w:spacing w:val="6"/>
          <w:szCs w:val="28"/>
        </w:rPr>
        <w:t xml:space="preserve">Принципы выбора и нормирования метрологических характеристик </w:t>
      </w:r>
      <w:r w:rsidRPr="00476B60">
        <w:rPr>
          <w:rFonts w:cs="Times New Roman"/>
          <w:color w:val="000000"/>
          <w:spacing w:val="-4"/>
          <w:szCs w:val="28"/>
        </w:rPr>
        <w:t xml:space="preserve">средств </w:t>
      </w:r>
      <w:r w:rsidRPr="00476B60">
        <w:rPr>
          <w:rFonts w:cs="Times New Roman"/>
          <w:color w:val="000000"/>
          <w:spacing w:val="-3"/>
          <w:szCs w:val="28"/>
        </w:rPr>
        <w:t xml:space="preserve">измерений. </w:t>
      </w:r>
      <w:r w:rsidRPr="00476B60">
        <w:rPr>
          <w:rFonts w:cs="Times New Roman"/>
          <w:color w:val="000000"/>
          <w:szCs w:val="28"/>
        </w:rPr>
        <w:t xml:space="preserve">Метрологические характеристики,предназначенные для </w:t>
      </w:r>
      <w:r w:rsidRPr="00476B60">
        <w:rPr>
          <w:rFonts w:cs="Times New Roman"/>
          <w:color w:val="000000"/>
          <w:szCs w:val="28"/>
        </w:rPr>
        <w:lastRenderedPageBreak/>
        <w:t>определения результатов измерений.</w:t>
      </w:r>
    </w:p>
    <w:p w:rsidR="00C21FDA" w:rsidRPr="00476B60" w:rsidRDefault="00C21FDA" w:rsidP="00342D40">
      <w:pPr>
        <w:widowControl w:val="0"/>
        <w:numPr>
          <w:ilvl w:val="0"/>
          <w:numId w:val="59"/>
        </w:numPr>
        <w:shd w:val="clear" w:color="auto" w:fill="FFFFFF"/>
        <w:tabs>
          <w:tab w:val="left" w:pos="1258"/>
        </w:tabs>
        <w:autoSpaceDE w:val="0"/>
        <w:autoSpaceDN w:val="0"/>
        <w:adjustRightInd w:val="0"/>
        <w:spacing w:after="0" w:line="300" w:lineRule="auto"/>
        <w:ind w:left="927" w:hanging="360"/>
        <w:jc w:val="left"/>
        <w:rPr>
          <w:rFonts w:cs="Times New Roman"/>
          <w:color w:val="000000"/>
          <w:szCs w:val="28"/>
        </w:rPr>
      </w:pPr>
      <w:r w:rsidRPr="00476B60">
        <w:rPr>
          <w:rFonts w:cs="Times New Roman"/>
          <w:color w:val="000000"/>
          <w:spacing w:val="4"/>
          <w:szCs w:val="28"/>
        </w:rPr>
        <w:t xml:space="preserve">Метрологические характеристики погрешностей средств измерений. </w:t>
      </w:r>
      <w:r w:rsidRPr="00476B60">
        <w:rPr>
          <w:rFonts w:cs="Times New Roman"/>
          <w:color w:val="000000"/>
          <w:spacing w:val="7"/>
          <w:szCs w:val="28"/>
        </w:rPr>
        <w:t xml:space="preserve">Характеристики чувствительности средств измерений к влияющим </w:t>
      </w:r>
      <w:r w:rsidRPr="00476B60">
        <w:rPr>
          <w:rFonts w:cs="Times New Roman"/>
          <w:color w:val="000000"/>
          <w:spacing w:val="-2"/>
          <w:szCs w:val="28"/>
        </w:rPr>
        <w:t>величинам.</w:t>
      </w:r>
    </w:p>
    <w:p w:rsidR="00C21FDA" w:rsidRPr="00476B60" w:rsidRDefault="00C21FDA" w:rsidP="00342D40">
      <w:pPr>
        <w:shd w:val="clear" w:color="auto" w:fill="FFFFFF"/>
        <w:tabs>
          <w:tab w:val="left" w:pos="355"/>
          <w:tab w:val="left" w:pos="1276"/>
        </w:tabs>
        <w:spacing w:after="0" w:line="300" w:lineRule="auto"/>
        <w:ind w:firstLine="851"/>
        <w:rPr>
          <w:rFonts w:cs="Times New Roman"/>
          <w:szCs w:val="28"/>
        </w:rPr>
      </w:pPr>
      <w:r w:rsidRPr="00476B60">
        <w:rPr>
          <w:rFonts w:cs="Times New Roman"/>
          <w:color w:val="000000"/>
          <w:szCs w:val="28"/>
        </w:rPr>
        <w:t>•</w:t>
      </w:r>
      <w:r w:rsidRPr="00476B60">
        <w:rPr>
          <w:rFonts w:cs="Times New Roman"/>
          <w:color w:val="000000"/>
          <w:szCs w:val="28"/>
        </w:rPr>
        <w:tab/>
      </w:r>
      <w:r w:rsidRPr="00476B60">
        <w:rPr>
          <w:rFonts w:cs="Times New Roman"/>
          <w:color w:val="000000"/>
          <w:spacing w:val="2"/>
          <w:szCs w:val="28"/>
        </w:rPr>
        <w:t>Нормирование динамических характеристик средств измерений.</w:t>
      </w:r>
    </w:p>
    <w:p w:rsidR="00C21FDA" w:rsidRPr="00476B60" w:rsidRDefault="00C21FDA" w:rsidP="00342D40">
      <w:pPr>
        <w:pStyle w:val="a6"/>
        <w:numPr>
          <w:ilvl w:val="0"/>
          <w:numId w:val="62"/>
        </w:numPr>
        <w:shd w:val="clear" w:color="auto" w:fill="FFFFFF"/>
        <w:spacing w:after="0" w:line="300" w:lineRule="auto"/>
        <w:ind w:left="1276" w:hanging="425"/>
        <w:jc w:val="left"/>
        <w:rPr>
          <w:rFonts w:cs="Times New Roman"/>
          <w:szCs w:val="28"/>
        </w:rPr>
      </w:pPr>
      <w:r w:rsidRPr="00476B60">
        <w:rPr>
          <w:rFonts w:cs="Times New Roman"/>
          <w:color w:val="000000"/>
          <w:spacing w:val="2"/>
          <w:szCs w:val="28"/>
        </w:rPr>
        <w:t xml:space="preserve">Комплексы нормируемых метрологических характеристик средств </w:t>
      </w:r>
      <w:r w:rsidRPr="00476B60">
        <w:rPr>
          <w:rFonts w:cs="Times New Roman"/>
          <w:color w:val="000000"/>
          <w:spacing w:val="-2"/>
          <w:szCs w:val="28"/>
        </w:rPr>
        <w:t>измерений.</w:t>
      </w:r>
    </w:p>
    <w:p w:rsidR="00C21FDA" w:rsidRPr="00476B60" w:rsidRDefault="00C21FDA" w:rsidP="00342D40">
      <w:pPr>
        <w:widowControl w:val="0"/>
        <w:numPr>
          <w:ilvl w:val="0"/>
          <w:numId w:val="61"/>
        </w:numPr>
        <w:shd w:val="clear" w:color="auto" w:fill="FFFFFF"/>
        <w:tabs>
          <w:tab w:val="left" w:pos="355"/>
        </w:tabs>
        <w:autoSpaceDE w:val="0"/>
        <w:autoSpaceDN w:val="0"/>
        <w:adjustRightInd w:val="0"/>
        <w:spacing w:after="0" w:line="300" w:lineRule="auto"/>
        <w:ind w:left="720" w:hanging="360"/>
        <w:jc w:val="left"/>
        <w:rPr>
          <w:rFonts w:cs="Times New Roman"/>
          <w:color w:val="000000"/>
          <w:szCs w:val="28"/>
        </w:rPr>
      </w:pPr>
      <w:r w:rsidRPr="00476B60">
        <w:rPr>
          <w:rFonts w:cs="Times New Roman"/>
          <w:color w:val="000000"/>
          <w:szCs w:val="28"/>
        </w:rPr>
        <w:t>Основы теории суммирования погрешностей.</w:t>
      </w:r>
    </w:p>
    <w:p w:rsidR="00C21FDA" w:rsidRPr="00476B60" w:rsidRDefault="00C21FDA" w:rsidP="00342D40">
      <w:pPr>
        <w:widowControl w:val="0"/>
        <w:numPr>
          <w:ilvl w:val="0"/>
          <w:numId w:val="61"/>
        </w:numPr>
        <w:shd w:val="clear" w:color="auto" w:fill="FFFFFF"/>
        <w:tabs>
          <w:tab w:val="left" w:pos="355"/>
        </w:tabs>
        <w:autoSpaceDE w:val="0"/>
        <w:autoSpaceDN w:val="0"/>
        <w:adjustRightInd w:val="0"/>
        <w:spacing w:after="0" w:line="300" w:lineRule="auto"/>
        <w:ind w:left="720" w:hanging="360"/>
        <w:jc w:val="left"/>
        <w:rPr>
          <w:rFonts w:cs="Times New Roman"/>
          <w:color w:val="000000"/>
          <w:szCs w:val="28"/>
        </w:rPr>
      </w:pPr>
      <w:r w:rsidRPr="00476B60">
        <w:rPr>
          <w:rFonts w:cs="Times New Roman"/>
          <w:color w:val="000000"/>
          <w:szCs w:val="28"/>
        </w:rPr>
        <w:t>Суммирование систематических погрешностей.</w:t>
      </w:r>
    </w:p>
    <w:p w:rsidR="00C21FDA" w:rsidRPr="00476B60" w:rsidRDefault="00C21FDA" w:rsidP="00342D40">
      <w:pPr>
        <w:widowControl w:val="0"/>
        <w:numPr>
          <w:ilvl w:val="0"/>
          <w:numId w:val="61"/>
        </w:numPr>
        <w:shd w:val="clear" w:color="auto" w:fill="FFFFFF"/>
        <w:tabs>
          <w:tab w:val="left" w:pos="355"/>
        </w:tabs>
        <w:autoSpaceDE w:val="0"/>
        <w:autoSpaceDN w:val="0"/>
        <w:adjustRightInd w:val="0"/>
        <w:spacing w:after="0" w:line="300" w:lineRule="auto"/>
        <w:ind w:left="720" w:hanging="360"/>
        <w:jc w:val="left"/>
        <w:rPr>
          <w:rFonts w:cs="Times New Roman"/>
          <w:color w:val="000000"/>
          <w:szCs w:val="28"/>
        </w:rPr>
      </w:pPr>
      <w:r w:rsidRPr="00476B60">
        <w:rPr>
          <w:rFonts w:cs="Times New Roman"/>
          <w:color w:val="000000"/>
          <w:szCs w:val="28"/>
        </w:rPr>
        <w:t>Суммирование случайных погрешностей.</w:t>
      </w:r>
    </w:p>
    <w:p w:rsidR="00C21FDA" w:rsidRPr="00476B60" w:rsidRDefault="00C21FDA" w:rsidP="00342D40">
      <w:pPr>
        <w:widowControl w:val="0"/>
        <w:numPr>
          <w:ilvl w:val="0"/>
          <w:numId w:val="61"/>
        </w:numPr>
        <w:shd w:val="clear" w:color="auto" w:fill="FFFFFF"/>
        <w:tabs>
          <w:tab w:val="left" w:pos="1134"/>
        </w:tabs>
        <w:autoSpaceDE w:val="0"/>
        <w:autoSpaceDN w:val="0"/>
        <w:adjustRightInd w:val="0"/>
        <w:spacing w:after="0" w:line="300" w:lineRule="auto"/>
        <w:ind w:left="720" w:hanging="360"/>
        <w:jc w:val="left"/>
        <w:rPr>
          <w:rFonts w:cs="Times New Roman"/>
          <w:color w:val="000000"/>
          <w:szCs w:val="28"/>
        </w:rPr>
      </w:pPr>
      <w:r w:rsidRPr="00476B60">
        <w:rPr>
          <w:rFonts w:cs="Times New Roman"/>
          <w:color w:val="000000"/>
          <w:spacing w:val="2"/>
          <w:szCs w:val="28"/>
        </w:rPr>
        <w:t xml:space="preserve">Расчет погрешностей средств измерений по нормированным </w:t>
      </w:r>
      <w:r w:rsidRPr="00476B60">
        <w:rPr>
          <w:rFonts w:cs="Times New Roman"/>
          <w:color w:val="000000"/>
          <w:szCs w:val="28"/>
        </w:rPr>
        <w:t>метрологическим характеристикам.</w:t>
      </w:r>
    </w:p>
    <w:p w:rsidR="00C21FDA" w:rsidRPr="00476B60" w:rsidRDefault="00C21FDA" w:rsidP="00342D40">
      <w:pPr>
        <w:widowControl w:val="0"/>
        <w:numPr>
          <w:ilvl w:val="0"/>
          <w:numId w:val="61"/>
        </w:numPr>
        <w:shd w:val="clear" w:color="auto" w:fill="FFFFFF"/>
        <w:tabs>
          <w:tab w:val="left" w:pos="355"/>
        </w:tabs>
        <w:autoSpaceDE w:val="0"/>
        <w:autoSpaceDN w:val="0"/>
        <w:adjustRightInd w:val="0"/>
        <w:spacing w:after="0" w:line="300" w:lineRule="auto"/>
        <w:ind w:left="720" w:hanging="360"/>
        <w:jc w:val="left"/>
        <w:rPr>
          <w:rFonts w:cs="Times New Roman"/>
          <w:color w:val="000000"/>
          <w:szCs w:val="28"/>
        </w:rPr>
      </w:pPr>
      <w:r w:rsidRPr="00476B60">
        <w:rPr>
          <w:rFonts w:cs="Times New Roman"/>
          <w:color w:val="000000"/>
          <w:szCs w:val="28"/>
        </w:rPr>
        <w:t>Классы точности средств измерений.</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rPr>
          <w:rFonts w:cs="Times New Roman"/>
          <w:b/>
          <w:szCs w:val="28"/>
        </w:rPr>
      </w:pPr>
    </w:p>
    <w:p w:rsidR="00C21FDA" w:rsidRPr="00476B60" w:rsidRDefault="00476B60"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firstLine="567"/>
        <w:rPr>
          <w:rFonts w:cs="Times New Roman"/>
          <w:b/>
          <w:szCs w:val="28"/>
        </w:rPr>
      </w:pPr>
      <w:r w:rsidRPr="00476B60">
        <w:rPr>
          <w:rFonts w:cs="Times New Roman"/>
          <w:b/>
          <w:i/>
          <w:szCs w:val="28"/>
        </w:rPr>
        <w:t xml:space="preserve">Итоговый </w:t>
      </w:r>
      <w:r w:rsidR="00C21FDA" w:rsidRPr="00476B60">
        <w:rPr>
          <w:rFonts w:cs="Times New Roman"/>
          <w:b/>
          <w:i/>
          <w:szCs w:val="28"/>
        </w:rPr>
        <w:t>контроль</w:t>
      </w:r>
      <w:r w:rsidR="00C21FDA" w:rsidRPr="00476B60">
        <w:rPr>
          <w:rFonts w:cs="Times New Roman"/>
          <w:b/>
          <w:szCs w:val="28"/>
        </w:rPr>
        <w:t xml:space="preserve"> по дисциплине производится  по результатам по результатам выполнения лабораторных работ, практических занятий и сдачи экзамена.</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firstLine="567"/>
        <w:rPr>
          <w:rFonts w:cs="Times New Roman"/>
          <w:b/>
          <w:szCs w:val="28"/>
        </w:rPr>
      </w:pPr>
      <w:r w:rsidRPr="00476B60">
        <w:rPr>
          <w:rFonts w:cs="Times New Roman"/>
          <w:b/>
          <w:szCs w:val="28"/>
        </w:rPr>
        <w:t>Экзамен проводится по билетам, в которых приводятся два вопроса основного материала из списка, прилагаемых для итогового контроля. Вопросы к экзамену приводятся ниже.</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firstLine="567"/>
        <w:jc w:val="center"/>
        <w:rPr>
          <w:rFonts w:cs="Times New Roman"/>
          <w:b/>
          <w:i/>
          <w:szCs w:val="28"/>
        </w:rPr>
      </w:pPr>
      <w:r w:rsidRPr="00476B60">
        <w:rPr>
          <w:rFonts w:cs="Times New Roman"/>
          <w:b/>
          <w:i/>
          <w:szCs w:val="28"/>
        </w:rPr>
        <w:t>Образцы билетов для экзамена</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firstLine="567"/>
        <w:jc w:val="center"/>
        <w:rPr>
          <w:rFonts w:cs="Times New Roman"/>
          <w:b/>
          <w:szCs w:val="28"/>
        </w:rPr>
      </w:pPr>
      <w:r w:rsidRPr="00476B60">
        <w:rPr>
          <w:rFonts w:cs="Times New Roman"/>
          <w:b/>
          <w:szCs w:val="28"/>
        </w:rPr>
        <w:t>Билет 1</w:t>
      </w:r>
    </w:p>
    <w:p w:rsidR="00C21FDA" w:rsidRPr="00476B60" w:rsidRDefault="00C21FDA" w:rsidP="00342D40">
      <w:pPr>
        <w:shd w:val="clear" w:color="auto" w:fill="FFFFFF"/>
        <w:tabs>
          <w:tab w:val="left" w:pos="1296"/>
        </w:tabs>
        <w:spacing w:after="0" w:line="300" w:lineRule="auto"/>
        <w:ind w:left="355"/>
        <w:rPr>
          <w:rFonts w:cs="Times New Roman"/>
          <w:szCs w:val="28"/>
        </w:rPr>
      </w:pPr>
      <w:r w:rsidRPr="00476B60">
        <w:rPr>
          <w:rFonts w:cs="Times New Roman"/>
          <w:szCs w:val="28"/>
        </w:rPr>
        <w:t xml:space="preserve">1. </w:t>
      </w:r>
      <w:r w:rsidRPr="00476B60">
        <w:rPr>
          <w:rFonts w:cs="Times New Roman"/>
          <w:color w:val="000000"/>
          <w:spacing w:val="2"/>
          <w:szCs w:val="28"/>
        </w:rPr>
        <w:t xml:space="preserve">Способы цифрового кодирования: прямое двоичное кодирование, </w:t>
      </w:r>
      <w:r w:rsidRPr="00476B60">
        <w:rPr>
          <w:rFonts w:cs="Times New Roman"/>
          <w:color w:val="000000"/>
          <w:szCs w:val="28"/>
        </w:rPr>
        <w:t>трехуровневое кодирование, манчестерское кодирование.</w:t>
      </w:r>
    </w:p>
    <w:p w:rsidR="00C21FDA" w:rsidRPr="00476B60" w:rsidRDefault="00C21FDA" w:rsidP="00342D40">
      <w:pPr>
        <w:widowControl w:val="0"/>
        <w:shd w:val="clear" w:color="auto" w:fill="FFFFFF"/>
        <w:tabs>
          <w:tab w:val="left" w:pos="1296"/>
        </w:tabs>
        <w:autoSpaceDE w:val="0"/>
        <w:autoSpaceDN w:val="0"/>
        <w:adjustRightInd w:val="0"/>
        <w:spacing w:after="0" w:line="300" w:lineRule="auto"/>
        <w:ind w:left="355"/>
        <w:rPr>
          <w:rFonts w:cs="Times New Roman"/>
          <w:color w:val="000000"/>
          <w:szCs w:val="28"/>
        </w:rPr>
      </w:pPr>
      <w:r w:rsidRPr="00476B60">
        <w:rPr>
          <w:rFonts w:cs="Times New Roman"/>
          <w:szCs w:val="28"/>
        </w:rPr>
        <w:t>2.</w:t>
      </w:r>
      <w:r w:rsidRPr="00476B60">
        <w:rPr>
          <w:rFonts w:cs="Times New Roman"/>
          <w:color w:val="000000"/>
          <w:szCs w:val="28"/>
        </w:rPr>
        <w:t>Понятия об интеллектуальных датчиках и виртуальных приборах.</w:t>
      </w:r>
    </w:p>
    <w:p w:rsidR="00C21FDA" w:rsidRPr="00476B60" w:rsidRDefault="00C21FDA" w:rsidP="00342D40">
      <w:pPr>
        <w:pStyle w:val="HTML"/>
        <w:spacing w:line="300" w:lineRule="auto"/>
        <w:rPr>
          <w:rFonts w:ascii="Times New Roman" w:hAnsi="Times New Roman" w:cs="Times New Roman"/>
          <w:b/>
          <w:sz w:val="28"/>
          <w:szCs w:val="28"/>
        </w:rPr>
      </w:pPr>
      <w:r w:rsidRPr="00476B60">
        <w:rPr>
          <w:rFonts w:ascii="Times New Roman" w:hAnsi="Times New Roman" w:cs="Times New Roman"/>
          <w:b/>
          <w:sz w:val="28"/>
          <w:szCs w:val="28"/>
        </w:rPr>
        <w:t>………………………………………………………………………………………</w:t>
      </w:r>
    </w:p>
    <w:p w:rsidR="00C21FDA" w:rsidRPr="00476B60" w:rsidRDefault="00C21FDA" w:rsidP="00342D40">
      <w:pPr>
        <w:pStyle w:val="HTML"/>
        <w:spacing w:line="300" w:lineRule="auto"/>
        <w:ind w:left="927"/>
        <w:rPr>
          <w:rFonts w:ascii="Times New Roman" w:hAnsi="Times New Roman" w:cs="Times New Roman"/>
          <w:b/>
          <w:sz w:val="28"/>
          <w:szCs w:val="28"/>
        </w:rPr>
      </w:pP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firstLine="567"/>
        <w:jc w:val="center"/>
        <w:rPr>
          <w:rFonts w:cs="Times New Roman"/>
          <w:b/>
          <w:szCs w:val="28"/>
        </w:rPr>
      </w:pPr>
      <w:r w:rsidRPr="00476B60">
        <w:rPr>
          <w:rFonts w:cs="Times New Roman"/>
          <w:b/>
          <w:szCs w:val="28"/>
        </w:rPr>
        <w:t>Билет 2</w:t>
      </w:r>
    </w:p>
    <w:p w:rsidR="00C21FDA" w:rsidRPr="00476B60" w:rsidRDefault="00C21FDA" w:rsidP="00342D40">
      <w:pPr>
        <w:widowControl w:val="0"/>
        <w:shd w:val="clear" w:color="auto" w:fill="FFFFFF"/>
        <w:tabs>
          <w:tab w:val="left" w:pos="426"/>
        </w:tabs>
        <w:autoSpaceDE w:val="0"/>
        <w:autoSpaceDN w:val="0"/>
        <w:adjustRightInd w:val="0"/>
        <w:spacing w:after="0" w:line="300" w:lineRule="auto"/>
        <w:ind w:left="426"/>
        <w:rPr>
          <w:rFonts w:cs="Times New Roman"/>
          <w:color w:val="000000"/>
          <w:szCs w:val="28"/>
        </w:rPr>
      </w:pPr>
      <w:r w:rsidRPr="00476B60">
        <w:rPr>
          <w:rFonts w:cs="Times New Roman"/>
          <w:szCs w:val="28"/>
        </w:rPr>
        <w:t>1.</w:t>
      </w:r>
      <w:r w:rsidRPr="00476B60">
        <w:rPr>
          <w:rFonts w:cs="Times New Roman"/>
          <w:color w:val="000000"/>
          <w:spacing w:val="4"/>
          <w:szCs w:val="28"/>
        </w:rPr>
        <w:t xml:space="preserve">Интерфейсы персонального компьютера: системная магистраль </w:t>
      </w:r>
      <w:r w:rsidRPr="00476B60">
        <w:rPr>
          <w:rFonts w:cs="Times New Roman"/>
          <w:color w:val="000000"/>
          <w:spacing w:val="4"/>
          <w:szCs w:val="28"/>
          <w:lang w:val="en-US"/>
        </w:rPr>
        <w:t>ISA</w:t>
      </w:r>
      <w:r w:rsidRPr="00476B60">
        <w:rPr>
          <w:rFonts w:cs="Times New Roman"/>
          <w:color w:val="000000"/>
          <w:spacing w:val="4"/>
          <w:szCs w:val="28"/>
        </w:rPr>
        <w:t xml:space="preserve">, </w:t>
      </w:r>
      <w:r w:rsidRPr="00476B60">
        <w:rPr>
          <w:rFonts w:cs="Times New Roman"/>
          <w:color w:val="000000"/>
          <w:spacing w:val="5"/>
          <w:szCs w:val="28"/>
        </w:rPr>
        <w:t xml:space="preserve">интерфейс </w:t>
      </w:r>
      <w:r w:rsidRPr="00476B60">
        <w:rPr>
          <w:rFonts w:cs="Times New Roman"/>
          <w:color w:val="000000"/>
          <w:spacing w:val="5"/>
          <w:szCs w:val="28"/>
          <w:lang w:val="en-US"/>
        </w:rPr>
        <w:t>Centronics</w:t>
      </w:r>
      <w:r w:rsidRPr="00476B60">
        <w:rPr>
          <w:rFonts w:cs="Times New Roman"/>
          <w:color w:val="000000"/>
          <w:spacing w:val="5"/>
          <w:szCs w:val="28"/>
        </w:rPr>
        <w:t xml:space="preserve">, интерфейс </w:t>
      </w:r>
      <w:r w:rsidRPr="00476B60">
        <w:rPr>
          <w:rFonts w:cs="Times New Roman"/>
          <w:color w:val="000000"/>
          <w:spacing w:val="5"/>
          <w:szCs w:val="28"/>
          <w:lang w:val="en-US"/>
        </w:rPr>
        <w:t>RS</w:t>
      </w:r>
      <w:r w:rsidRPr="00476B60">
        <w:rPr>
          <w:rFonts w:cs="Times New Roman"/>
          <w:color w:val="000000"/>
          <w:spacing w:val="5"/>
          <w:szCs w:val="28"/>
        </w:rPr>
        <w:t xml:space="preserve">-232, интерфейс </w:t>
      </w:r>
      <w:r w:rsidRPr="00476B60">
        <w:rPr>
          <w:rFonts w:cs="Times New Roman"/>
          <w:color w:val="000000"/>
          <w:spacing w:val="5"/>
          <w:szCs w:val="28"/>
          <w:lang w:val="en-US"/>
        </w:rPr>
        <w:t>PCI</w:t>
      </w:r>
      <w:r w:rsidRPr="00476B60">
        <w:rPr>
          <w:rFonts w:cs="Times New Roman"/>
          <w:color w:val="000000"/>
          <w:spacing w:val="5"/>
          <w:szCs w:val="28"/>
        </w:rPr>
        <w:t xml:space="preserve">, интерфейс </w:t>
      </w:r>
      <w:r w:rsidRPr="00476B60">
        <w:rPr>
          <w:rFonts w:cs="Times New Roman"/>
          <w:color w:val="000000"/>
          <w:spacing w:val="-2"/>
          <w:szCs w:val="28"/>
          <w:lang w:val="en-US"/>
        </w:rPr>
        <w:t>USB</w:t>
      </w:r>
      <w:r w:rsidRPr="00476B60">
        <w:rPr>
          <w:rFonts w:cs="Times New Roman"/>
          <w:color w:val="000000"/>
          <w:spacing w:val="-2"/>
          <w:szCs w:val="28"/>
        </w:rPr>
        <w:t>.</w:t>
      </w:r>
    </w:p>
    <w:p w:rsidR="00C21FDA" w:rsidRPr="00476B60" w:rsidRDefault="00C21FDA" w:rsidP="00342D40">
      <w:pPr>
        <w:widowControl w:val="0"/>
        <w:shd w:val="clear" w:color="auto" w:fill="FFFFFF"/>
        <w:tabs>
          <w:tab w:val="left" w:pos="1296"/>
        </w:tabs>
        <w:autoSpaceDE w:val="0"/>
        <w:autoSpaceDN w:val="0"/>
        <w:adjustRightInd w:val="0"/>
        <w:spacing w:after="0" w:line="300" w:lineRule="auto"/>
        <w:ind w:left="355"/>
        <w:rPr>
          <w:rFonts w:cs="Times New Roman"/>
          <w:color w:val="000000"/>
          <w:szCs w:val="28"/>
        </w:rPr>
      </w:pPr>
      <w:r w:rsidRPr="00476B60">
        <w:rPr>
          <w:rFonts w:cs="Times New Roman"/>
          <w:szCs w:val="28"/>
        </w:rPr>
        <w:t xml:space="preserve">2. </w:t>
      </w:r>
      <w:r w:rsidRPr="00476B60">
        <w:rPr>
          <w:rFonts w:cs="Times New Roman"/>
          <w:color w:val="000000"/>
          <w:szCs w:val="28"/>
        </w:rPr>
        <w:t>Примеры автоматизации различных видов контроля.</w:t>
      </w:r>
    </w:p>
    <w:p w:rsidR="00C21FDA" w:rsidRPr="00476B60" w:rsidRDefault="00C21FDA" w:rsidP="00342D40">
      <w:pPr>
        <w:pStyle w:val="HTML"/>
        <w:spacing w:line="300" w:lineRule="auto"/>
        <w:ind w:left="927"/>
        <w:jc w:val="center"/>
        <w:rPr>
          <w:rFonts w:ascii="Times New Roman" w:hAnsi="Times New Roman" w:cs="Times New Roman"/>
          <w:b/>
          <w:sz w:val="28"/>
          <w:szCs w:val="28"/>
        </w:rPr>
      </w:pPr>
      <w:r w:rsidRPr="00476B60">
        <w:rPr>
          <w:rFonts w:ascii="Times New Roman" w:hAnsi="Times New Roman" w:cs="Times New Roman"/>
          <w:b/>
          <w:sz w:val="28"/>
          <w:szCs w:val="28"/>
        </w:rPr>
        <w:t>………………………………………………………………………………..</w:t>
      </w:r>
    </w:p>
    <w:p w:rsidR="00C21FDA" w:rsidRPr="00476B60" w:rsidRDefault="00C21FDA" w:rsidP="00342D40">
      <w:pPr>
        <w:pStyle w:val="HTML"/>
        <w:spacing w:line="300" w:lineRule="auto"/>
        <w:ind w:left="927"/>
        <w:jc w:val="center"/>
        <w:rPr>
          <w:rFonts w:ascii="Times New Roman" w:hAnsi="Times New Roman" w:cs="Times New Roman"/>
          <w:b/>
          <w:sz w:val="28"/>
          <w:szCs w:val="28"/>
        </w:rPr>
      </w:pP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firstLine="567"/>
        <w:jc w:val="center"/>
        <w:rPr>
          <w:rFonts w:cs="Times New Roman"/>
          <w:b/>
          <w:szCs w:val="28"/>
        </w:rPr>
      </w:pPr>
      <w:r w:rsidRPr="00476B60">
        <w:rPr>
          <w:rFonts w:cs="Times New Roman"/>
          <w:b/>
          <w:szCs w:val="28"/>
        </w:rPr>
        <w:t>Билет 3</w:t>
      </w:r>
    </w:p>
    <w:p w:rsidR="00C21FDA" w:rsidRPr="00476B60" w:rsidRDefault="00C21FDA" w:rsidP="00342D40">
      <w:pPr>
        <w:widowControl w:val="0"/>
        <w:shd w:val="clear" w:color="auto" w:fill="FFFFFF"/>
        <w:tabs>
          <w:tab w:val="left" w:pos="1296"/>
        </w:tabs>
        <w:autoSpaceDE w:val="0"/>
        <w:autoSpaceDN w:val="0"/>
        <w:adjustRightInd w:val="0"/>
        <w:spacing w:after="0" w:line="300" w:lineRule="auto"/>
        <w:ind w:left="355"/>
        <w:rPr>
          <w:rFonts w:cs="Times New Roman"/>
          <w:color w:val="000000"/>
          <w:szCs w:val="28"/>
        </w:rPr>
      </w:pPr>
      <w:r w:rsidRPr="00476B60">
        <w:rPr>
          <w:rFonts w:cs="Times New Roman"/>
          <w:szCs w:val="28"/>
        </w:rPr>
        <w:t>1.</w:t>
      </w:r>
      <w:r w:rsidRPr="00476B60">
        <w:rPr>
          <w:rFonts w:cs="Times New Roman"/>
          <w:color w:val="000000"/>
          <w:spacing w:val="1"/>
          <w:szCs w:val="28"/>
        </w:rPr>
        <w:t xml:space="preserve">Основы обработки измерительной информации: достоверность </w:t>
      </w:r>
      <w:r w:rsidRPr="00476B60">
        <w:rPr>
          <w:rFonts w:cs="Times New Roman"/>
          <w:color w:val="000000"/>
          <w:spacing w:val="5"/>
          <w:szCs w:val="28"/>
        </w:rPr>
        <w:t xml:space="preserve">исходных данных, масштабирование  и линеаризация,  усреднение, </w:t>
      </w:r>
      <w:r w:rsidRPr="00476B60">
        <w:rPr>
          <w:rFonts w:cs="Times New Roman"/>
          <w:color w:val="000000"/>
          <w:szCs w:val="28"/>
        </w:rPr>
        <w:t xml:space="preserve">калибровка и </w:t>
      </w:r>
      <w:r w:rsidRPr="00476B60">
        <w:rPr>
          <w:rFonts w:cs="Times New Roman"/>
          <w:color w:val="000000"/>
          <w:szCs w:val="28"/>
        </w:rPr>
        <w:lastRenderedPageBreak/>
        <w:t>компенсация дрейфа.</w:t>
      </w:r>
    </w:p>
    <w:p w:rsidR="00C21FDA" w:rsidRPr="00476B60" w:rsidRDefault="00C21FDA" w:rsidP="00342D40">
      <w:pPr>
        <w:widowControl w:val="0"/>
        <w:shd w:val="clear" w:color="auto" w:fill="FFFFFF"/>
        <w:tabs>
          <w:tab w:val="left" w:pos="1296"/>
        </w:tabs>
        <w:autoSpaceDE w:val="0"/>
        <w:autoSpaceDN w:val="0"/>
        <w:adjustRightInd w:val="0"/>
        <w:spacing w:after="0" w:line="300" w:lineRule="auto"/>
        <w:ind w:left="355"/>
        <w:rPr>
          <w:rFonts w:cs="Times New Roman"/>
          <w:color w:val="000000"/>
          <w:szCs w:val="28"/>
        </w:rPr>
      </w:pPr>
      <w:r w:rsidRPr="00476B60">
        <w:rPr>
          <w:rFonts w:cs="Times New Roman"/>
          <w:szCs w:val="28"/>
        </w:rPr>
        <w:t xml:space="preserve">2. </w:t>
      </w:r>
      <w:r w:rsidRPr="00476B60">
        <w:rPr>
          <w:rFonts w:cs="Times New Roman"/>
          <w:color w:val="000000"/>
          <w:szCs w:val="28"/>
        </w:rPr>
        <w:t>Управление доступом к среде. Межсетевые устройства.</w:t>
      </w:r>
    </w:p>
    <w:p w:rsidR="006F3D25" w:rsidRDefault="006F3D25" w:rsidP="00342D40">
      <w:pPr>
        <w:spacing w:after="0" w:line="300" w:lineRule="auto"/>
        <w:ind w:firstLine="567"/>
        <w:jc w:val="center"/>
        <w:rPr>
          <w:rFonts w:cs="Times New Roman"/>
          <w:b/>
          <w:i/>
          <w:szCs w:val="28"/>
        </w:rPr>
      </w:pPr>
    </w:p>
    <w:p w:rsidR="00C21FDA" w:rsidRPr="00476B60" w:rsidRDefault="00C21FDA" w:rsidP="00342D40">
      <w:pPr>
        <w:spacing w:after="0" w:line="300" w:lineRule="auto"/>
        <w:ind w:firstLine="567"/>
        <w:jc w:val="center"/>
        <w:rPr>
          <w:rFonts w:cs="Times New Roman"/>
          <w:b/>
          <w:i/>
          <w:szCs w:val="28"/>
        </w:rPr>
      </w:pPr>
      <w:r w:rsidRPr="00476B60">
        <w:rPr>
          <w:rFonts w:cs="Times New Roman"/>
          <w:b/>
          <w:i/>
          <w:szCs w:val="28"/>
        </w:rPr>
        <w:t>Вопросы к итоговому контролю - экзамену</w:t>
      </w:r>
    </w:p>
    <w:p w:rsidR="00C21FDA" w:rsidRPr="00476B60" w:rsidRDefault="00C21FDA" w:rsidP="00342D40">
      <w:pPr>
        <w:pStyle w:val="af0"/>
        <w:spacing w:before="0" w:line="300" w:lineRule="auto"/>
        <w:ind w:firstLine="567"/>
        <w:jc w:val="both"/>
        <w:rPr>
          <w:b w:val="0"/>
          <w:szCs w:val="28"/>
        </w:rPr>
      </w:pPr>
      <w:r w:rsidRPr="00476B60">
        <w:rPr>
          <w:b w:val="0"/>
          <w:szCs w:val="28"/>
        </w:rPr>
        <w:t xml:space="preserve">Для проведения экзамена формируются варианты билетов, содержащих по два вопроса из перечисленных ниже. </w:t>
      </w:r>
    </w:p>
    <w:p w:rsidR="00C21FDA" w:rsidRPr="00476B60" w:rsidRDefault="00C21FDA" w:rsidP="00342D40">
      <w:pPr>
        <w:pStyle w:val="af0"/>
        <w:spacing w:before="0" w:line="300" w:lineRule="auto"/>
        <w:ind w:firstLine="567"/>
        <w:jc w:val="both"/>
        <w:rPr>
          <w:szCs w:val="28"/>
        </w:rPr>
      </w:pPr>
    </w:p>
    <w:p w:rsidR="00C21FDA" w:rsidRPr="00476B60" w:rsidRDefault="00C21FDA" w:rsidP="00342D40">
      <w:pPr>
        <w:pStyle w:val="10"/>
        <w:numPr>
          <w:ilvl w:val="0"/>
          <w:numId w:val="66"/>
        </w:numPr>
        <w:tabs>
          <w:tab w:val="num" w:pos="993"/>
        </w:tabs>
        <w:spacing w:line="300" w:lineRule="auto"/>
        <w:ind w:left="0" w:firstLine="567"/>
        <w:rPr>
          <w:rFonts w:ascii="Times New Roman" w:hAnsi="Times New Roman"/>
          <w:szCs w:val="28"/>
        </w:rPr>
      </w:pPr>
      <w:r w:rsidRPr="00476B60">
        <w:rPr>
          <w:rFonts w:ascii="Times New Roman" w:hAnsi="Times New Roman"/>
          <w:szCs w:val="28"/>
        </w:rPr>
        <w:t>Состав и функции АИКИ. Виды обеспечения АИКИ согласно ГОСТ 34.003-90.</w:t>
      </w:r>
    </w:p>
    <w:p w:rsidR="00C21FDA" w:rsidRPr="00476B60" w:rsidRDefault="00C21FDA" w:rsidP="00342D40">
      <w:pPr>
        <w:pStyle w:val="10"/>
        <w:numPr>
          <w:ilvl w:val="0"/>
          <w:numId w:val="66"/>
        </w:numPr>
        <w:tabs>
          <w:tab w:val="num" w:pos="993"/>
        </w:tabs>
        <w:spacing w:line="300" w:lineRule="auto"/>
        <w:ind w:left="0" w:firstLine="567"/>
        <w:rPr>
          <w:rFonts w:ascii="Times New Roman" w:hAnsi="Times New Roman"/>
          <w:szCs w:val="28"/>
        </w:rPr>
      </w:pPr>
      <w:r w:rsidRPr="00476B60">
        <w:rPr>
          <w:rFonts w:ascii="Times New Roman" w:hAnsi="Times New Roman"/>
          <w:szCs w:val="28"/>
        </w:rPr>
        <w:t>Архитектура автономной и распределенной АИКИ. Примеры применения АИКИ.</w:t>
      </w:r>
    </w:p>
    <w:p w:rsidR="00C21FDA" w:rsidRPr="00476B60" w:rsidRDefault="00C21FDA" w:rsidP="00342D40">
      <w:pPr>
        <w:numPr>
          <w:ilvl w:val="0"/>
          <w:numId w:val="66"/>
        </w:numPr>
        <w:tabs>
          <w:tab w:val="num" w:pos="993"/>
        </w:tabs>
        <w:spacing w:after="0" w:line="300" w:lineRule="auto"/>
        <w:ind w:left="0" w:firstLine="567"/>
        <w:rPr>
          <w:rFonts w:cs="Times New Roman"/>
          <w:szCs w:val="28"/>
        </w:rPr>
      </w:pPr>
      <w:r w:rsidRPr="00476B60">
        <w:rPr>
          <w:rFonts w:cs="Times New Roman"/>
          <w:szCs w:val="28"/>
        </w:rPr>
        <w:t>Сопряжение датчиков с системой. Структурные схемы ввода аналоговых сигналов.</w:t>
      </w:r>
    </w:p>
    <w:p w:rsidR="00C21FDA" w:rsidRPr="00476B60" w:rsidRDefault="00C21FDA" w:rsidP="00342D40">
      <w:pPr>
        <w:numPr>
          <w:ilvl w:val="0"/>
          <w:numId w:val="66"/>
        </w:numPr>
        <w:tabs>
          <w:tab w:val="num" w:pos="993"/>
        </w:tabs>
        <w:spacing w:after="0" w:line="300" w:lineRule="auto"/>
        <w:ind w:left="0" w:firstLine="567"/>
        <w:rPr>
          <w:rFonts w:cs="Times New Roman"/>
          <w:szCs w:val="28"/>
        </w:rPr>
      </w:pPr>
      <w:r w:rsidRPr="00476B60">
        <w:rPr>
          <w:rFonts w:cs="Times New Roman"/>
          <w:szCs w:val="28"/>
        </w:rPr>
        <w:t>Методы аппроксимации град</w:t>
      </w:r>
      <w:r w:rsidRPr="00476B60">
        <w:rPr>
          <w:rFonts w:cs="Times New Roman"/>
          <w:spacing w:val="-20"/>
          <w:szCs w:val="28"/>
        </w:rPr>
        <w:t>уировочн</w:t>
      </w:r>
      <w:r w:rsidRPr="00476B60">
        <w:rPr>
          <w:rFonts w:cs="Times New Roman"/>
          <w:szCs w:val="28"/>
        </w:rPr>
        <w:t>ой характеристики датчика.</w:t>
      </w:r>
    </w:p>
    <w:p w:rsidR="00C21FDA" w:rsidRPr="00476B60" w:rsidRDefault="00C21FDA" w:rsidP="00342D40">
      <w:pPr>
        <w:numPr>
          <w:ilvl w:val="0"/>
          <w:numId w:val="66"/>
        </w:numPr>
        <w:tabs>
          <w:tab w:val="num" w:pos="993"/>
        </w:tabs>
        <w:spacing w:after="0" w:line="300" w:lineRule="auto"/>
        <w:ind w:left="0" w:firstLine="567"/>
        <w:rPr>
          <w:rFonts w:cs="Times New Roman"/>
          <w:szCs w:val="28"/>
        </w:rPr>
      </w:pPr>
      <w:r w:rsidRPr="00476B60">
        <w:rPr>
          <w:rFonts w:cs="Times New Roman"/>
          <w:szCs w:val="28"/>
        </w:rPr>
        <w:t>Алгоритм линеаризации и масштабирования данных.</w:t>
      </w:r>
    </w:p>
    <w:p w:rsidR="00C21FDA" w:rsidRPr="00476B60" w:rsidRDefault="00C21FDA" w:rsidP="00342D40">
      <w:pPr>
        <w:numPr>
          <w:ilvl w:val="0"/>
          <w:numId w:val="66"/>
        </w:numPr>
        <w:tabs>
          <w:tab w:val="num" w:pos="993"/>
        </w:tabs>
        <w:spacing w:after="0" w:line="300" w:lineRule="auto"/>
        <w:ind w:left="0" w:firstLine="567"/>
        <w:rPr>
          <w:rFonts w:cs="Times New Roman"/>
          <w:szCs w:val="28"/>
        </w:rPr>
      </w:pPr>
      <w:r w:rsidRPr="00476B60">
        <w:rPr>
          <w:rFonts w:cs="Times New Roman"/>
          <w:szCs w:val="28"/>
        </w:rPr>
        <w:t>Измерительные коммутаторы, типы, параметры коммутаторов. Погрешность коммутатора.</w:t>
      </w:r>
    </w:p>
    <w:p w:rsidR="00C21FDA" w:rsidRPr="00476B60" w:rsidRDefault="00C21FDA" w:rsidP="00342D40">
      <w:pPr>
        <w:numPr>
          <w:ilvl w:val="0"/>
          <w:numId w:val="66"/>
        </w:numPr>
        <w:tabs>
          <w:tab w:val="num" w:pos="993"/>
        </w:tabs>
        <w:spacing w:after="0" w:line="300" w:lineRule="auto"/>
        <w:ind w:left="0" w:firstLine="567"/>
        <w:rPr>
          <w:rFonts w:cs="Times New Roman"/>
          <w:szCs w:val="28"/>
        </w:rPr>
      </w:pPr>
      <w:r w:rsidRPr="00476B60">
        <w:rPr>
          <w:rFonts w:cs="Times New Roman"/>
          <w:szCs w:val="28"/>
        </w:rPr>
        <w:t>Многоканальный сбор данных. Устройства выборки-хранения. Опрос каналов.</w:t>
      </w:r>
    </w:p>
    <w:p w:rsidR="00C21FDA" w:rsidRPr="00476B60" w:rsidRDefault="00C21FDA" w:rsidP="00342D40">
      <w:pPr>
        <w:numPr>
          <w:ilvl w:val="0"/>
          <w:numId w:val="66"/>
        </w:numPr>
        <w:tabs>
          <w:tab w:val="num" w:pos="993"/>
        </w:tabs>
        <w:spacing w:after="0" w:line="300" w:lineRule="auto"/>
        <w:ind w:left="0" w:firstLine="567"/>
        <w:rPr>
          <w:rFonts w:cs="Times New Roman"/>
          <w:szCs w:val="28"/>
        </w:rPr>
      </w:pPr>
      <w:r w:rsidRPr="00476B60">
        <w:rPr>
          <w:rFonts w:cs="Times New Roman"/>
          <w:szCs w:val="28"/>
        </w:rPr>
        <w:t>Фильтрация сигналов в измерительном канале. Простейшие аналоговые фильтры низкой и высокой частоты.</w:t>
      </w:r>
    </w:p>
    <w:p w:rsidR="00C21FDA" w:rsidRPr="00476B60" w:rsidRDefault="00C21FDA" w:rsidP="00342D40">
      <w:pPr>
        <w:numPr>
          <w:ilvl w:val="0"/>
          <w:numId w:val="66"/>
        </w:numPr>
        <w:tabs>
          <w:tab w:val="num" w:pos="993"/>
        </w:tabs>
        <w:spacing w:after="0" w:line="300" w:lineRule="auto"/>
        <w:ind w:left="0" w:firstLine="567"/>
        <w:rPr>
          <w:rFonts w:cs="Times New Roman"/>
          <w:szCs w:val="28"/>
        </w:rPr>
      </w:pPr>
      <w:r w:rsidRPr="00476B60">
        <w:rPr>
          <w:rFonts w:cs="Times New Roman"/>
          <w:szCs w:val="28"/>
        </w:rPr>
        <w:t>Нормализующие преобразователи. Схемотехника, параметры, методика расчета.</w:t>
      </w:r>
    </w:p>
    <w:p w:rsidR="00C21FDA" w:rsidRPr="00476B60" w:rsidRDefault="00C21FDA" w:rsidP="00342D40">
      <w:pPr>
        <w:numPr>
          <w:ilvl w:val="0"/>
          <w:numId w:val="66"/>
        </w:numPr>
        <w:tabs>
          <w:tab w:val="num" w:pos="993"/>
        </w:tabs>
        <w:spacing w:after="0" w:line="300" w:lineRule="auto"/>
        <w:ind w:left="0" w:firstLine="567"/>
        <w:rPr>
          <w:rFonts w:cs="Times New Roman"/>
          <w:szCs w:val="28"/>
        </w:rPr>
      </w:pPr>
      <w:r w:rsidRPr="00476B60">
        <w:rPr>
          <w:rFonts w:cs="Times New Roman"/>
          <w:szCs w:val="28"/>
        </w:rPr>
        <w:t>Определение разрядности и быстродействия АЦП.</w:t>
      </w:r>
    </w:p>
    <w:p w:rsidR="00C21FDA" w:rsidRPr="00476B60" w:rsidRDefault="00C21FDA" w:rsidP="00342D40">
      <w:pPr>
        <w:pStyle w:val="10"/>
        <w:numPr>
          <w:ilvl w:val="0"/>
          <w:numId w:val="66"/>
        </w:numPr>
        <w:tabs>
          <w:tab w:val="num" w:pos="993"/>
        </w:tabs>
        <w:spacing w:line="300" w:lineRule="auto"/>
        <w:ind w:left="0" w:firstLine="567"/>
        <w:rPr>
          <w:rFonts w:ascii="Times New Roman" w:hAnsi="Times New Roman"/>
          <w:szCs w:val="28"/>
        </w:rPr>
      </w:pPr>
      <w:r w:rsidRPr="00476B60">
        <w:rPr>
          <w:rFonts w:ascii="Times New Roman" w:hAnsi="Times New Roman"/>
          <w:szCs w:val="28"/>
        </w:rPr>
        <w:t>Контроль достоверности информации.</w:t>
      </w:r>
    </w:p>
    <w:p w:rsidR="00C21FDA" w:rsidRPr="00476B60" w:rsidRDefault="00C21FDA" w:rsidP="00342D40">
      <w:pPr>
        <w:numPr>
          <w:ilvl w:val="0"/>
          <w:numId w:val="66"/>
        </w:numPr>
        <w:tabs>
          <w:tab w:val="num" w:pos="993"/>
        </w:tabs>
        <w:spacing w:after="0" w:line="300" w:lineRule="auto"/>
        <w:ind w:left="0" w:firstLine="567"/>
        <w:rPr>
          <w:rFonts w:cs="Times New Roman"/>
          <w:szCs w:val="28"/>
        </w:rPr>
      </w:pPr>
      <w:r w:rsidRPr="00476B60">
        <w:rPr>
          <w:rFonts w:cs="Times New Roman"/>
          <w:szCs w:val="28"/>
        </w:rPr>
        <w:t>Типы интерфейсов автономной АИКИ. Требования к совместимости элементов АИКИ. Организация передачи данных во времени.</w:t>
      </w:r>
    </w:p>
    <w:p w:rsidR="00C21FDA" w:rsidRPr="00476B60" w:rsidRDefault="00C21FDA" w:rsidP="00342D40">
      <w:pPr>
        <w:numPr>
          <w:ilvl w:val="0"/>
          <w:numId w:val="66"/>
        </w:numPr>
        <w:tabs>
          <w:tab w:val="num" w:pos="993"/>
        </w:tabs>
        <w:spacing w:after="0" w:line="300" w:lineRule="auto"/>
        <w:ind w:left="0" w:firstLine="567"/>
        <w:rPr>
          <w:rFonts w:cs="Times New Roman"/>
          <w:szCs w:val="28"/>
        </w:rPr>
      </w:pPr>
      <w:r w:rsidRPr="00476B60">
        <w:rPr>
          <w:rFonts w:cs="Times New Roman"/>
          <w:szCs w:val="28"/>
        </w:rPr>
        <w:t>Принципы обмена данными по магистральному интерфейсу. Физическая реализация интерфейсных шин. Обеспечение помехоустойчивости передачи данных.</w:t>
      </w:r>
    </w:p>
    <w:p w:rsidR="00C21FDA" w:rsidRPr="00476B60" w:rsidRDefault="00C21FDA" w:rsidP="00342D40">
      <w:pPr>
        <w:pStyle w:val="10"/>
        <w:numPr>
          <w:ilvl w:val="0"/>
          <w:numId w:val="66"/>
        </w:numPr>
        <w:tabs>
          <w:tab w:val="num" w:pos="993"/>
        </w:tabs>
        <w:spacing w:line="300" w:lineRule="auto"/>
        <w:ind w:left="0" w:firstLine="567"/>
        <w:rPr>
          <w:rFonts w:ascii="Times New Roman" w:hAnsi="Times New Roman"/>
          <w:szCs w:val="28"/>
        </w:rPr>
      </w:pPr>
      <w:r w:rsidRPr="00476B60">
        <w:rPr>
          <w:rFonts w:ascii="Times New Roman" w:hAnsi="Times New Roman"/>
          <w:szCs w:val="28"/>
        </w:rPr>
        <w:t xml:space="preserve">Стандартный интерфейс </w:t>
      </w:r>
      <w:r w:rsidRPr="00476B60">
        <w:rPr>
          <w:rFonts w:ascii="Times New Roman" w:hAnsi="Times New Roman"/>
          <w:i/>
          <w:szCs w:val="28"/>
        </w:rPr>
        <w:t>GPIB</w:t>
      </w:r>
      <w:r w:rsidRPr="00476B60">
        <w:rPr>
          <w:rFonts w:ascii="Times New Roman" w:hAnsi="Times New Roman"/>
          <w:szCs w:val="28"/>
        </w:rPr>
        <w:t>. Общая характеристика интерфейса, структура и назначение шин и линий. Сигналы интерфейса. Сообщения интерфейса.</w:t>
      </w:r>
    </w:p>
    <w:p w:rsidR="00C21FDA" w:rsidRPr="00476B60" w:rsidRDefault="00C21FDA" w:rsidP="00342D40">
      <w:pPr>
        <w:numPr>
          <w:ilvl w:val="0"/>
          <w:numId w:val="66"/>
        </w:numPr>
        <w:tabs>
          <w:tab w:val="num" w:pos="993"/>
        </w:tabs>
        <w:spacing w:after="0" w:line="300" w:lineRule="auto"/>
        <w:ind w:left="0" w:firstLine="567"/>
        <w:rPr>
          <w:rFonts w:cs="Times New Roman"/>
          <w:szCs w:val="28"/>
        </w:rPr>
      </w:pPr>
      <w:r w:rsidRPr="00476B60">
        <w:rPr>
          <w:rFonts w:cs="Times New Roman"/>
          <w:szCs w:val="28"/>
        </w:rPr>
        <w:t xml:space="preserve">Функциональная организация </w:t>
      </w:r>
      <w:r w:rsidRPr="00476B60">
        <w:rPr>
          <w:rFonts w:cs="Times New Roman"/>
          <w:i/>
          <w:szCs w:val="28"/>
        </w:rPr>
        <w:t>GPIB</w:t>
      </w:r>
      <w:r w:rsidRPr="00476B60">
        <w:rPr>
          <w:rFonts w:cs="Times New Roman"/>
          <w:szCs w:val="28"/>
        </w:rPr>
        <w:t>. Протоколы источника и приемника для одного байта. Адресация. Передача многобайтного сообщения. Последовательный опрос.</w:t>
      </w:r>
    </w:p>
    <w:p w:rsidR="00C21FDA" w:rsidRPr="00476B60" w:rsidRDefault="00C21FDA" w:rsidP="00342D40">
      <w:pPr>
        <w:numPr>
          <w:ilvl w:val="0"/>
          <w:numId w:val="66"/>
        </w:numPr>
        <w:tabs>
          <w:tab w:val="num" w:pos="993"/>
        </w:tabs>
        <w:spacing w:after="0" w:line="300" w:lineRule="auto"/>
        <w:ind w:left="0" w:firstLine="567"/>
        <w:rPr>
          <w:rFonts w:cs="Times New Roman"/>
          <w:szCs w:val="28"/>
        </w:rPr>
      </w:pPr>
      <w:r w:rsidRPr="00476B60">
        <w:rPr>
          <w:rFonts w:cs="Times New Roman"/>
          <w:szCs w:val="28"/>
        </w:rPr>
        <w:t xml:space="preserve">Физическая и программная реализация </w:t>
      </w:r>
      <w:r w:rsidRPr="00476B60">
        <w:rPr>
          <w:rFonts w:cs="Times New Roman"/>
          <w:i/>
          <w:szCs w:val="28"/>
        </w:rPr>
        <w:t>GPIB</w:t>
      </w:r>
      <w:r w:rsidRPr="00476B60">
        <w:rPr>
          <w:rFonts w:cs="Times New Roman"/>
          <w:szCs w:val="28"/>
        </w:rPr>
        <w:t>. Драйверы приборов.</w:t>
      </w:r>
    </w:p>
    <w:p w:rsidR="00C21FDA" w:rsidRPr="00476B60" w:rsidRDefault="00C21FDA" w:rsidP="00342D40">
      <w:pPr>
        <w:numPr>
          <w:ilvl w:val="0"/>
          <w:numId w:val="66"/>
        </w:numPr>
        <w:tabs>
          <w:tab w:val="num" w:pos="993"/>
        </w:tabs>
        <w:spacing w:after="0" w:line="300" w:lineRule="auto"/>
        <w:ind w:left="0" w:firstLine="567"/>
        <w:rPr>
          <w:rFonts w:cs="Times New Roman"/>
          <w:szCs w:val="28"/>
        </w:rPr>
      </w:pPr>
      <w:r w:rsidRPr="00476B60">
        <w:rPr>
          <w:rFonts w:cs="Times New Roman"/>
          <w:szCs w:val="28"/>
        </w:rPr>
        <w:t xml:space="preserve">Стандарты </w:t>
      </w:r>
      <w:r w:rsidRPr="00476B60">
        <w:rPr>
          <w:rFonts w:cs="Times New Roman"/>
          <w:i/>
          <w:szCs w:val="28"/>
        </w:rPr>
        <w:t>RS-232</w:t>
      </w:r>
      <w:r w:rsidRPr="00476B60">
        <w:rPr>
          <w:rFonts w:cs="Times New Roman"/>
          <w:szCs w:val="28"/>
        </w:rPr>
        <w:t xml:space="preserve"> и </w:t>
      </w:r>
      <w:r w:rsidRPr="00476B60">
        <w:rPr>
          <w:rFonts w:cs="Times New Roman"/>
          <w:i/>
          <w:szCs w:val="28"/>
        </w:rPr>
        <w:t>RS-485</w:t>
      </w:r>
      <w:r w:rsidRPr="00476B60">
        <w:rPr>
          <w:rFonts w:cs="Times New Roman"/>
          <w:szCs w:val="28"/>
        </w:rPr>
        <w:t xml:space="preserve">. </w:t>
      </w:r>
    </w:p>
    <w:p w:rsidR="00C21FDA" w:rsidRPr="00476B60" w:rsidRDefault="00C21FDA" w:rsidP="00342D40">
      <w:pPr>
        <w:numPr>
          <w:ilvl w:val="0"/>
          <w:numId w:val="66"/>
        </w:numPr>
        <w:tabs>
          <w:tab w:val="num" w:pos="993"/>
        </w:tabs>
        <w:spacing w:after="0" w:line="300" w:lineRule="auto"/>
        <w:ind w:left="0" w:firstLine="567"/>
        <w:rPr>
          <w:rFonts w:cs="Times New Roman"/>
          <w:szCs w:val="28"/>
        </w:rPr>
      </w:pPr>
      <w:r w:rsidRPr="00476B60">
        <w:rPr>
          <w:rFonts w:cs="Times New Roman"/>
          <w:szCs w:val="28"/>
        </w:rPr>
        <w:lastRenderedPageBreak/>
        <w:t>Параллельный интерфейс. Инициализация адаптера параллельной связи.</w:t>
      </w:r>
    </w:p>
    <w:p w:rsidR="00C21FDA" w:rsidRPr="00476B60" w:rsidRDefault="00C21FDA" w:rsidP="00342D40">
      <w:pPr>
        <w:numPr>
          <w:ilvl w:val="0"/>
          <w:numId w:val="66"/>
        </w:numPr>
        <w:tabs>
          <w:tab w:val="num" w:pos="993"/>
        </w:tabs>
        <w:spacing w:after="0" w:line="300" w:lineRule="auto"/>
        <w:ind w:left="0" w:firstLine="567"/>
        <w:rPr>
          <w:rFonts w:cs="Times New Roman"/>
          <w:szCs w:val="28"/>
        </w:rPr>
      </w:pPr>
      <w:r w:rsidRPr="00476B60">
        <w:rPr>
          <w:rFonts w:cs="Times New Roman"/>
          <w:szCs w:val="28"/>
        </w:rPr>
        <w:t>Способы передачи информации по параллельному интерфейсу.</w:t>
      </w:r>
    </w:p>
    <w:p w:rsidR="00C21FDA" w:rsidRPr="00476B60" w:rsidRDefault="00C21FDA" w:rsidP="00342D40">
      <w:pPr>
        <w:numPr>
          <w:ilvl w:val="0"/>
          <w:numId w:val="66"/>
        </w:numPr>
        <w:tabs>
          <w:tab w:val="num" w:pos="993"/>
        </w:tabs>
        <w:spacing w:after="0" w:line="300" w:lineRule="auto"/>
        <w:ind w:left="0" w:firstLine="567"/>
        <w:rPr>
          <w:rFonts w:cs="Times New Roman"/>
          <w:szCs w:val="28"/>
        </w:rPr>
      </w:pPr>
      <w:r w:rsidRPr="00476B60">
        <w:rPr>
          <w:rFonts w:cs="Times New Roman"/>
          <w:szCs w:val="28"/>
        </w:rPr>
        <w:t xml:space="preserve">Модули и шины </w:t>
      </w:r>
      <w:r w:rsidRPr="00476B60">
        <w:rPr>
          <w:rFonts w:cs="Times New Roman"/>
          <w:i/>
          <w:szCs w:val="28"/>
        </w:rPr>
        <w:t>VME</w:t>
      </w:r>
      <w:r w:rsidRPr="00476B60">
        <w:rPr>
          <w:rFonts w:cs="Times New Roman"/>
          <w:szCs w:val="28"/>
        </w:rPr>
        <w:t>.</w:t>
      </w:r>
    </w:p>
    <w:p w:rsidR="00C21FDA" w:rsidRPr="00476B60" w:rsidRDefault="00C21FDA" w:rsidP="00342D40">
      <w:pPr>
        <w:numPr>
          <w:ilvl w:val="0"/>
          <w:numId w:val="66"/>
        </w:numPr>
        <w:tabs>
          <w:tab w:val="num" w:pos="993"/>
        </w:tabs>
        <w:spacing w:after="0" w:line="300" w:lineRule="auto"/>
        <w:ind w:left="0" w:firstLine="567"/>
        <w:rPr>
          <w:rFonts w:cs="Times New Roman"/>
          <w:szCs w:val="28"/>
        </w:rPr>
      </w:pPr>
      <w:r w:rsidRPr="00476B60">
        <w:rPr>
          <w:rFonts w:cs="Times New Roman"/>
          <w:szCs w:val="28"/>
        </w:rPr>
        <w:t xml:space="preserve">Физическая реализация </w:t>
      </w:r>
      <w:r w:rsidRPr="00476B60">
        <w:rPr>
          <w:rFonts w:cs="Times New Roman"/>
          <w:i/>
          <w:szCs w:val="28"/>
        </w:rPr>
        <w:t>VME/VXI</w:t>
      </w:r>
      <w:r w:rsidRPr="00476B60">
        <w:rPr>
          <w:rFonts w:cs="Times New Roman"/>
          <w:szCs w:val="28"/>
        </w:rPr>
        <w:t>.</w:t>
      </w:r>
    </w:p>
    <w:p w:rsidR="00C21FDA" w:rsidRPr="00476B60" w:rsidRDefault="00C21FDA" w:rsidP="00342D40">
      <w:pPr>
        <w:numPr>
          <w:ilvl w:val="0"/>
          <w:numId w:val="66"/>
        </w:numPr>
        <w:tabs>
          <w:tab w:val="num" w:pos="993"/>
        </w:tabs>
        <w:spacing w:after="0" w:line="300" w:lineRule="auto"/>
        <w:ind w:left="0" w:firstLine="567"/>
        <w:rPr>
          <w:rFonts w:cs="Times New Roman"/>
          <w:szCs w:val="28"/>
        </w:rPr>
      </w:pPr>
      <w:r w:rsidRPr="00476B60">
        <w:rPr>
          <w:rFonts w:cs="Times New Roman"/>
          <w:szCs w:val="28"/>
        </w:rPr>
        <w:t>Алгоритмы обработки информации в АИКИ. Опрос датчиков. Определение оценки значения входной величины.</w:t>
      </w:r>
    </w:p>
    <w:p w:rsidR="00C21FDA" w:rsidRPr="00476B60" w:rsidRDefault="00C21FDA" w:rsidP="00342D40">
      <w:pPr>
        <w:numPr>
          <w:ilvl w:val="0"/>
          <w:numId w:val="66"/>
        </w:numPr>
        <w:tabs>
          <w:tab w:val="num" w:pos="993"/>
        </w:tabs>
        <w:spacing w:after="0" w:line="300" w:lineRule="auto"/>
        <w:ind w:left="0" w:firstLine="567"/>
        <w:rPr>
          <w:rFonts w:cs="Times New Roman"/>
          <w:szCs w:val="28"/>
        </w:rPr>
      </w:pPr>
      <w:r w:rsidRPr="00476B60">
        <w:rPr>
          <w:rFonts w:cs="Times New Roman"/>
          <w:szCs w:val="28"/>
        </w:rPr>
        <w:t>Суммирование погрешностей.</w:t>
      </w:r>
    </w:p>
    <w:p w:rsidR="00C21FDA" w:rsidRPr="00476B60" w:rsidRDefault="00C21FDA" w:rsidP="00342D40">
      <w:pPr>
        <w:numPr>
          <w:ilvl w:val="0"/>
          <w:numId w:val="66"/>
        </w:numPr>
        <w:tabs>
          <w:tab w:val="num" w:pos="993"/>
        </w:tabs>
        <w:spacing w:after="0" w:line="300" w:lineRule="auto"/>
        <w:ind w:left="0" w:firstLine="567"/>
        <w:rPr>
          <w:rFonts w:cs="Times New Roman"/>
          <w:szCs w:val="28"/>
        </w:rPr>
      </w:pPr>
      <w:r w:rsidRPr="00476B60">
        <w:rPr>
          <w:rFonts w:cs="Times New Roman"/>
          <w:szCs w:val="28"/>
        </w:rPr>
        <w:t>Способы повышения точности измерений. Усреднение результатов измерений.</w:t>
      </w:r>
    </w:p>
    <w:p w:rsidR="00C21FDA" w:rsidRPr="00476B60" w:rsidRDefault="00C21FDA" w:rsidP="00342D40">
      <w:pPr>
        <w:numPr>
          <w:ilvl w:val="0"/>
          <w:numId w:val="66"/>
        </w:numPr>
        <w:tabs>
          <w:tab w:val="num" w:pos="993"/>
        </w:tabs>
        <w:spacing w:after="0" w:line="300" w:lineRule="auto"/>
        <w:ind w:left="0" w:firstLine="567"/>
        <w:rPr>
          <w:rFonts w:cs="Times New Roman"/>
          <w:szCs w:val="28"/>
        </w:rPr>
      </w:pPr>
      <w:r w:rsidRPr="00476B60">
        <w:rPr>
          <w:rFonts w:cs="Times New Roman"/>
          <w:szCs w:val="28"/>
        </w:rPr>
        <w:t>Особенности а</w:t>
      </w:r>
      <w:r w:rsidRPr="00476B60">
        <w:rPr>
          <w:rFonts w:cs="Times New Roman"/>
          <w:spacing w:val="-20"/>
          <w:szCs w:val="28"/>
        </w:rPr>
        <w:t>втомат</w:t>
      </w:r>
      <w:r w:rsidRPr="00476B60">
        <w:rPr>
          <w:rFonts w:cs="Times New Roman"/>
          <w:szCs w:val="28"/>
        </w:rPr>
        <w:t>изации средств неразру</w:t>
      </w:r>
      <w:r w:rsidRPr="00476B60">
        <w:rPr>
          <w:rFonts w:cs="Times New Roman"/>
          <w:spacing w:val="-20"/>
          <w:szCs w:val="28"/>
        </w:rPr>
        <w:t>шающ</w:t>
      </w:r>
      <w:r w:rsidRPr="00476B60">
        <w:rPr>
          <w:rFonts w:cs="Times New Roman"/>
          <w:szCs w:val="28"/>
        </w:rPr>
        <w:t>его контроля.</w:t>
      </w:r>
    </w:p>
    <w:p w:rsidR="00C21FDA" w:rsidRPr="00476B60" w:rsidRDefault="00C21FDA" w:rsidP="00342D40">
      <w:pPr>
        <w:numPr>
          <w:ilvl w:val="0"/>
          <w:numId w:val="66"/>
        </w:numPr>
        <w:tabs>
          <w:tab w:val="num" w:pos="993"/>
        </w:tabs>
        <w:spacing w:after="0" w:line="300" w:lineRule="auto"/>
        <w:ind w:left="0" w:firstLine="567"/>
        <w:rPr>
          <w:rFonts w:cs="Times New Roman"/>
          <w:szCs w:val="28"/>
        </w:rPr>
      </w:pPr>
      <w:r w:rsidRPr="00476B60">
        <w:rPr>
          <w:rFonts w:cs="Times New Roman"/>
          <w:szCs w:val="28"/>
        </w:rPr>
        <w:t>Особенности автоматизации испытаний.</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rPr>
          <w:rFonts w:cs="Times New Roman"/>
          <w:b/>
          <w:i/>
          <w:szCs w:val="28"/>
        </w:rPr>
      </w:pP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firstLine="567"/>
        <w:rPr>
          <w:rFonts w:cs="Times New Roman"/>
          <w:szCs w:val="28"/>
          <w:lang w:eastAsia="ru-RU"/>
        </w:rPr>
      </w:pPr>
      <w:r w:rsidRPr="00476B60">
        <w:rPr>
          <w:rFonts w:cs="Times New Roman"/>
          <w:b/>
          <w:i/>
          <w:szCs w:val="28"/>
          <w:lang w:eastAsia="ru-RU"/>
        </w:rPr>
        <w:t>Самостоятельная (внеаудиторная) работа студентов</w:t>
      </w:r>
      <w:r w:rsidRPr="00476B60">
        <w:rPr>
          <w:rFonts w:cs="Times New Roman"/>
          <w:szCs w:val="28"/>
          <w:lang w:eastAsia="ru-RU"/>
        </w:rPr>
        <w:t>состоит в проработке лекционного материала, подготовке к лабораторным работам и практическим (семинарским) занятиям и курсовому проектированию. Она составляет 54 часа и включает:</w:t>
      </w:r>
    </w:p>
    <w:p w:rsidR="00C21FDA" w:rsidRPr="00476B60" w:rsidRDefault="00C21FDA" w:rsidP="00342D40">
      <w:pPr>
        <w:numPr>
          <w:ilvl w:val="0"/>
          <w:numId w:val="53"/>
        </w:numPr>
        <w:tabs>
          <w:tab w:val="left" w:pos="851"/>
        </w:tabs>
        <w:spacing w:after="0" w:line="300" w:lineRule="auto"/>
        <w:ind w:left="709" w:hanging="142"/>
        <w:contextualSpacing/>
        <w:jc w:val="left"/>
        <w:rPr>
          <w:rFonts w:eastAsia="Times New Roman" w:cs="Times New Roman"/>
          <w:szCs w:val="28"/>
          <w:lang w:eastAsia="ru-RU"/>
        </w:rPr>
      </w:pPr>
      <w:r w:rsidRPr="00476B60">
        <w:rPr>
          <w:rFonts w:eastAsia="Times New Roman" w:cs="Times New Roman"/>
          <w:szCs w:val="28"/>
          <w:lang w:eastAsia="ru-RU"/>
        </w:rPr>
        <w:t>проработку лекционного материала и подготовку к практическим (семинарским занятиям) (24 ч.);</w:t>
      </w:r>
    </w:p>
    <w:p w:rsidR="00C21FDA" w:rsidRPr="00476B60" w:rsidRDefault="00C21FDA" w:rsidP="00342D40">
      <w:pPr>
        <w:numPr>
          <w:ilvl w:val="0"/>
          <w:numId w:val="53"/>
        </w:numPr>
        <w:tabs>
          <w:tab w:val="left" w:pos="851"/>
        </w:tabs>
        <w:spacing w:after="0" w:line="300" w:lineRule="auto"/>
        <w:ind w:left="567" w:firstLine="0"/>
        <w:contextualSpacing/>
        <w:jc w:val="left"/>
        <w:rPr>
          <w:rFonts w:eastAsia="Times New Roman" w:cs="Times New Roman"/>
          <w:szCs w:val="28"/>
          <w:lang w:eastAsia="ru-RU"/>
        </w:rPr>
      </w:pPr>
      <w:r w:rsidRPr="00476B60">
        <w:rPr>
          <w:rFonts w:eastAsia="Times New Roman" w:cs="Times New Roman"/>
          <w:szCs w:val="28"/>
          <w:lang w:eastAsia="ru-RU"/>
        </w:rPr>
        <w:t>подготовку к лабораторным работам (6 ч.)</w:t>
      </w:r>
    </w:p>
    <w:p w:rsidR="00C21FDA" w:rsidRPr="00476B60" w:rsidRDefault="00C21FDA" w:rsidP="00342D40">
      <w:pPr>
        <w:numPr>
          <w:ilvl w:val="0"/>
          <w:numId w:val="53"/>
        </w:numPr>
        <w:tabs>
          <w:tab w:val="left" w:pos="851"/>
        </w:tabs>
        <w:spacing w:after="0" w:line="300" w:lineRule="auto"/>
        <w:ind w:left="567" w:firstLine="0"/>
        <w:contextualSpacing/>
        <w:jc w:val="left"/>
        <w:rPr>
          <w:rFonts w:eastAsia="Times New Roman" w:cs="Times New Roman"/>
          <w:szCs w:val="28"/>
          <w:lang w:eastAsia="ru-RU"/>
        </w:rPr>
      </w:pPr>
      <w:r w:rsidRPr="00476B60">
        <w:rPr>
          <w:rFonts w:eastAsia="Times New Roman" w:cs="Times New Roman"/>
          <w:szCs w:val="28"/>
          <w:lang w:eastAsia="ru-RU"/>
        </w:rPr>
        <w:t>изучение тем (вопросов), выделенных для самостоятельной проработки студентами (работа в библиотеке и интернете по поиску материалов по современным датчикам и средствам измерений).</w:t>
      </w:r>
    </w:p>
    <w:p w:rsidR="00C21FDA" w:rsidRPr="00476B60" w:rsidRDefault="00C21FDA" w:rsidP="00342D40">
      <w:pPr>
        <w:pStyle w:val="a6"/>
        <w:spacing w:after="0" w:line="300" w:lineRule="auto"/>
        <w:ind w:left="1377"/>
        <w:rPr>
          <w:rFonts w:cs="Times New Roman"/>
          <w:b/>
          <w:i/>
          <w:szCs w:val="28"/>
        </w:rPr>
      </w:pPr>
      <w:r w:rsidRPr="00476B60">
        <w:rPr>
          <w:rFonts w:cs="Times New Roman"/>
          <w:b/>
          <w:i/>
          <w:szCs w:val="28"/>
        </w:rPr>
        <w:t xml:space="preserve"> Расчетно-графическая работа</w:t>
      </w:r>
    </w:p>
    <w:tbl>
      <w:tblPr>
        <w:tblW w:w="1034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85"/>
        <w:gridCol w:w="3746"/>
        <w:gridCol w:w="857"/>
        <w:gridCol w:w="2715"/>
        <w:gridCol w:w="1029"/>
        <w:gridCol w:w="1314"/>
      </w:tblGrid>
      <w:tr w:rsidR="00C21FDA" w:rsidRPr="00476B60" w:rsidTr="00476B60">
        <w:trPr>
          <w:trHeight w:val="663"/>
        </w:trPr>
        <w:tc>
          <w:tcPr>
            <w:tcW w:w="685" w:type="dxa"/>
            <w:tcBorders>
              <w:left w:val="single" w:sz="4" w:space="0" w:color="auto"/>
              <w:bottom w:val="single" w:sz="4" w:space="0" w:color="auto"/>
            </w:tcBorders>
            <w:vAlign w:val="center"/>
          </w:tcPr>
          <w:p w:rsidR="00C21FDA" w:rsidRPr="00476B60" w:rsidRDefault="00C21FDA" w:rsidP="00342D40">
            <w:pPr>
              <w:spacing w:after="0" w:line="300" w:lineRule="auto"/>
              <w:jc w:val="center"/>
              <w:rPr>
                <w:rFonts w:cs="Times New Roman"/>
                <w:szCs w:val="28"/>
              </w:rPr>
            </w:pPr>
            <w:r w:rsidRPr="00476B60">
              <w:rPr>
                <w:rFonts w:cs="Times New Roman"/>
                <w:szCs w:val="28"/>
              </w:rPr>
              <w:t>№№ п-п</w:t>
            </w:r>
          </w:p>
        </w:tc>
        <w:tc>
          <w:tcPr>
            <w:tcW w:w="3746" w:type="dxa"/>
            <w:tcBorders>
              <w:bottom w:val="single" w:sz="4" w:space="0" w:color="auto"/>
            </w:tcBorders>
            <w:vAlign w:val="center"/>
          </w:tcPr>
          <w:p w:rsidR="00C21FDA" w:rsidRPr="00476B60" w:rsidRDefault="00C21FDA" w:rsidP="00342D40">
            <w:pPr>
              <w:spacing w:after="0" w:line="300" w:lineRule="auto"/>
              <w:jc w:val="center"/>
              <w:rPr>
                <w:rFonts w:cs="Times New Roman"/>
                <w:szCs w:val="28"/>
              </w:rPr>
            </w:pPr>
            <w:r w:rsidRPr="00476B60">
              <w:rPr>
                <w:rFonts w:cs="Times New Roman"/>
                <w:szCs w:val="28"/>
              </w:rPr>
              <w:t>Наименование проекта (работы)</w:t>
            </w:r>
          </w:p>
        </w:tc>
        <w:tc>
          <w:tcPr>
            <w:tcW w:w="857" w:type="dxa"/>
            <w:tcBorders>
              <w:bottom w:val="single" w:sz="4" w:space="0" w:color="auto"/>
            </w:tcBorders>
            <w:vAlign w:val="center"/>
          </w:tcPr>
          <w:p w:rsidR="00C21FDA" w:rsidRPr="00476B60" w:rsidRDefault="00C21FDA" w:rsidP="00342D40">
            <w:pPr>
              <w:spacing w:after="0" w:line="300" w:lineRule="auto"/>
              <w:jc w:val="center"/>
              <w:rPr>
                <w:rFonts w:cs="Times New Roman"/>
                <w:szCs w:val="28"/>
              </w:rPr>
            </w:pPr>
            <w:r w:rsidRPr="00476B60">
              <w:rPr>
                <w:rFonts w:cs="Times New Roman"/>
                <w:szCs w:val="28"/>
              </w:rPr>
              <w:t>Номер темы</w:t>
            </w:r>
          </w:p>
        </w:tc>
        <w:tc>
          <w:tcPr>
            <w:tcW w:w="2715" w:type="dxa"/>
            <w:tcBorders>
              <w:bottom w:val="single" w:sz="4" w:space="0" w:color="auto"/>
            </w:tcBorders>
            <w:vAlign w:val="center"/>
          </w:tcPr>
          <w:p w:rsidR="00C21FDA" w:rsidRPr="00476B60" w:rsidRDefault="00C21FDA" w:rsidP="00342D40">
            <w:pPr>
              <w:spacing w:after="0" w:line="300" w:lineRule="auto"/>
              <w:jc w:val="center"/>
              <w:rPr>
                <w:rFonts w:cs="Times New Roman"/>
                <w:szCs w:val="28"/>
              </w:rPr>
            </w:pPr>
            <w:r w:rsidRPr="00476B60">
              <w:rPr>
                <w:rFonts w:cs="Times New Roman"/>
                <w:szCs w:val="28"/>
              </w:rPr>
              <w:t>Конкретная цель выполнения работы</w:t>
            </w:r>
          </w:p>
        </w:tc>
        <w:tc>
          <w:tcPr>
            <w:tcW w:w="1029" w:type="dxa"/>
            <w:tcBorders>
              <w:bottom w:val="single" w:sz="4" w:space="0" w:color="auto"/>
            </w:tcBorders>
            <w:vAlign w:val="center"/>
          </w:tcPr>
          <w:p w:rsidR="00C21FDA" w:rsidRPr="00476B60" w:rsidRDefault="00C21FDA" w:rsidP="00342D40">
            <w:pPr>
              <w:spacing w:after="0" w:line="300" w:lineRule="auto"/>
              <w:jc w:val="center"/>
              <w:rPr>
                <w:rFonts w:cs="Times New Roman"/>
                <w:szCs w:val="28"/>
              </w:rPr>
            </w:pPr>
            <w:r w:rsidRPr="00476B60">
              <w:rPr>
                <w:rFonts w:cs="Times New Roman"/>
                <w:szCs w:val="28"/>
              </w:rPr>
              <w:t>Объем заданий</w:t>
            </w:r>
          </w:p>
        </w:tc>
        <w:tc>
          <w:tcPr>
            <w:tcW w:w="1314" w:type="dxa"/>
            <w:tcBorders>
              <w:bottom w:val="single" w:sz="4" w:space="0" w:color="auto"/>
              <w:right w:val="single" w:sz="4" w:space="0" w:color="auto"/>
            </w:tcBorders>
            <w:vAlign w:val="center"/>
          </w:tcPr>
          <w:p w:rsidR="00C21FDA" w:rsidRPr="00476B60" w:rsidRDefault="00C21FDA" w:rsidP="00342D40">
            <w:pPr>
              <w:spacing w:after="0" w:line="300" w:lineRule="auto"/>
              <w:jc w:val="center"/>
              <w:rPr>
                <w:rFonts w:cs="Times New Roman"/>
                <w:szCs w:val="28"/>
              </w:rPr>
            </w:pPr>
            <w:r w:rsidRPr="00476B60">
              <w:rPr>
                <w:rFonts w:cs="Times New Roman"/>
                <w:szCs w:val="28"/>
              </w:rPr>
              <w:t>Время дополн. час.</w:t>
            </w:r>
          </w:p>
        </w:tc>
      </w:tr>
      <w:tr w:rsidR="00C21FDA" w:rsidRPr="00476B60" w:rsidTr="00476B60">
        <w:trPr>
          <w:trHeight w:val="443"/>
        </w:trPr>
        <w:tc>
          <w:tcPr>
            <w:tcW w:w="685" w:type="dxa"/>
            <w:tcBorders>
              <w:left w:val="single" w:sz="4" w:space="0" w:color="auto"/>
            </w:tcBorders>
          </w:tcPr>
          <w:p w:rsidR="00C21FDA" w:rsidRPr="00476B60" w:rsidRDefault="00C21FDA" w:rsidP="00342D40">
            <w:pPr>
              <w:spacing w:after="0" w:line="300" w:lineRule="auto"/>
              <w:rPr>
                <w:rFonts w:cs="Times New Roman"/>
                <w:szCs w:val="28"/>
              </w:rPr>
            </w:pPr>
            <w:r w:rsidRPr="00476B60">
              <w:rPr>
                <w:rFonts w:cs="Times New Roman"/>
                <w:szCs w:val="28"/>
              </w:rPr>
              <w:t>1</w:t>
            </w:r>
          </w:p>
        </w:tc>
        <w:tc>
          <w:tcPr>
            <w:tcW w:w="3746" w:type="dxa"/>
          </w:tcPr>
          <w:p w:rsidR="00C21FDA" w:rsidRPr="00476B60" w:rsidRDefault="00C21FDA" w:rsidP="00342D40">
            <w:pPr>
              <w:spacing w:after="0" w:line="300" w:lineRule="auto"/>
              <w:rPr>
                <w:rFonts w:cs="Times New Roman"/>
                <w:szCs w:val="28"/>
              </w:rPr>
            </w:pPr>
            <w:r w:rsidRPr="00476B60">
              <w:rPr>
                <w:rFonts w:cs="Times New Roman"/>
                <w:szCs w:val="28"/>
              </w:rPr>
              <w:t>Расчет погрешности канала измерительной системы</w:t>
            </w:r>
          </w:p>
        </w:tc>
        <w:tc>
          <w:tcPr>
            <w:tcW w:w="857" w:type="dxa"/>
          </w:tcPr>
          <w:p w:rsidR="00C21FDA" w:rsidRPr="00476B60" w:rsidRDefault="00C21FDA" w:rsidP="00342D40">
            <w:pPr>
              <w:spacing w:after="0" w:line="300" w:lineRule="auto"/>
              <w:jc w:val="center"/>
              <w:rPr>
                <w:rFonts w:cs="Times New Roman"/>
                <w:szCs w:val="28"/>
              </w:rPr>
            </w:pPr>
            <w:r w:rsidRPr="00476B60">
              <w:rPr>
                <w:rFonts w:cs="Times New Roman"/>
                <w:szCs w:val="28"/>
              </w:rPr>
              <w:t>8</w:t>
            </w:r>
          </w:p>
        </w:tc>
        <w:tc>
          <w:tcPr>
            <w:tcW w:w="2715" w:type="dxa"/>
          </w:tcPr>
          <w:p w:rsidR="00C21FDA" w:rsidRPr="00476B60" w:rsidRDefault="00C21FDA" w:rsidP="00342D40">
            <w:pPr>
              <w:spacing w:after="0" w:line="300" w:lineRule="auto"/>
              <w:rPr>
                <w:rFonts w:cs="Times New Roman"/>
                <w:szCs w:val="28"/>
              </w:rPr>
            </w:pPr>
          </w:p>
        </w:tc>
        <w:tc>
          <w:tcPr>
            <w:tcW w:w="1029" w:type="dxa"/>
          </w:tcPr>
          <w:p w:rsidR="00C21FDA" w:rsidRPr="00476B60" w:rsidRDefault="00C21FDA" w:rsidP="00342D40">
            <w:pPr>
              <w:spacing w:after="0" w:line="300" w:lineRule="auto"/>
              <w:jc w:val="center"/>
              <w:rPr>
                <w:rFonts w:cs="Times New Roman"/>
                <w:szCs w:val="28"/>
              </w:rPr>
            </w:pPr>
          </w:p>
        </w:tc>
        <w:tc>
          <w:tcPr>
            <w:tcW w:w="1314" w:type="dxa"/>
            <w:tcBorders>
              <w:right w:val="single" w:sz="4" w:space="0" w:color="auto"/>
            </w:tcBorders>
          </w:tcPr>
          <w:p w:rsidR="00C21FDA" w:rsidRPr="00476B60" w:rsidRDefault="00C21FDA" w:rsidP="00342D40">
            <w:pPr>
              <w:spacing w:after="0" w:line="300" w:lineRule="auto"/>
              <w:rPr>
                <w:rFonts w:cs="Times New Roman"/>
                <w:szCs w:val="28"/>
              </w:rPr>
            </w:pPr>
          </w:p>
        </w:tc>
      </w:tr>
      <w:tr w:rsidR="00C21FDA" w:rsidRPr="00476B60" w:rsidTr="00476B60">
        <w:trPr>
          <w:trHeight w:val="443"/>
        </w:trPr>
        <w:tc>
          <w:tcPr>
            <w:tcW w:w="685" w:type="dxa"/>
            <w:tcBorders>
              <w:left w:val="single" w:sz="4" w:space="0" w:color="auto"/>
            </w:tcBorders>
          </w:tcPr>
          <w:p w:rsidR="00C21FDA" w:rsidRPr="00476B60" w:rsidRDefault="00C21FDA" w:rsidP="00342D40">
            <w:pPr>
              <w:spacing w:after="0" w:line="300" w:lineRule="auto"/>
              <w:rPr>
                <w:rFonts w:cs="Times New Roman"/>
                <w:szCs w:val="28"/>
              </w:rPr>
            </w:pPr>
            <w:r w:rsidRPr="00476B60">
              <w:rPr>
                <w:rFonts w:cs="Times New Roman"/>
                <w:szCs w:val="28"/>
              </w:rPr>
              <w:t>2</w:t>
            </w:r>
          </w:p>
        </w:tc>
        <w:tc>
          <w:tcPr>
            <w:tcW w:w="3746" w:type="dxa"/>
          </w:tcPr>
          <w:p w:rsidR="00C21FDA" w:rsidRPr="00476B60" w:rsidRDefault="00C21FDA" w:rsidP="00342D40">
            <w:pPr>
              <w:spacing w:after="0" w:line="300" w:lineRule="auto"/>
              <w:rPr>
                <w:rFonts w:cs="Times New Roman"/>
                <w:szCs w:val="28"/>
              </w:rPr>
            </w:pPr>
            <w:r w:rsidRPr="00476B60">
              <w:rPr>
                <w:rFonts w:cs="Times New Roman"/>
                <w:szCs w:val="28"/>
              </w:rPr>
              <w:t>Расчет погрешностей средств по нормированным метрологическим характеристикам</w:t>
            </w:r>
          </w:p>
        </w:tc>
        <w:tc>
          <w:tcPr>
            <w:tcW w:w="857" w:type="dxa"/>
          </w:tcPr>
          <w:p w:rsidR="00C21FDA" w:rsidRPr="00476B60" w:rsidRDefault="00C21FDA" w:rsidP="00342D40">
            <w:pPr>
              <w:spacing w:after="0" w:line="300" w:lineRule="auto"/>
              <w:rPr>
                <w:rFonts w:cs="Times New Roman"/>
                <w:szCs w:val="28"/>
              </w:rPr>
            </w:pPr>
          </w:p>
        </w:tc>
        <w:tc>
          <w:tcPr>
            <w:tcW w:w="2715" w:type="dxa"/>
          </w:tcPr>
          <w:p w:rsidR="00C21FDA" w:rsidRPr="00476B60" w:rsidRDefault="00C21FDA" w:rsidP="00342D40">
            <w:pPr>
              <w:spacing w:after="0" w:line="300" w:lineRule="auto"/>
              <w:rPr>
                <w:rFonts w:cs="Times New Roman"/>
                <w:szCs w:val="28"/>
              </w:rPr>
            </w:pPr>
          </w:p>
        </w:tc>
        <w:tc>
          <w:tcPr>
            <w:tcW w:w="1029" w:type="dxa"/>
          </w:tcPr>
          <w:p w:rsidR="00C21FDA" w:rsidRPr="00476B60" w:rsidRDefault="00C21FDA" w:rsidP="00342D40">
            <w:pPr>
              <w:spacing w:after="0" w:line="300" w:lineRule="auto"/>
              <w:rPr>
                <w:rFonts w:cs="Times New Roman"/>
                <w:szCs w:val="28"/>
              </w:rPr>
            </w:pPr>
          </w:p>
        </w:tc>
        <w:tc>
          <w:tcPr>
            <w:tcW w:w="1314" w:type="dxa"/>
            <w:tcBorders>
              <w:right w:val="single" w:sz="4" w:space="0" w:color="auto"/>
            </w:tcBorders>
          </w:tcPr>
          <w:p w:rsidR="00C21FDA" w:rsidRPr="00476B60" w:rsidRDefault="00C21FDA" w:rsidP="00342D40">
            <w:pPr>
              <w:spacing w:after="0" w:line="300" w:lineRule="auto"/>
              <w:rPr>
                <w:rFonts w:cs="Times New Roman"/>
                <w:szCs w:val="28"/>
              </w:rPr>
            </w:pPr>
          </w:p>
        </w:tc>
      </w:tr>
    </w:tbl>
    <w:p w:rsidR="00C21FDA" w:rsidRPr="00476B60" w:rsidRDefault="00C21FDA" w:rsidP="00342D40">
      <w:pPr>
        <w:tabs>
          <w:tab w:val="left" w:pos="851"/>
        </w:tabs>
        <w:spacing w:after="0" w:line="300" w:lineRule="auto"/>
        <w:contextualSpacing/>
        <w:rPr>
          <w:rFonts w:eastAsia="Times New Roman" w:cs="Times New Roman"/>
          <w:szCs w:val="28"/>
          <w:lang w:eastAsia="ru-RU"/>
        </w:rPr>
      </w:pP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left="567"/>
        <w:contextualSpacing/>
        <w:rPr>
          <w:rFonts w:eastAsia="Times New Roman" w:cs="Times New Roman"/>
          <w:szCs w:val="28"/>
          <w:lang w:eastAsia="ru-RU"/>
        </w:rPr>
      </w:pP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left="567"/>
        <w:contextualSpacing/>
        <w:rPr>
          <w:rFonts w:eastAsia="Times New Roman" w:cs="Times New Roman"/>
          <w:b/>
          <w:i/>
          <w:szCs w:val="28"/>
          <w:lang w:eastAsia="ru-RU"/>
        </w:rPr>
      </w:pPr>
      <w:r w:rsidRPr="00476B60">
        <w:rPr>
          <w:rFonts w:eastAsia="Times New Roman" w:cs="Times New Roman"/>
          <w:b/>
          <w:i/>
          <w:szCs w:val="28"/>
          <w:lang w:eastAsia="ru-RU"/>
        </w:rPr>
        <w:t>Методические указания к расчетно-графической  работе студента</w:t>
      </w:r>
    </w:p>
    <w:p w:rsidR="006F3D25" w:rsidRDefault="006F3D25"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00" w:lineRule="auto"/>
        <w:ind w:left="900"/>
        <w:contextualSpacing/>
        <w:jc w:val="center"/>
        <w:rPr>
          <w:rFonts w:eastAsia="Times New Roman" w:cs="Times New Roman"/>
          <w:b/>
          <w:szCs w:val="28"/>
          <w:lang w:eastAsia="ru-RU"/>
        </w:rPr>
      </w:pP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00" w:lineRule="auto"/>
        <w:ind w:left="900"/>
        <w:contextualSpacing/>
        <w:jc w:val="center"/>
        <w:rPr>
          <w:rFonts w:eastAsia="Times New Roman" w:cs="Times New Roman"/>
          <w:b/>
          <w:szCs w:val="28"/>
          <w:lang w:eastAsia="ru-RU"/>
        </w:rPr>
      </w:pPr>
      <w:r w:rsidRPr="00476B60">
        <w:rPr>
          <w:rFonts w:eastAsia="Times New Roman" w:cs="Times New Roman"/>
          <w:b/>
          <w:szCs w:val="28"/>
          <w:lang w:eastAsia="ru-RU"/>
        </w:rPr>
        <w:lastRenderedPageBreak/>
        <w:t>Введение</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00" w:lineRule="auto"/>
        <w:ind w:firstLine="567"/>
        <w:contextualSpacing/>
        <w:rPr>
          <w:rFonts w:eastAsia="Times New Roman" w:cs="Times New Roman"/>
          <w:szCs w:val="28"/>
          <w:lang w:eastAsia="ru-RU"/>
        </w:rPr>
      </w:pPr>
      <w:r w:rsidRPr="00476B60">
        <w:rPr>
          <w:rFonts w:eastAsia="Times New Roman" w:cs="Times New Roman"/>
          <w:szCs w:val="28"/>
          <w:lang w:eastAsia="ru-RU"/>
        </w:rPr>
        <w:t xml:space="preserve">В результате выполнения самостоятельной работы студенты должны расширить свои знания по основным разделам курса «Автоматизация измерений, контроля испытаний» путём поиска и анализа передовых достижений в указанных разделах дисциплин и вместе с тем овладеть навыками сбора, обработки, анализа и систематизации научно-технической информации по вопросам   метрологии, стандартизации и сертификации. </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00" w:lineRule="auto"/>
        <w:ind w:firstLine="567"/>
        <w:contextualSpacing/>
        <w:rPr>
          <w:rFonts w:eastAsia="Times New Roman" w:cs="Times New Roman"/>
          <w:szCs w:val="28"/>
          <w:lang w:eastAsia="ru-RU"/>
        </w:rPr>
      </w:pPr>
      <w:r w:rsidRPr="00476B60">
        <w:rPr>
          <w:rFonts w:eastAsia="Times New Roman" w:cs="Times New Roman"/>
          <w:szCs w:val="28"/>
          <w:lang w:eastAsia="ru-RU"/>
        </w:rPr>
        <w:t>Настоящие методические указания к расчетно-графической работе содержат всю необходимую информацию для выполнения расчетно-графической работы и оформления по ней отчета.</w:t>
      </w:r>
    </w:p>
    <w:p w:rsidR="00BA4CE8" w:rsidRPr="00476B60" w:rsidRDefault="00BA4CE8"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00" w:lineRule="auto"/>
        <w:ind w:left="567"/>
        <w:contextualSpacing/>
        <w:rPr>
          <w:rFonts w:eastAsia="Times New Roman" w:cs="Times New Roman"/>
          <w:szCs w:val="28"/>
          <w:lang w:eastAsia="ru-RU"/>
        </w:rPr>
      </w:pPr>
    </w:p>
    <w:p w:rsidR="00C21FDA" w:rsidRPr="00476B60" w:rsidRDefault="00C21FDA" w:rsidP="00342D40">
      <w:pPr>
        <w:numPr>
          <w:ilvl w:val="0"/>
          <w:numId w:val="5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00" w:lineRule="auto"/>
        <w:contextualSpacing/>
        <w:jc w:val="center"/>
        <w:rPr>
          <w:rFonts w:eastAsia="Times New Roman" w:cs="Times New Roman"/>
          <w:b/>
          <w:szCs w:val="28"/>
          <w:lang w:eastAsia="ru-RU"/>
        </w:rPr>
      </w:pPr>
      <w:r w:rsidRPr="00476B60">
        <w:rPr>
          <w:rFonts w:eastAsia="Times New Roman" w:cs="Times New Roman"/>
          <w:b/>
          <w:szCs w:val="28"/>
          <w:lang w:eastAsia="ru-RU"/>
        </w:rPr>
        <w:t>Объём самостоятельной работы</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00" w:lineRule="auto"/>
        <w:ind w:firstLine="567"/>
        <w:contextualSpacing/>
        <w:rPr>
          <w:rFonts w:eastAsia="Times New Roman" w:cs="Times New Roman"/>
          <w:szCs w:val="28"/>
          <w:lang w:eastAsia="ru-RU"/>
        </w:rPr>
      </w:pPr>
      <w:r w:rsidRPr="00476B60">
        <w:rPr>
          <w:rFonts w:eastAsia="Times New Roman" w:cs="Times New Roman"/>
          <w:szCs w:val="28"/>
          <w:lang w:eastAsia="ru-RU"/>
        </w:rPr>
        <w:t>Отчёт  должен содержать прядка 20 – 30 страниц и включать следующие разделы:</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00" w:lineRule="auto"/>
        <w:ind w:left="1134"/>
        <w:contextualSpacing/>
        <w:rPr>
          <w:rFonts w:eastAsia="Times New Roman" w:cs="Times New Roman"/>
          <w:szCs w:val="28"/>
          <w:lang w:eastAsia="ru-RU"/>
        </w:rPr>
      </w:pPr>
      <w:r w:rsidRPr="00476B60">
        <w:rPr>
          <w:rFonts w:eastAsia="Times New Roman" w:cs="Times New Roman"/>
          <w:szCs w:val="28"/>
          <w:lang w:eastAsia="ru-RU"/>
        </w:rPr>
        <w:t>- Титульный лист.</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00" w:lineRule="auto"/>
        <w:ind w:left="1134"/>
        <w:contextualSpacing/>
        <w:rPr>
          <w:rFonts w:eastAsia="Times New Roman" w:cs="Times New Roman"/>
          <w:szCs w:val="28"/>
          <w:lang w:eastAsia="ru-RU"/>
        </w:rPr>
      </w:pPr>
      <w:r w:rsidRPr="00476B60">
        <w:rPr>
          <w:rFonts w:eastAsia="Times New Roman" w:cs="Times New Roman"/>
          <w:szCs w:val="28"/>
          <w:lang w:eastAsia="ru-RU"/>
        </w:rPr>
        <w:t>- Календарный план выполнения расчетно-графической  работы</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00" w:lineRule="auto"/>
        <w:ind w:left="1134"/>
        <w:contextualSpacing/>
        <w:rPr>
          <w:rFonts w:eastAsia="Times New Roman" w:cs="Times New Roman"/>
          <w:szCs w:val="28"/>
          <w:lang w:eastAsia="ru-RU"/>
        </w:rPr>
      </w:pPr>
      <w:r w:rsidRPr="00476B60">
        <w:rPr>
          <w:rFonts w:eastAsia="Times New Roman" w:cs="Times New Roman"/>
          <w:szCs w:val="28"/>
          <w:lang w:eastAsia="ru-RU"/>
        </w:rPr>
        <w:t>- Аннотация.</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00" w:lineRule="auto"/>
        <w:ind w:left="1134"/>
        <w:contextualSpacing/>
        <w:rPr>
          <w:rFonts w:eastAsia="Times New Roman" w:cs="Times New Roman"/>
          <w:szCs w:val="28"/>
          <w:lang w:eastAsia="ru-RU"/>
        </w:rPr>
      </w:pPr>
      <w:r w:rsidRPr="00476B60">
        <w:rPr>
          <w:rFonts w:eastAsia="Times New Roman" w:cs="Times New Roman"/>
          <w:szCs w:val="28"/>
          <w:lang w:eastAsia="ru-RU"/>
        </w:rPr>
        <w:t>- Оглавление.</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00" w:lineRule="auto"/>
        <w:ind w:left="1134"/>
        <w:contextualSpacing/>
        <w:rPr>
          <w:rFonts w:eastAsia="Times New Roman" w:cs="Times New Roman"/>
          <w:szCs w:val="28"/>
          <w:lang w:eastAsia="ru-RU"/>
        </w:rPr>
      </w:pPr>
      <w:r w:rsidRPr="00476B60">
        <w:rPr>
          <w:rFonts w:eastAsia="Times New Roman" w:cs="Times New Roman"/>
          <w:szCs w:val="28"/>
          <w:lang w:eastAsia="ru-RU"/>
        </w:rPr>
        <w:t>- Постановка задачи на проведение исследования.</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00" w:lineRule="auto"/>
        <w:ind w:left="1134"/>
        <w:contextualSpacing/>
        <w:rPr>
          <w:rFonts w:eastAsia="Times New Roman" w:cs="Times New Roman"/>
          <w:szCs w:val="28"/>
          <w:lang w:eastAsia="ru-RU"/>
        </w:rPr>
      </w:pPr>
      <w:r w:rsidRPr="00476B60">
        <w:rPr>
          <w:rFonts w:eastAsia="Times New Roman" w:cs="Times New Roman"/>
          <w:szCs w:val="28"/>
          <w:lang w:eastAsia="ru-RU"/>
        </w:rPr>
        <w:t>- Краткий обзор литературных источников (в т.ч. периодических и Интернет).</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00" w:lineRule="auto"/>
        <w:ind w:left="1134"/>
        <w:contextualSpacing/>
        <w:rPr>
          <w:rFonts w:eastAsia="Times New Roman" w:cs="Times New Roman"/>
          <w:szCs w:val="28"/>
          <w:lang w:eastAsia="ru-RU"/>
        </w:rPr>
      </w:pPr>
      <w:r w:rsidRPr="00476B60">
        <w:rPr>
          <w:rFonts w:eastAsia="Times New Roman" w:cs="Times New Roman"/>
          <w:szCs w:val="28"/>
          <w:lang w:eastAsia="ru-RU"/>
        </w:rPr>
        <w:t>- Анализ состояния по каждому разделу.</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00" w:lineRule="auto"/>
        <w:ind w:left="1134"/>
        <w:contextualSpacing/>
        <w:rPr>
          <w:rFonts w:eastAsia="Times New Roman" w:cs="Times New Roman"/>
          <w:szCs w:val="28"/>
          <w:lang w:eastAsia="ru-RU"/>
        </w:rPr>
      </w:pPr>
      <w:r w:rsidRPr="00476B60">
        <w:rPr>
          <w:rFonts w:eastAsia="Times New Roman" w:cs="Times New Roman"/>
          <w:szCs w:val="28"/>
          <w:lang w:eastAsia="ru-RU"/>
        </w:rPr>
        <w:t>- Основные результаты и выводы по каждому этапу выполненной расчетно-графической работы.</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00" w:lineRule="auto"/>
        <w:ind w:left="1134"/>
        <w:contextualSpacing/>
        <w:rPr>
          <w:rFonts w:eastAsia="Times New Roman" w:cs="Times New Roman"/>
          <w:szCs w:val="28"/>
          <w:lang w:eastAsia="ru-RU"/>
        </w:rPr>
      </w:pPr>
      <w:r w:rsidRPr="00476B60">
        <w:rPr>
          <w:rFonts w:eastAsia="Times New Roman" w:cs="Times New Roman"/>
          <w:szCs w:val="28"/>
          <w:lang w:eastAsia="ru-RU"/>
        </w:rPr>
        <w:t>- Список использованной литературы.</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00" w:lineRule="auto"/>
        <w:ind w:left="1134"/>
        <w:contextualSpacing/>
        <w:rPr>
          <w:rFonts w:eastAsia="Times New Roman" w:cs="Times New Roman"/>
          <w:szCs w:val="28"/>
          <w:lang w:eastAsia="ru-RU"/>
        </w:rPr>
      </w:pPr>
      <w:r w:rsidRPr="00476B60">
        <w:rPr>
          <w:rFonts w:eastAsia="Times New Roman" w:cs="Times New Roman"/>
          <w:szCs w:val="28"/>
          <w:lang w:eastAsia="ru-RU"/>
        </w:rPr>
        <w:t>- Приложения.</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00" w:lineRule="auto"/>
        <w:ind w:left="1134"/>
        <w:contextualSpacing/>
        <w:rPr>
          <w:rFonts w:eastAsia="Times New Roman" w:cs="Times New Roman"/>
          <w:szCs w:val="28"/>
          <w:lang w:eastAsia="ru-RU"/>
        </w:rPr>
      </w:pPr>
    </w:p>
    <w:p w:rsidR="00C21FDA" w:rsidRPr="00476B60" w:rsidRDefault="00C21FDA" w:rsidP="00342D40">
      <w:pPr>
        <w:numPr>
          <w:ilvl w:val="0"/>
          <w:numId w:val="5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00" w:lineRule="auto"/>
        <w:contextualSpacing/>
        <w:jc w:val="center"/>
        <w:rPr>
          <w:rFonts w:eastAsia="Times New Roman" w:cs="Times New Roman"/>
          <w:b/>
          <w:szCs w:val="28"/>
          <w:lang w:eastAsia="ru-RU"/>
        </w:rPr>
      </w:pPr>
      <w:r w:rsidRPr="00476B60">
        <w:rPr>
          <w:rFonts w:eastAsia="Times New Roman" w:cs="Times New Roman"/>
          <w:b/>
          <w:szCs w:val="28"/>
          <w:lang w:eastAsia="ru-RU"/>
        </w:rPr>
        <w:t>Методические указания по оформлению работы</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00" w:lineRule="auto"/>
        <w:ind w:firstLine="567"/>
        <w:contextualSpacing/>
        <w:rPr>
          <w:rFonts w:eastAsia="Times New Roman" w:cs="Times New Roman"/>
          <w:szCs w:val="28"/>
          <w:lang w:eastAsia="ru-RU"/>
        </w:rPr>
      </w:pPr>
      <w:r w:rsidRPr="00476B60">
        <w:rPr>
          <w:rFonts w:eastAsia="Times New Roman" w:cs="Times New Roman"/>
          <w:szCs w:val="28"/>
          <w:lang w:eastAsia="ru-RU"/>
        </w:rPr>
        <w:t>Отчёт оформляется на бумажном носителе и в электронном виде с соблюдением всех требований ЕСКД к оформлению текстовых документов. Чертежи и рисунки располагаются в тексте отчёта непосредственно после ссылки на них.</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00" w:lineRule="auto"/>
        <w:ind w:firstLine="567"/>
        <w:contextualSpacing/>
        <w:rPr>
          <w:rFonts w:eastAsia="Times New Roman" w:cs="Times New Roman"/>
          <w:szCs w:val="28"/>
          <w:lang w:eastAsia="ru-RU"/>
        </w:rPr>
      </w:pPr>
      <w:r w:rsidRPr="00476B60">
        <w:rPr>
          <w:rFonts w:eastAsia="Times New Roman" w:cs="Times New Roman"/>
          <w:szCs w:val="28"/>
          <w:lang w:eastAsia="ru-RU"/>
        </w:rPr>
        <w:t>Образец оформления титульного листа представлен в Приложении 2 настоящих методических указаний.</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firstLine="567"/>
        <w:rPr>
          <w:rFonts w:cs="Times New Roman"/>
          <w:szCs w:val="28"/>
        </w:rPr>
      </w:pPr>
      <w:r w:rsidRPr="00476B60">
        <w:rPr>
          <w:rFonts w:cs="Times New Roman"/>
          <w:szCs w:val="28"/>
        </w:rPr>
        <w:t>Оформление самостоятельных  работ следует проводить при соблюдении единого свода правил.</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firstLine="567"/>
        <w:rPr>
          <w:rFonts w:cs="Times New Roman"/>
          <w:szCs w:val="28"/>
        </w:rPr>
      </w:pPr>
      <w:r w:rsidRPr="00476B60">
        <w:rPr>
          <w:rFonts w:cs="Times New Roman"/>
          <w:szCs w:val="28"/>
        </w:rPr>
        <w:lastRenderedPageBreak/>
        <w:t>1. Работа выполняется на компьютере в текстовом редакторе. Допускается и рукописное исполнение. Обязательно оформляется титульный лист, утвержденный Ректором университета (для кафедры) [   ].</w:t>
      </w:r>
    </w:p>
    <w:p w:rsidR="00C21FDA" w:rsidRPr="00476B60" w:rsidRDefault="00C21FDA" w:rsidP="00342D40">
      <w:pPr>
        <w:pStyle w:val="msonormalbullet2gifbullet1gi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firstLine="567"/>
        <w:rPr>
          <w:sz w:val="28"/>
          <w:szCs w:val="28"/>
        </w:rPr>
      </w:pPr>
      <w:r w:rsidRPr="00476B60">
        <w:rPr>
          <w:sz w:val="28"/>
          <w:szCs w:val="28"/>
        </w:rPr>
        <w:t>1.1. Оформление текста:</w:t>
      </w:r>
    </w:p>
    <w:p w:rsidR="00C21FDA" w:rsidRPr="00476B60" w:rsidRDefault="00C21FDA" w:rsidP="00342D40">
      <w:pPr>
        <w:pStyle w:val="msonormalbullet2gifbullet2gifbullet1gif"/>
        <w:numPr>
          <w:ilvl w:val="0"/>
          <w:numId w:val="5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851" w:hanging="284"/>
        <w:contextualSpacing/>
        <w:rPr>
          <w:sz w:val="28"/>
          <w:szCs w:val="28"/>
        </w:rPr>
      </w:pPr>
      <w:r w:rsidRPr="00476B60">
        <w:rPr>
          <w:sz w:val="28"/>
          <w:szCs w:val="28"/>
        </w:rPr>
        <w:t xml:space="preserve"> размер бумаги А4;</w:t>
      </w:r>
    </w:p>
    <w:p w:rsidR="00C21FDA" w:rsidRPr="00476B60" w:rsidRDefault="00C21FDA" w:rsidP="00342D40">
      <w:pPr>
        <w:pStyle w:val="msonormalbullet2gifbullet2gifbullet2gif"/>
        <w:numPr>
          <w:ilvl w:val="0"/>
          <w:numId w:val="5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0" w:firstLine="567"/>
        <w:contextualSpacing/>
        <w:rPr>
          <w:sz w:val="28"/>
          <w:szCs w:val="28"/>
        </w:rPr>
      </w:pPr>
      <w:r w:rsidRPr="00476B60">
        <w:rPr>
          <w:sz w:val="28"/>
          <w:szCs w:val="28"/>
        </w:rPr>
        <w:t xml:space="preserve">   поля: 30 мм – левое; 10 мм – правое; 20 мм – верхнее и нижнее по ГОСТ Р 6. 30 – 2003 [ 1 ];</w:t>
      </w:r>
    </w:p>
    <w:p w:rsidR="00C21FDA" w:rsidRPr="00476B60" w:rsidRDefault="00C21FDA" w:rsidP="00342D40">
      <w:pPr>
        <w:pStyle w:val="msonormalbullet2gifbullet2gifbullet3gif"/>
        <w:numPr>
          <w:ilvl w:val="0"/>
          <w:numId w:val="5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0" w:firstLine="567"/>
        <w:contextualSpacing/>
        <w:rPr>
          <w:sz w:val="28"/>
          <w:szCs w:val="28"/>
        </w:rPr>
      </w:pPr>
      <w:r w:rsidRPr="00476B60">
        <w:rPr>
          <w:sz w:val="28"/>
          <w:szCs w:val="28"/>
        </w:rPr>
        <w:t xml:space="preserve">   колонтитулы – 1.25 см; шрифт  </w:t>
      </w:r>
      <w:r w:rsidRPr="00476B60">
        <w:rPr>
          <w:sz w:val="28"/>
          <w:szCs w:val="28"/>
          <w:lang w:val="en-US"/>
        </w:rPr>
        <w:t>TimesNewRoman</w:t>
      </w:r>
      <w:r w:rsidRPr="00476B60">
        <w:rPr>
          <w:sz w:val="28"/>
          <w:szCs w:val="28"/>
        </w:rPr>
        <w:t xml:space="preserve"> (основной текст), размер 14;</w:t>
      </w:r>
    </w:p>
    <w:p w:rsidR="00C21FDA" w:rsidRPr="00476B60" w:rsidRDefault="00C21FDA" w:rsidP="00342D40">
      <w:pPr>
        <w:numPr>
          <w:ilvl w:val="0"/>
          <w:numId w:val="5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left="851" w:hanging="284"/>
        <w:jc w:val="left"/>
        <w:rPr>
          <w:rFonts w:cs="Times New Roman"/>
          <w:szCs w:val="28"/>
        </w:rPr>
      </w:pPr>
      <w:r w:rsidRPr="00476B60">
        <w:rPr>
          <w:rFonts w:cs="Times New Roman"/>
          <w:szCs w:val="28"/>
        </w:rPr>
        <w:t xml:space="preserve"> межстрочное расстояние – одинарное;</w:t>
      </w:r>
    </w:p>
    <w:p w:rsidR="00C21FDA" w:rsidRPr="00476B60" w:rsidRDefault="00C21FDA" w:rsidP="00342D40">
      <w:pPr>
        <w:numPr>
          <w:ilvl w:val="0"/>
          <w:numId w:val="5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left="851" w:hanging="284"/>
        <w:jc w:val="left"/>
        <w:rPr>
          <w:rFonts w:cs="Times New Roman"/>
          <w:szCs w:val="28"/>
        </w:rPr>
      </w:pPr>
      <w:r w:rsidRPr="00476B60">
        <w:rPr>
          <w:rFonts w:cs="Times New Roman"/>
          <w:szCs w:val="28"/>
        </w:rPr>
        <w:t>красная строка – 1.5 см;</w:t>
      </w:r>
    </w:p>
    <w:p w:rsidR="00C21FDA" w:rsidRPr="00476B60" w:rsidRDefault="00C21FDA" w:rsidP="00342D40">
      <w:pPr>
        <w:numPr>
          <w:ilvl w:val="0"/>
          <w:numId w:val="5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left="851" w:hanging="284"/>
        <w:jc w:val="left"/>
        <w:rPr>
          <w:rFonts w:cs="Times New Roman"/>
          <w:szCs w:val="28"/>
        </w:rPr>
      </w:pPr>
      <w:r w:rsidRPr="00476B60">
        <w:rPr>
          <w:rFonts w:cs="Times New Roman"/>
          <w:szCs w:val="28"/>
        </w:rPr>
        <w:t>автоперенос.</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firstLine="567"/>
        <w:rPr>
          <w:rFonts w:cs="Times New Roman"/>
          <w:szCs w:val="28"/>
        </w:rPr>
      </w:pPr>
      <w:r w:rsidRPr="00476B60">
        <w:rPr>
          <w:rFonts w:cs="Times New Roman"/>
          <w:szCs w:val="28"/>
        </w:rPr>
        <w:t>1.1.1. Требования к рисункам:</w:t>
      </w:r>
    </w:p>
    <w:p w:rsidR="00C21FDA" w:rsidRPr="00476B60" w:rsidRDefault="00C21FDA" w:rsidP="00342D40">
      <w:pPr>
        <w:pStyle w:val="msonormalbullet2gifbullet1gif"/>
        <w:numPr>
          <w:ilvl w:val="0"/>
          <w:numId w:val="5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851" w:hanging="284"/>
        <w:contextualSpacing/>
        <w:rPr>
          <w:sz w:val="28"/>
          <w:szCs w:val="28"/>
        </w:rPr>
      </w:pPr>
      <w:r w:rsidRPr="00476B60">
        <w:rPr>
          <w:sz w:val="28"/>
          <w:szCs w:val="28"/>
        </w:rPr>
        <w:t>толщина линий не менее 1 пункта;</w:t>
      </w:r>
    </w:p>
    <w:p w:rsidR="00C21FDA" w:rsidRPr="00476B60" w:rsidRDefault="00C21FDA" w:rsidP="00342D40">
      <w:pPr>
        <w:pStyle w:val="msonormalbullet2gifbullet2gifbullet1gif"/>
        <w:numPr>
          <w:ilvl w:val="0"/>
          <w:numId w:val="5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851" w:hanging="284"/>
        <w:contextualSpacing/>
        <w:rPr>
          <w:sz w:val="28"/>
          <w:szCs w:val="28"/>
        </w:rPr>
      </w:pPr>
      <w:r w:rsidRPr="00476B60">
        <w:rPr>
          <w:sz w:val="28"/>
          <w:szCs w:val="28"/>
        </w:rPr>
        <w:t>рисунки черно-белые;</w:t>
      </w:r>
    </w:p>
    <w:p w:rsidR="00C21FDA" w:rsidRPr="00476B60" w:rsidRDefault="00C21FDA" w:rsidP="00342D40">
      <w:pPr>
        <w:pStyle w:val="msonormalbullet2gifbullet2gifbullet2gif"/>
        <w:numPr>
          <w:ilvl w:val="0"/>
          <w:numId w:val="5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851" w:hanging="284"/>
        <w:contextualSpacing/>
        <w:rPr>
          <w:sz w:val="28"/>
          <w:szCs w:val="28"/>
        </w:rPr>
      </w:pPr>
      <w:r w:rsidRPr="00476B60">
        <w:rPr>
          <w:sz w:val="28"/>
          <w:szCs w:val="28"/>
        </w:rPr>
        <w:t>размер шрифта текста на рисунках – не менее 12.</w:t>
      </w:r>
    </w:p>
    <w:p w:rsidR="00C21FDA" w:rsidRPr="00476B60" w:rsidRDefault="00C21FDA" w:rsidP="00342D40">
      <w:pPr>
        <w:pStyle w:val="msonormalbullet2gifbullet2gi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firstLine="567"/>
        <w:rPr>
          <w:sz w:val="28"/>
          <w:szCs w:val="28"/>
        </w:rPr>
      </w:pPr>
      <w:r w:rsidRPr="00476B60">
        <w:rPr>
          <w:sz w:val="28"/>
          <w:szCs w:val="28"/>
        </w:rPr>
        <w:t>1.1.2. Требования к формулам:</w:t>
      </w:r>
    </w:p>
    <w:p w:rsidR="00C21FDA" w:rsidRPr="00476B60" w:rsidRDefault="00C21FDA" w:rsidP="00342D40">
      <w:pPr>
        <w:pStyle w:val="msonormalbullet2gifbullet2gifbullet2gifbullet1gif"/>
        <w:numPr>
          <w:ilvl w:val="0"/>
          <w:numId w:val="5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851" w:hanging="284"/>
        <w:contextualSpacing/>
        <w:rPr>
          <w:sz w:val="28"/>
          <w:szCs w:val="28"/>
        </w:rPr>
      </w:pPr>
      <w:r w:rsidRPr="00476B60">
        <w:rPr>
          <w:sz w:val="28"/>
          <w:szCs w:val="28"/>
        </w:rPr>
        <w:t>обычный символ 14;</w:t>
      </w:r>
    </w:p>
    <w:p w:rsidR="00C21FDA" w:rsidRPr="00476B60" w:rsidRDefault="00C21FDA" w:rsidP="00342D40">
      <w:pPr>
        <w:pStyle w:val="msonormalbullet2gifbullet2gifbullet2gifbullet3gif"/>
        <w:numPr>
          <w:ilvl w:val="0"/>
          <w:numId w:val="5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851" w:hanging="284"/>
        <w:contextualSpacing/>
        <w:rPr>
          <w:sz w:val="28"/>
          <w:szCs w:val="28"/>
        </w:rPr>
      </w:pPr>
      <w:r w:rsidRPr="00476B60">
        <w:rPr>
          <w:sz w:val="28"/>
          <w:szCs w:val="28"/>
        </w:rPr>
        <w:t>крупный индекс 9;</w:t>
      </w:r>
    </w:p>
    <w:p w:rsidR="00C21FDA" w:rsidRPr="00476B60" w:rsidRDefault="00C21FDA" w:rsidP="00342D40">
      <w:pPr>
        <w:pStyle w:val="msonormalbullet2gifbullet2gifbullet3gif"/>
        <w:numPr>
          <w:ilvl w:val="0"/>
          <w:numId w:val="5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851" w:hanging="284"/>
        <w:contextualSpacing/>
        <w:rPr>
          <w:sz w:val="28"/>
          <w:szCs w:val="28"/>
        </w:rPr>
      </w:pPr>
      <w:r w:rsidRPr="00476B60">
        <w:rPr>
          <w:sz w:val="28"/>
          <w:szCs w:val="28"/>
        </w:rPr>
        <w:t>мелкий индекс 7;</w:t>
      </w:r>
    </w:p>
    <w:p w:rsidR="00C21FDA" w:rsidRPr="00476B60" w:rsidRDefault="00C21FDA" w:rsidP="00342D40">
      <w:pPr>
        <w:pStyle w:val="msonormalbullet2gifbullet3gif"/>
        <w:numPr>
          <w:ilvl w:val="0"/>
          <w:numId w:val="5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851" w:hanging="284"/>
        <w:contextualSpacing/>
        <w:rPr>
          <w:sz w:val="28"/>
          <w:szCs w:val="28"/>
        </w:rPr>
      </w:pPr>
      <w:r w:rsidRPr="00476B60">
        <w:rPr>
          <w:sz w:val="28"/>
          <w:szCs w:val="28"/>
        </w:rPr>
        <w:t>крупный символ 12.</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firstLine="567"/>
        <w:rPr>
          <w:rFonts w:cs="Times New Roman"/>
          <w:szCs w:val="28"/>
        </w:rPr>
      </w:pPr>
      <w:r w:rsidRPr="00476B60">
        <w:rPr>
          <w:rFonts w:cs="Times New Roman"/>
          <w:szCs w:val="28"/>
        </w:rPr>
        <w:t xml:space="preserve">Нумерация страниц текста работы сквозная, номер проставляется в середине верхнего поля места без точек и тире арабскими цифрами по ГОСТ Р 6. 30 - </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firstLine="567"/>
        <w:rPr>
          <w:rFonts w:cs="Times New Roman"/>
          <w:szCs w:val="28"/>
        </w:rPr>
      </w:pPr>
      <w:r w:rsidRPr="00476B60">
        <w:rPr>
          <w:rFonts w:cs="Times New Roman"/>
          <w:szCs w:val="28"/>
        </w:rPr>
        <w:t>1.2. Оформление таблиц – по ГОСТ 7.32 – 2001 и приложению А.</w:t>
      </w:r>
    </w:p>
    <w:p w:rsid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firstLine="567"/>
        <w:rPr>
          <w:rFonts w:cs="Times New Roman"/>
          <w:szCs w:val="28"/>
        </w:rPr>
      </w:pPr>
      <w:r w:rsidRPr="00476B60">
        <w:rPr>
          <w:rFonts w:cs="Times New Roman"/>
          <w:szCs w:val="28"/>
        </w:rPr>
        <w:t xml:space="preserve">Оформление приложений – по ГОСТ 7.32 -2001 </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firstLine="567"/>
        <w:rPr>
          <w:rFonts w:cs="Times New Roman"/>
          <w:szCs w:val="28"/>
        </w:rPr>
      </w:pPr>
      <w:r w:rsidRPr="00476B60">
        <w:rPr>
          <w:rFonts w:cs="Times New Roman"/>
          <w:szCs w:val="28"/>
        </w:rPr>
        <w:t>1.3. Материал, дополняющий текст расчетно-графической работы, следующий большой  текст допускается приводить в приложениях (графический материал,  таблицы большого формата, описания приборов,  библиографический список). Приложения оформляются как продолжение текста, соблюдая сквозную нумерацию страниц.</w:t>
      </w:r>
    </w:p>
    <w:p w:rsidR="00C21FDA" w:rsidRPr="00476B60" w:rsidRDefault="00C21FDA" w:rsidP="00342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00" w:lineRule="auto"/>
        <w:ind w:firstLine="567"/>
        <w:rPr>
          <w:rFonts w:cs="Times New Roman"/>
          <w:szCs w:val="28"/>
        </w:rPr>
      </w:pPr>
      <w:r w:rsidRPr="00476B60">
        <w:rPr>
          <w:rFonts w:cs="Times New Roman"/>
          <w:szCs w:val="28"/>
        </w:rPr>
        <w:t>1.4.  Чертежи, графики, диаграммы, схемы, помещенные в отчете, должны соответствовать требованиям национальных стандартов ЕСКД (единой системы конструкторской документации):</w:t>
      </w:r>
    </w:p>
    <w:p w:rsidR="00476B60" w:rsidRDefault="00C21FDA" w:rsidP="00342D40">
      <w:pPr>
        <w:pStyle w:val="msonormalbullet2gifbullet1gi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851"/>
        <w:contextualSpacing/>
        <w:rPr>
          <w:sz w:val="28"/>
          <w:szCs w:val="28"/>
        </w:rPr>
      </w:pPr>
      <w:r w:rsidRPr="00476B60">
        <w:rPr>
          <w:sz w:val="28"/>
          <w:szCs w:val="28"/>
        </w:rPr>
        <w:t xml:space="preserve">Обозначения условные графические в электрических схемах – по ГОСТ 2.755 – 87 </w:t>
      </w:r>
    </w:p>
    <w:p w:rsidR="00476B60" w:rsidRDefault="00C21FDA" w:rsidP="00342D40">
      <w:pPr>
        <w:pStyle w:val="msonormalbullet2gifbullet1gi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851"/>
        <w:contextualSpacing/>
        <w:rPr>
          <w:sz w:val="28"/>
          <w:szCs w:val="28"/>
        </w:rPr>
      </w:pPr>
      <w:r w:rsidRPr="00476B60">
        <w:rPr>
          <w:sz w:val="28"/>
          <w:szCs w:val="28"/>
        </w:rPr>
        <w:lastRenderedPageBreak/>
        <w:t xml:space="preserve">Выполнение диаграмм (графики, схемы) по Р – 50-77-88 </w:t>
      </w:r>
    </w:p>
    <w:p w:rsidR="00574FF3" w:rsidRDefault="00C21FDA" w:rsidP="00342D40">
      <w:pPr>
        <w:pStyle w:val="msonormalbullet2gifbullet3gi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851"/>
        <w:contextualSpacing/>
        <w:rPr>
          <w:sz w:val="28"/>
          <w:szCs w:val="28"/>
        </w:rPr>
      </w:pPr>
      <w:r w:rsidRPr="00476B60">
        <w:rPr>
          <w:sz w:val="28"/>
          <w:szCs w:val="28"/>
        </w:rPr>
        <w:t xml:space="preserve">Обозначения условные в схемах автоматизации по ГОСТ 21.404-85 </w:t>
      </w:r>
    </w:p>
    <w:p w:rsidR="00574FF3" w:rsidRDefault="00574FF3" w:rsidP="00342D40">
      <w:pPr>
        <w:spacing w:after="0" w:line="300" w:lineRule="auto"/>
        <w:jc w:val="left"/>
        <w:rPr>
          <w:rFonts w:eastAsia="Times New Roman" w:cs="Times New Roman"/>
          <w:szCs w:val="28"/>
          <w:lang w:eastAsia="ru-RU"/>
        </w:rPr>
      </w:pPr>
      <w:r>
        <w:rPr>
          <w:szCs w:val="28"/>
        </w:rPr>
        <w:br w:type="page"/>
      </w:r>
    </w:p>
    <w:p w:rsidR="00A36F4B" w:rsidRPr="00C21FDA" w:rsidRDefault="00A36F4B" w:rsidP="00342D40">
      <w:pPr>
        <w:spacing w:after="0" w:line="300" w:lineRule="auto"/>
        <w:jc w:val="center"/>
        <w:outlineLvl w:val="0"/>
        <w:rPr>
          <w:rFonts w:eastAsia="Times New Roman" w:cs="Times New Roman"/>
          <w:b/>
          <w:kern w:val="36"/>
          <w:sz w:val="32"/>
          <w:szCs w:val="32"/>
          <w:lang w:eastAsia="ru-RU"/>
        </w:rPr>
      </w:pPr>
      <w:r w:rsidRPr="00C21FDA">
        <w:rPr>
          <w:rFonts w:eastAsia="Times New Roman" w:cs="Times New Roman"/>
          <w:b/>
          <w:kern w:val="36"/>
          <w:sz w:val="32"/>
          <w:szCs w:val="32"/>
          <w:lang w:eastAsia="ru-RU"/>
        </w:rPr>
        <w:lastRenderedPageBreak/>
        <w:t>Термины</w:t>
      </w:r>
    </w:p>
    <w:p w:rsidR="00A36F4B" w:rsidRPr="00C21FDA" w:rsidRDefault="00A36F4B" w:rsidP="00342D40">
      <w:pPr>
        <w:spacing w:after="0" w:line="300" w:lineRule="auto"/>
        <w:ind w:firstLine="708"/>
        <w:rPr>
          <w:rStyle w:val="af6"/>
          <w:i w:val="0"/>
        </w:rPr>
      </w:pPr>
      <w:r w:rsidRPr="00C21FDA">
        <w:rPr>
          <w:rStyle w:val="af6"/>
          <w:i w:val="0"/>
        </w:rPr>
        <w:t>Очень важным фактором правильного понимания дисциплины и науки метрология служат использующиеся в ней термины и понятия. Надо сказать, что, их правильная формулировка и толкование имеют первостепенное значение, так как восприятие каждого человека индивидуально и многие, даже общепринятые термины, понятия и определения он трактует по—своему, используя свой жизненный опыт и следуя своим инстинктам, своему жизненному кредо. А для метрологии очень важно толковать термины однозначно для всех, поскольку такой подход дает возможность оптимально и целиком понимать какое—либо жизненное явление. Для этого был создан специальный стандарт на терминологию, утвержденный на государственном уровне. Поскольку Россия на сегодняшний момент воспринимает себя частью мировой экономической системы, постоянно идет работа над унификацией терминов и понятий, создается международный стандарт. Это, безусловно, помогает облегчить процесс взаимовыгодного сотрудничества с высокоразвитыми зарубежными странами и партнерами. Итак, в метро логии используются следующие величины и их определения:</w:t>
      </w:r>
    </w:p>
    <w:p w:rsidR="00A36F4B" w:rsidRPr="00C21FDA" w:rsidRDefault="00A36F4B" w:rsidP="00342D40">
      <w:pPr>
        <w:spacing w:after="0" w:line="300" w:lineRule="auto"/>
        <w:rPr>
          <w:rStyle w:val="af6"/>
          <w:i w:val="0"/>
        </w:rPr>
      </w:pPr>
      <w:r w:rsidRPr="00C21FDA">
        <w:rPr>
          <w:rStyle w:val="af6"/>
          <w:i w:val="0"/>
        </w:rPr>
        <w:t>1) физическая величина, представляющая собой общее свойство в отношении качества большого количества физических объектов, но индивидуальное для каждого в смысле количественного выражения;</w:t>
      </w:r>
    </w:p>
    <w:p w:rsidR="00A36F4B" w:rsidRPr="00C21FDA" w:rsidRDefault="00A36F4B" w:rsidP="00342D40">
      <w:pPr>
        <w:spacing w:after="0" w:line="300" w:lineRule="auto"/>
        <w:rPr>
          <w:rStyle w:val="af6"/>
          <w:i w:val="0"/>
        </w:rPr>
      </w:pPr>
      <w:r w:rsidRPr="00C21FDA">
        <w:rPr>
          <w:rStyle w:val="af6"/>
          <w:i w:val="0"/>
        </w:rPr>
        <w:t>2) единица физической величины, что подразумевает под собой физическую величину, которой по условию присвоено числовое значение, равное единице;</w:t>
      </w:r>
    </w:p>
    <w:p w:rsidR="00A36F4B" w:rsidRPr="00C21FDA" w:rsidRDefault="00A36F4B" w:rsidP="00342D40">
      <w:pPr>
        <w:spacing w:after="0" w:line="300" w:lineRule="auto"/>
        <w:rPr>
          <w:rStyle w:val="af6"/>
          <w:i w:val="0"/>
        </w:rPr>
      </w:pPr>
      <w:r w:rsidRPr="00C21FDA">
        <w:rPr>
          <w:rStyle w:val="af6"/>
          <w:i w:val="0"/>
        </w:rPr>
        <w:t>3) измерение физических величин, под которым имеется в виду количественная и качественная оценка физического объекта с помощью средств измерения;</w:t>
      </w:r>
    </w:p>
    <w:p w:rsidR="00A36F4B" w:rsidRPr="00C21FDA" w:rsidRDefault="00A36F4B" w:rsidP="00342D40">
      <w:pPr>
        <w:spacing w:after="0" w:line="300" w:lineRule="auto"/>
        <w:rPr>
          <w:rStyle w:val="af6"/>
          <w:i w:val="0"/>
        </w:rPr>
      </w:pPr>
      <w:r w:rsidRPr="00C21FDA">
        <w:rPr>
          <w:rStyle w:val="af6"/>
          <w:i w:val="0"/>
        </w:rPr>
        <w:t>4) средство измерения, представляющее собой техническое средство, имеющее нормированные метрологические характеристики. К ним относятся измерительный прибор, мера, измерительная система, измерительный преобразователь, совокупность измерительных систем;</w:t>
      </w:r>
    </w:p>
    <w:p w:rsidR="00A36F4B" w:rsidRPr="00C21FDA" w:rsidRDefault="00A36F4B" w:rsidP="00342D40">
      <w:pPr>
        <w:spacing w:after="0" w:line="300" w:lineRule="auto"/>
        <w:rPr>
          <w:rStyle w:val="af6"/>
          <w:i w:val="0"/>
        </w:rPr>
      </w:pPr>
      <w:r w:rsidRPr="00C21FDA">
        <w:rPr>
          <w:rStyle w:val="af6"/>
          <w:i w:val="0"/>
        </w:rPr>
        <w:t>5) измерительный прибор представляет собой средство измерений, вырабатывающее информационный сигнал в такой форме, которая была бы понятна для непосредственного восприятия наблюдателем;</w:t>
      </w:r>
    </w:p>
    <w:p w:rsidR="00A36F4B" w:rsidRPr="00C21FDA" w:rsidRDefault="00A36F4B" w:rsidP="00342D40">
      <w:pPr>
        <w:spacing w:after="0" w:line="300" w:lineRule="auto"/>
        <w:rPr>
          <w:rStyle w:val="af6"/>
          <w:i w:val="0"/>
        </w:rPr>
      </w:pPr>
      <w:r w:rsidRPr="00C21FDA">
        <w:rPr>
          <w:rStyle w:val="af6"/>
          <w:i w:val="0"/>
        </w:rPr>
        <w:t>6) мера – также средство измерений, воспроизводящее физическую величину заданного размера. Например, если прибор аттестован как средство измерений, его шкала с оцифрованными отметками является мерой;</w:t>
      </w:r>
    </w:p>
    <w:p w:rsidR="00A36F4B" w:rsidRPr="00C21FDA" w:rsidRDefault="00A36F4B" w:rsidP="00342D40">
      <w:pPr>
        <w:spacing w:after="0" w:line="300" w:lineRule="auto"/>
        <w:rPr>
          <w:rStyle w:val="af6"/>
          <w:i w:val="0"/>
        </w:rPr>
      </w:pPr>
      <w:r w:rsidRPr="00C21FDA">
        <w:rPr>
          <w:rStyle w:val="af6"/>
          <w:i w:val="0"/>
        </w:rPr>
        <w:t>7) измерительная система, воспринимаемая как совокупность средств измерений, которые соединяются друг с другом посредством каналов передачи информации для выполнения одной или нескольких функций;</w:t>
      </w:r>
    </w:p>
    <w:p w:rsidR="00A36F4B" w:rsidRPr="00C21FDA" w:rsidRDefault="00A36F4B" w:rsidP="00342D40">
      <w:pPr>
        <w:spacing w:after="0" w:line="300" w:lineRule="auto"/>
        <w:rPr>
          <w:rStyle w:val="af6"/>
          <w:i w:val="0"/>
        </w:rPr>
      </w:pPr>
      <w:r w:rsidRPr="00C21FDA">
        <w:rPr>
          <w:rStyle w:val="af6"/>
          <w:i w:val="0"/>
        </w:rPr>
        <w:lastRenderedPageBreak/>
        <w:t>8) измерительный преобразователь – также средство измерений, которое производит информационный измерительный сигнал в форме, удобной для хранения, просмотра и трансляции по каналам связи, но не доступной для непосредственного восприятия;</w:t>
      </w:r>
    </w:p>
    <w:p w:rsidR="00A36F4B" w:rsidRPr="00C21FDA" w:rsidRDefault="00A36F4B" w:rsidP="00342D40">
      <w:pPr>
        <w:spacing w:after="0" w:line="300" w:lineRule="auto"/>
        <w:rPr>
          <w:rStyle w:val="af6"/>
          <w:i w:val="0"/>
        </w:rPr>
      </w:pPr>
      <w:r w:rsidRPr="00C21FDA">
        <w:rPr>
          <w:rStyle w:val="af6"/>
          <w:i w:val="0"/>
        </w:rPr>
        <w:t>9) принцип измерений как совокупность физических явлений, на которых базируются измерения;</w:t>
      </w:r>
    </w:p>
    <w:p w:rsidR="00A36F4B" w:rsidRPr="00C21FDA" w:rsidRDefault="00A36F4B" w:rsidP="00342D40">
      <w:pPr>
        <w:spacing w:after="0" w:line="300" w:lineRule="auto"/>
        <w:rPr>
          <w:rStyle w:val="af6"/>
          <w:i w:val="0"/>
        </w:rPr>
      </w:pPr>
      <w:r w:rsidRPr="00C21FDA">
        <w:rPr>
          <w:rStyle w:val="af6"/>
          <w:i w:val="0"/>
        </w:rPr>
        <w:t>10) метод измерений как совокупность приемов и принципов использования технических средств измерений;</w:t>
      </w:r>
    </w:p>
    <w:p w:rsidR="00A36F4B" w:rsidRPr="00C21FDA" w:rsidRDefault="00A36F4B" w:rsidP="00342D40">
      <w:pPr>
        <w:spacing w:after="0" w:line="300" w:lineRule="auto"/>
        <w:rPr>
          <w:rStyle w:val="af6"/>
          <w:i w:val="0"/>
        </w:rPr>
      </w:pPr>
      <w:r w:rsidRPr="00C21FDA">
        <w:rPr>
          <w:rStyle w:val="af6"/>
          <w:i w:val="0"/>
        </w:rPr>
        <w:t>11) методика измерений как совокупность методов и правил, разработанных метрологическими научно—исследовательскими организациями, утвержденных в законодательном порядке;</w:t>
      </w:r>
    </w:p>
    <w:p w:rsidR="00A36F4B" w:rsidRPr="00C21FDA" w:rsidRDefault="00A36F4B" w:rsidP="00342D40">
      <w:pPr>
        <w:spacing w:after="0" w:line="300" w:lineRule="auto"/>
        <w:rPr>
          <w:rStyle w:val="af6"/>
          <w:i w:val="0"/>
        </w:rPr>
      </w:pPr>
      <w:r w:rsidRPr="00C21FDA">
        <w:rPr>
          <w:rStyle w:val="af6"/>
          <w:i w:val="0"/>
        </w:rPr>
        <w:t>12) погрешность измерений, представляющую собой незначительное различие между истинными значениями физической величины и значениями, полученными в результате измерения;</w:t>
      </w:r>
    </w:p>
    <w:p w:rsidR="00A36F4B" w:rsidRPr="00C21FDA" w:rsidRDefault="00A36F4B" w:rsidP="00342D40">
      <w:pPr>
        <w:spacing w:after="0" w:line="300" w:lineRule="auto"/>
        <w:rPr>
          <w:rStyle w:val="af6"/>
          <w:i w:val="0"/>
        </w:rPr>
      </w:pPr>
      <w:r w:rsidRPr="00C21FDA">
        <w:rPr>
          <w:rStyle w:val="af6"/>
          <w:i w:val="0"/>
        </w:rPr>
        <w:t>13) основная единица измерения, понимаемая как единица измерения, имеющая эталон, который официально утвержден;</w:t>
      </w:r>
    </w:p>
    <w:p w:rsidR="00A36F4B" w:rsidRPr="00C21FDA" w:rsidRDefault="00A36F4B" w:rsidP="00342D40">
      <w:pPr>
        <w:spacing w:after="0" w:line="300" w:lineRule="auto"/>
        <w:rPr>
          <w:rStyle w:val="af6"/>
          <w:i w:val="0"/>
        </w:rPr>
      </w:pPr>
      <w:r w:rsidRPr="00C21FDA">
        <w:rPr>
          <w:rStyle w:val="af6"/>
          <w:i w:val="0"/>
        </w:rPr>
        <w:t>14) производная единица как единица измерения, связанная с основными единицами на основе математических моделей через энергетические соотношения, не имеющая эталона;</w:t>
      </w:r>
    </w:p>
    <w:p w:rsidR="00A36F4B" w:rsidRPr="00C21FDA" w:rsidRDefault="00A36F4B" w:rsidP="00342D40">
      <w:pPr>
        <w:spacing w:after="0" w:line="300" w:lineRule="auto"/>
        <w:rPr>
          <w:rStyle w:val="af6"/>
          <w:i w:val="0"/>
        </w:rPr>
      </w:pPr>
      <w:r w:rsidRPr="00C21FDA">
        <w:rPr>
          <w:rStyle w:val="af6"/>
          <w:i w:val="0"/>
        </w:rPr>
        <w:t>15) эталон, который имеет предназначение для хранения и воспроизведения единицы физической величины, для трансляции ее габаритных параметров нижестоящим по поверочной схеме средствам измерения. Существует понятие «первичный эталон», под которым понимается средство измерений, обладающее наивысшей в стране точностью. Есть понятие «эталон сравнений», трактуемое как средство для связи эталонов межгосударственных служб. И есть понятие «эталон—копия» как средство измерений для передачи размеров единиц образцовым средствам;</w:t>
      </w:r>
    </w:p>
    <w:p w:rsidR="00A36F4B" w:rsidRPr="00C21FDA" w:rsidRDefault="00A36F4B" w:rsidP="00342D40">
      <w:pPr>
        <w:spacing w:after="0" w:line="300" w:lineRule="auto"/>
        <w:rPr>
          <w:rStyle w:val="af6"/>
          <w:i w:val="0"/>
        </w:rPr>
      </w:pPr>
      <w:r w:rsidRPr="00C21FDA">
        <w:rPr>
          <w:rStyle w:val="af6"/>
          <w:i w:val="0"/>
        </w:rPr>
        <w:t>16) образцовое средство, под которым понимается средство измерений, предназначенное только для трансляции габаритов единиц рабочим средствам измерений;</w:t>
      </w:r>
    </w:p>
    <w:p w:rsidR="00A36F4B" w:rsidRPr="00C21FDA" w:rsidRDefault="00A36F4B" w:rsidP="00342D40">
      <w:pPr>
        <w:spacing w:after="0" w:line="300" w:lineRule="auto"/>
        <w:rPr>
          <w:rStyle w:val="af6"/>
          <w:i w:val="0"/>
        </w:rPr>
      </w:pPr>
      <w:r w:rsidRPr="00C21FDA">
        <w:rPr>
          <w:rStyle w:val="af6"/>
          <w:i w:val="0"/>
        </w:rPr>
        <w:t>17) рабочее средство, понимаемое как «средство измерений для оценки физического явления»;</w:t>
      </w:r>
    </w:p>
    <w:p w:rsidR="006F3D25" w:rsidRPr="00A36F4B" w:rsidRDefault="00A36F4B" w:rsidP="00342D40">
      <w:pPr>
        <w:spacing w:after="0" w:line="300" w:lineRule="auto"/>
        <w:rPr>
          <w:iCs/>
        </w:rPr>
      </w:pPr>
      <w:r w:rsidRPr="00C21FDA">
        <w:rPr>
          <w:rStyle w:val="af6"/>
          <w:i w:val="0"/>
        </w:rPr>
        <w:t xml:space="preserve">18) точность измерений, трактуемая как числовое значение физической величины, обратное погрешности, определяет классификацию образцовых средств измерений. По показателю точности измерений средства измерения можно разделить на: </w:t>
      </w:r>
    </w:p>
    <w:p w:rsidR="006F3D25" w:rsidRDefault="006F3D25" w:rsidP="00342D40">
      <w:pPr>
        <w:spacing w:after="0" w:line="300" w:lineRule="auto"/>
        <w:jc w:val="left"/>
        <w:rPr>
          <w:rFonts w:eastAsia="Times New Roman" w:cs="Times New Roman"/>
          <w:szCs w:val="28"/>
          <w:lang w:eastAsia="ru-RU"/>
        </w:rPr>
      </w:pPr>
      <w:r>
        <w:rPr>
          <w:szCs w:val="28"/>
        </w:rPr>
        <w:br w:type="page"/>
      </w:r>
    </w:p>
    <w:p w:rsidR="00C21FDA" w:rsidRDefault="006F3D25" w:rsidP="00342D40">
      <w:pPr>
        <w:pStyle w:val="msonormalbullet3gi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contextualSpacing/>
        <w:jc w:val="center"/>
        <w:rPr>
          <w:sz w:val="28"/>
          <w:szCs w:val="28"/>
        </w:rPr>
      </w:pPr>
      <w:r w:rsidRPr="006F3D25">
        <w:rPr>
          <w:sz w:val="28"/>
          <w:szCs w:val="28"/>
        </w:rPr>
        <w:lastRenderedPageBreak/>
        <w:t>РАЗДАТОЧНЫЕ МАТЕРИАЛЫ</w:t>
      </w:r>
    </w:p>
    <w:p w:rsidR="00574FF3" w:rsidRDefault="00574FF3" w:rsidP="00342D40">
      <w:pPr>
        <w:pStyle w:val="msonormalbullet3gi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contextualSpacing/>
        <w:jc w:val="center"/>
        <w:rPr>
          <w:sz w:val="28"/>
          <w:szCs w:val="28"/>
        </w:rPr>
      </w:pPr>
    </w:p>
    <w:p w:rsidR="006F3D25" w:rsidRDefault="006F3D25" w:rsidP="00342D40">
      <w:pPr>
        <w:pStyle w:val="msonormalbullet3gi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contextualSpacing/>
        <w:jc w:val="center"/>
        <w:rPr>
          <w:sz w:val="28"/>
          <w:szCs w:val="28"/>
        </w:rPr>
      </w:pPr>
    </w:p>
    <w:p w:rsidR="006F3D25" w:rsidRDefault="006F3D25" w:rsidP="00342D40">
      <w:pPr>
        <w:pStyle w:val="msonormalbullet3gi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142"/>
        <w:contextualSpacing/>
        <w:rPr>
          <w:noProof/>
          <w:sz w:val="28"/>
          <w:szCs w:val="28"/>
        </w:rPr>
      </w:pPr>
      <w:r>
        <w:rPr>
          <w:noProof/>
          <w:sz w:val="28"/>
          <w:szCs w:val="28"/>
        </w:rPr>
        <w:drawing>
          <wp:inline distT="0" distB="0" distL="0" distR="0">
            <wp:extent cx="3124378" cy="2339163"/>
            <wp:effectExtent l="19050" t="0" r="0" b="0"/>
            <wp:docPr id="417" name="Рисунок 417" descr="C:\Documents and Settings\Admin\Рабочий стол\метрология\slid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C:\Documents and Settings\Admin\Рабочий стол\метрология\slide_3.jpg"/>
                    <pic:cNvPicPr>
                      <a:picLocks noChangeAspect="1" noChangeArrowheads="1"/>
                    </pic:cNvPicPr>
                  </pic:nvPicPr>
                  <pic:blipFill>
                    <a:blip r:embed="rId935"/>
                    <a:srcRect l="2397" t="5019" b="10039"/>
                    <a:stretch>
                      <a:fillRect/>
                    </a:stretch>
                  </pic:blipFill>
                  <pic:spPr bwMode="auto">
                    <a:xfrm>
                      <a:off x="0" y="0"/>
                      <a:ext cx="3124378" cy="2339163"/>
                    </a:xfrm>
                    <a:prstGeom prst="rect">
                      <a:avLst/>
                    </a:prstGeom>
                    <a:noFill/>
                    <a:ln w="9525">
                      <a:noFill/>
                      <a:miter lim="800000"/>
                      <a:headEnd/>
                      <a:tailEnd/>
                    </a:ln>
                  </pic:spPr>
                </pic:pic>
              </a:graphicData>
            </a:graphic>
          </wp:inline>
        </w:drawing>
      </w:r>
      <w:r w:rsidR="00574FF3">
        <w:rPr>
          <w:noProof/>
          <w:sz w:val="28"/>
          <w:szCs w:val="28"/>
        </w:rPr>
        <w:drawing>
          <wp:inline distT="0" distB="0" distL="0" distR="0">
            <wp:extent cx="3127500" cy="2339163"/>
            <wp:effectExtent l="19050" t="0" r="0" b="0"/>
            <wp:docPr id="262" name="Рисунок 418" descr="C:\Documents and Settings\Admin\Рабочий стол\метрология\slid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C:\Documents and Settings\Admin\Рабочий стол\метрология\slide_4.jpg"/>
                    <pic:cNvPicPr>
                      <a:picLocks noChangeAspect="1" noChangeArrowheads="1"/>
                    </pic:cNvPicPr>
                  </pic:nvPicPr>
                  <pic:blipFill>
                    <a:blip r:embed="rId936"/>
                    <a:srcRect l="4427" t="9095" b="8596"/>
                    <a:stretch>
                      <a:fillRect/>
                    </a:stretch>
                  </pic:blipFill>
                  <pic:spPr bwMode="auto">
                    <a:xfrm>
                      <a:off x="0" y="0"/>
                      <a:ext cx="3127500" cy="2339163"/>
                    </a:xfrm>
                    <a:prstGeom prst="rect">
                      <a:avLst/>
                    </a:prstGeom>
                    <a:noFill/>
                    <a:ln w="9525">
                      <a:noFill/>
                      <a:miter lim="800000"/>
                      <a:headEnd/>
                      <a:tailEnd/>
                    </a:ln>
                  </pic:spPr>
                </pic:pic>
              </a:graphicData>
            </a:graphic>
          </wp:inline>
        </w:drawing>
      </w:r>
    </w:p>
    <w:p w:rsidR="00574FF3" w:rsidRDefault="00574FF3" w:rsidP="00342D40">
      <w:pPr>
        <w:pStyle w:val="msonormalbullet3gi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142"/>
        <w:contextualSpacing/>
        <w:rPr>
          <w:noProof/>
          <w:sz w:val="28"/>
          <w:szCs w:val="28"/>
        </w:rPr>
      </w:pPr>
    </w:p>
    <w:p w:rsidR="00574FF3" w:rsidRDefault="00574FF3" w:rsidP="00342D40">
      <w:pPr>
        <w:pStyle w:val="msonormalbullet3gi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142"/>
        <w:contextualSpacing/>
        <w:rPr>
          <w:noProof/>
          <w:sz w:val="28"/>
          <w:szCs w:val="28"/>
        </w:rPr>
      </w:pPr>
    </w:p>
    <w:p w:rsidR="00574FF3" w:rsidRDefault="00574FF3" w:rsidP="00342D40">
      <w:pPr>
        <w:pStyle w:val="msonormalbullet3gi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142"/>
        <w:contextualSpacing/>
        <w:rPr>
          <w:noProof/>
          <w:sz w:val="28"/>
          <w:szCs w:val="28"/>
        </w:rPr>
      </w:pPr>
    </w:p>
    <w:p w:rsidR="00574FF3" w:rsidRDefault="00574FF3" w:rsidP="00342D40">
      <w:pPr>
        <w:pStyle w:val="msonormalbullet3gi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142"/>
        <w:contextualSpacing/>
        <w:rPr>
          <w:sz w:val="28"/>
          <w:szCs w:val="28"/>
        </w:rPr>
      </w:pPr>
      <w:r>
        <w:rPr>
          <w:noProof/>
          <w:sz w:val="28"/>
          <w:szCs w:val="28"/>
        </w:rPr>
        <w:drawing>
          <wp:inline distT="0" distB="0" distL="0" distR="0">
            <wp:extent cx="3128188" cy="2760599"/>
            <wp:effectExtent l="19050" t="0" r="0" b="0"/>
            <wp:docPr id="419" name="Рисунок 419" descr="C:\Documents and Settings\Admin\Рабочий стол\метрология\slid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C:\Documents and Settings\Admin\Рабочий стол\метрология\slide_5.jpg"/>
                    <pic:cNvPicPr>
                      <a:picLocks noChangeAspect="1" noChangeArrowheads="1"/>
                    </pic:cNvPicPr>
                  </pic:nvPicPr>
                  <pic:blipFill>
                    <a:blip r:embed="rId937"/>
                    <a:srcRect l="12971" t="7424" r="11861" b="4135"/>
                    <a:stretch>
                      <a:fillRect/>
                    </a:stretch>
                  </pic:blipFill>
                  <pic:spPr bwMode="auto">
                    <a:xfrm>
                      <a:off x="0" y="0"/>
                      <a:ext cx="3128679" cy="2761032"/>
                    </a:xfrm>
                    <a:prstGeom prst="rect">
                      <a:avLst/>
                    </a:prstGeom>
                    <a:noFill/>
                    <a:ln w="9525">
                      <a:noFill/>
                      <a:miter lim="800000"/>
                      <a:headEnd/>
                      <a:tailEnd/>
                    </a:ln>
                  </pic:spPr>
                </pic:pic>
              </a:graphicData>
            </a:graphic>
          </wp:inline>
        </w:drawing>
      </w:r>
      <w:r>
        <w:rPr>
          <w:noProof/>
          <w:sz w:val="28"/>
          <w:szCs w:val="28"/>
        </w:rPr>
        <w:drawing>
          <wp:inline distT="0" distB="0" distL="0" distR="0">
            <wp:extent cx="3128187" cy="2764408"/>
            <wp:effectExtent l="19050" t="0" r="0" b="0"/>
            <wp:docPr id="420" name="Рисунок 420" descr="C:\Documents and Settings\Admin\Рабочий стол\метрология\slid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C:\Documents and Settings\Admin\Рабочий стол\метрология\slide_6.jpg"/>
                    <pic:cNvPicPr>
                      <a:picLocks noChangeAspect="1" noChangeArrowheads="1"/>
                    </pic:cNvPicPr>
                  </pic:nvPicPr>
                  <pic:blipFill>
                    <a:blip r:embed="rId938"/>
                    <a:srcRect l="3801" r="15955"/>
                    <a:stretch>
                      <a:fillRect/>
                    </a:stretch>
                  </pic:blipFill>
                  <pic:spPr bwMode="auto">
                    <a:xfrm>
                      <a:off x="0" y="0"/>
                      <a:ext cx="3128248" cy="2764462"/>
                    </a:xfrm>
                    <a:prstGeom prst="rect">
                      <a:avLst/>
                    </a:prstGeom>
                    <a:noFill/>
                    <a:ln w="9525">
                      <a:noFill/>
                      <a:miter lim="800000"/>
                      <a:headEnd/>
                      <a:tailEnd/>
                    </a:ln>
                  </pic:spPr>
                </pic:pic>
              </a:graphicData>
            </a:graphic>
          </wp:inline>
        </w:drawing>
      </w:r>
    </w:p>
    <w:p w:rsidR="00574FF3" w:rsidRDefault="00574FF3" w:rsidP="00342D40">
      <w:pPr>
        <w:pStyle w:val="msonormalbullet3gi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142"/>
        <w:contextualSpacing/>
        <w:rPr>
          <w:sz w:val="28"/>
          <w:szCs w:val="28"/>
        </w:rPr>
      </w:pPr>
    </w:p>
    <w:p w:rsidR="00574FF3" w:rsidRDefault="00574FF3" w:rsidP="00342D40">
      <w:pPr>
        <w:pStyle w:val="msonormalbullet3gi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142"/>
        <w:contextualSpacing/>
        <w:rPr>
          <w:sz w:val="28"/>
          <w:szCs w:val="28"/>
        </w:rPr>
      </w:pPr>
    </w:p>
    <w:p w:rsidR="00574FF3" w:rsidRDefault="00574FF3" w:rsidP="00342D40">
      <w:pPr>
        <w:pStyle w:val="msonormalbullet3gi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142"/>
        <w:contextualSpacing/>
        <w:rPr>
          <w:noProof/>
          <w:sz w:val="28"/>
          <w:szCs w:val="28"/>
        </w:rPr>
      </w:pPr>
      <w:r>
        <w:rPr>
          <w:noProof/>
          <w:sz w:val="28"/>
          <w:szCs w:val="28"/>
        </w:rPr>
        <w:lastRenderedPageBreak/>
        <w:drawing>
          <wp:inline distT="0" distB="0" distL="0" distR="0">
            <wp:extent cx="3128188" cy="2232714"/>
            <wp:effectExtent l="19050" t="0" r="0" b="0"/>
            <wp:docPr id="421" name="Рисунок 421" descr="C:\Documents and Settings\Admin\Рабочий стол\метрология\slid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C:\Documents and Settings\Admin\Рабочий стол\метрология\slide_8.jpg"/>
                    <pic:cNvPicPr>
                      <a:picLocks noChangeAspect="1" noChangeArrowheads="1"/>
                    </pic:cNvPicPr>
                  </pic:nvPicPr>
                  <pic:blipFill>
                    <a:blip r:embed="rId939"/>
                    <a:srcRect l="8059" t="8018" r="4346" b="8686"/>
                    <a:stretch>
                      <a:fillRect/>
                    </a:stretch>
                  </pic:blipFill>
                  <pic:spPr bwMode="auto">
                    <a:xfrm>
                      <a:off x="0" y="0"/>
                      <a:ext cx="3128188" cy="2232714"/>
                    </a:xfrm>
                    <a:prstGeom prst="rect">
                      <a:avLst/>
                    </a:prstGeom>
                    <a:noFill/>
                    <a:ln w="9525">
                      <a:noFill/>
                      <a:miter lim="800000"/>
                      <a:headEnd/>
                      <a:tailEnd/>
                    </a:ln>
                  </pic:spPr>
                </pic:pic>
              </a:graphicData>
            </a:graphic>
          </wp:inline>
        </w:drawing>
      </w:r>
      <w:r>
        <w:rPr>
          <w:noProof/>
          <w:sz w:val="28"/>
          <w:szCs w:val="28"/>
        </w:rPr>
        <w:drawing>
          <wp:inline distT="0" distB="0" distL="0" distR="0">
            <wp:extent cx="3128187" cy="2231597"/>
            <wp:effectExtent l="19050" t="0" r="0" b="0"/>
            <wp:docPr id="263" name="Рисунок 422" descr="C:\Documents and Settings\Admin\Рабочий стол\метрология\slid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C:\Documents and Settings\Admin\Рабочий стол\метрология\slide_12.jpg"/>
                    <pic:cNvPicPr>
                      <a:picLocks noChangeAspect="1" noChangeArrowheads="1"/>
                    </pic:cNvPicPr>
                  </pic:nvPicPr>
                  <pic:blipFill>
                    <a:blip r:embed="rId940"/>
                    <a:srcRect l="3637" t="3275" r="1873" b="4804"/>
                    <a:stretch>
                      <a:fillRect/>
                    </a:stretch>
                  </pic:blipFill>
                  <pic:spPr bwMode="auto">
                    <a:xfrm>
                      <a:off x="0" y="0"/>
                      <a:ext cx="3128188" cy="2231598"/>
                    </a:xfrm>
                    <a:prstGeom prst="rect">
                      <a:avLst/>
                    </a:prstGeom>
                    <a:noFill/>
                    <a:ln w="9525">
                      <a:noFill/>
                      <a:miter lim="800000"/>
                      <a:headEnd/>
                      <a:tailEnd/>
                    </a:ln>
                  </pic:spPr>
                </pic:pic>
              </a:graphicData>
            </a:graphic>
          </wp:inline>
        </w:drawing>
      </w:r>
    </w:p>
    <w:p w:rsidR="00574FF3" w:rsidRDefault="00574FF3" w:rsidP="00342D40">
      <w:pPr>
        <w:spacing w:after="0" w:line="300" w:lineRule="auto"/>
        <w:jc w:val="left"/>
        <w:rPr>
          <w:rFonts w:eastAsia="Times New Roman" w:cs="Times New Roman"/>
          <w:noProof/>
          <w:szCs w:val="28"/>
          <w:lang w:eastAsia="ru-RU"/>
        </w:rPr>
      </w:pPr>
      <w:r>
        <w:rPr>
          <w:noProof/>
          <w:szCs w:val="28"/>
        </w:rPr>
        <w:br w:type="page"/>
      </w:r>
    </w:p>
    <w:p w:rsidR="00574FF3" w:rsidRDefault="00574FF3" w:rsidP="00342D40">
      <w:pPr>
        <w:pStyle w:val="msonormalbullet3gi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142"/>
        <w:contextualSpacing/>
        <w:rPr>
          <w:sz w:val="28"/>
          <w:szCs w:val="28"/>
        </w:rPr>
      </w:pPr>
      <w:r>
        <w:rPr>
          <w:noProof/>
          <w:sz w:val="28"/>
          <w:szCs w:val="28"/>
        </w:rPr>
        <w:lastRenderedPageBreak/>
        <w:drawing>
          <wp:inline distT="0" distB="0" distL="0" distR="0">
            <wp:extent cx="3061852" cy="2694239"/>
            <wp:effectExtent l="19050" t="0" r="5198" b="0"/>
            <wp:docPr id="423" name="Рисунок 423" descr="C:\Documents and Settings\Admin\Рабочий стол\метрология\slid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C:\Documents and Settings\Admin\Рабочий стол\метрология\slide_13.jpg"/>
                    <pic:cNvPicPr>
                      <a:picLocks noChangeAspect="1" noChangeArrowheads="1"/>
                    </pic:cNvPicPr>
                  </pic:nvPicPr>
                  <pic:blipFill>
                    <a:blip r:embed="rId941"/>
                    <a:srcRect l="8550" t="9170" r="17265"/>
                    <a:stretch>
                      <a:fillRect/>
                    </a:stretch>
                  </pic:blipFill>
                  <pic:spPr bwMode="auto">
                    <a:xfrm>
                      <a:off x="0" y="0"/>
                      <a:ext cx="3064598" cy="2696655"/>
                    </a:xfrm>
                    <a:prstGeom prst="rect">
                      <a:avLst/>
                    </a:prstGeom>
                    <a:noFill/>
                    <a:ln w="9525">
                      <a:noFill/>
                      <a:miter lim="800000"/>
                      <a:headEnd/>
                      <a:tailEnd/>
                    </a:ln>
                  </pic:spPr>
                </pic:pic>
              </a:graphicData>
            </a:graphic>
          </wp:inline>
        </w:drawing>
      </w:r>
      <w:r>
        <w:rPr>
          <w:noProof/>
          <w:sz w:val="28"/>
          <w:szCs w:val="28"/>
        </w:rPr>
        <w:drawing>
          <wp:inline distT="0" distB="0" distL="0" distR="0">
            <wp:extent cx="3088956" cy="2690038"/>
            <wp:effectExtent l="19050" t="0" r="0" b="0"/>
            <wp:docPr id="424" name="Рисунок 424" descr="C:\Documents and Settings\Admin\Рабочий стол\метрология\slid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C:\Documents and Settings\Admin\Рабочий стол\метрология\slide_14.jpg"/>
                    <pic:cNvPicPr>
                      <a:picLocks noChangeAspect="1" noChangeArrowheads="1"/>
                    </pic:cNvPicPr>
                  </pic:nvPicPr>
                  <pic:blipFill>
                    <a:blip r:embed="rId942"/>
                    <a:srcRect l="9205" t="7860" r="14318" b="3417"/>
                    <a:stretch>
                      <a:fillRect/>
                    </a:stretch>
                  </pic:blipFill>
                  <pic:spPr bwMode="auto">
                    <a:xfrm>
                      <a:off x="0" y="0"/>
                      <a:ext cx="3091629" cy="2692366"/>
                    </a:xfrm>
                    <a:prstGeom prst="rect">
                      <a:avLst/>
                    </a:prstGeom>
                    <a:noFill/>
                    <a:ln w="9525">
                      <a:noFill/>
                      <a:miter lim="800000"/>
                      <a:headEnd/>
                      <a:tailEnd/>
                    </a:ln>
                  </pic:spPr>
                </pic:pic>
              </a:graphicData>
            </a:graphic>
          </wp:inline>
        </w:drawing>
      </w:r>
    </w:p>
    <w:p w:rsidR="00574FF3" w:rsidRDefault="00574FF3" w:rsidP="00342D40">
      <w:pPr>
        <w:pStyle w:val="msonormalbullet3gi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142"/>
        <w:contextualSpacing/>
        <w:rPr>
          <w:noProof/>
          <w:sz w:val="28"/>
          <w:szCs w:val="28"/>
        </w:rPr>
      </w:pPr>
    </w:p>
    <w:p w:rsidR="00574FF3" w:rsidRDefault="00574FF3" w:rsidP="00342D40">
      <w:pPr>
        <w:pStyle w:val="msonormalbullet3gi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142"/>
        <w:contextualSpacing/>
        <w:rPr>
          <w:noProof/>
          <w:sz w:val="28"/>
          <w:szCs w:val="28"/>
        </w:rPr>
      </w:pPr>
    </w:p>
    <w:p w:rsidR="00574FF3" w:rsidRDefault="00574FF3" w:rsidP="00342D40">
      <w:pPr>
        <w:pStyle w:val="msonormalbullet3gi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142"/>
        <w:contextualSpacing/>
        <w:rPr>
          <w:sz w:val="28"/>
          <w:szCs w:val="28"/>
        </w:rPr>
      </w:pPr>
      <w:r>
        <w:rPr>
          <w:noProof/>
          <w:sz w:val="28"/>
          <w:szCs w:val="28"/>
        </w:rPr>
        <w:drawing>
          <wp:inline distT="0" distB="0" distL="0" distR="0">
            <wp:extent cx="3075918" cy="2636875"/>
            <wp:effectExtent l="19050" t="0" r="0" b="0"/>
            <wp:docPr id="425" name="Рисунок 425" descr="C:\Documents and Settings\Admin\Рабочий стол\метрология\slid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C:\Documents and Settings\Admin\Рабочий стол\метрология\slide_17.jpg"/>
                    <pic:cNvPicPr>
                      <a:picLocks noChangeAspect="1" noChangeArrowheads="1"/>
                    </pic:cNvPicPr>
                  </pic:nvPicPr>
                  <pic:blipFill>
                    <a:blip r:embed="rId943"/>
                    <a:srcRect l="2983" t="4585" r="13499"/>
                    <a:stretch>
                      <a:fillRect/>
                    </a:stretch>
                  </pic:blipFill>
                  <pic:spPr bwMode="auto">
                    <a:xfrm>
                      <a:off x="0" y="0"/>
                      <a:ext cx="3078266" cy="2638888"/>
                    </a:xfrm>
                    <a:prstGeom prst="rect">
                      <a:avLst/>
                    </a:prstGeom>
                    <a:noFill/>
                    <a:ln w="9525">
                      <a:noFill/>
                      <a:miter lim="800000"/>
                      <a:headEnd/>
                      <a:tailEnd/>
                    </a:ln>
                  </pic:spPr>
                </pic:pic>
              </a:graphicData>
            </a:graphic>
          </wp:inline>
        </w:drawing>
      </w:r>
      <w:r>
        <w:rPr>
          <w:noProof/>
          <w:sz w:val="28"/>
          <w:szCs w:val="28"/>
        </w:rPr>
        <w:drawing>
          <wp:inline distT="0" distB="0" distL="0" distR="0">
            <wp:extent cx="3075025" cy="2635941"/>
            <wp:effectExtent l="19050" t="0" r="0" b="0"/>
            <wp:docPr id="426" name="Рисунок 426" descr="C:\Documents and Settings\Admin\Рабочий стол\метрология\slide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C:\Documents and Settings\Admin\Рабочий стол\метрология\slide_22.jpg"/>
                    <pic:cNvPicPr>
                      <a:picLocks noChangeAspect="1" noChangeArrowheads="1"/>
                    </pic:cNvPicPr>
                  </pic:nvPicPr>
                  <pic:blipFill>
                    <a:blip r:embed="rId944"/>
                    <a:srcRect/>
                    <a:stretch>
                      <a:fillRect/>
                    </a:stretch>
                  </pic:blipFill>
                  <pic:spPr bwMode="auto">
                    <a:xfrm>
                      <a:off x="0" y="0"/>
                      <a:ext cx="3075416" cy="2636276"/>
                    </a:xfrm>
                    <a:prstGeom prst="rect">
                      <a:avLst/>
                    </a:prstGeom>
                    <a:noFill/>
                    <a:ln w="9525">
                      <a:noFill/>
                      <a:miter lim="800000"/>
                      <a:headEnd/>
                      <a:tailEnd/>
                    </a:ln>
                  </pic:spPr>
                </pic:pic>
              </a:graphicData>
            </a:graphic>
          </wp:inline>
        </w:drawing>
      </w:r>
    </w:p>
    <w:p w:rsidR="00574FF3" w:rsidRDefault="00574FF3" w:rsidP="00342D40">
      <w:pPr>
        <w:pStyle w:val="msonormalbullet3gi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142"/>
        <w:contextualSpacing/>
        <w:rPr>
          <w:noProof/>
          <w:sz w:val="28"/>
          <w:szCs w:val="28"/>
        </w:rPr>
      </w:pPr>
    </w:p>
    <w:p w:rsidR="00574FF3" w:rsidRDefault="00574FF3" w:rsidP="00342D40">
      <w:pPr>
        <w:pStyle w:val="msonormalbullet3gi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142"/>
        <w:contextualSpacing/>
        <w:rPr>
          <w:noProof/>
          <w:sz w:val="28"/>
          <w:szCs w:val="28"/>
        </w:rPr>
      </w:pPr>
    </w:p>
    <w:p w:rsidR="00574FF3" w:rsidRDefault="00574FF3" w:rsidP="00342D40">
      <w:pPr>
        <w:pStyle w:val="msonormalbullet3gi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142"/>
        <w:contextualSpacing/>
        <w:rPr>
          <w:sz w:val="28"/>
          <w:szCs w:val="28"/>
        </w:rPr>
      </w:pPr>
      <w:r>
        <w:rPr>
          <w:noProof/>
          <w:sz w:val="28"/>
          <w:szCs w:val="28"/>
        </w:rPr>
        <w:drawing>
          <wp:inline distT="0" distB="0" distL="0" distR="0">
            <wp:extent cx="3075025" cy="2306331"/>
            <wp:effectExtent l="19050" t="0" r="0" b="0"/>
            <wp:docPr id="264" name="Рисунок 427" descr="C:\Documents and Settings\Admin\Рабочий стол\метрология\slide_2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C:\Documents and Settings\Admin\Рабочий стол\метрология\slide_23 (1).jpg"/>
                    <pic:cNvPicPr>
                      <a:picLocks noChangeAspect="1" noChangeArrowheads="1"/>
                    </pic:cNvPicPr>
                  </pic:nvPicPr>
                  <pic:blipFill>
                    <a:blip r:embed="rId945"/>
                    <a:srcRect/>
                    <a:stretch>
                      <a:fillRect/>
                    </a:stretch>
                  </pic:blipFill>
                  <pic:spPr bwMode="auto">
                    <a:xfrm>
                      <a:off x="0" y="0"/>
                      <a:ext cx="3074171" cy="2305691"/>
                    </a:xfrm>
                    <a:prstGeom prst="rect">
                      <a:avLst/>
                    </a:prstGeom>
                    <a:noFill/>
                    <a:ln w="9525">
                      <a:noFill/>
                      <a:miter lim="800000"/>
                      <a:headEnd/>
                      <a:tailEnd/>
                    </a:ln>
                  </pic:spPr>
                </pic:pic>
              </a:graphicData>
            </a:graphic>
          </wp:inline>
        </w:drawing>
      </w:r>
      <w:r>
        <w:rPr>
          <w:noProof/>
          <w:sz w:val="28"/>
          <w:szCs w:val="28"/>
        </w:rPr>
        <w:drawing>
          <wp:inline distT="0" distB="0" distL="0" distR="0">
            <wp:extent cx="3075025" cy="2306325"/>
            <wp:effectExtent l="19050" t="0" r="0" b="0"/>
            <wp:docPr id="266" name="Рисунок 428" descr="C:\Documents and Settings\Admin\Рабочий стол\метрология\slide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C:\Documents and Settings\Admin\Рабочий стол\метрология\slide_23.jpg"/>
                    <pic:cNvPicPr>
                      <a:picLocks noChangeAspect="1" noChangeArrowheads="1"/>
                    </pic:cNvPicPr>
                  </pic:nvPicPr>
                  <pic:blipFill>
                    <a:blip r:embed="rId945"/>
                    <a:srcRect/>
                    <a:stretch>
                      <a:fillRect/>
                    </a:stretch>
                  </pic:blipFill>
                  <pic:spPr bwMode="auto">
                    <a:xfrm>
                      <a:off x="0" y="0"/>
                      <a:ext cx="3075536" cy="2306709"/>
                    </a:xfrm>
                    <a:prstGeom prst="rect">
                      <a:avLst/>
                    </a:prstGeom>
                    <a:noFill/>
                    <a:ln w="9525">
                      <a:noFill/>
                      <a:miter lim="800000"/>
                      <a:headEnd/>
                      <a:tailEnd/>
                    </a:ln>
                  </pic:spPr>
                </pic:pic>
              </a:graphicData>
            </a:graphic>
          </wp:inline>
        </w:drawing>
      </w:r>
    </w:p>
    <w:p w:rsidR="00574FF3" w:rsidRDefault="00574FF3" w:rsidP="00342D40">
      <w:pPr>
        <w:pStyle w:val="msonormalbullet3gi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00" w:lineRule="auto"/>
        <w:ind w:left="142"/>
        <w:contextualSpacing/>
        <w:rPr>
          <w:sz w:val="28"/>
          <w:szCs w:val="28"/>
        </w:rPr>
      </w:pPr>
    </w:p>
    <w:p w:rsidR="00C21FDA" w:rsidRDefault="00C21FDA" w:rsidP="00342D40">
      <w:pPr>
        <w:spacing w:after="0" w:line="300" w:lineRule="auto"/>
        <w:jc w:val="left"/>
        <w:rPr>
          <w:rStyle w:val="af6"/>
          <w:i w:val="0"/>
        </w:rPr>
      </w:pPr>
    </w:p>
    <w:p w:rsidR="00C21FDA" w:rsidRPr="00C21FDA" w:rsidRDefault="00C21FDA" w:rsidP="00342D40">
      <w:pPr>
        <w:spacing w:after="0" w:line="300" w:lineRule="auto"/>
        <w:jc w:val="left"/>
        <w:rPr>
          <w:rStyle w:val="af6"/>
          <w:i w:val="0"/>
        </w:rPr>
      </w:pPr>
      <w:r>
        <w:rPr>
          <w:rStyle w:val="af6"/>
          <w:i w:val="0"/>
        </w:rPr>
        <w:lastRenderedPageBreak/>
        <w:br w:type="page"/>
      </w:r>
    </w:p>
    <w:p w:rsidR="005127E3" w:rsidRPr="00C21FDA" w:rsidRDefault="005127E3" w:rsidP="00342D40">
      <w:pPr>
        <w:spacing w:after="0" w:line="300" w:lineRule="auto"/>
        <w:jc w:val="center"/>
        <w:rPr>
          <w:iCs/>
        </w:rPr>
      </w:pPr>
      <w:bookmarkStart w:id="4" w:name="bookmark5"/>
      <w:r w:rsidRPr="005127E3">
        <w:rPr>
          <w:sz w:val="30"/>
          <w:szCs w:val="30"/>
        </w:rPr>
        <w:lastRenderedPageBreak/>
        <w:t>ГЛОССАРИЙ</w:t>
      </w:r>
    </w:p>
    <w:p w:rsidR="005127E3" w:rsidRPr="005127E3" w:rsidRDefault="005127E3" w:rsidP="00342D40">
      <w:pPr>
        <w:pStyle w:val="27"/>
        <w:keepNext/>
        <w:keepLines/>
        <w:shd w:val="clear" w:color="auto" w:fill="auto"/>
        <w:spacing w:after="0" w:line="300" w:lineRule="auto"/>
        <w:ind w:firstLine="0"/>
        <w:jc w:val="both"/>
        <w:rPr>
          <w:b w:val="0"/>
          <w:bCs w:val="0"/>
        </w:rPr>
      </w:pPr>
      <w:r>
        <w:rPr>
          <w:color w:val="000000"/>
        </w:rPr>
        <w:t>Международныйсловарьпозаконодательнойметрологии</w:t>
      </w:r>
      <w:r w:rsidRPr="005127E3">
        <w:rPr>
          <w:color w:val="000000"/>
        </w:rPr>
        <w:t xml:space="preserve"> (</w:t>
      </w:r>
      <w:r>
        <w:rPr>
          <w:color w:val="000000"/>
          <w:lang w:val="en-US"/>
        </w:rPr>
        <w:t>VIML</w:t>
      </w:r>
      <w:r w:rsidRPr="005127E3">
        <w:rPr>
          <w:color w:val="000000"/>
        </w:rPr>
        <w:t xml:space="preserve">) </w:t>
      </w:r>
      <w:r>
        <w:rPr>
          <w:color w:val="000000"/>
          <w:lang w:val="en-US"/>
        </w:rPr>
        <w:t>Internationalvocabularyoflegalmetrology</w:t>
      </w:r>
      <w:r w:rsidRPr="005127E3">
        <w:rPr>
          <w:color w:val="000000"/>
        </w:rPr>
        <w:t xml:space="preserve"> (</w:t>
      </w:r>
      <w:r>
        <w:rPr>
          <w:color w:val="000000"/>
          <w:lang w:val="en-US"/>
        </w:rPr>
        <w:t>VIML</w:t>
      </w:r>
      <w:r w:rsidRPr="005127E3">
        <w:rPr>
          <w:color w:val="000000"/>
        </w:rPr>
        <w:t>)</w:t>
      </w:r>
      <w:bookmarkEnd w:id="4"/>
    </w:p>
    <w:p w:rsidR="005127E3" w:rsidRPr="005127E3" w:rsidRDefault="005127E3" w:rsidP="00342D40">
      <w:pPr>
        <w:pStyle w:val="27"/>
        <w:keepNext/>
        <w:keepLines/>
        <w:shd w:val="clear" w:color="auto" w:fill="auto"/>
        <w:spacing w:after="0" w:line="300" w:lineRule="auto"/>
        <w:ind w:firstLine="0"/>
        <w:rPr>
          <w:color w:val="000000"/>
        </w:rPr>
      </w:pPr>
    </w:p>
    <w:p w:rsidR="005127E3" w:rsidRPr="005127E3" w:rsidRDefault="005127E3" w:rsidP="00342D40">
      <w:pPr>
        <w:pStyle w:val="27"/>
        <w:keepNext/>
        <w:keepLines/>
        <w:shd w:val="clear" w:color="auto" w:fill="auto"/>
        <w:spacing w:after="0" w:line="300" w:lineRule="auto"/>
        <w:ind w:firstLine="0"/>
        <w:sectPr w:rsidR="005127E3" w:rsidRPr="005127E3" w:rsidSect="00574FF3">
          <w:pgSz w:w="11909" w:h="16838"/>
          <w:pgMar w:top="755" w:right="710" w:bottom="1441" w:left="977" w:header="0" w:footer="3" w:gutter="0"/>
          <w:cols w:space="720"/>
          <w:noEndnote/>
          <w:docGrid w:linePitch="360"/>
        </w:sectPr>
      </w:pPr>
    </w:p>
    <w:p w:rsidR="005127E3" w:rsidRDefault="005127E3" w:rsidP="00342D40">
      <w:pPr>
        <w:pStyle w:val="42"/>
        <w:keepNext/>
        <w:keepLines/>
        <w:shd w:val="clear" w:color="auto" w:fill="auto"/>
        <w:spacing w:after="0" w:line="300" w:lineRule="auto"/>
        <w:ind w:right="20" w:firstLine="0"/>
      </w:pPr>
      <w:bookmarkStart w:id="5" w:name="bookmark7"/>
      <w:r>
        <w:rPr>
          <w:color w:val="000000"/>
        </w:rPr>
        <w:lastRenderedPageBreak/>
        <w:t>Введение</w:t>
      </w:r>
      <w:bookmarkEnd w:id="5"/>
    </w:p>
    <w:p w:rsidR="005127E3" w:rsidRDefault="005127E3" w:rsidP="00342D40">
      <w:pPr>
        <w:pStyle w:val="14"/>
        <w:shd w:val="clear" w:color="auto" w:fill="auto"/>
        <w:spacing w:before="0" w:after="0" w:line="300" w:lineRule="auto"/>
        <w:ind w:left="20" w:firstLine="580"/>
      </w:pPr>
      <w:r>
        <w:rPr>
          <w:color w:val="000000"/>
        </w:rPr>
        <w:t xml:space="preserve">История этого издания Международного словаря терминов по законодательной метрологии </w:t>
      </w:r>
      <w:r w:rsidRPr="005127E3">
        <w:rPr>
          <w:color w:val="000000"/>
        </w:rPr>
        <w:t>(</w:t>
      </w:r>
      <w:r>
        <w:rPr>
          <w:color w:val="000000"/>
          <w:lang w:val="en-US"/>
        </w:rPr>
        <w:t>VIML</w:t>
      </w:r>
      <w:r w:rsidRPr="005127E3">
        <w:rPr>
          <w:color w:val="000000"/>
        </w:rPr>
        <w:t xml:space="preserve">) </w:t>
      </w:r>
      <w:r>
        <w:rPr>
          <w:color w:val="000000"/>
        </w:rPr>
        <w:t>демонстрирует взаимосвязь между различными областями метрологии и важность гармонизированной терминологии в метрологии.</w:t>
      </w:r>
    </w:p>
    <w:p w:rsidR="005127E3" w:rsidRDefault="005127E3" w:rsidP="00342D40">
      <w:pPr>
        <w:pStyle w:val="14"/>
        <w:shd w:val="clear" w:color="auto" w:fill="auto"/>
        <w:spacing w:before="0" w:after="0" w:line="300" w:lineRule="auto"/>
        <w:ind w:left="20" w:firstLine="580"/>
      </w:pPr>
      <w:r>
        <w:rPr>
          <w:color w:val="000000"/>
        </w:rPr>
        <w:t xml:space="preserve">Работы по гармонизации терминологии, используемой в области законодательной метрологии, были начаты МОЗМ в 1961 г. по инициативе проф. Яна Обальски, который сыграл ведущую роль в подготовке первого издания </w:t>
      </w:r>
      <w:r>
        <w:rPr>
          <w:rStyle w:val="af9"/>
        </w:rPr>
        <w:t>Словаря по законодательной метрологии</w:t>
      </w:r>
      <w:r w:rsidRPr="005127E3">
        <w:rPr>
          <w:color w:val="000000"/>
        </w:rPr>
        <w:t>(</w:t>
      </w:r>
      <w:r>
        <w:rPr>
          <w:color w:val="000000"/>
          <w:lang w:val="en-US"/>
        </w:rPr>
        <w:t>VML</w:t>
      </w:r>
      <w:r w:rsidRPr="005127E3">
        <w:rPr>
          <w:color w:val="000000"/>
        </w:rPr>
        <w:t xml:space="preserve">). </w:t>
      </w:r>
      <w:r>
        <w:rPr>
          <w:color w:val="000000"/>
        </w:rPr>
        <w:t>Работы были санкционированы 3 -й Международной конференцией по законодательной метрологии в 1968 г., словарь опубликован в 1969 г. Первое издание было позднее дополнено двумя приложениями, утвержденными 4-й и 5-й Международными конференциями по законодательной метрологии в 1972 и 1976 гг., соответственно.</w:t>
      </w:r>
    </w:p>
    <w:p w:rsidR="005127E3" w:rsidRDefault="005127E3" w:rsidP="00342D40">
      <w:pPr>
        <w:pStyle w:val="14"/>
        <w:shd w:val="clear" w:color="auto" w:fill="auto"/>
        <w:spacing w:before="0" w:after="0" w:line="300" w:lineRule="auto"/>
        <w:ind w:left="20" w:firstLine="580"/>
      </w:pPr>
      <w:r>
        <w:rPr>
          <w:color w:val="000000"/>
        </w:rPr>
        <w:t xml:space="preserve">Второе издание </w:t>
      </w:r>
      <w:r>
        <w:rPr>
          <w:color w:val="000000"/>
          <w:lang w:val="en-US"/>
        </w:rPr>
        <w:t>VML</w:t>
      </w:r>
      <w:r w:rsidRPr="005127E3">
        <w:rPr>
          <w:color w:val="000000"/>
        </w:rPr>
        <w:t xml:space="preserve">, </w:t>
      </w:r>
      <w:r>
        <w:rPr>
          <w:color w:val="000000"/>
        </w:rPr>
        <w:t>которое включило первую версию от 1969 г. и оба дополнения, было опубликовано в 1978 г. в виде двуязычной франко-английской версии.</w:t>
      </w:r>
    </w:p>
    <w:p w:rsidR="005127E3" w:rsidRDefault="005127E3" w:rsidP="00342D40">
      <w:pPr>
        <w:pStyle w:val="14"/>
        <w:shd w:val="clear" w:color="auto" w:fill="auto"/>
        <w:spacing w:before="0" w:after="0" w:line="300" w:lineRule="auto"/>
        <w:ind w:left="20" w:firstLine="580"/>
      </w:pPr>
      <w:r>
        <w:rPr>
          <w:color w:val="000000"/>
        </w:rPr>
        <w:t xml:space="preserve">Потребность во всемирной гармонизации метрологической терминологии выявила общие концепции, которые формируют базовую терминологию, общую для различных технических дисциплин. Семь международных организаций (МБМВ, МЭК, МФКХ - Международная Федерация клинической химии, ИСО, ИЮПАК - Международный союз теоретической и прикладной химии, ИЮПАП - Международный союз теоретической и прикладной физики и МОЗМ) совместно подготовили Международный словарь основных и общих терминов в метрологии </w:t>
      </w:r>
      <w:r w:rsidRPr="005127E3">
        <w:rPr>
          <w:color w:val="000000"/>
        </w:rPr>
        <w:t>(</w:t>
      </w:r>
      <w:r>
        <w:rPr>
          <w:color w:val="000000"/>
          <w:lang w:val="en-US"/>
        </w:rPr>
        <w:t>VIM</w:t>
      </w:r>
      <w:r w:rsidRPr="005127E3">
        <w:rPr>
          <w:color w:val="000000"/>
        </w:rPr>
        <w:t xml:space="preserve">), </w:t>
      </w:r>
      <w:r>
        <w:rPr>
          <w:color w:val="000000"/>
        </w:rPr>
        <w:t xml:space="preserve">для которого версия </w:t>
      </w:r>
      <w:r>
        <w:rPr>
          <w:color w:val="000000"/>
          <w:lang w:val="en-US"/>
        </w:rPr>
        <w:t>VML</w:t>
      </w:r>
      <w:r>
        <w:rPr>
          <w:color w:val="000000"/>
        </w:rPr>
        <w:t xml:space="preserve">1978 г. использовалась как один из основных источников. Первое издание </w:t>
      </w:r>
      <w:r>
        <w:rPr>
          <w:color w:val="000000"/>
          <w:lang w:val="en-US"/>
        </w:rPr>
        <w:t>VIM</w:t>
      </w:r>
      <w:r>
        <w:rPr>
          <w:color w:val="000000"/>
        </w:rPr>
        <w:t xml:space="preserve">было опубликовано в 1984 г. Второе издание Международного словаря </w:t>
      </w:r>
      <w:r>
        <w:rPr>
          <w:color w:val="000000"/>
        </w:rPr>
        <w:lastRenderedPageBreak/>
        <w:t xml:space="preserve">основных и общих понятия метрологии </w:t>
      </w:r>
      <w:r w:rsidRPr="005127E3">
        <w:rPr>
          <w:color w:val="000000"/>
        </w:rPr>
        <w:t>(</w:t>
      </w:r>
      <w:r>
        <w:rPr>
          <w:color w:val="000000"/>
          <w:lang w:val="en-US"/>
        </w:rPr>
        <w:t>VIM</w:t>
      </w:r>
      <w:r w:rsidRPr="005127E3">
        <w:rPr>
          <w:color w:val="000000"/>
        </w:rPr>
        <w:t xml:space="preserve">) </w:t>
      </w:r>
      <w:r>
        <w:rPr>
          <w:color w:val="000000"/>
        </w:rPr>
        <w:t>увидело свет в 1993г.</w:t>
      </w:r>
    </w:p>
    <w:p w:rsidR="005127E3" w:rsidRPr="005127E3" w:rsidRDefault="005127E3" w:rsidP="00342D40">
      <w:pPr>
        <w:pStyle w:val="14"/>
        <w:shd w:val="clear" w:color="auto" w:fill="auto"/>
        <w:spacing w:before="0" w:after="0" w:line="300" w:lineRule="auto"/>
        <w:ind w:left="20" w:firstLine="580"/>
        <w:rPr>
          <w:lang w:val="en-US"/>
        </w:rPr>
      </w:pPr>
      <w:r>
        <w:rPr>
          <w:color w:val="000000"/>
        </w:rPr>
        <w:t>Важностьмеждународныхаспектов</w:t>
      </w:r>
    </w:p>
    <w:p w:rsidR="005127E3" w:rsidRPr="005127E3" w:rsidRDefault="005127E3" w:rsidP="00342D40">
      <w:pPr>
        <w:pStyle w:val="42"/>
        <w:keepNext/>
        <w:keepLines/>
        <w:shd w:val="clear" w:color="auto" w:fill="auto"/>
        <w:spacing w:after="0" w:line="300" w:lineRule="auto"/>
        <w:ind w:left="60" w:firstLine="0"/>
        <w:rPr>
          <w:lang w:val="en-US"/>
        </w:rPr>
      </w:pPr>
      <w:bookmarkStart w:id="6" w:name="bookmark8"/>
      <w:r>
        <w:rPr>
          <w:color w:val="000000"/>
          <w:lang w:val="en-US"/>
        </w:rPr>
        <w:t>Introduction</w:t>
      </w:r>
      <w:bookmarkEnd w:id="6"/>
    </w:p>
    <w:p w:rsidR="005127E3" w:rsidRPr="005127E3" w:rsidRDefault="005127E3" w:rsidP="00342D40">
      <w:pPr>
        <w:pStyle w:val="14"/>
        <w:shd w:val="clear" w:color="auto" w:fill="auto"/>
        <w:spacing w:before="0" w:after="0" w:line="300" w:lineRule="auto"/>
        <w:ind w:left="20" w:right="60" w:firstLine="0"/>
        <w:rPr>
          <w:lang w:val="en-US"/>
        </w:rPr>
      </w:pPr>
      <w:r>
        <w:rPr>
          <w:color w:val="000000"/>
          <w:lang w:val="en-US"/>
        </w:rPr>
        <w:t xml:space="preserve">The history of this edition of the </w:t>
      </w:r>
      <w:r>
        <w:rPr>
          <w:rStyle w:val="af9"/>
          <w:lang w:val="en-US"/>
        </w:rPr>
        <w:t xml:space="preserve">International vocabulary of terms in legal metrology </w:t>
      </w:r>
      <w:r>
        <w:rPr>
          <w:color w:val="000000"/>
          <w:lang w:val="en-US"/>
        </w:rPr>
        <w:t>(VIML) demonstrates the mutual relationship between specific fields of metrology and the importance of harmonized terminology in metrology.</w:t>
      </w:r>
    </w:p>
    <w:p w:rsidR="005127E3" w:rsidRPr="005127E3" w:rsidRDefault="005127E3" w:rsidP="00342D40">
      <w:pPr>
        <w:pStyle w:val="14"/>
        <w:shd w:val="clear" w:color="auto" w:fill="auto"/>
        <w:spacing w:before="0" w:after="0" w:line="300" w:lineRule="auto"/>
        <w:ind w:left="20" w:right="60" w:firstLine="0"/>
        <w:rPr>
          <w:lang w:val="en-US"/>
        </w:rPr>
      </w:pPr>
      <w:r>
        <w:rPr>
          <w:color w:val="000000"/>
          <w:lang w:val="en-US"/>
        </w:rPr>
        <w:t xml:space="preserve">The work on the harmonization of terminology used in the field of legal metrology was started by the OIML in 1961. The work was initiated by Professor Jan Obalski who played a leading role in the preparation of the first edition of the </w:t>
      </w:r>
      <w:r>
        <w:rPr>
          <w:rStyle w:val="af9"/>
          <w:lang w:val="en-US"/>
        </w:rPr>
        <w:t>Vocabulary of legal metrology</w:t>
      </w:r>
      <w:r>
        <w:rPr>
          <w:color w:val="000000"/>
          <w:lang w:val="en-US"/>
        </w:rPr>
        <w:t xml:space="preserve"> (VML). It was sanctioned by the 3rd International Conference on Legal Metrology in 1968 and published in 1969. The first edition was later completed by two addenda sanctioned by the 4th and 5th International Conferences on Legal Metrology in 1972 and 1976 respectively.</w:t>
      </w:r>
    </w:p>
    <w:p w:rsidR="005127E3" w:rsidRPr="005127E3" w:rsidRDefault="005127E3" w:rsidP="00342D40">
      <w:pPr>
        <w:pStyle w:val="14"/>
        <w:shd w:val="clear" w:color="auto" w:fill="auto"/>
        <w:spacing w:before="0" w:after="0" w:line="300" w:lineRule="auto"/>
        <w:ind w:left="20" w:right="60" w:firstLine="0"/>
        <w:rPr>
          <w:lang w:val="en-US"/>
        </w:rPr>
      </w:pPr>
      <w:r>
        <w:rPr>
          <w:color w:val="000000"/>
          <w:lang w:val="en-US"/>
        </w:rPr>
        <w:t>The second edition of the VML, which included the first edition of 1969 and the two addenda, was published in 1978 as a bilingual French-English version.</w:t>
      </w:r>
    </w:p>
    <w:p w:rsidR="005127E3" w:rsidRPr="005127E3" w:rsidRDefault="005127E3" w:rsidP="00342D40">
      <w:pPr>
        <w:pStyle w:val="14"/>
        <w:shd w:val="clear" w:color="auto" w:fill="auto"/>
        <w:spacing w:before="0" w:after="0" w:line="300" w:lineRule="auto"/>
        <w:ind w:left="20" w:right="60" w:firstLine="0"/>
        <w:rPr>
          <w:lang w:val="en-US"/>
        </w:rPr>
      </w:pPr>
      <w:r>
        <w:rPr>
          <w:color w:val="000000"/>
          <w:lang w:val="en-US"/>
        </w:rPr>
        <w:t xml:space="preserve">The need to harmonize metrological terminology worldwide resulted in the identification of general concepts which form the basic terminology common to various technical disciplines. Seven International Organizations (BIPM, IEC, IFCC, ISO, IUPAC, IUPAP and OIML) thus jointly prepared the </w:t>
      </w:r>
      <w:r>
        <w:rPr>
          <w:rStyle w:val="af9"/>
          <w:lang w:val="en-US"/>
        </w:rPr>
        <w:t>International vocabulary of basic and general terms in metrology (VIM)</w:t>
      </w:r>
      <w:r>
        <w:rPr>
          <w:color w:val="000000"/>
          <w:lang w:val="en-US"/>
        </w:rPr>
        <w:t xml:space="preserve"> for which the VML, 1978 edition, was used as one of the basic sources. The first edition of the VIM was published in 1984. The second edition of the </w:t>
      </w:r>
      <w:r>
        <w:rPr>
          <w:rStyle w:val="af9"/>
          <w:lang w:val="en-US"/>
        </w:rPr>
        <w:t>International vocabulary of basic and general terms in metrology</w:t>
      </w:r>
      <w:r>
        <w:rPr>
          <w:color w:val="000000"/>
          <w:lang w:val="en-US"/>
        </w:rPr>
        <w:t xml:space="preserve"> (VIM) was published in 1993.</w:t>
      </w:r>
    </w:p>
    <w:p w:rsidR="005127E3" w:rsidRDefault="005127E3" w:rsidP="00342D40">
      <w:pPr>
        <w:pStyle w:val="14"/>
        <w:shd w:val="clear" w:color="auto" w:fill="auto"/>
        <w:spacing w:before="0" w:after="0" w:line="300" w:lineRule="auto"/>
        <w:ind w:left="20" w:right="60" w:firstLine="0"/>
      </w:pPr>
      <w:r>
        <w:rPr>
          <w:color w:val="000000"/>
          <w:lang w:val="en-US"/>
        </w:rPr>
        <w:t xml:space="preserve">The importance of international aspects of terminology in legal metrology and the need to speak a common language in international cooperation </w:t>
      </w:r>
      <w:r>
        <w:rPr>
          <w:color w:val="000000"/>
          <w:lang w:val="en-US"/>
        </w:rPr>
        <w:lastRenderedPageBreak/>
        <w:t xml:space="preserve">resulted in the continuation of the work on the </w:t>
      </w:r>
      <w:r>
        <w:rPr>
          <w:rStyle w:val="af9"/>
          <w:lang w:val="en-US"/>
        </w:rPr>
        <w:t xml:space="preserve">Vocabulary of legal metrology </w:t>
      </w:r>
      <w:r>
        <w:rPr>
          <w:color w:val="000000"/>
          <w:lang w:val="en-US"/>
        </w:rPr>
        <w:t xml:space="preserve">although the major part of the text of the 1978 </w:t>
      </w:r>
      <w:r>
        <w:rPr>
          <w:color w:val="000000"/>
        </w:rPr>
        <w:t>терминологиивзаконодательнойметрологииипотребностьвединомязыкемеждународногосотрудничествапривелакпродолжениюработнадСловаремпозаконодательнойметрологии</w:t>
      </w:r>
      <w:r w:rsidRPr="005127E3">
        <w:rPr>
          <w:color w:val="000000"/>
          <w:lang w:val="en-US"/>
        </w:rPr>
        <w:t xml:space="preserve">, </w:t>
      </w:r>
      <w:r>
        <w:rPr>
          <w:color w:val="000000"/>
        </w:rPr>
        <w:t>хотябольшаячастьтекстаиздания</w:t>
      </w:r>
      <w:r w:rsidRPr="005127E3">
        <w:rPr>
          <w:color w:val="000000"/>
          <w:lang w:val="en-US"/>
        </w:rPr>
        <w:t xml:space="preserve"> 1978 </w:t>
      </w:r>
      <w:r>
        <w:rPr>
          <w:color w:val="000000"/>
        </w:rPr>
        <w:t>г</w:t>
      </w:r>
      <w:r w:rsidRPr="005127E3">
        <w:rPr>
          <w:color w:val="000000"/>
          <w:lang w:val="en-US"/>
        </w:rPr>
        <w:t xml:space="preserve">. </w:t>
      </w:r>
      <w:r>
        <w:rPr>
          <w:color w:val="000000"/>
        </w:rPr>
        <w:t>былаперенесенав</w:t>
      </w:r>
      <w:r>
        <w:rPr>
          <w:color w:val="000000"/>
          <w:lang w:val="en-US"/>
        </w:rPr>
        <w:t xml:space="preserve">VIM. </w:t>
      </w:r>
      <w:r>
        <w:rPr>
          <w:color w:val="000000"/>
        </w:rPr>
        <w:t xml:space="preserve">Работы были заново предприняты в 1995 г. Техническим Комитетом МОЗМ 1 </w:t>
      </w:r>
      <w:r>
        <w:rPr>
          <w:rStyle w:val="af9"/>
        </w:rPr>
        <w:t>Терминология,</w:t>
      </w:r>
      <w:r>
        <w:rPr>
          <w:color w:val="000000"/>
        </w:rPr>
        <w:t xml:space="preserve"> и в 2000 г. был издан Международный словарь терминов по законодательной метрологии </w:t>
      </w:r>
      <w:r w:rsidRPr="005127E3">
        <w:rPr>
          <w:color w:val="000000"/>
        </w:rPr>
        <w:t>(</w:t>
      </w:r>
      <w:r>
        <w:rPr>
          <w:color w:val="000000"/>
          <w:lang w:val="en-US"/>
        </w:rPr>
        <w:t>VIML</w:t>
      </w:r>
      <w:r w:rsidRPr="005127E3">
        <w:rPr>
          <w:color w:val="000000"/>
        </w:rPr>
        <w:t>).</w:t>
      </w:r>
    </w:p>
    <w:p w:rsidR="005127E3" w:rsidRDefault="005127E3" w:rsidP="00342D40">
      <w:pPr>
        <w:pStyle w:val="14"/>
        <w:shd w:val="clear" w:color="auto" w:fill="auto"/>
        <w:tabs>
          <w:tab w:val="left" w:pos="3188"/>
        </w:tabs>
        <w:spacing w:before="0" w:after="0" w:line="300" w:lineRule="auto"/>
        <w:ind w:left="20" w:right="20" w:firstLine="580"/>
      </w:pPr>
      <w:r>
        <w:rPr>
          <w:color w:val="000000"/>
        </w:rPr>
        <w:t xml:space="preserve">Тем временем, в рамках Объединенного Комитета по Руководствам в метрологии </w:t>
      </w:r>
      <w:r w:rsidRPr="005127E3">
        <w:rPr>
          <w:color w:val="000000"/>
        </w:rPr>
        <w:t>(</w:t>
      </w:r>
      <w:r>
        <w:rPr>
          <w:color w:val="000000"/>
          <w:lang w:val="en-US"/>
        </w:rPr>
        <w:t>JCGM</w:t>
      </w:r>
      <w:r w:rsidRPr="005127E3">
        <w:rPr>
          <w:color w:val="000000"/>
        </w:rPr>
        <w:t xml:space="preserve">), </w:t>
      </w:r>
      <w:r>
        <w:rPr>
          <w:color w:val="000000"/>
        </w:rPr>
        <w:t xml:space="preserve">в который входит МОЗМ, продолжались работы по пересмотру </w:t>
      </w:r>
      <w:r>
        <w:rPr>
          <w:color w:val="000000"/>
          <w:lang w:val="en-US"/>
        </w:rPr>
        <w:t>VIM</w:t>
      </w:r>
      <w:r w:rsidRPr="005127E3">
        <w:rPr>
          <w:color w:val="000000"/>
        </w:rPr>
        <w:t xml:space="preserve">. </w:t>
      </w:r>
      <w:r>
        <w:rPr>
          <w:color w:val="000000"/>
        </w:rPr>
        <w:t xml:space="preserve">Среди прочих их целью был охват измерений в областях, которые не были в достаточной мере рассмотрены в ранних изданиях </w:t>
      </w:r>
      <w:r>
        <w:rPr>
          <w:color w:val="000000"/>
          <w:lang w:val="en-US"/>
        </w:rPr>
        <w:t>VIM</w:t>
      </w:r>
      <w:r w:rsidRPr="005127E3">
        <w:rPr>
          <w:color w:val="000000"/>
        </w:rPr>
        <w:t xml:space="preserve">. </w:t>
      </w:r>
      <w:r>
        <w:rPr>
          <w:color w:val="000000"/>
        </w:rPr>
        <w:t>Также новые определения получили некоторые важные общие понятия (например, метрологическая прослеживаемость,</w:t>
      </w:r>
      <w:r>
        <w:rPr>
          <w:color w:val="000000"/>
        </w:rPr>
        <w:tab/>
        <w:t>неопределенность</w:t>
      </w:r>
    </w:p>
    <w:p w:rsidR="005127E3" w:rsidRDefault="005127E3" w:rsidP="00342D40">
      <w:pPr>
        <w:pStyle w:val="14"/>
        <w:shd w:val="clear" w:color="auto" w:fill="auto"/>
        <w:spacing w:before="0" w:after="0" w:line="300" w:lineRule="auto"/>
        <w:ind w:left="20" w:right="20" w:firstLine="0"/>
      </w:pPr>
      <w:r>
        <w:rPr>
          <w:color w:val="000000"/>
        </w:rPr>
        <w:t>измерений). Работа закончилась публикацией 3</w:t>
      </w:r>
      <w:r>
        <w:rPr>
          <w:color w:val="000000"/>
        </w:rPr>
        <w:softHyphen/>
        <w:t xml:space="preserve">го издания </w:t>
      </w:r>
      <w:r>
        <w:rPr>
          <w:color w:val="000000"/>
          <w:lang w:val="en-US"/>
        </w:rPr>
        <w:t>VIM</w:t>
      </w:r>
      <w:r>
        <w:rPr>
          <w:color w:val="000000"/>
        </w:rPr>
        <w:t xml:space="preserve">в 2008 г. Для того, чтобы подчеркнуть первостепенную роль понятий в развивающемся словарном составе, название было изменено на «Международный словарь по метрологии - Основные и общие понятия и соответствующие термины </w:t>
      </w:r>
      <w:r w:rsidRPr="005127E3">
        <w:rPr>
          <w:color w:val="000000"/>
        </w:rPr>
        <w:t>(</w:t>
      </w:r>
      <w:r>
        <w:rPr>
          <w:color w:val="000000"/>
          <w:lang w:val="en-US"/>
        </w:rPr>
        <w:t>VIM</w:t>
      </w:r>
      <w:r w:rsidRPr="005127E3">
        <w:rPr>
          <w:color w:val="000000"/>
        </w:rPr>
        <w:t>)».</w:t>
      </w:r>
    </w:p>
    <w:p w:rsidR="005127E3" w:rsidRDefault="005127E3" w:rsidP="00342D40">
      <w:pPr>
        <w:pStyle w:val="14"/>
        <w:shd w:val="clear" w:color="auto" w:fill="auto"/>
        <w:tabs>
          <w:tab w:val="left" w:pos="1470"/>
          <w:tab w:val="left" w:pos="3582"/>
        </w:tabs>
        <w:spacing w:before="0" w:after="0" w:line="300" w:lineRule="auto"/>
        <w:ind w:left="20" w:right="20" w:firstLine="580"/>
      </w:pPr>
      <w:r>
        <w:rPr>
          <w:color w:val="000000"/>
        </w:rPr>
        <w:t xml:space="preserve">Стимулом для пересмотра </w:t>
      </w:r>
      <w:r>
        <w:rPr>
          <w:color w:val="000000"/>
          <w:lang w:val="en-US"/>
        </w:rPr>
        <w:t>VIML</w:t>
      </w:r>
      <w:r>
        <w:rPr>
          <w:color w:val="000000"/>
        </w:rPr>
        <w:t xml:space="preserve">стала публикация 3-го издания </w:t>
      </w:r>
      <w:r>
        <w:rPr>
          <w:color w:val="000000"/>
          <w:lang w:val="en-US"/>
        </w:rPr>
        <w:t>VIM</w:t>
      </w:r>
      <w:r w:rsidRPr="005127E3">
        <w:rPr>
          <w:color w:val="000000"/>
        </w:rPr>
        <w:t xml:space="preserve">, </w:t>
      </w:r>
      <w:r>
        <w:rPr>
          <w:color w:val="000000"/>
        </w:rPr>
        <w:t>а также восемь лет, прошедшие с момента его выпуска. Развитие в области законодательной метрологии за этот период было связано с повышением роли оценки</w:t>
      </w:r>
      <w:r>
        <w:rPr>
          <w:color w:val="000000"/>
        </w:rPr>
        <w:tab/>
        <w:t>соответствия,</w:t>
      </w:r>
      <w:r>
        <w:rPr>
          <w:color w:val="000000"/>
        </w:rPr>
        <w:tab/>
        <w:t>программного</w:t>
      </w:r>
    </w:p>
    <w:p w:rsidR="005127E3" w:rsidRDefault="005127E3" w:rsidP="00342D40">
      <w:pPr>
        <w:pStyle w:val="14"/>
        <w:shd w:val="clear" w:color="auto" w:fill="auto"/>
        <w:spacing w:before="0" w:after="0" w:line="300" w:lineRule="auto"/>
        <w:ind w:left="20" w:right="20" w:firstLine="0"/>
      </w:pPr>
      <w:r>
        <w:rPr>
          <w:color w:val="000000"/>
        </w:rPr>
        <w:t xml:space="preserve">обеспечения, а также с изменением взгляда на традиционные формы законодательной метрологии. Надеемся, что эта эволюция была адекватно отображена в данном новом издании </w:t>
      </w:r>
      <w:r>
        <w:rPr>
          <w:color w:val="000000"/>
          <w:lang w:val="en-US"/>
        </w:rPr>
        <w:t>VIML</w:t>
      </w:r>
      <w:r w:rsidRPr="005127E3">
        <w:rPr>
          <w:color w:val="000000"/>
        </w:rPr>
        <w:t>.</w:t>
      </w:r>
    </w:p>
    <w:p w:rsidR="005127E3" w:rsidRDefault="005127E3" w:rsidP="00342D40">
      <w:pPr>
        <w:pStyle w:val="14"/>
        <w:shd w:val="clear" w:color="auto" w:fill="auto"/>
        <w:spacing w:before="0" w:after="0" w:line="300" w:lineRule="auto"/>
        <w:ind w:left="20" w:right="20" w:firstLine="580"/>
      </w:pPr>
      <w:r>
        <w:rPr>
          <w:color w:val="000000"/>
        </w:rPr>
        <w:t xml:space="preserve">Все термины и определения 3-го издания </w:t>
      </w:r>
      <w:r>
        <w:rPr>
          <w:color w:val="000000"/>
          <w:lang w:val="en-US"/>
        </w:rPr>
        <w:t>VIM</w:t>
      </w:r>
      <w:r w:rsidRPr="005127E3">
        <w:rPr>
          <w:color w:val="000000"/>
        </w:rPr>
        <w:t xml:space="preserve">, </w:t>
      </w:r>
      <w:r>
        <w:rPr>
          <w:color w:val="000000"/>
        </w:rPr>
        <w:t xml:space="preserve">опубликованного МОЗМ как </w:t>
      </w:r>
      <w:r>
        <w:rPr>
          <w:color w:val="000000"/>
          <w:lang w:val="en-US"/>
        </w:rPr>
        <w:t>V</w:t>
      </w:r>
      <w:r w:rsidRPr="005127E3">
        <w:rPr>
          <w:color w:val="000000"/>
        </w:rPr>
        <w:t xml:space="preserve">2-200:2012, </w:t>
      </w:r>
      <w:r>
        <w:rPr>
          <w:color w:val="000000"/>
        </w:rPr>
        <w:lastRenderedPageBreak/>
        <w:t xml:space="preserve">полностью адаптированы МОЗМ и применимы в области законодательной метрологии. Однако, было решено некоторые из них включить в </w:t>
      </w:r>
      <w:r>
        <w:rPr>
          <w:color w:val="000000"/>
          <w:lang w:val="en-US"/>
        </w:rPr>
        <w:t>VIML</w:t>
      </w:r>
      <w:r>
        <w:rPr>
          <w:color w:val="000000"/>
        </w:rPr>
        <w:t xml:space="preserve">- в раздел 0. </w:t>
      </w:r>
      <w:r>
        <w:rPr>
          <w:rStyle w:val="af9"/>
        </w:rPr>
        <w:t>Основные термины.</w:t>
      </w:r>
      <w:r>
        <w:rPr>
          <w:color w:val="000000"/>
        </w:rPr>
        <w:t xml:space="preserve"> Более того, учитывая растущее применение оценки соответствия, было признано, что специально избранные термины, относящиеся к ней, также должны быть включены в </w:t>
      </w:r>
      <w:r>
        <w:rPr>
          <w:color w:val="000000"/>
          <w:lang w:val="en-US"/>
        </w:rPr>
        <w:t>VIML</w:t>
      </w:r>
      <w:r w:rsidRPr="005127E3">
        <w:rPr>
          <w:color w:val="000000"/>
        </w:rPr>
        <w:t xml:space="preserve">. </w:t>
      </w:r>
      <w:r>
        <w:rPr>
          <w:color w:val="000000"/>
        </w:rPr>
        <w:t xml:space="preserve">Эти термины, взятые из ИСО/МЭК 17000:2004 </w:t>
      </w:r>
      <w:r>
        <w:rPr>
          <w:rStyle w:val="af9"/>
        </w:rPr>
        <w:t xml:space="preserve">Оценка соответствия - Словарь и общие принципы, </w:t>
      </w:r>
      <w:r>
        <w:rPr>
          <w:color w:val="000000"/>
        </w:rPr>
        <w:t>включены в Приложение А.</w:t>
      </w:r>
    </w:p>
    <w:p w:rsidR="005127E3" w:rsidRPr="005127E3" w:rsidRDefault="005127E3" w:rsidP="00342D40">
      <w:pPr>
        <w:pStyle w:val="14"/>
        <w:shd w:val="clear" w:color="auto" w:fill="auto"/>
        <w:spacing w:before="0" w:after="0" w:line="300" w:lineRule="auto"/>
        <w:ind w:left="40" w:right="60" w:firstLine="0"/>
        <w:rPr>
          <w:lang w:val="en-US"/>
        </w:rPr>
      </w:pPr>
      <w:r>
        <w:rPr>
          <w:color w:val="000000"/>
          <w:lang w:val="en-US"/>
        </w:rPr>
        <w:t xml:space="preserve">edition had been transferred to the VIM. The work was restarted in 1995 by OIML TC 1 </w:t>
      </w:r>
      <w:r>
        <w:rPr>
          <w:rStyle w:val="af9"/>
          <w:lang w:val="en-US"/>
        </w:rPr>
        <w:t>Terminology</w:t>
      </w:r>
      <w:r>
        <w:rPr>
          <w:color w:val="000000"/>
          <w:lang w:val="en-US"/>
        </w:rPr>
        <w:t xml:space="preserve"> and in 2000 the </w:t>
      </w:r>
      <w:r>
        <w:rPr>
          <w:rStyle w:val="af9"/>
          <w:lang w:val="en-US"/>
        </w:rPr>
        <w:t xml:space="preserve">International vocabulary of terms in legal metrology </w:t>
      </w:r>
      <w:r>
        <w:rPr>
          <w:color w:val="000000"/>
          <w:lang w:val="en-US"/>
        </w:rPr>
        <w:t>(VIML) was published.</w:t>
      </w:r>
    </w:p>
    <w:p w:rsidR="005127E3" w:rsidRPr="005127E3" w:rsidRDefault="005127E3" w:rsidP="00342D40">
      <w:pPr>
        <w:pStyle w:val="14"/>
        <w:shd w:val="clear" w:color="auto" w:fill="auto"/>
        <w:spacing w:before="0" w:after="0" w:line="300" w:lineRule="auto"/>
        <w:ind w:left="40" w:right="60" w:firstLine="0"/>
        <w:rPr>
          <w:lang w:val="en-US"/>
        </w:rPr>
      </w:pPr>
      <w:r>
        <w:rPr>
          <w:color w:val="000000"/>
          <w:lang w:val="en-US"/>
        </w:rPr>
        <w:t xml:space="preserve">In the meantime, work on revising the VIM continued within the </w:t>
      </w:r>
      <w:r>
        <w:rPr>
          <w:rStyle w:val="af9"/>
          <w:lang w:val="en-US"/>
        </w:rPr>
        <w:t>Joint Committee for Guides in Metrology</w:t>
      </w:r>
      <w:r>
        <w:rPr>
          <w:color w:val="000000"/>
          <w:lang w:val="en-US"/>
        </w:rPr>
        <w:t xml:space="preserve"> (JCGM) of which the OIML is a Member Organization. The aim of the JCGM was, among others, to cover measurements in fields which had not been sufficiently considered in earlier editions of the VIM. Some important general concepts (e.g. metrological traceability, measurement uncertainty) also acquired new definitions. This work led to the publication of the third edition of the VIM in 2008. Its title was changed to </w:t>
      </w:r>
      <w:r>
        <w:rPr>
          <w:rStyle w:val="af9"/>
          <w:lang w:val="en-US"/>
        </w:rPr>
        <w:t>International vocabulary of metrology</w:t>
      </w:r>
      <w:r>
        <w:rPr>
          <w:color w:val="000000"/>
          <w:lang w:val="en-US"/>
        </w:rPr>
        <w:t xml:space="preserve"> — </w:t>
      </w:r>
      <w:r>
        <w:rPr>
          <w:rStyle w:val="af9"/>
          <w:lang w:val="en-US"/>
        </w:rPr>
        <w:t>Basic and general concepts and associated terms (VIM),</w:t>
      </w:r>
      <w:r>
        <w:rPr>
          <w:color w:val="000000"/>
          <w:lang w:val="en-US"/>
        </w:rPr>
        <w:t xml:space="preserve"> in order to emphasize the primary role of concepts in developing a vocabulary.</w:t>
      </w:r>
    </w:p>
    <w:p w:rsidR="005127E3" w:rsidRPr="005127E3" w:rsidRDefault="005127E3" w:rsidP="00342D40">
      <w:pPr>
        <w:pStyle w:val="14"/>
        <w:shd w:val="clear" w:color="auto" w:fill="auto"/>
        <w:spacing w:before="0" w:after="0" w:line="300" w:lineRule="auto"/>
        <w:ind w:left="40" w:right="60" w:firstLine="0"/>
        <w:rPr>
          <w:lang w:val="en-US"/>
        </w:rPr>
      </w:pPr>
      <w:r>
        <w:rPr>
          <w:color w:val="000000"/>
          <w:lang w:val="en-US"/>
        </w:rPr>
        <w:t>The publication of the third edition of the VIM, as well as the period of eight years since the publication of the VIML, provided a stimulus to begin a revision of the latter. The developments in legal metrology which had occurred over that period included an increased role of conformity assessment, software tools, and also a change in views on the traditional forms of legal metrology. It is hoped that these developments have been adequately reflected in this new edition of the VIML.</w:t>
      </w:r>
    </w:p>
    <w:p w:rsidR="005127E3" w:rsidRPr="005127E3" w:rsidRDefault="005127E3" w:rsidP="00342D40">
      <w:pPr>
        <w:pStyle w:val="14"/>
        <w:shd w:val="clear" w:color="auto" w:fill="auto"/>
        <w:spacing w:before="0" w:after="0" w:line="300" w:lineRule="auto"/>
        <w:ind w:left="40" w:right="60" w:firstLine="0"/>
        <w:rPr>
          <w:lang w:val="en-US"/>
        </w:rPr>
      </w:pPr>
      <w:r>
        <w:rPr>
          <w:color w:val="000000"/>
          <w:lang w:val="en-US"/>
        </w:rPr>
        <w:t xml:space="preserve">All the terms and definitions contained in the third edition of the VIM, published by the OIML as OIML V2-200:2012, are fully adopted by the OIML and are applicable in the field of legal metrology. However, it was found necessary to quote a number of those terms in the VIML. They are contained in Clause 0. </w:t>
      </w:r>
      <w:r>
        <w:rPr>
          <w:rStyle w:val="af9"/>
          <w:lang w:val="en-US"/>
        </w:rPr>
        <w:lastRenderedPageBreak/>
        <w:t>Basic terms.</w:t>
      </w:r>
      <w:r>
        <w:rPr>
          <w:color w:val="000000"/>
          <w:lang w:val="en-US"/>
        </w:rPr>
        <w:t xml:space="preserve"> Furthermore, considering the increasing use of conformity assessment it was acknowledged that selected terms pertaining to it should also be included in the VIML. Those terms have been taken from ISO/IEC 17000:2004 </w:t>
      </w:r>
      <w:r>
        <w:rPr>
          <w:rStyle w:val="af9"/>
          <w:lang w:val="en-US"/>
        </w:rPr>
        <w:t>Conformity assessment - Vocabulary and general principles</w:t>
      </w:r>
      <w:r>
        <w:rPr>
          <w:color w:val="000000"/>
          <w:lang w:val="en-US"/>
        </w:rPr>
        <w:t xml:space="preserve"> and are contained in Annex A.</w:t>
      </w:r>
      <w:r w:rsidRPr="005127E3">
        <w:rPr>
          <w:lang w:val="en-US"/>
        </w:rPr>
        <w:br w:type="page"/>
      </w:r>
    </w:p>
    <w:p w:rsidR="005127E3" w:rsidRDefault="00C8599C" w:rsidP="00342D40">
      <w:pPr>
        <w:pStyle w:val="14"/>
        <w:shd w:val="clear" w:color="auto" w:fill="auto"/>
        <w:spacing w:before="0" w:after="0" w:line="300" w:lineRule="auto"/>
        <w:ind w:left="20" w:right="20" w:firstLine="0"/>
      </w:pPr>
      <w:r>
        <w:lastRenderedPageBreak/>
        <w:pict>
          <v:shape id="_x0000_s3714" type="#_x0000_t202" style="position:absolute;left:0;text-align:left;margin-left:59.75pt;margin-top:15.1pt;width:133.7pt;height:12.7pt;z-index:-251581952;mso-wrap-distance-left:5pt;mso-wrap-distance-right:5pt;mso-position-horizontal-relative:margin;mso-position-vertical-relative:margin" filled="f" stroked="f">
            <v:textbox style="mso-next-textbox:#_x0000_s3714;mso-fit-shape-to-text:t" inset="0,0,0,0">
              <w:txbxContent>
                <w:p w:rsidR="00342D40" w:rsidRDefault="00342D40" w:rsidP="005127E3">
                  <w:pPr>
                    <w:pStyle w:val="42"/>
                    <w:keepNext/>
                    <w:keepLines/>
                    <w:shd w:val="clear" w:color="auto" w:fill="auto"/>
                    <w:spacing w:after="0" w:line="210" w:lineRule="exact"/>
                    <w:ind w:firstLine="0"/>
                    <w:jc w:val="left"/>
                  </w:pPr>
                  <w:bookmarkStart w:id="7" w:name="bookmark6"/>
                  <w:r>
                    <w:rPr>
                      <w:rStyle w:val="4Exact"/>
                    </w:rPr>
                    <w:t>Область применения</w:t>
                  </w:r>
                  <w:bookmarkEnd w:id="7"/>
                </w:p>
              </w:txbxContent>
            </v:textbox>
            <w10:wrap type="topAndBottom" anchorx="margin" anchory="margin"/>
          </v:shape>
        </w:pict>
      </w:r>
      <w:r w:rsidR="005127E3">
        <w:rPr>
          <w:color w:val="000000"/>
        </w:rPr>
        <w:t xml:space="preserve">Набор терминов и определений данного словаря относится к различным аспектам законодательной метрологии, которые рассматриваются в публикациях МОЗМ. Вместе с тем при разработке настоящего Словаря предполагалось увязать его с основными публикациями по метрологии, прежде всего, с «Международным словарем по метрологии: Основные и общие понятия и соответствующие термины </w:t>
      </w:r>
      <w:r w:rsidR="005127E3" w:rsidRPr="005127E3">
        <w:rPr>
          <w:color w:val="000000"/>
        </w:rPr>
        <w:t>(</w:t>
      </w:r>
      <w:r w:rsidR="005127E3">
        <w:rPr>
          <w:color w:val="000000"/>
          <w:lang w:val="en-US"/>
        </w:rPr>
        <w:t>VIM</w:t>
      </w:r>
      <w:r w:rsidR="005127E3" w:rsidRPr="005127E3">
        <w:rPr>
          <w:color w:val="000000"/>
        </w:rPr>
        <w:t xml:space="preserve">)», </w:t>
      </w:r>
      <w:r w:rsidR="005127E3">
        <w:rPr>
          <w:color w:val="000000"/>
        </w:rPr>
        <w:t>чтобы его можно было использовать не только в рамках МОЗМ.</w:t>
      </w:r>
    </w:p>
    <w:p w:rsidR="005127E3" w:rsidRDefault="005127E3" w:rsidP="00342D40">
      <w:pPr>
        <w:pStyle w:val="14"/>
        <w:shd w:val="clear" w:color="auto" w:fill="auto"/>
        <w:tabs>
          <w:tab w:val="left" w:pos="2098"/>
          <w:tab w:val="left" w:pos="2934"/>
        </w:tabs>
        <w:spacing w:before="0" w:after="0" w:line="300" w:lineRule="auto"/>
        <w:ind w:left="20" w:right="20" w:firstLine="0"/>
      </w:pPr>
      <w:r>
        <w:rPr>
          <w:color w:val="000000"/>
        </w:rPr>
        <w:t>В качестве справочника настоящий словарь предназначен как для метрологов, так и для специалистов, занимающихся различными другими видами деятельности, связанными с законодательной метрологией, - будь то измерениями</w:t>
      </w:r>
      <w:r>
        <w:rPr>
          <w:color w:val="000000"/>
        </w:rPr>
        <w:tab/>
        <w:t>и</w:t>
      </w:r>
      <w:r>
        <w:rPr>
          <w:color w:val="000000"/>
        </w:rPr>
        <w:tab/>
        <w:t>законодательным</w:t>
      </w:r>
    </w:p>
    <w:p w:rsidR="005127E3" w:rsidRDefault="005127E3" w:rsidP="00342D40">
      <w:pPr>
        <w:pStyle w:val="14"/>
        <w:shd w:val="clear" w:color="auto" w:fill="auto"/>
        <w:tabs>
          <w:tab w:val="left" w:pos="2540"/>
          <w:tab w:val="left" w:pos="4350"/>
        </w:tabs>
        <w:spacing w:before="0" w:after="0" w:line="300" w:lineRule="auto"/>
        <w:ind w:left="20" w:firstLine="0"/>
      </w:pPr>
      <w:r>
        <w:rPr>
          <w:color w:val="000000"/>
        </w:rPr>
        <w:t>метрологическим</w:t>
      </w:r>
      <w:r>
        <w:rPr>
          <w:color w:val="000000"/>
        </w:rPr>
        <w:tab/>
        <w:t>контролем</w:t>
      </w:r>
      <w:r>
        <w:rPr>
          <w:color w:val="000000"/>
        </w:rPr>
        <w:tab/>
        <w:t>или</w:t>
      </w:r>
    </w:p>
    <w:p w:rsidR="005127E3" w:rsidRDefault="005127E3" w:rsidP="00342D40">
      <w:pPr>
        <w:pStyle w:val="14"/>
        <w:shd w:val="clear" w:color="auto" w:fill="auto"/>
        <w:spacing w:before="0" w:after="0" w:line="300" w:lineRule="auto"/>
        <w:ind w:left="20" w:right="20" w:firstLine="0"/>
      </w:pPr>
      <w:r>
        <w:rPr>
          <w:color w:val="000000"/>
        </w:rPr>
        <w:t>законодательной деятельностью. Он может служить справочником также для правительственных и межправительственных организаций, торговых объединений, изготовителей средств измерений и пользователей метрологических услуг.</w:t>
      </w:r>
    </w:p>
    <w:p w:rsidR="005127E3" w:rsidRDefault="005127E3" w:rsidP="00342D40">
      <w:pPr>
        <w:pStyle w:val="14"/>
        <w:shd w:val="clear" w:color="auto" w:fill="auto"/>
        <w:spacing w:before="0" w:after="0" w:line="300" w:lineRule="auto"/>
        <w:ind w:left="20" w:right="20" w:firstLine="0"/>
      </w:pPr>
      <w:r>
        <w:rPr>
          <w:color w:val="000000"/>
        </w:rPr>
        <w:t>Словарь вносит вклад в глобальную гармонизацию терминологии, используемой в метрологии, в том числе в законодательной.</w:t>
      </w:r>
    </w:p>
    <w:p w:rsidR="005127E3" w:rsidRPr="005127E3" w:rsidRDefault="005127E3" w:rsidP="00342D40">
      <w:pPr>
        <w:pStyle w:val="42"/>
        <w:keepNext/>
        <w:keepLines/>
        <w:shd w:val="clear" w:color="auto" w:fill="auto"/>
        <w:spacing w:after="0" w:line="300" w:lineRule="auto"/>
        <w:ind w:left="40" w:firstLine="0"/>
        <w:rPr>
          <w:lang w:val="en-US"/>
        </w:rPr>
      </w:pPr>
      <w:bookmarkStart w:id="8" w:name="bookmark9"/>
      <w:r>
        <w:rPr>
          <w:color w:val="000000"/>
          <w:lang w:val="en-US"/>
        </w:rPr>
        <w:t>Scope</w:t>
      </w:r>
      <w:bookmarkEnd w:id="8"/>
    </w:p>
    <w:p w:rsidR="005127E3" w:rsidRPr="005127E3" w:rsidRDefault="005127E3" w:rsidP="00342D40">
      <w:pPr>
        <w:pStyle w:val="14"/>
        <w:shd w:val="clear" w:color="auto" w:fill="auto"/>
        <w:spacing w:before="0" w:after="0" w:line="300" w:lineRule="auto"/>
        <w:ind w:right="40" w:firstLine="0"/>
        <w:rPr>
          <w:lang w:val="en-US"/>
        </w:rPr>
      </w:pPr>
      <w:r>
        <w:rPr>
          <w:color w:val="000000"/>
          <w:lang w:val="en-US"/>
        </w:rPr>
        <w:t xml:space="preserve">The set of terms and definitions in this vocabulary is related to various aspects of legal metrology which are dealt with in OIML publications. However, this vocabulary was developed to be compatible with fundamental metrological publications, first of all the </w:t>
      </w:r>
      <w:r>
        <w:rPr>
          <w:rStyle w:val="af9"/>
          <w:lang w:val="en-US"/>
        </w:rPr>
        <w:t>International vocabulary of metrology - Basic and general concepts and associated terms (VIM),</w:t>
      </w:r>
      <w:r>
        <w:rPr>
          <w:color w:val="000000"/>
          <w:lang w:val="en-US"/>
        </w:rPr>
        <w:t xml:space="preserve"> so it can be used not only within the OIML.</w:t>
      </w:r>
    </w:p>
    <w:p w:rsidR="005127E3" w:rsidRPr="005127E3" w:rsidRDefault="005127E3" w:rsidP="00342D40">
      <w:pPr>
        <w:pStyle w:val="14"/>
        <w:shd w:val="clear" w:color="auto" w:fill="auto"/>
        <w:spacing w:before="0" w:after="0" w:line="300" w:lineRule="auto"/>
        <w:ind w:right="40" w:firstLine="0"/>
        <w:rPr>
          <w:lang w:val="en-US"/>
        </w:rPr>
      </w:pPr>
      <w:r>
        <w:rPr>
          <w:color w:val="000000"/>
          <w:lang w:val="en-US"/>
        </w:rPr>
        <w:t xml:space="preserve">This vocabulary is meant as a reference for metrologists as well as for other specialists involved in various activities pertaining to legal metrology - from measurement and legal metrological control to legislation. It can also be a reference for governmental and intergovernmental bodies, trade associations, manufacturers of measuring instruments and users of </w:t>
      </w:r>
      <w:r>
        <w:rPr>
          <w:color w:val="000000"/>
          <w:lang w:val="en-US"/>
        </w:rPr>
        <w:lastRenderedPageBreak/>
        <w:t>metrological services.</w:t>
      </w:r>
    </w:p>
    <w:p w:rsidR="005127E3" w:rsidRPr="005127E3" w:rsidRDefault="005127E3" w:rsidP="00342D40">
      <w:pPr>
        <w:pStyle w:val="14"/>
        <w:shd w:val="clear" w:color="auto" w:fill="auto"/>
        <w:spacing w:before="0" w:after="0" w:line="300" w:lineRule="auto"/>
        <w:ind w:right="40" w:firstLine="0"/>
        <w:rPr>
          <w:lang w:val="en-US"/>
        </w:rPr>
        <w:sectPr w:rsidR="005127E3" w:rsidRPr="005127E3">
          <w:type w:val="continuous"/>
          <w:pgSz w:w="11909" w:h="16838"/>
          <w:pgMar w:top="1056" w:right="1085" w:bottom="1559" w:left="912" w:header="0" w:footer="3" w:gutter="0"/>
          <w:cols w:num="2" w:space="182"/>
          <w:noEndnote/>
          <w:docGrid w:linePitch="360"/>
        </w:sectPr>
      </w:pPr>
      <w:r>
        <w:rPr>
          <w:color w:val="000000"/>
          <w:lang w:val="en-US"/>
        </w:rPr>
        <w:t>It is intended to contribute to the global harmonization of the terminology used in (legal) metrology.</w:t>
      </w:r>
    </w:p>
    <w:p w:rsidR="005127E3" w:rsidRDefault="005127E3" w:rsidP="00342D40">
      <w:pPr>
        <w:pStyle w:val="42"/>
        <w:keepNext/>
        <w:keepLines/>
        <w:shd w:val="clear" w:color="auto" w:fill="auto"/>
        <w:spacing w:after="0" w:line="300" w:lineRule="auto"/>
        <w:ind w:left="20" w:right="640" w:firstLine="0"/>
        <w:jc w:val="left"/>
      </w:pPr>
      <w:bookmarkStart w:id="9" w:name="bookmark10"/>
      <w:r>
        <w:rPr>
          <w:color w:val="000000"/>
        </w:rPr>
        <w:lastRenderedPageBreak/>
        <w:t>0. Основные термины 0.01</w:t>
      </w:r>
      <w:bookmarkEnd w:id="9"/>
    </w:p>
    <w:p w:rsidR="005127E3" w:rsidRDefault="005127E3" w:rsidP="00342D40">
      <w:pPr>
        <w:pStyle w:val="14"/>
        <w:shd w:val="clear" w:color="auto" w:fill="auto"/>
        <w:spacing w:before="0" w:after="0" w:line="300" w:lineRule="auto"/>
        <w:ind w:left="300" w:hanging="280"/>
      </w:pPr>
      <w:r>
        <w:rPr>
          <w:color w:val="000000"/>
        </w:rPr>
        <w:t>метрология</w:t>
      </w:r>
    </w:p>
    <w:p w:rsidR="005127E3" w:rsidRDefault="005127E3" w:rsidP="00342D40">
      <w:pPr>
        <w:pStyle w:val="14"/>
        <w:shd w:val="clear" w:color="auto" w:fill="auto"/>
        <w:spacing w:before="0" w:after="0" w:line="300" w:lineRule="auto"/>
        <w:ind w:left="300" w:hanging="280"/>
      </w:pPr>
      <w:r>
        <w:rPr>
          <w:color w:val="000000"/>
        </w:rPr>
        <w:t>наука об измерениях и их применении</w:t>
      </w:r>
    </w:p>
    <w:p w:rsidR="005127E3" w:rsidRDefault="005127E3" w:rsidP="00342D40">
      <w:pPr>
        <w:pStyle w:val="14"/>
        <w:shd w:val="clear" w:color="auto" w:fill="auto"/>
        <w:spacing w:before="0" w:after="0" w:line="300" w:lineRule="auto"/>
        <w:ind w:left="300" w:right="20" w:hanging="280"/>
      </w:pPr>
      <w:r>
        <w:rPr>
          <w:rStyle w:val="af9"/>
        </w:rPr>
        <w:t>Примечание</w:t>
      </w:r>
      <w:r>
        <w:rPr>
          <w:color w:val="000000"/>
        </w:rPr>
        <w:t xml:space="preserve"> - Метрология включает все теоретические и практические аспекты измерений, безотносительно к значениям неопределенности измерений и области применения.</w:t>
      </w:r>
    </w:p>
    <w:p w:rsidR="005127E3" w:rsidRDefault="005127E3" w:rsidP="00342D40">
      <w:pPr>
        <w:pStyle w:val="14"/>
        <w:shd w:val="clear" w:color="auto" w:fill="auto"/>
        <w:spacing w:before="0" w:after="0" w:line="300" w:lineRule="auto"/>
        <w:ind w:left="300" w:hanging="280"/>
      </w:pPr>
      <w:r>
        <w:rPr>
          <w:color w:val="000000"/>
          <w:lang w:val="uk-UA"/>
        </w:rPr>
        <w:t xml:space="preserve">[ОІМЬ </w:t>
      </w:r>
      <w:r>
        <w:rPr>
          <w:color w:val="000000"/>
        </w:rPr>
        <w:t>У2-200:2012, 2.2]</w:t>
      </w:r>
    </w:p>
    <w:p w:rsidR="005127E3" w:rsidRDefault="005127E3" w:rsidP="00342D40">
      <w:pPr>
        <w:pStyle w:val="42"/>
        <w:keepNext/>
        <w:keepLines/>
        <w:shd w:val="clear" w:color="auto" w:fill="auto"/>
        <w:spacing w:after="0" w:line="300" w:lineRule="auto"/>
        <w:ind w:left="300" w:hanging="280"/>
        <w:jc w:val="both"/>
      </w:pPr>
      <w:bookmarkStart w:id="10" w:name="bookmark11"/>
      <w:r>
        <w:rPr>
          <w:color w:val="000000"/>
        </w:rPr>
        <w:t>0.02</w:t>
      </w:r>
      <w:bookmarkEnd w:id="10"/>
    </w:p>
    <w:p w:rsidR="005127E3" w:rsidRDefault="005127E3" w:rsidP="00342D40">
      <w:pPr>
        <w:pStyle w:val="14"/>
        <w:shd w:val="clear" w:color="auto" w:fill="auto"/>
        <w:spacing w:before="0" w:after="0" w:line="300" w:lineRule="auto"/>
        <w:ind w:left="300" w:hanging="280"/>
      </w:pPr>
      <w:r>
        <w:rPr>
          <w:color w:val="000000"/>
        </w:rPr>
        <w:t>Международная система единиц (СИ)</w:t>
      </w:r>
    </w:p>
    <w:p w:rsidR="005127E3" w:rsidRDefault="005127E3" w:rsidP="00342D40">
      <w:pPr>
        <w:pStyle w:val="14"/>
        <w:shd w:val="clear" w:color="auto" w:fill="auto"/>
        <w:spacing w:before="0" w:after="0" w:line="300" w:lineRule="auto"/>
        <w:ind w:left="20" w:right="20" w:firstLine="0"/>
      </w:pPr>
      <w:r>
        <w:rPr>
          <w:color w:val="000000"/>
        </w:rPr>
        <w:t>система единиц, основанная на Международной системе величин, их наименованиях и обозначениях, включая набор приставок и их наименований и обозначений вместе с правилами их применения, принятая Г енеральной конференцией по мерам и весам (ГКМВ)</w:t>
      </w:r>
    </w:p>
    <w:p w:rsidR="005127E3" w:rsidRDefault="005127E3" w:rsidP="00342D40">
      <w:pPr>
        <w:pStyle w:val="14"/>
        <w:shd w:val="clear" w:color="auto" w:fill="auto"/>
        <w:spacing w:before="0" w:after="0" w:line="300" w:lineRule="auto"/>
        <w:ind w:left="300" w:hanging="280"/>
      </w:pPr>
      <w:r>
        <w:rPr>
          <w:color w:val="000000"/>
          <w:lang w:val="uk-UA"/>
        </w:rPr>
        <w:t xml:space="preserve">[ОІМЬ </w:t>
      </w:r>
      <w:r>
        <w:rPr>
          <w:color w:val="000000"/>
        </w:rPr>
        <w:t>У2-200:2012, 1.16]</w:t>
      </w:r>
    </w:p>
    <w:p w:rsidR="005127E3" w:rsidRDefault="005127E3" w:rsidP="00342D40">
      <w:pPr>
        <w:pStyle w:val="14"/>
        <w:shd w:val="clear" w:color="auto" w:fill="auto"/>
        <w:tabs>
          <w:tab w:val="left" w:pos="2156"/>
        </w:tabs>
        <w:spacing w:before="0" w:after="0" w:line="300" w:lineRule="auto"/>
        <w:ind w:left="300" w:hanging="280"/>
      </w:pPr>
      <w:r>
        <w:rPr>
          <w:rStyle w:val="af9"/>
        </w:rPr>
        <w:t>Примечание 1</w:t>
      </w:r>
      <w:r>
        <w:rPr>
          <w:color w:val="000000"/>
        </w:rPr>
        <w:tab/>
        <w:t>Основу СИ составляют</w:t>
      </w:r>
    </w:p>
    <w:p w:rsidR="005127E3" w:rsidRDefault="005127E3" w:rsidP="00342D40">
      <w:pPr>
        <w:pStyle w:val="14"/>
        <w:shd w:val="clear" w:color="auto" w:fill="auto"/>
        <w:spacing w:before="0" w:after="0" w:line="300" w:lineRule="auto"/>
        <w:ind w:left="300" w:right="20" w:firstLine="0"/>
      </w:pPr>
      <w:r>
        <w:rPr>
          <w:color w:val="000000"/>
        </w:rPr>
        <w:t xml:space="preserve">семь основных величин Международной системы величин; См. Словарь </w:t>
      </w:r>
      <w:r>
        <w:rPr>
          <w:color w:val="000000"/>
          <w:lang w:val="uk-UA"/>
        </w:rPr>
        <w:t xml:space="preserve">ОІМЬ </w:t>
      </w:r>
      <w:r>
        <w:rPr>
          <w:color w:val="000000"/>
        </w:rPr>
        <w:t xml:space="preserve">У2- 200:2012, 1.16 и «Брошюру СИ» </w:t>
      </w:r>
      <w:r>
        <w:rPr>
          <w:color w:val="000000"/>
          <w:lang w:val="uk-UA"/>
        </w:rPr>
        <w:t xml:space="preserve">[ВІРМ </w:t>
      </w:r>
      <w:r>
        <w:rPr>
          <w:color w:val="000000"/>
        </w:rPr>
        <w:t>2006].</w:t>
      </w:r>
    </w:p>
    <w:p w:rsidR="005127E3" w:rsidRDefault="005127E3" w:rsidP="00342D40">
      <w:pPr>
        <w:pStyle w:val="14"/>
        <w:shd w:val="clear" w:color="auto" w:fill="auto"/>
        <w:tabs>
          <w:tab w:val="left" w:pos="2156"/>
        </w:tabs>
        <w:spacing w:before="0" w:after="0" w:line="300" w:lineRule="auto"/>
        <w:ind w:left="300" w:hanging="280"/>
      </w:pPr>
      <w:r>
        <w:rPr>
          <w:rStyle w:val="af9"/>
        </w:rPr>
        <w:t>Примечание 2</w:t>
      </w:r>
      <w:r>
        <w:rPr>
          <w:color w:val="000000"/>
        </w:rPr>
        <w:tab/>
        <w:t>Основные единицы и</w:t>
      </w:r>
    </w:p>
    <w:p w:rsidR="005127E3" w:rsidRDefault="005127E3" w:rsidP="00342D40">
      <w:pPr>
        <w:pStyle w:val="14"/>
        <w:shd w:val="clear" w:color="auto" w:fill="auto"/>
        <w:spacing w:before="0" w:after="0" w:line="300" w:lineRule="auto"/>
        <w:ind w:left="300" w:right="20" w:firstLine="0"/>
      </w:pPr>
      <w:r>
        <w:rPr>
          <w:color w:val="000000"/>
        </w:rPr>
        <w:t>когерентные производные единицы СИ составляют когерентный набор, называемый «набором когерентных единиц СИ».</w:t>
      </w:r>
    </w:p>
    <w:p w:rsidR="005127E3" w:rsidRDefault="005127E3" w:rsidP="00342D40">
      <w:pPr>
        <w:pStyle w:val="14"/>
        <w:shd w:val="clear" w:color="auto" w:fill="auto"/>
        <w:tabs>
          <w:tab w:val="left" w:pos="2180"/>
          <w:tab w:val="left" w:pos="4230"/>
        </w:tabs>
        <w:spacing w:before="0" w:after="0" w:line="300" w:lineRule="auto"/>
        <w:ind w:left="300" w:right="20" w:hanging="280"/>
      </w:pPr>
      <w:r>
        <w:rPr>
          <w:rStyle w:val="af9"/>
        </w:rPr>
        <w:t>Примечание 3</w:t>
      </w:r>
      <w:r>
        <w:rPr>
          <w:color w:val="000000"/>
        </w:rPr>
        <w:t xml:space="preserve"> Полное описание и толкование Международной системы единиц представлены в действующей редакции</w:t>
      </w:r>
      <w:r>
        <w:rPr>
          <w:color w:val="000000"/>
        </w:rPr>
        <w:tab/>
        <w:t>«Брошюры</w:t>
      </w:r>
      <w:r>
        <w:rPr>
          <w:color w:val="000000"/>
        </w:rPr>
        <w:tab/>
        <w:t>СИ»,</w:t>
      </w:r>
    </w:p>
    <w:p w:rsidR="005127E3" w:rsidRDefault="005127E3" w:rsidP="00342D40">
      <w:pPr>
        <w:pStyle w:val="14"/>
        <w:shd w:val="clear" w:color="auto" w:fill="auto"/>
        <w:spacing w:before="0" w:after="0" w:line="300" w:lineRule="auto"/>
        <w:ind w:left="300" w:right="20" w:firstLine="0"/>
      </w:pPr>
      <w:r>
        <w:rPr>
          <w:color w:val="000000"/>
        </w:rPr>
        <w:t>опубликованной Международным бюро мер и весов (МБМВ), и доступной на веб</w:t>
      </w:r>
      <w:r>
        <w:rPr>
          <w:color w:val="000000"/>
        </w:rPr>
        <w:softHyphen/>
        <w:t xml:space="preserve">сайте МБМВ </w:t>
      </w:r>
      <w:r w:rsidRPr="005127E3">
        <w:rPr>
          <w:color w:val="000000"/>
        </w:rPr>
        <w:t>(</w:t>
      </w:r>
      <w:hyperlink r:id="rId946" w:history="1">
        <w:r>
          <w:rPr>
            <w:rStyle w:val="a5"/>
            <w:lang w:val="en-US"/>
          </w:rPr>
          <w:t>www</w:t>
        </w:r>
        <w:r w:rsidRPr="005127E3">
          <w:rPr>
            <w:rStyle w:val="a5"/>
          </w:rPr>
          <w:t>.</w:t>
        </w:r>
        <w:r>
          <w:rPr>
            <w:rStyle w:val="a5"/>
            <w:lang w:val="en-US"/>
          </w:rPr>
          <w:t>bipm</w:t>
        </w:r>
        <w:r w:rsidRPr="005127E3">
          <w:rPr>
            <w:rStyle w:val="a5"/>
          </w:rPr>
          <w:t>.</w:t>
        </w:r>
        <w:r>
          <w:rPr>
            <w:rStyle w:val="a5"/>
            <w:lang w:val="en-US"/>
          </w:rPr>
          <w:t>org</w:t>
        </w:r>
      </w:hyperlink>
      <w:r w:rsidRPr="005127E3">
        <w:rPr>
          <w:color w:val="000000"/>
        </w:rPr>
        <w:t>).</w:t>
      </w:r>
    </w:p>
    <w:p w:rsidR="005127E3" w:rsidRDefault="005127E3" w:rsidP="00342D40">
      <w:pPr>
        <w:pStyle w:val="14"/>
        <w:shd w:val="clear" w:color="auto" w:fill="auto"/>
        <w:tabs>
          <w:tab w:val="left" w:pos="2204"/>
          <w:tab w:val="left" w:pos="4028"/>
        </w:tabs>
        <w:spacing w:before="0" w:after="0" w:line="300" w:lineRule="auto"/>
        <w:ind w:left="300" w:hanging="280"/>
      </w:pPr>
      <w:r>
        <w:rPr>
          <w:rStyle w:val="af9"/>
        </w:rPr>
        <w:t>Примечание 4</w:t>
      </w:r>
      <w:r>
        <w:rPr>
          <w:color w:val="000000"/>
        </w:rPr>
        <w:tab/>
        <w:t>Величина</w:t>
      </w:r>
      <w:r>
        <w:rPr>
          <w:color w:val="000000"/>
        </w:rPr>
        <w:tab/>
        <w:t>«число</w:t>
      </w:r>
    </w:p>
    <w:p w:rsidR="005127E3" w:rsidRDefault="005127E3" w:rsidP="00342D40">
      <w:pPr>
        <w:pStyle w:val="14"/>
        <w:shd w:val="clear" w:color="auto" w:fill="auto"/>
        <w:spacing w:before="0" w:after="0" w:line="300" w:lineRule="auto"/>
        <w:ind w:left="300" w:right="20" w:firstLine="0"/>
      </w:pPr>
      <w:r>
        <w:rPr>
          <w:color w:val="000000"/>
        </w:rPr>
        <w:t xml:space="preserve">объектов» в исчислении величины часто рассматривается как основная величина с </w:t>
      </w:r>
      <w:r>
        <w:rPr>
          <w:color w:val="000000"/>
        </w:rPr>
        <w:lastRenderedPageBreak/>
        <w:t>основной единицей один, обозначение 1.</w:t>
      </w:r>
    </w:p>
    <w:p w:rsidR="005127E3" w:rsidRDefault="005127E3" w:rsidP="00342D40">
      <w:pPr>
        <w:pStyle w:val="14"/>
        <w:shd w:val="clear" w:color="auto" w:fill="auto"/>
        <w:spacing w:before="0" w:after="0" w:line="300" w:lineRule="auto"/>
        <w:ind w:left="300" w:right="20" w:hanging="280"/>
      </w:pPr>
      <w:r>
        <w:rPr>
          <w:rStyle w:val="af9"/>
        </w:rPr>
        <w:t>Примечание 5</w:t>
      </w:r>
      <w:r>
        <w:rPr>
          <w:color w:val="000000"/>
        </w:rPr>
        <w:t xml:space="preserve"> Приставки, используемые в СИ для кратных единиц и дольных единиц, приведены в </w:t>
      </w:r>
      <w:r>
        <w:rPr>
          <w:color w:val="000000"/>
          <w:lang w:val="uk-UA"/>
        </w:rPr>
        <w:t xml:space="preserve">ОІМЬ </w:t>
      </w:r>
      <w:r>
        <w:rPr>
          <w:color w:val="000000"/>
        </w:rPr>
        <w:t>У2-200:2012, 1.16.</w:t>
      </w:r>
    </w:p>
    <w:p w:rsidR="005127E3" w:rsidRPr="005127E3" w:rsidRDefault="005127E3" w:rsidP="00342D40">
      <w:pPr>
        <w:pStyle w:val="42"/>
        <w:keepNext/>
        <w:keepLines/>
        <w:shd w:val="clear" w:color="auto" w:fill="auto"/>
        <w:spacing w:after="0" w:line="300" w:lineRule="auto"/>
        <w:ind w:left="20" w:right="400" w:firstLine="0"/>
        <w:jc w:val="left"/>
        <w:rPr>
          <w:lang w:val="en-US"/>
        </w:rPr>
      </w:pPr>
      <w:bookmarkStart w:id="11" w:name="bookmark12"/>
      <w:r>
        <w:rPr>
          <w:color w:val="000000"/>
          <w:lang w:val="en-US"/>
        </w:rPr>
        <w:t>0. Basic terms 0.01</w:t>
      </w:r>
      <w:bookmarkEnd w:id="11"/>
    </w:p>
    <w:p w:rsidR="005127E3" w:rsidRPr="005127E3" w:rsidRDefault="005127E3" w:rsidP="00342D40">
      <w:pPr>
        <w:pStyle w:val="14"/>
        <w:shd w:val="clear" w:color="auto" w:fill="auto"/>
        <w:spacing w:before="0" w:after="0" w:line="300" w:lineRule="auto"/>
        <w:ind w:left="320" w:hanging="300"/>
        <w:rPr>
          <w:lang w:val="en-US"/>
        </w:rPr>
      </w:pPr>
      <w:r>
        <w:rPr>
          <w:color w:val="000000"/>
          <w:lang w:val="en-US"/>
        </w:rPr>
        <w:t>metrology</w:t>
      </w:r>
    </w:p>
    <w:p w:rsidR="005127E3" w:rsidRPr="005127E3" w:rsidRDefault="005127E3" w:rsidP="00342D40">
      <w:pPr>
        <w:pStyle w:val="14"/>
        <w:shd w:val="clear" w:color="auto" w:fill="auto"/>
        <w:spacing w:before="0" w:after="0" w:line="300" w:lineRule="auto"/>
        <w:ind w:left="320" w:hanging="300"/>
        <w:rPr>
          <w:lang w:val="en-US"/>
        </w:rPr>
      </w:pPr>
      <w:r>
        <w:rPr>
          <w:color w:val="000000"/>
          <w:lang w:val="en-US"/>
        </w:rPr>
        <w:t>science of measurement and its application</w:t>
      </w:r>
    </w:p>
    <w:p w:rsidR="005127E3" w:rsidRPr="005127E3" w:rsidRDefault="005127E3" w:rsidP="00342D40">
      <w:pPr>
        <w:pStyle w:val="14"/>
        <w:shd w:val="clear" w:color="auto" w:fill="auto"/>
        <w:spacing w:before="0" w:after="0" w:line="300" w:lineRule="auto"/>
        <w:ind w:left="320" w:right="20" w:hanging="300"/>
        <w:rPr>
          <w:lang w:val="en-US"/>
        </w:rPr>
      </w:pPr>
      <w:r>
        <w:rPr>
          <w:rStyle w:val="af9"/>
          <w:lang w:val="en-US"/>
        </w:rPr>
        <w:t>Note</w:t>
      </w:r>
      <w:r>
        <w:rPr>
          <w:color w:val="000000"/>
          <w:lang w:val="en-US"/>
        </w:rPr>
        <w:t xml:space="preserve"> Metrology includes all theoretical and practical aspects of measurement, whatever the measurement uncertainty and field of application.</w:t>
      </w:r>
    </w:p>
    <w:p w:rsidR="005127E3" w:rsidRPr="005127E3" w:rsidRDefault="005127E3" w:rsidP="00342D40">
      <w:pPr>
        <w:pStyle w:val="14"/>
        <w:shd w:val="clear" w:color="auto" w:fill="auto"/>
        <w:spacing w:before="0" w:after="0" w:line="300" w:lineRule="auto"/>
        <w:ind w:left="320" w:hanging="300"/>
        <w:rPr>
          <w:lang w:val="en-US"/>
        </w:rPr>
      </w:pPr>
      <w:r>
        <w:rPr>
          <w:color w:val="000000"/>
          <w:lang w:val="en-US"/>
        </w:rPr>
        <w:t>[OIML V2-200:2012, 2.2]</w:t>
      </w:r>
    </w:p>
    <w:p w:rsidR="005127E3" w:rsidRPr="005127E3" w:rsidRDefault="005127E3" w:rsidP="00342D40">
      <w:pPr>
        <w:pStyle w:val="14"/>
        <w:shd w:val="clear" w:color="auto" w:fill="auto"/>
        <w:spacing w:before="0" w:after="0" w:line="300" w:lineRule="auto"/>
        <w:ind w:left="320" w:hanging="300"/>
        <w:rPr>
          <w:lang w:val="en-US"/>
        </w:rPr>
      </w:pPr>
      <w:r>
        <w:rPr>
          <w:color w:val="000000"/>
          <w:lang w:val="en-US"/>
        </w:rPr>
        <w:t>0.02</w:t>
      </w:r>
    </w:p>
    <w:p w:rsidR="005127E3" w:rsidRPr="005127E3" w:rsidRDefault="005127E3" w:rsidP="00342D40">
      <w:pPr>
        <w:pStyle w:val="14"/>
        <w:shd w:val="clear" w:color="auto" w:fill="auto"/>
        <w:spacing w:before="0" w:after="0" w:line="300" w:lineRule="auto"/>
        <w:ind w:left="320" w:hanging="300"/>
        <w:rPr>
          <w:lang w:val="en-US"/>
        </w:rPr>
      </w:pPr>
      <w:r>
        <w:rPr>
          <w:color w:val="000000"/>
          <w:lang w:val="en-US"/>
        </w:rPr>
        <w:t>International System of Units SI</w:t>
      </w:r>
    </w:p>
    <w:p w:rsidR="005127E3" w:rsidRPr="005127E3" w:rsidRDefault="005127E3" w:rsidP="00342D40">
      <w:pPr>
        <w:pStyle w:val="14"/>
        <w:shd w:val="clear" w:color="auto" w:fill="auto"/>
        <w:spacing w:before="0" w:after="0" w:line="300" w:lineRule="auto"/>
        <w:ind w:left="20" w:right="20" w:firstLine="0"/>
        <w:rPr>
          <w:lang w:val="en-US"/>
        </w:rPr>
      </w:pPr>
      <w:r>
        <w:rPr>
          <w:color w:val="000000"/>
          <w:lang w:val="en-US"/>
        </w:rPr>
        <w:t>system of units, based on the International System of Quantities (ISQ), their names and symbols, including a series of prefixes and their names and symbols, together with rules for their use, adopted by the General Conference on Weights and Measures (CGPM)</w:t>
      </w:r>
    </w:p>
    <w:p w:rsidR="005127E3" w:rsidRPr="005127E3" w:rsidRDefault="005127E3" w:rsidP="00342D40">
      <w:pPr>
        <w:pStyle w:val="14"/>
        <w:shd w:val="clear" w:color="auto" w:fill="auto"/>
        <w:spacing w:before="0" w:after="0" w:line="300" w:lineRule="auto"/>
        <w:ind w:left="320" w:hanging="300"/>
        <w:rPr>
          <w:lang w:val="en-US"/>
        </w:rPr>
      </w:pPr>
      <w:r>
        <w:rPr>
          <w:color w:val="000000"/>
          <w:lang w:val="en-US"/>
        </w:rPr>
        <w:t>[OIML V2-200:2012, 1.16]</w:t>
      </w:r>
    </w:p>
    <w:p w:rsidR="005127E3" w:rsidRPr="005127E3" w:rsidRDefault="005127E3" w:rsidP="00342D40">
      <w:pPr>
        <w:pStyle w:val="14"/>
        <w:shd w:val="clear" w:color="auto" w:fill="auto"/>
        <w:spacing w:before="0" w:after="0" w:line="300" w:lineRule="auto"/>
        <w:ind w:left="320" w:right="20" w:hanging="300"/>
        <w:rPr>
          <w:lang w:val="en-US"/>
        </w:rPr>
      </w:pPr>
      <w:r>
        <w:rPr>
          <w:rStyle w:val="af9"/>
          <w:lang w:val="en-US"/>
        </w:rPr>
        <w:t>Note 1</w:t>
      </w:r>
      <w:r>
        <w:rPr>
          <w:color w:val="000000"/>
          <w:lang w:val="en-US"/>
        </w:rPr>
        <w:t xml:space="preserve"> The SI is founded on the seven base quantities of the ISQ. See: OIML V2- 200:2012, 1.16 and the SI brochure [BIPM 2006].</w:t>
      </w:r>
    </w:p>
    <w:p w:rsidR="005127E3" w:rsidRPr="005127E3" w:rsidRDefault="005127E3" w:rsidP="00342D40">
      <w:pPr>
        <w:pStyle w:val="14"/>
        <w:shd w:val="clear" w:color="auto" w:fill="auto"/>
        <w:spacing w:before="0" w:after="0" w:line="300" w:lineRule="auto"/>
        <w:ind w:left="320" w:right="20" w:hanging="300"/>
        <w:rPr>
          <w:lang w:val="en-US"/>
        </w:rPr>
      </w:pPr>
      <w:r>
        <w:rPr>
          <w:rStyle w:val="af9"/>
          <w:lang w:val="en-US"/>
        </w:rPr>
        <w:t>Note 2</w:t>
      </w:r>
      <w:r>
        <w:rPr>
          <w:color w:val="000000"/>
          <w:lang w:val="en-US"/>
        </w:rPr>
        <w:t xml:space="preserve"> The base units and the coherent derived units of the SI form a coherent set, designated the “set of coherent SI units”.</w:t>
      </w:r>
    </w:p>
    <w:p w:rsidR="005127E3" w:rsidRPr="005127E3" w:rsidRDefault="005127E3" w:rsidP="00342D40">
      <w:pPr>
        <w:pStyle w:val="14"/>
        <w:shd w:val="clear" w:color="auto" w:fill="auto"/>
        <w:spacing w:before="0" w:after="0" w:line="300" w:lineRule="auto"/>
        <w:ind w:left="320" w:right="20" w:hanging="300"/>
        <w:rPr>
          <w:lang w:val="en-US"/>
        </w:rPr>
      </w:pPr>
      <w:r>
        <w:rPr>
          <w:rStyle w:val="af9"/>
          <w:lang w:val="en-US"/>
        </w:rPr>
        <w:t>Note 3</w:t>
      </w:r>
      <w:r>
        <w:rPr>
          <w:color w:val="000000"/>
          <w:lang w:val="en-US"/>
        </w:rPr>
        <w:t xml:space="preserve"> For a full description and explanation of the International System of Units, see the current edition of the SI brochure published by the Bureau International des Poids et Mesures (BIPM) and available on the BIPM website.</w:t>
      </w:r>
    </w:p>
    <w:p w:rsidR="005127E3" w:rsidRPr="005127E3" w:rsidRDefault="005127E3" w:rsidP="00342D40">
      <w:pPr>
        <w:pStyle w:val="14"/>
        <w:shd w:val="clear" w:color="auto" w:fill="auto"/>
        <w:spacing w:before="0" w:after="0" w:line="300" w:lineRule="auto"/>
        <w:ind w:left="320" w:right="20" w:hanging="300"/>
        <w:rPr>
          <w:lang w:val="en-US"/>
        </w:rPr>
      </w:pPr>
      <w:r>
        <w:rPr>
          <w:rStyle w:val="af9"/>
          <w:lang w:val="en-US"/>
        </w:rPr>
        <w:t>Note 4</w:t>
      </w:r>
      <w:r>
        <w:rPr>
          <w:color w:val="000000"/>
          <w:lang w:val="en-US"/>
        </w:rPr>
        <w:t xml:space="preserve"> In quantity calculus, the quantity ‘number of entities’ is often considered to be a base quantity, with the base unit one, symbol 1.</w:t>
      </w:r>
    </w:p>
    <w:p w:rsidR="005127E3" w:rsidRPr="005127E3" w:rsidRDefault="005127E3" w:rsidP="00342D40">
      <w:pPr>
        <w:pStyle w:val="14"/>
        <w:shd w:val="clear" w:color="auto" w:fill="auto"/>
        <w:spacing w:before="0" w:after="0" w:line="300" w:lineRule="auto"/>
        <w:ind w:left="320" w:right="20" w:hanging="300"/>
        <w:rPr>
          <w:lang w:val="en-US"/>
        </w:rPr>
        <w:sectPr w:rsidR="005127E3" w:rsidRPr="005127E3">
          <w:pgSz w:w="11909" w:h="16838"/>
          <w:pgMar w:top="834" w:right="1118" w:bottom="1573" w:left="1118" w:header="0" w:footer="3" w:gutter="0"/>
          <w:cols w:num="2" w:space="354"/>
          <w:noEndnote/>
          <w:docGrid w:linePitch="360"/>
        </w:sectPr>
      </w:pPr>
      <w:r>
        <w:rPr>
          <w:rStyle w:val="af9"/>
          <w:lang w:val="en-US"/>
        </w:rPr>
        <w:t>Note 5</w:t>
      </w:r>
      <w:r>
        <w:rPr>
          <w:color w:val="000000"/>
          <w:lang w:val="en-US"/>
        </w:rPr>
        <w:t xml:space="preserve"> The SI prefixes for multiples of units and submultiples of units are given in OIML V2-200:2012, 1.16.</w:t>
      </w:r>
    </w:p>
    <w:p w:rsidR="005127E3" w:rsidRDefault="005127E3" w:rsidP="00342D40">
      <w:pPr>
        <w:pStyle w:val="52"/>
        <w:keepNext/>
        <w:keepLines/>
        <w:shd w:val="clear" w:color="auto" w:fill="auto"/>
        <w:spacing w:after="0" w:line="300" w:lineRule="auto"/>
        <w:ind w:left="20" w:firstLine="0"/>
      </w:pPr>
      <w:bookmarkStart w:id="12" w:name="bookmark13"/>
      <w:r>
        <w:rPr>
          <w:color w:val="000000"/>
        </w:rPr>
        <w:lastRenderedPageBreak/>
        <w:t>показание</w:t>
      </w:r>
      <w:bookmarkEnd w:id="12"/>
    </w:p>
    <w:p w:rsidR="005127E3" w:rsidRDefault="005127E3" w:rsidP="00342D40">
      <w:pPr>
        <w:pStyle w:val="14"/>
        <w:shd w:val="clear" w:color="auto" w:fill="auto"/>
        <w:spacing w:before="0" w:after="0" w:line="300" w:lineRule="auto"/>
        <w:ind w:left="20" w:firstLine="0"/>
      </w:pPr>
      <w:r>
        <w:rPr>
          <w:color w:val="000000"/>
        </w:rPr>
        <w:t>значение величины, формируемое средством</w:t>
      </w:r>
    </w:p>
    <w:p w:rsidR="005127E3" w:rsidRDefault="005127E3" w:rsidP="00342D40">
      <w:pPr>
        <w:pStyle w:val="14"/>
        <w:shd w:val="clear" w:color="auto" w:fill="auto"/>
        <w:spacing w:before="0" w:after="0" w:line="300" w:lineRule="auto"/>
        <w:ind w:left="20" w:firstLine="0"/>
      </w:pPr>
      <w:r>
        <w:rPr>
          <w:color w:val="000000"/>
        </w:rPr>
        <w:t>измерений или измерительной системой</w:t>
      </w:r>
    </w:p>
    <w:p w:rsidR="005127E3" w:rsidRDefault="005127E3" w:rsidP="00342D40">
      <w:pPr>
        <w:pStyle w:val="14"/>
        <w:shd w:val="clear" w:color="auto" w:fill="auto"/>
        <w:tabs>
          <w:tab w:val="left" w:pos="2146"/>
        </w:tabs>
        <w:spacing w:before="0" w:after="0" w:line="300" w:lineRule="auto"/>
        <w:ind w:left="20" w:firstLine="0"/>
      </w:pPr>
      <w:r>
        <w:rPr>
          <w:rStyle w:val="af9"/>
        </w:rPr>
        <w:t>Примечание 1</w:t>
      </w:r>
      <w:r>
        <w:rPr>
          <w:color w:val="000000"/>
        </w:rPr>
        <w:tab/>
        <w:t>Показание может быть</w:t>
      </w:r>
    </w:p>
    <w:p w:rsidR="005127E3" w:rsidRDefault="005127E3" w:rsidP="00342D40">
      <w:pPr>
        <w:pStyle w:val="14"/>
        <w:shd w:val="clear" w:color="auto" w:fill="auto"/>
        <w:tabs>
          <w:tab w:val="left" w:pos="2292"/>
          <w:tab w:val="left" w:pos="4174"/>
        </w:tabs>
        <w:spacing w:before="0" w:after="0" w:line="300" w:lineRule="auto"/>
        <w:ind w:left="300" w:right="20" w:firstLine="0"/>
      </w:pPr>
      <w:r>
        <w:rPr>
          <w:color w:val="000000"/>
        </w:rPr>
        <w:t xml:space="preserve">представлено в визуальной или звуковой форме или может быть передано на другое </w:t>
      </w:r>
      <w:r>
        <w:rPr>
          <w:color w:val="000000"/>
        </w:rPr>
        <w:lastRenderedPageBreak/>
        <w:t>устройство.</w:t>
      </w:r>
      <w:r>
        <w:rPr>
          <w:color w:val="000000"/>
        </w:rPr>
        <w:tab/>
        <w:t>Показание</w:t>
      </w:r>
      <w:r>
        <w:rPr>
          <w:color w:val="000000"/>
        </w:rPr>
        <w:tab/>
        <w:t>часто</w:t>
      </w:r>
    </w:p>
    <w:p w:rsidR="005127E3" w:rsidRDefault="005127E3" w:rsidP="00342D40">
      <w:pPr>
        <w:pStyle w:val="14"/>
        <w:shd w:val="clear" w:color="auto" w:fill="auto"/>
        <w:spacing w:before="0" w:after="0" w:line="300" w:lineRule="auto"/>
        <w:ind w:left="300" w:right="20" w:firstLine="0"/>
      </w:pPr>
      <w:r>
        <w:rPr>
          <w:color w:val="000000"/>
        </w:rPr>
        <w:t xml:space="preserve">представляется в виде позиции указателя на дисплее для аналоговых выходов, отображенного или напечатанного числа для цифровых выходов, кодовой комбинации для </w:t>
      </w:r>
      <w:r>
        <w:rPr>
          <w:color w:val="000000"/>
        </w:rPr>
        <w:lastRenderedPageBreak/>
        <w:t>кодовых выходных сигналов или приписанного значения величины для материальных мер.</w:t>
      </w:r>
    </w:p>
    <w:p w:rsidR="005127E3" w:rsidRDefault="005127E3" w:rsidP="00342D40">
      <w:pPr>
        <w:pStyle w:val="14"/>
        <w:shd w:val="clear" w:color="auto" w:fill="auto"/>
        <w:tabs>
          <w:tab w:val="left" w:pos="2204"/>
          <w:tab w:val="left" w:pos="4614"/>
        </w:tabs>
        <w:spacing w:before="0" w:after="0" w:line="300" w:lineRule="auto"/>
        <w:ind w:left="20" w:firstLine="0"/>
      </w:pPr>
      <w:r>
        <w:rPr>
          <w:rStyle w:val="af9"/>
        </w:rPr>
        <w:t>Примечание 2</w:t>
      </w:r>
      <w:r>
        <w:rPr>
          <w:color w:val="000000"/>
        </w:rPr>
        <w:tab/>
        <w:t>Показание</w:t>
      </w:r>
      <w:r>
        <w:rPr>
          <w:color w:val="000000"/>
        </w:rPr>
        <w:tab/>
        <w:t>и</w:t>
      </w:r>
    </w:p>
    <w:p w:rsidR="005127E3" w:rsidRDefault="005127E3" w:rsidP="00342D40">
      <w:pPr>
        <w:pStyle w:val="14"/>
        <w:shd w:val="clear" w:color="auto" w:fill="auto"/>
        <w:spacing w:before="0" w:after="0" w:line="300" w:lineRule="auto"/>
        <w:ind w:left="300" w:right="20" w:firstLine="0"/>
      </w:pPr>
      <w:r>
        <w:rPr>
          <w:color w:val="000000"/>
        </w:rPr>
        <w:t>соответствующее значение измеряемой величины не обязательно являются значениями величин одного рода.</w:t>
      </w:r>
    </w:p>
    <w:p w:rsidR="005127E3" w:rsidRDefault="005127E3" w:rsidP="00342D40">
      <w:pPr>
        <w:pStyle w:val="14"/>
        <w:shd w:val="clear" w:color="auto" w:fill="auto"/>
        <w:spacing w:before="0" w:after="0" w:line="300" w:lineRule="auto"/>
        <w:ind w:left="20" w:firstLine="0"/>
      </w:pPr>
      <w:r>
        <w:rPr>
          <w:color w:val="000000"/>
        </w:rPr>
        <w:t>[01МЬ У2-200:2012, 4.1]</w:t>
      </w:r>
    </w:p>
    <w:p w:rsidR="005127E3" w:rsidRDefault="005127E3" w:rsidP="00342D40">
      <w:pPr>
        <w:pStyle w:val="52"/>
        <w:keepNext/>
        <w:keepLines/>
        <w:shd w:val="clear" w:color="auto" w:fill="auto"/>
        <w:spacing w:after="0" w:line="300" w:lineRule="auto"/>
        <w:ind w:left="20" w:right="2180" w:firstLine="0"/>
        <w:jc w:val="left"/>
      </w:pPr>
      <w:bookmarkStart w:id="13" w:name="bookmark14"/>
      <w:r>
        <w:rPr>
          <w:color w:val="000000"/>
        </w:rPr>
        <w:t>0.04 погрешность показания</w:t>
      </w:r>
      <w:bookmarkEnd w:id="13"/>
    </w:p>
    <w:p w:rsidR="005127E3" w:rsidRDefault="005127E3" w:rsidP="00342D40">
      <w:pPr>
        <w:pStyle w:val="14"/>
        <w:shd w:val="clear" w:color="auto" w:fill="auto"/>
        <w:spacing w:before="0" w:after="0" w:line="300" w:lineRule="auto"/>
        <w:ind w:left="20" w:firstLine="0"/>
      </w:pPr>
      <w:r>
        <w:rPr>
          <w:color w:val="000000"/>
        </w:rPr>
        <w:t>разность между показанием и опорным</w:t>
      </w:r>
    </w:p>
    <w:p w:rsidR="005127E3" w:rsidRDefault="005127E3" w:rsidP="00342D40">
      <w:pPr>
        <w:pStyle w:val="14"/>
        <w:shd w:val="clear" w:color="auto" w:fill="auto"/>
        <w:spacing w:before="0" w:after="0" w:line="300" w:lineRule="auto"/>
        <w:ind w:left="20" w:firstLine="0"/>
      </w:pPr>
      <w:r>
        <w:rPr>
          <w:color w:val="000000"/>
        </w:rPr>
        <w:t>значением величины</w:t>
      </w:r>
    </w:p>
    <w:p w:rsidR="005127E3" w:rsidRDefault="005127E3" w:rsidP="00342D40">
      <w:pPr>
        <w:pStyle w:val="14"/>
        <w:shd w:val="clear" w:color="auto" w:fill="auto"/>
        <w:spacing w:before="0" w:after="0" w:line="300" w:lineRule="auto"/>
        <w:ind w:left="300" w:right="20" w:hanging="280"/>
      </w:pPr>
      <w:r>
        <w:rPr>
          <w:rStyle w:val="af9"/>
        </w:rPr>
        <w:t>Примечание</w:t>
      </w:r>
      <w:r>
        <w:rPr>
          <w:color w:val="000000"/>
        </w:rPr>
        <w:t xml:space="preserve"> Иногда для «опорного значения» используют термин «(условно) истинное значение величины». Однако см. также 01МЬ У2-200:2012, 2.12, Примечание 1.</w:t>
      </w:r>
    </w:p>
    <w:p w:rsidR="005127E3" w:rsidRDefault="005127E3" w:rsidP="00342D40">
      <w:pPr>
        <w:pStyle w:val="52"/>
        <w:keepNext/>
        <w:keepLines/>
        <w:shd w:val="clear" w:color="auto" w:fill="auto"/>
        <w:spacing w:after="0" w:line="300" w:lineRule="auto"/>
        <w:ind w:left="20" w:firstLine="0"/>
      </w:pPr>
      <w:bookmarkStart w:id="14" w:name="bookmark15"/>
      <w:r>
        <w:rPr>
          <w:color w:val="000000"/>
        </w:rPr>
        <w:t>0.05</w:t>
      </w:r>
      <w:bookmarkEnd w:id="14"/>
    </w:p>
    <w:p w:rsidR="005127E3" w:rsidRDefault="005127E3" w:rsidP="00342D40">
      <w:pPr>
        <w:pStyle w:val="14"/>
        <w:shd w:val="clear" w:color="auto" w:fill="auto"/>
        <w:spacing w:before="0" w:after="0" w:line="300" w:lineRule="auto"/>
        <w:ind w:left="20" w:right="20" w:firstLine="0"/>
      </w:pPr>
      <w:r>
        <w:rPr>
          <w:color w:val="000000"/>
        </w:rPr>
        <w:t>максимальная допускаемая погрешность измерения</w:t>
      </w:r>
    </w:p>
    <w:p w:rsidR="005127E3" w:rsidRDefault="005127E3" w:rsidP="00342D40">
      <w:pPr>
        <w:pStyle w:val="14"/>
        <w:shd w:val="clear" w:color="auto" w:fill="auto"/>
        <w:spacing w:before="0" w:after="0" w:line="300" w:lineRule="auto"/>
        <w:ind w:left="20" w:right="600" w:firstLine="0"/>
        <w:jc w:val="left"/>
      </w:pPr>
      <w:r>
        <w:rPr>
          <w:color w:val="000000"/>
        </w:rPr>
        <w:t>максимальная допускаемая погрешность предел погрешности</w:t>
      </w:r>
    </w:p>
    <w:p w:rsidR="005127E3" w:rsidRDefault="005127E3" w:rsidP="00342D40">
      <w:pPr>
        <w:pStyle w:val="14"/>
        <w:shd w:val="clear" w:color="auto" w:fill="auto"/>
        <w:spacing w:before="0" w:after="0" w:line="300" w:lineRule="auto"/>
        <w:ind w:left="20" w:right="20" w:firstLine="0"/>
      </w:pPr>
      <w:r>
        <w:rPr>
          <w:color w:val="000000"/>
        </w:rPr>
        <w:t>экстремальное значение погрешности измерения относительно известного опорного значения величины, разрешенное техническими характеристиками или нормативными документами для данного измерения, средства измерений или измерительной системы</w:t>
      </w:r>
    </w:p>
    <w:p w:rsidR="005127E3" w:rsidRPr="005127E3" w:rsidRDefault="005127E3" w:rsidP="00342D40">
      <w:pPr>
        <w:pStyle w:val="52"/>
        <w:keepNext/>
        <w:keepLines/>
        <w:shd w:val="clear" w:color="auto" w:fill="auto"/>
        <w:spacing w:after="0" w:line="300" w:lineRule="auto"/>
        <w:ind w:left="20" w:right="740" w:firstLine="0"/>
        <w:jc w:val="left"/>
        <w:rPr>
          <w:lang w:val="en-US"/>
        </w:rPr>
      </w:pPr>
      <w:bookmarkStart w:id="15" w:name="bookmark16"/>
      <w:r>
        <w:rPr>
          <w:color w:val="000000"/>
          <w:lang w:val="en-US"/>
        </w:rPr>
        <w:t xml:space="preserve">0.03 </w:t>
      </w:r>
      <w:r>
        <w:rPr>
          <w:color w:val="000000"/>
          <w:lang w:val="fr-FR"/>
        </w:rPr>
        <w:t>indication</w:t>
      </w:r>
      <w:bookmarkEnd w:id="15"/>
    </w:p>
    <w:p w:rsidR="005127E3" w:rsidRPr="005127E3" w:rsidRDefault="005127E3" w:rsidP="00342D40">
      <w:pPr>
        <w:pStyle w:val="14"/>
        <w:shd w:val="clear" w:color="auto" w:fill="auto"/>
        <w:spacing w:before="0" w:after="0" w:line="300" w:lineRule="auto"/>
        <w:ind w:left="20" w:firstLine="0"/>
        <w:rPr>
          <w:lang w:val="en-US"/>
        </w:rPr>
      </w:pPr>
      <w:r>
        <w:rPr>
          <w:color w:val="000000"/>
          <w:lang w:val="en-US"/>
        </w:rPr>
        <w:t>quantity value provided by a measuring</w:t>
      </w:r>
    </w:p>
    <w:p w:rsidR="005127E3" w:rsidRPr="005127E3" w:rsidRDefault="005127E3" w:rsidP="00342D40">
      <w:pPr>
        <w:pStyle w:val="14"/>
        <w:shd w:val="clear" w:color="auto" w:fill="auto"/>
        <w:spacing w:before="0" w:after="0" w:line="300" w:lineRule="auto"/>
        <w:ind w:left="20" w:firstLine="0"/>
        <w:rPr>
          <w:lang w:val="en-US"/>
        </w:rPr>
      </w:pPr>
      <w:r>
        <w:rPr>
          <w:color w:val="000000"/>
          <w:lang w:val="en-US"/>
        </w:rPr>
        <w:lastRenderedPageBreak/>
        <w:t>instrument or a measuring system</w:t>
      </w:r>
    </w:p>
    <w:p w:rsidR="005127E3" w:rsidRPr="005127E3" w:rsidRDefault="005127E3" w:rsidP="00342D40">
      <w:pPr>
        <w:pStyle w:val="14"/>
        <w:shd w:val="clear" w:color="auto" w:fill="auto"/>
        <w:spacing w:before="0" w:after="0" w:line="300" w:lineRule="auto"/>
        <w:ind w:left="320" w:right="40" w:hanging="280"/>
        <w:rPr>
          <w:lang w:val="en-US"/>
        </w:rPr>
      </w:pPr>
      <w:r>
        <w:rPr>
          <w:rStyle w:val="af9"/>
          <w:lang w:val="en-US"/>
        </w:rPr>
        <w:t>Note 1</w:t>
      </w:r>
      <w:r>
        <w:rPr>
          <w:color w:val="000000"/>
          <w:lang w:val="en-US"/>
        </w:rPr>
        <w:t xml:space="preserve"> An indication may be presented in visual or acoustic form or may be transferred to another device. An indication is often given by the position of a pointer on the display for analog outputs, a displayed or printed number for digital outputs, a code pattern for code outputs, or an assigned quantity value for material measures.</w:t>
      </w:r>
    </w:p>
    <w:p w:rsidR="005127E3" w:rsidRPr="005127E3" w:rsidRDefault="005127E3" w:rsidP="00342D40">
      <w:pPr>
        <w:pStyle w:val="14"/>
        <w:shd w:val="clear" w:color="auto" w:fill="auto"/>
        <w:spacing w:before="0" w:after="0" w:line="300" w:lineRule="auto"/>
        <w:ind w:left="320" w:right="40" w:hanging="280"/>
        <w:rPr>
          <w:lang w:val="en-US"/>
        </w:rPr>
      </w:pPr>
      <w:r>
        <w:rPr>
          <w:rStyle w:val="af9"/>
          <w:lang w:val="en-US"/>
        </w:rPr>
        <w:t>Note 2</w:t>
      </w:r>
      <w:r>
        <w:rPr>
          <w:color w:val="000000"/>
          <w:lang w:val="en-US"/>
        </w:rPr>
        <w:t xml:space="preserve"> An indication and a corresponding value of the quantity being measured are not necessarily values of quantities of the same kind.</w:t>
      </w:r>
    </w:p>
    <w:p w:rsidR="005127E3" w:rsidRPr="005127E3" w:rsidRDefault="005127E3" w:rsidP="00342D40">
      <w:pPr>
        <w:pStyle w:val="14"/>
        <w:shd w:val="clear" w:color="auto" w:fill="auto"/>
        <w:spacing w:before="0" w:after="0" w:line="300" w:lineRule="auto"/>
        <w:ind w:left="20" w:firstLine="0"/>
        <w:rPr>
          <w:lang w:val="en-US"/>
        </w:rPr>
      </w:pPr>
      <w:r>
        <w:rPr>
          <w:color w:val="000000"/>
          <w:lang w:val="en-US"/>
        </w:rPr>
        <w:t>[OIML V2-200:2012, 4.1]</w:t>
      </w:r>
    </w:p>
    <w:p w:rsidR="005127E3" w:rsidRPr="005127E3" w:rsidRDefault="005127E3" w:rsidP="00342D40">
      <w:pPr>
        <w:pStyle w:val="52"/>
        <w:keepNext/>
        <w:keepLines/>
        <w:shd w:val="clear" w:color="auto" w:fill="auto"/>
        <w:spacing w:after="0" w:line="300" w:lineRule="auto"/>
        <w:ind w:left="20" w:right="2600" w:firstLine="0"/>
        <w:jc w:val="left"/>
        <w:rPr>
          <w:lang w:val="en-US"/>
        </w:rPr>
      </w:pPr>
      <w:bookmarkStart w:id="16" w:name="bookmark17"/>
      <w:r>
        <w:rPr>
          <w:color w:val="000000"/>
          <w:lang w:val="de-DE"/>
        </w:rPr>
        <w:t xml:space="preserve">0.04 </w:t>
      </w:r>
      <w:r>
        <w:rPr>
          <w:color w:val="000000"/>
          <w:lang w:val="en-US"/>
        </w:rPr>
        <w:t>error of indication</w:t>
      </w:r>
      <w:bookmarkEnd w:id="16"/>
    </w:p>
    <w:p w:rsidR="005127E3" w:rsidRPr="005127E3" w:rsidRDefault="005127E3" w:rsidP="00342D40">
      <w:pPr>
        <w:pStyle w:val="14"/>
        <w:shd w:val="clear" w:color="auto" w:fill="auto"/>
        <w:spacing w:before="0" w:after="0" w:line="300" w:lineRule="auto"/>
        <w:ind w:left="20" w:firstLine="0"/>
        <w:rPr>
          <w:lang w:val="en-US"/>
        </w:rPr>
      </w:pPr>
      <w:r>
        <w:rPr>
          <w:color w:val="000000"/>
          <w:lang w:val="en-US"/>
        </w:rPr>
        <w:t>indication minus a reference quantity value</w:t>
      </w:r>
    </w:p>
    <w:p w:rsidR="005127E3" w:rsidRPr="005127E3" w:rsidRDefault="005127E3" w:rsidP="00342D40">
      <w:pPr>
        <w:pStyle w:val="14"/>
        <w:shd w:val="clear" w:color="auto" w:fill="auto"/>
        <w:spacing w:before="0" w:after="0" w:line="300" w:lineRule="auto"/>
        <w:ind w:left="320" w:right="40" w:hanging="280"/>
        <w:rPr>
          <w:lang w:val="en-US"/>
        </w:rPr>
      </w:pPr>
      <w:r>
        <w:rPr>
          <w:rStyle w:val="af9"/>
          <w:lang w:val="en-US"/>
        </w:rPr>
        <w:t>Note</w:t>
      </w:r>
      <w:r>
        <w:rPr>
          <w:color w:val="000000"/>
          <w:lang w:val="en-US"/>
        </w:rPr>
        <w:t xml:space="preserve"> This reference value is sometimes referred to as a (conventional) true quantity value. See, however, also OIML V2- 200:2012, 2.12, Note 1).</w:t>
      </w:r>
    </w:p>
    <w:p w:rsidR="005127E3" w:rsidRPr="005127E3" w:rsidRDefault="005127E3" w:rsidP="00342D40">
      <w:pPr>
        <w:pStyle w:val="14"/>
        <w:shd w:val="clear" w:color="auto" w:fill="auto"/>
        <w:spacing w:before="0" w:after="0" w:line="300" w:lineRule="auto"/>
        <w:ind w:left="20" w:firstLine="0"/>
        <w:rPr>
          <w:lang w:val="en-US"/>
        </w:rPr>
      </w:pPr>
      <w:r>
        <w:rPr>
          <w:color w:val="000000"/>
          <w:lang w:val="en-US"/>
        </w:rPr>
        <w:t>0.05</w:t>
      </w:r>
    </w:p>
    <w:p w:rsidR="005127E3" w:rsidRPr="005127E3" w:rsidRDefault="005127E3" w:rsidP="00342D40">
      <w:pPr>
        <w:pStyle w:val="14"/>
        <w:shd w:val="clear" w:color="auto" w:fill="auto"/>
        <w:spacing w:before="0" w:after="0" w:line="300" w:lineRule="auto"/>
        <w:ind w:left="20" w:firstLine="0"/>
        <w:rPr>
          <w:lang w:val="en-US"/>
        </w:rPr>
      </w:pPr>
      <w:r>
        <w:rPr>
          <w:color w:val="000000"/>
          <w:lang w:val="en-US"/>
        </w:rPr>
        <w:t>maximum permissible measurement error</w:t>
      </w:r>
    </w:p>
    <w:p w:rsidR="005127E3" w:rsidRPr="005127E3" w:rsidRDefault="005127E3" w:rsidP="00342D40">
      <w:pPr>
        <w:pStyle w:val="14"/>
        <w:shd w:val="clear" w:color="auto" w:fill="auto"/>
        <w:spacing w:before="0" w:after="0" w:line="300" w:lineRule="auto"/>
        <w:ind w:left="20" w:right="1940" w:firstLine="0"/>
        <w:jc w:val="left"/>
        <w:rPr>
          <w:lang w:val="en-US"/>
        </w:rPr>
      </w:pPr>
      <w:r>
        <w:rPr>
          <w:color w:val="000000"/>
          <w:lang w:val="en-US"/>
        </w:rPr>
        <w:t>maximum permissible error limit of error</w:t>
      </w:r>
    </w:p>
    <w:p w:rsidR="005127E3" w:rsidRPr="005127E3" w:rsidRDefault="005127E3" w:rsidP="00342D40">
      <w:pPr>
        <w:pStyle w:val="14"/>
        <w:shd w:val="clear" w:color="auto" w:fill="auto"/>
        <w:spacing w:before="0" w:after="0" w:line="300" w:lineRule="auto"/>
        <w:ind w:left="20" w:right="40" w:firstLine="0"/>
        <w:rPr>
          <w:lang w:val="en-US"/>
        </w:rPr>
      </w:pPr>
      <w:r>
        <w:rPr>
          <w:color w:val="000000"/>
          <w:lang w:val="en-US"/>
        </w:rPr>
        <w:t>extreme value of measurement error, with respect to a known reference quantity value, permitted by specifications or regulations for a given measurement, measuring instrument, or measuring system</w:t>
      </w:r>
    </w:p>
    <w:p w:rsidR="005127E3" w:rsidRPr="005127E3" w:rsidRDefault="005127E3" w:rsidP="00342D40">
      <w:pPr>
        <w:pStyle w:val="14"/>
        <w:shd w:val="clear" w:color="auto" w:fill="auto"/>
        <w:spacing w:before="0" w:after="0" w:line="300" w:lineRule="auto"/>
        <w:ind w:left="20" w:firstLine="0"/>
        <w:rPr>
          <w:lang w:val="en-US"/>
        </w:rPr>
        <w:sectPr w:rsidR="005127E3" w:rsidRPr="005127E3">
          <w:footerReference w:type="even" r:id="rId947"/>
          <w:footerReference w:type="default" r:id="rId948"/>
          <w:headerReference w:type="first" r:id="rId949"/>
          <w:footerReference w:type="first" r:id="rId950"/>
          <w:type w:val="continuous"/>
          <w:pgSz w:w="11909" w:h="16838"/>
          <w:pgMar w:top="1351" w:right="1128" w:bottom="1927" w:left="1128" w:header="0" w:footer="3" w:gutter="0"/>
          <w:cols w:num="2" w:space="359"/>
          <w:noEndnote/>
          <w:titlePg/>
          <w:docGrid w:linePitch="360"/>
        </w:sectPr>
      </w:pPr>
      <w:r>
        <w:rPr>
          <w:rStyle w:val="af9"/>
          <w:lang w:val="en-US"/>
        </w:rPr>
        <w:t>Note 1</w:t>
      </w:r>
      <w:r>
        <w:rPr>
          <w:color w:val="000000"/>
          <w:lang w:val="en-US"/>
        </w:rPr>
        <w:t xml:space="preserve"> Usually the term “maximum</w:t>
      </w:r>
    </w:p>
    <w:p w:rsidR="005127E3" w:rsidRDefault="005127E3" w:rsidP="00342D40">
      <w:pPr>
        <w:pStyle w:val="14"/>
        <w:shd w:val="clear" w:color="auto" w:fill="auto"/>
        <w:tabs>
          <w:tab w:val="left" w:pos="2602"/>
          <w:tab w:val="left" w:pos="3754"/>
        </w:tabs>
        <w:spacing w:before="0" w:after="0" w:line="300" w:lineRule="auto"/>
        <w:ind w:left="300" w:hanging="280"/>
      </w:pPr>
      <w:r>
        <w:rPr>
          <w:rStyle w:val="af9"/>
        </w:rPr>
        <w:lastRenderedPageBreak/>
        <w:t>Примечание 1</w:t>
      </w:r>
      <w:r>
        <w:rPr>
          <w:color w:val="000000"/>
        </w:rPr>
        <w:t xml:space="preserve"> Обычно, когда имеются два экстремальных значения, используют термины «максимальные допускаемые погрешности»,</w:t>
      </w:r>
      <w:r>
        <w:rPr>
          <w:color w:val="000000"/>
        </w:rPr>
        <w:tab/>
        <w:t>или</w:t>
      </w:r>
      <w:r>
        <w:rPr>
          <w:color w:val="000000"/>
        </w:rPr>
        <w:tab/>
        <w:t>«пределы</w:t>
      </w:r>
    </w:p>
    <w:p w:rsidR="005127E3" w:rsidRDefault="005127E3" w:rsidP="00342D40">
      <w:pPr>
        <w:pStyle w:val="14"/>
        <w:shd w:val="clear" w:color="auto" w:fill="auto"/>
        <w:spacing w:before="0" w:after="0" w:line="300" w:lineRule="auto"/>
        <w:ind w:left="300" w:firstLine="0"/>
      </w:pPr>
      <w:r>
        <w:rPr>
          <w:color w:val="000000"/>
        </w:rPr>
        <w:t>погрешности».</w:t>
      </w:r>
    </w:p>
    <w:p w:rsidR="005127E3" w:rsidRDefault="005127E3" w:rsidP="00342D40">
      <w:pPr>
        <w:pStyle w:val="14"/>
        <w:shd w:val="clear" w:color="auto" w:fill="auto"/>
        <w:tabs>
          <w:tab w:val="left" w:pos="3438"/>
        </w:tabs>
        <w:spacing w:before="0" w:after="0" w:line="300" w:lineRule="auto"/>
        <w:ind w:left="300" w:hanging="280"/>
      </w:pPr>
      <w:r>
        <w:rPr>
          <w:rStyle w:val="af9"/>
        </w:rPr>
        <w:t>Примечание 2</w:t>
      </w:r>
      <w:r>
        <w:rPr>
          <w:color w:val="000000"/>
        </w:rPr>
        <w:t xml:space="preserve"> Не следует использовать термин «допуск» для обозначения понятия «максимальная</w:t>
      </w:r>
      <w:r>
        <w:rPr>
          <w:color w:val="000000"/>
        </w:rPr>
        <w:tab/>
        <w:t>допускаемая</w:t>
      </w:r>
    </w:p>
    <w:p w:rsidR="005127E3" w:rsidRDefault="005127E3" w:rsidP="00342D40">
      <w:pPr>
        <w:pStyle w:val="14"/>
        <w:shd w:val="clear" w:color="auto" w:fill="auto"/>
        <w:spacing w:before="0" w:after="0" w:line="300" w:lineRule="auto"/>
        <w:ind w:left="300" w:firstLine="0"/>
      </w:pPr>
      <w:r>
        <w:rPr>
          <w:color w:val="000000"/>
        </w:rPr>
        <w:t>погрешность».</w:t>
      </w:r>
    </w:p>
    <w:p w:rsidR="005127E3" w:rsidRDefault="005127E3" w:rsidP="00342D40">
      <w:pPr>
        <w:pStyle w:val="14"/>
        <w:shd w:val="clear" w:color="auto" w:fill="auto"/>
        <w:spacing w:before="0" w:after="0" w:line="300" w:lineRule="auto"/>
        <w:ind w:left="300" w:hanging="280"/>
      </w:pPr>
      <w:r>
        <w:rPr>
          <w:color w:val="000000"/>
        </w:rPr>
        <w:t>[01МЬ У2-200:2012, 4.26]</w:t>
      </w:r>
    </w:p>
    <w:p w:rsidR="005127E3" w:rsidRDefault="005127E3" w:rsidP="00342D40">
      <w:pPr>
        <w:pStyle w:val="14"/>
        <w:shd w:val="clear" w:color="auto" w:fill="auto"/>
        <w:spacing w:before="0" w:after="0" w:line="300" w:lineRule="auto"/>
        <w:ind w:left="300" w:hanging="280"/>
      </w:pPr>
      <w:r>
        <w:rPr>
          <w:rStyle w:val="af9"/>
        </w:rPr>
        <w:t>Примечание 3</w:t>
      </w:r>
      <w:r>
        <w:rPr>
          <w:color w:val="000000"/>
        </w:rPr>
        <w:t xml:space="preserve"> Сокращенно термин «максимальная допускаемая погрешность» может обозначаться как МДП.</w:t>
      </w:r>
    </w:p>
    <w:p w:rsidR="005127E3" w:rsidRDefault="005127E3" w:rsidP="00342D40">
      <w:pPr>
        <w:pStyle w:val="52"/>
        <w:keepNext/>
        <w:keepLines/>
        <w:shd w:val="clear" w:color="auto" w:fill="auto"/>
        <w:spacing w:after="0" w:line="300" w:lineRule="auto"/>
        <w:ind w:left="20" w:right="2080" w:firstLine="0"/>
        <w:jc w:val="left"/>
      </w:pPr>
      <w:bookmarkStart w:id="17" w:name="bookmark18"/>
      <w:r>
        <w:rPr>
          <w:color w:val="000000"/>
        </w:rPr>
        <w:lastRenderedPageBreak/>
        <w:t>0.06 основная погрешность</w:t>
      </w:r>
      <w:bookmarkEnd w:id="17"/>
    </w:p>
    <w:p w:rsidR="005127E3" w:rsidRDefault="005127E3" w:rsidP="00342D40">
      <w:pPr>
        <w:pStyle w:val="14"/>
        <w:shd w:val="clear" w:color="auto" w:fill="auto"/>
        <w:spacing w:before="0" w:after="0" w:line="300" w:lineRule="auto"/>
        <w:ind w:left="300" w:hanging="280"/>
      </w:pPr>
      <w:r>
        <w:rPr>
          <w:color w:val="000000"/>
        </w:rPr>
        <w:t>погрешность показания, установленная при</w:t>
      </w:r>
    </w:p>
    <w:p w:rsidR="005127E3" w:rsidRDefault="005127E3" w:rsidP="00342D40">
      <w:pPr>
        <w:pStyle w:val="14"/>
        <w:shd w:val="clear" w:color="auto" w:fill="auto"/>
        <w:spacing w:before="0" w:after="0" w:line="300" w:lineRule="auto"/>
        <w:ind w:left="300" w:hanging="280"/>
      </w:pPr>
      <w:r>
        <w:rPr>
          <w:color w:val="000000"/>
        </w:rPr>
        <w:t>использовании средства измерений в</w:t>
      </w:r>
    </w:p>
    <w:p w:rsidR="005127E3" w:rsidRDefault="005127E3" w:rsidP="00342D40">
      <w:pPr>
        <w:pStyle w:val="14"/>
        <w:shd w:val="clear" w:color="auto" w:fill="auto"/>
        <w:spacing w:before="0" w:after="0" w:line="300" w:lineRule="auto"/>
        <w:ind w:left="300" w:hanging="280"/>
      </w:pPr>
      <w:r>
        <w:rPr>
          <w:color w:val="000000"/>
        </w:rPr>
        <w:t>нормальных условиях</w:t>
      </w:r>
    </w:p>
    <w:p w:rsidR="005127E3" w:rsidRDefault="005127E3" w:rsidP="00342D40">
      <w:pPr>
        <w:pStyle w:val="52"/>
        <w:keepNext/>
        <w:keepLines/>
        <w:shd w:val="clear" w:color="auto" w:fill="auto"/>
        <w:spacing w:after="0" w:line="300" w:lineRule="auto"/>
        <w:ind w:left="20" w:right="2460" w:firstLine="0"/>
        <w:jc w:val="left"/>
      </w:pPr>
      <w:bookmarkStart w:id="18" w:name="bookmark19"/>
      <w:r>
        <w:rPr>
          <w:color w:val="000000"/>
        </w:rPr>
        <w:t>0.07 влияющая величина</w:t>
      </w:r>
      <w:bookmarkEnd w:id="18"/>
    </w:p>
    <w:p w:rsidR="005127E3" w:rsidRDefault="005127E3" w:rsidP="00342D40">
      <w:pPr>
        <w:pStyle w:val="14"/>
        <w:shd w:val="clear" w:color="auto" w:fill="auto"/>
        <w:spacing w:before="0" w:after="0" w:line="300" w:lineRule="auto"/>
        <w:ind w:left="20" w:firstLine="0"/>
      </w:pPr>
      <w:r>
        <w:rPr>
          <w:color w:val="000000"/>
        </w:rPr>
        <w:t>величина, которая при прямом измерении не влияет на величину, которую фактически измеряют, но влияет на соотношение между показанием и результатом измерения</w:t>
      </w:r>
    </w:p>
    <w:p w:rsidR="005127E3" w:rsidRDefault="005127E3" w:rsidP="00342D40">
      <w:pPr>
        <w:pStyle w:val="14"/>
        <w:shd w:val="clear" w:color="auto" w:fill="auto"/>
        <w:spacing w:before="0" w:after="0" w:line="300" w:lineRule="auto"/>
        <w:ind w:left="300" w:hanging="280"/>
      </w:pPr>
      <w:r>
        <w:rPr>
          <w:rStyle w:val="af9"/>
        </w:rPr>
        <w:t>Пример 1</w:t>
      </w:r>
      <w:r>
        <w:rPr>
          <w:color w:val="000000"/>
        </w:rPr>
        <w:t xml:space="preserve"> Частота при прямом измерении постоянной амплитуды переменного тока с </w:t>
      </w:r>
      <w:r>
        <w:rPr>
          <w:color w:val="000000"/>
        </w:rPr>
        <w:lastRenderedPageBreak/>
        <w:t>помощью амперметра.</w:t>
      </w:r>
    </w:p>
    <w:p w:rsidR="005127E3" w:rsidRDefault="005127E3" w:rsidP="00342D40">
      <w:pPr>
        <w:pStyle w:val="14"/>
        <w:shd w:val="clear" w:color="auto" w:fill="auto"/>
        <w:tabs>
          <w:tab w:val="left" w:pos="3318"/>
        </w:tabs>
        <w:spacing w:before="0" w:after="0" w:line="300" w:lineRule="auto"/>
        <w:ind w:left="300" w:hanging="280"/>
      </w:pPr>
      <w:r>
        <w:rPr>
          <w:rStyle w:val="af9"/>
        </w:rPr>
        <w:t>Пример 2</w:t>
      </w:r>
      <w:r>
        <w:rPr>
          <w:color w:val="000000"/>
        </w:rPr>
        <w:t xml:space="preserve"> Молярная</w:t>
      </w:r>
      <w:r>
        <w:rPr>
          <w:color w:val="000000"/>
        </w:rPr>
        <w:tab/>
        <w:t>концентрация</w:t>
      </w:r>
    </w:p>
    <w:p w:rsidR="005127E3" w:rsidRDefault="005127E3" w:rsidP="00342D40">
      <w:pPr>
        <w:pStyle w:val="14"/>
        <w:shd w:val="clear" w:color="auto" w:fill="auto"/>
        <w:spacing w:before="0" w:after="0" w:line="300" w:lineRule="auto"/>
        <w:ind w:left="300" w:firstLine="0"/>
      </w:pPr>
      <w:r>
        <w:rPr>
          <w:color w:val="000000"/>
        </w:rPr>
        <w:t>билирубина при прямом измерении молярной концентрации гемоглобина в плазме крови человека.</w:t>
      </w:r>
    </w:p>
    <w:p w:rsidR="005127E3" w:rsidRDefault="005127E3" w:rsidP="00342D40">
      <w:pPr>
        <w:pStyle w:val="14"/>
        <w:shd w:val="clear" w:color="auto" w:fill="auto"/>
        <w:spacing w:before="0" w:after="0" w:line="300" w:lineRule="auto"/>
        <w:ind w:left="300" w:hanging="280"/>
      </w:pPr>
      <w:r>
        <w:rPr>
          <w:rStyle w:val="af9"/>
        </w:rPr>
        <w:t>Пример 3</w:t>
      </w:r>
      <w:r>
        <w:rPr>
          <w:color w:val="000000"/>
        </w:rPr>
        <w:t xml:space="preserve"> Температура микрометра, применяемого для измерения длины стержня, но не температура самого стержня, которая может входить в определение измеряемой величины.</w:t>
      </w:r>
    </w:p>
    <w:p w:rsidR="005127E3" w:rsidRDefault="005127E3" w:rsidP="00342D40">
      <w:pPr>
        <w:pStyle w:val="14"/>
        <w:shd w:val="clear" w:color="auto" w:fill="auto"/>
        <w:spacing w:before="0" w:after="0" w:line="300" w:lineRule="auto"/>
        <w:ind w:left="300" w:hanging="280"/>
      </w:pPr>
      <w:r>
        <w:rPr>
          <w:rStyle w:val="af9"/>
        </w:rPr>
        <w:t>Пример 4</w:t>
      </w:r>
      <w:r>
        <w:rPr>
          <w:color w:val="000000"/>
        </w:rPr>
        <w:t xml:space="preserve"> Фоновое давление в источнике ионов масс-спектрометра во время измерения молярной доли вещества.</w:t>
      </w:r>
    </w:p>
    <w:p w:rsidR="005127E3" w:rsidRPr="005127E3" w:rsidRDefault="005127E3" w:rsidP="00342D40">
      <w:pPr>
        <w:pStyle w:val="14"/>
        <w:shd w:val="clear" w:color="auto" w:fill="auto"/>
        <w:spacing w:before="0" w:after="0" w:line="300" w:lineRule="auto"/>
        <w:ind w:left="300" w:right="20" w:firstLine="0"/>
        <w:rPr>
          <w:lang w:val="en-US"/>
        </w:rPr>
      </w:pPr>
      <w:r>
        <w:rPr>
          <w:color w:val="000000"/>
          <w:lang w:val="en-US"/>
        </w:rPr>
        <w:t>permissible errors” or “limits of error” are used, where there are two extreme values.</w:t>
      </w:r>
    </w:p>
    <w:p w:rsidR="005127E3" w:rsidRPr="005127E3" w:rsidRDefault="005127E3" w:rsidP="00342D40">
      <w:pPr>
        <w:pStyle w:val="14"/>
        <w:shd w:val="clear" w:color="auto" w:fill="auto"/>
        <w:spacing w:before="0" w:after="0" w:line="300" w:lineRule="auto"/>
        <w:ind w:left="20" w:right="40" w:firstLine="0"/>
        <w:rPr>
          <w:lang w:val="en-US"/>
        </w:rPr>
      </w:pPr>
      <w:r>
        <w:rPr>
          <w:rStyle w:val="af9"/>
          <w:lang w:val="en-US"/>
        </w:rPr>
        <w:t>Note 2</w:t>
      </w:r>
      <w:r>
        <w:rPr>
          <w:color w:val="000000"/>
          <w:lang w:val="en-US"/>
        </w:rPr>
        <w:t xml:space="preserve"> The term “tolerance” should not be used to designate ‘maximum permissible error’.</w:t>
      </w:r>
    </w:p>
    <w:p w:rsidR="005127E3" w:rsidRPr="005127E3" w:rsidRDefault="005127E3" w:rsidP="00342D40">
      <w:pPr>
        <w:pStyle w:val="14"/>
        <w:shd w:val="clear" w:color="auto" w:fill="auto"/>
        <w:spacing w:before="0" w:after="0" w:line="300" w:lineRule="auto"/>
        <w:ind w:left="300" w:hanging="300"/>
        <w:rPr>
          <w:lang w:val="en-US"/>
        </w:rPr>
      </w:pPr>
      <w:r>
        <w:rPr>
          <w:color w:val="000000"/>
          <w:lang w:val="en-US"/>
        </w:rPr>
        <w:t>[OIML V2-200:2012, 4.26]</w:t>
      </w:r>
    </w:p>
    <w:p w:rsidR="005127E3" w:rsidRPr="005127E3" w:rsidRDefault="005127E3" w:rsidP="00342D40">
      <w:pPr>
        <w:pStyle w:val="14"/>
        <w:shd w:val="clear" w:color="auto" w:fill="auto"/>
        <w:spacing w:before="0" w:after="0" w:line="300" w:lineRule="auto"/>
        <w:ind w:left="300" w:right="20" w:hanging="300"/>
        <w:jc w:val="left"/>
        <w:rPr>
          <w:lang w:val="en-US"/>
        </w:rPr>
      </w:pPr>
      <w:r>
        <w:rPr>
          <w:rStyle w:val="af9"/>
          <w:lang w:val="en-US"/>
        </w:rPr>
        <w:t>Note 3</w:t>
      </w:r>
      <w:r>
        <w:rPr>
          <w:color w:val="000000"/>
          <w:lang w:val="en-US"/>
        </w:rPr>
        <w:t xml:space="preserve"> Usually the term “maximum permissible error” is abbreviated to “MPE”, or “mpe”.</w:t>
      </w:r>
    </w:p>
    <w:p w:rsidR="005127E3" w:rsidRPr="005127E3" w:rsidRDefault="005127E3" w:rsidP="00342D40">
      <w:pPr>
        <w:pStyle w:val="52"/>
        <w:keepNext/>
        <w:keepLines/>
        <w:shd w:val="clear" w:color="auto" w:fill="auto"/>
        <w:spacing w:after="0" w:line="300" w:lineRule="auto"/>
        <w:ind w:left="20" w:right="3100" w:firstLine="0"/>
        <w:jc w:val="left"/>
        <w:rPr>
          <w:lang w:val="en-US"/>
        </w:rPr>
      </w:pPr>
      <w:bookmarkStart w:id="19" w:name="bookmark20"/>
      <w:r>
        <w:rPr>
          <w:color w:val="000000"/>
          <w:lang w:val="en-US"/>
        </w:rPr>
        <w:t>0.06 intrinsic error</w:t>
      </w:r>
      <w:bookmarkEnd w:id="19"/>
    </w:p>
    <w:p w:rsidR="005127E3" w:rsidRPr="005127E3" w:rsidRDefault="005127E3" w:rsidP="00342D40">
      <w:pPr>
        <w:pStyle w:val="14"/>
        <w:shd w:val="clear" w:color="auto" w:fill="auto"/>
        <w:spacing w:before="0" w:after="0" w:line="300" w:lineRule="auto"/>
        <w:ind w:left="20" w:right="20" w:firstLine="0"/>
        <w:rPr>
          <w:lang w:val="en-US"/>
        </w:rPr>
      </w:pPr>
      <w:r>
        <w:rPr>
          <w:color w:val="000000"/>
          <w:lang w:val="en-US"/>
        </w:rPr>
        <w:t>error of indication, determined under reference conditions</w:t>
      </w:r>
    </w:p>
    <w:p w:rsidR="005127E3" w:rsidRPr="005127E3" w:rsidRDefault="005127E3" w:rsidP="00342D40">
      <w:pPr>
        <w:pStyle w:val="52"/>
        <w:keepNext/>
        <w:keepLines/>
        <w:shd w:val="clear" w:color="auto" w:fill="auto"/>
        <w:spacing w:after="0" w:line="300" w:lineRule="auto"/>
        <w:ind w:left="20" w:right="2700" w:firstLine="0"/>
        <w:jc w:val="left"/>
        <w:rPr>
          <w:lang w:val="en-US"/>
        </w:rPr>
      </w:pPr>
      <w:bookmarkStart w:id="20" w:name="bookmark21"/>
      <w:r>
        <w:rPr>
          <w:color w:val="000000"/>
          <w:lang w:val="en-US"/>
        </w:rPr>
        <w:t>0.07 influence quantity</w:t>
      </w:r>
      <w:bookmarkEnd w:id="20"/>
    </w:p>
    <w:p w:rsidR="005127E3" w:rsidRPr="005127E3" w:rsidRDefault="005127E3" w:rsidP="00342D40">
      <w:pPr>
        <w:pStyle w:val="14"/>
        <w:shd w:val="clear" w:color="auto" w:fill="auto"/>
        <w:spacing w:before="0" w:after="0" w:line="300" w:lineRule="auto"/>
        <w:ind w:left="20" w:right="20" w:firstLine="0"/>
        <w:rPr>
          <w:lang w:val="en-US"/>
        </w:rPr>
      </w:pPr>
      <w:r>
        <w:rPr>
          <w:color w:val="000000"/>
          <w:lang w:val="en-US"/>
        </w:rPr>
        <w:t>quantity that, in a direct measurement, does not affect the quantity that is actually measured, but affects the relation between the indication and the measurement result</w:t>
      </w:r>
    </w:p>
    <w:p w:rsidR="005127E3" w:rsidRPr="005127E3" w:rsidRDefault="005127E3" w:rsidP="00342D40">
      <w:pPr>
        <w:pStyle w:val="14"/>
        <w:shd w:val="clear" w:color="auto" w:fill="auto"/>
        <w:spacing w:before="0" w:after="0" w:line="300" w:lineRule="auto"/>
        <w:ind w:left="300" w:right="20" w:hanging="300"/>
        <w:rPr>
          <w:lang w:val="en-US"/>
        </w:rPr>
      </w:pPr>
      <w:r>
        <w:rPr>
          <w:rStyle w:val="af9"/>
          <w:lang w:val="en-US"/>
        </w:rPr>
        <w:t>Example 1</w:t>
      </w:r>
      <w:r>
        <w:rPr>
          <w:color w:val="000000"/>
          <w:lang w:val="en-US"/>
        </w:rPr>
        <w:t xml:space="preserve"> Frequency in the direct measurement with an ammeter of the constant amplitude of an alternating current.</w:t>
      </w:r>
    </w:p>
    <w:p w:rsidR="005127E3" w:rsidRPr="005127E3" w:rsidRDefault="005127E3" w:rsidP="00342D40">
      <w:pPr>
        <w:pStyle w:val="14"/>
        <w:shd w:val="clear" w:color="auto" w:fill="auto"/>
        <w:tabs>
          <w:tab w:val="left" w:pos="2539"/>
        </w:tabs>
        <w:spacing w:before="0" w:after="0" w:line="300" w:lineRule="auto"/>
        <w:ind w:left="300" w:right="20" w:hanging="300"/>
        <w:rPr>
          <w:lang w:val="en-US"/>
        </w:rPr>
      </w:pPr>
      <w:r>
        <w:rPr>
          <w:rStyle w:val="af9"/>
          <w:lang w:val="en-US"/>
        </w:rPr>
        <w:t>Example 2</w:t>
      </w:r>
      <w:r>
        <w:rPr>
          <w:color w:val="000000"/>
          <w:lang w:val="en-US"/>
        </w:rPr>
        <w:t xml:space="preserve"> Amount-of-substance concentration of bilirubin in a direct measurement of hemoglobin</w:t>
      </w:r>
      <w:r>
        <w:rPr>
          <w:color w:val="000000"/>
          <w:lang w:val="en-US"/>
        </w:rPr>
        <w:tab/>
        <w:t>amount-of-substance</w:t>
      </w:r>
    </w:p>
    <w:p w:rsidR="005127E3" w:rsidRPr="005127E3" w:rsidRDefault="005127E3" w:rsidP="00342D40">
      <w:pPr>
        <w:pStyle w:val="14"/>
        <w:shd w:val="clear" w:color="auto" w:fill="auto"/>
        <w:spacing w:before="0" w:after="0" w:line="300" w:lineRule="auto"/>
        <w:ind w:left="300" w:firstLine="0"/>
        <w:rPr>
          <w:lang w:val="en-US"/>
        </w:rPr>
      </w:pPr>
      <w:r>
        <w:rPr>
          <w:color w:val="000000"/>
          <w:lang w:val="en-US"/>
        </w:rPr>
        <w:t>concentration in human blood plasma.</w:t>
      </w:r>
    </w:p>
    <w:p w:rsidR="005127E3" w:rsidRPr="005127E3" w:rsidRDefault="005127E3" w:rsidP="00342D40">
      <w:pPr>
        <w:pStyle w:val="14"/>
        <w:shd w:val="clear" w:color="auto" w:fill="auto"/>
        <w:spacing w:before="0" w:after="0" w:line="300" w:lineRule="auto"/>
        <w:ind w:left="300" w:right="20" w:hanging="300"/>
        <w:rPr>
          <w:lang w:val="en-US"/>
        </w:rPr>
      </w:pPr>
      <w:r>
        <w:rPr>
          <w:rStyle w:val="af9"/>
          <w:lang w:val="en-US"/>
        </w:rPr>
        <w:t>Example 3</w:t>
      </w:r>
      <w:r>
        <w:rPr>
          <w:color w:val="000000"/>
          <w:lang w:val="en-US"/>
        </w:rPr>
        <w:t xml:space="preserve"> Temperature of a micrometer used for measurement of length of a rod, but not the temperature of the rod itself, which can enter into the definition of the measurand.</w:t>
      </w:r>
    </w:p>
    <w:p w:rsidR="005127E3" w:rsidRPr="005127E3" w:rsidRDefault="005127E3" w:rsidP="00342D40">
      <w:pPr>
        <w:pStyle w:val="14"/>
        <w:shd w:val="clear" w:color="auto" w:fill="auto"/>
        <w:spacing w:before="0" w:after="0" w:line="300" w:lineRule="auto"/>
        <w:ind w:left="300" w:right="20" w:hanging="300"/>
        <w:rPr>
          <w:lang w:val="en-US"/>
        </w:rPr>
      </w:pPr>
      <w:r>
        <w:rPr>
          <w:rStyle w:val="af9"/>
          <w:lang w:val="en-US"/>
        </w:rPr>
        <w:t>Example 4</w:t>
      </w:r>
      <w:r>
        <w:rPr>
          <w:color w:val="000000"/>
          <w:lang w:val="en-US"/>
        </w:rPr>
        <w:t xml:space="preserve"> Background pressure in the ion source of a mass spectrometer during a measurement of amount-of-substance fraction.</w:t>
      </w:r>
    </w:p>
    <w:p w:rsidR="005127E3" w:rsidRDefault="005127E3" w:rsidP="00342D40">
      <w:pPr>
        <w:pStyle w:val="14"/>
        <w:shd w:val="clear" w:color="auto" w:fill="auto"/>
        <w:spacing w:before="0" w:after="0" w:line="300" w:lineRule="auto"/>
        <w:ind w:left="720" w:right="20" w:hanging="420"/>
      </w:pPr>
      <w:r>
        <w:rPr>
          <w:rStyle w:val="af9"/>
        </w:rPr>
        <w:t>Примечание 1</w:t>
      </w:r>
      <w:r>
        <w:rPr>
          <w:color w:val="000000"/>
        </w:rPr>
        <w:t xml:space="preserve"> Косвенное измерение </w:t>
      </w:r>
      <w:r>
        <w:rPr>
          <w:color w:val="000000"/>
        </w:rPr>
        <w:lastRenderedPageBreak/>
        <w:t>включает комбинацию прямых измерений, каждое из которых может находиться под воздействием влияющих величин.</w:t>
      </w:r>
    </w:p>
    <w:p w:rsidR="005127E3" w:rsidRDefault="005127E3" w:rsidP="00342D40">
      <w:pPr>
        <w:pStyle w:val="14"/>
        <w:shd w:val="clear" w:color="auto" w:fill="auto"/>
        <w:tabs>
          <w:tab w:val="left" w:pos="3785"/>
        </w:tabs>
        <w:spacing w:before="0" w:after="0" w:line="300" w:lineRule="auto"/>
        <w:ind w:left="720" w:right="20" w:hanging="420"/>
      </w:pPr>
      <w:r>
        <w:rPr>
          <w:rStyle w:val="af9"/>
        </w:rPr>
        <w:t>Примечание 2</w:t>
      </w:r>
      <w:r>
        <w:rPr>
          <w:color w:val="000000"/>
        </w:rPr>
        <w:t xml:space="preserve"> В </w:t>
      </w:r>
      <w:r>
        <w:rPr>
          <w:color w:val="000000"/>
          <w:lang w:val="en-US"/>
        </w:rPr>
        <w:t>GUM</w:t>
      </w:r>
      <w:r>
        <w:rPr>
          <w:color w:val="000000"/>
          <w:vertAlign w:val="superscript"/>
        </w:rPr>
        <w:t>1</w:t>
      </w:r>
      <w:r>
        <w:rPr>
          <w:color w:val="000000"/>
        </w:rPr>
        <w:t xml:space="preserve"> понятие «влияющая величина» определено так же как во 2-м издании </w:t>
      </w:r>
      <w:r>
        <w:rPr>
          <w:color w:val="000000"/>
          <w:lang w:val="en-US"/>
        </w:rPr>
        <w:t>VIM</w:t>
      </w:r>
      <w:r w:rsidRPr="005127E3">
        <w:rPr>
          <w:color w:val="000000"/>
        </w:rPr>
        <w:t xml:space="preserve">, </w:t>
      </w:r>
      <w:r>
        <w:rPr>
          <w:color w:val="000000"/>
        </w:rPr>
        <w:t xml:space="preserve">и охватывает не только величины, влияющие на измерительную систему, как в определении выше, но также и те величины, которые влияют на фактически измеряемые величины. Кроме того, в </w:t>
      </w:r>
      <w:r>
        <w:rPr>
          <w:color w:val="000000"/>
          <w:lang w:val="en-US"/>
        </w:rPr>
        <w:t>GUM</w:t>
      </w:r>
      <w:r>
        <w:rPr>
          <w:color w:val="000000"/>
        </w:rPr>
        <w:t>это понятие не ограничивается</w:t>
      </w:r>
      <w:r>
        <w:rPr>
          <w:color w:val="000000"/>
        </w:rPr>
        <w:tab/>
        <w:t>прямыми</w:t>
      </w:r>
    </w:p>
    <w:p w:rsidR="005127E3" w:rsidRDefault="005127E3" w:rsidP="00342D40">
      <w:pPr>
        <w:pStyle w:val="14"/>
        <w:shd w:val="clear" w:color="auto" w:fill="auto"/>
        <w:spacing w:before="0" w:after="0" w:line="300" w:lineRule="auto"/>
        <w:ind w:left="720" w:firstLine="0"/>
        <w:jc w:val="left"/>
      </w:pPr>
      <w:r>
        <w:rPr>
          <w:color w:val="000000"/>
        </w:rPr>
        <w:t>измерениями.</w:t>
      </w:r>
    </w:p>
    <w:p w:rsidR="005127E3" w:rsidRDefault="005127E3" w:rsidP="00342D40">
      <w:pPr>
        <w:pStyle w:val="14"/>
        <w:shd w:val="clear" w:color="auto" w:fill="auto"/>
        <w:spacing w:before="0" w:after="0" w:line="300" w:lineRule="auto"/>
        <w:ind w:left="20" w:firstLine="0"/>
      </w:pPr>
      <w:r w:rsidRPr="005127E3">
        <w:rPr>
          <w:color w:val="000000"/>
        </w:rPr>
        <w:t>[</w:t>
      </w:r>
      <w:r>
        <w:rPr>
          <w:color w:val="000000"/>
          <w:lang w:val="en-US"/>
        </w:rPr>
        <w:t>OIMLV</w:t>
      </w:r>
      <w:r w:rsidRPr="005127E3">
        <w:rPr>
          <w:color w:val="000000"/>
        </w:rPr>
        <w:t xml:space="preserve">2-200:2012, </w:t>
      </w:r>
      <w:r>
        <w:rPr>
          <w:color w:val="000000"/>
        </w:rPr>
        <w:t>2.52]</w:t>
      </w:r>
    </w:p>
    <w:p w:rsidR="005127E3" w:rsidRDefault="005127E3" w:rsidP="00342D40">
      <w:pPr>
        <w:pStyle w:val="14"/>
        <w:shd w:val="clear" w:color="auto" w:fill="auto"/>
        <w:spacing w:before="0" w:after="0" w:line="300" w:lineRule="auto"/>
        <w:ind w:left="20" w:firstLine="0"/>
      </w:pPr>
      <w:r>
        <w:rPr>
          <w:color w:val="000000"/>
        </w:rPr>
        <w:t>0.08</w:t>
      </w:r>
    </w:p>
    <w:p w:rsidR="005127E3" w:rsidRDefault="005127E3" w:rsidP="00342D40">
      <w:pPr>
        <w:pStyle w:val="14"/>
        <w:shd w:val="clear" w:color="auto" w:fill="auto"/>
        <w:spacing w:before="0" w:after="0" w:line="300" w:lineRule="auto"/>
        <w:ind w:left="20" w:firstLine="0"/>
      </w:pPr>
      <w:r>
        <w:rPr>
          <w:color w:val="000000"/>
        </w:rPr>
        <w:t>нормированные условия эксплуатации</w:t>
      </w:r>
    </w:p>
    <w:p w:rsidR="005127E3" w:rsidRDefault="005127E3" w:rsidP="00342D40">
      <w:pPr>
        <w:pStyle w:val="14"/>
        <w:shd w:val="clear" w:color="auto" w:fill="auto"/>
        <w:spacing w:before="0" w:after="0" w:line="300" w:lineRule="auto"/>
        <w:ind w:left="20" w:right="20" w:firstLine="0"/>
      </w:pPr>
      <w:r>
        <w:rPr>
          <w:color w:val="000000"/>
        </w:rPr>
        <w:t>условия эксплуатации, которые должны выполняться во время измерения, для того чтобы средство измерений или измерительная система функционировали в соответствии со своим назначением</w:t>
      </w:r>
    </w:p>
    <w:p w:rsidR="005127E3" w:rsidRDefault="005127E3" w:rsidP="00342D40">
      <w:pPr>
        <w:pStyle w:val="14"/>
        <w:shd w:val="clear" w:color="auto" w:fill="auto"/>
        <w:tabs>
          <w:tab w:val="left" w:pos="3918"/>
        </w:tabs>
        <w:spacing w:before="0" w:after="0" w:line="300" w:lineRule="auto"/>
        <w:ind w:left="20" w:firstLine="0"/>
      </w:pPr>
      <w:r>
        <w:rPr>
          <w:rStyle w:val="af9"/>
        </w:rPr>
        <w:t>Примечание</w:t>
      </w:r>
      <w:r>
        <w:rPr>
          <w:color w:val="000000"/>
        </w:rPr>
        <w:t xml:space="preserve"> Нормированные</w:t>
      </w:r>
      <w:r>
        <w:rPr>
          <w:color w:val="000000"/>
        </w:rPr>
        <w:tab/>
        <w:t>условия</w:t>
      </w:r>
    </w:p>
    <w:p w:rsidR="005127E3" w:rsidRDefault="005127E3" w:rsidP="00342D40">
      <w:pPr>
        <w:pStyle w:val="14"/>
        <w:shd w:val="clear" w:color="auto" w:fill="auto"/>
        <w:spacing w:before="0" w:after="0" w:line="300" w:lineRule="auto"/>
        <w:ind w:left="300" w:right="20" w:firstLine="0"/>
      </w:pPr>
      <w:r>
        <w:rPr>
          <w:color w:val="000000"/>
        </w:rPr>
        <w:t>эксплуатации, как правило, определяют интервалы значений для измеряемой величины и для любой влияющей величины.</w:t>
      </w:r>
    </w:p>
    <w:p w:rsidR="005127E3" w:rsidRDefault="005127E3" w:rsidP="00342D40">
      <w:pPr>
        <w:pStyle w:val="14"/>
        <w:shd w:val="clear" w:color="auto" w:fill="auto"/>
        <w:spacing w:before="0" w:after="0" w:line="300" w:lineRule="auto"/>
        <w:ind w:left="20" w:firstLine="0"/>
      </w:pPr>
      <w:r>
        <w:rPr>
          <w:color w:val="000000"/>
        </w:rPr>
        <w:t>[01МЬ У2-200:2012, 4.9]</w:t>
      </w:r>
    </w:p>
    <w:p w:rsidR="005127E3" w:rsidRDefault="005127E3" w:rsidP="00342D40">
      <w:pPr>
        <w:pStyle w:val="14"/>
        <w:shd w:val="clear" w:color="auto" w:fill="auto"/>
        <w:spacing w:before="0" w:after="0" w:line="300" w:lineRule="auto"/>
        <w:ind w:left="20" w:firstLine="0"/>
      </w:pPr>
      <w:r>
        <w:rPr>
          <w:color w:val="000000"/>
        </w:rPr>
        <w:t>0.09</w:t>
      </w:r>
    </w:p>
    <w:p w:rsidR="005127E3" w:rsidRDefault="005127E3" w:rsidP="00342D40">
      <w:pPr>
        <w:pStyle w:val="14"/>
        <w:shd w:val="clear" w:color="auto" w:fill="auto"/>
        <w:spacing w:before="0" w:after="0" w:line="300" w:lineRule="auto"/>
        <w:ind w:left="20" w:firstLine="0"/>
      </w:pPr>
      <w:r>
        <w:rPr>
          <w:color w:val="000000"/>
        </w:rPr>
        <w:t>референтные условия эксплуатации</w:t>
      </w:r>
    </w:p>
    <w:p w:rsidR="005127E3" w:rsidRDefault="005127E3" w:rsidP="00342D40">
      <w:pPr>
        <w:pStyle w:val="14"/>
        <w:shd w:val="clear" w:color="auto" w:fill="auto"/>
        <w:spacing w:before="0" w:after="0" w:line="300" w:lineRule="auto"/>
        <w:ind w:left="20" w:firstLine="0"/>
      </w:pPr>
      <w:r>
        <w:rPr>
          <w:color w:val="000000"/>
        </w:rPr>
        <w:t>референтные условия</w:t>
      </w:r>
    </w:p>
    <w:p w:rsidR="005127E3" w:rsidRDefault="005127E3" w:rsidP="00342D40">
      <w:pPr>
        <w:pStyle w:val="14"/>
        <w:shd w:val="clear" w:color="auto" w:fill="auto"/>
        <w:spacing w:before="0" w:after="0" w:line="300" w:lineRule="auto"/>
        <w:ind w:left="20" w:right="20" w:firstLine="0"/>
      </w:pPr>
      <w:r>
        <w:rPr>
          <w:color w:val="000000"/>
        </w:rPr>
        <w:t>условия эксплуатации, предписываемые для оценивания рабочих характеристик средства измерений или измерительной системы или для сравнения результатов измерений</w:t>
      </w:r>
    </w:p>
    <w:p w:rsidR="005127E3" w:rsidRPr="005127E3" w:rsidRDefault="005127E3" w:rsidP="00342D40">
      <w:pPr>
        <w:pStyle w:val="14"/>
        <w:shd w:val="clear" w:color="auto" w:fill="auto"/>
        <w:spacing w:before="0" w:after="0" w:line="300" w:lineRule="auto"/>
        <w:ind w:left="600" w:right="20" w:hanging="300"/>
        <w:rPr>
          <w:lang w:val="en-US"/>
        </w:rPr>
      </w:pPr>
      <w:r>
        <w:rPr>
          <w:rStyle w:val="af9"/>
          <w:lang w:val="en-US"/>
        </w:rPr>
        <w:t>Note 1</w:t>
      </w:r>
      <w:r>
        <w:rPr>
          <w:color w:val="000000"/>
          <w:lang w:val="en-US"/>
        </w:rPr>
        <w:t xml:space="preserve"> An indirect measurement involves a combination of direct measurements, each of which may be affected by influence quantities.</w:t>
      </w:r>
    </w:p>
    <w:p w:rsidR="005127E3" w:rsidRPr="005127E3" w:rsidRDefault="005127E3" w:rsidP="00342D40">
      <w:pPr>
        <w:pStyle w:val="14"/>
        <w:shd w:val="clear" w:color="auto" w:fill="auto"/>
        <w:spacing w:before="0" w:after="0" w:line="300" w:lineRule="auto"/>
        <w:ind w:left="600" w:right="20" w:hanging="300"/>
        <w:rPr>
          <w:lang w:val="en-US"/>
        </w:rPr>
      </w:pPr>
      <w:r>
        <w:rPr>
          <w:rStyle w:val="af9"/>
          <w:lang w:val="en-US"/>
        </w:rPr>
        <w:t>Note 2</w:t>
      </w:r>
      <w:r>
        <w:rPr>
          <w:color w:val="000000"/>
          <w:lang w:val="en-US"/>
        </w:rPr>
        <w:t xml:space="preserve"> In the GUM* 1, the concept ‘influence quantity’ is defined as in the 2nd edition of the VIM, covering not only the quantities </w:t>
      </w:r>
      <w:r>
        <w:rPr>
          <w:color w:val="000000"/>
          <w:lang w:val="en-US"/>
        </w:rPr>
        <w:lastRenderedPageBreak/>
        <w:t>affecting the measuring system, as in the definition above, but also those quantities that affect the quantities actually measured. Also, in the GUM this concept is not restricted to direct measurements.</w:t>
      </w:r>
    </w:p>
    <w:p w:rsidR="005127E3" w:rsidRPr="005127E3" w:rsidRDefault="005127E3" w:rsidP="00342D40">
      <w:pPr>
        <w:pStyle w:val="14"/>
        <w:shd w:val="clear" w:color="auto" w:fill="auto"/>
        <w:spacing w:before="0" w:after="0" w:line="300" w:lineRule="auto"/>
        <w:ind w:left="20" w:firstLine="0"/>
        <w:rPr>
          <w:lang w:val="en-US"/>
        </w:rPr>
      </w:pPr>
      <w:r>
        <w:rPr>
          <w:color w:val="000000"/>
          <w:lang w:val="en-US"/>
        </w:rPr>
        <w:t>[OIML V2-200:2012, 2.52]</w:t>
      </w:r>
    </w:p>
    <w:p w:rsidR="005127E3" w:rsidRPr="005127E3" w:rsidRDefault="005127E3" w:rsidP="00342D40">
      <w:pPr>
        <w:pStyle w:val="14"/>
        <w:shd w:val="clear" w:color="auto" w:fill="auto"/>
        <w:spacing w:before="0" w:after="0" w:line="300" w:lineRule="auto"/>
        <w:ind w:left="20" w:firstLine="0"/>
        <w:rPr>
          <w:lang w:val="en-US"/>
        </w:rPr>
      </w:pPr>
      <w:r w:rsidRPr="005127E3">
        <w:rPr>
          <w:color w:val="000000"/>
          <w:lang w:val="en-US"/>
        </w:rPr>
        <w:t>0.08</w:t>
      </w:r>
    </w:p>
    <w:p w:rsidR="005127E3" w:rsidRPr="005127E3" w:rsidRDefault="005127E3" w:rsidP="00342D40">
      <w:pPr>
        <w:pStyle w:val="14"/>
        <w:shd w:val="clear" w:color="auto" w:fill="auto"/>
        <w:spacing w:before="0" w:after="0" w:line="300" w:lineRule="auto"/>
        <w:ind w:left="20" w:firstLine="0"/>
        <w:rPr>
          <w:lang w:val="en-US"/>
        </w:rPr>
      </w:pPr>
      <w:r>
        <w:rPr>
          <w:color w:val="000000"/>
          <w:lang w:val="en-US"/>
        </w:rPr>
        <w:t>rated operating condition</w:t>
      </w:r>
    </w:p>
    <w:p w:rsidR="005127E3" w:rsidRPr="005127E3" w:rsidRDefault="005127E3" w:rsidP="00342D40">
      <w:pPr>
        <w:pStyle w:val="14"/>
        <w:shd w:val="clear" w:color="auto" w:fill="auto"/>
        <w:spacing w:before="0" w:after="0" w:line="300" w:lineRule="auto"/>
        <w:ind w:left="20" w:right="20" w:firstLine="0"/>
        <w:rPr>
          <w:lang w:val="en-US"/>
        </w:rPr>
      </w:pPr>
      <w:r>
        <w:rPr>
          <w:color w:val="000000"/>
          <w:lang w:val="en-US"/>
        </w:rPr>
        <w:t>operating condition that must be fulfilled during measurement in order that a measuring instrument or measuring system perform as designed</w:t>
      </w:r>
    </w:p>
    <w:p w:rsidR="005127E3" w:rsidRPr="005127E3" w:rsidRDefault="005127E3" w:rsidP="00342D40">
      <w:pPr>
        <w:pStyle w:val="14"/>
        <w:shd w:val="clear" w:color="auto" w:fill="auto"/>
        <w:spacing w:before="0" w:after="0" w:line="300" w:lineRule="auto"/>
        <w:ind w:left="300" w:right="20" w:hanging="280"/>
        <w:rPr>
          <w:lang w:val="en-US"/>
        </w:rPr>
      </w:pPr>
      <w:r>
        <w:rPr>
          <w:rStyle w:val="af9"/>
          <w:lang w:val="en-US"/>
        </w:rPr>
        <w:lastRenderedPageBreak/>
        <w:t>Note</w:t>
      </w:r>
      <w:r>
        <w:rPr>
          <w:color w:val="000000"/>
          <w:lang w:val="en-US"/>
        </w:rPr>
        <w:t xml:space="preserve"> Rated operating conditions generally specify intervals of values for a quantity being measured and for any influence quantity.</w:t>
      </w:r>
    </w:p>
    <w:p w:rsidR="005127E3" w:rsidRPr="005127E3" w:rsidRDefault="005127E3" w:rsidP="00342D40">
      <w:pPr>
        <w:pStyle w:val="14"/>
        <w:shd w:val="clear" w:color="auto" w:fill="auto"/>
        <w:spacing w:before="0" w:after="0" w:line="300" w:lineRule="auto"/>
        <w:ind w:left="20" w:firstLine="0"/>
        <w:rPr>
          <w:lang w:val="en-US"/>
        </w:rPr>
      </w:pPr>
      <w:r>
        <w:rPr>
          <w:color w:val="000000"/>
          <w:lang w:val="en-US"/>
        </w:rPr>
        <w:t>[OIML V2-200:2012, 4.9]</w:t>
      </w:r>
    </w:p>
    <w:p w:rsidR="005127E3" w:rsidRPr="005127E3" w:rsidRDefault="005127E3" w:rsidP="00342D40">
      <w:pPr>
        <w:pStyle w:val="14"/>
        <w:shd w:val="clear" w:color="auto" w:fill="auto"/>
        <w:spacing w:before="0" w:after="0" w:line="300" w:lineRule="auto"/>
        <w:ind w:left="20" w:firstLine="0"/>
        <w:rPr>
          <w:lang w:val="en-US"/>
        </w:rPr>
      </w:pPr>
      <w:r>
        <w:rPr>
          <w:color w:val="000000"/>
          <w:lang w:val="en-US"/>
        </w:rPr>
        <w:t>0.09</w:t>
      </w:r>
    </w:p>
    <w:p w:rsidR="005127E3" w:rsidRPr="005127E3" w:rsidRDefault="005127E3" w:rsidP="00342D40">
      <w:pPr>
        <w:pStyle w:val="14"/>
        <w:shd w:val="clear" w:color="auto" w:fill="auto"/>
        <w:spacing w:before="0" w:after="0" w:line="300" w:lineRule="auto"/>
        <w:ind w:left="20" w:firstLine="0"/>
        <w:rPr>
          <w:lang w:val="en-US"/>
        </w:rPr>
      </w:pPr>
      <w:r>
        <w:rPr>
          <w:color w:val="000000"/>
          <w:lang w:val="en-US"/>
        </w:rPr>
        <w:t>reference operating condition</w:t>
      </w:r>
    </w:p>
    <w:p w:rsidR="005127E3" w:rsidRPr="005127E3" w:rsidRDefault="005127E3" w:rsidP="00342D40">
      <w:pPr>
        <w:pStyle w:val="14"/>
        <w:shd w:val="clear" w:color="auto" w:fill="auto"/>
        <w:spacing w:before="0" w:after="0" w:line="300" w:lineRule="auto"/>
        <w:ind w:left="20" w:firstLine="0"/>
        <w:rPr>
          <w:lang w:val="en-US"/>
        </w:rPr>
      </w:pPr>
      <w:r>
        <w:rPr>
          <w:color w:val="000000"/>
          <w:lang w:val="en-US"/>
        </w:rPr>
        <w:t>reference condition</w:t>
      </w:r>
    </w:p>
    <w:p w:rsidR="005127E3" w:rsidRPr="005127E3" w:rsidRDefault="005127E3" w:rsidP="00342D40">
      <w:pPr>
        <w:pStyle w:val="14"/>
        <w:shd w:val="clear" w:color="auto" w:fill="auto"/>
        <w:spacing w:before="0" w:after="0" w:line="300" w:lineRule="auto"/>
        <w:ind w:left="20" w:right="20" w:firstLine="0"/>
        <w:rPr>
          <w:lang w:val="en-US"/>
        </w:rPr>
        <w:sectPr w:rsidR="005127E3" w:rsidRPr="005127E3">
          <w:type w:val="continuous"/>
          <w:pgSz w:w="11909" w:h="16838"/>
          <w:pgMar w:top="964" w:right="1118" w:bottom="1660" w:left="1118" w:header="0" w:footer="3" w:gutter="0"/>
          <w:cols w:num="2" w:space="359"/>
          <w:noEndnote/>
          <w:docGrid w:linePitch="360"/>
        </w:sectPr>
      </w:pPr>
      <w:r>
        <w:rPr>
          <w:color w:val="000000"/>
          <w:lang w:val="en-US"/>
        </w:rPr>
        <w:t>operating condition prescribed for evaluating the performance of a measuring instrument or measuring system or for comparison of measurement results</w:t>
      </w:r>
    </w:p>
    <w:p w:rsidR="005127E3" w:rsidRDefault="005127E3" w:rsidP="00342D40">
      <w:pPr>
        <w:pStyle w:val="14"/>
        <w:shd w:val="clear" w:color="auto" w:fill="auto"/>
        <w:spacing w:before="0" w:after="0" w:line="300" w:lineRule="auto"/>
        <w:ind w:left="300" w:hanging="280"/>
      </w:pPr>
      <w:r>
        <w:rPr>
          <w:rStyle w:val="af9"/>
        </w:rPr>
        <w:lastRenderedPageBreak/>
        <w:t>Примечание 1</w:t>
      </w:r>
      <w:r>
        <w:rPr>
          <w:color w:val="000000"/>
        </w:rPr>
        <w:t xml:space="preserve"> Референтные условия эксплуатации определяют интервалы значений измеряемой величины и влияющих величин.</w:t>
      </w:r>
    </w:p>
    <w:p w:rsidR="005127E3" w:rsidRDefault="005127E3" w:rsidP="00342D40">
      <w:pPr>
        <w:pStyle w:val="14"/>
        <w:shd w:val="clear" w:color="auto" w:fill="auto"/>
        <w:spacing w:before="0" w:after="0" w:line="300" w:lineRule="auto"/>
        <w:ind w:left="300" w:hanging="280"/>
      </w:pPr>
      <w:r>
        <w:rPr>
          <w:rStyle w:val="af9"/>
        </w:rPr>
        <w:t>Примечание 2</w:t>
      </w:r>
      <w:r>
        <w:rPr>
          <w:color w:val="000000"/>
        </w:rPr>
        <w:t xml:space="preserve"> В 1ЕС 60050-300, пункт </w:t>
      </w:r>
      <w:r w:rsidRPr="005127E3">
        <w:rPr>
          <w:color w:val="000000"/>
        </w:rPr>
        <w:t>311</w:t>
      </w:r>
      <w:r w:rsidRPr="005127E3">
        <w:rPr>
          <w:color w:val="000000"/>
        </w:rPr>
        <w:softHyphen/>
        <w:t>06-02,</w:t>
      </w:r>
      <w:r>
        <w:rPr>
          <w:color w:val="000000"/>
        </w:rPr>
        <w:t xml:space="preserve"> термин «референтные условия» относится к условиям эксплуатации, при которых установленная инструментальная неопределенность будет наименьшей.</w:t>
      </w:r>
    </w:p>
    <w:p w:rsidR="005127E3" w:rsidRDefault="005127E3" w:rsidP="00342D40">
      <w:pPr>
        <w:pStyle w:val="14"/>
        <w:shd w:val="clear" w:color="auto" w:fill="auto"/>
        <w:spacing w:before="0" w:after="0" w:line="300" w:lineRule="auto"/>
        <w:ind w:left="300" w:hanging="280"/>
      </w:pPr>
      <w:r>
        <w:rPr>
          <w:color w:val="000000"/>
        </w:rPr>
        <w:t>[ОГМЬ У2-200:2012, 4.11]</w:t>
      </w:r>
    </w:p>
    <w:p w:rsidR="005127E3" w:rsidRDefault="005127E3" w:rsidP="00342D40">
      <w:pPr>
        <w:pStyle w:val="42"/>
        <w:keepNext/>
        <w:keepLines/>
        <w:shd w:val="clear" w:color="auto" w:fill="auto"/>
        <w:spacing w:after="0" w:line="300" w:lineRule="auto"/>
        <w:ind w:left="300" w:hanging="280"/>
        <w:jc w:val="both"/>
      </w:pPr>
      <w:bookmarkStart w:id="21" w:name="bookmark22"/>
      <w:r>
        <w:rPr>
          <w:color w:val="000000"/>
        </w:rPr>
        <w:t>0.10</w:t>
      </w:r>
      <w:bookmarkEnd w:id="21"/>
    </w:p>
    <w:p w:rsidR="005127E3" w:rsidRDefault="005127E3" w:rsidP="00342D40">
      <w:pPr>
        <w:pStyle w:val="52"/>
        <w:keepNext/>
        <w:keepLines/>
        <w:shd w:val="clear" w:color="auto" w:fill="auto"/>
        <w:spacing w:after="0" w:line="300" w:lineRule="auto"/>
        <w:ind w:left="300" w:hanging="280"/>
      </w:pPr>
      <w:bookmarkStart w:id="22" w:name="bookmark23"/>
      <w:r>
        <w:rPr>
          <w:color w:val="000000"/>
        </w:rPr>
        <w:t>средство измерений</w:t>
      </w:r>
      <w:bookmarkEnd w:id="22"/>
    </w:p>
    <w:p w:rsidR="005127E3" w:rsidRDefault="005127E3" w:rsidP="00342D40">
      <w:pPr>
        <w:pStyle w:val="14"/>
        <w:shd w:val="clear" w:color="auto" w:fill="auto"/>
        <w:spacing w:before="0" w:after="0" w:line="300" w:lineRule="auto"/>
        <w:ind w:left="300" w:hanging="280"/>
      </w:pPr>
      <w:r>
        <w:rPr>
          <w:color w:val="000000"/>
        </w:rPr>
        <w:t>устройство, используемое для выполнения</w:t>
      </w:r>
    </w:p>
    <w:p w:rsidR="005127E3" w:rsidRDefault="005127E3" w:rsidP="00342D40">
      <w:pPr>
        <w:pStyle w:val="14"/>
        <w:shd w:val="clear" w:color="auto" w:fill="auto"/>
        <w:spacing w:before="0" w:after="0" w:line="300" w:lineRule="auto"/>
        <w:ind w:left="300" w:hanging="280"/>
      </w:pPr>
      <w:r>
        <w:rPr>
          <w:color w:val="000000"/>
        </w:rPr>
        <w:t>измерений отдельно или в сочетании с одним</w:t>
      </w:r>
    </w:p>
    <w:p w:rsidR="005127E3" w:rsidRDefault="005127E3" w:rsidP="00342D40">
      <w:pPr>
        <w:pStyle w:val="14"/>
        <w:shd w:val="clear" w:color="auto" w:fill="auto"/>
        <w:spacing w:before="0" w:after="0" w:line="300" w:lineRule="auto"/>
        <w:ind w:left="300" w:hanging="280"/>
      </w:pPr>
      <w:r>
        <w:rPr>
          <w:color w:val="000000"/>
        </w:rPr>
        <w:t>или более дополнительными устройствами</w:t>
      </w:r>
    </w:p>
    <w:p w:rsidR="005127E3" w:rsidRDefault="005127E3" w:rsidP="00342D40">
      <w:pPr>
        <w:pStyle w:val="14"/>
        <w:shd w:val="clear" w:color="auto" w:fill="auto"/>
        <w:spacing w:before="0" w:after="0" w:line="300" w:lineRule="auto"/>
        <w:ind w:left="300" w:hanging="280"/>
      </w:pPr>
      <w:r>
        <w:rPr>
          <w:rStyle w:val="af9"/>
        </w:rPr>
        <w:t>Примечание 1</w:t>
      </w:r>
      <w:r>
        <w:rPr>
          <w:color w:val="000000"/>
        </w:rPr>
        <w:t xml:space="preserve"> Средство измерений, которое может использоваться отдельно, является измерительной системой.</w:t>
      </w:r>
    </w:p>
    <w:p w:rsidR="005127E3" w:rsidRDefault="005127E3" w:rsidP="00342D40">
      <w:pPr>
        <w:pStyle w:val="14"/>
        <w:shd w:val="clear" w:color="auto" w:fill="auto"/>
        <w:spacing w:before="0" w:after="0" w:line="300" w:lineRule="auto"/>
        <w:ind w:left="300" w:hanging="280"/>
      </w:pPr>
      <w:r>
        <w:rPr>
          <w:rStyle w:val="af9"/>
        </w:rPr>
        <w:t>Примечание 2</w:t>
      </w:r>
      <w:r>
        <w:rPr>
          <w:color w:val="000000"/>
        </w:rPr>
        <w:t xml:space="preserve"> Средство измерений может быть показывающим измерительным прибором или материальной мерой.</w:t>
      </w:r>
    </w:p>
    <w:p w:rsidR="005127E3" w:rsidRPr="005127E3" w:rsidRDefault="005127E3" w:rsidP="00342D40">
      <w:pPr>
        <w:pStyle w:val="14"/>
        <w:shd w:val="clear" w:color="auto" w:fill="auto"/>
        <w:spacing w:before="0" w:after="0" w:line="300" w:lineRule="auto"/>
        <w:ind w:left="300" w:hanging="280"/>
        <w:rPr>
          <w:lang w:val="en-US"/>
        </w:rPr>
      </w:pPr>
      <w:r w:rsidRPr="005127E3">
        <w:rPr>
          <w:color w:val="000000"/>
          <w:lang w:val="en-US"/>
        </w:rPr>
        <w:t>[</w:t>
      </w:r>
      <w:r>
        <w:rPr>
          <w:color w:val="000000"/>
        </w:rPr>
        <w:t>ОГМЬУ</w:t>
      </w:r>
      <w:r w:rsidRPr="005127E3">
        <w:rPr>
          <w:color w:val="000000"/>
          <w:lang w:val="en-US"/>
        </w:rPr>
        <w:t>2-200:2012, 3.1]</w:t>
      </w:r>
    </w:p>
    <w:p w:rsidR="005127E3" w:rsidRPr="005127E3" w:rsidRDefault="005127E3" w:rsidP="00342D40">
      <w:pPr>
        <w:pStyle w:val="14"/>
        <w:shd w:val="clear" w:color="auto" w:fill="auto"/>
        <w:spacing w:before="0" w:after="0" w:line="300" w:lineRule="auto"/>
        <w:ind w:left="300" w:right="20" w:hanging="280"/>
        <w:rPr>
          <w:lang w:val="en-US"/>
        </w:rPr>
      </w:pPr>
      <w:r>
        <w:rPr>
          <w:rStyle w:val="af9"/>
          <w:lang w:val="en-US"/>
        </w:rPr>
        <w:t>Note 1</w:t>
      </w:r>
      <w:r>
        <w:rPr>
          <w:color w:val="000000"/>
          <w:lang w:val="en-US"/>
        </w:rPr>
        <w:t xml:space="preserve"> Reference operating conditions specify intervals of values of the measurand and of the influence quantities.</w:t>
      </w:r>
    </w:p>
    <w:p w:rsidR="005127E3" w:rsidRPr="005127E3" w:rsidRDefault="005127E3" w:rsidP="00342D40">
      <w:pPr>
        <w:pStyle w:val="14"/>
        <w:shd w:val="clear" w:color="auto" w:fill="auto"/>
        <w:spacing w:before="0" w:after="0" w:line="300" w:lineRule="auto"/>
        <w:ind w:left="300" w:right="20" w:hanging="280"/>
        <w:rPr>
          <w:lang w:val="en-US"/>
        </w:rPr>
      </w:pPr>
      <w:r>
        <w:rPr>
          <w:rStyle w:val="af9"/>
          <w:lang w:val="en-US"/>
        </w:rPr>
        <w:t>Note 2</w:t>
      </w:r>
      <w:r>
        <w:rPr>
          <w:color w:val="000000"/>
          <w:lang w:val="en-US"/>
        </w:rPr>
        <w:t xml:space="preserve"> In IEC 60050-300, item 311-06-02, the term “reference condition” refers to an operating condition under which the specified instrumental measurement uncertainty is the smallest possible.</w:t>
      </w:r>
    </w:p>
    <w:p w:rsidR="005127E3" w:rsidRPr="005127E3" w:rsidRDefault="005127E3" w:rsidP="00342D40">
      <w:pPr>
        <w:pStyle w:val="14"/>
        <w:shd w:val="clear" w:color="auto" w:fill="auto"/>
        <w:spacing w:before="0" w:after="0" w:line="300" w:lineRule="auto"/>
        <w:ind w:left="300" w:hanging="280"/>
        <w:rPr>
          <w:lang w:val="en-US"/>
        </w:rPr>
      </w:pPr>
      <w:r>
        <w:rPr>
          <w:color w:val="000000"/>
          <w:lang w:val="en-US"/>
        </w:rPr>
        <w:t>[OIML V2-200:2012, 4.11]</w:t>
      </w:r>
    </w:p>
    <w:p w:rsidR="005127E3" w:rsidRPr="005127E3" w:rsidRDefault="005127E3" w:rsidP="00342D40">
      <w:pPr>
        <w:pStyle w:val="52"/>
        <w:keepNext/>
        <w:keepLines/>
        <w:shd w:val="clear" w:color="auto" w:fill="auto"/>
        <w:spacing w:after="0" w:line="300" w:lineRule="auto"/>
        <w:ind w:left="20" w:right="2340" w:firstLine="0"/>
        <w:jc w:val="left"/>
        <w:rPr>
          <w:lang w:val="en-US"/>
        </w:rPr>
      </w:pPr>
      <w:bookmarkStart w:id="23" w:name="bookmark24"/>
      <w:r>
        <w:rPr>
          <w:color w:val="000000"/>
          <w:lang w:val="en-US"/>
        </w:rPr>
        <w:t>0.10 measuring instrument</w:t>
      </w:r>
      <w:bookmarkEnd w:id="23"/>
    </w:p>
    <w:p w:rsidR="005127E3" w:rsidRPr="005127E3" w:rsidRDefault="005127E3" w:rsidP="00342D40">
      <w:pPr>
        <w:pStyle w:val="14"/>
        <w:shd w:val="clear" w:color="auto" w:fill="auto"/>
        <w:spacing w:before="0" w:after="0" w:line="300" w:lineRule="auto"/>
        <w:ind w:left="300" w:hanging="280"/>
        <w:rPr>
          <w:lang w:val="en-US"/>
        </w:rPr>
      </w:pPr>
      <w:r>
        <w:rPr>
          <w:color w:val="000000"/>
          <w:lang w:val="en-US"/>
        </w:rPr>
        <w:t>device used for making measurements, alone</w:t>
      </w:r>
    </w:p>
    <w:p w:rsidR="005127E3" w:rsidRPr="005127E3" w:rsidRDefault="005127E3" w:rsidP="00342D40">
      <w:pPr>
        <w:pStyle w:val="14"/>
        <w:shd w:val="clear" w:color="auto" w:fill="auto"/>
        <w:spacing w:before="0" w:after="0" w:line="300" w:lineRule="auto"/>
        <w:ind w:left="300" w:hanging="280"/>
        <w:rPr>
          <w:lang w:val="en-US"/>
        </w:rPr>
      </w:pPr>
      <w:r>
        <w:rPr>
          <w:color w:val="000000"/>
          <w:lang w:val="en-US"/>
        </w:rPr>
        <w:lastRenderedPageBreak/>
        <w:t>or in conjunction with one or more</w:t>
      </w:r>
    </w:p>
    <w:p w:rsidR="005127E3" w:rsidRPr="00342D40" w:rsidRDefault="005127E3" w:rsidP="00342D40">
      <w:pPr>
        <w:pStyle w:val="14"/>
        <w:shd w:val="clear" w:color="auto" w:fill="auto"/>
        <w:spacing w:before="0" w:after="0" w:line="300" w:lineRule="auto"/>
        <w:ind w:left="300" w:hanging="280"/>
        <w:rPr>
          <w:lang w:val="en-US"/>
        </w:rPr>
      </w:pPr>
      <w:r>
        <w:rPr>
          <w:color w:val="000000"/>
          <w:lang w:val="en-US"/>
        </w:rPr>
        <w:t>supplementary devices</w:t>
      </w:r>
    </w:p>
    <w:p w:rsidR="00DB050E" w:rsidRPr="00342D40" w:rsidRDefault="005127E3" w:rsidP="00342D40">
      <w:pPr>
        <w:pStyle w:val="14"/>
        <w:shd w:val="clear" w:color="auto" w:fill="auto"/>
        <w:spacing w:before="0" w:after="0" w:line="300" w:lineRule="auto"/>
        <w:ind w:left="300" w:right="20" w:hanging="280"/>
        <w:rPr>
          <w:color w:val="000000"/>
          <w:lang w:val="en-US"/>
        </w:rPr>
      </w:pPr>
      <w:r>
        <w:rPr>
          <w:rStyle w:val="af9"/>
          <w:lang w:val="en-US"/>
        </w:rPr>
        <w:t>Note 1</w:t>
      </w:r>
      <w:r>
        <w:rPr>
          <w:color w:val="000000"/>
          <w:lang w:val="en-US"/>
        </w:rPr>
        <w:t xml:space="preserve"> A measuring instrument that can be used </w:t>
      </w:r>
    </w:p>
    <w:p w:rsidR="005127E3" w:rsidRPr="00342D40" w:rsidRDefault="005127E3" w:rsidP="00342D40">
      <w:pPr>
        <w:spacing w:after="0" w:line="300" w:lineRule="auto"/>
        <w:jc w:val="left"/>
        <w:rPr>
          <w:rFonts w:eastAsia="Times New Roman" w:cs="Times New Roman"/>
          <w:color w:val="000000"/>
          <w:sz w:val="22"/>
          <w:lang w:val="en-US"/>
        </w:rPr>
        <w:sectPr w:rsidR="005127E3" w:rsidRPr="00342D40">
          <w:type w:val="continuous"/>
          <w:pgSz w:w="11909" w:h="16838"/>
          <w:pgMar w:top="802" w:right="1118" w:bottom="7700" w:left="1118" w:header="0" w:footer="3" w:gutter="0"/>
          <w:cols w:num="2" w:space="359"/>
          <w:noEndnote/>
          <w:docGrid w:linePitch="360"/>
        </w:sectPr>
      </w:pPr>
    </w:p>
    <w:p w:rsidR="009672E2" w:rsidRPr="00E60C21" w:rsidRDefault="009672E2" w:rsidP="00342D40">
      <w:pPr>
        <w:widowControl w:val="0"/>
        <w:tabs>
          <w:tab w:val="left" w:pos="885"/>
        </w:tabs>
        <w:spacing w:after="0" w:line="300" w:lineRule="auto"/>
        <w:ind w:left="520"/>
        <w:jc w:val="center"/>
        <w:rPr>
          <w:rFonts w:cs="Times New Roman"/>
          <w:szCs w:val="28"/>
        </w:rPr>
      </w:pPr>
      <w:r w:rsidRPr="00E60C21">
        <w:rPr>
          <w:rFonts w:cs="Times New Roman"/>
          <w:b/>
          <w:szCs w:val="28"/>
        </w:rPr>
        <w:lastRenderedPageBreak/>
        <w:t>Основные и дополнительные литературы и информационные источники</w:t>
      </w:r>
      <w:r w:rsidRPr="00E60C21">
        <w:rPr>
          <w:rFonts w:cs="Times New Roman"/>
          <w:b/>
          <w:szCs w:val="28"/>
        </w:rPr>
        <w:br/>
        <w:t>Основные литературы</w:t>
      </w:r>
    </w:p>
    <w:p w:rsidR="009672E2" w:rsidRPr="00E60C21" w:rsidRDefault="009672E2" w:rsidP="00342D40">
      <w:pPr>
        <w:widowControl w:val="0"/>
        <w:numPr>
          <w:ilvl w:val="0"/>
          <w:numId w:val="42"/>
        </w:numPr>
        <w:tabs>
          <w:tab w:val="left" w:pos="885"/>
        </w:tabs>
        <w:spacing w:after="0" w:line="300" w:lineRule="auto"/>
        <w:ind w:firstLine="520"/>
        <w:rPr>
          <w:rFonts w:cs="Times New Roman"/>
          <w:szCs w:val="28"/>
        </w:rPr>
      </w:pPr>
      <w:r w:rsidRPr="00E60C21">
        <w:rPr>
          <w:rFonts w:cs="Times New Roman"/>
          <w:szCs w:val="28"/>
        </w:rPr>
        <w:t>Кодирова Ш.А. Электрорадиоизмерение. Лекционный текст. - Т.: ТГТУ. 1999.</w:t>
      </w:r>
    </w:p>
    <w:p w:rsidR="009672E2" w:rsidRPr="00E60C21" w:rsidRDefault="009672E2" w:rsidP="00342D40">
      <w:pPr>
        <w:widowControl w:val="0"/>
        <w:numPr>
          <w:ilvl w:val="0"/>
          <w:numId w:val="42"/>
        </w:numPr>
        <w:tabs>
          <w:tab w:val="left" w:pos="885"/>
        </w:tabs>
        <w:spacing w:after="0" w:line="300" w:lineRule="auto"/>
        <w:ind w:firstLine="520"/>
        <w:rPr>
          <w:rFonts w:cs="Times New Roman"/>
          <w:szCs w:val="28"/>
        </w:rPr>
      </w:pPr>
      <w:r w:rsidRPr="00E60C21">
        <w:rPr>
          <w:rFonts w:cs="Times New Roman"/>
          <w:szCs w:val="28"/>
        </w:rPr>
        <w:t>Исматуллаев П.Р, Кадырова III.А., Газиев Г.А. Электро</w:t>
      </w:r>
      <w:r w:rsidRPr="00E60C21">
        <w:rPr>
          <w:rFonts w:cs="Times New Roman"/>
          <w:szCs w:val="28"/>
        </w:rPr>
        <w:softHyphen/>
        <w:t>радиоизмерения. Учебная пособие. - Т.: ТГТУ 2007.</w:t>
      </w:r>
    </w:p>
    <w:p w:rsidR="009672E2" w:rsidRPr="00E60C21" w:rsidRDefault="009672E2" w:rsidP="00342D40">
      <w:pPr>
        <w:widowControl w:val="0"/>
        <w:numPr>
          <w:ilvl w:val="0"/>
          <w:numId w:val="42"/>
        </w:numPr>
        <w:tabs>
          <w:tab w:val="left" w:pos="885"/>
        </w:tabs>
        <w:spacing w:after="0" w:line="300" w:lineRule="auto"/>
        <w:ind w:firstLine="520"/>
        <w:rPr>
          <w:rFonts w:cs="Times New Roman"/>
          <w:szCs w:val="28"/>
        </w:rPr>
      </w:pPr>
      <w:r w:rsidRPr="00E60C21">
        <w:rPr>
          <w:rFonts w:cs="Times New Roman"/>
          <w:szCs w:val="28"/>
        </w:rPr>
        <w:t>Исматуллаев П.Р., Кодирова Ш.А. Основы метрологии.Учебное пособие. - Т.: Тафаккур, Extremum-Press, 2012.</w:t>
      </w:r>
    </w:p>
    <w:p w:rsidR="009672E2" w:rsidRPr="00E60C21" w:rsidRDefault="009672E2" w:rsidP="00342D40">
      <w:pPr>
        <w:widowControl w:val="0"/>
        <w:numPr>
          <w:ilvl w:val="0"/>
          <w:numId w:val="42"/>
        </w:numPr>
        <w:tabs>
          <w:tab w:val="left" w:pos="885"/>
        </w:tabs>
        <w:spacing w:after="0" w:line="300" w:lineRule="auto"/>
        <w:ind w:firstLine="520"/>
        <w:rPr>
          <w:rFonts w:cs="Times New Roman"/>
          <w:szCs w:val="28"/>
        </w:rPr>
      </w:pPr>
      <w:r w:rsidRPr="00E60C21">
        <w:rPr>
          <w:rFonts w:cs="Times New Roman"/>
          <w:szCs w:val="28"/>
        </w:rPr>
        <w:t>Исматуллаев П.Р. и др. Физико – химические измерения. - Т.: ТГТУ, 2007.</w:t>
      </w:r>
    </w:p>
    <w:p w:rsidR="009672E2" w:rsidRPr="00E60C21" w:rsidRDefault="009672E2" w:rsidP="00342D40">
      <w:pPr>
        <w:widowControl w:val="0"/>
        <w:numPr>
          <w:ilvl w:val="0"/>
          <w:numId w:val="42"/>
        </w:numPr>
        <w:tabs>
          <w:tab w:val="left" w:pos="885"/>
        </w:tabs>
        <w:spacing w:after="0" w:line="300" w:lineRule="auto"/>
        <w:ind w:firstLine="520"/>
        <w:rPr>
          <w:rFonts w:cs="Times New Roman"/>
          <w:szCs w:val="28"/>
        </w:rPr>
      </w:pPr>
      <w:r w:rsidRPr="00E60C21">
        <w:rPr>
          <w:rFonts w:cs="Times New Roman"/>
          <w:szCs w:val="28"/>
        </w:rPr>
        <w:t>Исматуллаев П.Р., Аъзамов А.А. и др. Измерения в теплотехнике. Учебное пособие. - Т.: ТГТУ. 2007.</w:t>
      </w:r>
    </w:p>
    <w:p w:rsidR="009672E2" w:rsidRPr="00E60C21" w:rsidRDefault="009672E2" w:rsidP="00342D40">
      <w:pPr>
        <w:widowControl w:val="0"/>
        <w:numPr>
          <w:ilvl w:val="0"/>
          <w:numId w:val="42"/>
        </w:numPr>
        <w:tabs>
          <w:tab w:val="left" w:pos="885"/>
        </w:tabs>
        <w:spacing w:after="0" w:line="300" w:lineRule="auto"/>
        <w:ind w:firstLine="520"/>
        <w:rPr>
          <w:rFonts w:cs="Times New Roman"/>
          <w:szCs w:val="28"/>
          <w:lang w:val="en-US"/>
        </w:rPr>
      </w:pPr>
      <w:r w:rsidRPr="00E60C21">
        <w:rPr>
          <w:rFonts w:cs="Times New Roman"/>
          <w:szCs w:val="28"/>
          <w:lang w:val="en-US"/>
        </w:rPr>
        <w:t xml:space="preserve">Horst Czichos, Leslie </w:t>
      </w:r>
      <w:r w:rsidRPr="00E60C21">
        <w:rPr>
          <w:rFonts w:cs="Times New Roman"/>
          <w:szCs w:val="28"/>
        </w:rPr>
        <w:t>Е</w:t>
      </w:r>
      <w:r w:rsidRPr="00E60C21">
        <w:rPr>
          <w:rFonts w:cs="Times New Roman"/>
          <w:szCs w:val="28"/>
          <w:lang w:val="en-US"/>
        </w:rPr>
        <w:t>. Smith Springer Handbook of Metrology and Testing 2nd ed. 2011 Edition Springer New York, 2011</w:t>
      </w:r>
    </w:p>
    <w:p w:rsidR="009672E2" w:rsidRPr="00E60C21" w:rsidRDefault="009672E2" w:rsidP="00342D40">
      <w:pPr>
        <w:widowControl w:val="0"/>
        <w:numPr>
          <w:ilvl w:val="0"/>
          <w:numId w:val="42"/>
        </w:numPr>
        <w:tabs>
          <w:tab w:val="left" w:pos="885"/>
        </w:tabs>
        <w:spacing w:after="0" w:line="300" w:lineRule="auto"/>
        <w:ind w:firstLine="520"/>
        <w:rPr>
          <w:rFonts w:cs="Times New Roman"/>
          <w:szCs w:val="28"/>
          <w:lang w:val="en-US"/>
        </w:rPr>
      </w:pPr>
      <w:r w:rsidRPr="00E60C21">
        <w:rPr>
          <w:rFonts w:cs="Times New Roman"/>
          <w:szCs w:val="28"/>
          <w:lang w:val="en-US"/>
        </w:rPr>
        <w:t>G.K.Vijayaraghavan., R.Rajappan., Engineering Metrology and Measurements.. For 5th Semester Mechanical and Automobile Engineering ( As per the Latest Anna University Syllabus - Reg.,2008.</w:t>
      </w:r>
    </w:p>
    <w:p w:rsidR="009672E2" w:rsidRPr="00E60C21" w:rsidRDefault="009672E2" w:rsidP="00342D40">
      <w:pPr>
        <w:widowControl w:val="0"/>
        <w:spacing w:after="0" w:line="300" w:lineRule="auto"/>
        <w:jc w:val="center"/>
        <w:rPr>
          <w:rFonts w:cs="Times New Roman"/>
          <w:b/>
          <w:szCs w:val="28"/>
        </w:rPr>
      </w:pPr>
      <w:r w:rsidRPr="00E60C21">
        <w:rPr>
          <w:rFonts w:cs="Times New Roman"/>
          <w:b/>
          <w:szCs w:val="28"/>
        </w:rPr>
        <w:t>Дополнительная литература</w:t>
      </w:r>
    </w:p>
    <w:p w:rsidR="009672E2" w:rsidRPr="00E60C21" w:rsidRDefault="009672E2" w:rsidP="00342D40">
      <w:pPr>
        <w:widowControl w:val="0"/>
        <w:numPr>
          <w:ilvl w:val="0"/>
          <w:numId w:val="43"/>
        </w:numPr>
        <w:spacing w:after="0" w:line="300" w:lineRule="auto"/>
        <w:ind w:firstLine="426"/>
        <w:rPr>
          <w:rFonts w:cs="Times New Roman"/>
          <w:szCs w:val="28"/>
        </w:rPr>
      </w:pPr>
      <w:r w:rsidRPr="00E60C21">
        <w:rPr>
          <w:rFonts w:cs="Times New Roman"/>
          <w:szCs w:val="28"/>
        </w:rPr>
        <w:t>Мирзиёев Ш.М. Эркин ва фаровон, демократик Узбекистон давлатини биргаликда барпо этамиз. Узбекистон Республикаси Президентининг лавозимига киришиш тантанали маросимига багишланган Олий Мажлис палаталарининг кўшма мажлисидаги нутқи. -Т.: “Узбекистон” НМИУ, 2016. - 56 б.</w:t>
      </w:r>
    </w:p>
    <w:p w:rsidR="009672E2" w:rsidRPr="00E60C21" w:rsidRDefault="009672E2" w:rsidP="00342D40">
      <w:pPr>
        <w:widowControl w:val="0"/>
        <w:numPr>
          <w:ilvl w:val="0"/>
          <w:numId w:val="43"/>
        </w:numPr>
        <w:tabs>
          <w:tab w:val="left" w:pos="709"/>
          <w:tab w:val="left" w:pos="5618"/>
        </w:tabs>
        <w:spacing w:after="0" w:line="300" w:lineRule="auto"/>
        <w:ind w:firstLine="426"/>
        <w:rPr>
          <w:rFonts w:cs="Times New Roman"/>
          <w:szCs w:val="28"/>
        </w:rPr>
      </w:pPr>
      <w:r w:rsidRPr="00E60C21">
        <w:rPr>
          <w:rFonts w:cs="Times New Roman"/>
          <w:szCs w:val="28"/>
        </w:rPr>
        <w:t xml:space="preserve"> Мирзиёев Ш.М.Конун устуворлигива инсонманфаатларини таъминлаш-юрт тараккиёти ва халк фаровон- лигининг гарови. Узбекистон Республикаси Конституцияси кабул килинганининг 24 йиллигига багишланган тантанали маросимдаги маъруза 2016 йил 7 декабрь. - Т.: “Узбекистон” НМИУ, 2016.-48 б.</w:t>
      </w:r>
    </w:p>
    <w:p w:rsidR="009672E2" w:rsidRPr="00E60C21" w:rsidRDefault="009672E2" w:rsidP="00342D40">
      <w:pPr>
        <w:widowControl w:val="0"/>
        <w:numPr>
          <w:ilvl w:val="0"/>
          <w:numId w:val="43"/>
        </w:numPr>
        <w:tabs>
          <w:tab w:val="left" w:pos="709"/>
          <w:tab w:val="left" w:pos="5618"/>
        </w:tabs>
        <w:spacing w:after="0" w:line="300" w:lineRule="auto"/>
        <w:ind w:firstLine="426"/>
        <w:rPr>
          <w:rFonts w:cs="Times New Roman"/>
          <w:szCs w:val="28"/>
        </w:rPr>
      </w:pPr>
      <w:r w:rsidRPr="00E60C21">
        <w:rPr>
          <w:rFonts w:cs="Times New Roman"/>
          <w:szCs w:val="28"/>
        </w:rPr>
        <w:t>Мирзиёев Ш.М. Буюк келажагимизни мард ва олижаноб халкимиз билан бирга курамиз. - Т.: “Узбекистон” НМИУ, 2017. - 488 б.</w:t>
      </w:r>
    </w:p>
    <w:p w:rsidR="009672E2" w:rsidRPr="00E60C21" w:rsidRDefault="009672E2" w:rsidP="00342D40">
      <w:pPr>
        <w:widowControl w:val="0"/>
        <w:numPr>
          <w:ilvl w:val="0"/>
          <w:numId w:val="43"/>
        </w:numPr>
        <w:tabs>
          <w:tab w:val="left" w:pos="709"/>
          <w:tab w:val="left" w:pos="5618"/>
        </w:tabs>
        <w:spacing w:after="0" w:line="300" w:lineRule="auto"/>
        <w:ind w:firstLine="426"/>
        <w:rPr>
          <w:rFonts w:cs="Times New Roman"/>
          <w:szCs w:val="28"/>
        </w:rPr>
      </w:pPr>
      <w:r w:rsidRPr="00E60C21">
        <w:rPr>
          <w:rFonts w:cs="Times New Roman"/>
          <w:szCs w:val="28"/>
        </w:rPr>
        <w:t>Узбекистон Республкасини янада ривожлантириш бўйича Ҳаракатлар стратегияси тўғрисида. - Т.:2017 йил 7 февраль,</w:t>
      </w:r>
    </w:p>
    <w:p w:rsidR="009672E2" w:rsidRPr="00E60C21" w:rsidRDefault="009672E2" w:rsidP="00342D40">
      <w:pPr>
        <w:pStyle w:val="90"/>
        <w:shd w:val="clear" w:color="auto" w:fill="auto"/>
        <w:spacing w:line="300" w:lineRule="auto"/>
        <w:ind w:firstLine="426"/>
        <w:rPr>
          <w:rFonts w:ascii="Times New Roman" w:eastAsia="Times New Roman" w:hAnsi="Times New Roman" w:cs="Times New Roman"/>
          <w:b w:val="0"/>
          <w:bCs w:val="0"/>
          <w:spacing w:val="0"/>
          <w:sz w:val="28"/>
          <w:szCs w:val="28"/>
        </w:rPr>
      </w:pPr>
      <w:r w:rsidRPr="00E60C21">
        <w:rPr>
          <w:rFonts w:ascii="Times New Roman" w:eastAsia="Times New Roman" w:hAnsi="Times New Roman" w:cs="Times New Roman"/>
          <w:b w:val="0"/>
          <w:bCs w:val="0"/>
          <w:spacing w:val="0"/>
          <w:sz w:val="28"/>
          <w:szCs w:val="28"/>
        </w:rPr>
        <w:t>ПФ-4947-С011ЛИ Фармони.</w:t>
      </w:r>
    </w:p>
    <w:p w:rsidR="009672E2" w:rsidRPr="00E60C21" w:rsidRDefault="009672E2" w:rsidP="00342D40">
      <w:pPr>
        <w:widowControl w:val="0"/>
        <w:numPr>
          <w:ilvl w:val="0"/>
          <w:numId w:val="43"/>
        </w:numPr>
        <w:tabs>
          <w:tab w:val="left" w:pos="838"/>
        </w:tabs>
        <w:spacing w:after="0" w:line="300" w:lineRule="auto"/>
        <w:ind w:firstLine="426"/>
        <w:rPr>
          <w:rFonts w:cs="Times New Roman"/>
          <w:szCs w:val="28"/>
        </w:rPr>
      </w:pPr>
      <w:r w:rsidRPr="00E60C21">
        <w:rPr>
          <w:rFonts w:cs="Times New Roman"/>
          <w:szCs w:val="28"/>
          <w:lang w:val="en-US"/>
        </w:rPr>
        <w:t>Qodirova Sh.A.. Umarova N.S.. Axm</w:t>
      </w:r>
      <w:r w:rsidRPr="00E60C21">
        <w:rPr>
          <w:rFonts w:cs="Times New Roman"/>
          <w:szCs w:val="28"/>
        </w:rPr>
        <w:t>е</w:t>
      </w:r>
      <w:r w:rsidRPr="00E60C21">
        <w:rPr>
          <w:rFonts w:cs="Times New Roman"/>
          <w:szCs w:val="28"/>
          <w:lang w:val="en-US"/>
        </w:rPr>
        <w:t>dov M.Ya. El</w:t>
      </w:r>
      <w:r w:rsidRPr="00E60C21">
        <w:rPr>
          <w:rFonts w:cs="Times New Roman"/>
          <w:szCs w:val="28"/>
        </w:rPr>
        <w:t>е</w:t>
      </w:r>
      <w:r w:rsidRPr="00E60C21">
        <w:rPr>
          <w:rFonts w:cs="Times New Roman"/>
          <w:szCs w:val="28"/>
          <w:lang w:val="en-US"/>
        </w:rPr>
        <w:t xml:space="preserve">ktr o‘lchash usullari va asboblari fanidan laboratoriya ishlari va amaliy mashg'ulotlami o'tkazish uchun uslubiy ko'rsatma. </w:t>
      </w:r>
      <w:r w:rsidRPr="00E60C21">
        <w:rPr>
          <w:rFonts w:cs="Times New Roman"/>
          <w:szCs w:val="28"/>
        </w:rPr>
        <w:t>Г.: I Dll). 2014. 96 b.</w:t>
      </w:r>
    </w:p>
    <w:p w:rsidR="009672E2" w:rsidRPr="00E60C21" w:rsidRDefault="009672E2" w:rsidP="00342D40">
      <w:pPr>
        <w:widowControl w:val="0"/>
        <w:numPr>
          <w:ilvl w:val="0"/>
          <w:numId w:val="43"/>
        </w:numPr>
        <w:tabs>
          <w:tab w:val="left" w:pos="838"/>
        </w:tabs>
        <w:spacing w:after="0" w:line="300" w:lineRule="auto"/>
        <w:ind w:firstLine="426"/>
        <w:rPr>
          <w:rFonts w:cs="Times New Roman"/>
          <w:szCs w:val="28"/>
        </w:rPr>
      </w:pPr>
      <w:r w:rsidRPr="00E60C21">
        <w:rPr>
          <w:rFonts w:cs="Times New Roman"/>
          <w:szCs w:val="28"/>
        </w:rPr>
        <w:t>Исматулласв П.Р., Крлирова 111.А.. Гозисв I.А. "Электр- ўлчаш асбобларини таъмирлаш ва ростлаш”. 1-қисми. “Электр- ўлчашлар ва ўлчаш асбоблари". Касб-хунар коллежлари учун ўқув қўлланма. Т.: Шарк, 2007. 6,2 б.т.</w:t>
      </w:r>
    </w:p>
    <w:p w:rsidR="009672E2" w:rsidRPr="00E60C21" w:rsidRDefault="009672E2" w:rsidP="00342D40">
      <w:pPr>
        <w:widowControl w:val="0"/>
        <w:numPr>
          <w:ilvl w:val="0"/>
          <w:numId w:val="43"/>
        </w:numPr>
        <w:tabs>
          <w:tab w:val="left" w:pos="829"/>
        </w:tabs>
        <w:spacing w:after="0" w:line="300" w:lineRule="auto"/>
        <w:ind w:firstLine="426"/>
        <w:rPr>
          <w:rFonts w:cs="Times New Roman"/>
          <w:szCs w:val="28"/>
        </w:rPr>
      </w:pPr>
      <w:r w:rsidRPr="00E60C21">
        <w:rPr>
          <w:rFonts w:cs="Times New Roman"/>
          <w:szCs w:val="28"/>
        </w:rPr>
        <w:lastRenderedPageBreak/>
        <w:t>Абдувалиев А.А. и др. Основы обеспечения единства измерений, книга 1, Ташкент, 2005.</w:t>
      </w:r>
    </w:p>
    <w:p w:rsidR="009672E2" w:rsidRPr="00E60C21" w:rsidRDefault="009672E2" w:rsidP="00342D40">
      <w:pPr>
        <w:widowControl w:val="0"/>
        <w:numPr>
          <w:ilvl w:val="0"/>
          <w:numId w:val="43"/>
        </w:numPr>
        <w:tabs>
          <w:tab w:val="left" w:pos="843"/>
        </w:tabs>
        <w:spacing w:after="0" w:line="300" w:lineRule="auto"/>
        <w:ind w:firstLine="426"/>
        <w:rPr>
          <w:rFonts w:cs="Times New Roman"/>
          <w:szCs w:val="28"/>
        </w:rPr>
      </w:pPr>
      <w:r w:rsidRPr="00E60C21">
        <w:rPr>
          <w:rFonts w:cs="Times New Roman"/>
          <w:szCs w:val="28"/>
        </w:rPr>
        <w:t>O'zDSt8.012:2005 «Государственная система обеспечения единства измерений Республики Узбекистан. Единицы величин»</w:t>
      </w:r>
    </w:p>
    <w:p w:rsidR="009672E2" w:rsidRPr="00E60C21" w:rsidRDefault="009672E2" w:rsidP="00342D40">
      <w:pPr>
        <w:widowControl w:val="0"/>
        <w:numPr>
          <w:ilvl w:val="0"/>
          <w:numId w:val="43"/>
        </w:numPr>
        <w:tabs>
          <w:tab w:val="left" w:pos="824"/>
        </w:tabs>
        <w:spacing w:after="0" w:line="300" w:lineRule="auto"/>
        <w:ind w:firstLine="426"/>
        <w:rPr>
          <w:rFonts w:cs="Times New Roman"/>
          <w:szCs w:val="28"/>
        </w:rPr>
      </w:pPr>
      <w:r w:rsidRPr="00E60C21">
        <w:rPr>
          <w:rFonts w:cs="Times New Roman"/>
          <w:szCs w:val="28"/>
        </w:rPr>
        <w:t>Ахмедов Б.М., Бегунов А.А. Теоретические основы измерения влажности аналитических отраслях. Ташкент, 2006.-83с.</w:t>
      </w:r>
    </w:p>
    <w:p w:rsidR="009672E2" w:rsidRPr="00E60C21" w:rsidRDefault="009672E2" w:rsidP="00342D40">
      <w:pPr>
        <w:widowControl w:val="0"/>
        <w:numPr>
          <w:ilvl w:val="0"/>
          <w:numId w:val="43"/>
        </w:numPr>
        <w:tabs>
          <w:tab w:val="left" w:pos="934"/>
        </w:tabs>
        <w:spacing w:after="0" w:line="300" w:lineRule="auto"/>
        <w:ind w:firstLine="426"/>
        <w:rPr>
          <w:rFonts w:cs="Times New Roman"/>
          <w:szCs w:val="28"/>
        </w:rPr>
      </w:pPr>
      <w:r w:rsidRPr="00E60C21">
        <w:rPr>
          <w:rFonts w:cs="Times New Roman"/>
          <w:szCs w:val="28"/>
        </w:rPr>
        <w:t>Раннев Г.Г. Методы и средства измерений. Учебник.- М.: Академия. 2004.</w:t>
      </w:r>
    </w:p>
    <w:p w:rsidR="009672E2" w:rsidRPr="00E60C21" w:rsidRDefault="009672E2" w:rsidP="00342D40">
      <w:pPr>
        <w:widowControl w:val="0"/>
        <w:tabs>
          <w:tab w:val="left" w:pos="854"/>
        </w:tabs>
        <w:spacing w:after="0" w:line="300" w:lineRule="auto"/>
        <w:ind w:left="426"/>
        <w:jc w:val="center"/>
        <w:rPr>
          <w:rFonts w:cs="Times New Roman"/>
          <w:b/>
          <w:szCs w:val="28"/>
        </w:rPr>
      </w:pPr>
      <w:r w:rsidRPr="00E60C21">
        <w:rPr>
          <w:rFonts w:cs="Times New Roman"/>
          <w:b/>
          <w:szCs w:val="28"/>
        </w:rPr>
        <w:t>Информационные источники</w:t>
      </w:r>
    </w:p>
    <w:p w:rsidR="009672E2" w:rsidRPr="00E60C21" w:rsidRDefault="00C8599C" w:rsidP="00342D40">
      <w:pPr>
        <w:widowControl w:val="0"/>
        <w:tabs>
          <w:tab w:val="left" w:pos="854"/>
        </w:tabs>
        <w:spacing w:after="0" w:line="300" w:lineRule="auto"/>
        <w:ind w:left="426"/>
        <w:rPr>
          <w:rFonts w:cs="Times New Roman"/>
          <w:szCs w:val="28"/>
        </w:rPr>
      </w:pPr>
      <w:hyperlink r:id="rId951" w:history="1">
        <w:r w:rsidR="009672E2" w:rsidRPr="00E60C21">
          <w:rPr>
            <w:rFonts w:cs="Times New Roman"/>
            <w:szCs w:val="28"/>
          </w:rPr>
          <w:t>www.bilim.uz</w:t>
        </w:r>
      </w:hyperlink>
      <w:r w:rsidR="009672E2" w:rsidRPr="00E60C21">
        <w:rPr>
          <w:rFonts w:cs="Times New Roman"/>
          <w:szCs w:val="28"/>
        </w:rPr>
        <w:t>:</w:t>
      </w:r>
    </w:p>
    <w:p w:rsidR="009672E2" w:rsidRPr="00E60C21" w:rsidRDefault="00C8599C" w:rsidP="00342D40">
      <w:pPr>
        <w:widowControl w:val="0"/>
        <w:numPr>
          <w:ilvl w:val="0"/>
          <w:numId w:val="44"/>
        </w:numPr>
        <w:tabs>
          <w:tab w:val="left" w:pos="854"/>
        </w:tabs>
        <w:spacing w:after="0" w:line="300" w:lineRule="auto"/>
        <w:ind w:firstLine="426"/>
        <w:rPr>
          <w:rFonts w:cs="Times New Roman"/>
          <w:szCs w:val="28"/>
        </w:rPr>
      </w:pPr>
      <w:hyperlink r:id="rId952" w:history="1">
        <w:r w:rsidR="009672E2" w:rsidRPr="00E60C21">
          <w:rPr>
            <w:rFonts w:cs="Times New Roman"/>
            <w:szCs w:val="28"/>
          </w:rPr>
          <w:t>http://www.kicvpribor.com.ua</w:t>
        </w:r>
      </w:hyperlink>
    </w:p>
    <w:p w:rsidR="009672E2" w:rsidRPr="00E60C21" w:rsidRDefault="009672E2" w:rsidP="00342D40">
      <w:pPr>
        <w:widowControl w:val="0"/>
        <w:numPr>
          <w:ilvl w:val="0"/>
          <w:numId w:val="44"/>
        </w:numPr>
        <w:tabs>
          <w:tab w:val="left" w:pos="854"/>
        </w:tabs>
        <w:spacing w:after="0" w:line="300" w:lineRule="auto"/>
        <w:ind w:firstLine="426"/>
        <w:rPr>
          <w:rFonts w:cs="Times New Roman"/>
          <w:szCs w:val="28"/>
        </w:rPr>
      </w:pPr>
      <w:r w:rsidRPr="00E60C21">
        <w:rPr>
          <w:rFonts w:cs="Times New Roman"/>
          <w:szCs w:val="28"/>
        </w:rPr>
        <w:t>http;//</w:t>
      </w:r>
      <w:hyperlink r:id="rId953" w:history="1">
        <w:r w:rsidRPr="00E60C21">
          <w:rPr>
            <w:rFonts w:cs="Times New Roman"/>
            <w:szCs w:val="28"/>
          </w:rPr>
          <w:t>www.rostock.kie\</w:t>
        </w:r>
      </w:hyperlink>
      <w:r w:rsidRPr="00E60C21">
        <w:rPr>
          <w:rFonts w:cs="Times New Roman"/>
          <w:szCs w:val="28"/>
        </w:rPr>
        <w:t xml:space="preserve"> .ua</w:t>
      </w:r>
    </w:p>
    <w:p w:rsidR="009672E2" w:rsidRPr="00A36F4B" w:rsidRDefault="00C8599C" w:rsidP="00342D40">
      <w:pPr>
        <w:widowControl w:val="0"/>
        <w:numPr>
          <w:ilvl w:val="0"/>
          <w:numId w:val="44"/>
        </w:numPr>
        <w:tabs>
          <w:tab w:val="left" w:pos="863"/>
        </w:tabs>
        <w:spacing w:after="0" w:line="300" w:lineRule="auto"/>
        <w:ind w:firstLine="426"/>
        <w:rPr>
          <w:rFonts w:cs="Times New Roman"/>
          <w:szCs w:val="28"/>
        </w:rPr>
      </w:pPr>
      <w:hyperlink r:id="rId954" w:history="1">
        <w:r w:rsidR="009672E2" w:rsidRPr="00E60C21">
          <w:rPr>
            <w:rFonts w:cs="Times New Roman"/>
            <w:szCs w:val="28"/>
          </w:rPr>
          <w:t>http://www.sames.co.za</w:t>
        </w:r>
      </w:hyperlink>
      <w:hyperlink r:id="rId955" w:history="1">
        <w:r w:rsidR="009672E2" w:rsidRPr="00A36F4B">
          <w:rPr>
            <w:rFonts w:cs="Times New Roman"/>
            <w:szCs w:val="28"/>
          </w:rPr>
          <w:t>www.smsiti.ilim.uz</w:t>
        </w:r>
      </w:hyperlink>
    </w:p>
    <w:p w:rsidR="009672E2" w:rsidRPr="005127E3" w:rsidRDefault="009672E2" w:rsidP="00342D40">
      <w:pPr>
        <w:pStyle w:val="27"/>
        <w:keepNext/>
        <w:keepLines/>
        <w:shd w:val="clear" w:color="auto" w:fill="auto"/>
        <w:spacing w:after="0" w:line="300" w:lineRule="auto"/>
        <w:ind w:firstLine="0"/>
        <w:jc w:val="both"/>
        <w:sectPr w:rsidR="009672E2" w:rsidRPr="005127E3" w:rsidSect="003A0E07">
          <w:pgSz w:w="11909" w:h="16838"/>
          <w:pgMar w:top="755" w:right="876" w:bottom="1441" w:left="977" w:header="0" w:footer="3" w:gutter="0"/>
          <w:cols w:space="720"/>
          <w:noEndnote/>
          <w:docGrid w:linePitch="360"/>
        </w:sectPr>
      </w:pPr>
    </w:p>
    <w:p w:rsidR="008F2F6D" w:rsidRPr="00C21FDA" w:rsidRDefault="008F2F6D" w:rsidP="00342D40">
      <w:pPr>
        <w:pStyle w:val="42"/>
        <w:keepNext/>
        <w:keepLines/>
        <w:shd w:val="clear" w:color="auto" w:fill="auto"/>
        <w:spacing w:after="0" w:line="300" w:lineRule="auto"/>
        <w:ind w:right="20" w:firstLine="0"/>
        <w:jc w:val="both"/>
        <w:rPr>
          <w:rFonts w:eastAsiaTheme="minorEastAsia"/>
          <w:szCs w:val="28"/>
        </w:rPr>
      </w:pPr>
    </w:p>
    <w:sectPr w:rsidR="008F2F6D" w:rsidRPr="00C21FDA" w:rsidSect="005127E3">
      <w:pgSz w:w="11909" w:h="16838"/>
      <w:pgMar w:top="834" w:right="1118" w:bottom="1573" w:left="1118" w:header="0" w:footer="3" w:gutter="0"/>
      <w:cols w:num="2" w:space="354"/>
      <w:noEndnote/>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42D40" w:rsidRDefault="00342D40" w:rsidP="00744A8C">
      <w:pPr>
        <w:spacing w:after="0" w:line="240" w:lineRule="auto"/>
      </w:pPr>
      <w:r>
        <w:separator/>
      </w:r>
    </w:p>
  </w:endnote>
  <w:endnote w:type="continuationSeparator" w:id="1">
    <w:p w:rsidR="00342D40" w:rsidRDefault="00342D40" w:rsidP="00744A8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Arial">
    <w:panose1 w:val="020B0604020202020204"/>
    <w:charset w:val="CC"/>
    <w:family w:val="swiss"/>
    <w:pitch w:val="variable"/>
    <w:sig w:usb0="E0002AFF" w:usb1="C0007843" w:usb2="00000009" w:usb3="00000000" w:csb0="000001FF" w:csb1="00000000"/>
  </w:font>
  <w:font w:name="Calibri Light">
    <w:altName w:val="Segoe UI"/>
    <w:charset w:val="CC"/>
    <w:family w:val="swiss"/>
    <w:pitch w:val="variable"/>
    <w:sig w:usb0="00000001" w:usb1="4000207B" w:usb2="00000000" w:usb3="00000000" w:csb0="0000019F" w:csb1="00000000"/>
  </w:font>
  <w:font w:name="TimesNewRoman">
    <w:altName w:val="Times New Roman"/>
    <w:charset w:val="CC"/>
    <w:family w:val="roman"/>
    <w:pitch w:val="default"/>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A00002EF" w:usb1="420020EB" w:usb2="00000000" w:usb3="00000000" w:csb0="0000009F" w:csb1="00000000"/>
  </w:font>
  <w:font w:name="Verdana">
    <w:panose1 w:val="020B0604030504040204"/>
    <w:charset w:val="CC"/>
    <w:family w:val="swiss"/>
    <w:pitch w:val="variable"/>
    <w:sig w:usb0="A1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Small Fonts">
    <w:altName w:val="Arial"/>
    <w:panose1 w:val="00000000000000000000"/>
    <w:charset w:val="BA"/>
    <w:family w:val="swiss"/>
    <w:notTrueType/>
    <w:pitch w:val="variable"/>
    <w:sig w:usb0="00000007" w:usb1="00000000" w:usb2="00000000" w:usb3="00000000" w:csb0="0000008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2D40" w:rsidRDefault="00C8599C" w:rsidP="00D6480D">
    <w:pPr>
      <w:pStyle w:val="af4"/>
      <w:framePr w:wrap="around" w:vAnchor="text" w:hAnchor="margin" w:xAlign="center" w:y="1"/>
      <w:rPr>
        <w:rStyle w:val="af7"/>
      </w:rPr>
    </w:pPr>
    <w:r>
      <w:rPr>
        <w:rStyle w:val="af7"/>
      </w:rPr>
      <w:fldChar w:fldCharType="begin"/>
    </w:r>
    <w:r w:rsidR="00342D40">
      <w:rPr>
        <w:rStyle w:val="af7"/>
      </w:rPr>
      <w:instrText xml:space="preserve">PAGE  </w:instrText>
    </w:r>
    <w:r>
      <w:rPr>
        <w:rStyle w:val="af7"/>
      </w:rPr>
      <w:fldChar w:fldCharType="end"/>
    </w:r>
  </w:p>
  <w:p w:rsidR="00342D40" w:rsidRDefault="00342D40">
    <w:pPr>
      <w:pStyle w:val="af4"/>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04137316"/>
      <w:docPartObj>
        <w:docPartGallery w:val="Page Numbers (Bottom of Page)"/>
        <w:docPartUnique/>
      </w:docPartObj>
    </w:sdtPr>
    <w:sdtContent>
      <w:p w:rsidR="00342D40" w:rsidRDefault="00C8599C">
        <w:pPr>
          <w:pStyle w:val="af4"/>
          <w:jc w:val="center"/>
        </w:pPr>
        <w:r>
          <w:fldChar w:fldCharType="begin"/>
        </w:r>
        <w:r w:rsidR="00342D40">
          <w:instrText>PAGE   \* MERGEFORMAT</w:instrText>
        </w:r>
        <w:r>
          <w:fldChar w:fldCharType="separate"/>
        </w:r>
        <w:r w:rsidR="00EC0077">
          <w:rPr>
            <w:noProof/>
          </w:rPr>
          <w:t>3</w:t>
        </w:r>
        <w:r>
          <w:fldChar w:fldCharType="end"/>
        </w:r>
      </w:p>
    </w:sdtContent>
  </w:sdt>
  <w:p w:rsidR="00342D40" w:rsidRDefault="00342D40">
    <w:pPr>
      <w:pStyle w:val="af4"/>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2D40" w:rsidRDefault="00C8599C" w:rsidP="00D6480D">
    <w:pPr>
      <w:pStyle w:val="af4"/>
      <w:framePr w:wrap="around" w:vAnchor="text" w:hAnchor="margin" w:xAlign="center" w:y="1"/>
      <w:rPr>
        <w:rStyle w:val="af7"/>
      </w:rPr>
    </w:pPr>
    <w:r>
      <w:rPr>
        <w:rStyle w:val="af7"/>
      </w:rPr>
      <w:fldChar w:fldCharType="begin"/>
    </w:r>
    <w:r w:rsidR="00342D40">
      <w:rPr>
        <w:rStyle w:val="af7"/>
      </w:rPr>
      <w:instrText xml:space="preserve">PAGE  </w:instrText>
    </w:r>
    <w:r>
      <w:rPr>
        <w:rStyle w:val="af7"/>
      </w:rPr>
      <w:fldChar w:fldCharType="end"/>
    </w:r>
  </w:p>
  <w:p w:rsidR="00342D40" w:rsidRDefault="00342D40">
    <w:pPr>
      <w:pStyle w:val="af4"/>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2D40" w:rsidRDefault="00C8599C">
    <w:pPr>
      <w:rPr>
        <w:sz w:val="2"/>
        <w:szCs w:val="2"/>
      </w:rPr>
    </w:pPr>
    <w:r w:rsidRPr="00C8599C">
      <w:rPr>
        <w:sz w:val="24"/>
        <w:szCs w:val="24"/>
      </w:rPr>
      <w:pict>
        <v:shapetype id="_x0000_t202" coordsize="21600,21600" o:spt="202" path="m,l,21600r21600,l21600,xe">
          <v:stroke joinstyle="miter"/>
          <v:path gradientshapeok="t" o:connecttype="rect"/>
        </v:shapetype>
        <v:shape id="_x0000_s7169" type="#_x0000_t202" style="position:absolute;left:0;text-align:left;margin-left:286.7pt;margin-top:814.5pt;width:9.1pt;height:7.9pt;z-index:-251656192;mso-wrap-style:none;mso-wrap-distance-left:5pt;mso-wrap-distance-right:5pt;mso-position-horizontal-relative:page;mso-position-vertical-relative:page" wrapcoords="0 0" filled="f" stroked="f">
          <v:textbox style="mso-next-textbox:#_x0000_s7169;mso-fit-shape-to-text:t" inset="0,0,0,0">
            <w:txbxContent>
              <w:p w:rsidR="00342D40" w:rsidRDefault="00C8599C">
                <w:pPr>
                  <w:spacing w:line="240" w:lineRule="auto"/>
                </w:pPr>
                <w:r w:rsidRPr="00C8599C">
                  <w:fldChar w:fldCharType="begin"/>
                </w:r>
                <w:r w:rsidR="00342D40">
                  <w:instrText xml:space="preserve"> PAGE \* MERGEFORMAT </w:instrText>
                </w:r>
                <w:r w:rsidRPr="00C8599C">
                  <w:fldChar w:fldCharType="separate"/>
                </w:r>
                <w:r w:rsidR="00342D40" w:rsidRPr="001F29BD">
                  <w:rPr>
                    <w:rStyle w:val="afb"/>
                    <w:rFonts w:eastAsiaTheme="minorHAnsi"/>
                    <w:noProof/>
                    <w:lang w:val="en-US"/>
                  </w:rPr>
                  <w:t>12</w:t>
                </w:r>
                <w:r>
                  <w:rPr>
                    <w:rStyle w:val="afb"/>
                    <w:rFonts w:eastAsiaTheme="minorHAnsi"/>
                    <w:noProof/>
                    <w:lang w:val="en-US"/>
                  </w:rPr>
                  <w:fldChar w:fldCharType="end"/>
                </w:r>
              </w:p>
            </w:txbxContent>
          </v:textbox>
          <w10:wrap anchorx="page" anchory="pag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2D40" w:rsidRDefault="00C8599C">
    <w:pPr>
      <w:rPr>
        <w:sz w:val="2"/>
        <w:szCs w:val="2"/>
      </w:rPr>
    </w:pPr>
    <w:r w:rsidRPr="00C8599C">
      <w:rPr>
        <w:sz w:val="24"/>
        <w:szCs w:val="24"/>
      </w:rPr>
      <w:pict>
        <v:shapetype id="_x0000_t202" coordsize="21600,21600" o:spt="202" path="m,l,21600r21600,l21600,xe">
          <v:stroke joinstyle="miter"/>
          <v:path gradientshapeok="t" o:connecttype="rect"/>
        </v:shapetype>
        <v:shape id="_x0000_s7170" type="#_x0000_t202" style="position:absolute;left:0;text-align:left;margin-left:286.7pt;margin-top:814.5pt;width:9.1pt;height:7.9pt;z-index:-251655168;mso-wrap-style:none;mso-wrap-distance-left:5pt;mso-wrap-distance-right:5pt;mso-position-horizontal-relative:page;mso-position-vertical-relative:page" wrapcoords="0 0" filled="f" stroked="f">
          <v:textbox style="mso-next-textbox:#_x0000_s7170;mso-fit-shape-to-text:t" inset="0,0,0,0">
            <w:txbxContent>
              <w:p w:rsidR="00342D40" w:rsidRPr="004535F2" w:rsidRDefault="00342D40" w:rsidP="004535F2"/>
            </w:txbxContent>
          </v:textbox>
          <w10:wrap anchorx="page" anchory="pag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2D40" w:rsidRDefault="00C8599C">
    <w:pPr>
      <w:rPr>
        <w:sz w:val="2"/>
        <w:szCs w:val="2"/>
      </w:rPr>
    </w:pPr>
    <w:r w:rsidRPr="00C8599C">
      <w:rPr>
        <w:sz w:val="24"/>
        <w:szCs w:val="24"/>
      </w:rPr>
      <w:pict>
        <v:shapetype id="_x0000_t202" coordsize="21600,21600" o:spt="202" path="m,l,21600r21600,l21600,xe">
          <v:stroke joinstyle="miter"/>
          <v:path gradientshapeok="t" o:connecttype="rect"/>
        </v:shapetype>
        <v:shape id="_x0000_s7172" type="#_x0000_t202" style="position:absolute;left:0;text-align:left;margin-left:293.3pt;margin-top:777.7pt;width:10.1pt;height:8.15pt;z-index:-251653120;mso-wrap-style:none;mso-wrap-distance-left:5pt;mso-wrap-distance-right:5pt;mso-position-horizontal-relative:page;mso-position-vertical-relative:page" wrapcoords="0 0" filled="f" stroked="f">
          <v:textbox style="mso-next-textbox:#_x0000_s7172;mso-fit-shape-to-text:t" inset="0,0,0,0">
            <w:txbxContent>
              <w:p w:rsidR="00342D40" w:rsidRDefault="00C8599C">
                <w:pPr>
                  <w:spacing w:line="240" w:lineRule="auto"/>
                </w:pPr>
                <w:r w:rsidRPr="00C8599C">
                  <w:fldChar w:fldCharType="begin"/>
                </w:r>
                <w:r w:rsidR="00342D40">
                  <w:instrText xml:space="preserve"> PAGE \* MERGEFORMAT </w:instrText>
                </w:r>
                <w:r w:rsidRPr="00C8599C">
                  <w:fldChar w:fldCharType="separate"/>
                </w:r>
                <w:r w:rsidR="00342D40">
                  <w:rPr>
                    <w:rStyle w:val="afb"/>
                    <w:rFonts w:eastAsiaTheme="minorHAnsi"/>
                    <w:lang w:val="en-US"/>
                  </w:rPr>
                  <w:t>#</w:t>
                </w:r>
                <w:r>
                  <w:rPr>
                    <w:rStyle w:val="afb"/>
                    <w:rFonts w:eastAsiaTheme="minorHAnsi"/>
                    <w:lang w:val="en-US"/>
                  </w:rPr>
                  <w:fldChar w:fldCharType="end"/>
                </w: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42D40" w:rsidRDefault="00342D40" w:rsidP="00744A8C">
      <w:pPr>
        <w:spacing w:after="0" w:line="240" w:lineRule="auto"/>
      </w:pPr>
      <w:r>
        <w:separator/>
      </w:r>
    </w:p>
  </w:footnote>
  <w:footnote w:type="continuationSeparator" w:id="1">
    <w:p w:rsidR="00342D40" w:rsidRDefault="00342D40" w:rsidP="00744A8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2D40" w:rsidRDefault="00C8599C">
    <w:pPr>
      <w:rPr>
        <w:sz w:val="2"/>
        <w:szCs w:val="2"/>
      </w:rPr>
    </w:pPr>
    <w:r w:rsidRPr="00C8599C">
      <w:rPr>
        <w:sz w:val="24"/>
        <w:szCs w:val="24"/>
      </w:rPr>
      <w:pict>
        <v:shapetype id="_x0000_t202" coordsize="21600,21600" o:spt="202" path="m,l,21600r21600,l21600,xe">
          <v:stroke joinstyle="miter"/>
          <v:path gradientshapeok="t" o:connecttype="rect"/>
        </v:shapetype>
        <v:shape id="_x0000_s7171" type="#_x0000_t202" style="position:absolute;left:0;text-align:left;margin-left:57.35pt;margin-top:56.05pt;width:20.15pt;height:8.15pt;z-index:-251654144;mso-wrap-style:none;mso-wrap-distance-left:5pt;mso-wrap-distance-right:5pt;mso-position-horizontal-relative:page;mso-position-vertical-relative:page" wrapcoords="0 0" filled="f" stroked="f">
          <v:textbox style="mso-next-textbox:#_x0000_s7171;mso-fit-shape-to-text:t" inset="0,0,0,0">
            <w:txbxContent>
              <w:p w:rsidR="00342D40" w:rsidRDefault="00342D40">
                <w:pPr>
                  <w:spacing w:line="240" w:lineRule="auto"/>
                </w:pPr>
                <w:r>
                  <w:rPr>
                    <w:rStyle w:val="afb"/>
                    <w:rFonts w:eastAsiaTheme="minorHAnsi"/>
                    <w:lang w:val="en-US"/>
                  </w:rPr>
                  <w:t>G.G3</w:t>
                </w:r>
              </w:p>
            </w:txbxContent>
          </v:textbox>
          <w10:wrap anchorx="page" anchory="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901E49BA"/>
    <w:lvl w:ilvl="0">
      <w:numFmt w:val="decimal"/>
      <w:lvlText w:val="*"/>
      <w:lvlJc w:val="left"/>
    </w:lvl>
  </w:abstractNum>
  <w:abstractNum w:abstractNumId="1">
    <w:nsid w:val="012A4F7A"/>
    <w:multiLevelType w:val="hybridMultilevel"/>
    <w:tmpl w:val="7160F9DC"/>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47B11FD"/>
    <w:multiLevelType w:val="hybridMultilevel"/>
    <w:tmpl w:val="48FE98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4E159E0"/>
    <w:multiLevelType w:val="hybridMultilevel"/>
    <w:tmpl w:val="6BAE81CC"/>
    <w:lvl w:ilvl="0" w:tplc="20967CF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4FD7BB4"/>
    <w:multiLevelType w:val="hybridMultilevel"/>
    <w:tmpl w:val="DC180982"/>
    <w:lvl w:ilvl="0" w:tplc="2D7E89CC">
      <w:start w:val="1"/>
      <w:numFmt w:val="decimal"/>
      <w:lvlText w:val="%1."/>
      <w:lvlJc w:val="left"/>
      <w:pPr>
        <w:ind w:left="720" w:hanging="360"/>
      </w:pPr>
      <w:rPr>
        <w:rFonts w:eastAsiaTheme="minorHAnsi" w:cstheme="minorBidi"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6702F3B"/>
    <w:multiLevelType w:val="hybridMultilevel"/>
    <w:tmpl w:val="5066A9D0"/>
    <w:lvl w:ilvl="0" w:tplc="2334E104">
      <w:start w:val="1"/>
      <w:numFmt w:val="bullet"/>
      <w:lvlText w:val="•"/>
      <w:lvlJc w:val="left"/>
      <w:pPr>
        <w:tabs>
          <w:tab w:val="num" w:pos="0"/>
        </w:tabs>
        <w:ind w:left="0" w:firstLine="0"/>
      </w:pPr>
      <w:rPr>
        <w:rFonts w:ascii="Times New Roman" w:hAnsi="Times New Roman" w:cs="Times New Roman" w:hint="default"/>
      </w:rPr>
    </w:lvl>
    <w:lvl w:ilvl="1" w:tplc="2334E104">
      <w:start w:val="1"/>
      <w:numFmt w:val="bullet"/>
      <w:lvlText w:val="•"/>
      <w:lvlJc w:val="left"/>
      <w:pPr>
        <w:tabs>
          <w:tab w:val="num" w:pos="720"/>
        </w:tabs>
        <w:ind w:left="720" w:firstLine="0"/>
      </w:pPr>
      <w:rPr>
        <w:rFonts w:ascii="Times New Roman" w:hAnsi="Times New Roman" w:cs="Times New Roman"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6">
    <w:nsid w:val="06E10385"/>
    <w:multiLevelType w:val="hybridMultilevel"/>
    <w:tmpl w:val="6E38BA0E"/>
    <w:lvl w:ilvl="0" w:tplc="EB76CCD4">
      <w:start w:val="1"/>
      <w:numFmt w:val="decimal"/>
      <w:lvlText w:val="%1."/>
      <w:lvlJc w:val="left"/>
      <w:pPr>
        <w:tabs>
          <w:tab w:val="num" w:pos="598"/>
        </w:tabs>
        <w:ind w:left="598" w:hanging="360"/>
      </w:pPr>
      <w:rPr>
        <w:rFonts w:hint="default"/>
      </w:rPr>
    </w:lvl>
    <w:lvl w:ilvl="1" w:tplc="04090019" w:tentative="1">
      <w:start w:val="1"/>
      <w:numFmt w:val="lowerLetter"/>
      <w:lvlText w:val="%2."/>
      <w:lvlJc w:val="left"/>
      <w:pPr>
        <w:tabs>
          <w:tab w:val="num" w:pos="1318"/>
        </w:tabs>
        <w:ind w:left="1318" w:hanging="360"/>
      </w:pPr>
    </w:lvl>
    <w:lvl w:ilvl="2" w:tplc="0409001B" w:tentative="1">
      <w:start w:val="1"/>
      <w:numFmt w:val="lowerRoman"/>
      <w:lvlText w:val="%3."/>
      <w:lvlJc w:val="right"/>
      <w:pPr>
        <w:tabs>
          <w:tab w:val="num" w:pos="2038"/>
        </w:tabs>
        <w:ind w:left="2038" w:hanging="180"/>
      </w:pPr>
    </w:lvl>
    <w:lvl w:ilvl="3" w:tplc="0409000F" w:tentative="1">
      <w:start w:val="1"/>
      <w:numFmt w:val="decimal"/>
      <w:lvlText w:val="%4."/>
      <w:lvlJc w:val="left"/>
      <w:pPr>
        <w:tabs>
          <w:tab w:val="num" w:pos="2758"/>
        </w:tabs>
        <w:ind w:left="2758" w:hanging="360"/>
      </w:pPr>
    </w:lvl>
    <w:lvl w:ilvl="4" w:tplc="04090019" w:tentative="1">
      <w:start w:val="1"/>
      <w:numFmt w:val="lowerLetter"/>
      <w:lvlText w:val="%5."/>
      <w:lvlJc w:val="left"/>
      <w:pPr>
        <w:tabs>
          <w:tab w:val="num" w:pos="3478"/>
        </w:tabs>
        <w:ind w:left="3478" w:hanging="360"/>
      </w:pPr>
    </w:lvl>
    <w:lvl w:ilvl="5" w:tplc="0409001B" w:tentative="1">
      <w:start w:val="1"/>
      <w:numFmt w:val="lowerRoman"/>
      <w:lvlText w:val="%6."/>
      <w:lvlJc w:val="right"/>
      <w:pPr>
        <w:tabs>
          <w:tab w:val="num" w:pos="4198"/>
        </w:tabs>
        <w:ind w:left="4198" w:hanging="180"/>
      </w:pPr>
    </w:lvl>
    <w:lvl w:ilvl="6" w:tplc="0409000F" w:tentative="1">
      <w:start w:val="1"/>
      <w:numFmt w:val="decimal"/>
      <w:lvlText w:val="%7."/>
      <w:lvlJc w:val="left"/>
      <w:pPr>
        <w:tabs>
          <w:tab w:val="num" w:pos="4918"/>
        </w:tabs>
        <w:ind w:left="4918" w:hanging="360"/>
      </w:pPr>
    </w:lvl>
    <w:lvl w:ilvl="7" w:tplc="04090019" w:tentative="1">
      <w:start w:val="1"/>
      <w:numFmt w:val="lowerLetter"/>
      <w:lvlText w:val="%8."/>
      <w:lvlJc w:val="left"/>
      <w:pPr>
        <w:tabs>
          <w:tab w:val="num" w:pos="5638"/>
        </w:tabs>
        <w:ind w:left="5638" w:hanging="360"/>
      </w:pPr>
    </w:lvl>
    <w:lvl w:ilvl="8" w:tplc="0409001B" w:tentative="1">
      <w:start w:val="1"/>
      <w:numFmt w:val="lowerRoman"/>
      <w:lvlText w:val="%9."/>
      <w:lvlJc w:val="right"/>
      <w:pPr>
        <w:tabs>
          <w:tab w:val="num" w:pos="6358"/>
        </w:tabs>
        <w:ind w:left="6358" w:hanging="180"/>
      </w:pPr>
    </w:lvl>
  </w:abstractNum>
  <w:abstractNum w:abstractNumId="7">
    <w:nsid w:val="06E6439B"/>
    <w:multiLevelType w:val="hybridMultilevel"/>
    <w:tmpl w:val="B1B29C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76D0BF7"/>
    <w:multiLevelType w:val="hybridMultilevel"/>
    <w:tmpl w:val="450EA6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8C76721"/>
    <w:multiLevelType w:val="hybridMultilevel"/>
    <w:tmpl w:val="32205F28"/>
    <w:lvl w:ilvl="0" w:tplc="04190001">
      <w:start w:val="1"/>
      <w:numFmt w:val="bullet"/>
      <w:lvlText w:val=""/>
      <w:lvlJc w:val="left"/>
      <w:pPr>
        <w:ind w:left="1681" w:hanging="360"/>
      </w:pPr>
      <w:rPr>
        <w:rFonts w:ascii="Symbol" w:hAnsi="Symbol" w:hint="default"/>
      </w:rPr>
    </w:lvl>
    <w:lvl w:ilvl="1" w:tplc="04190003" w:tentative="1">
      <w:start w:val="1"/>
      <w:numFmt w:val="bullet"/>
      <w:lvlText w:val="o"/>
      <w:lvlJc w:val="left"/>
      <w:pPr>
        <w:ind w:left="2401" w:hanging="360"/>
      </w:pPr>
      <w:rPr>
        <w:rFonts w:ascii="Courier New" w:hAnsi="Courier New" w:cs="Courier New" w:hint="default"/>
      </w:rPr>
    </w:lvl>
    <w:lvl w:ilvl="2" w:tplc="04190005" w:tentative="1">
      <w:start w:val="1"/>
      <w:numFmt w:val="bullet"/>
      <w:lvlText w:val=""/>
      <w:lvlJc w:val="left"/>
      <w:pPr>
        <w:ind w:left="3121" w:hanging="360"/>
      </w:pPr>
      <w:rPr>
        <w:rFonts w:ascii="Wingdings" w:hAnsi="Wingdings" w:hint="default"/>
      </w:rPr>
    </w:lvl>
    <w:lvl w:ilvl="3" w:tplc="04190001" w:tentative="1">
      <w:start w:val="1"/>
      <w:numFmt w:val="bullet"/>
      <w:lvlText w:val=""/>
      <w:lvlJc w:val="left"/>
      <w:pPr>
        <w:ind w:left="3841" w:hanging="360"/>
      </w:pPr>
      <w:rPr>
        <w:rFonts w:ascii="Symbol" w:hAnsi="Symbol" w:hint="default"/>
      </w:rPr>
    </w:lvl>
    <w:lvl w:ilvl="4" w:tplc="04190003" w:tentative="1">
      <w:start w:val="1"/>
      <w:numFmt w:val="bullet"/>
      <w:lvlText w:val="o"/>
      <w:lvlJc w:val="left"/>
      <w:pPr>
        <w:ind w:left="4561" w:hanging="360"/>
      </w:pPr>
      <w:rPr>
        <w:rFonts w:ascii="Courier New" w:hAnsi="Courier New" w:cs="Courier New" w:hint="default"/>
      </w:rPr>
    </w:lvl>
    <w:lvl w:ilvl="5" w:tplc="04190005" w:tentative="1">
      <w:start w:val="1"/>
      <w:numFmt w:val="bullet"/>
      <w:lvlText w:val=""/>
      <w:lvlJc w:val="left"/>
      <w:pPr>
        <w:ind w:left="5281" w:hanging="360"/>
      </w:pPr>
      <w:rPr>
        <w:rFonts w:ascii="Wingdings" w:hAnsi="Wingdings" w:hint="default"/>
      </w:rPr>
    </w:lvl>
    <w:lvl w:ilvl="6" w:tplc="04190001" w:tentative="1">
      <w:start w:val="1"/>
      <w:numFmt w:val="bullet"/>
      <w:lvlText w:val=""/>
      <w:lvlJc w:val="left"/>
      <w:pPr>
        <w:ind w:left="6001" w:hanging="360"/>
      </w:pPr>
      <w:rPr>
        <w:rFonts w:ascii="Symbol" w:hAnsi="Symbol" w:hint="default"/>
      </w:rPr>
    </w:lvl>
    <w:lvl w:ilvl="7" w:tplc="04190003" w:tentative="1">
      <w:start w:val="1"/>
      <w:numFmt w:val="bullet"/>
      <w:lvlText w:val="o"/>
      <w:lvlJc w:val="left"/>
      <w:pPr>
        <w:ind w:left="6721" w:hanging="360"/>
      </w:pPr>
      <w:rPr>
        <w:rFonts w:ascii="Courier New" w:hAnsi="Courier New" w:cs="Courier New" w:hint="default"/>
      </w:rPr>
    </w:lvl>
    <w:lvl w:ilvl="8" w:tplc="04190005" w:tentative="1">
      <w:start w:val="1"/>
      <w:numFmt w:val="bullet"/>
      <w:lvlText w:val=""/>
      <w:lvlJc w:val="left"/>
      <w:pPr>
        <w:ind w:left="7441" w:hanging="360"/>
      </w:pPr>
      <w:rPr>
        <w:rFonts w:ascii="Wingdings" w:hAnsi="Wingdings" w:hint="default"/>
      </w:rPr>
    </w:lvl>
  </w:abstractNum>
  <w:abstractNum w:abstractNumId="10">
    <w:nsid w:val="09D446B2"/>
    <w:multiLevelType w:val="hybridMultilevel"/>
    <w:tmpl w:val="69DC8060"/>
    <w:lvl w:ilvl="0" w:tplc="2334E104">
      <w:start w:val="1"/>
      <w:numFmt w:val="bullet"/>
      <w:lvlText w:val="•"/>
      <w:lvlJc w:val="left"/>
      <w:pPr>
        <w:tabs>
          <w:tab w:val="num" w:pos="0"/>
        </w:tabs>
        <w:ind w:left="0" w:firstLine="0"/>
      </w:pPr>
      <w:rPr>
        <w:rFonts w:ascii="Times New Roman" w:hAnsi="Times New Roman" w:cs="Times New Roman" w:hint="default"/>
      </w:rPr>
    </w:lvl>
    <w:lvl w:ilvl="1" w:tplc="A3FA4D14">
      <w:start w:val="2"/>
      <w:numFmt w:val="decimal"/>
      <w:lvlText w:val="%2."/>
      <w:lvlJc w:val="left"/>
      <w:pPr>
        <w:tabs>
          <w:tab w:val="num" w:pos="683"/>
        </w:tabs>
        <w:ind w:left="683" w:firstLine="397"/>
      </w:pPr>
      <w:rPr>
        <w:rFonts w:hint="default"/>
        <w:b w:val="0"/>
        <w:i w:val="0"/>
        <w:sz w:val="20"/>
        <w:szCs w:val="20"/>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0CB526B3"/>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0E213D50"/>
    <w:multiLevelType w:val="hybridMultilevel"/>
    <w:tmpl w:val="DE42462C"/>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0EE6467E"/>
    <w:multiLevelType w:val="hybridMultilevel"/>
    <w:tmpl w:val="48FE98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0F8226F3"/>
    <w:multiLevelType w:val="multilevel"/>
    <w:tmpl w:val="FE20AF7A"/>
    <w:lvl w:ilvl="0">
      <w:start w:val="1"/>
      <w:numFmt w:val="decimal"/>
      <w:lvlText w:val="%1."/>
      <w:lvlJc w:val="left"/>
      <w:pPr>
        <w:ind w:left="927" w:hanging="360"/>
      </w:pPr>
      <w:rPr>
        <w:rFonts w:hint="default"/>
        <w:b w:val="0"/>
      </w:rPr>
    </w:lvl>
    <w:lvl w:ilvl="1">
      <w:start w:val="1"/>
      <w:numFmt w:val="decimal"/>
      <w:isLgl/>
      <w:lvlText w:val="%1.%2."/>
      <w:lvlJc w:val="left"/>
      <w:pPr>
        <w:ind w:left="1723" w:hanging="720"/>
      </w:pPr>
      <w:rPr>
        <w:rFonts w:hint="default"/>
      </w:rPr>
    </w:lvl>
    <w:lvl w:ilvl="2">
      <w:start w:val="1"/>
      <w:numFmt w:val="decimal"/>
      <w:isLgl/>
      <w:lvlText w:val="%1.%2.%3."/>
      <w:lvlJc w:val="left"/>
      <w:pPr>
        <w:ind w:left="2159" w:hanging="720"/>
      </w:pPr>
      <w:rPr>
        <w:rFonts w:hint="default"/>
      </w:rPr>
    </w:lvl>
    <w:lvl w:ilvl="3">
      <w:start w:val="1"/>
      <w:numFmt w:val="decimal"/>
      <w:isLgl/>
      <w:lvlText w:val="%1.%2.%3.%4."/>
      <w:lvlJc w:val="left"/>
      <w:pPr>
        <w:ind w:left="2955" w:hanging="1080"/>
      </w:pPr>
      <w:rPr>
        <w:rFonts w:hint="default"/>
      </w:rPr>
    </w:lvl>
    <w:lvl w:ilvl="4">
      <w:start w:val="1"/>
      <w:numFmt w:val="decimal"/>
      <w:isLgl/>
      <w:lvlText w:val="%1.%2.%3.%4.%5."/>
      <w:lvlJc w:val="left"/>
      <w:pPr>
        <w:ind w:left="3391" w:hanging="1080"/>
      </w:pPr>
      <w:rPr>
        <w:rFonts w:hint="default"/>
      </w:rPr>
    </w:lvl>
    <w:lvl w:ilvl="5">
      <w:start w:val="1"/>
      <w:numFmt w:val="decimal"/>
      <w:isLgl/>
      <w:lvlText w:val="%1.%2.%3.%4.%5.%6."/>
      <w:lvlJc w:val="left"/>
      <w:pPr>
        <w:ind w:left="4187" w:hanging="1440"/>
      </w:pPr>
      <w:rPr>
        <w:rFonts w:hint="default"/>
      </w:rPr>
    </w:lvl>
    <w:lvl w:ilvl="6">
      <w:start w:val="1"/>
      <w:numFmt w:val="decimal"/>
      <w:isLgl/>
      <w:lvlText w:val="%1.%2.%3.%4.%5.%6.%7."/>
      <w:lvlJc w:val="left"/>
      <w:pPr>
        <w:ind w:left="4983" w:hanging="1800"/>
      </w:pPr>
      <w:rPr>
        <w:rFonts w:hint="default"/>
      </w:rPr>
    </w:lvl>
    <w:lvl w:ilvl="7">
      <w:start w:val="1"/>
      <w:numFmt w:val="decimal"/>
      <w:isLgl/>
      <w:lvlText w:val="%1.%2.%3.%4.%5.%6.%7.%8."/>
      <w:lvlJc w:val="left"/>
      <w:pPr>
        <w:ind w:left="5419" w:hanging="1800"/>
      </w:pPr>
      <w:rPr>
        <w:rFonts w:hint="default"/>
      </w:rPr>
    </w:lvl>
    <w:lvl w:ilvl="8">
      <w:start w:val="1"/>
      <w:numFmt w:val="decimal"/>
      <w:isLgl/>
      <w:lvlText w:val="%1.%2.%3.%4.%5.%6.%7.%8.%9."/>
      <w:lvlJc w:val="left"/>
      <w:pPr>
        <w:ind w:left="6215" w:hanging="2160"/>
      </w:pPr>
      <w:rPr>
        <w:rFonts w:hint="default"/>
      </w:rPr>
    </w:lvl>
  </w:abstractNum>
  <w:abstractNum w:abstractNumId="15">
    <w:nsid w:val="10AF3F8B"/>
    <w:multiLevelType w:val="multilevel"/>
    <w:tmpl w:val="D5FCDB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12C07FE2"/>
    <w:multiLevelType w:val="hybridMultilevel"/>
    <w:tmpl w:val="48FE98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2D659A0"/>
    <w:multiLevelType w:val="hybridMultilevel"/>
    <w:tmpl w:val="103C4740"/>
    <w:lvl w:ilvl="0" w:tplc="04190001">
      <w:start w:val="1"/>
      <w:numFmt w:val="bullet"/>
      <w:lvlText w:val=""/>
      <w:lvlJc w:val="left"/>
      <w:pPr>
        <w:ind w:left="128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8">
    <w:nsid w:val="137A5107"/>
    <w:multiLevelType w:val="hybridMultilevel"/>
    <w:tmpl w:val="5AE46B0C"/>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9">
    <w:nsid w:val="14175F30"/>
    <w:multiLevelType w:val="hybridMultilevel"/>
    <w:tmpl w:val="F71A3BBA"/>
    <w:lvl w:ilvl="0" w:tplc="20967CF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16B41D2B"/>
    <w:multiLevelType w:val="hybridMultilevel"/>
    <w:tmpl w:val="84CE6A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1B0368D4"/>
    <w:multiLevelType w:val="hybridMultilevel"/>
    <w:tmpl w:val="A84C11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1B693505"/>
    <w:multiLevelType w:val="hybridMultilevel"/>
    <w:tmpl w:val="8EA4C0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1C2440A7"/>
    <w:multiLevelType w:val="hybridMultilevel"/>
    <w:tmpl w:val="48FE98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1FBE01C4"/>
    <w:multiLevelType w:val="hybridMultilevel"/>
    <w:tmpl w:val="AD9E3208"/>
    <w:lvl w:ilvl="0" w:tplc="3EDA999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23511186"/>
    <w:multiLevelType w:val="hybridMultilevel"/>
    <w:tmpl w:val="F59866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4313535"/>
    <w:multiLevelType w:val="hybridMultilevel"/>
    <w:tmpl w:val="D33E970A"/>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7">
    <w:nsid w:val="251C6022"/>
    <w:multiLevelType w:val="hybridMultilevel"/>
    <w:tmpl w:val="FBCEBB70"/>
    <w:lvl w:ilvl="0" w:tplc="F810486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nsid w:val="2A250DC4"/>
    <w:multiLevelType w:val="hybridMultilevel"/>
    <w:tmpl w:val="7B7846A8"/>
    <w:lvl w:ilvl="0" w:tplc="9ACACBCC">
      <w:start w:val="3"/>
      <w:numFmt w:val="decimal"/>
      <w:lvlText w:val="%1."/>
      <w:lvlJc w:val="left"/>
      <w:pPr>
        <w:tabs>
          <w:tab w:val="num" w:pos="720"/>
        </w:tabs>
        <w:ind w:left="720" w:hanging="360"/>
      </w:pPr>
      <w:rPr>
        <w:rFonts w:hint="default"/>
      </w:rPr>
    </w:lvl>
    <w:lvl w:ilvl="1" w:tplc="2334E104">
      <w:start w:val="1"/>
      <w:numFmt w:val="bullet"/>
      <w:lvlText w:val="•"/>
      <w:lvlJc w:val="left"/>
      <w:pPr>
        <w:tabs>
          <w:tab w:val="num" w:pos="1080"/>
        </w:tabs>
        <w:ind w:left="1080" w:firstLine="0"/>
      </w:pPr>
      <w:rPr>
        <w:rFonts w:ascii="Times New Roman" w:hAnsi="Times New Roman"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2B464780"/>
    <w:multiLevelType w:val="multilevel"/>
    <w:tmpl w:val="D5FCDB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2C6009F6"/>
    <w:multiLevelType w:val="singleLevel"/>
    <w:tmpl w:val="FB22D29A"/>
    <w:lvl w:ilvl="0">
      <w:numFmt w:val="bullet"/>
      <w:lvlText w:val=""/>
      <w:lvlJc w:val="left"/>
      <w:pPr>
        <w:tabs>
          <w:tab w:val="num" w:pos="360"/>
        </w:tabs>
        <w:ind w:left="360" w:hanging="360"/>
      </w:pPr>
      <w:rPr>
        <w:rFonts w:ascii="Symbol" w:hAnsi="Symbol" w:hint="default"/>
        <w:sz w:val="22"/>
      </w:rPr>
    </w:lvl>
  </w:abstractNum>
  <w:abstractNum w:abstractNumId="31">
    <w:nsid w:val="2E3B450F"/>
    <w:multiLevelType w:val="hybridMultilevel"/>
    <w:tmpl w:val="3258BEF6"/>
    <w:lvl w:ilvl="0" w:tplc="F238F9F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nsid w:val="2F1C79AE"/>
    <w:multiLevelType w:val="multilevel"/>
    <w:tmpl w:val="B1D23288"/>
    <w:lvl w:ilvl="0">
      <w:start w:val="1"/>
      <w:numFmt w:val="decimal"/>
      <w:lvlText w:val="%1."/>
      <w:lvlJc w:val="left"/>
      <w:rPr>
        <w:rFonts w:ascii="Times New Roman" w:eastAsia="Microsoft Sans Serif" w:hAnsi="Times New Roman" w:cs="Times New Roman"/>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319D1E95"/>
    <w:multiLevelType w:val="hybridMultilevel"/>
    <w:tmpl w:val="2996DAC0"/>
    <w:lvl w:ilvl="0" w:tplc="D8EA25A8">
      <w:start w:val="1"/>
      <w:numFmt w:val="decimal"/>
      <w:lvlText w:val="%1."/>
      <w:lvlJc w:val="left"/>
      <w:pPr>
        <w:ind w:left="360"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nsid w:val="3422435F"/>
    <w:multiLevelType w:val="singleLevel"/>
    <w:tmpl w:val="625AAA94"/>
    <w:lvl w:ilvl="0">
      <w:start w:val="1"/>
      <w:numFmt w:val="decimal"/>
      <w:lvlText w:val="%1."/>
      <w:lvlJc w:val="left"/>
      <w:pPr>
        <w:tabs>
          <w:tab w:val="num" w:pos="1070"/>
        </w:tabs>
        <w:ind w:left="1070" w:hanging="360"/>
      </w:pPr>
      <w:rPr>
        <w:b w:val="0"/>
        <w:i w:val="0"/>
        <w:caps w:val="0"/>
        <w:strike w:val="0"/>
        <w:dstrike w:val="0"/>
        <w:vanish w:val="0"/>
        <w:webHidden w:val="0"/>
        <w:color w:val="auto"/>
        <w:u w:val="none"/>
        <w:effect w:val="none"/>
        <w:vertAlign w:val="baseline"/>
        <w:specVanish w:val="0"/>
      </w:rPr>
    </w:lvl>
  </w:abstractNum>
  <w:abstractNum w:abstractNumId="35">
    <w:nsid w:val="392C15C6"/>
    <w:multiLevelType w:val="hybridMultilevel"/>
    <w:tmpl w:val="DC180982"/>
    <w:lvl w:ilvl="0" w:tplc="2D7E89CC">
      <w:start w:val="1"/>
      <w:numFmt w:val="decimal"/>
      <w:lvlText w:val="%1."/>
      <w:lvlJc w:val="left"/>
      <w:pPr>
        <w:ind w:left="720" w:hanging="360"/>
      </w:pPr>
      <w:rPr>
        <w:rFonts w:eastAsiaTheme="minorHAnsi" w:cstheme="minorBidi"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3D1B7323"/>
    <w:multiLevelType w:val="hybridMultilevel"/>
    <w:tmpl w:val="48FE98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3D397651"/>
    <w:multiLevelType w:val="hybridMultilevel"/>
    <w:tmpl w:val="B76073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3EC1382B"/>
    <w:multiLevelType w:val="singleLevel"/>
    <w:tmpl w:val="625AAA94"/>
    <w:lvl w:ilvl="0">
      <w:start w:val="1"/>
      <w:numFmt w:val="decimal"/>
      <w:lvlText w:val="%1."/>
      <w:lvlJc w:val="left"/>
      <w:pPr>
        <w:tabs>
          <w:tab w:val="num" w:pos="1211"/>
        </w:tabs>
        <w:ind w:left="1211" w:hanging="360"/>
      </w:pPr>
      <w:rPr>
        <w:b w:val="0"/>
        <w:i w:val="0"/>
        <w:caps w:val="0"/>
        <w:strike w:val="0"/>
        <w:dstrike w:val="0"/>
        <w:vanish w:val="0"/>
        <w:webHidden w:val="0"/>
        <w:color w:val="auto"/>
        <w:u w:val="none"/>
        <w:effect w:val="none"/>
        <w:vertAlign w:val="baseline"/>
        <w:specVanish w:val="0"/>
      </w:rPr>
    </w:lvl>
  </w:abstractNum>
  <w:abstractNum w:abstractNumId="39">
    <w:nsid w:val="407337AF"/>
    <w:multiLevelType w:val="hybridMultilevel"/>
    <w:tmpl w:val="CE96C5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40971CB2"/>
    <w:multiLevelType w:val="hybridMultilevel"/>
    <w:tmpl w:val="B068FF10"/>
    <w:lvl w:ilvl="0" w:tplc="96C6A0C2">
      <w:start w:val="1"/>
      <w:numFmt w:val="lowerLetter"/>
      <w:lvlText w:val="(%1)"/>
      <w:lvlJc w:val="left"/>
      <w:pPr>
        <w:ind w:left="3540" w:hanging="360"/>
      </w:pPr>
      <w:rPr>
        <w:rFonts w:hint="default"/>
      </w:rPr>
    </w:lvl>
    <w:lvl w:ilvl="1" w:tplc="04190019" w:tentative="1">
      <w:start w:val="1"/>
      <w:numFmt w:val="lowerLetter"/>
      <w:lvlText w:val="%2."/>
      <w:lvlJc w:val="left"/>
      <w:pPr>
        <w:ind w:left="4260" w:hanging="360"/>
      </w:pPr>
    </w:lvl>
    <w:lvl w:ilvl="2" w:tplc="0419001B" w:tentative="1">
      <w:start w:val="1"/>
      <w:numFmt w:val="lowerRoman"/>
      <w:lvlText w:val="%3."/>
      <w:lvlJc w:val="right"/>
      <w:pPr>
        <w:ind w:left="4980" w:hanging="180"/>
      </w:pPr>
    </w:lvl>
    <w:lvl w:ilvl="3" w:tplc="0419000F" w:tentative="1">
      <w:start w:val="1"/>
      <w:numFmt w:val="decimal"/>
      <w:lvlText w:val="%4."/>
      <w:lvlJc w:val="left"/>
      <w:pPr>
        <w:ind w:left="5700" w:hanging="360"/>
      </w:pPr>
    </w:lvl>
    <w:lvl w:ilvl="4" w:tplc="04190019" w:tentative="1">
      <w:start w:val="1"/>
      <w:numFmt w:val="lowerLetter"/>
      <w:lvlText w:val="%5."/>
      <w:lvlJc w:val="left"/>
      <w:pPr>
        <w:ind w:left="6420" w:hanging="360"/>
      </w:pPr>
    </w:lvl>
    <w:lvl w:ilvl="5" w:tplc="0419001B" w:tentative="1">
      <w:start w:val="1"/>
      <w:numFmt w:val="lowerRoman"/>
      <w:lvlText w:val="%6."/>
      <w:lvlJc w:val="right"/>
      <w:pPr>
        <w:ind w:left="7140" w:hanging="180"/>
      </w:pPr>
    </w:lvl>
    <w:lvl w:ilvl="6" w:tplc="0419000F" w:tentative="1">
      <w:start w:val="1"/>
      <w:numFmt w:val="decimal"/>
      <w:lvlText w:val="%7."/>
      <w:lvlJc w:val="left"/>
      <w:pPr>
        <w:ind w:left="7860" w:hanging="360"/>
      </w:pPr>
    </w:lvl>
    <w:lvl w:ilvl="7" w:tplc="04190019" w:tentative="1">
      <w:start w:val="1"/>
      <w:numFmt w:val="lowerLetter"/>
      <w:lvlText w:val="%8."/>
      <w:lvlJc w:val="left"/>
      <w:pPr>
        <w:ind w:left="8580" w:hanging="360"/>
      </w:pPr>
    </w:lvl>
    <w:lvl w:ilvl="8" w:tplc="0419001B" w:tentative="1">
      <w:start w:val="1"/>
      <w:numFmt w:val="lowerRoman"/>
      <w:lvlText w:val="%9."/>
      <w:lvlJc w:val="right"/>
      <w:pPr>
        <w:ind w:left="9300" w:hanging="180"/>
      </w:pPr>
    </w:lvl>
  </w:abstractNum>
  <w:abstractNum w:abstractNumId="41">
    <w:nsid w:val="47246468"/>
    <w:multiLevelType w:val="singleLevel"/>
    <w:tmpl w:val="FB22D29A"/>
    <w:lvl w:ilvl="0">
      <w:numFmt w:val="bullet"/>
      <w:lvlText w:val=""/>
      <w:lvlJc w:val="left"/>
      <w:pPr>
        <w:tabs>
          <w:tab w:val="num" w:pos="360"/>
        </w:tabs>
        <w:ind w:left="360" w:hanging="360"/>
      </w:pPr>
      <w:rPr>
        <w:rFonts w:ascii="Symbol" w:hAnsi="Symbol" w:hint="default"/>
        <w:sz w:val="22"/>
      </w:rPr>
    </w:lvl>
  </w:abstractNum>
  <w:abstractNum w:abstractNumId="42">
    <w:nsid w:val="475D0C33"/>
    <w:multiLevelType w:val="multilevel"/>
    <w:tmpl w:val="50BE0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48B20756"/>
    <w:multiLevelType w:val="hybridMultilevel"/>
    <w:tmpl w:val="A562529C"/>
    <w:lvl w:ilvl="0" w:tplc="3224114A">
      <w:start w:val="1"/>
      <w:numFmt w:val="decimal"/>
      <w:lvlText w:val="%1."/>
      <w:lvlJc w:val="left"/>
      <w:pPr>
        <w:tabs>
          <w:tab w:val="num" w:pos="598"/>
        </w:tabs>
        <w:ind w:left="598" w:hanging="360"/>
      </w:pPr>
      <w:rPr>
        <w:rFonts w:hint="default"/>
      </w:rPr>
    </w:lvl>
    <w:lvl w:ilvl="1" w:tplc="04090019" w:tentative="1">
      <w:start w:val="1"/>
      <w:numFmt w:val="lowerLetter"/>
      <w:lvlText w:val="%2."/>
      <w:lvlJc w:val="left"/>
      <w:pPr>
        <w:tabs>
          <w:tab w:val="num" w:pos="1318"/>
        </w:tabs>
        <w:ind w:left="1318" w:hanging="360"/>
      </w:pPr>
    </w:lvl>
    <w:lvl w:ilvl="2" w:tplc="0409001B" w:tentative="1">
      <w:start w:val="1"/>
      <w:numFmt w:val="lowerRoman"/>
      <w:lvlText w:val="%3."/>
      <w:lvlJc w:val="right"/>
      <w:pPr>
        <w:tabs>
          <w:tab w:val="num" w:pos="2038"/>
        </w:tabs>
        <w:ind w:left="2038" w:hanging="180"/>
      </w:pPr>
    </w:lvl>
    <w:lvl w:ilvl="3" w:tplc="0409000F" w:tentative="1">
      <w:start w:val="1"/>
      <w:numFmt w:val="decimal"/>
      <w:lvlText w:val="%4."/>
      <w:lvlJc w:val="left"/>
      <w:pPr>
        <w:tabs>
          <w:tab w:val="num" w:pos="2758"/>
        </w:tabs>
        <w:ind w:left="2758" w:hanging="360"/>
      </w:pPr>
    </w:lvl>
    <w:lvl w:ilvl="4" w:tplc="04090019" w:tentative="1">
      <w:start w:val="1"/>
      <w:numFmt w:val="lowerLetter"/>
      <w:lvlText w:val="%5."/>
      <w:lvlJc w:val="left"/>
      <w:pPr>
        <w:tabs>
          <w:tab w:val="num" w:pos="3478"/>
        </w:tabs>
        <w:ind w:left="3478" w:hanging="360"/>
      </w:pPr>
    </w:lvl>
    <w:lvl w:ilvl="5" w:tplc="0409001B" w:tentative="1">
      <w:start w:val="1"/>
      <w:numFmt w:val="lowerRoman"/>
      <w:lvlText w:val="%6."/>
      <w:lvlJc w:val="right"/>
      <w:pPr>
        <w:tabs>
          <w:tab w:val="num" w:pos="4198"/>
        </w:tabs>
        <w:ind w:left="4198" w:hanging="180"/>
      </w:pPr>
    </w:lvl>
    <w:lvl w:ilvl="6" w:tplc="0409000F" w:tentative="1">
      <w:start w:val="1"/>
      <w:numFmt w:val="decimal"/>
      <w:lvlText w:val="%7."/>
      <w:lvlJc w:val="left"/>
      <w:pPr>
        <w:tabs>
          <w:tab w:val="num" w:pos="4918"/>
        </w:tabs>
        <w:ind w:left="4918" w:hanging="360"/>
      </w:pPr>
    </w:lvl>
    <w:lvl w:ilvl="7" w:tplc="04090019" w:tentative="1">
      <w:start w:val="1"/>
      <w:numFmt w:val="lowerLetter"/>
      <w:lvlText w:val="%8."/>
      <w:lvlJc w:val="left"/>
      <w:pPr>
        <w:tabs>
          <w:tab w:val="num" w:pos="5638"/>
        </w:tabs>
        <w:ind w:left="5638" w:hanging="360"/>
      </w:pPr>
    </w:lvl>
    <w:lvl w:ilvl="8" w:tplc="0409001B" w:tentative="1">
      <w:start w:val="1"/>
      <w:numFmt w:val="lowerRoman"/>
      <w:lvlText w:val="%9."/>
      <w:lvlJc w:val="right"/>
      <w:pPr>
        <w:tabs>
          <w:tab w:val="num" w:pos="6358"/>
        </w:tabs>
        <w:ind w:left="6358" w:hanging="180"/>
      </w:pPr>
    </w:lvl>
  </w:abstractNum>
  <w:abstractNum w:abstractNumId="44">
    <w:nsid w:val="4B891C8A"/>
    <w:multiLevelType w:val="hybridMultilevel"/>
    <w:tmpl w:val="2D14E76C"/>
    <w:lvl w:ilvl="0" w:tplc="9708AED8">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5">
    <w:nsid w:val="4C8665D8"/>
    <w:multiLevelType w:val="hybridMultilevel"/>
    <w:tmpl w:val="BE7876B0"/>
    <w:lvl w:ilvl="0" w:tplc="8398F258">
      <w:start w:val="1"/>
      <w:numFmt w:val="decimal"/>
      <w:lvlText w:val="%1."/>
      <w:lvlJc w:val="center"/>
      <w:pPr>
        <w:tabs>
          <w:tab w:val="num" w:pos="720"/>
        </w:tabs>
        <w:ind w:left="72" w:firstLine="288"/>
      </w:pPr>
      <w:rPr>
        <w:rFonts w:hint="default"/>
        <w:sz w:val="20"/>
        <w:szCs w:val="20"/>
      </w:rPr>
    </w:lvl>
    <w:lvl w:ilvl="1" w:tplc="2334E104">
      <w:start w:val="1"/>
      <w:numFmt w:val="bullet"/>
      <w:lvlText w:val="•"/>
      <w:lvlJc w:val="left"/>
      <w:pPr>
        <w:tabs>
          <w:tab w:val="num" w:pos="1080"/>
        </w:tabs>
        <w:ind w:left="1080" w:firstLine="0"/>
      </w:pPr>
      <w:rPr>
        <w:rFonts w:ascii="Times New Roman" w:hAnsi="Times New Roman" w:cs="Times New Roman" w:hint="default"/>
        <w:sz w:val="20"/>
        <w:szCs w:val="20"/>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nsid w:val="52025522"/>
    <w:multiLevelType w:val="multilevel"/>
    <w:tmpl w:val="A20AE81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52AF3A0A"/>
    <w:multiLevelType w:val="hybridMultilevel"/>
    <w:tmpl w:val="5978C5E0"/>
    <w:lvl w:ilvl="0" w:tplc="0419000F">
      <w:start w:val="1"/>
      <w:numFmt w:val="decimal"/>
      <w:lvlText w:val="%1."/>
      <w:lvlJc w:val="left"/>
      <w:pPr>
        <w:tabs>
          <w:tab w:val="num" w:pos="720"/>
        </w:tabs>
        <w:ind w:left="720" w:hanging="360"/>
      </w:pPr>
    </w:lvl>
    <w:lvl w:ilvl="1" w:tplc="2334E104">
      <w:start w:val="1"/>
      <w:numFmt w:val="bullet"/>
      <w:lvlText w:val="•"/>
      <w:lvlJc w:val="left"/>
      <w:pPr>
        <w:tabs>
          <w:tab w:val="num" w:pos="1080"/>
        </w:tabs>
        <w:ind w:left="1080" w:firstLine="0"/>
      </w:pPr>
      <w:rPr>
        <w:rFonts w:ascii="Times New Roman" w:hAnsi="Times New Roman"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8">
    <w:nsid w:val="54A20951"/>
    <w:multiLevelType w:val="multilevel"/>
    <w:tmpl w:val="4FA015F0"/>
    <w:lvl w:ilvl="0">
      <w:start w:val="1"/>
      <w:numFmt w:val="decimal"/>
      <w:lvlText w:val="%1."/>
      <w:lvlJc w:val="left"/>
      <w:rPr>
        <w:rFonts w:ascii="Microsoft Sans Serif" w:eastAsia="Microsoft Sans Serif" w:hAnsi="Microsoft Sans Serif" w:cs="Microsoft Sans Serif"/>
        <w:b w:val="0"/>
        <w:bCs w:val="0"/>
        <w:i w:val="0"/>
        <w:iCs w:val="0"/>
        <w:smallCaps w:val="0"/>
        <w:strike w:val="0"/>
        <w:color w:val="000000"/>
        <w:spacing w:val="0"/>
        <w:w w:val="100"/>
        <w:position w:val="0"/>
        <w:sz w:val="20"/>
        <w:szCs w:val="20"/>
        <w:u w:val="none"/>
        <w:lang w:val="ru-RU"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nsid w:val="5682728C"/>
    <w:multiLevelType w:val="hybridMultilevel"/>
    <w:tmpl w:val="3AE275EA"/>
    <w:lvl w:ilvl="0" w:tplc="BA6E840E">
      <w:start w:val="1"/>
      <w:numFmt w:val="decimal"/>
      <w:lvlText w:val="%1)"/>
      <w:lvlJc w:val="left"/>
      <w:pPr>
        <w:ind w:left="540" w:hanging="360"/>
      </w:pPr>
      <w:rPr>
        <w:rFonts w:hint="default"/>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50">
    <w:nsid w:val="57F75E66"/>
    <w:multiLevelType w:val="hybridMultilevel"/>
    <w:tmpl w:val="F142075A"/>
    <w:lvl w:ilvl="0" w:tplc="2334E104">
      <w:start w:val="1"/>
      <w:numFmt w:val="bullet"/>
      <w:lvlText w:val="•"/>
      <w:lvlJc w:val="left"/>
      <w:pPr>
        <w:tabs>
          <w:tab w:val="num" w:pos="0"/>
        </w:tabs>
        <w:ind w:left="0" w:firstLine="0"/>
      </w:pPr>
      <w:rPr>
        <w:rFonts w:ascii="Times New Roman" w:hAnsi="Times New Roman" w:cs="Times New Roman" w:hint="default"/>
      </w:rPr>
    </w:lvl>
    <w:lvl w:ilvl="1" w:tplc="A3FA4D14">
      <w:start w:val="2"/>
      <w:numFmt w:val="decimal"/>
      <w:lvlText w:val="%2."/>
      <w:lvlJc w:val="left"/>
      <w:pPr>
        <w:tabs>
          <w:tab w:val="num" w:pos="683"/>
        </w:tabs>
        <w:ind w:left="683" w:firstLine="397"/>
      </w:pPr>
      <w:rPr>
        <w:rFonts w:hint="default"/>
        <w:b w:val="0"/>
        <w:i w:val="0"/>
        <w:sz w:val="20"/>
        <w:szCs w:val="20"/>
      </w:rPr>
    </w:lvl>
    <w:lvl w:ilvl="2" w:tplc="2334E104">
      <w:start w:val="1"/>
      <w:numFmt w:val="bullet"/>
      <w:lvlText w:val="•"/>
      <w:lvlJc w:val="left"/>
      <w:pPr>
        <w:tabs>
          <w:tab w:val="num" w:pos="1800"/>
        </w:tabs>
        <w:ind w:left="1800" w:firstLine="0"/>
      </w:pPr>
      <w:rPr>
        <w:rFonts w:ascii="Times New Roman" w:hAnsi="Times New Roman" w:cs="Times New Roman"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1">
    <w:nsid w:val="5A815A87"/>
    <w:multiLevelType w:val="hybridMultilevel"/>
    <w:tmpl w:val="5B809F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5C2A75AC"/>
    <w:multiLevelType w:val="multilevel"/>
    <w:tmpl w:val="2F762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63B443D9"/>
    <w:multiLevelType w:val="hybridMultilevel"/>
    <w:tmpl w:val="3844EA1C"/>
    <w:lvl w:ilvl="0" w:tplc="665064E2">
      <w:start w:val="1"/>
      <w:numFmt w:val="decimal"/>
      <w:pStyle w:val="1"/>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64073A15"/>
    <w:multiLevelType w:val="singleLevel"/>
    <w:tmpl w:val="3AC4D462"/>
    <w:lvl w:ilvl="0">
      <w:numFmt w:val="bullet"/>
      <w:pStyle w:val="10"/>
      <w:lvlText w:val="-"/>
      <w:lvlJc w:val="left"/>
      <w:pPr>
        <w:tabs>
          <w:tab w:val="num" w:pos="927"/>
        </w:tabs>
        <w:ind w:left="0" w:firstLine="567"/>
      </w:pPr>
      <w:rPr>
        <w:rFonts w:ascii="Arial" w:hAnsi="Arial" w:hint="default"/>
        <w:b w:val="0"/>
        <w:i w:val="0"/>
        <w:caps w:val="0"/>
        <w:sz w:val="28"/>
      </w:rPr>
    </w:lvl>
  </w:abstractNum>
  <w:abstractNum w:abstractNumId="55">
    <w:nsid w:val="64AD1412"/>
    <w:multiLevelType w:val="hybridMultilevel"/>
    <w:tmpl w:val="48FE98CA"/>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6">
    <w:nsid w:val="69720088"/>
    <w:multiLevelType w:val="hybridMultilevel"/>
    <w:tmpl w:val="1CA6575E"/>
    <w:lvl w:ilvl="0" w:tplc="04190001">
      <w:start w:val="1"/>
      <w:numFmt w:val="bullet"/>
      <w:lvlText w:val=""/>
      <w:lvlJc w:val="left"/>
      <w:pPr>
        <w:ind w:left="1425"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7">
    <w:nsid w:val="6B992371"/>
    <w:multiLevelType w:val="hybridMultilevel"/>
    <w:tmpl w:val="AC12C1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6EA57348"/>
    <w:multiLevelType w:val="hybridMultilevel"/>
    <w:tmpl w:val="3A46E6A8"/>
    <w:lvl w:ilvl="0" w:tplc="E218655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9">
    <w:nsid w:val="6F4207EE"/>
    <w:multiLevelType w:val="hybridMultilevel"/>
    <w:tmpl w:val="0582A0CA"/>
    <w:lvl w:ilvl="0" w:tplc="BB786AF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0">
    <w:nsid w:val="71E40392"/>
    <w:multiLevelType w:val="multilevel"/>
    <w:tmpl w:val="4F80665C"/>
    <w:lvl w:ilvl="0">
      <w:start w:val="1"/>
      <w:numFmt w:val="decimal"/>
      <w:lvlText w:val="%1."/>
      <w:lvlJc w:val="left"/>
      <w:rPr>
        <w:rFonts w:ascii="Microsoft Sans Serif" w:eastAsia="Microsoft Sans Serif" w:hAnsi="Microsoft Sans Serif" w:cs="Microsoft Sans Serif"/>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nsid w:val="71E53915"/>
    <w:multiLevelType w:val="hybridMultilevel"/>
    <w:tmpl w:val="55A6201E"/>
    <w:lvl w:ilvl="0" w:tplc="04190001">
      <w:start w:val="1"/>
      <w:numFmt w:val="bullet"/>
      <w:lvlText w:val=""/>
      <w:lvlJc w:val="left"/>
      <w:pPr>
        <w:ind w:left="128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2">
    <w:nsid w:val="74AC3DD6"/>
    <w:multiLevelType w:val="hybridMultilevel"/>
    <w:tmpl w:val="73E23B76"/>
    <w:lvl w:ilvl="0" w:tplc="1932EFC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3">
    <w:nsid w:val="75A45BAC"/>
    <w:multiLevelType w:val="hybridMultilevel"/>
    <w:tmpl w:val="48FE98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797123FE"/>
    <w:multiLevelType w:val="hybridMultilevel"/>
    <w:tmpl w:val="3AC04166"/>
    <w:lvl w:ilvl="0" w:tplc="B818259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5">
    <w:nsid w:val="7A527B49"/>
    <w:multiLevelType w:val="hybridMultilevel"/>
    <w:tmpl w:val="E0E407DC"/>
    <w:lvl w:ilvl="0" w:tplc="20967CF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7D0D3037"/>
    <w:multiLevelType w:val="hybridMultilevel"/>
    <w:tmpl w:val="E356FB9E"/>
    <w:lvl w:ilvl="0" w:tplc="20967CF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7DED3DC2"/>
    <w:multiLevelType w:val="hybridMultilevel"/>
    <w:tmpl w:val="3A1E13BE"/>
    <w:lvl w:ilvl="0" w:tplc="3D7AE0CA">
      <w:start w:val="1"/>
      <w:numFmt w:val="decimal"/>
      <w:lvlText w:val="%1)"/>
      <w:lvlJc w:val="left"/>
      <w:pPr>
        <w:ind w:left="1377" w:hanging="81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25"/>
  </w:num>
  <w:num w:numId="2">
    <w:abstractNumId w:val="35"/>
  </w:num>
  <w:num w:numId="3">
    <w:abstractNumId w:val="4"/>
  </w:num>
  <w:num w:numId="4">
    <w:abstractNumId w:val="22"/>
  </w:num>
  <w:num w:numId="5">
    <w:abstractNumId w:val="57"/>
  </w:num>
  <w:num w:numId="6">
    <w:abstractNumId w:val="40"/>
  </w:num>
  <w:num w:numId="7">
    <w:abstractNumId w:val="39"/>
  </w:num>
  <w:num w:numId="8">
    <w:abstractNumId w:val="66"/>
  </w:num>
  <w:num w:numId="9">
    <w:abstractNumId w:val="65"/>
  </w:num>
  <w:num w:numId="10">
    <w:abstractNumId w:val="51"/>
  </w:num>
  <w:num w:numId="11">
    <w:abstractNumId w:val="11"/>
  </w:num>
  <w:num w:numId="12">
    <w:abstractNumId w:val="21"/>
  </w:num>
  <w:num w:numId="13">
    <w:abstractNumId w:val="1"/>
  </w:num>
  <w:num w:numId="14">
    <w:abstractNumId w:val="7"/>
  </w:num>
  <w:num w:numId="15">
    <w:abstractNumId w:val="3"/>
  </w:num>
  <w:num w:numId="16">
    <w:abstractNumId w:val="19"/>
  </w:num>
  <w:num w:numId="17">
    <w:abstractNumId w:val="12"/>
  </w:num>
  <w:num w:numId="18">
    <w:abstractNumId w:val="13"/>
  </w:num>
  <w:num w:numId="19">
    <w:abstractNumId w:val="2"/>
  </w:num>
  <w:num w:numId="20">
    <w:abstractNumId w:val="23"/>
  </w:num>
  <w:num w:numId="21">
    <w:abstractNumId w:val="55"/>
  </w:num>
  <w:num w:numId="22">
    <w:abstractNumId w:val="63"/>
  </w:num>
  <w:num w:numId="23">
    <w:abstractNumId w:val="36"/>
  </w:num>
  <w:num w:numId="24">
    <w:abstractNumId w:val="16"/>
  </w:num>
  <w:num w:numId="25">
    <w:abstractNumId w:val="52"/>
  </w:num>
  <w:num w:numId="26">
    <w:abstractNumId w:val="46"/>
  </w:num>
  <w:num w:numId="27">
    <w:abstractNumId w:val="15"/>
  </w:num>
  <w:num w:numId="28">
    <w:abstractNumId w:val="53"/>
  </w:num>
  <w:num w:numId="29">
    <w:abstractNumId w:val="6"/>
  </w:num>
  <w:num w:numId="30">
    <w:abstractNumId w:val="43"/>
  </w:num>
  <w:num w:numId="31">
    <w:abstractNumId w:val="41"/>
  </w:num>
  <w:num w:numId="32">
    <w:abstractNumId w:val="30"/>
  </w:num>
  <w:num w:numId="33">
    <w:abstractNumId w:val="50"/>
  </w:num>
  <w:num w:numId="34">
    <w:abstractNumId w:val="47"/>
  </w:num>
  <w:num w:numId="35">
    <w:abstractNumId w:val="10"/>
  </w:num>
  <w:num w:numId="36">
    <w:abstractNumId w:val="28"/>
  </w:num>
  <w:num w:numId="37">
    <w:abstractNumId w:val="5"/>
  </w:num>
  <w:num w:numId="38">
    <w:abstractNumId w:val="45"/>
  </w:num>
  <w:num w:numId="39">
    <w:abstractNumId w:val="42"/>
  </w:num>
  <w:num w:numId="40">
    <w:abstractNumId w:val="29"/>
  </w:num>
  <w:num w:numId="41">
    <w:abstractNumId w:val="49"/>
  </w:num>
  <w:num w:numId="42">
    <w:abstractNumId w:val="48"/>
  </w:num>
  <w:num w:numId="43">
    <w:abstractNumId w:val="60"/>
  </w:num>
  <w:num w:numId="44">
    <w:abstractNumId w:val="32"/>
  </w:num>
  <w:num w:numId="45">
    <w:abstractNumId w:val="54"/>
  </w:num>
  <w:num w:numId="46">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4"/>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0"/>
    <w:lvlOverride w:ilvl="0">
      <w:lvl w:ilvl="0">
        <w:start w:val="65535"/>
        <w:numFmt w:val="bullet"/>
        <w:lvlText w:val="•"/>
        <w:legacy w:legacy="1" w:legacySpace="0" w:legacyIndent="350"/>
        <w:lvlJc w:val="left"/>
        <w:rPr>
          <w:rFonts w:ascii="Times New Roman" w:hAnsi="Times New Roman" w:cs="Times New Roman" w:hint="default"/>
        </w:rPr>
      </w:lvl>
    </w:lvlOverride>
  </w:num>
  <w:num w:numId="60">
    <w:abstractNumId w:val="0"/>
    <w:lvlOverride w:ilvl="0">
      <w:lvl w:ilvl="0">
        <w:start w:val="65535"/>
        <w:numFmt w:val="bullet"/>
        <w:lvlText w:val="•"/>
        <w:legacy w:legacy="1" w:legacySpace="0" w:legacyIndent="351"/>
        <w:lvlJc w:val="left"/>
        <w:rPr>
          <w:rFonts w:ascii="Times New Roman" w:hAnsi="Times New Roman" w:cs="Times New Roman" w:hint="default"/>
        </w:rPr>
      </w:lvl>
    </w:lvlOverride>
  </w:num>
  <w:num w:numId="61">
    <w:abstractNumId w:val="0"/>
    <w:lvlOverride w:ilvl="0">
      <w:lvl w:ilvl="0">
        <w:start w:val="65535"/>
        <w:numFmt w:val="bullet"/>
        <w:lvlText w:val="•"/>
        <w:legacy w:legacy="1" w:legacySpace="0" w:legacyIndent="355"/>
        <w:lvlJc w:val="left"/>
        <w:rPr>
          <w:rFonts w:ascii="Times New Roman" w:hAnsi="Times New Roman" w:cs="Times New Roman" w:hint="default"/>
        </w:rPr>
      </w:lvl>
    </w:lvlOverride>
  </w:num>
  <w:num w:numId="62">
    <w:abstractNumId w:val="9"/>
  </w:num>
  <w:num w:numId="63">
    <w:abstractNumId w:val="64"/>
  </w:num>
  <w:num w:numId="64">
    <w:abstractNumId w:val="27"/>
  </w:num>
  <w:num w:numId="65">
    <w:abstractNumId w:val="34"/>
    <w:lvlOverride w:ilvl="0">
      <w:startOverride w:val="1"/>
    </w:lvlOverride>
  </w:num>
  <w:num w:numId="66">
    <w:abstractNumId w:val="38"/>
    <w:lvlOverride w:ilvl="0">
      <w:startOverride w:val="1"/>
    </w:lvlOverride>
  </w:num>
  <w:num w:numId="67">
    <w:abstractNumId w:val="18"/>
  </w:num>
  <w:num w:numId="68">
    <w:abstractNumId w:val="8"/>
  </w:num>
  <w:num w:numId="69">
    <w:abstractNumId w:val="37"/>
  </w:num>
  <w:num w:numId="7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hdrShapeDefaults>
    <o:shapedefaults v:ext="edit" spidmax="9508">
      <o:colormenu v:ext="edit" strokecolor="none"/>
    </o:shapedefaults>
    <o:shapelayout v:ext="edit">
      <o:idmap v:ext="edit" data="7"/>
    </o:shapelayout>
  </w:hdrShapeDefaults>
  <w:footnotePr>
    <w:footnote w:id="0"/>
    <w:footnote w:id="1"/>
  </w:footnotePr>
  <w:endnotePr>
    <w:endnote w:id="0"/>
    <w:endnote w:id="1"/>
  </w:endnotePr>
  <w:compat/>
  <w:rsids>
    <w:rsidRoot w:val="00620B03"/>
    <w:rsid w:val="0002575F"/>
    <w:rsid w:val="00032A38"/>
    <w:rsid w:val="00050FFA"/>
    <w:rsid w:val="000E1851"/>
    <w:rsid w:val="00111447"/>
    <w:rsid w:val="001123DA"/>
    <w:rsid w:val="00125DA4"/>
    <w:rsid w:val="00130882"/>
    <w:rsid w:val="00181DEB"/>
    <w:rsid w:val="001932A6"/>
    <w:rsid w:val="001C1359"/>
    <w:rsid w:val="001D5577"/>
    <w:rsid w:val="00254E36"/>
    <w:rsid w:val="00270D5E"/>
    <w:rsid w:val="00292257"/>
    <w:rsid w:val="002B2BFC"/>
    <w:rsid w:val="002B2C6D"/>
    <w:rsid w:val="002D59C9"/>
    <w:rsid w:val="003309CD"/>
    <w:rsid w:val="00341897"/>
    <w:rsid w:val="00342D40"/>
    <w:rsid w:val="00350380"/>
    <w:rsid w:val="003A0E07"/>
    <w:rsid w:val="003B305A"/>
    <w:rsid w:val="003C6F11"/>
    <w:rsid w:val="003E1F04"/>
    <w:rsid w:val="0040457E"/>
    <w:rsid w:val="00420E3E"/>
    <w:rsid w:val="00445521"/>
    <w:rsid w:val="004535F2"/>
    <w:rsid w:val="00476B60"/>
    <w:rsid w:val="00490E4D"/>
    <w:rsid w:val="004F1AA5"/>
    <w:rsid w:val="004F7248"/>
    <w:rsid w:val="004F7F85"/>
    <w:rsid w:val="00501A0F"/>
    <w:rsid w:val="005127E3"/>
    <w:rsid w:val="00574FF3"/>
    <w:rsid w:val="00585C26"/>
    <w:rsid w:val="00596DD6"/>
    <w:rsid w:val="005A09A0"/>
    <w:rsid w:val="0061338C"/>
    <w:rsid w:val="00620B03"/>
    <w:rsid w:val="00631649"/>
    <w:rsid w:val="00672446"/>
    <w:rsid w:val="006B10E2"/>
    <w:rsid w:val="006C1044"/>
    <w:rsid w:val="006D433B"/>
    <w:rsid w:val="006E3B78"/>
    <w:rsid w:val="006E7046"/>
    <w:rsid w:val="006F3D25"/>
    <w:rsid w:val="00744A8C"/>
    <w:rsid w:val="007B15FD"/>
    <w:rsid w:val="007B4F88"/>
    <w:rsid w:val="007C78AB"/>
    <w:rsid w:val="007D7E09"/>
    <w:rsid w:val="0087683E"/>
    <w:rsid w:val="008D045C"/>
    <w:rsid w:val="008E35D8"/>
    <w:rsid w:val="008F2F6D"/>
    <w:rsid w:val="0091680E"/>
    <w:rsid w:val="0093503B"/>
    <w:rsid w:val="00961A0C"/>
    <w:rsid w:val="009651AF"/>
    <w:rsid w:val="009672E2"/>
    <w:rsid w:val="00970AD9"/>
    <w:rsid w:val="00971E8E"/>
    <w:rsid w:val="009977A7"/>
    <w:rsid w:val="009B49B1"/>
    <w:rsid w:val="00A05B7A"/>
    <w:rsid w:val="00A36F4B"/>
    <w:rsid w:val="00AF2F36"/>
    <w:rsid w:val="00B1297D"/>
    <w:rsid w:val="00B13D0E"/>
    <w:rsid w:val="00B67C76"/>
    <w:rsid w:val="00BA4CE8"/>
    <w:rsid w:val="00BF1C70"/>
    <w:rsid w:val="00C12FD2"/>
    <w:rsid w:val="00C21FDA"/>
    <w:rsid w:val="00C27851"/>
    <w:rsid w:val="00C8599C"/>
    <w:rsid w:val="00CA3480"/>
    <w:rsid w:val="00CC3A08"/>
    <w:rsid w:val="00CE2441"/>
    <w:rsid w:val="00D100E2"/>
    <w:rsid w:val="00D2053B"/>
    <w:rsid w:val="00D278F1"/>
    <w:rsid w:val="00D30075"/>
    <w:rsid w:val="00D35514"/>
    <w:rsid w:val="00D6480D"/>
    <w:rsid w:val="00DB050E"/>
    <w:rsid w:val="00DE7D83"/>
    <w:rsid w:val="00E41014"/>
    <w:rsid w:val="00EC0077"/>
    <w:rsid w:val="00ED229C"/>
    <w:rsid w:val="00ED5814"/>
    <w:rsid w:val="00EF6321"/>
    <w:rsid w:val="00F15071"/>
    <w:rsid w:val="00F2427E"/>
    <w:rsid w:val="00F35D96"/>
    <w:rsid w:val="00F855FE"/>
    <w:rsid w:val="00F9467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9508">
      <o:colormenu v:ext="edit" strokecolor="none"/>
    </o:shapedefaults>
    <o:shapelayout v:ext="edit">
      <o:idmap v:ext="edit" data="1,3,9"/>
      <o:rules v:ext="edit">
        <o:r id="V:Rule1" type="callout" idref="#AutoShape 1059"/>
        <o:r id="V:Rule2" type="callout" idref="#AutoShape 1060"/>
        <o:r id="V:Rule3" type="callout" idref="#AutoShape 1061"/>
        <o:r id="V:Rule4" type="callout" idref="#AutoShape 1062"/>
        <o:r id="V:Rule44" type="connector" idref="#Прямая со стрелкой 1582"/>
        <o:r id="V:Rule45" type="connector" idref="#AutoShape 12"/>
        <o:r id="V:Rule46" type="connector" idref="#Прямая со стрелкой 1574"/>
        <o:r id="V:Rule47" type="connector" idref="#AutoShape 14"/>
        <o:r id="V:Rule48" type="connector" idref="#Прямая со стрелкой 1595"/>
        <o:r id="V:Rule49" type="connector" idref="#Прямая со стрелкой 15"/>
        <o:r id="V:Rule50" type="connector" idref="#Прямая со стрелкой 1589"/>
        <o:r id="V:Rule51" type="connector" idref="#Прямая со стрелкой 60"/>
        <o:r id="V:Rule52" type="connector" idref="#Прямая со стрелкой 344"/>
        <o:r id="V:Rule53" type="connector" idref="#Прямая со стрелкой 343"/>
        <o:r id="V:Rule54" type="connector" idref="#AutoShape 21"/>
        <o:r id="V:Rule55" type="connector" idref="#AutoShape 16"/>
        <o:r id="V:Rule56" type="connector" idref="#Прямая со стрелкой 1604"/>
        <o:r id="V:Rule57" type="connector" idref="#AutoShape 13"/>
        <o:r id="V:Rule58" type="connector" idref="#Прямая со стрелкой 129"/>
        <o:r id="V:Rule59" type="connector" idref="#AutoShape 15"/>
        <o:r id="V:Rule60" type="connector" idref="#Прямая со стрелкой 130"/>
        <o:r id="V:Rule61" type="connector" idref="#Прямая со стрелкой 1573"/>
        <o:r id="V:Rule62" type="connector" idref="#Прямая со стрелкой 340"/>
        <o:r id="V:Rule63" type="connector" idref="#Прямая со стрелкой 1599"/>
        <o:r id="V:Rule64" type="connector" idref="#Прямая со стрелкой 1593"/>
        <o:r id="V:Rule65" type="connector" idref="#AutoShape 20"/>
        <o:r id="V:Rule66" type="connector" idref="#Прямая со стрелкой 14"/>
        <o:r id="V:Rule67" type="connector" idref="#Прямая со стрелкой 1583"/>
        <o:r id="V:Rule68" type="connector" idref="#Прямая со стрелкой 342"/>
        <o:r id="V:Rule69" type="connector" idref="#AutoShape 18"/>
        <o:r id="V:Rule70" type="connector" idref="#Прямая со стрелкой 1581"/>
        <o:r id="V:Rule71" type="connector" idref="#AutoShape 19"/>
        <o:r id="V:Rule72" type="connector" idref="#Прямая со стрелкой 1588"/>
        <o:r id="V:Rule73" type="connector" idref="#Прямая со стрелкой 1600"/>
        <o:r id="V:Rule74" type="connector" idref="#Прямая со стрелкой 131"/>
        <o:r id="V:Rule75" type="connector" idref="#Прямая со стрелкой 1572"/>
        <o:r id="V:Rule76" type="connector" idref="#Прямая со стрелкой 1601"/>
        <o:r id="V:Rule77" type="connector" idref="#Прямая со стрелкой 16"/>
        <o:r id="V:Rule78" type="connector" idref="#Прямая со стрелкой 1603"/>
        <o:r id="V:Rule79" type="connector" idref="#Прямая со стрелкой 13"/>
        <o:r id="V:Rule80" type="connector" idref="#AutoShape 17"/>
        <o:r id="V:Rule81" type="connector" idref="#Прямая со стрелкой 341"/>
        <o:r id="V:Rule82" type="connector" idref="#Прямая со стрелкой 159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13D0E"/>
    <w:pPr>
      <w:jc w:val="both"/>
    </w:pPr>
    <w:rPr>
      <w:rFonts w:ascii="Times New Roman" w:hAnsi="Times New Roman"/>
      <w:sz w:val="28"/>
    </w:rPr>
  </w:style>
  <w:style w:type="paragraph" w:styleId="11">
    <w:name w:val="heading 1"/>
    <w:basedOn w:val="a"/>
    <w:next w:val="a"/>
    <w:link w:val="12"/>
    <w:qFormat/>
    <w:rsid w:val="00111447"/>
    <w:pPr>
      <w:keepNext/>
      <w:keepLines/>
      <w:spacing w:before="480" w:after="0"/>
      <w:outlineLvl w:val="0"/>
    </w:pPr>
    <w:rPr>
      <w:rFonts w:asciiTheme="majorHAnsi" w:eastAsiaTheme="majorEastAsia" w:hAnsiTheme="majorHAnsi" w:cstheme="majorBidi"/>
      <w:b/>
      <w:bCs/>
      <w:color w:val="2E74B5" w:themeColor="accent1" w:themeShade="BF"/>
      <w:szCs w:val="28"/>
    </w:rPr>
  </w:style>
  <w:style w:type="paragraph" w:styleId="2">
    <w:name w:val="heading 2"/>
    <w:basedOn w:val="a"/>
    <w:link w:val="20"/>
    <w:qFormat/>
    <w:rsid w:val="00D100E2"/>
    <w:pPr>
      <w:spacing w:before="100" w:beforeAutospacing="1" w:after="100" w:afterAutospacing="1" w:line="240" w:lineRule="auto"/>
      <w:outlineLvl w:val="1"/>
    </w:pPr>
    <w:rPr>
      <w:rFonts w:eastAsia="Times New Roman" w:cs="Times New Roman"/>
      <w:b/>
      <w:bCs/>
      <w:sz w:val="36"/>
      <w:szCs w:val="36"/>
      <w:lang w:eastAsia="ru-RU"/>
    </w:rPr>
  </w:style>
  <w:style w:type="paragraph" w:styleId="3">
    <w:name w:val="heading 3"/>
    <w:basedOn w:val="a"/>
    <w:next w:val="a"/>
    <w:link w:val="30"/>
    <w:unhideWhenUsed/>
    <w:qFormat/>
    <w:rsid w:val="00111447"/>
    <w:pPr>
      <w:keepNext/>
      <w:keepLines/>
      <w:spacing w:before="200" w:after="0"/>
      <w:outlineLvl w:val="2"/>
    </w:pPr>
    <w:rPr>
      <w:rFonts w:asciiTheme="majorHAnsi" w:eastAsiaTheme="majorEastAsia" w:hAnsiTheme="majorHAnsi" w:cstheme="majorBidi"/>
      <w:b/>
      <w:bCs/>
      <w:color w:val="5B9BD5" w:themeColor="accent1"/>
    </w:rPr>
  </w:style>
  <w:style w:type="paragraph" w:styleId="4">
    <w:name w:val="heading 4"/>
    <w:basedOn w:val="a"/>
    <w:next w:val="a"/>
    <w:link w:val="40"/>
    <w:uiPriority w:val="9"/>
    <w:unhideWhenUsed/>
    <w:qFormat/>
    <w:rsid w:val="00111447"/>
    <w:pPr>
      <w:keepNext/>
      <w:keepLines/>
      <w:spacing w:before="200" w:after="0"/>
      <w:outlineLvl w:val="3"/>
    </w:pPr>
    <w:rPr>
      <w:rFonts w:asciiTheme="majorHAnsi" w:eastAsiaTheme="majorEastAsia" w:hAnsiTheme="majorHAnsi" w:cstheme="majorBidi"/>
      <w:b/>
      <w:bCs/>
      <w:i/>
      <w:iCs/>
      <w:color w:val="5B9BD5" w:themeColor="accent1"/>
    </w:rPr>
  </w:style>
  <w:style w:type="paragraph" w:styleId="5">
    <w:name w:val="heading 5"/>
    <w:basedOn w:val="a"/>
    <w:next w:val="a"/>
    <w:link w:val="50"/>
    <w:uiPriority w:val="9"/>
    <w:unhideWhenUsed/>
    <w:qFormat/>
    <w:rsid w:val="00111447"/>
    <w:pPr>
      <w:keepNext/>
      <w:keepLines/>
      <w:spacing w:before="200" w:after="0"/>
      <w:outlineLvl w:val="4"/>
    </w:pPr>
    <w:rPr>
      <w:rFonts w:asciiTheme="majorHAnsi" w:eastAsiaTheme="majorEastAsia" w:hAnsiTheme="majorHAnsi" w:cstheme="majorBidi"/>
      <w:color w:val="1F4D78" w:themeColor="accent1" w:themeShade="7F"/>
    </w:rPr>
  </w:style>
  <w:style w:type="paragraph" w:styleId="6">
    <w:name w:val="heading 6"/>
    <w:basedOn w:val="a"/>
    <w:next w:val="a"/>
    <w:link w:val="60"/>
    <w:uiPriority w:val="9"/>
    <w:unhideWhenUsed/>
    <w:qFormat/>
    <w:rsid w:val="00111447"/>
    <w:pPr>
      <w:keepNext/>
      <w:keepLines/>
      <w:spacing w:before="200" w:after="0"/>
      <w:outlineLvl w:val="5"/>
    </w:pPr>
    <w:rPr>
      <w:rFonts w:asciiTheme="majorHAnsi" w:eastAsiaTheme="majorEastAsia" w:hAnsiTheme="majorHAnsi" w:cstheme="majorBidi"/>
      <w:i/>
      <w:iCs/>
      <w:color w:val="1F4D78" w:themeColor="accent1" w:themeShade="7F"/>
    </w:rPr>
  </w:style>
  <w:style w:type="paragraph" w:styleId="7">
    <w:name w:val="heading 7"/>
    <w:basedOn w:val="a"/>
    <w:next w:val="a"/>
    <w:link w:val="70"/>
    <w:uiPriority w:val="9"/>
    <w:semiHidden/>
    <w:unhideWhenUsed/>
    <w:qFormat/>
    <w:rsid w:val="00111447"/>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111447"/>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032A38"/>
    <w:pPr>
      <w:spacing w:before="100" w:beforeAutospacing="1" w:after="100" w:afterAutospacing="1" w:line="240" w:lineRule="auto"/>
    </w:pPr>
    <w:rPr>
      <w:rFonts w:eastAsia="Times New Roman" w:cs="Times New Roman"/>
      <w:sz w:val="24"/>
      <w:szCs w:val="24"/>
      <w:lang w:eastAsia="ru-RU"/>
    </w:rPr>
  </w:style>
  <w:style w:type="character" w:styleId="a4">
    <w:name w:val="Placeholder Text"/>
    <w:basedOn w:val="a0"/>
    <w:uiPriority w:val="99"/>
    <w:semiHidden/>
    <w:rsid w:val="00032A38"/>
    <w:rPr>
      <w:color w:val="808080"/>
    </w:rPr>
  </w:style>
  <w:style w:type="character" w:styleId="a5">
    <w:name w:val="Hyperlink"/>
    <w:basedOn w:val="a0"/>
    <w:uiPriority w:val="99"/>
    <w:unhideWhenUsed/>
    <w:rsid w:val="008D045C"/>
    <w:rPr>
      <w:color w:val="0563C1" w:themeColor="hyperlink"/>
      <w:u w:val="single"/>
    </w:rPr>
  </w:style>
  <w:style w:type="paragraph" w:styleId="a6">
    <w:name w:val="List Paragraph"/>
    <w:basedOn w:val="a"/>
    <w:uiPriority w:val="34"/>
    <w:qFormat/>
    <w:rsid w:val="00D100E2"/>
    <w:pPr>
      <w:spacing w:after="200" w:line="276" w:lineRule="auto"/>
      <w:ind w:left="720"/>
      <w:contextualSpacing/>
    </w:pPr>
  </w:style>
  <w:style w:type="paragraph" w:customStyle="1" w:styleId="p51">
    <w:name w:val="p51"/>
    <w:basedOn w:val="a"/>
    <w:rsid w:val="00D100E2"/>
    <w:pPr>
      <w:spacing w:before="100" w:beforeAutospacing="1" w:after="100" w:afterAutospacing="1" w:line="240" w:lineRule="auto"/>
    </w:pPr>
    <w:rPr>
      <w:rFonts w:eastAsia="Times New Roman" w:cs="Times New Roman"/>
      <w:sz w:val="24"/>
      <w:szCs w:val="24"/>
      <w:lang w:eastAsia="ru-RU"/>
    </w:rPr>
  </w:style>
  <w:style w:type="paragraph" w:customStyle="1" w:styleId="p52">
    <w:name w:val="p52"/>
    <w:basedOn w:val="a"/>
    <w:rsid w:val="00D100E2"/>
    <w:pPr>
      <w:spacing w:before="100" w:beforeAutospacing="1" w:after="100" w:afterAutospacing="1" w:line="240" w:lineRule="auto"/>
    </w:pPr>
    <w:rPr>
      <w:rFonts w:eastAsia="Times New Roman" w:cs="Times New Roman"/>
      <w:sz w:val="24"/>
      <w:szCs w:val="24"/>
      <w:lang w:eastAsia="ru-RU"/>
    </w:rPr>
  </w:style>
  <w:style w:type="character" w:customStyle="1" w:styleId="ft22">
    <w:name w:val="ft22"/>
    <w:basedOn w:val="a0"/>
    <w:rsid w:val="00D100E2"/>
  </w:style>
  <w:style w:type="paragraph" w:customStyle="1" w:styleId="p15">
    <w:name w:val="p15"/>
    <w:basedOn w:val="a"/>
    <w:rsid w:val="00D100E2"/>
    <w:pPr>
      <w:spacing w:before="100" w:beforeAutospacing="1" w:after="100" w:afterAutospacing="1" w:line="240" w:lineRule="auto"/>
    </w:pPr>
    <w:rPr>
      <w:rFonts w:eastAsia="Times New Roman" w:cs="Times New Roman"/>
      <w:sz w:val="24"/>
      <w:szCs w:val="24"/>
      <w:lang w:eastAsia="ru-RU"/>
    </w:rPr>
  </w:style>
  <w:style w:type="paragraph" w:customStyle="1" w:styleId="p53">
    <w:name w:val="p53"/>
    <w:basedOn w:val="a"/>
    <w:rsid w:val="00D100E2"/>
    <w:pPr>
      <w:spacing w:before="100" w:beforeAutospacing="1" w:after="100" w:afterAutospacing="1" w:line="240" w:lineRule="auto"/>
    </w:pPr>
    <w:rPr>
      <w:rFonts w:eastAsia="Times New Roman" w:cs="Times New Roman"/>
      <w:sz w:val="24"/>
      <w:szCs w:val="24"/>
      <w:lang w:eastAsia="ru-RU"/>
    </w:rPr>
  </w:style>
  <w:style w:type="character" w:customStyle="1" w:styleId="ft13">
    <w:name w:val="ft13"/>
    <w:basedOn w:val="a0"/>
    <w:rsid w:val="00D100E2"/>
  </w:style>
  <w:style w:type="character" w:customStyle="1" w:styleId="fontstyle01">
    <w:name w:val="fontstyle01"/>
    <w:basedOn w:val="a0"/>
    <w:rsid w:val="00D100E2"/>
    <w:rPr>
      <w:rFonts w:ascii="TimesNewRoman" w:hAnsi="TimesNewRoman" w:hint="default"/>
      <w:b w:val="0"/>
      <w:bCs w:val="0"/>
      <w:i w:val="0"/>
      <w:iCs w:val="0"/>
      <w:color w:val="000000"/>
      <w:sz w:val="20"/>
      <w:szCs w:val="20"/>
    </w:rPr>
  </w:style>
  <w:style w:type="table" w:styleId="a7">
    <w:name w:val="Table Grid"/>
    <w:basedOn w:val="a1"/>
    <w:rsid w:val="00D100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t30">
    <w:name w:val="ft30"/>
    <w:basedOn w:val="a0"/>
    <w:rsid w:val="00D100E2"/>
  </w:style>
  <w:style w:type="character" w:customStyle="1" w:styleId="ft29">
    <w:name w:val="ft29"/>
    <w:basedOn w:val="a0"/>
    <w:rsid w:val="00D100E2"/>
  </w:style>
  <w:style w:type="character" w:customStyle="1" w:styleId="20">
    <w:name w:val="Заголовок 2 Знак"/>
    <w:basedOn w:val="a0"/>
    <w:link w:val="2"/>
    <w:uiPriority w:val="9"/>
    <w:rsid w:val="00D100E2"/>
    <w:rPr>
      <w:rFonts w:ascii="Times New Roman" w:eastAsia="Times New Roman" w:hAnsi="Times New Roman" w:cs="Times New Roman"/>
      <w:b/>
      <w:bCs/>
      <w:sz w:val="36"/>
      <w:szCs w:val="36"/>
      <w:lang w:eastAsia="ru-RU"/>
    </w:rPr>
  </w:style>
  <w:style w:type="paragraph" w:customStyle="1" w:styleId="p60">
    <w:name w:val="p60"/>
    <w:basedOn w:val="a"/>
    <w:rsid w:val="00D100E2"/>
    <w:pPr>
      <w:spacing w:before="100" w:beforeAutospacing="1" w:after="100" w:afterAutospacing="1" w:line="240" w:lineRule="auto"/>
    </w:pPr>
    <w:rPr>
      <w:rFonts w:eastAsia="Times New Roman" w:cs="Times New Roman"/>
      <w:sz w:val="24"/>
      <w:szCs w:val="24"/>
      <w:lang w:eastAsia="ru-RU"/>
    </w:rPr>
  </w:style>
  <w:style w:type="character" w:customStyle="1" w:styleId="ft19">
    <w:name w:val="ft19"/>
    <w:basedOn w:val="a0"/>
    <w:rsid w:val="00D100E2"/>
  </w:style>
  <w:style w:type="paragraph" w:customStyle="1" w:styleId="p8">
    <w:name w:val="p8"/>
    <w:basedOn w:val="a"/>
    <w:rsid w:val="00D100E2"/>
    <w:pPr>
      <w:spacing w:before="100" w:beforeAutospacing="1" w:after="100" w:afterAutospacing="1" w:line="240" w:lineRule="auto"/>
    </w:pPr>
    <w:rPr>
      <w:rFonts w:eastAsia="Times New Roman" w:cs="Times New Roman"/>
      <w:sz w:val="24"/>
      <w:szCs w:val="24"/>
      <w:lang w:eastAsia="ru-RU"/>
    </w:rPr>
  </w:style>
  <w:style w:type="paragraph" w:customStyle="1" w:styleId="p14">
    <w:name w:val="p14"/>
    <w:basedOn w:val="a"/>
    <w:rsid w:val="00D100E2"/>
    <w:pPr>
      <w:spacing w:before="100" w:beforeAutospacing="1" w:after="100" w:afterAutospacing="1" w:line="240" w:lineRule="auto"/>
    </w:pPr>
    <w:rPr>
      <w:rFonts w:eastAsia="Times New Roman" w:cs="Times New Roman"/>
      <w:sz w:val="24"/>
      <w:szCs w:val="24"/>
      <w:lang w:eastAsia="ru-RU"/>
    </w:rPr>
  </w:style>
  <w:style w:type="character" w:customStyle="1" w:styleId="ft0">
    <w:name w:val="ft0"/>
    <w:basedOn w:val="a0"/>
    <w:rsid w:val="00D100E2"/>
  </w:style>
  <w:style w:type="paragraph" w:customStyle="1" w:styleId="p54">
    <w:name w:val="p54"/>
    <w:basedOn w:val="a"/>
    <w:rsid w:val="00D100E2"/>
    <w:pPr>
      <w:spacing w:before="100" w:beforeAutospacing="1" w:after="100" w:afterAutospacing="1" w:line="240" w:lineRule="auto"/>
    </w:pPr>
    <w:rPr>
      <w:rFonts w:eastAsia="Times New Roman" w:cs="Times New Roman"/>
      <w:sz w:val="24"/>
      <w:szCs w:val="24"/>
      <w:lang w:eastAsia="ru-RU"/>
    </w:rPr>
  </w:style>
  <w:style w:type="character" w:customStyle="1" w:styleId="ft1">
    <w:name w:val="ft1"/>
    <w:basedOn w:val="a0"/>
    <w:rsid w:val="00D100E2"/>
  </w:style>
  <w:style w:type="paragraph" w:customStyle="1" w:styleId="p62">
    <w:name w:val="p62"/>
    <w:basedOn w:val="a"/>
    <w:rsid w:val="00D100E2"/>
    <w:pPr>
      <w:spacing w:before="100" w:beforeAutospacing="1" w:after="100" w:afterAutospacing="1" w:line="240" w:lineRule="auto"/>
    </w:pPr>
    <w:rPr>
      <w:rFonts w:eastAsia="Times New Roman" w:cs="Times New Roman"/>
      <w:sz w:val="24"/>
      <w:szCs w:val="24"/>
      <w:lang w:eastAsia="ru-RU"/>
    </w:rPr>
  </w:style>
  <w:style w:type="character" w:customStyle="1" w:styleId="ft31">
    <w:name w:val="ft31"/>
    <w:basedOn w:val="a0"/>
    <w:rsid w:val="00D100E2"/>
  </w:style>
  <w:style w:type="character" w:customStyle="1" w:styleId="ft32">
    <w:name w:val="ft32"/>
    <w:basedOn w:val="a0"/>
    <w:rsid w:val="00D100E2"/>
  </w:style>
  <w:style w:type="paragraph" w:customStyle="1" w:styleId="p63">
    <w:name w:val="p63"/>
    <w:basedOn w:val="a"/>
    <w:rsid w:val="00D100E2"/>
    <w:pPr>
      <w:spacing w:before="100" w:beforeAutospacing="1" w:after="100" w:afterAutospacing="1" w:line="240" w:lineRule="auto"/>
    </w:pPr>
    <w:rPr>
      <w:rFonts w:eastAsia="Times New Roman" w:cs="Times New Roman"/>
      <w:sz w:val="24"/>
      <w:szCs w:val="24"/>
      <w:lang w:eastAsia="ru-RU"/>
    </w:rPr>
  </w:style>
  <w:style w:type="paragraph" w:customStyle="1" w:styleId="p64">
    <w:name w:val="p64"/>
    <w:basedOn w:val="a"/>
    <w:rsid w:val="00D100E2"/>
    <w:pPr>
      <w:spacing w:before="100" w:beforeAutospacing="1" w:after="100" w:afterAutospacing="1" w:line="240" w:lineRule="auto"/>
    </w:pPr>
    <w:rPr>
      <w:rFonts w:eastAsia="Times New Roman" w:cs="Times New Roman"/>
      <w:sz w:val="24"/>
      <w:szCs w:val="24"/>
      <w:lang w:eastAsia="ru-RU"/>
    </w:rPr>
  </w:style>
  <w:style w:type="character" w:customStyle="1" w:styleId="ft33">
    <w:name w:val="ft33"/>
    <w:basedOn w:val="a0"/>
    <w:rsid w:val="00D100E2"/>
  </w:style>
  <w:style w:type="paragraph" w:customStyle="1" w:styleId="p65">
    <w:name w:val="p65"/>
    <w:basedOn w:val="a"/>
    <w:rsid w:val="00D100E2"/>
    <w:pPr>
      <w:spacing w:before="100" w:beforeAutospacing="1" w:after="100" w:afterAutospacing="1" w:line="240" w:lineRule="auto"/>
    </w:pPr>
    <w:rPr>
      <w:rFonts w:eastAsia="Times New Roman" w:cs="Times New Roman"/>
      <w:sz w:val="24"/>
      <w:szCs w:val="24"/>
      <w:lang w:eastAsia="ru-RU"/>
    </w:rPr>
  </w:style>
  <w:style w:type="paragraph" w:customStyle="1" w:styleId="p66">
    <w:name w:val="p66"/>
    <w:basedOn w:val="a"/>
    <w:rsid w:val="00D100E2"/>
    <w:pPr>
      <w:spacing w:before="100" w:beforeAutospacing="1" w:after="100" w:afterAutospacing="1" w:line="240" w:lineRule="auto"/>
    </w:pPr>
    <w:rPr>
      <w:rFonts w:eastAsia="Times New Roman" w:cs="Times New Roman"/>
      <w:sz w:val="24"/>
      <w:szCs w:val="24"/>
      <w:lang w:eastAsia="ru-RU"/>
    </w:rPr>
  </w:style>
  <w:style w:type="character" w:customStyle="1" w:styleId="ft10">
    <w:name w:val="ft10"/>
    <w:basedOn w:val="a0"/>
    <w:rsid w:val="00D100E2"/>
  </w:style>
  <w:style w:type="paragraph" w:customStyle="1" w:styleId="p67">
    <w:name w:val="p67"/>
    <w:basedOn w:val="a"/>
    <w:rsid w:val="00D100E2"/>
    <w:pPr>
      <w:spacing w:before="100" w:beforeAutospacing="1" w:after="100" w:afterAutospacing="1" w:line="240" w:lineRule="auto"/>
    </w:pPr>
    <w:rPr>
      <w:rFonts w:eastAsia="Times New Roman" w:cs="Times New Roman"/>
      <w:sz w:val="24"/>
      <w:szCs w:val="24"/>
      <w:lang w:eastAsia="ru-RU"/>
    </w:rPr>
  </w:style>
  <w:style w:type="paragraph" w:customStyle="1" w:styleId="p68">
    <w:name w:val="p68"/>
    <w:basedOn w:val="a"/>
    <w:rsid w:val="00D100E2"/>
    <w:pPr>
      <w:spacing w:before="100" w:beforeAutospacing="1" w:after="100" w:afterAutospacing="1" w:line="240" w:lineRule="auto"/>
    </w:pPr>
    <w:rPr>
      <w:rFonts w:eastAsia="Times New Roman" w:cs="Times New Roman"/>
      <w:sz w:val="24"/>
      <w:szCs w:val="24"/>
      <w:lang w:eastAsia="ru-RU"/>
    </w:rPr>
  </w:style>
  <w:style w:type="paragraph" w:customStyle="1" w:styleId="p69">
    <w:name w:val="p69"/>
    <w:basedOn w:val="a"/>
    <w:rsid w:val="00D100E2"/>
    <w:pPr>
      <w:spacing w:before="100" w:beforeAutospacing="1" w:after="100" w:afterAutospacing="1" w:line="240" w:lineRule="auto"/>
    </w:pPr>
    <w:rPr>
      <w:rFonts w:eastAsia="Times New Roman" w:cs="Times New Roman"/>
      <w:sz w:val="24"/>
      <w:szCs w:val="24"/>
      <w:lang w:eastAsia="ru-RU"/>
    </w:rPr>
  </w:style>
  <w:style w:type="paragraph" w:customStyle="1" w:styleId="p70">
    <w:name w:val="p70"/>
    <w:basedOn w:val="a"/>
    <w:rsid w:val="00D100E2"/>
    <w:pPr>
      <w:spacing w:before="100" w:beforeAutospacing="1" w:after="100" w:afterAutospacing="1" w:line="240" w:lineRule="auto"/>
    </w:pPr>
    <w:rPr>
      <w:rFonts w:eastAsia="Times New Roman" w:cs="Times New Roman"/>
      <w:sz w:val="24"/>
      <w:szCs w:val="24"/>
      <w:lang w:eastAsia="ru-RU"/>
    </w:rPr>
  </w:style>
  <w:style w:type="character" w:customStyle="1" w:styleId="ft34">
    <w:name w:val="ft34"/>
    <w:basedOn w:val="a0"/>
    <w:rsid w:val="00D100E2"/>
  </w:style>
  <w:style w:type="paragraph" w:customStyle="1" w:styleId="p71">
    <w:name w:val="p71"/>
    <w:basedOn w:val="a"/>
    <w:rsid w:val="00D100E2"/>
    <w:pPr>
      <w:spacing w:before="100" w:beforeAutospacing="1" w:after="100" w:afterAutospacing="1" w:line="240" w:lineRule="auto"/>
    </w:pPr>
    <w:rPr>
      <w:rFonts w:eastAsia="Times New Roman" w:cs="Times New Roman"/>
      <w:sz w:val="24"/>
      <w:szCs w:val="24"/>
      <w:lang w:eastAsia="ru-RU"/>
    </w:rPr>
  </w:style>
  <w:style w:type="character" w:customStyle="1" w:styleId="ft7">
    <w:name w:val="ft7"/>
    <w:basedOn w:val="a0"/>
    <w:rsid w:val="00D100E2"/>
  </w:style>
  <w:style w:type="character" w:customStyle="1" w:styleId="ft28">
    <w:name w:val="ft28"/>
    <w:basedOn w:val="a0"/>
    <w:rsid w:val="00D100E2"/>
  </w:style>
  <w:style w:type="paragraph" w:customStyle="1" w:styleId="p72">
    <w:name w:val="p72"/>
    <w:basedOn w:val="a"/>
    <w:rsid w:val="00D100E2"/>
    <w:pPr>
      <w:spacing w:before="100" w:beforeAutospacing="1" w:after="100" w:afterAutospacing="1" w:line="240" w:lineRule="auto"/>
    </w:pPr>
    <w:rPr>
      <w:rFonts w:eastAsia="Times New Roman" w:cs="Times New Roman"/>
      <w:sz w:val="24"/>
      <w:szCs w:val="24"/>
      <w:lang w:eastAsia="ru-RU"/>
    </w:rPr>
  </w:style>
  <w:style w:type="paragraph" w:customStyle="1" w:styleId="p73">
    <w:name w:val="p73"/>
    <w:basedOn w:val="a"/>
    <w:rsid w:val="00D100E2"/>
    <w:pPr>
      <w:spacing w:before="100" w:beforeAutospacing="1" w:after="100" w:afterAutospacing="1" w:line="240" w:lineRule="auto"/>
    </w:pPr>
    <w:rPr>
      <w:rFonts w:eastAsia="Times New Roman" w:cs="Times New Roman"/>
      <w:sz w:val="24"/>
      <w:szCs w:val="24"/>
      <w:lang w:eastAsia="ru-RU"/>
    </w:rPr>
  </w:style>
  <w:style w:type="character" w:customStyle="1" w:styleId="ft35">
    <w:name w:val="ft35"/>
    <w:basedOn w:val="a0"/>
    <w:rsid w:val="00D100E2"/>
  </w:style>
  <w:style w:type="paragraph" w:customStyle="1" w:styleId="p74">
    <w:name w:val="p74"/>
    <w:basedOn w:val="a"/>
    <w:rsid w:val="00D100E2"/>
    <w:pPr>
      <w:spacing w:before="100" w:beforeAutospacing="1" w:after="100" w:afterAutospacing="1" w:line="240" w:lineRule="auto"/>
    </w:pPr>
    <w:rPr>
      <w:rFonts w:eastAsia="Times New Roman" w:cs="Times New Roman"/>
      <w:sz w:val="24"/>
      <w:szCs w:val="24"/>
      <w:lang w:eastAsia="ru-RU"/>
    </w:rPr>
  </w:style>
  <w:style w:type="paragraph" w:customStyle="1" w:styleId="p75">
    <w:name w:val="p75"/>
    <w:basedOn w:val="a"/>
    <w:rsid w:val="00D100E2"/>
    <w:pPr>
      <w:spacing w:before="100" w:beforeAutospacing="1" w:after="100" w:afterAutospacing="1" w:line="240" w:lineRule="auto"/>
    </w:pPr>
    <w:rPr>
      <w:rFonts w:eastAsia="Times New Roman" w:cs="Times New Roman"/>
      <w:sz w:val="24"/>
      <w:szCs w:val="24"/>
      <w:lang w:eastAsia="ru-RU"/>
    </w:rPr>
  </w:style>
  <w:style w:type="character" w:customStyle="1" w:styleId="ft11">
    <w:name w:val="ft11"/>
    <w:basedOn w:val="a0"/>
    <w:rsid w:val="00D100E2"/>
  </w:style>
  <w:style w:type="paragraph" w:customStyle="1" w:styleId="p76">
    <w:name w:val="p76"/>
    <w:basedOn w:val="a"/>
    <w:rsid w:val="00D100E2"/>
    <w:pPr>
      <w:spacing w:before="100" w:beforeAutospacing="1" w:after="100" w:afterAutospacing="1" w:line="240" w:lineRule="auto"/>
    </w:pPr>
    <w:rPr>
      <w:rFonts w:eastAsia="Times New Roman" w:cs="Times New Roman"/>
      <w:sz w:val="24"/>
      <w:szCs w:val="24"/>
      <w:lang w:eastAsia="ru-RU"/>
    </w:rPr>
  </w:style>
  <w:style w:type="paragraph" w:customStyle="1" w:styleId="p77">
    <w:name w:val="p77"/>
    <w:basedOn w:val="a"/>
    <w:rsid w:val="00D100E2"/>
    <w:pPr>
      <w:spacing w:before="100" w:beforeAutospacing="1" w:after="100" w:afterAutospacing="1" w:line="240" w:lineRule="auto"/>
    </w:pPr>
    <w:rPr>
      <w:rFonts w:eastAsia="Times New Roman" w:cs="Times New Roman"/>
      <w:sz w:val="24"/>
      <w:szCs w:val="24"/>
      <w:lang w:eastAsia="ru-RU"/>
    </w:rPr>
  </w:style>
  <w:style w:type="paragraph" w:customStyle="1" w:styleId="p78">
    <w:name w:val="p78"/>
    <w:basedOn w:val="a"/>
    <w:rsid w:val="00D100E2"/>
    <w:pPr>
      <w:spacing w:before="100" w:beforeAutospacing="1" w:after="100" w:afterAutospacing="1" w:line="240" w:lineRule="auto"/>
    </w:pPr>
    <w:rPr>
      <w:rFonts w:eastAsia="Times New Roman" w:cs="Times New Roman"/>
      <w:sz w:val="24"/>
      <w:szCs w:val="24"/>
      <w:lang w:eastAsia="ru-RU"/>
    </w:rPr>
  </w:style>
  <w:style w:type="paragraph" w:customStyle="1" w:styleId="p20">
    <w:name w:val="p20"/>
    <w:basedOn w:val="a"/>
    <w:rsid w:val="00D100E2"/>
    <w:pPr>
      <w:spacing w:before="100" w:beforeAutospacing="1" w:after="100" w:afterAutospacing="1" w:line="240" w:lineRule="auto"/>
    </w:pPr>
    <w:rPr>
      <w:rFonts w:eastAsia="Times New Roman" w:cs="Times New Roman"/>
      <w:sz w:val="24"/>
      <w:szCs w:val="24"/>
      <w:lang w:eastAsia="ru-RU"/>
    </w:rPr>
  </w:style>
  <w:style w:type="paragraph" w:customStyle="1" w:styleId="p79">
    <w:name w:val="p79"/>
    <w:basedOn w:val="a"/>
    <w:rsid w:val="00D100E2"/>
    <w:pPr>
      <w:spacing w:before="100" w:beforeAutospacing="1" w:after="100" w:afterAutospacing="1" w:line="240" w:lineRule="auto"/>
    </w:pPr>
    <w:rPr>
      <w:rFonts w:eastAsia="Times New Roman" w:cs="Times New Roman"/>
      <w:sz w:val="24"/>
      <w:szCs w:val="24"/>
      <w:lang w:eastAsia="ru-RU"/>
    </w:rPr>
  </w:style>
  <w:style w:type="paragraph" w:customStyle="1" w:styleId="p21">
    <w:name w:val="p21"/>
    <w:basedOn w:val="a"/>
    <w:rsid w:val="00D100E2"/>
    <w:pPr>
      <w:spacing w:before="100" w:beforeAutospacing="1" w:after="100" w:afterAutospacing="1" w:line="240" w:lineRule="auto"/>
    </w:pPr>
    <w:rPr>
      <w:rFonts w:eastAsia="Times New Roman" w:cs="Times New Roman"/>
      <w:sz w:val="24"/>
      <w:szCs w:val="24"/>
      <w:lang w:eastAsia="ru-RU"/>
    </w:rPr>
  </w:style>
  <w:style w:type="paragraph" w:customStyle="1" w:styleId="p80">
    <w:name w:val="p80"/>
    <w:basedOn w:val="a"/>
    <w:rsid w:val="00D100E2"/>
    <w:pPr>
      <w:spacing w:before="100" w:beforeAutospacing="1" w:after="100" w:afterAutospacing="1" w:line="240" w:lineRule="auto"/>
    </w:pPr>
    <w:rPr>
      <w:rFonts w:eastAsia="Times New Roman" w:cs="Times New Roman"/>
      <w:sz w:val="24"/>
      <w:szCs w:val="24"/>
      <w:lang w:eastAsia="ru-RU"/>
    </w:rPr>
  </w:style>
  <w:style w:type="paragraph" w:customStyle="1" w:styleId="p81">
    <w:name w:val="p81"/>
    <w:basedOn w:val="a"/>
    <w:rsid w:val="00D100E2"/>
    <w:pPr>
      <w:spacing w:before="100" w:beforeAutospacing="1" w:after="100" w:afterAutospacing="1" w:line="240" w:lineRule="auto"/>
    </w:pPr>
    <w:rPr>
      <w:rFonts w:eastAsia="Times New Roman" w:cs="Times New Roman"/>
      <w:sz w:val="24"/>
      <w:szCs w:val="24"/>
      <w:lang w:eastAsia="ru-RU"/>
    </w:rPr>
  </w:style>
  <w:style w:type="paragraph" w:customStyle="1" w:styleId="p82">
    <w:name w:val="p82"/>
    <w:basedOn w:val="a"/>
    <w:rsid w:val="00D100E2"/>
    <w:pPr>
      <w:spacing w:before="100" w:beforeAutospacing="1" w:after="100" w:afterAutospacing="1" w:line="240" w:lineRule="auto"/>
    </w:pPr>
    <w:rPr>
      <w:rFonts w:eastAsia="Times New Roman" w:cs="Times New Roman"/>
      <w:sz w:val="24"/>
      <w:szCs w:val="24"/>
      <w:lang w:eastAsia="ru-RU"/>
    </w:rPr>
  </w:style>
  <w:style w:type="paragraph" w:customStyle="1" w:styleId="p83">
    <w:name w:val="p83"/>
    <w:basedOn w:val="a"/>
    <w:rsid w:val="00D100E2"/>
    <w:pPr>
      <w:spacing w:before="100" w:beforeAutospacing="1" w:after="100" w:afterAutospacing="1" w:line="240" w:lineRule="auto"/>
    </w:pPr>
    <w:rPr>
      <w:rFonts w:eastAsia="Times New Roman" w:cs="Times New Roman"/>
      <w:sz w:val="24"/>
      <w:szCs w:val="24"/>
      <w:lang w:eastAsia="ru-RU"/>
    </w:rPr>
  </w:style>
  <w:style w:type="paragraph" w:customStyle="1" w:styleId="p84">
    <w:name w:val="p84"/>
    <w:basedOn w:val="a"/>
    <w:rsid w:val="00D100E2"/>
    <w:pPr>
      <w:spacing w:before="100" w:beforeAutospacing="1" w:after="100" w:afterAutospacing="1" w:line="240" w:lineRule="auto"/>
    </w:pPr>
    <w:rPr>
      <w:rFonts w:eastAsia="Times New Roman" w:cs="Times New Roman"/>
      <w:sz w:val="24"/>
      <w:szCs w:val="24"/>
      <w:lang w:eastAsia="ru-RU"/>
    </w:rPr>
  </w:style>
  <w:style w:type="paragraph" w:customStyle="1" w:styleId="p86">
    <w:name w:val="p86"/>
    <w:basedOn w:val="a"/>
    <w:rsid w:val="00D35514"/>
    <w:pPr>
      <w:spacing w:before="100" w:beforeAutospacing="1" w:after="100" w:afterAutospacing="1" w:line="240" w:lineRule="auto"/>
    </w:pPr>
    <w:rPr>
      <w:rFonts w:eastAsia="Times New Roman" w:cs="Times New Roman"/>
      <w:sz w:val="24"/>
      <w:szCs w:val="24"/>
      <w:lang w:eastAsia="ru-RU"/>
    </w:rPr>
  </w:style>
  <w:style w:type="paragraph" w:customStyle="1" w:styleId="p87">
    <w:name w:val="p87"/>
    <w:basedOn w:val="a"/>
    <w:rsid w:val="00D35514"/>
    <w:pPr>
      <w:spacing w:before="100" w:beforeAutospacing="1" w:after="100" w:afterAutospacing="1" w:line="240" w:lineRule="auto"/>
    </w:pPr>
    <w:rPr>
      <w:rFonts w:eastAsia="Times New Roman" w:cs="Times New Roman"/>
      <w:sz w:val="24"/>
      <w:szCs w:val="24"/>
      <w:lang w:eastAsia="ru-RU"/>
    </w:rPr>
  </w:style>
  <w:style w:type="paragraph" w:customStyle="1" w:styleId="p88">
    <w:name w:val="p88"/>
    <w:basedOn w:val="a"/>
    <w:rsid w:val="00D35514"/>
    <w:pPr>
      <w:spacing w:before="100" w:beforeAutospacing="1" w:after="100" w:afterAutospacing="1" w:line="240" w:lineRule="auto"/>
    </w:pPr>
    <w:rPr>
      <w:rFonts w:eastAsia="Times New Roman" w:cs="Times New Roman"/>
      <w:sz w:val="24"/>
      <w:szCs w:val="24"/>
      <w:lang w:eastAsia="ru-RU"/>
    </w:rPr>
  </w:style>
  <w:style w:type="paragraph" w:customStyle="1" w:styleId="p89">
    <w:name w:val="p89"/>
    <w:basedOn w:val="a"/>
    <w:rsid w:val="00D35514"/>
    <w:pPr>
      <w:spacing w:before="100" w:beforeAutospacing="1" w:after="100" w:afterAutospacing="1" w:line="240" w:lineRule="auto"/>
    </w:pPr>
    <w:rPr>
      <w:rFonts w:eastAsia="Times New Roman" w:cs="Times New Roman"/>
      <w:sz w:val="24"/>
      <w:szCs w:val="24"/>
      <w:lang w:eastAsia="ru-RU"/>
    </w:rPr>
  </w:style>
  <w:style w:type="paragraph" w:customStyle="1" w:styleId="p90">
    <w:name w:val="p90"/>
    <w:basedOn w:val="a"/>
    <w:rsid w:val="00D35514"/>
    <w:pPr>
      <w:spacing w:before="100" w:beforeAutospacing="1" w:after="100" w:afterAutospacing="1" w:line="240" w:lineRule="auto"/>
    </w:pPr>
    <w:rPr>
      <w:rFonts w:eastAsia="Times New Roman" w:cs="Times New Roman"/>
      <w:sz w:val="24"/>
      <w:szCs w:val="24"/>
      <w:lang w:eastAsia="ru-RU"/>
    </w:rPr>
  </w:style>
  <w:style w:type="character" w:customStyle="1" w:styleId="ft4">
    <w:name w:val="ft4"/>
    <w:basedOn w:val="a0"/>
    <w:rsid w:val="00D35514"/>
  </w:style>
  <w:style w:type="character" w:customStyle="1" w:styleId="ft36">
    <w:name w:val="ft36"/>
    <w:basedOn w:val="a0"/>
    <w:rsid w:val="00D35514"/>
  </w:style>
  <w:style w:type="character" w:customStyle="1" w:styleId="ft17">
    <w:name w:val="ft17"/>
    <w:basedOn w:val="a0"/>
    <w:rsid w:val="00D35514"/>
  </w:style>
  <w:style w:type="character" w:customStyle="1" w:styleId="ft43">
    <w:name w:val="ft43"/>
    <w:basedOn w:val="a0"/>
    <w:rsid w:val="00D35514"/>
  </w:style>
  <w:style w:type="paragraph" w:customStyle="1" w:styleId="p97">
    <w:name w:val="p97"/>
    <w:basedOn w:val="a"/>
    <w:rsid w:val="00596DD6"/>
    <w:pPr>
      <w:spacing w:before="100" w:beforeAutospacing="1" w:after="100" w:afterAutospacing="1" w:line="240" w:lineRule="auto"/>
    </w:pPr>
    <w:rPr>
      <w:rFonts w:eastAsia="Times New Roman" w:cs="Times New Roman"/>
      <w:sz w:val="24"/>
      <w:szCs w:val="24"/>
      <w:lang w:eastAsia="ru-RU"/>
    </w:rPr>
  </w:style>
  <w:style w:type="paragraph" w:customStyle="1" w:styleId="p98">
    <w:name w:val="p98"/>
    <w:basedOn w:val="a"/>
    <w:rsid w:val="00596DD6"/>
    <w:pPr>
      <w:spacing w:before="100" w:beforeAutospacing="1" w:after="100" w:afterAutospacing="1" w:line="240" w:lineRule="auto"/>
    </w:pPr>
    <w:rPr>
      <w:rFonts w:eastAsia="Times New Roman" w:cs="Times New Roman"/>
      <w:sz w:val="24"/>
      <w:szCs w:val="24"/>
      <w:lang w:eastAsia="ru-RU"/>
    </w:rPr>
  </w:style>
  <w:style w:type="paragraph" w:customStyle="1" w:styleId="p99">
    <w:name w:val="p99"/>
    <w:basedOn w:val="a"/>
    <w:rsid w:val="00596DD6"/>
    <w:pPr>
      <w:spacing w:before="100" w:beforeAutospacing="1" w:after="100" w:afterAutospacing="1" w:line="240" w:lineRule="auto"/>
    </w:pPr>
    <w:rPr>
      <w:rFonts w:eastAsia="Times New Roman" w:cs="Times New Roman"/>
      <w:sz w:val="24"/>
      <w:szCs w:val="24"/>
      <w:lang w:eastAsia="ru-RU"/>
    </w:rPr>
  </w:style>
  <w:style w:type="paragraph" w:customStyle="1" w:styleId="p109">
    <w:name w:val="p109"/>
    <w:basedOn w:val="a"/>
    <w:rsid w:val="00596DD6"/>
    <w:pPr>
      <w:spacing w:before="100" w:beforeAutospacing="1" w:after="100" w:afterAutospacing="1" w:line="240" w:lineRule="auto"/>
    </w:pPr>
    <w:rPr>
      <w:rFonts w:eastAsia="Times New Roman" w:cs="Times New Roman"/>
      <w:sz w:val="24"/>
      <w:szCs w:val="24"/>
      <w:lang w:eastAsia="ru-RU"/>
    </w:rPr>
  </w:style>
  <w:style w:type="paragraph" w:customStyle="1" w:styleId="p110">
    <w:name w:val="p110"/>
    <w:basedOn w:val="a"/>
    <w:rsid w:val="00596DD6"/>
    <w:pPr>
      <w:spacing w:before="100" w:beforeAutospacing="1" w:after="100" w:afterAutospacing="1" w:line="240" w:lineRule="auto"/>
    </w:pPr>
    <w:rPr>
      <w:rFonts w:eastAsia="Times New Roman" w:cs="Times New Roman"/>
      <w:sz w:val="24"/>
      <w:szCs w:val="24"/>
      <w:lang w:eastAsia="ru-RU"/>
    </w:rPr>
  </w:style>
  <w:style w:type="paragraph" w:customStyle="1" w:styleId="p111">
    <w:name w:val="p111"/>
    <w:basedOn w:val="a"/>
    <w:rsid w:val="00596DD6"/>
    <w:pPr>
      <w:spacing w:before="100" w:beforeAutospacing="1" w:after="100" w:afterAutospacing="1" w:line="240" w:lineRule="auto"/>
    </w:pPr>
    <w:rPr>
      <w:rFonts w:eastAsia="Times New Roman" w:cs="Times New Roman"/>
      <w:sz w:val="24"/>
      <w:szCs w:val="24"/>
      <w:lang w:eastAsia="ru-RU"/>
    </w:rPr>
  </w:style>
  <w:style w:type="paragraph" w:customStyle="1" w:styleId="p112">
    <w:name w:val="p112"/>
    <w:basedOn w:val="a"/>
    <w:rsid w:val="00596DD6"/>
    <w:pPr>
      <w:spacing w:before="100" w:beforeAutospacing="1" w:after="100" w:afterAutospacing="1" w:line="240" w:lineRule="auto"/>
    </w:pPr>
    <w:rPr>
      <w:rFonts w:eastAsia="Times New Roman" w:cs="Times New Roman"/>
      <w:sz w:val="24"/>
      <w:szCs w:val="24"/>
      <w:lang w:eastAsia="ru-RU"/>
    </w:rPr>
  </w:style>
  <w:style w:type="paragraph" w:customStyle="1" w:styleId="p113">
    <w:name w:val="p113"/>
    <w:basedOn w:val="a"/>
    <w:rsid w:val="00596DD6"/>
    <w:pPr>
      <w:spacing w:before="100" w:beforeAutospacing="1" w:after="100" w:afterAutospacing="1" w:line="240" w:lineRule="auto"/>
    </w:pPr>
    <w:rPr>
      <w:rFonts w:eastAsia="Times New Roman" w:cs="Times New Roman"/>
      <w:sz w:val="24"/>
      <w:szCs w:val="24"/>
      <w:lang w:eastAsia="ru-RU"/>
    </w:rPr>
  </w:style>
  <w:style w:type="character" w:customStyle="1" w:styleId="ft48">
    <w:name w:val="ft48"/>
    <w:basedOn w:val="a0"/>
    <w:rsid w:val="00596DD6"/>
  </w:style>
  <w:style w:type="paragraph" w:customStyle="1" w:styleId="p114">
    <w:name w:val="p114"/>
    <w:basedOn w:val="a"/>
    <w:rsid w:val="00596DD6"/>
    <w:pPr>
      <w:spacing w:before="100" w:beforeAutospacing="1" w:after="100" w:afterAutospacing="1" w:line="240" w:lineRule="auto"/>
    </w:pPr>
    <w:rPr>
      <w:rFonts w:eastAsia="Times New Roman" w:cs="Times New Roman"/>
      <w:sz w:val="24"/>
      <w:szCs w:val="24"/>
      <w:lang w:eastAsia="ru-RU"/>
    </w:rPr>
  </w:style>
  <w:style w:type="character" w:customStyle="1" w:styleId="ft49">
    <w:name w:val="ft49"/>
    <w:basedOn w:val="a0"/>
    <w:rsid w:val="00596DD6"/>
  </w:style>
  <w:style w:type="character" w:customStyle="1" w:styleId="ft50">
    <w:name w:val="ft50"/>
    <w:basedOn w:val="a0"/>
    <w:rsid w:val="00596DD6"/>
  </w:style>
  <w:style w:type="paragraph" w:customStyle="1" w:styleId="p125">
    <w:name w:val="p125"/>
    <w:basedOn w:val="a"/>
    <w:rsid w:val="008E35D8"/>
    <w:pPr>
      <w:spacing w:before="100" w:beforeAutospacing="1" w:after="100" w:afterAutospacing="1" w:line="240" w:lineRule="auto"/>
    </w:pPr>
    <w:rPr>
      <w:rFonts w:eastAsia="Times New Roman" w:cs="Times New Roman"/>
      <w:sz w:val="24"/>
      <w:szCs w:val="24"/>
      <w:lang w:eastAsia="ru-RU"/>
    </w:rPr>
  </w:style>
  <w:style w:type="character" w:customStyle="1" w:styleId="ft53">
    <w:name w:val="ft53"/>
    <w:basedOn w:val="a0"/>
    <w:rsid w:val="008E35D8"/>
  </w:style>
  <w:style w:type="paragraph" w:customStyle="1" w:styleId="p126">
    <w:name w:val="p126"/>
    <w:basedOn w:val="a"/>
    <w:rsid w:val="008E35D8"/>
    <w:pPr>
      <w:spacing w:before="100" w:beforeAutospacing="1" w:after="100" w:afterAutospacing="1" w:line="240" w:lineRule="auto"/>
    </w:pPr>
    <w:rPr>
      <w:rFonts w:eastAsia="Times New Roman" w:cs="Times New Roman"/>
      <w:sz w:val="24"/>
      <w:szCs w:val="24"/>
      <w:lang w:eastAsia="ru-RU"/>
    </w:rPr>
  </w:style>
  <w:style w:type="paragraph" w:styleId="a8">
    <w:name w:val="No Spacing"/>
    <w:uiPriority w:val="1"/>
    <w:qFormat/>
    <w:rsid w:val="0087683E"/>
    <w:pPr>
      <w:spacing w:after="0" w:line="240" w:lineRule="auto"/>
      <w:jc w:val="both"/>
    </w:pPr>
    <w:rPr>
      <w:rFonts w:ascii="Times New Roman" w:hAnsi="Times New Roman"/>
      <w:sz w:val="28"/>
    </w:rPr>
  </w:style>
  <w:style w:type="paragraph" w:styleId="a9">
    <w:name w:val="Balloon Text"/>
    <w:basedOn w:val="a"/>
    <w:link w:val="aa"/>
    <w:uiPriority w:val="99"/>
    <w:semiHidden/>
    <w:unhideWhenUsed/>
    <w:rsid w:val="00AF2F36"/>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AF2F36"/>
    <w:rPr>
      <w:rFonts w:ascii="Tahoma" w:hAnsi="Tahoma" w:cs="Tahoma"/>
      <w:sz w:val="16"/>
      <w:szCs w:val="16"/>
    </w:rPr>
  </w:style>
  <w:style w:type="paragraph" w:styleId="ab">
    <w:name w:val="Body Text Indent"/>
    <w:basedOn w:val="a"/>
    <w:link w:val="ac"/>
    <w:rsid w:val="00111447"/>
    <w:pPr>
      <w:spacing w:after="0" w:line="240" w:lineRule="auto"/>
      <w:ind w:firstLine="709"/>
    </w:pPr>
    <w:rPr>
      <w:rFonts w:eastAsia="Times New Roman" w:cs="Times New Roman"/>
      <w:szCs w:val="20"/>
      <w:lang w:eastAsia="ru-RU"/>
    </w:rPr>
  </w:style>
  <w:style w:type="character" w:customStyle="1" w:styleId="ac">
    <w:name w:val="Основной текст с отступом Знак"/>
    <w:basedOn w:val="a0"/>
    <w:link w:val="ab"/>
    <w:rsid w:val="00111447"/>
    <w:rPr>
      <w:rFonts w:ascii="Times New Roman" w:eastAsia="Times New Roman" w:hAnsi="Times New Roman" w:cs="Times New Roman"/>
      <w:sz w:val="28"/>
      <w:szCs w:val="20"/>
      <w:lang w:eastAsia="ru-RU"/>
    </w:rPr>
  </w:style>
  <w:style w:type="paragraph" w:customStyle="1" w:styleId="Style8">
    <w:name w:val="Style8"/>
    <w:basedOn w:val="a"/>
    <w:rsid w:val="00111447"/>
    <w:pPr>
      <w:widowControl w:val="0"/>
      <w:autoSpaceDE w:val="0"/>
      <w:autoSpaceDN w:val="0"/>
      <w:adjustRightInd w:val="0"/>
      <w:spacing w:after="0" w:line="218" w:lineRule="exact"/>
      <w:ind w:firstLine="547"/>
    </w:pPr>
    <w:rPr>
      <w:rFonts w:eastAsia="Times New Roman" w:cs="Times New Roman"/>
      <w:sz w:val="24"/>
      <w:szCs w:val="24"/>
      <w:lang w:eastAsia="ru-RU"/>
    </w:rPr>
  </w:style>
  <w:style w:type="character" w:customStyle="1" w:styleId="FontStyle18">
    <w:name w:val="Font Style18"/>
    <w:rsid w:val="00111447"/>
    <w:rPr>
      <w:rFonts w:ascii="Times New Roman" w:hAnsi="Times New Roman" w:cs="Times New Roman"/>
      <w:b/>
      <w:bCs/>
      <w:sz w:val="18"/>
      <w:szCs w:val="18"/>
    </w:rPr>
  </w:style>
  <w:style w:type="character" w:customStyle="1" w:styleId="12">
    <w:name w:val="Заголовок 1 Знак"/>
    <w:basedOn w:val="a0"/>
    <w:link w:val="11"/>
    <w:rsid w:val="00111447"/>
    <w:rPr>
      <w:rFonts w:asciiTheme="majorHAnsi" w:eastAsiaTheme="majorEastAsia" w:hAnsiTheme="majorHAnsi" w:cstheme="majorBidi"/>
      <w:b/>
      <w:bCs/>
      <w:color w:val="2E74B5" w:themeColor="accent1" w:themeShade="BF"/>
      <w:sz w:val="28"/>
      <w:szCs w:val="28"/>
    </w:rPr>
  </w:style>
  <w:style w:type="character" w:customStyle="1" w:styleId="30">
    <w:name w:val="Заголовок 3 Знак"/>
    <w:basedOn w:val="a0"/>
    <w:link w:val="3"/>
    <w:uiPriority w:val="9"/>
    <w:rsid w:val="00111447"/>
    <w:rPr>
      <w:rFonts w:asciiTheme="majorHAnsi" w:eastAsiaTheme="majorEastAsia" w:hAnsiTheme="majorHAnsi" w:cstheme="majorBidi"/>
      <w:b/>
      <w:bCs/>
      <w:color w:val="5B9BD5" w:themeColor="accent1"/>
      <w:sz w:val="28"/>
    </w:rPr>
  </w:style>
  <w:style w:type="character" w:customStyle="1" w:styleId="40">
    <w:name w:val="Заголовок 4 Знак"/>
    <w:basedOn w:val="a0"/>
    <w:link w:val="4"/>
    <w:uiPriority w:val="9"/>
    <w:rsid w:val="00111447"/>
    <w:rPr>
      <w:rFonts w:asciiTheme="majorHAnsi" w:eastAsiaTheme="majorEastAsia" w:hAnsiTheme="majorHAnsi" w:cstheme="majorBidi"/>
      <w:b/>
      <w:bCs/>
      <w:i/>
      <w:iCs/>
      <w:color w:val="5B9BD5" w:themeColor="accent1"/>
      <w:sz w:val="28"/>
    </w:rPr>
  </w:style>
  <w:style w:type="character" w:customStyle="1" w:styleId="50">
    <w:name w:val="Заголовок 5 Знак"/>
    <w:basedOn w:val="a0"/>
    <w:link w:val="5"/>
    <w:uiPriority w:val="9"/>
    <w:rsid w:val="00111447"/>
    <w:rPr>
      <w:rFonts w:asciiTheme="majorHAnsi" w:eastAsiaTheme="majorEastAsia" w:hAnsiTheme="majorHAnsi" w:cstheme="majorBidi"/>
      <w:color w:val="1F4D78" w:themeColor="accent1" w:themeShade="7F"/>
      <w:sz w:val="28"/>
    </w:rPr>
  </w:style>
  <w:style w:type="character" w:customStyle="1" w:styleId="60">
    <w:name w:val="Заголовок 6 Знак"/>
    <w:basedOn w:val="a0"/>
    <w:link w:val="6"/>
    <w:uiPriority w:val="9"/>
    <w:rsid w:val="00111447"/>
    <w:rPr>
      <w:rFonts w:asciiTheme="majorHAnsi" w:eastAsiaTheme="majorEastAsia" w:hAnsiTheme="majorHAnsi" w:cstheme="majorBidi"/>
      <w:i/>
      <w:iCs/>
      <w:color w:val="1F4D78" w:themeColor="accent1" w:themeShade="7F"/>
      <w:sz w:val="28"/>
    </w:rPr>
  </w:style>
  <w:style w:type="character" w:customStyle="1" w:styleId="80">
    <w:name w:val="Заголовок 8 Знак"/>
    <w:basedOn w:val="a0"/>
    <w:link w:val="8"/>
    <w:uiPriority w:val="9"/>
    <w:semiHidden/>
    <w:rsid w:val="00111447"/>
    <w:rPr>
      <w:rFonts w:asciiTheme="majorHAnsi" w:eastAsiaTheme="majorEastAsia" w:hAnsiTheme="majorHAnsi" w:cstheme="majorBidi"/>
      <w:color w:val="404040" w:themeColor="text1" w:themeTint="BF"/>
      <w:sz w:val="20"/>
      <w:szCs w:val="20"/>
    </w:rPr>
  </w:style>
  <w:style w:type="paragraph" w:styleId="21">
    <w:name w:val="Body Text 2"/>
    <w:basedOn w:val="a"/>
    <w:link w:val="22"/>
    <w:unhideWhenUsed/>
    <w:rsid w:val="00111447"/>
    <w:pPr>
      <w:spacing w:after="120" w:line="480" w:lineRule="auto"/>
    </w:pPr>
  </w:style>
  <w:style w:type="character" w:customStyle="1" w:styleId="22">
    <w:name w:val="Основной текст 2 Знак"/>
    <w:basedOn w:val="a0"/>
    <w:link w:val="21"/>
    <w:rsid w:val="00111447"/>
    <w:rPr>
      <w:rFonts w:ascii="Times New Roman" w:hAnsi="Times New Roman"/>
      <w:sz w:val="28"/>
    </w:rPr>
  </w:style>
  <w:style w:type="character" w:customStyle="1" w:styleId="70">
    <w:name w:val="Заголовок 7 Знак"/>
    <w:basedOn w:val="a0"/>
    <w:link w:val="7"/>
    <w:uiPriority w:val="9"/>
    <w:semiHidden/>
    <w:rsid w:val="00111447"/>
    <w:rPr>
      <w:rFonts w:asciiTheme="majorHAnsi" w:eastAsiaTheme="majorEastAsia" w:hAnsiTheme="majorHAnsi" w:cstheme="majorBidi"/>
      <w:i/>
      <w:iCs/>
      <w:color w:val="1F4D78" w:themeColor="accent1" w:themeShade="7F"/>
      <w:sz w:val="28"/>
    </w:rPr>
  </w:style>
  <w:style w:type="character" w:styleId="ad">
    <w:name w:val="Strong"/>
    <w:basedOn w:val="a0"/>
    <w:uiPriority w:val="22"/>
    <w:qFormat/>
    <w:rsid w:val="00111447"/>
    <w:rPr>
      <w:b/>
      <w:bCs/>
    </w:rPr>
  </w:style>
  <w:style w:type="paragraph" w:styleId="ae">
    <w:name w:val="Body Text"/>
    <w:basedOn w:val="a"/>
    <w:link w:val="af"/>
    <w:rsid w:val="00111447"/>
    <w:pPr>
      <w:spacing w:after="0" w:line="240" w:lineRule="auto"/>
    </w:pPr>
    <w:rPr>
      <w:rFonts w:eastAsia="Times New Roman" w:cs="Times New Roman"/>
      <w:szCs w:val="20"/>
      <w:lang w:eastAsia="ru-RU"/>
    </w:rPr>
  </w:style>
  <w:style w:type="character" w:customStyle="1" w:styleId="af">
    <w:name w:val="Основной текст Знак"/>
    <w:basedOn w:val="a0"/>
    <w:link w:val="ae"/>
    <w:rsid w:val="00111447"/>
    <w:rPr>
      <w:rFonts w:ascii="Times New Roman" w:eastAsia="Times New Roman" w:hAnsi="Times New Roman" w:cs="Times New Roman"/>
      <w:sz w:val="28"/>
      <w:szCs w:val="20"/>
      <w:lang w:eastAsia="ru-RU"/>
    </w:rPr>
  </w:style>
  <w:style w:type="paragraph" w:styleId="23">
    <w:name w:val="Body Text Indent 2"/>
    <w:basedOn w:val="a"/>
    <w:link w:val="24"/>
    <w:rsid w:val="00111447"/>
    <w:pPr>
      <w:spacing w:after="0" w:line="240" w:lineRule="auto"/>
      <w:ind w:firstLine="709"/>
    </w:pPr>
    <w:rPr>
      <w:rFonts w:eastAsia="Times New Roman" w:cs="Times New Roman"/>
      <w:szCs w:val="20"/>
      <w:lang w:eastAsia="ru-RU"/>
    </w:rPr>
  </w:style>
  <w:style w:type="character" w:customStyle="1" w:styleId="24">
    <w:name w:val="Основной текст с отступом 2 Знак"/>
    <w:basedOn w:val="a0"/>
    <w:link w:val="23"/>
    <w:rsid w:val="00111447"/>
    <w:rPr>
      <w:rFonts w:ascii="Times New Roman" w:eastAsia="Times New Roman" w:hAnsi="Times New Roman" w:cs="Times New Roman"/>
      <w:sz w:val="28"/>
      <w:szCs w:val="20"/>
      <w:lang w:eastAsia="ru-RU"/>
    </w:rPr>
  </w:style>
  <w:style w:type="paragraph" w:styleId="31">
    <w:name w:val="Body Text 3"/>
    <w:basedOn w:val="a"/>
    <w:link w:val="32"/>
    <w:semiHidden/>
    <w:unhideWhenUsed/>
    <w:rsid w:val="00111447"/>
    <w:pPr>
      <w:spacing w:after="120"/>
    </w:pPr>
    <w:rPr>
      <w:sz w:val="16"/>
      <w:szCs w:val="16"/>
    </w:rPr>
  </w:style>
  <w:style w:type="character" w:customStyle="1" w:styleId="32">
    <w:name w:val="Основной текст 3 Знак"/>
    <w:basedOn w:val="a0"/>
    <w:link w:val="31"/>
    <w:uiPriority w:val="99"/>
    <w:semiHidden/>
    <w:rsid w:val="00111447"/>
    <w:rPr>
      <w:rFonts w:ascii="Times New Roman" w:hAnsi="Times New Roman"/>
      <w:sz w:val="16"/>
      <w:szCs w:val="16"/>
    </w:rPr>
  </w:style>
  <w:style w:type="paragraph" w:styleId="33">
    <w:name w:val="Body Text Indent 3"/>
    <w:basedOn w:val="a"/>
    <w:link w:val="34"/>
    <w:semiHidden/>
    <w:unhideWhenUsed/>
    <w:rsid w:val="00111447"/>
    <w:pPr>
      <w:spacing w:after="120"/>
      <w:ind w:left="283"/>
    </w:pPr>
    <w:rPr>
      <w:sz w:val="16"/>
      <w:szCs w:val="16"/>
    </w:rPr>
  </w:style>
  <w:style w:type="character" w:customStyle="1" w:styleId="34">
    <w:name w:val="Основной текст с отступом 3 Знак"/>
    <w:basedOn w:val="a0"/>
    <w:link w:val="33"/>
    <w:uiPriority w:val="99"/>
    <w:semiHidden/>
    <w:rsid w:val="00111447"/>
    <w:rPr>
      <w:rFonts w:ascii="Times New Roman" w:hAnsi="Times New Roman"/>
      <w:sz w:val="16"/>
      <w:szCs w:val="16"/>
    </w:rPr>
  </w:style>
  <w:style w:type="paragraph" w:styleId="1">
    <w:name w:val="index 1"/>
    <w:basedOn w:val="a"/>
    <w:next w:val="a"/>
    <w:autoRedefine/>
    <w:semiHidden/>
    <w:rsid w:val="00111447"/>
    <w:pPr>
      <w:numPr>
        <w:numId w:val="28"/>
      </w:numPr>
      <w:spacing w:after="0" w:line="240" w:lineRule="auto"/>
    </w:pPr>
    <w:rPr>
      <w:rFonts w:eastAsia="Times New Roman" w:cs="Times New Roman"/>
      <w:sz w:val="24"/>
      <w:szCs w:val="24"/>
      <w:lang w:val="lv-LV"/>
    </w:rPr>
  </w:style>
  <w:style w:type="paragraph" w:styleId="af0">
    <w:name w:val="Title"/>
    <w:basedOn w:val="a"/>
    <w:link w:val="af1"/>
    <w:qFormat/>
    <w:rsid w:val="00111447"/>
    <w:pPr>
      <w:shd w:val="clear" w:color="auto" w:fill="FFFFFF"/>
      <w:spacing w:before="234" w:after="0" w:line="360" w:lineRule="auto"/>
      <w:ind w:left="851"/>
      <w:jc w:val="center"/>
    </w:pPr>
    <w:rPr>
      <w:rFonts w:eastAsia="Times New Roman" w:cs="Times New Roman"/>
      <w:b/>
      <w:bCs/>
      <w:color w:val="000000"/>
      <w:kern w:val="24"/>
      <w:szCs w:val="24"/>
    </w:rPr>
  </w:style>
  <w:style w:type="character" w:customStyle="1" w:styleId="af1">
    <w:name w:val="Название Знак"/>
    <w:basedOn w:val="a0"/>
    <w:link w:val="af0"/>
    <w:rsid w:val="00111447"/>
    <w:rPr>
      <w:rFonts w:ascii="Times New Roman" w:eastAsia="Times New Roman" w:hAnsi="Times New Roman" w:cs="Times New Roman"/>
      <w:b/>
      <w:bCs/>
      <w:color w:val="000000"/>
      <w:kern w:val="24"/>
      <w:sz w:val="28"/>
      <w:szCs w:val="24"/>
      <w:shd w:val="clear" w:color="auto" w:fill="FFFFFF"/>
    </w:rPr>
  </w:style>
  <w:style w:type="paragraph" w:styleId="af2">
    <w:name w:val="Subtitle"/>
    <w:basedOn w:val="a"/>
    <w:link w:val="af3"/>
    <w:qFormat/>
    <w:rsid w:val="00111447"/>
    <w:pPr>
      <w:shd w:val="clear" w:color="auto" w:fill="FFFFFF"/>
      <w:spacing w:before="234" w:after="0" w:line="360" w:lineRule="auto"/>
      <w:ind w:left="851"/>
      <w:jc w:val="center"/>
    </w:pPr>
    <w:rPr>
      <w:rFonts w:eastAsia="Times New Roman" w:cs="Times New Roman"/>
      <w:b/>
      <w:bCs/>
      <w:color w:val="000000"/>
      <w:kern w:val="24"/>
      <w:sz w:val="24"/>
      <w:szCs w:val="24"/>
      <w:u w:val="single"/>
    </w:rPr>
  </w:style>
  <w:style w:type="character" w:customStyle="1" w:styleId="af3">
    <w:name w:val="Подзаголовок Знак"/>
    <w:basedOn w:val="a0"/>
    <w:link w:val="af2"/>
    <w:rsid w:val="00111447"/>
    <w:rPr>
      <w:rFonts w:ascii="Times New Roman" w:eastAsia="Times New Roman" w:hAnsi="Times New Roman" w:cs="Times New Roman"/>
      <w:b/>
      <w:bCs/>
      <w:color w:val="000000"/>
      <w:kern w:val="24"/>
      <w:sz w:val="24"/>
      <w:szCs w:val="24"/>
      <w:u w:val="single"/>
      <w:shd w:val="clear" w:color="auto" w:fill="FFFFFF"/>
    </w:rPr>
  </w:style>
  <w:style w:type="paragraph" w:styleId="af4">
    <w:name w:val="footer"/>
    <w:basedOn w:val="a"/>
    <w:link w:val="af5"/>
    <w:uiPriority w:val="99"/>
    <w:rsid w:val="00111447"/>
    <w:pPr>
      <w:tabs>
        <w:tab w:val="center" w:pos="4677"/>
        <w:tab w:val="right" w:pos="9355"/>
      </w:tabs>
      <w:spacing w:after="0" w:line="240" w:lineRule="auto"/>
    </w:pPr>
    <w:rPr>
      <w:rFonts w:eastAsia="Times New Roman" w:cs="Times New Roman"/>
      <w:sz w:val="24"/>
      <w:szCs w:val="24"/>
      <w:lang w:eastAsia="ru-RU"/>
    </w:rPr>
  </w:style>
  <w:style w:type="character" w:customStyle="1" w:styleId="af5">
    <w:name w:val="Нижний колонтитул Знак"/>
    <w:basedOn w:val="a0"/>
    <w:link w:val="af4"/>
    <w:uiPriority w:val="99"/>
    <w:rsid w:val="00111447"/>
    <w:rPr>
      <w:rFonts w:ascii="Times New Roman" w:eastAsia="Times New Roman" w:hAnsi="Times New Roman" w:cs="Times New Roman"/>
      <w:sz w:val="24"/>
      <w:szCs w:val="24"/>
      <w:lang w:eastAsia="ru-RU"/>
    </w:rPr>
  </w:style>
  <w:style w:type="character" w:styleId="af6">
    <w:name w:val="Emphasis"/>
    <w:qFormat/>
    <w:rsid w:val="00111447"/>
    <w:rPr>
      <w:i/>
      <w:iCs/>
    </w:rPr>
  </w:style>
  <w:style w:type="character" w:styleId="af7">
    <w:name w:val="page number"/>
    <w:basedOn w:val="a0"/>
    <w:rsid w:val="00111447"/>
  </w:style>
  <w:style w:type="character" w:customStyle="1" w:styleId="headsub">
    <w:name w:val="headsub"/>
    <w:basedOn w:val="a0"/>
    <w:rsid w:val="00111447"/>
  </w:style>
  <w:style w:type="character" w:customStyle="1" w:styleId="9">
    <w:name w:val="Основной текст (9)_"/>
    <w:basedOn w:val="a0"/>
    <w:link w:val="90"/>
    <w:rsid w:val="00111447"/>
    <w:rPr>
      <w:rFonts w:ascii="Microsoft Sans Serif" w:eastAsia="Microsoft Sans Serif" w:hAnsi="Microsoft Sans Serif" w:cs="Microsoft Sans Serif"/>
      <w:b/>
      <w:bCs/>
      <w:spacing w:val="-10"/>
      <w:sz w:val="21"/>
      <w:szCs w:val="21"/>
      <w:shd w:val="clear" w:color="auto" w:fill="FFFFFF"/>
    </w:rPr>
  </w:style>
  <w:style w:type="paragraph" w:customStyle="1" w:styleId="90">
    <w:name w:val="Основной текст (9)"/>
    <w:basedOn w:val="a"/>
    <w:link w:val="9"/>
    <w:rsid w:val="00111447"/>
    <w:pPr>
      <w:widowControl w:val="0"/>
      <w:shd w:val="clear" w:color="auto" w:fill="FFFFFF"/>
      <w:spacing w:after="0" w:line="259" w:lineRule="exact"/>
    </w:pPr>
    <w:rPr>
      <w:rFonts w:ascii="Microsoft Sans Serif" w:eastAsia="Microsoft Sans Serif" w:hAnsi="Microsoft Sans Serif" w:cs="Microsoft Sans Serif"/>
      <w:b/>
      <w:bCs/>
      <w:spacing w:val="-10"/>
      <w:sz w:val="21"/>
      <w:szCs w:val="21"/>
    </w:rPr>
  </w:style>
  <w:style w:type="paragraph" w:styleId="13">
    <w:name w:val="toc 1"/>
    <w:basedOn w:val="a"/>
    <w:next w:val="a"/>
    <w:autoRedefine/>
    <w:uiPriority w:val="39"/>
    <w:rsid w:val="003A0E07"/>
    <w:pPr>
      <w:spacing w:before="60" w:after="60" w:line="240" w:lineRule="auto"/>
      <w:jc w:val="left"/>
    </w:pPr>
    <w:rPr>
      <w:rFonts w:eastAsia="Times New Roman" w:cs="Times New Roman"/>
      <w:sz w:val="20"/>
      <w:szCs w:val="24"/>
      <w:lang w:eastAsia="ru-RU"/>
    </w:rPr>
  </w:style>
  <w:style w:type="paragraph" w:styleId="25">
    <w:name w:val="toc 2"/>
    <w:basedOn w:val="a"/>
    <w:next w:val="a"/>
    <w:autoRedefine/>
    <w:uiPriority w:val="39"/>
    <w:unhideWhenUsed/>
    <w:rsid w:val="00490E4D"/>
    <w:pPr>
      <w:spacing w:after="100"/>
    </w:pPr>
  </w:style>
  <w:style w:type="character" w:customStyle="1" w:styleId="26">
    <w:name w:val="Заголовок №2_"/>
    <w:basedOn w:val="a0"/>
    <w:link w:val="27"/>
    <w:rsid w:val="003A0E07"/>
    <w:rPr>
      <w:rFonts w:ascii="Times New Roman" w:eastAsia="Times New Roman" w:hAnsi="Times New Roman" w:cs="Times New Roman"/>
      <w:b/>
      <w:bCs/>
      <w:sz w:val="31"/>
      <w:szCs w:val="31"/>
      <w:shd w:val="clear" w:color="auto" w:fill="FFFFFF"/>
    </w:rPr>
  </w:style>
  <w:style w:type="character" w:customStyle="1" w:styleId="41">
    <w:name w:val="Заголовок №4_"/>
    <w:basedOn w:val="a0"/>
    <w:link w:val="42"/>
    <w:rsid w:val="003A0E07"/>
    <w:rPr>
      <w:rFonts w:ascii="Times New Roman" w:eastAsia="Times New Roman" w:hAnsi="Times New Roman" w:cs="Times New Roman"/>
      <w:shd w:val="clear" w:color="auto" w:fill="FFFFFF"/>
    </w:rPr>
  </w:style>
  <w:style w:type="character" w:customStyle="1" w:styleId="af8">
    <w:name w:val="Основной текст_"/>
    <w:basedOn w:val="a0"/>
    <w:link w:val="14"/>
    <w:rsid w:val="003A0E07"/>
    <w:rPr>
      <w:rFonts w:ascii="Times New Roman" w:eastAsia="Times New Roman" w:hAnsi="Times New Roman" w:cs="Times New Roman"/>
      <w:shd w:val="clear" w:color="auto" w:fill="FFFFFF"/>
    </w:rPr>
  </w:style>
  <w:style w:type="character" w:customStyle="1" w:styleId="af9">
    <w:name w:val="Основной текст + Курсив"/>
    <w:basedOn w:val="af8"/>
    <w:rsid w:val="003A0E07"/>
    <w:rPr>
      <w:rFonts w:ascii="Times New Roman" w:eastAsia="Times New Roman" w:hAnsi="Times New Roman" w:cs="Times New Roman"/>
      <w:i/>
      <w:iCs/>
      <w:color w:val="000000"/>
      <w:spacing w:val="0"/>
      <w:w w:val="100"/>
      <w:position w:val="0"/>
      <w:shd w:val="clear" w:color="auto" w:fill="FFFFFF"/>
      <w:lang w:val="ru-RU"/>
    </w:rPr>
  </w:style>
  <w:style w:type="character" w:customStyle="1" w:styleId="4Exact">
    <w:name w:val="Заголовок №4 Exact"/>
    <w:basedOn w:val="a0"/>
    <w:rsid w:val="003A0E07"/>
    <w:rPr>
      <w:rFonts w:ascii="Times New Roman" w:eastAsia="Times New Roman" w:hAnsi="Times New Roman" w:cs="Times New Roman"/>
      <w:b w:val="0"/>
      <w:bCs w:val="0"/>
      <w:i w:val="0"/>
      <w:iCs w:val="0"/>
      <w:smallCaps w:val="0"/>
      <w:strike w:val="0"/>
      <w:spacing w:val="3"/>
      <w:sz w:val="21"/>
      <w:szCs w:val="21"/>
      <w:u w:val="none"/>
    </w:rPr>
  </w:style>
  <w:style w:type="paragraph" w:customStyle="1" w:styleId="27">
    <w:name w:val="Заголовок №2"/>
    <w:basedOn w:val="a"/>
    <w:link w:val="26"/>
    <w:rsid w:val="003A0E07"/>
    <w:pPr>
      <w:widowControl w:val="0"/>
      <w:shd w:val="clear" w:color="auto" w:fill="FFFFFF"/>
      <w:spacing w:after="540" w:line="0" w:lineRule="atLeast"/>
      <w:ind w:hanging="360"/>
      <w:jc w:val="center"/>
      <w:outlineLvl w:val="1"/>
    </w:pPr>
    <w:rPr>
      <w:rFonts w:eastAsia="Times New Roman" w:cs="Times New Roman"/>
      <w:b/>
      <w:bCs/>
      <w:sz w:val="31"/>
      <w:szCs w:val="31"/>
    </w:rPr>
  </w:style>
  <w:style w:type="paragraph" w:customStyle="1" w:styleId="42">
    <w:name w:val="Заголовок №4"/>
    <w:basedOn w:val="a"/>
    <w:link w:val="41"/>
    <w:rsid w:val="003A0E07"/>
    <w:pPr>
      <w:widowControl w:val="0"/>
      <w:shd w:val="clear" w:color="auto" w:fill="FFFFFF"/>
      <w:spacing w:after="360" w:line="0" w:lineRule="atLeast"/>
      <w:ind w:hanging="360"/>
      <w:jc w:val="center"/>
      <w:outlineLvl w:val="3"/>
    </w:pPr>
    <w:rPr>
      <w:rFonts w:eastAsia="Times New Roman" w:cs="Times New Roman"/>
      <w:sz w:val="22"/>
    </w:rPr>
  </w:style>
  <w:style w:type="paragraph" w:customStyle="1" w:styleId="14">
    <w:name w:val="Основной текст1"/>
    <w:basedOn w:val="a"/>
    <w:link w:val="af8"/>
    <w:rsid w:val="003A0E07"/>
    <w:pPr>
      <w:widowControl w:val="0"/>
      <w:shd w:val="clear" w:color="auto" w:fill="FFFFFF"/>
      <w:spacing w:before="360" w:after="240" w:line="274" w:lineRule="exact"/>
      <w:ind w:hanging="440"/>
    </w:pPr>
    <w:rPr>
      <w:rFonts w:eastAsia="Times New Roman" w:cs="Times New Roman"/>
      <w:sz w:val="22"/>
    </w:rPr>
  </w:style>
  <w:style w:type="character" w:customStyle="1" w:styleId="51">
    <w:name w:val="Заголовок №5_"/>
    <w:basedOn w:val="a0"/>
    <w:link w:val="52"/>
    <w:rsid w:val="005127E3"/>
    <w:rPr>
      <w:rFonts w:ascii="Times New Roman" w:eastAsia="Times New Roman" w:hAnsi="Times New Roman" w:cs="Times New Roman"/>
      <w:shd w:val="clear" w:color="auto" w:fill="FFFFFF"/>
    </w:rPr>
  </w:style>
  <w:style w:type="paragraph" w:customStyle="1" w:styleId="52">
    <w:name w:val="Заголовок №5"/>
    <w:basedOn w:val="a"/>
    <w:link w:val="51"/>
    <w:rsid w:val="005127E3"/>
    <w:pPr>
      <w:widowControl w:val="0"/>
      <w:shd w:val="clear" w:color="auto" w:fill="FFFFFF"/>
      <w:spacing w:after="180" w:line="0" w:lineRule="atLeast"/>
      <w:ind w:hanging="300"/>
      <w:outlineLvl w:val="4"/>
    </w:pPr>
    <w:rPr>
      <w:rFonts w:eastAsia="Times New Roman" w:cs="Times New Roman"/>
      <w:sz w:val="22"/>
    </w:rPr>
  </w:style>
  <w:style w:type="character" w:customStyle="1" w:styleId="afa">
    <w:name w:val="Колонтитул_"/>
    <w:basedOn w:val="a0"/>
    <w:rsid w:val="005127E3"/>
    <w:rPr>
      <w:rFonts w:ascii="Times New Roman" w:eastAsia="Times New Roman" w:hAnsi="Times New Roman" w:cs="Times New Roman"/>
      <w:b w:val="0"/>
      <w:bCs w:val="0"/>
      <w:i w:val="0"/>
      <w:iCs w:val="0"/>
      <w:smallCaps w:val="0"/>
      <w:strike w:val="0"/>
      <w:sz w:val="22"/>
      <w:szCs w:val="22"/>
      <w:u w:val="none"/>
    </w:rPr>
  </w:style>
  <w:style w:type="character" w:customStyle="1" w:styleId="afb">
    <w:name w:val="Колонтитул"/>
    <w:basedOn w:val="afa"/>
    <w:rsid w:val="005127E3"/>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style>
  <w:style w:type="paragraph" w:customStyle="1" w:styleId="msonormalbullet2gifbullet2gif">
    <w:name w:val="msonormalbullet2gifbullet2.gif"/>
    <w:basedOn w:val="a"/>
    <w:rsid w:val="00C21FDA"/>
    <w:pPr>
      <w:spacing w:before="100" w:beforeAutospacing="1" w:after="100" w:afterAutospacing="1" w:line="240" w:lineRule="auto"/>
      <w:jc w:val="left"/>
    </w:pPr>
    <w:rPr>
      <w:rFonts w:eastAsia="Times New Roman" w:cs="Times New Roman"/>
      <w:sz w:val="24"/>
      <w:szCs w:val="24"/>
      <w:lang w:eastAsia="ru-RU"/>
    </w:rPr>
  </w:style>
  <w:style w:type="paragraph" w:customStyle="1" w:styleId="msonormalbullet2gifbullet1gif">
    <w:name w:val="msonormalbullet2gifbullet1.gif"/>
    <w:basedOn w:val="a"/>
    <w:rsid w:val="00C21FDA"/>
    <w:pPr>
      <w:spacing w:before="100" w:beforeAutospacing="1" w:after="100" w:afterAutospacing="1" w:line="240" w:lineRule="auto"/>
      <w:jc w:val="left"/>
    </w:pPr>
    <w:rPr>
      <w:rFonts w:eastAsia="Times New Roman" w:cs="Times New Roman"/>
      <w:sz w:val="24"/>
      <w:szCs w:val="24"/>
      <w:lang w:eastAsia="ru-RU"/>
    </w:rPr>
  </w:style>
  <w:style w:type="paragraph" w:customStyle="1" w:styleId="msonormalbullet2gifbullet3gif">
    <w:name w:val="msonormalbullet2gifbullet3.gif"/>
    <w:basedOn w:val="a"/>
    <w:rsid w:val="00C21FDA"/>
    <w:pPr>
      <w:spacing w:before="100" w:beforeAutospacing="1" w:after="100" w:afterAutospacing="1" w:line="240" w:lineRule="auto"/>
      <w:jc w:val="left"/>
    </w:pPr>
    <w:rPr>
      <w:rFonts w:eastAsia="Times New Roman" w:cs="Times New Roman"/>
      <w:sz w:val="24"/>
      <w:szCs w:val="24"/>
      <w:lang w:eastAsia="ru-RU"/>
    </w:rPr>
  </w:style>
  <w:style w:type="paragraph" w:customStyle="1" w:styleId="msonormalbullet1gif">
    <w:name w:val="msonormalbullet1.gif"/>
    <w:basedOn w:val="a"/>
    <w:rsid w:val="00C21FDA"/>
    <w:pPr>
      <w:spacing w:before="100" w:beforeAutospacing="1" w:after="100" w:afterAutospacing="1" w:line="240" w:lineRule="auto"/>
      <w:jc w:val="left"/>
    </w:pPr>
    <w:rPr>
      <w:rFonts w:eastAsia="Times New Roman" w:cs="Times New Roman"/>
      <w:sz w:val="24"/>
      <w:szCs w:val="24"/>
      <w:lang w:eastAsia="ru-RU"/>
    </w:rPr>
  </w:style>
  <w:style w:type="paragraph" w:customStyle="1" w:styleId="msonormalbullet2gifbullet2gifbullet1gif">
    <w:name w:val="msonormalbullet2gifbullet2gifbullet1.gif"/>
    <w:basedOn w:val="a"/>
    <w:rsid w:val="00C21FDA"/>
    <w:pPr>
      <w:spacing w:before="100" w:beforeAutospacing="1" w:after="100" w:afterAutospacing="1" w:line="240" w:lineRule="auto"/>
      <w:jc w:val="left"/>
    </w:pPr>
    <w:rPr>
      <w:rFonts w:eastAsia="Times New Roman" w:cs="Times New Roman"/>
      <w:sz w:val="24"/>
      <w:szCs w:val="24"/>
      <w:lang w:eastAsia="ru-RU"/>
    </w:rPr>
  </w:style>
  <w:style w:type="paragraph" w:customStyle="1" w:styleId="msonormalbullet2gifbullet2gifbullet3gif">
    <w:name w:val="msonormalbullet2gifbullet2gifbullet3.gif"/>
    <w:basedOn w:val="a"/>
    <w:rsid w:val="00C21FDA"/>
    <w:pPr>
      <w:spacing w:before="100" w:beforeAutospacing="1" w:after="100" w:afterAutospacing="1" w:line="240" w:lineRule="auto"/>
      <w:jc w:val="left"/>
    </w:pPr>
    <w:rPr>
      <w:rFonts w:eastAsia="Times New Roman" w:cs="Times New Roman"/>
      <w:sz w:val="24"/>
      <w:szCs w:val="24"/>
      <w:lang w:eastAsia="ru-RU"/>
    </w:rPr>
  </w:style>
  <w:style w:type="paragraph" w:styleId="HTML">
    <w:name w:val="HTML Preformatted"/>
    <w:basedOn w:val="a"/>
    <w:link w:val="HTML0"/>
    <w:rsid w:val="00C21F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C21FDA"/>
    <w:rPr>
      <w:rFonts w:ascii="Courier New" w:eastAsia="Times New Roman" w:hAnsi="Courier New" w:cs="Courier New"/>
      <w:sz w:val="20"/>
      <w:szCs w:val="20"/>
      <w:lang w:eastAsia="ru-RU"/>
    </w:rPr>
  </w:style>
  <w:style w:type="paragraph" w:customStyle="1" w:styleId="msonormalbullet2gifbullet2gifbullet2gif">
    <w:name w:val="msonormalbullet2gifbullet2gifbullet2.gif"/>
    <w:basedOn w:val="a"/>
    <w:rsid w:val="00C21FDA"/>
    <w:pPr>
      <w:spacing w:before="100" w:beforeAutospacing="1" w:after="100" w:afterAutospacing="1" w:line="240" w:lineRule="auto"/>
      <w:jc w:val="left"/>
    </w:pPr>
    <w:rPr>
      <w:rFonts w:eastAsia="Times New Roman" w:cs="Times New Roman"/>
      <w:sz w:val="24"/>
      <w:szCs w:val="24"/>
      <w:lang w:eastAsia="ru-RU"/>
    </w:rPr>
  </w:style>
  <w:style w:type="paragraph" w:customStyle="1" w:styleId="msonormalbullet2gifbullet2gifbullet2gifbullet1gif">
    <w:name w:val="msonormalbullet2gifbullet2gifbullet2gifbullet1.gif"/>
    <w:basedOn w:val="a"/>
    <w:rsid w:val="00C21FDA"/>
    <w:pPr>
      <w:spacing w:before="100" w:beforeAutospacing="1" w:after="100" w:afterAutospacing="1" w:line="240" w:lineRule="auto"/>
      <w:jc w:val="left"/>
    </w:pPr>
    <w:rPr>
      <w:rFonts w:eastAsia="Times New Roman" w:cs="Times New Roman"/>
      <w:sz w:val="24"/>
      <w:szCs w:val="24"/>
      <w:lang w:eastAsia="ru-RU"/>
    </w:rPr>
  </w:style>
  <w:style w:type="paragraph" w:customStyle="1" w:styleId="msonormalbullet2gifbullet2gifbullet2gifbullet3gif">
    <w:name w:val="msonormalbullet2gifbullet2gifbullet2gifbullet3.gif"/>
    <w:basedOn w:val="a"/>
    <w:rsid w:val="00C21FDA"/>
    <w:pPr>
      <w:spacing w:before="100" w:beforeAutospacing="1" w:after="100" w:afterAutospacing="1" w:line="240" w:lineRule="auto"/>
      <w:jc w:val="left"/>
    </w:pPr>
    <w:rPr>
      <w:rFonts w:eastAsia="Times New Roman" w:cs="Times New Roman"/>
      <w:sz w:val="24"/>
      <w:szCs w:val="24"/>
      <w:lang w:eastAsia="ru-RU"/>
    </w:rPr>
  </w:style>
  <w:style w:type="paragraph" w:customStyle="1" w:styleId="10">
    <w:name w:val="Список1"/>
    <w:basedOn w:val="a"/>
    <w:rsid w:val="00C21FDA"/>
    <w:pPr>
      <w:numPr>
        <w:numId w:val="45"/>
      </w:numPr>
      <w:spacing w:after="0" w:line="240" w:lineRule="auto"/>
    </w:pPr>
    <w:rPr>
      <w:rFonts w:ascii="Arial" w:eastAsia="Times New Roman" w:hAnsi="Arial" w:cs="Times New Roman"/>
      <w:szCs w:val="20"/>
      <w:lang w:eastAsia="ru-RU"/>
    </w:rPr>
  </w:style>
  <w:style w:type="paragraph" w:customStyle="1" w:styleId="msonormalbullet3gif">
    <w:name w:val="msonormalbullet3.gif"/>
    <w:basedOn w:val="a"/>
    <w:rsid w:val="00C21FDA"/>
    <w:pPr>
      <w:spacing w:before="100" w:beforeAutospacing="1" w:after="100" w:afterAutospacing="1" w:line="240" w:lineRule="auto"/>
      <w:jc w:val="left"/>
    </w:pPr>
    <w:rPr>
      <w:rFonts w:eastAsia="Times New Roman" w:cs="Times New Roman"/>
      <w:sz w:val="24"/>
      <w:szCs w:val="24"/>
      <w:lang w:eastAsia="ru-RU"/>
    </w:rPr>
  </w:style>
  <w:style w:type="character" w:styleId="afc">
    <w:name w:val="FollowedHyperlink"/>
    <w:basedOn w:val="a0"/>
    <w:uiPriority w:val="99"/>
    <w:semiHidden/>
    <w:unhideWhenUsed/>
    <w:rsid w:val="003C6F11"/>
    <w:rPr>
      <w:color w:val="954F72" w:themeColor="followedHyperlink"/>
      <w:u w:val="single"/>
    </w:rPr>
  </w:style>
  <w:style w:type="paragraph" w:styleId="afd">
    <w:name w:val="header"/>
    <w:basedOn w:val="a"/>
    <w:link w:val="afe"/>
    <w:uiPriority w:val="99"/>
    <w:unhideWhenUsed/>
    <w:rsid w:val="004535F2"/>
    <w:pPr>
      <w:tabs>
        <w:tab w:val="center" w:pos="4677"/>
        <w:tab w:val="right" w:pos="9355"/>
      </w:tabs>
      <w:spacing w:after="0" w:line="240" w:lineRule="auto"/>
    </w:pPr>
  </w:style>
  <w:style w:type="character" w:customStyle="1" w:styleId="afe">
    <w:name w:val="Верхний колонтитул Знак"/>
    <w:basedOn w:val="a0"/>
    <w:link w:val="afd"/>
    <w:uiPriority w:val="99"/>
    <w:rsid w:val="004535F2"/>
    <w:rPr>
      <w:rFonts w:ascii="Times New Roman" w:hAnsi="Times New Roman"/>
      <w:sz w:val="28"/>
    </w:rPr>
  </w:style>
</w:styles>
</file>

<file path=word/webSettings.xml><?xml version="1.0" encoding="utf-8"?>
<w:webSettings xmlns:r="http://schemas.openxmlformats.org/officeDocument/2006/relationships" xmlns:w="http://schemas.openxmlformats.org/wordprocessingml/2006/main">
  <w:divs>
    <w:div w:id="15468798">
      <w:bodyDiv w:val="1"/>
      <w:marLeft w:val="0"/>
      <w:marRight w:val="0"/>
      <w:marTop w:val="0"/>
      <w:marBottom w:val="0"/>
      <w:divBdr>
        <w:top w:val="none" w:sz="0" w:space="0" w:color="auto"/>
        <w:left w:val="none" w:sz="0" w:space="0" w:color="auto"/>
        <w:bottom w:val="none" w:sz="0" w:space="0" w:color="auto"/>
        <w:right w:val="none" w:sz="0" w:space="0" w:color="auto"/>
      </w:divBdr>
    </w:div>
    <w:div w:id="116528980">
      <w:bodyDiv w:val="1"/>
      <w:marLeft w:val="0"/>
      <w:marRight w:val="0"/>
      <w:marTop w:val="0"/>
      <w:marBottom w:val="0"/>
      <w:divBdr>
        <w:top w:val="none" w:sz="0" w:space="0" w:color="auto"/>
        <w:left w:val="none" w:sz="0" w:space="0" w:color="auto"/>
        <w:bottom w:val="none" w:sz="0" w:space="0" w:color="auto"/>
        <w:right w:val="none" w:sz="0" w:space="0" w:color="auto"/>
      </w:divBdr>
    </w:div>
    <w:div w:id="196509602">
      <w:bodyDiv w:val="1"/>
      <w:marLeft w:val="0"/>
      <w:marRight w:val="0"/>
      <w:marTop w:val="0"/>
      <w:marBottom w:val="0"/>
      <w:divBdr>
        <w:top w:val="none" w:sz="0" w:space="0" w:color="auto"/>
        <w:left w:val="none" w:sz="0" w:space="0" w:color="auto"/>
        <w:bottom w:val="none" w:sz="0" w:space="0" w:color="auto"/>
        <w:right w:val="none" w:sz="0" w:space="0" w:color="auto"/>
      </w:divBdr>
    </w:div>
    <w:div w:id="198906167">
      <w:bodyDiv w:val="1"/>
      <w:marLeft w:val="0"/>
      <w:marRight w:val="0"/>
      <w:marTop w:val="0"/>
      <w:marBottom w:val="0"/>
      <w:divBdr>
        <w:top w:val="none" w:sz="0" w:space="0" w:color="auto"/>
        <w:left w:val="none" w:sz="0" w:space="0" w:color="auto"/>
        <w:bottom w:val="none" w:sz="0" w:space="0" w:color="auto"/>
        <w:right w:val="none" w:sz="0" w:space="0" w:color="auto"/>
      </w:divBdr>
    </w:div>
    <w:div w:id="225410940">
      <w:bodyDiv w:val="1"/>
      <w:marLeft w:val="0"/>
      <w:marRight w:val="0"/>
      <w:marTop w:val="0"/>
      <w:marBottom w:val="0"/>
      <w:divBdr>
        <w:top w:val="none" w:sz="0" w:space="0" w:color="auto"/>
        <w:left w:val="none" w:sz="0" w:space="0" w:color="auto"/>
        <w:bottom w:val="none" w:sz="0" w:space="0" w:color="auto"/>
        <w:right w:val="none" w:sz="0" w:space="0" w:color="auto"/>
      </w:divBdr>
    </w:div>
    <w:div w:id="256446143">
      <w:bodyDiv w:val="1"/>
      <w:marLeft w:val="0"/>
      <w:marRight w:val="0"/>
      <w:marTop w:val="0"/>
      <w:marBottom w:val="0"/>
      <w:divBdr>
        <w:top w:val="none" w:sz="0" w:space="0" w:color="auto"/>
        <w:left w:val="none" w:sz="0" w:space="0" w:color="auto"/>
        <w:bottom w:val="none" w:sz="0" w:space="0" w:color="auto"/>
        <w:right w:val="none" w:sz="0" w:space="0" w:color="auto"/>
      </w:divBdr>
    </w:div>
    <w:div w:id="258416891">
      <w:bodyDiv w:val="1"/>
      <w:marLeft w:val="0"/>
      <w:marRight w:val="0"/>
      <w:marTop w:val="0"/>
      <w:marBottom w:val="0"/>
      <w:divBdr>
        <w:top w:val="none" w:sz="0" w:space="0" w:color="auto"/>
        <w:left w:val="none" w:sz="0" w:space="0" w:color="auto"/>
        <w:bottom w:val="none" w:sz="0" w:space="0" w:color="auto"/>
        <w:right w:val="none" w:sz="0" w:space="0" w:color="auto"/>
      </w:divBdr>
    </w:div>
    <w:div w:id="290867203">
      <w:bodyDiv w:val="1"/>
      <w:marLeft w:val="0"/>
      <w:marRight w:val="0"/>
      <w:marTop w:val="0"/>
      <w:marBottom w:val="0"/>
      <w:divBdr>
        <w:top w:val="none" w:sz="0" w:space="0" w:color="auto"/>
        <w:left w:val="none" w:sz="0" w:space="0" w:color="auto"/>
        <w:bottom w:val="none" w:sz="0" w:space="0" w:color="auto"/>
        <w:right w:val="none" w:sz="0" w:space="0" w:color="auto"/>
      </w:divBdr>
    </w:div>
    <w:div w:id="293874279">
      <w:bodyDiv w:val="1"/>
      <w:marLeft w:val="0"/>
      <w:marRight w:val="0"/>
      <w:marTop w:val="0"/>
      <w:marBottom w:val="0"/>
      <w:divBdr>
        <w:top w:val="none" w:sz="0" w:space="0" w:color="auto"/>
        <w:left w:val="none" w:sz="0" w:space="0" w:color="auto"/>
        <w:bottom w:val="none" w:sz="0" w:space="0" w:color="auto"/>
        <w:right w:val="none" w:sz="0" w:space="0" w:color="auto"/>
      </w:divBdr>
    </w:div>
    <w:div w:id="312757923">
      <w:bodyDiv w:val="1"/>
      <w:marLeft w:val="0"/>
      <w:marRight w:val="0"/>
      <w:marTop w:val="0"/>
      <w:marBottom w:val="0"/>
      <w:divBdr>
        <w:top w:val="none" w:sz="0" w:space="0" w:color="auto"/>
        <w:left w:val="none" w:sz="0" w:space="0" w:color="auto"/>
        <w:bottom w:val="none" w:sz="0" w:space="0" w:color="auto"/>
        <w:right w:val="none" w:sz="0" w:space="0" w:color="auto"/>
      </w:divBdr>
    </w:div>
    <w:div w:id="324667621">
      <w:bodyDiv w:val="1"/>
      <w:marLeft w:val="0"/>
      <w:marRight w:val="0"/>
      <w:marTop w:val="0"/>
      <w:marBottom w:val="0"/>
      <w:divBdr>
        <w:top w:val="none" w:sz="0" w:space="0" w:color="auto"/>
        <w:left w:val="none" w:sz="0" w:space="0" w:color="auto"/>
        <w:bottom w:val="none" w:sz="0" w:space="0" w:color="auto"/>
        <w:right w:val="none" w:sz="0" w:space="0" w:color="auto"/>
      </w:divBdr>
    </w:div>
    <w:div w:id="365913132">
      <w:bodyDiv w:val="1"/>
      <w:marLeft w:val="0"/>
      <w:marRight w:val="0"/>
      <w:marTop w:val="0"/>
      <w:marBottom w:val="0"/>
      <w:divBdr>
        <w:top w:val="none" w:sz="0" w:space="0" w:color="auto"/>
        <w:left w:val="none" w:sz="0" w:space="0" w:color="auto"/>
        <w:bottom w:val="none" w:sz="0" w:space="0" w:color="auto"/>
        <w:right w:val="none" w:sz="0" w:space="0" w:color="auto"/>
      </w:divBdr>
    </w:div>
    <w:div w:id="426536510">
      <w:bodyDiv w:val="1"/>
      <w:marLeft w:val="0"/>
      <w:marRight w:val="0"/>
      <w:marTop w:val="0"/>
      <w:marBottom w:val="0"/>
      <w:divBdr>
        <w:top w:val="none" w:sz="0" w:space="0" w:color="auto"/>
        <w:left w:val="none" w:sz="0" w:space="0" w:color="auto"/>
        <w:bottom w:val="none" w:sz="0" w:space="0" w:color="auto"/>
        <w:right w:val="none" w:sz="0" w:space="0" w:color="auto"/>
      </w:divBdr>
    </w:div>
    <w:div w:id="437264258">
      <w:bodyDiv w:val="1"/>
      <w:marLeft w:val="0"/>
      <w:marRight w:val="0"/>
      <w:marTop w:val="0"/>
      <w:marBottom w:val="0"/>
      <w:divBdr>
        <w:top w:val="none" w:sz="0" w:space="0" w:color="auto"/>
        <w:left w:val="none" w:sz="0" w:space="0" w:color="auto"/>
        <w:bottom w:val="none" w:sz="0" w:space="0" w:color="auto"/>
        <w:right w:val="none" w:sz="0" w:space="0" w:color="auto"/>
      </w:divBdr>
    </w:div>
    <w:div w:id="489835847">
      <w:bodyDiv w:val="1"/>
      <w:marLeft w:val="0"/>
      <w:marRight w:val="0"/>
      <w:marTop w:val="0"/>
      <w:marBottom w:val="0"/>
      <w:divBdr>
        <w:top w:val="none" w:sz="0" w:space="0" w:color="auto"/>
        <w:left w:val="none" w:sz="0" w:space="0" w:color="auto"/>
        <w:bottom w:val="none" w:sz="0" w:space="0" w:color="auto"/>
        <w:right w:val="none" w:sz="0" w:space="0" w:color="auto"/>
      </w:divBdr>
    </w:div>
    <w:div w:id="499151782">
      <w:bodyDiv w:val="1"/>
      <w:marLeft w:val="0"/>
      <w:marRight w:val="0"/>
      <w:marTop w:val="0"/>
      <w:marBottom w:val="0"/>
      <w:divBdr>
        <w:top w:val="none" w:sz="0" w:space="0" w:color="auto"/>
        <w:left w:val="none" w:sz="0" w:space="0" w:color="auto"/>
        <w:bottom w:val="none" w:sz="0" w:space="0" w:color="auto"/>
        <w:right w:val="none" w:sz="0" w:space="0" w:color="auto"/>
      </w:divBdr>
    </w:div>
    <w:div w:id="509493673">
      <w:bodyDiv w:val="1"/>
      <w:marLeft w:val="0"/>
      <w:marRight w:val="0"/>
      <w:marTop w:val="0"/>
      <w:marBottom w:val="0"/>
      <w:divBdr>
        <w:top w:val="none" w:sz="0" w:space="0" w:color="auto"/>
        <w:left w:val="none" w:sz="0" w:space="0" w:color="auto"/>
        <w:bottom w:val="none" w:sz="0" w:space="0" w:color="auto"/>
        <w:right w:val="none" w:sz="0" w:space="0" w:color="auto"/>
      </w:divBdr>
    </w:div>
    <w:div w:id="539511806">
      <w:bodyDiv w:val="1"/>
      <w:marLeft w:val="0"/>
      <w:marRight w:val="0"/>
      <w:marTop w:val="0"/>
      <w:marBottom w:val="0"/>
      <w:divBdr>
        <w:top w:val="none" w:sz="0" w:space="0" w:color="auto"/>
        <w:left w:val="none" w:sz="0" w:space="0" w:color="auto"/>
        <w:bottom w:val="none" w:sz="0" w:space="0" w:color="auto"/>
        <w:right w:val="none" w:sz="0" w:space="0" w:color="auto"/>
      </w:divBdr>
    </w:div>
    <w:div w:id="559755358">
      <w:bodyDiv w:val="1"/>
      <w:marLeft w:val="0"/>
      <w:marRight w:val="0"/>
      <w:marTop w:val="0"/>
      <w:marBottom w:val="0"/>
      <w:divBdr>
        <w:top w:val="none" w:sz="0" w:space="0" w:color="auto"/>
        <w:left w:val="none" w:sz="0" w:space="0" w:color="auto"/>
        <w:bottom w:val="none" w:sz="0" w:space="0" w:color="auto"/>
        <w:right w:val="none" w:sz="0" w:space="0" w:color="auto"/>
      </w:divBdr>
    </w:div>
    <w:div w:id="621620339">
      <w:bodyDiv w:val="1"/>
      <w:marLeft w:val="0"/>
      <w:marRight w:val="0"/>
      <w:marTop w:val="0"/>
      <w:marBottom w:val="0"/>
      <w:divBdr>
        <w:top w:val="none" w:sz="0" w:space="0" w:color="auto"/>
        <w:left w:val="none" w:sz="0" w:space="0" w:color="auto"/>
        <w:bottom w:val="none" w:sz="0" w:space="0" w:color="auto"/>
        <w:right w:val="none" w:sz="0" w:space="0" w:color="auto"/>
      </w:divBdr>
    </w:div>
    <w:div w:id="622813809">
      <w:bodyDiv w:val="1"/>
      <w:marLeft w:val="0"/>
      <w:marRight w:val="0"/>
      <w:marTop w:val="0"/>
      <w:marBottom w:val="0"/>
      <w:divBdr>
        <w:top w:val="none" w:sz="0" w:space="0" w:color="auto"/>
        <w:left w:val="none" w:sz="0" w:space="0" w:color="auto"/>
        <w:bottom w:val="none" w:sz="0" w:space="0" w:color="auto"/>
        <w:right w:val="none" w:sz="0" w:space="0" w:color="auto"/>
      </w:divBdr>
    </w:div>
    <w:div w:id="648364339">
      <w:bodyDiv w:val="1"/>
      <w:marLeft w:val="0"/>
      <w:marRight w:val="0"/>
      <w:marTop w:val="0"/>
      <w:marBottom w:val="0"/>
      <w:divBdr>
        <w:top w:val="none" w:sz="0" w:space="0" w:color="auto"/>
        <w:left w:val="none" w:sz="0" w:space="0" w:color="auto"/>
        <w:bottom w:val="none" w:sz="0" w:space="0" w:color="auto"/>
        <w:right w:val="none" w:sz="0" w:space="0" w:color="auto"/>
      </w:divBdr>
    </w:div>
    <w:div w:id="661663606">
      <w:bodyDiv w:val="1"/>
      <w:marLeft w:val="0"/>
      <w:marRight w:val="0"/>
      <w:marTop w:val="0"/>
      <w:marBottom w:val="0"/>
      <w:divBdr>
        <w:top w:val="none" w:sz="0" w:space="0" w:color="auto"/>
        <w:left w:val="none" w:sz="0" w:space="0" w:color="auto"/>
        <w:bottom w:val="none" w:sz="0" w:space="0" w:color="auto"/>
        <w:right w:val="none" w:sz="0" w:space="0" w:color="auto"/>
      </w:divBdr>
    </w:div>
    <w:div w:id="677736476">
      <w:bodyDiv w:val="1"/>
      <w:marLeft w:val="0"/>
      <w:marRight w:val="0"/>
      <w:marTop w:val="0"/>
      <w:marBottom w:val="0"/>
      <w:divBdr>
        <w:top w:val="none" w:sz="0" w:space="0" w:color="auto"/>
        <w:left w:val="none" w:sz="0" w:space="0" w:color="auto"/>
        <w:bottom w:val="none" w:sz="0" w:space="0" w:color="auto"/>
        <w:right w:val="none" w:sz="0" w:space="0" w:color="auto"/>
      </w:divBdr>
    </w:div>
    <w:div w:id="689723645">
      <w:bodyDiv w:val="1"/>
      <w:marLeft w:val="0"/>
      <w:marRight w:val="0"/>
      <w:marTop w:val="0"/>
      <w:marBottom w:val="0"/>
      <w:divBdr>
        <w:top w:val="none" w:sz="0" w:space="0" w:color="auto"/>
        <w:left w:val="none" w:sz="0" w:space="0" w:color="auto"/>
        <w:bottom w:val="none" w:sz="0" w:space="0" w:color="auto"/>
        <w:right w:val="none" w:sz="0" w:space="0" w:color="auto"/>
      </w:divBdr>
    </w:div>
    <w:div w:id="703822311">
      <w:bodyDiv w:val="1"/>
      <w:marLeft w:val="0"/>
      <w:marRight w:val="0"/>
      <w:marTop w:val="0"/>
      <w:marBottom w:val="0"/>
      <w:divBdr>
        <w:top w:val="none" w:sz="0" w:space="0" w:color="auto"/>
        <w:left w:val="none" w:sz="0" w:space="0" w:color="auto"/>
        <w:bottom w:val="none" w:sz="0" w:space="0" w:color="auto"/>
        <w:right w:val="none" w:sz="0" w:space="0" w:color="auto"/>
      </w:divBdr>
    </w:div>
    <w:div w:id="709720487">
      <w:bodyDiv w:val="1"/>
      <w:marLeft w:val="0"/>
      <w:marRight w:val="0"/>
      <w:marTop w:val="0"/>
      <w:marBottom w:val="0"/>
      <w:divBdr>
        <w:top w:val="none" w:sz="0" w:space="0" w:color="auto"/>
        <w:left w:val="none" w:sz="0" w:space="0" w:color="auto"/>
        <w:bottom w:val="none" w:sz="0" w:space="0" w:color="auto"/>
        <w:right w:val="none" w:sz="0" w:space="0" w:color="auto"/>
      </w:divBdr>
    </w:div>
    <w:div w:id="773135347">
      <w:bodyDiv w:val="1"/>
      <w:marLeft w:val="0"/>
      <w:marRight w:val="0"/>
      <w:marTop w:val="0"/>
      <w:marBottom w:val="0"/>
      <w:divBdr>
        <w:top w:val="none" w:sz="0" w:space="0" w:color="auto"/>
        <w:left w:val="none" w:sz="0" w:space="0" w:color="auto"/>
        <w:bottom w:val="none" w:sz="0" w:space="0" w:color="auto"/>
        <w:right w:val="none" w:sz="0" w:space="0" w:color="auto"/>
      </w:divBdr>
    </w:div>
    <w:div w:id="775684818">
      <w:bodyDiv w:val="1"/>
      <w:marLeft w:val="0"/>
      <w:marRight w:val="0"/>
      <w:marTop w:val="0"/>
      <w:marBottom w:val="0"/>
      <w:divBdr>
        <w:top w:val="none" w:sz="0" w:space="0" w:color="auto"/>
        <w:left w:val="none" w:sz="0" w:space="0" w:color="auto"/>
        <w:bottom w:val="none" w:sz="0" w:space="0" w:color="auto"/>
        <w:right w:val="none" w:sz="0" w:space="0" w:color="auto"/>
      </w:divBdr>
    </w:div>
    <w:div w:id="786853777">
      <w:bodyDiv w:val="1"/>
      <w:marLeft w:val="0"/>
      <w:marRight w:val="0"/>
      <w:marTop w:val="0"/>
      <w:marBottom w:val="0"/>
      <w:divBdr>
        <w:top w:val="none" w:sz="0" w:space="0" w:color="auto"/>
        <w:left w:val="none" w:sz="0" w:space="0" w:color="auto"/>
        <w:bottom w:val="none" w:sz="0" w:space="0" w:color="auto"/>
        <w:right w:val="none" w:sz="0" w:space="0" w:color="auto"/>
      </w:divBdr>
    </w:div>
    <w:div w:id="789787761">
      <w:bodyDiv w:val="1"/>
      <w:marLeft w:val="0"/>
      <w:marRight w:val="0"/>
      <w:marTop w:val="0"/>
      <w:marBottom w:val="0"/>
      <w:divBdr>
        <w:top w:val="none" w:sz="0" w:space="0" w:color="auto"/>
        <w:left w:val="none" w:sz="0" w:space="0" w:color="auto"/>
        <w:bottom w:val="none" w:sz="0" w:space="0" w:color="auto"/>
        <w:right w:val="none" w:sz="0" w:space="0" w:color="auto"/>
      </w:divBdr>
    </w:div>
    <w:div w:id="830215554">
      <w:bodyDiv w:val="1"/>
      <w:marLeft w:val="0"/>
      <w:marRight w:val="0"/>
      <w:marTop w:val="0"/>
      <w:marBottom w:val="0"/>
      <w:divBdr>
        <w:top w:val="none" w:sz="0" w:space="0" w:color="auto"/>
        <w:left w:val="none" w:sz="0" w:space="0" w:color="auto"/>
        <w:bottom w:val="none" w:sz="0" w:space="0" w:color="auto"/>
        <w:right w:val="none" w:sz="0" w:space="0" w:color="auto"/>
      </w:divBdr>
    </w:div>
    <w:div w:id="841166885">
      <w:bodyDiv w:val="1"/>
      <w:marLeft w:val="0"/>
      <w:marRight w:val="0"/>
      <w:marTop w:val="0"/>
      <w:marBottom w:val="0"/>
      <w:divBdr>
        <w:top w:val="none" w:sz="0" w:space="0" w:color="auto"/>
        <w:left w:val="none" w:sz="0" w:space="0" w:color="auto"/>
        <w:bottom w:val="none" w:sz="0" w:space="0" w:color="auto"/>
        <w:right w:val="none" w:sz="0" w:space="0" w:color="auto"/>
      </w:divBdr>
    </w:div>
    <w:div w:id="852694006">
      <w:bodyDiv w:val="1"/>
      <w:marLeft w:val="0"/>
      <w:marRight w:val="0"/>
      <w:marTop w:val="0"/>
      <w:marBottom w:val="0"/>
      <w:divBdr>
        <w:top w:val="none" w:sz="0" w:space="0" w:color="auto"/>
        <w:left w:val="none" w:sz="0" w:space="0" w:color="auto"/>
        <w:bottom w:val="none" w:sz="0" w:space="0" w:color="auto"/>
        <w:right w:val="none" w:sz="0" w:space="0" w:color="auto"/>
      </w:divBdr>
    </w:div>
    <w:div w:id="879131847">
      <w:bodyDiv w:val="1"/>
      <w:marLeft w:val="0"/>
      <w:marRight w:val="0"/>
      <w:marTop w:val="0"/>
      <w:marBottom w:val="0"/>
      <w:divBdr>
        <w:top w:val="none" w:sz="0" w:space="0" w:color="auto"/>
        <w:left w:val="none" w:sz="0" w:space="0" w:color="auto"/>
        <w:bottom w:val="none" w:sz="0" w:space="0" w:color="auto"/>
        <w:right w:val="none" w:sz="0" w:space="0" w:color="auto"/>
      </w:divBdr>
    </w:div>
    <w:div w:id="895972614">
      <w:bodyDiv w:val="1"/>
      <w:marLeft w:val="0"/>
      <w:marRight w:val="0"/>
      <w:marTop w:val="0"/>
      <w:marBottom w:val="0"/>
      <w:divBdr>
        <w:top w:val="none" w:sz="0" w:space="0" w:color="auto"/>
        <w:left w:val="none" w:sz="0" w:space="0" w:color="auto"/>
        <w:bottom w:val="none" w:sz="0" w:space="0" w:color="auto"/>
        <w:right w:val="none" w:sz="0" w:space="0" w:color="auto"/>
      </w:divBdr>
    </w:div>
    <w:div w:id="911738914">
      <w:bodyDiv w:val="1"/>
      <w:marLeft w:val="0"/>
      <w:marRight w:val="0"/>
      <w:marTop w:val="0"/>
      <w:marBottom w:val="0"/>
      <w:divBdr>
        <w:top w:val="none" w:sz="0" w:space="0" w:color="auto"/>
        <w:left w:val="none" w:sz="0" w:space="0" w:color="auto"/>
        <w:bottom w:val="none" w:sz="0" w:space="0" w:color="auto"/>
        <w:right w:val="none" w:sz="0" w:space="0" w:color="auto"/>
      </w:divBdr>
    </w:div>
    <w:div w:id="913663083">
      <w:bodyDiv w:val="1"/>
      <w:marLeft w:val="0"/>
      <w:marRight w:val="0"/>
      <w:marTop w:val="0"/>
      <w:marBottom w:val="0"/>
      <w:divBdr>
        <w:top w:val="none" w:sz="0" w:space="0" w:color="auto"/>
        <w:left w:val="none" w:sz="0" w:space="0" w:color="auto"/>
        <w:bottom w:val="none" w:sz="0" w:space="0" w:color="auto"/>
        <w:right w:val="none" w:sz="0" w:space="0" w:color="auto"/>
      </w:divBdr>
    </w:div>
    <w:div w:id="939486774">
      <w:bodyDiv w:val="1"/>
      <w:marLeft w:val="0"/>
      <w:marRight w:val="0"/>
      <w:marTop w:val="0"/>
      <w:marBottom w:val="0"/>
      <w:divBdr>
        <w:top w:val="none" w:sz="0" w:space="0" w:color="auto"/>
        <w:left w:val="none" w:sz="0" w:space="0" w:color="auto"/>
        <w:bottom w:val="none" w:sz="0" w:space="0" w:color="auto"/>
        <w:right w:val="none" w:sz="0" w:space="0" w:color="auto"/>
      </w:divBdr>
    </w:div>
    <w:div w:id="969286058">
      <w:bodyDiv w:val="1"/>
      <w:marLeft w:val="0"/>
      <w:marRight w:val="0"/>
      <w:marTop w:val="0"/>
      <w:marBottom w:val="0"/>
      <w:divBdr>
        <w:top w:val="none" w:sz="0" w:space="0" w:color="auto"/>
        <w:left w:val="none" w:sz="0" w:space="0" w:color="auto"/>
        <w:bottom w:val="none" w:sz="0" w:space="0" w:color="auto"/>
        <w:right w:val="none" w:sz="0" w:space="0" w:color="auto"/>
      </w:divBdr>
    </w:div>
    <w:div w:id="972978134">
      <w:bodyDiv w:val="1"/>
      <w:marLeft w:val="0"/>
      <w:marRight w:val="0"/>
      <w:marTop w:val="0"/>
      <w:marBottom w:val="0"/>
      <w:divBdr>
        <w:top w:val="none" w:sz="0" w:space="0" w:color="auto"/>
        <w:left w:val="none" w:sz="0" w:space="0" w:color="auto"/>
        <w:bottom w:val="none" w:sz="0" w:space="0" w:color="auto"/>
        <w:right w:val="none" w:sz="0" w:space="0" w:color="auto"/>
      </w:divBdr>
    </w:div>
    <w:div w:id="977760021">
      <w:bodyDiv w:val="1"/>
      <w:marLeft w:val="0"/>
      <w:marRight w:val="0"/>
      <w:marTop w:val="0"/>
      <w:marBottom w:val="0"/>
      <w:divBdr>
        <w:top w:val="none" w:sz="0" w:space="0" w:color="auto"/>
        <w:left w:val="none" w:sz="0" w:space="0" w:color="auto"/>
        <w:bottom w:val="none" w:sz="0" w:space="0" w:color="auto"/>
        <w:right w:val="none" w:sz="0" w:space="0" w:color="auto"/>
      </w:divBdr>
    </w:div>
    <w:div w:id="996497484">
      <w:bodyDiv w:val="1"/>
      <w:marLeft w:val="0"/>
      <w:marRight w:val="0"/>
      <w:marTop w:val="0"/>
      <w:marBottom w:val="0"/>
      <w:divBdr>
        <w:top w:val="none" w:sz="0" w:space="0" w:color="auto"/>
        <w:left w:val="none" w:sz="0" w:space="0" w:color="auto"/>
        <w:bottom w:val="none" w:sz="0" w:space="0" w:color="auto"/>
        <w:right w:val="none" w:sz="0" w:space="0" w:color="auto"/>
      </w:divBdr>
    </w:div>
    <w:div w:id="1065298424">
      <w:bodyDiv w:val="1"/>
      <w:marLeft w:val="0"/>
      <w:marRight w:val="0"/>
      <w:marTop w:val="0"/>
      <w:marBottom w:val="0"/>
      <w:divBdr>
        <w:top w:val="none" w:sz="0" w:space="0" w:color="auto"/>
        <w:left w:val="none" w:sz="0" w:space="0" w:color="auto"/>
        <w:bottom w:val="none" w:sz="0" w:space="0" w:color="auto"/>
        <w:right w:val="none" w:sz="0" w:space="0" w:color="auto"/>
      </w:divBdr>
    </w:div>
    <w:div w:id="1081633528">
      <w:bodyDiv w:val="1"/>
      <w:marLeft w:val="0"/>
      <w:marRight w:val="0"/>
      <w:marTop w:val="0"/>
      <w:marBottom w:val="0"/>
      <w:divBdr>
        <w:top w:val="none" w:sz="0" w:space="0" w:color="auto"/>
        <w:left w:val="none" w:sz="0" w:space="0" w:color="auto"/>
        <w:bottom w:val="none" w:sz="0" w:space="0" w:color="auto"/>
        <w:right w:val="none" w:sz="0" w:space="0" w:color="auto"/>
      </w:divBdr>
    </w:div>
    <w:div w:id="1096830638">
      <w:bodyDiv w:val="1"/>
      <w:marLeft w:val="0"/>
      <w:marRight w:val="0"/>
      <w:marTop w:val="0"/>
      <w:marBottom w:val="0"/>
      <w:divBdr>
        <w:top w:val="none" w:sz="0" w:space="0" w:color="auto"/>
        <w:left w:val="none" w:sz="0" w:space="0" w:color="auto"/>
        <w:bottom w:val="none" w:sz="0" w:space="0" w:color="auto"/>
        <w:right w:val="none" w:sz="0" w:space="0" w:color="auto"/>
      </w:divBdr>
    </w:div>
    <w:div w:id="1122187039">
      <w:bodyDiv w:val="1"/>
      <w:marLeft w:val="0"/>
      <w:marRight w:val="0"/>
      <w:marTop w:val="0"/>
      <w:marBottom w:val="0"/>
      <w:divBdr>
        <w:top w:val="none" w:sz="0" w:space="0" w:color="auto"/>
        <w:left w:val="none" w:sz="0" w:space="0" w:color="auto"/>
        <w:bottom w:val="none" w:sz="0" w:space="0" w:color="auto"/>
        <w:right w:val="none" w:sz="0" w:space="0" w:color="auto"/>
      </w:divBdr>
    </w:div>
    <w:div w:id="1126243866">
      <w:bodyDiv w:val="1"/>
      <w:marLeft w:val="0"/>
      <w:marRight w:val="0"/>
      <w:marTop w:val="0"/>
      <w:marBottom w:val="0"/>
      <w:divBdr>
        <w:top w:val="none" w:sz="0" w:space="0" w:color="auto"/>
        <w:left w:val="none" w:sz="0" w:space="0" w:color="auto"/>
        <w:bottom w:val="none" w:sz="0" w:space="0" w:color="auto"/>
        <w:right w:val="none" w:sz="0" w:space="0" w:color="auto"/>
      </w:divBdr>
    </w:div>
    <w:div w:id="1224945461">
      <w:bodyDiv w:val="1"/>
      <w:marLeft w:val="0"/>
      <w:marRight w:val="0"/>
      <w:marTop w:val="0"/>
      <w:marBottom w:val="0"/>
      <w:divBdr>
        <w:top w:val="none" w:sz="0" w:space="0" w:color="auto"/>
        <w:left w:val="none" w:sz="0" w:space="0" w:color="auto"/>
        <w:bottom w:val="none" w:sz="0" w:space="0" w:color="auto"/>
        <w:right w:val="none" w:sz="0" w:space="0" w:color="auto"/>
      </w:divBdr>
    </w:div>
    <w:div w:id="1232079537">
      <w:bodyDiv w:val="1"/>
      <w:marLeft w:val="0"/>
      <w:marRight w:val="0"/>
      <w:marTop w:val="0"/>
      <w:marBottom w:val="0"/>
      <w:divBdr>
        <w:top w:val="none" w:sz="0" w:space="0" w:color="auto"/>
        <w:left w:val="none" w:sz="0" w:space="0" w:color="auto"/>
        <w:bottom w:val="none" w:sz="0" w:space="0" w:color="auto"/>
        <w:right w:val="none" w:sz="0" w:space="0" w:color="auto"/>
      </w:divBdr>
    </w:div>
    <w:div w:id="1245727769">
      <w:bodyDiv w:val="1"/>
      <w:marLeft w:val="0"/>
      <w:marRight w:val="0"/>
      <w:marTop w:val="0"/>
      <w:marBottom w:val="0"/>
      <w:divBdr>
        <w:top w:val="none" w:sz="0" w:space="0" w:color="auto"/>
        <w:left w:val="none" w:sz="0" w:space="0" w:color="auto"/>
        <w:bottom w:val="none" w:sz="0" w:space="0" w:color="auto"/>
        <w:right w:val="none" w:sz="0" w:space="0" w:color="auto"/>
      </w:divBdr>
    </w:div>
    <w:div w:id="1355418333">
      <w:bodyDiv w:val="1"/>
      <w:marLeft w:val="0"/>
      <w:marRight w:val="0"/>
      <w:marTop w:val="0"/>
      <w:marBottom w:val="0"/>
      <w:divBdr>
        <w:top w:val="none" w:sz="0" w:space="0" w:color="auto"/>
        <w:left w:val="none" w:sz="0" w:space="0" w:color="auto"/>
        <w:bottom w:val="none" w:sz="0" w:space="0" w:color="auto"/>
        <w:right w:val="none" w:sz="0" w:space="0" w:color="auto"/>
      </w:divBdr>
    </w:div>
    <w:div w:id="1366174622">
      <w:bodyDiv w:val="1"/>
      <w:marLeft w:val="0"/>
      <w:marRight w:val="0"/>
      <w:marTop w:val="0"/>
      <w:marBottom w:val="0"/>
      <w:divBdr>
        <w:top w:val="none" w:sz="0" w:space="0" w:color="auto"/>
        <w:left w:val="none" w:sz="0" w:space="0" w:color="auto"/>
        <w:bottom w:val="none" w:sz="0" w:space="0" w:color="auto"/>
        <w:right w:val="none" w:sz="0" w:space="0" w:color="auto"/>
      </w:divBdr>
    </w:div>
    <w:div w:id="1400789281">
      <w:bodyDiv w:val="1"/>
      <w:marLeft w:val="0"/>
      <w:marRight w:val="0"/>
      <w:marTop w:val="0"/>
      <w:marBottom w:val="0"/>
      <w:divBdr>
        <w:top w:val="none" w:sz="0" w:space="0" w:color="auto"/>
        <w:left w:val="none" w:sz="0" w:space="0" w:color="auto"/>
        <w:bottom w:val="none" w:sz="0" w:space="0" w:color="auto"/>
        <w:right w:val="none" w:sz="0" w:space="0" w:color="auto"/>
      </w:divBdr>
    </w:div>
    <w:div w:id="1422796871">
      <w:bodyDiv w:val="1"/>
      <w:marLeft w:val="0"/>
      <w:marRight w:val="0"/>
      <w:marTop w:val="0"/>
      <w:marBottom w:val="0"/>
      <w:divBdr>
        <w:top w:val="none" w:sz="0" w:space="0" w:color="auto"/>
        <w:left w:val="none" w:sz="0" w:space="0" w:color="auto"/>
        <w:bottom w:val="none" w:sz="0" w:space="0" w:color="auto"/>
        <w:right w:val="none" w:sz="0" w:space="0" w:color="auto"/>
      </w:divBdr>
    </w:div>
    <w:div w:id="1425807673">
      <w:bodyDiv w:val="1"/>
      <w:marLeft w:val="0"/>
      <w:marRight w:val="0"/>
      <w:marTop w:val="0"/>
      <w:marBottom w:val="0"/>
      <w:divBdr>
        <w:top w:val="none" w:sz="0" w:space="0" w:color="auto"/>
        <w:left w:val="none" w:sz="0" w:space="0" w:color="auto"/>
        <w:bottom w:val="none" w:sz="0" w:space="0" w:color="auto"/>
        <w:right w:val="none" w:sz="0" w:space="0" w:color="auto"/>
      </w:divBdr>
    </w:div>
    <w:div w:id="1429040434">
      <w:bodyDiv w:val="1"/>
      <w:marLeft w:val="0"/>
      <w:marRight w:val="0"/>
      <w:marTop w:val="0"/>
      <w:marBottom w:val="0"/>
      <w:divBdr>
        <w:top w:val="none" w:sz="0" w:space="0" w:color="auto"/>
        <w:left w:val="none" w:sz="0" w:space="0" w:color="auto"/>
        <w:bottom w:val="none" w:sz="0" w:space="0" w:color="auto"/>
        <w:right w:val="none" w:sz="0" w:space="0" w:color="auto"/>
      </w:divBdr>
    </w:div>
    <w:div w:id="1484195922">
      <w:bodyDiv w:val="1"/>
      <w:marLeft w:val="0"/>
      <w:marRight w:val="0"/>
      <w:marTop w:val="0"/>
      <w:marBottom w:val="0"/>
      <w:divBdr>
        <w:top w:val="none" w:sz="0" w:space="0" w:color="auto"/>
        <w:left w:val="none" w:sz="0" w:space="0" w:color="auto"/>
        <w:bottom w:val="none" w:sz="0" w:space="0" w:color="auto"/>
        <w:right w:val="none" w:sz="0" w:space="0" w:color="auto"/>
      </w:divBdr>
    </w:div>
    <w:div w:id="1512183347">
      <w:bodyDiv w:val="1"/>
      <w:marLeft w:val="0"/>
      <w:marRight w:val="0"/>
      <w:marTop w:val="0"/>
      <w:marBottom w:val="0"/>
      <w:divBdr>
        <w:top w:val="none" w:sz="0" w:space="0" w:color="auto"/>
        <w:left w:val="none" w:sz="0" w:space="0" w:color="auto"/>
        <w:bottom w:val="none" w:sz="0" w:space="0" w:color="auto"/>
        <w:right w:val="none" w:sz="0" w:space="0" w:color="auto"/>
      </w:divBdr>
      <w:divsChild>
        <w:div w:id="589659097">
          <w:marLeft w:val="675"/>
          <w:marRight w:val="0"/>
          <w:marTop w:val="15"/>
          <w:marBottom w:val="0"/>
          <w:divBdr>
            <w:top w:val="none" w:sz="0" w:space="0" w:color="auto"/>
            <w:left w:val="none" w:sz="0" w:space="0" w:color="auto"/>
            <w:bottom w:val="none" w:sz="0" w:space="0" w:color="auto"/>
            <w:right w:val="none" w:sz="0" w:space="0" w:color="auto"/>
          </w:divBdr>
        </w:div>
      </w:divsChild>
    </w:div>
    <w:div w:id="1520775890">
      <w:bodyDiv w:val="1"/>
      <w:marLeft w:val="0"/>
      <w:marRight w:val="0"/>
      <w:marTop w:val="0"/>
      <w:marBottom w:val="0"/>
      <w:divBdr>
        <w:top w:val="none" w:sz="0" w:space="0" w:color="auto"/>
        <w:left w:val="none" w:sz="0" w:space="0" w:color="auto"/>
        <w:bottom w:val="none" w:sz="0" w:space="0" w:color="auto"/>
        <w:right w:val="none" w:sz="0" w:space="0" w:color="auto"/>
      </w:divBdr>
    </w:div>
    <w:div w:id="1528833822">
      <w:bodyDiv w:val="1"/>
      <w:marLeft w:val="0"/>
      <w:marRight w:val="0"/>
      <w:marTop w:val="0"/>
      <w:marBottom w:val="0"/>
      <w:divBdr>
        <w:top w:val="none" w:sz="0" w:space="0" w:color="auto"/>
        <w:left w:val="none" w:sz="0" w:space="0" w:color="auto"/>
        <w:bottom w:val="none" w:sz="0" w:space="0" w:color="auto"/>
        <w:right w:val="none" w:sz="0" w:space="0" w:color="auto"/>
      </w:divBdr>
    </w:div>
    <w:div w:id="1534070347">
      <w:bodyDiv w:val="1"/>
      <w:marLeft w:val="0"/>
      <w:marRight w:val="0"/>
      <w:marTop w:val="0"/>
      <w:marBottom w:val="0"/>
      <w:divBdr>
        <w:top w:val="none" w:sz="0" w:space="0" w:color="auto"/>
        <w:left w:val="none" w:sz="0" w:space="0" w:color="auto"/>
        <w:bottom w:val="none" w:sz="0" w:space="0" w:color="auto"/>
        <w:right w:val="none" w:sz="0" w:space="0" w:color="auto"/>
      </w:divBdr>
    </w:div>
    <w:div w:id="1534684995">
      <w:bodyDiv w:val="1"/>
      <w:marLeft w:val="0"/>
      <w:marRight w:val="0"/>
      <w:marTop w:val="0"/>
      <w:marBottom w:val="0"/>
      <w:divBdr>
        <w:top w:val="none" w:sz="0" w:space="0" w:color="auto"/>
        <w:left w:val="none" w:sz="0" w:space="0" w:color="auto"/>
        <w:bottom w:val="none" w:sz="0" w:space="0" w:color="auto"/>
        <w:right w:val="none" w:sz="0" w:space="0" w:color="auto"/>
      </w:divBdr>
    </w:div>
    <w:div w:id="1538349156">
      <w:bodyDiv w:val="1"/>
      <w:marLeft w:val="0"/>
      <w:marRight w:val="0"/>
      <w:marTop w:val="0"/>
      <w:marBottom w:val="0"/>
      <w:divBdr>
        <w:top w:val="none" w:sz="0" w:space="0" w:color="auto"/>
        <w:left w:val="none" w:sz="0" w:space="0" w:color="auto"/>
        <w:bottom w:val="none" w:sz="0" w:space="0" w:color="auto"/>
        <w:right w:val="none" w:sz="0" w:space="0" w:color="auto"/>
      </w:divBdr>
    </w:div>
    <w:div w:id="1545363707">
      <w:bodyDiv w:val="1"/>
      <w:marLeft w:val="0"/>
      <w:marRight w:val="0"/>
      <w:marTop w:val="0"/>
      <w:marBottom w:val="0"/>
      <w:divBdr>
        <w:top w:val="none" w:sz="0" w:space="0" w:color="auto"/>
        <w:left w:val="none" w:sz="0" w:space="0" w:color="auto"/>
        <w:bottom w:val="none" w:sz="0" w:space="0" w:color="auto"/>
        <w:right w:val="none" w:sz="0" w:space="0" w:color="auto"/>
      </w:divBdr>
    </w:div>
    <w:div w:id="1570729275">
      <w:bodyDiv w:val="1"/>
      <w:marLeft w:val="0"/>
      <w:marRight w:val="0"/>
      <w:marTop w:val="0"/>
      <w:marBottom w:val="0"/>
      <w:divBdr>
        <w:top w:val="none" w:sz="0" w:space="0" w:color="auto"/>
        <w:left w:val="none" w:sz="0" w:space="0" w:color="auto"/>
        <w:bottom w:val="none" w:sz="0" w:space="0" w:color="auto"/>
        <w:right w:val="none" w:sz="0" w:space="0" w:color="auto"/>
      </w:divBdr>
    </w:div>
    <w:div w:id="1608006033">
      <w:bodyDiv w:val="1"/>
      <w:marLeft w:val="0"/>
      <w:marRight w:val="0"/>
      <w:marTop w:val="0"/>
      <w:marBottom w:val="0"/>
      <w:divBdr>
        <w:top w:val="none" w:sz="0" w:space="0" w:color="auto"/>
        <w:left w:val="none" w:sz="0" w:space="0" w:color="auto"/>
        <w:bottom w:val="none" w:sz="0" w:space="0" w:color="auto"/>
        <w:right w:val="none" w:sz="0" w:space="0" w:color="auto"/>
      </w:divBdr>
    </w:div>
    <w:div w:id="1609584040">
      <w:bodyDiv w:val="1"/>
      <w:marLeft w:val="0"/>
      <w:marRight w:val="0"/>
      <w:marTop w:val="0"/>
      <w:marBottom w:val="0"/>
      <w:divBdr>
        <w:top w:val="none" w:sz="0" w:space="0" w:color="auto"/>
        <w:left w:val="none" w:sz="0" w:space="0" w:color="auto"/>
        <w:bottom w:val="none" w:sz="0" w:space="0" w:color="auto"/>
        <w:right w:val="none" w:sz="0" w:space="0" w:color="auto"/>
      </w:divBdr>
    </w:div>
    <w:div w:id="1610577438">
      <w:bodyDiv w:val="1"/>
      <w:marLeft w:val="0"/>
      <w:marRight w:val="0"/>
      <w:marTop w:val="0"/>
      <w:marBottom w:val="0"/>
      <w:divBdr>
        <w:top w:val="none" w:sz="0" w:space="0" w:color="auto"/>
        <w:left w:val="none" w:sz="0" w:space="0" w:color="auto"/>
        <w:bottom w:val="none" w:sz="0" w:space="0" w:color="auto"/>
        <w:right w:val="none" w:sz="0" w:space="0" w:color="auto"/>
      </w:divBdr>
    </w:div>
    <w:div w:id="1619144485">
      <w:bodyDiv w:val="1"/>
      <w:marLeft w:val="0"/>
      <w:marRight w:val="0"/>
      <w:marTop w:val="0"/>
      <w:marBottom w:val="0"/>
      <w:divBdr>
        <w:top w:val="none" w:sz="0" w:space="0" w:color="auto"/>
        <w:left w:val="none" w:sz="0" w:space="0" w:color="auto"/>
        <w:bottom w:val="none" w:sz="0" w:space="0" w:color="auto"/>
        <w:right w:val="none" w:sz="0" w:space="0" w:color="auto"/>
      </w:divBdr>
    </w:div>
    <w:div w:id="1630935180">
      <w:bodyDiv w:val="1"/>
      <w:marLeft w:val="0"/>
      <w:marRight w:val="0"/>
      <w:marTop w:val="0"/>
      <w:marBottom w:val="0"/>
      <w:divBdr>
        <w:top w:val="none" w:sz="0" w:space="0" w:color="auto"/>
        <w:left w:val="none" w:sz="0" w:space="0" w:color="auto"/>
        <w:bottom w:val="none" w:sz="0" w:space="0" w:color="auto"/>
        <w:right w:val="none" w:sz="0" w:space="0" w:color="auto"/>
      </w:divBdr>
    </w:div>
    <w:div w:id="1688093844">
      <w:bodyDiv w:val="1"/>
      <w:marLeft w:val="0"/>
      <w:marRight w:val="0"/>
      <w:marTop w:val="0"/>
      <w:marBottom w:val="0"/>
      <w:divBdr>
        <w:top w:val="none" w:sz="0" w:space="0" w:color="auto"/>
        <w:left w:val="none" w:sz="0" w:space="0" w:color="auto"/>
        <w:bottom w:val="none" w:sz="0" w:space="0" w:color="auto"/>
        <w:right w:val="none" w:sz="0" w:space="0" w:color="auto"/>
      </w:divBdr>
    </w:div>
    <w:div w:id="1720547002">
      <w:bodyDiv w:val="1"/>
      <w:marLeft w:val="0"/>
      <w:marRight w:val="0"/>
      <w:marTop w:val="0"/>
      <w:marBottom w:val="0"/>
      <w:divBdr>
        <w:top w:val="none" w:sz="0" w:space="0" w:color="auto"/>
        <w:left w:val="none" w:sz="0" w:space="0" w:color="auto"/>
        <w:bottom w:val="none" w:sz="0" w:space="0" w:color="auto"/>
        <w:right w:val="none" w:sz="0" w:space="0" w:color="auto"/>
      </w:divBdr>
    </w:div>
    <w:div w:id="1781295931">
      <w:bodyDiv w:val="1"/>
      <w:marLeft w:val="0"/>
      <w:marRight w:val="0"/>
      <w:marTop w:val="0"/>
      <w:marBottom w:val="0"/>
      <w:divBdr>
        <w:top w:val="none" w:sz="0" w:space="0" w:color="auto"/>
        <w:left w:val="none" w:sz="0" w:space="0" w:color="auto"/>
        <w:bottom w:val="none" w:sz="0" w:space="0" w:color="auto"/>
        <w:right w:val="none" w:sz="0" w:space="0" w:color="auto"/>
      </w:divBdr>
    </w:div>
    <w:div w:id="1781798064">
      <w:bodyDiv w:val="1"/>
      <w:marLeft w:val="0"/>
      <w:marRight w:val="0"/>
      <w:marTop w:val="0"/>
      <w:marBottom w:val="0"/>
      <w:divBdr>
        <w:top w:val="none" w:sz="0" w:space="0" w:color="auto"/>
        <w:left w:val="none" w:sz="0" w:space="0" w:color="auto"/>
        <w:bottom w:val="none" w:sz="0" w:space="0" w:color="auto"/>
        <w:right w:val="none" w:sz="0" w:space="0" w:color="auto"/>
      </w:divBdr>
    </w:div>
    <w:div w:id="1788813136">
      <w:bodyDiv w:val="1"/>
      <w:marLeft w:val="0"/>
      <w:marRight w:val="0"/>
      <w:marTop w:val="0"/>
      <w:marBottom w:val="0"/>
      <w:divBdr>
        <w:top w:val="none" w:sz="0" w:space="0" w:color="auto"/>
        <w:left w:val="none" w:sz="0" w:space="0" w:color="auto"/>
        <w:bottom w:val="none" w:sz="0" w:space="0" w:color="auto"/>
        <w:right w:val="none" w:sz="0" w:space="0" w:color="auto"/>
      </w:divBdr>
    </w:div>
    <w:div w:id="1832745238">
      <w:bodyDiv w:val="1"/>
      <w:marLeft w:val="0"/>
      <w:marRight w:val="0"/>
      <w:marTop w:val="0"/>
      <w:marBottom w:val="0"/>
      <w:divBdr>
        <w:top w:val="none" w:sz="0" w:space="0" w:color="auto"/>
        <w:left w:val="none" w:sz="0" w:space="0" w:color="auto"/>
        <w:bottom w:val="none" w:sz="0" w:space="0" w:color="auto"/>
        <w:right w:val="none" w:sz="0" w:space="0" w:color="auto"/>
      </w:divBdr>
    </w:div>
    <w:div w:id="1846750963">
      <w:bodyDiv w:val="1"/>
      <w:marLeft w:val="0"/>
      <w:marRight w:val="0"/>
      <w:marTop w:val="0"/>
      <w:marBottom w:val="0"/>
      <w:divBdr>
        <w:top w:val="none" w:sz="0" w:space="0" w:color="auto"/>
        <w:left w:val="none" w:sz="0" w:space="0" w:color="auto"/>
        <w:bottom w:val="none" w:sz="0" w:space="0" w:color="auto"/>
        <w:right w:val="none" w:sz="0" w:space="0" w:color="auto"/>
      </w:divBdr>
    </w:div>
    <w:div w:id="1849170206">
      <w:bodyDiv w:val="1"/>
      <w:marLeft w:val="0"/>
      <w:marRight w:val="0"/>
      <w:marTop w:val="0"/>
      <w:marBottom w:val="0"/>
      <w:divBdr>
        <w:top w:val="none" w:sz="0" w:space="0" w:color="auto"/>
        <w:left w:val="none" w:sz="0" w:space="0" w:color="auto"/>
        <w:bottom w:val="none" w:sz="0" w:space="0" w:color="auto"/>
        <w:right w:val="none" w:sz="0" w:space="0" w:color="auto"/>
      </w:divBdr>
    </w:div>
    <w:div w:id="1872497908">
      <w:bodyDiv w:val="1"/>
      <w:marLeft w:val="0"/>
      <w:marRight w:val="0"/>
      <w:marTop w:val="0"/>
      <w:marBottom w:val="0"/>
      <w:divBdr>
        <w:top w:val="none" w:sz="0" w:space="0" w:color="auto"/>
        <w:left w:val="none" w:sz="0" w:space="0" w:color="auto"/>
        <w:bottom w:val="none" w:sz="0" w:space="0" w:color="auto"/>
        <w:right w:val="none" w:sz="0" w:space="0" w:color="auto"/>
      </w:divBdr>
    </w:div>
    <w:div w:id="1887720674">
      <w:bodyDiv w:val="1"/>
      <w:marLeft w:val="0"/>
      <w:marRight w:val="0"/>
      <w:marTop w:val="0"/>
      <w:marBottom w:val="0"/>
      <w:divBdr>
        <w:top w:val="none" w:sz="0" w:space="0" w:color="auto"/>
        <w:left w:val="none" w:sz="0" w:space="0" w:color="auto"/>
        <w:bottom w:val="none" w:sz="0" w:space="0" w:color="auto"/>
        <w:right w:val="none" w:sz="0" w:space="0" w:color="auto"/>
      </w:divBdr>
    </w:div>
    <w:div w:id="1929003973">
      <w:bodyDiv w:val="1"/>
      <w:marLeft w:val="0"/>
      <w:marRight w:val="0"/>
      <w:marTop w:val="0"/>
      <w:marBottom w:val="0"/>
      <w:divBdr>
        <w:top w:val="none" w:sz="0" w:space="0" w:color="auto"/>
        <w:left w:val="none" w:sz="0" w:space="0" w:color="auto"/>
        <w:bottom w:val="none" w:sz="0" w:space="0" w:color="auto"/>
        <w:right w:val="none" w:sz="0" w:space="0" w:color="auto"/>
      </w:divBdr>
    </w:div>
    <w:div w:id="1931504497">
      <w:bodyDiv w:val="1"/>
      <w:marLeft w:val="0"/>
      <w:marRight w:val="0"/>
      <w:marTop w:val="0"/>
      <w:marBottom w:val="0"/>
      <w:divBdr>
        <w:top w:val="none" w:sz="0" w:space="0" w:color="auto"/>
        <w:left w:val="none" w:sz="0" w:space="0" w:color="auto"/>
        <w:bottom w:val="none" w:sz="0" w:space="0" w:color="auto"/>
        <w:right w:val="none" w:sz="0" w:space="0" w:color="auto"/>
      </w:divBdr>
    </w:div>
    <w:div w:id="1960869829">
      <w:bodyDiv w:val="1"/>
      <w:marLeft w:val="0"/>
      <w:marRight w:val="0"/>
      <w:marTop w:val="0"/>
      <w:marBottom w:val="0"/>
      <w:divBdr>
        <w:top w:val="none" w:sz="0" w:space="0" w:color="auto"/>
        <w:left w:val="none" w:sz="0" w:space="0" w:color="auto"/>
        <w:bottom w:val="none" w:sz="0" w:space="0" w:color="auto"/>
        <w:right w:val="none" w:sz="0" w:space="0" w:color="auto"/>
      </w:divBdr>
    </w:div>
    <w:div w:id="1963488294">
      <w:bodyDiv w:val="1"/>
      <w:marLeft w:val="0"/>
      <w:marRight w:val="0"/>
      <w:marTop w:val="0"/>
      <w:marBottom w:val="0"/>
      <w:divBdr>
        <w:top w:val="none" w:sz="0" w:space="0" w:color="auto"/>
        <w:left w:val="none" w:sz="0" w:space="0" w:color="auto"/>
        <w:bottom w:val="none" w:sz="0" w:space="0" w:color="auto"/>
        <w:right w:val="none" w:sz="0" w:space="0" w:color="auto"/>
      </w:divBdr>
    </w:div>
    <w:div w:id="1991252893">
      <w:bodyDiv w:val="1"/>
      <w:marLeft w:val="0"/>
      <w:marRight w:val="0"/>
      <w:marTop w:val="0"/>
      <w:marBottom w:val="0"/>
      <w:divBdr>
        <w:top w:val="none" w:sz="0" w:space="0" w:color="auto"/>
        <w:left w:val="none" w:sz="0" w:space="0" w:color="auto"/>
        <w:bottom w:val="none" w:sz="0" w:space="0" w:color="auto"/>
        <w:right w:val="none" w:sz="0" w:space="0" w:color="auto"/>
      </w:divBdr>
    </w:div>
    <w:div w:id="2009864355">
      <w:bodyDiv w:val="1"/>
      <w:marLeft w:val="0"/>
      <w:marRight w:val="0"/>
      <w:marTop w:val="0"/>
      <w:marBottom w:val="0"/>
      <w:divBdr>
        <w:top w:val="none" w:sz="0" w:space="0" w:color="auto"/>
        <w:left w:val="none" w:sz="0" w:space="0" w:color="auto"/>
        <w:bottom w:val="none" w:sz="0" w:space="0" w:color="auto"/>
        <w:right w:val="none" w:sz="0" w:space="0" w:color="auto"/>
      </w:divBdr>
    </w:div>
    <w:div w:id="2028287606">
      <w:bodyDiv w:val="1"/>
      <w:marLeft w:val="0"/>
      <w:marRight w:val="0"/>
      <w:marTop w:val="0"/>
      <w:marBottom w:val="0"/>
      <w:divBdr>
        <w:top w:val="none" w:sz="0" w:space="0" w:color="auto"/>
        <w:left w:val="none" w:sz="0" w:space="0" w:color="auto"/>
        <w:bottom w:val="none" w:sz="0" w:space="0" w:color="auto"/>
        <w:right w:val="none" w:sz="0" w:space="0" w:color="auto"/>
      </w:divBdr>
    </w:div>
    <w:div w:id="2075202583">
      <w:bodyDiv w:val="1"/>
      <w:marLeft w:val="0"/>
      <w:marRight w:val="0"/>
      <w:marTop w:val="0"/>
      <w:marBottom w:val="0"/>
      <w:divBdr>
        <w:top w:val="none" w:sz="0" w:space="0" w:color="auto"/>
        <w:left w:val="none" w:sz="0" w:space="0" w:color="auto"/>
        <w:bottom w:val="none" w:sz="0" w:space="0" w:color="auto"/>
        <w:right w:val="none" w:sz="0" w:space="0" w:color="auto"/>
      </w:divBdr>
    </w:div>
    <w:div w:id="2081250926">
      <w:bodyDiv w:val="1"/>
      <w:marLeft w:val="0"/>
      <w:marRight w:val="0"/>
      <w:marTop w:val="0"/>
      <w:marBottom w:val="0"/>
      <w:divBdr>
        <w:top w:val="none" w:sz="0" w:space="0" w:color="auto"/>
        <w:left w:val="none" w:sz="0" w:space="0" w:color="auto"/>
        <w:bottom w:val="none" w:sz="0" w:space="0" w:color="auto"/>
        <w:right w:val="none" w:sz="0" w:space="0" w:color="auto"/>
      </w:divBdr>
    </w:div>
    <w:div w:id="2105101425">
      <w:bodyDiv w:val="1"/>
      <w:marLeft w:val="0"/>
      <w:marRight w:val="0"/>
      <w:marTop w:val="0"/>
      <w:marBottom w:val="0"/>
      <w:divBdr>
        <w:top w:val="none" w:sz="0" w:space="0" w:color="auto"/>
        <w:left w:val="none" w:sz="0" w:space="0" w:color="auto"/>
        <w:bottom w:val="none" w:sz="0" w:space="0" w:color="auto"/>
        <w:right w:val="none" w:sz="0" w:space="0" w:color="auto"/>
      </w:divBdr>
    </w:div>
    <w:div w:id="2117599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wmf"/><Relationship Id="rId671" Type="http://schemas.openxmlformats.org/officeDocument/2006/relationships/image" Target="media/image482.wmf"/><Relationship Id="rId769" Type="http://schemas.openxmlformats.org/officeDocument/2006/relationships/oleObject" Target="embeddings/oleObject239.bin"/><Relationship Id="rId21" Type="http://schemas.openxmlformats.org/officeDocument/2006/relationships/oleObject" Target="embeddings/oleObject1.bin"/><Relationship Id="rId324" Type="http://schemas.openxmlformats.org/officeDocument/2006/relationships/image" Target="media/image264.gif"/><Relationship Id="rId531" Type="http://schemas.openxmlformats.org/officeDocument/2006/relationships/image" Target="media/image422.wmf"/><Relationship Id="rId629" Type="http://schemas.openxmlformats.org/officeDocument/2006/relationships/image" Target="media/image462.wmf"/><Relationship Id="rId170" Type="http://schemas.openxmlformats.org/officeDocument/2006/relationships/oleObject" Target="embeddings/oleObject44.bin"/><Relationship Id="rId836" Type="http://schemas.openxmlformats.org/officeDocument/2006/relationships/image" Target="media/image538.wmf"/><Relationship Id="rId268" Type="http://schemas.openxmlformats.org/officeDocument/2006/relationships/image" Target="media/image209.gif"/><Relationship Id="rId475" Type="http://schemas.openxmlformats.org/officeDocument/2006/relationships/oleObject" Target="embeddings/oleObject62.bin"/><Relationship Id="rId682" Type="http://schemas.openxmlformats.org/officeDocument/2006/relationships/image" Target="media/image485.wmf"/><Relationship Id="rId903" Type="http://schemas.openxmlformats.org/officeDocument/2006/relationships/image" Target="media/image563.png"/><Relationship Id="rId32" Type="http://schemas.openxmlformats.org/officeDocument/2006/relationships/image" Target="media/image18.jpeg"/><Relationship Id="rId128" Type="http://schemas.openxmlformats.org/officeDocument/2006/relationships/oleObject" Target="embeddings/oleObject23.bin"/><Relationship Id="rId335" Type="http://schemas.openxmlformats.org/officeDocument/2006/relationships/image" Target="media/image275.gif"/><Relationship Id="rId542" Type="http://schemas.openxmlformats.org/officeDocument/2006/relationships/oleObject" Target="embeddings/oleObject104.bin"/><Relationship Id="rId181" Type="http://schemas.openxmlformats.org/officeDocument/2006/relationships/image" Target="media/image125.jpeg"/><Relationship Id="rId402" Type="http://schemas.openxmlformats.org/officeDocument/2006/relationships/oleObject" Target="embeddings/oleObject48.bin"/><Relationship Id="rId847" Type="http://schemas.openxmlformats.org/officeDocument/2006/relationships/oleObject" Target="embeddings/oleObject290.bin"/><Relationship Id="rId279" Type="http://schemas.openxmlformats.org/officeDocument/2006/relationships/image" Target="media/image220.gif"/><Relationship Id="rId486" Type="http://schemas.openxmlformats.org/officeDocument/2006/relationships/oleObject" Target="embeddings/oleObject69.bin"/><Relationship Id="rId693" Type="http://schemas.openxmlformats.org/officeDocument/2006/relationships/oleObject" Target="embeddings/oleObject189.bin"/><Relationship Id="rId707" Type="http://schemas.openxmlformats.org/officeDocument/2006/relationships/oleObject" Target="embeddings/oleObject197.bin"/><Relationship Id="rId914" Type="http://schemas.openxmlformats.org/officeDocument/2006/relationships/image" Target="media/image574.png"/><Relationship Id="rId43" Type="http://schemas.openxmlformats.org/officeDocument/2006/relationships/image" Target="media/image29.png"/><Relationship Id="rId139" Type="http://schemas.openxmlformats.org/officeDocument/2006/relationships/image" Target="media/image101.wmf"/><Relationship Id="rId346" Type="http://schemas.openxmlformats.org/officeDocument/2006/relationships/image" Target="media/image286.jpeg"/><Relationship Id="rId553" Type="http://schemas.openxmlformats.org/officeDocument/2006/relationships/oleObject" Target="embeddings/oleObject111.bin"/><Relationship Id="rId760" Type="http://schemas.openxmlformats.org/officeDocument/2006/relationships/image" Target="media/image512.wmf"/><Relationship Id="rId192" Type="http://schemas.openxmlformats.org/officeDocument/2006/relationships/image" Target="media/image134.gif"/><Relationship Id="rId206" Type="http://schemas.microsoft.com/office/2007/relationships/hdphoto" Target="NULL"/><Relationship Id="rId413" Type="http://schemas.openxmlformats.org/officeDocument/2006/relationships/image" Target="media/image346.wmf"/><Relationship Id="rId858" Type="http://schemas.openxmlformats.org/officeDocument/2006/relationships/oleObject" Target="embeddings/oleObject297.bin"/><Relationship Id="rId497" Type="http://schemas.openxmlformats.org/officeDocument/2006/relationships/oleObject" Target="embeddings/oleObject77.bin"/><Relationship Id="rId620" Type="http://schemas.openxmlformats.org/officeDocument/2006/relationships/oleObject" Target="embeddings/oleObject148.bin"/><Relationship Id="rId718" Type="http://schemas.openxmlformats.org/officeDocument/2006/relationships/image" Target="media/image501.wmf"/><Relationship Id="rId925" Type="http://schemas.openxmlformats.org/officeDocument/2006/relationships/image" Target="media/image585.jpeg"/><Relationship Id="rId357" Type="http://schemas.openxmlformats.org/officeDocument/2006/relationships/image" Target="media/image297.gif"/><Relationship Id="rId54" Type="http://schemas.openxmlformats.org/officeDocument/2006/relationships/image" Target="media/image40.png"/><Relationship Id="rId217" Type="http://schemas.openxmlformats.org/officeDocument/2006/relationships/image" Target="media/image158.gif"/><Relationship Id="rId564" Type="http://schemas.openxmlformats.org/officeDocument/2006/relationships/oleObject" Target="embeddings/oleObject117.bin"/><Relationship Id="rId771" Type="http://schemas.openxmlformats.org/officeDocument/2006/relationships/oleObject" Target="embeddings/oleObject240.bin"/><Relationship Id="rId869" Type="http://schemas.openxmlformats.org/officeDocument/2006/relationships/oleObject" Target="embeddings/oleObject305.bin"/><Relationship Id="rId424" Type="http://schemas.openxmlformats.org/officeDocument/2006/relationships/image" Target="media/image356.gif"/><Relationship Id="rId631" Type="http://schemas.openxmlformats.org/officeDocument/2006/relationships/image" Target="media/image463.wmf"/><Relationship Id="rId729" Type="http://schemas.openxmlformats.org/officeDocument/2006/relationships/image" Target="media/image503.wmf"/><Relationship Id="rId270" Type="http://schemas.openxmlformats.org/officeDocument/2006/relationships/image" Target="media/image211.gif"/><Relationship Id="rId936" Type="http://schemas.openxmlformats.org/officeDocument/2006/relationships/image" Target="media/image596.jpeg"/><Relationship Id="rId65" Type="http://schemas.openxmlformats.org/officeDocument/2006/relationships/image" Target="media/image51.png"/><Relationship Id="rId130" Type="http://schemas.openxmlformats.org/officeDocument/2006/relationships/oleObject" Target="embeddings/oleObject24.bin"/><Relationship Id="rId368" Type="http://schemas.openxmlformats.org/officeDocument/2006/relationships/image" Target="media/image308.gif"/><Relationship Id="rId575" Type="http://schemas.openxmlformats.org/officeDocument/2006/relationships/image" Target="media/image439.wmf"/><Relationship Id="rId782" Type="http://schemas.openxmlformats.org/officeDocument/2006/relationships/oleObject" Target="embeddings/oleObject248.bin"/><Relationship Id="rId228" Type="http://schemas.openxmlformats.org/officeDocument/2006/relationships/image" Target="media/image169.gif"/><Relationship Id="rId435" Type="http://schemas.openxmlformats.org/officeDocument/2006/relationships/image" Target="media/image367.gif"/><Relationship Id="rId642" Type="http://schemas.openxmlformats.org/officeDocument/2006/relationships/oleObject" Target="embeddings/oleObject160.bin"/><Relationship Id="rId281" Type="http://schemas.openxmlformats.org/officeDocument/2006/relationships/image" Target="media/image222.gif"/><Relationship Id="rId502" Type="http://schemas.openxmlformats.org/officeDocument/2006/relationships/oleObject" Target="embeddings/oleObject80.bin"/><Relationship Id="rId947" Type="http://schemas.openxmlformats.org/officeDocument/2006/relationships/footer" Target="footer4.xml"/><Relationship Id="rId76" Type="http://schemas.openxmlformats.org/officeDocument/2006/relationships/image" Target="media/image62.png"/><Relationship Id="rId141" Type="http://schemas.openxmlformats.org/officeDocument/2006/relationships/image" Target="media/image102.wmf"/><Relationship Id="rId379" Type="http://schemas.openxmlformats.org/officeDocument/2006/relationships/image" Target="media/image319.gif"/><Relationship Id="rId586" Type="http://schemas.openxmlformats.org/officeDocument/2006/relationships/oleObject" Target="embeddings/oleObject129.bin"/><Relationship Id="rId793" Type="http://schemas.openxmlformats.org/officeDocument/2006/relationships/oleObject" Target="embeddings/oleObject257.bin"/><Relationship Id="rId807" Type="http://schemas.openxmlformats.org/officeDocument/2006/relationships/oleObject" Target="embeddings/oleObject265.bin"/><Relationship Id="rId7" Type="http://schemas.openxmlformats.org/officeDocument/2006/relationships/endnotes" Target="endnotes.xml"/><Relationship Id="rId239" Type="http://schemas.openxmlformats.org/officeDocument/2006/relationships/image" Target="media/image180.gif"/><Relationship Id="rId446" Type="http://schemas.openxmlformats.org/officeDocument/2006/relationships/image" Target="media/image378.gif"/><Relationship Id="rId653" Type="http://schemas.openxmlformats.org/officeDocument/2006/relationships/image" Target="media/image474.wmf"/><Relationship Id="rId292" Type="http://schemas.openxmlformats.org/officeDocument/2006/relationships/image" Target="media/image233.gif"/><Relationship Id="rId306" Type="http://schemas.openxmlformats.org/officeDocument/2006/relationships/image" Target="media/image247.gif"/><Relationship Id="rId860" Type="http://schemas.openxmlformats.org/officeDocument/2006/relationships/oleObject" Target="embeddings/oleObject299.bin"/><Relationship Id="rId87" Type="http://schemas.openxmlformats.org/officeDocument/2006/relationships/image" Target="media/image72.wmf"/><Relationship Id="rId513" Type="http://schemas.openxmlformats.org/officeDocument/2006/relationships/image" Target="media/image414.wmf"/><Relationship Id="rId597" Type="http://schemas.openxmlformats.org/officeDocument/2006/relationships/image" Target="media/image448.wmf"/><Relationship Id="rId720" Type="http://schemas.openxmlformats.org/officeDocument/2006/relationships/oleObject" Target="embeddings/oleObject205.bin"/><Relationship Id="rId818" Type="http://schemas.openxmlformats.org/officeDocument/2006/relationships/oleObject" Target="embeddings/oleObject273.bin"/><Relationship Id="rId152" Type="http://schemas.openxmlformats.org/officeDocument/2006/relationships/oleObject" Target="embeddings/oleObject35.bin"/><Relationship Id="rId457" Type="http://schemas.openxmlformats.org/officeDocument/2006/relationships/image" Target="media/image389.jpeg"/><Relationship Id="rId664" Type="http://schemas.openxmlformats.org/officeDocument/2006/relationships/image" Target="media/image479.wmf"/><Relationship Id="rId871" Type="http://schemas.openxmlformats.org/officeDocument/2006/relationships/oleObject" Target="embeddings/oleObject307.bin"/><Relationship Id="rId14" Type="http://schemas.openxmlformats.org/officeDocument/2006/relationships/image" Target="media/image6.png"/><Relationship Id="rId317" Type="http://schemas.openxmlformats.org/officeDocument/2006/relationships/image" Target="media/image257.png"/><Relationship Id="rId524" Type="http://schemas.openxmlformats.org/officeDocument/2006/relationships/oleObject" Target="embeddings/oleObject92.bin"/><Relationship Id="rId731" Type="http://schemas.openxmlformats.org/officeDocument/2006/relationships/image" Target="media/image504.wmf"/><Relationship Id="rId98" Type="http://schemas.openxmlformats.org/officeDocument/2006/relationships/image" Target="media/image80.png"/><Relationship Id="rId163" Type="http://schemas.openxmlformats.org/officeDocument/2006/relationships/image" Target="media/image113.wmf"/><Relationship Id="rId370" Type="http://schemas.openxmlformats.org/officeDocument/2006/relationships/image" Target="media/image310.gif"/><Relationship Id="rId829" Type="http://schemas.openxmlformats.org/officeDocument/2006/relationships/image" Target="media/image536.wmf"/><Relationship Id="rId230" Type="http://schemas.openxmlformats.org/officeDocument/2006/relationships/image" Target="media/image171.gif"/><Relationship Id="rId468" Type="http://schemas.openxmlformats.org/officeDocument/2006/relationships/image" Target="media/image396.wmf"/><Relationship Id="rId675" Type="http://schemas.openxmlformats.org/officeDocument/2006/relationships/oleObject" Target="embeddings/oleObject178.bin"/><Relationship Id="rId882" Type="http://schemas.openxmlformats.org/officeDocument/2006/relationships/oleObject" Target="embeddings/oleObject316.bin"/><Relationship Id="rId25" Type="http://schemas.openxmlformats.org/officeDocument/2006/relationships/oleObject" Target="embeddings/oleObject3.bin"/><Relationship Id="rId328" Type="http://schemas.openxmlformats.org/officeDocument/2006/relationships/image" Target="media/image268.gif"/><Relationship Id="rId535" Type="http://schemas.openxmlformats.org/officeDocument/2006/relationships/image" Target="media/image424.wmf"/><Relationship Id="rId742" Type="http://schemas.openxmlformats.org/officeDocument/2006/relationships/image" Target="media/image507.wmf"/><Relationship Id="rId174" Type="http://schemas.openxmlformats.org/officeDocument/2006/relationships/oleObject" Target="embeddings/oleObject46.bin"/><Relationship Id="rId381" Type="http://schemas.openxmlformats.org/officeDocument/2006/relationships/image" Target="media/image321.gif"/><Relationship Id="rId602" Type="http://schemas.openxmlformats.org/officeDocument/2006/relationships/oleObject" Target="embeddings/oleObject138.bin"/><Relationship Id="rId241" Type="http://schemas.openxmlformats.org/officeDocument/2006/relationships/image" Target="media/image182.gif"/><Relationship Id="rId479" Type="http://schemas.openxmlformats.org/officeDocument/2006/relationships/oleObject" Target="embeddings/oleObject65.bin"/><Relationship Id="rId686" Type="http://schemas.openxmlformats.org/officeDocument/2006/relationships/image" Target="media/image487.wmf"/><Relationship Id="rId893" Type="http://schemas.openxmlformats.org/officeDocument/2006/relationships/oleObject" Target="embeddings/oleObject322.bin"/><Relationship Id="rId907" Type="http://schemas.openxmlformats.org/officeDocument/2006/relationships/image" Target="media/image567.png"/><Relationship Id="rId36" Type="http://schemas.openxmlformats.org/officeDocument/2006/relationships/image" Target="media/image22.gif"/><Relationship Id="rId339" Type="http://schemas.openxmlformats.org/officeDocument/2006/relationships/image" Target="media/image279.gif"/><Relationship Id="rId546" Type="http://schemas.openxmlformats.org/officeDocument/2006/relationships/oleObject" Target="embeddings/oleObject107.bin"/><Relationship Id="rId753" Type="http://schemas.openxmlformats.org/officeDocument/2006/relationships/oleObject" Target="embeddings/oleObject230.bin"/><Relationship Id="rId101" Type="http://schemas.openxmlformats.org/officeDocument/2006/relationships/footer" Target="footer1.xml"/><Relationship Id="rId185" Type="http://schemas.openxmlformats.org/officeDocument/2006/relationships/image" Target="media/image127.gif"/><Relationship Id="rId406" Type="http://schemas.openxmlformats.org/officeDocument/2006/relationships/oleObject" Target="embeddings/oleObject50.bin"/><Relationship Id="rId392" Type="http://schemas.openxmlformats.org/officeDocument/2006/relationships/image" Target="media/image332.gif"/><Relationship Id="rId613" Type="http://schemas.openxmlformats.org/officeDocument/2006/relationships/image" Target="media/image455.wmf"/><Relationship Id="rId697" Type="http://schemas.openxmlformats.org/officeDocument/2006/relationships/oleObject" Target="embeddings/oleObject191.bin"/><Relationship Id="rId820" Type="http://schemas.openxmlformats.org/officeDocument/2006/relationships/oleObject" Target="embeddings/oleObject274.bin"/><Relationship Id="rId918" Type="http://schemas.openxmlformats.org/officeDocument/2006/relationships/image" Target="media/image578.png"/><Relationship Id="rId252" Type="http://schemas.openxmlformats.org/officeDocument/2006/relationships/image" Target="media/image193.gif"/><Relationship Id="rId294" Type="http://schemas.openxmlformats.org/officeDocument/2006/relationships/image" Target="media/image235.gif"/><Relationship Id="rId308" Type="http://schemas.openxmlformats.org/officeDocument/2006/relationships/image" Target="media/image249.jpeg"/><Relationship Id="rId515" Type="http://schemas.openxmlformats.org/officeDocument/2006/relationships/image" Target="media/image415.wmf"/><Relationship Id="rId722" Type="http://schemas.openxmlformats.org/officeDocument/2006/relationships/oleObject" Target="embeddings/oleObject207.bin"/><Relationship Id="rId47" Type="http://schemas.openxmlformats.org/officeDocument/2006/relationships/image" Target="media/image33.png"/><Relationship Id="rId89" Type="http://schemas.openxmlformats.org/officeDocument/2006/relationships/image" Target="media/image73.wmf"/><Relationship Id="rId112" Type="http://schemas.openxmlformats.org/officeDocument/2006/relationships/oleObject" Target="embeddings/oleObject15.bin"/><Relationship Id="rId154" Type="http://schemas.openxmlformats.org/officeDocument/2006/relationships/oleObject" Target="embeddings/oleObject36.bin"/><Relationship Id="rId361" Type="http://schemas.openxmlformats.org/officeDocument/2006/relationships/image" Target="media/image301.gif"/><Relationship Id="rId557" Type="http://schemas.openxmlformats.org/officeDocument/2006/relationships/oleObject" Target="embeddings/oleObject113.bin"/><Relationship Id="rId599" Type="http://schemas.openxmlformats.org/officeDocument/2006/relationships/image" Target="media/image449.wmf"/><Relationship Id="rId764" Type="http://schemas.openxmlformats.org/officeDocument/2006/relationships/image" Target="media/image514.wmf"/><Relationship Id="rId196" Type="http://schemas.openxmlformats.org/officeDocument/2006/relationships/image" Target="media/image138.jpeg"/><Relationship Id="rId417" Type="http://schemas.openxmlformats.org/officeDocument/2006/relationships/image" Target="media/image349.gif"/><Relationship Id="rId459" Type="http://schemas.openxmlformats.org/officeDocument/2006/relationships/image" Target="media/image391.png"/><Relationship Id="rId624" Type="http://schemas.openxmlformats.org/officeDocument/2006/relationships/oleObject" Target="embeddings/oleObject151.bin"/><Relationship Id="rId666" Type="http://schemas.openxmlformats.org/officeDocument/2006/relationships/oleObject" Target="embeddings/oleObject173.bin"/><Relationship Id="rId831" Type="http://schemas.openxmlformats.org/officeDocument/2006/relationships/oleObject" Target="embeddings/oleObject281.bin"/><Relationship Id="rId873" Type="http://schemas.openxmlformats.org/officeDocument/2006/relationships/oleObject" Target="embeddings/oleObject309.bin"/><Relationship Id="rId16" Type="http://schemas.openxmlformats.org/officeDocument/2006/relationships/image" Target="media/image8.png"/><Relationship Id="rId221" Type="http://schemas.openxmlformats.org/officeDocument/2006/relationships/image" Target="media/image162.gif"/><Relationship Id="rId263" Type="http://schemas.openxmlformats.org/officeDocument/2006/relationships/image" Target="media/image204.gif"/><Relationship Id="rId319" Type="http://schemas.openxmlformats.org/officeDocument/2006/relationships/image" Target="media/image259.png"/><Relationship Id="rId470" Type="http://schemas.openxmlformats.org/officeDocument/2006/relationships/image" Target="media/image397.wmf"/><Relationship Id="rId526" Type="http://schemas.openxmlformats.org/officeDocument/2006/relationships/oleObject" Target="embeddings/oleObject93.bin"/><Relationship Id="rId929" Type="http://schemas.openxmlformats.org/officeDocument/2006/relationships/image" Target="media/image589.jpeg"/><Relationship Id="rId58" Type="http://schemas.openxmlformats.org/officeDocument/2006/relationships/image" Target="media/image44.png"/><Relationship Id="rId123" Type="http://schemas.openxmlformats.org/officeDocument/2006/relationships/image" Target="media/image93.wmf"/><Relationship Id="rId330" Type="http://schemas.openxmlformats.org/officeDocument/2006/relationships/image" Target="media/image270.gif"/><Relationship Id="rId568" Type="http://schemas.openxmlformats.org/officeDocument/2006/relationships/oleObject" Target="embeddings/oleObject119.bin"/><Relationship Id="rId733" Type="http://schemas.openxmlformats.org/officeDocument/2006/relationships/image" Target="media/image505.wmf"/><Relationship Id="rId775" Type="http://schemas.openxmlformats.org/officeDocument/2006/relationships/image" Target="media/image519.wmf"/><Relationship Id="rId940" Type="http://schemas.openxmlformats.org/officeDocument/2006/relationships/image" Target="media/image600.jpeg"/><Relationship Id="rId165" Type="http://schemas.openxmlformats.org/officeDocument/2006/relationships/image" Target="media/image114.wmf"/><Relationship Id="rId372" Type="http://schemas.openxmlformats.org/officeDocument/2006/relationships/image" Target="media/image312.gif"/><Relationship Id="rId428" Type="http://schemas.openxmlformats.org/officeDocument/2006/relationships/image" Target="media/image360.gif"/><Relationship Id="rId635" Type="http://schemas.openxmlformats.org/officeDocument/2006/relationships/image" Target="media/image465.wmf"/><Relationship Id="rId677" Type="http://schemas.openxmlformats.org/officeDocument/2006/relationships/oleObject" Target="embeddings/oleObject180.bin"/><Relationship Id="rId800" Type="http://schemas.openxmlformats.org/officeDocument/2006/relationships/oleObject" Target="embeddings/oleObject261.bin"/><Relationship Id="rId842" Type="http://schemas.openxmlformats.org/officeDocument/2006/relationships/image" Target="media/image541.wmf"/><Relationship Id="rId232" Type="http://schemas.openxmlformats.org/officeDocument/2006/relationships/image" Target="media/image173.gif"/><Relationship Id="rId274" Type="http://schemas.openxmlformats.org/officeDocument/2006/relationships/image" Target="media/image215.gif"/><Relationship Id="rId481" Type="http://schemas.openxmlformats.org/officeDocument/2006/relationships/oleObject" Target="embeddings/oleObject66.bin"/><Relationship Id="rId702" Type="http://schemas.openxmlformats.org/officeDocument/2006/relationships/oleObject" Target="embeddings/oleObject194.bin"/><Relationship Id="rId884" Type="http://schemas.openxmlformats.org/officeDocument/2006/relationships/image" Target="media/image553.wmf"/><Relationship Id="rId27" Type="http://schemas.openxmlformats.org/officeDocument/2006/relationships/oleObject" Target="embeddings/oleObject4.bin"/><Relationship Id="rId69" Type="http://schemas.openxmlformats.org/officeDocument/2006/relationships/image" Target="media/image55.jpeg"/><Relationship Id="rId134" Type="http://schemas.openxmlformats.org/officeDocument/2006/relationships/oleObject" Target="embeddings/oleObject26.bin"/><Relationship Id="rId537" Type="http://schemas.openxmlformats.org/officeDocument/2006/relationships/oleObject" Target="embeddings/oleObject99.bin"/><Relationship Id="rId579" Type="http://schemas.openxmlformats.org/officeDocument/2006/relationships/oleObject" Target="embeddings/oleObject125.bin"/><Relationship Id="rId744" Type="http://schemas.openxmlformats.org/officeDocument/2006/relationships/oleObject" Target="embeddings/oleObject223.bin"/><Relationship Id="rId786" Type="http://schemas.openxmlformats.org/officeDocument/2006/relationships/oleObject" Target="embeddings/oleObject252.bin"/><Relationship Id="rId951" Type="http://schemas.openxmlformats.org/officeDocument/2006/relationships/hyperlink" Target="http://www.bilim.uz" TargetMode="External"/><Relationship Id="rId80" Type="http://schemas.openxmlformats.org/officeDocument/2006/relationships/image" Target="media/image66.png"/><Relationship Id="rId176" Type="http://schemas.openxmlformats.org/officeDocument/2006/relationships/image" Target="media/image120.jpeg"/><Relationship Id="rId341" Type="http://schemas.openxmlformats.org/officeDocument/2006/relationships/image" Target="media/image281.gif"/><Relationship Id="rId383" Type="http://schemas.openxmlformats.org/officeDocument/2006/relationships/image" Target="media/image323.gif"/><Relationship Id="rId439" Type="http://schemas.openxmlformats.org/officeDocument/2006/relationships/image" Target="media/image371.gif"/><Relationship Id="rId590" Type="http://schemas.openxmlformats.org/officeDocument/2006/relationships/oleObject" Target="embeddings/oleObject131.bin"/><Relationship Id="rId604" Type="http://schemas.openxmlformats.org/officeDocument/2006/relationships/oleObject" Target="embeddings/oleObject139.bin"/><Relationship Id="rId646" Type="http://schemas.openxmlformats.org/officeDocument/2006/relationships/oleObject" Target="embeddings/oleObject162.bin"/><Relationship Id="rId811" Type="http://schemas.openxmlformats.org/officeDocument/2006/relationships/oleObject" Target="embeddings/oleObject269.bin"/><Relationship Id="rId201" Type="http://schemas.openxmlformats.org/officeDocument/2006/relationships/image" Target="media/image143.gif"/><Relationship Id="rId243" Type="http://schemas.openxmlformats.org/officeDocument/2006/relationships/image" Target="media/image184.gif"/><Relationship Id="rId285" Type="http://schemas.openxmlformats.org/officeDocument/2006/relationships/image" Target="media/image226.jpeg"/><Relationship Id="rId450" Type="http://schemas.openxmlformats.org/officeDocument/2006/relationships/image" Target="media/image382.gif"/><Relationship Id="rId506" Type="http://schemas.openxmlformats.org/officeDocument/2006/relationships/oleObject" Target="embeddings/oleObject82.bin"/><Relationship Id="rId688" Type="http://schemas.openxmlformats.org/officeDocument/2006/relationships/image" Target="media/image488.wmf"/><Relationship Id="rId853" Type="http://schemas.openxmlformats.org/officeDocument/2006/relationships/oleObject" Target="embeddings/oleObject294.bin"/><Relationship Id="rId895" Type="http://schemas.openxmlformats.org/officeDocument/2006/relationships/oleObject" Target="embeddings/oleObject324.bin"/><Relationship Id="rId909" Type="http://schemas.openxmlformats.org/officeDocument/2006/relationships/image" Target="media/image569.png"/><Relationship Id="rId38" Type="http://schemas.openxmlformats.org/officeDocument/2006/relationships/image" Target="media/image24.gif"/><Relationship Id="rId103" Type="http://schemas.openxmlformats.org/officeDocument/2006/relationships/image" Target="media/image83.png"/><Relationship Id="rId310" Type="http://schemas.openxmlformats.org/officeDocument/2006/relationships/image" Target="media/image251.jpeg"/><Relationship Id="rId492" Type="http://schemas.openxmlformats.org/officeDocument/2006/relationships/image" Target="media/image404.wmf"/><Relationship Id="rId548" Type="http://schemas.openxmlformats.org/officeDocument/2006/relationships/oleObject" Target="embeddings/oleObject108.bin"/><Relationship Id="rId713" Type="http://schemas.openxmlformats.org/officeDocument/2006/relationships/image" Target="media/image499.wmf"/><Relationship Id="rId755" Type="http://schemas.openxmlformats.org/officeDocument/2006/relationships/oleObject" Target="embeddings/oleObject232.bin"/><Relationship Id="rId797" Type="http://schemas.openxmlformats.org/officeDocument/2006/relationships/image" Target="media/image524.wmf"/><Relationship Id="rId920" Type="http://schemas.openxmlformats.org/officeDocument/2006/relationships/image" Target="media/image580.png"/><Relationship Id="rId91" Type="http://schemas.openxmlformats.org/officeDocument/2006/relationships/image" Target="media/image74.jpeg"/><Relationship Id="rId145" Type="http://schemas.openxmlformats.org/officeDocument/2006/relationships/image" Target="media/image104.wmf"/><Relationship Id="rId187" Type="http://schemas.openxmlformats.org/officeDocument/2006/relationships/image" Target="media/image129.gif"/><Relationship Id="rId352" Type="http://schemas.openxmlformats.org/officeDocument/2006/relationships/image" Target="media/image292.gif"/><Relationship Id="rId394" Type="http://schemas.openxmlformats.org/officeDocument/2006/relationships/image" Target="media/image334.gif"/><Relationship Id="rId408" Type="http://schemas.openxmlformats.org/officeDocument/2006/relationships/oleObject" Target="embeddings/oleObject51.bin"/><Relationship Id="rId615" Type="http://schemas.openxmlformats.org/officeDocument/2006/relationships/image" Target="media/image456.wmf"/><Relationship Id="rId822" Type="http://schemas.openxmlformats.org/officeDocument/2006/relationships/oleObject" Target="embeddings/oleObject275.bin"/><Relationship Id="rId212" Type="http://schemas.openxmlformats.org/officeDocument/2006/relationships/image" Target="media/image153.png"/><Relationship Id="rId254" Type="http://schemas.openxmlformats.org/officeDocument/2006/relationships/image" Target="media/image195.gif"/><Relationship Id="rId657" Type="http://schemas.openxmlformats.org/officeDocument/2006/relationships/image" Target="media/image476.wmf"/><Relationship Id="rId699" Type="http://schemas.openxmlformats.org/officeDocument/2006/relationships/oleObject" Target="embeddings/oleObject192.bin"/><Relationship Id="rId864" Type="http://schemas.openxmlformats.org/officeDocument/2006/relationships/image" Target="media/image549.wmf"/><Relationship Id="rId49" Type="http://schemas.openxmlformats.org/officeDocument/2006/relationships/image" Target="media/image35.png"/><Relationship Id="rId114" Type="http://schemas.openxmlformats.org/officeDocument/2006/relationships/oleObject" Target="embeddings/oleObject16.bin"/><Relationship Id="rId296" Type="http://schemas.openxmlformats.org/officeDocument/2006/relationships/image" Target="media/image237.gif"/><Relationship Id="rId461" Type="http://schemas.openxmlformats.org/officeDocument/2006/relationships/oleObject" Target="embeddings/oleObject55.bin"/><Relationship Id="rId517" Type="http://schemas.openxmlformats.org/officeDocument/2006/relationships/image" Target="media/image416.wmf"/><Relationship Id="rId559" Type="http://schemas.openxmlformats.org/officeDocument/2006/relationships/oleObject" Target="embeddings/oleObject114.bin"/><Relationship Id="rId724" Type="http://schemas.openxmlformats.org/officeDocument/2006/relationships/oleObject" Target="embeddings/oleObject209.bin"/><Relationship Id="rId766" Type="http://schemas.openxmlformats.org/officeDocument/2006/relationships/image" Target="media/image515.wmf"/><Relationship Id="rId931" Type="http://schemas.openxmlformats.org/officeDocument/2006/relationships/image" Target="media/image591.jpeg"/><Relationship Id="rId60" Type="http://schemas.openxmlformats.org/officeDocument/2006/relationships/image" Target="media/image46.png"/><Relationship Id="rId156" Type="http://schemas.openxmlformats.org/officeDocument/2006/relationships/oleObject" Target="embeddings/oleObject37.bin"/><Relationship Id="rId198" Type="http://schemas.openxmlformats.org/officeDocument/2006/relationships/image" Target="media/image140.gif"/><Relationship Id="rId321" Type="http://schemas.openxmlformats.org/officeDocument/2006/relationships/image" Target="media/image261.png"/><Relationship Id="rId363" Type="http://schemas.openxmlformats.org/officeDocument/2006/relationships/image" Target="media/image303.gif"/><Relationship Id="rId419" Type="http://schemas.openxmlformats.org/officeDocument/2006/relationships/image" Target="media/image351.gif"/><Relationship Id="rId570" Type="http://schemas.openxmlformats.org/officeDocument/2006/relationships/oleObject" Target="embeddings/oleObject120.bin"/><Relationship Id="rId626" Type="http://schemas.openxmlformats.org/officeDocument/2006/relationships/oleObject" Target="embeddings/oleObject152.bin"/><Relationship Id="rId223" Type="http://schemas.openxmlformats.org/officeDocument/2006/relationships/image" Target="media/image164.jpeg"/><Relationship Id="rId430" Type="http://schemas.openxmlformats.org/officeDocument/2006/relationships/image" Target="media/image362.gif"/><Relationship Id="rId668" Type="http://schemas.openxmlformats.org/officeDocument/2006/relationships/oleObject" Target="embeddings/oleObject174.bin"/><Relationship Id="rId833" Type="http://schemas.openxmlformats.org/officeDocument/2006/relationships/image" Target="media/image537.wmf"/><Relationship Id="rId875" Type="http://schemas.openxmlformats.org/officeDocument/2006/relationships/oleObject" Target="embeddings/oleObject310.bin"/><Relationship Id="rId18" Type="http://schemas.openxmlformats.org/officeDocument/2006/relationships/image" Target="media/image10.png"/><Relationship Id="rId265" Type="http://schemas.openxmlformats.org/officeDocument/2006/relationships/image" Target="media/image206.gif"/><Relationship Id="rId472" Type="http://schemas.openxmlformats.org/officeDocument/2006/relationships/image" Target="media/image398.wmf"/><Relationship Id="rId528" Type="http://schemas.openxmlformats.org/officeDocument/2006/relationships/oleObject" Target="embeddings/oleObject94.bin"/><Relationship Id="rId735" Type="http://schemas.openxmlformats.org/officeDocument/2006/relationships/oleObject" Target="embeddings/oleObject216.bin"/><Relationship Id="rId900" Type="http://schemas.openxmlformats.org/officeDocument/2006/relationships/image" Target="media/image560.png"/><Relationship Id="rId942" Type="http://schemas.openxmlformats.org/officeDocument/2006/relationships/image" Target="media/image602.jpeg"/><Relationship Id="rId125" Type="http://schemas.openxmlformats.org/officeDocument/2006/relationships/image" Target="media/image94.wmf"/><Relationship Id="rId167" Type="http://schemas.openxmlformats.org/officeDocument/2006/relationships/image" Target="media/image115.wmf"/><Relationship Id="rId332" Type="http://schemas.openxmlformats.org/officeDocument/2006/relationships/image" Target="media/image272.gif"/><Relationship Id="rId374" Type="http://schemas.openxmlformats.org/officeDocument/2006/relationships/image" Target="media/image314.gif"/><Relationship Id="rId581" Type="http://schemas.openxmlformats.org/officeDocument/2006/relationships/oleObject" Target="embeddings/oleObject126.bin"/><Relationship Id="rId777" Type="http://schemas.openxmlformats.org/officeDocument/2006/relationships/image" Target="media/image520.wmf"/><Relationship Id="rId71" Type="http://schemas.openxmlformats.org/officeDocument/2006/relationships/image" Target="media/image57.png"/><Relationship Id="rId234" Type="http://schemas.openxmlformats.org/officeDocument/2006/relationships/image" Target="media/image175.jpeg"/><Relationship Id="rId637" Type="http://schemas.openxmlformats.org/officeDocument/2006/relationships/image" Target="media/image466.wmf"/><Relationship Id="rId679" Type="http://schemas.openxmlformats.org/officeDocument/2006/relationships/oleObject" Target="embeddings/oleObject182.bin"/><Relationship Id="rId802" Type="http://schemas.openxmlformats.org/officeDocument/2006/relationships/oleObject" Target="embeddings/oleObject262.bin"/><Relationship Id="rId844" Type="http://schemas.openxmlformats.org/officeDocument/2006/relationships/image" Target="media/image542.wmf"/><Relationship Id="rId886" Type="http://schemas.openxmlformats.org/officeDocument/2006/relationships/image" Target="media/image554.wmf"/><Relationship Id="rId2" Type="http://schemas.openxmlformats.org/officeDocument/2006/relationships/numbering" Target="numbering.xml"/><Relationship Id="rId29" Type="http://schemas.openxmlformats.org/officeDocument/2006/relationships/oleObject" Target="embeddings/oleObject5.bin"/><Relationship Id="rId276" Type="http://schemas.openxmlformats.org/officeDocument/2006/relationships/image" Target="media/image217.gif"/><Relationship Id="rId441" Type="http://schemas.openxmlformats.org/officeDocument/2006/relationships/image" Target="media/image373.gif"/><Relationship Id="rId483" Type="http://schemas.openxmlformats.org/officeDocument/2006/relationships/oleObject" Target="embeddings/oleObject67.bin"/><Relationship Id="rId539" Type="http://schemas.openxmlformats.org/officeDocument/2006/relationships/oleObject" Target="embeddings/oleObject101.bin"/><Relationship Id="rId690" Type="http://schemas.openxmlformats.org/officeDocument/2006/relationships/image" Target="media/image489.wmf"/><Relationship Id="rId704" Type="http://schemas.openxmlformats.org/officeDocument/2006/relationships/image" Target="media/image495.wmf"/><Relationship Id="rId746" Type="http://schemas.openxmlformats.org/officeDocument/2006/relationships/image" Target="media/image508.wmf"/><Relationship Id="rId911" Type="http://schemas.openxmlformats.org/officeDocument/2006/relationships/image" Target="media/image571.png"/><Relationship Id="rId40" Type="http://schemas.openxmlformats.org/officeDocument/2006/relationships/image" Target="media/image26.png"/><Relationship Id="rId136" Type="http://schemas.openxmlformats.org/officeDocument/2006/relationships/oleObject" Target="embeddings/oleObject27.bin"/><Relationship Id="rId178" Type="http://schemas.openxmlformats.org/officeDocument/2006/relationships/image" Target="media/image122.png"/><Relationship Id="rId301" Type="http://schemas.openxmlformats.org/officeDocument/2006/relationships/image" Target="media/image242.jpeg"/><Relationship Id="rId343" Type="http://schemas.openxmlformats.org/officeDocument/2006/relationships/image" Target="media/image283.gif"/><Relationship Id="rId550" Type="http://schemas.openxmlformats.org/officeDocument/2006/relationships/oleObject" Target="embeddings/oleObject109.bin"/><Relationship Id="rId788" Type="http://schemas.openxmlformats.org/officeDocument/2006/relationships/image" Target="media/image521.wmf"/><Relationship Id="rId953" Type="http://schemas.openxmlformats.org/officeDocument/2006/relationships/hyperlink" Target="http://www.rostock.kie/" TargetMode="External"/><Relationship Id="rId82" Type="http://schemas.openxmlformats.org/officeDocument/2006/relationships/image" Target="media/image68.png"/><Relationship Id="rId203" Type="http://schemas.openxmlformats.org/officeDocument/2006/relationships/image" Target="media/image145.gif"/><Relationship Id="rId385" Type="http://schemas.openxmlformats.org/officeDocument/2006/relationships/image" Target="media/image325.gif"/><Relationship Id="rId592" Type="http://schemas.openxmlformats.org/officeDocument/2006/relationships/oleObject" Target="embeddings/oleObject132.bin"/><Relationship Id="rId606" Type="http://schemas.openxmlformats.org/officeDocument/2006/relationships/image" Target="media/image452.wmf"/><Relationship Id="rId648" Type="http://schemas.openxmlformats.org/officeDocument/2006/relationships/oleObject" Target="embeddings/oleObject163.bin"/><Relationship Id="rId813" Type="http://schemas.openxmlformats.org/officeDocument/2006/relationships/image" Target="media/image529.wmf"/><Relationship Id="rId855" Type="http://schemas.openxmlformats.org/officeDocument/2006/relationships/oleObject" Target="embeddings/oleObject295.bin"/><Relationship Id="rId245" Type="http://schemas.openxmlformats.org/officeDocument/2006/relationships/image" Target="media/image186.gif"/><Relationship Id="rId287" Type="http://schemas.openxmlformats.org/officeDocument/2006/relationships/image" Target="media/image228.gif"/><Relationship Id="rId410" Type="http://schemas.openxmlformats.org/officeDocument/2006/relationships/oleObject" Target="embeddings/oleObject52.bin"/><Relationship Id="rId452" Type="http://schemas.openxmlformats.org/officeDocument/2006/relationships/image" Target="media/image384.png"/><Relationship Id="rId494" Type="http://schemas.openxmlformats.org/officeDocument/2006/relationships/image" Target="media/image405.wmf"/><Relationship Id="rId508" Type="http://schemas.openxmlformats.org/officeDocument/2006/relationships/oleObject" Target="embeddings/oleObject83.bin"/><Relationship Id="rId715" Type="http://schemas.openxmlformats.org/officeDocument/2006/relationships/oleObject" Target="embeddings/oleObject202.bin"/><Relationship Id="rId897" Type="http://schemas.openxmlformats.org/officeDocument/2006/relationships/oleObject" Target="embeddings/oleObject326.bin"/><Relationship Id="rId922" Type="http://schemas.openxmlformats.org/officeDocument/2006/relationships/image" Target="media/image582.png"/><Relationship Id="rId105" Type="http://schemas.openxmlformats.org/officeDocument/2006/relationships/image" Target="media/image84.png"/><Relationship Id="rId147" Type="http://schemas.openxmlformats.org/officeDocument/2006/relationships/image" Target="media/image105.wmf"/><Relationship Id="rId312" Type="http://schemas.openxmlformats.org/officeDocument/2006/relationships/footer" Target="footer3.xml"/><Relationship Id="rId354" Type="http://schemas.openxmlformats.org/officeDocument/2006/relationships/image" Target="media/image294.gif"/><Relationship Id="rId757" Type="http://schemas.openxmlformats.org/officeDocument/2006/relationships/oleObject" Target="embeddings/oleObject233.bin"/><Relationship Id="rId799" Type="http://schemas.openxmlformats.org/officeDocument/2006/relationships/image" Target="media/image525.wmf"/><Relationship Id="rId51" Type="http://schemas.openxmlformats.org/officeDocument/2006/relationships/image" Target="media/image37.png"/><Relationship Id="rId93" Type="http://schemas.openxmlformats.org/officeDocument/2006/relationships/oleObject" Target="embeddings/oleObject10.bin"/><Relationship Id="rId189" Type="http://schemas.openxmlformats.org/officeDocument/2006/relationships/image" Target="media/image131.gif"/><Relationship Id="rId396" Type="http://schemas.openxmlformats.org/officeDocument/2006/relationships/image" Target="media/image336.png"/><Relationship Id="rId561" Type="http://schemas.openxmlformats.org/officeDocument/2006/relationships/oleObject" Target="embeddings/oleObject115.bin"/><Relationship Id="rId617" Type="http://schemas.openxmlformats.org/officeDocument/2006/relationships/image" Target="media/image457.wmf"/><Relationship Id="rId659" Type="http://schemas.openxmlformats.org/officeDocument/2006/relationships/oleObject" Target="embeddings/oleObject169.bin"/><Relationship Id="rId824" Type="http://schemas.openxmlformats.org/officeDocument/2006/relationships/oleObject" Target="embeddings/oleObject276.bin"/><Relationship Id="rId866" Type="http://schemas.openxmlformats.org/officeDocument/2006/relationships/image" Target="media/image550.wmf"/><Relationship Id="rId214" Type="http://schemas.openxmlformats.org/officeDocument/2006/relationships/image" Target="media/image155.png"/><Relationship Id="rId256" Type="http://schemas.openxmlformats.org/officeDocument/2006/relationships/image" Target="media/image197.gif"/><Relationship Id="rId298" Type="http://schemas.openxmlformats.org/officeDocument/2006/relationships/image" Target="media/image239.gif"/><Relationship Id="rId421" Type="http://schemas.openxmlformats.org/officeDocument/2006/relationships/image" Target="media/image353.gif"/><Relationship Id="rId463" Type="http://schemas.openxmlformats.org/officeDocument/2006/relationships/oleObject" Target="embeddings/oleObject56.bin"/><Relationship Id="rId519" Type="http://schemas.openxmlformats.org/officeDocument/2006/relationships/image" Target="media/image417.wmf"/><Relationship Id="rId670" Type="http://schemas.openxmlformats.org/officeDocument/2006/relationships/oleObject" Target="embeddings/oleObject175.bin"/><Relationship Id="rId116" Type="http://schemas.openxmlformats.org/officeDocument/2006/relationships/oleObject" Target="embeddings/oleObject17.bin"/><Relationship Id="rId158" Type="http://schemas.openxmlformats.org/officeDocument/2006/relationships/oleObject" Target="embeddings/oleObject38.bin"/><Relationship Id="rId323" Type="http://schemas.openxmlformats.org/officeDocument/2006/relationships/image" Target="media/image263.gif"/><Relationship Id="rId530" Type="http://schemas.openxmlformats.org/officeDocument/2006/relationships/oleObject" Target="embeddings/oleObject95.bin"/><Relationship Id="rId726" Type="http://schemas.openxmlformats.org/officeDocument/2006/relationships/oleObject" Target="embeddings/oleObject211.bin"/><Relationship Id="rId768" Type="http://schemas.openxmlformats.org/officeDocument/2006/relationships/image" Target="media/image516.wmf"/><Relationship Id="rId933" Type="http://schemas.openxmlformats.org/officeDocument/2006/relationships/image" Target="media/image593.jpeg"/><Relationship Id="rId20" Type="http://schemas.openxmlformats.org/officeDocument/2006/relationships/image" Target="media/image12.png"/><Relationship Id="rId62" Type="http://schemas.openxmlformats.org/officeDocument/2006/relationships/image" Target="media/image48.png"/><Relationship Id="rId365" Type="http://schemas.openxmlformats.org/officeDocument/2006/relationships/image" Target="media/image305.gif"/><Relationship Id="rId572" Type="http://schemas.openxmlformats.org/officeDocument/2006/relationships/oleObject" Target="embeddings/oleObject121.bin"/><Relationship Id="rId628" Type="http://schemas.openxmlformats.org/officeDocument/2006/relationships/oleObject" Target="embeddings/oleObject153.bin"/><Relationship Id="rId835" Type="http://schemas.openxmlformats.org/officeDocument/2006/relationships/oleObject" Target="embeddings/oleObject284.bin"/><Relationship Id="rId225" Type="http://schemas.openxmlformats.org/officeDocument/2006/relationships/image" Target="media/image166.gif"/><Relationship Id="rId267" Type="http://schemas.openxmlformats.org/officeDocument/2006/relationships/image" Target="media/image208.jpeg"/><Relationship Id="rId432" Type="http://schemas.openxmlformats.org/officeDocument/2006/relationships/image" Target="media/image364.gif"/><Relationship Id="rId474" Type="http://schemas.openxmlformats.org/officeDocument/2006/relationships/image" Target="media/image399.wmf"/><Relationship Id="rId877" Type="http://schemas.openxmlformats.org/officeDocument/2006/relationships/oleObject" Target="embeddings/oleObject312.bin"/><Relationship Id="rId127" Type="http://schemas.openxmlformats.org/officeDocument/2006/relationships/image" Target="media/image95.wmf"/><Relationship Id="rId681" Type="http://schemas.openxmlformats.org/officeDocument/2006/relationships/oleObject" Target="embeddings/oleObject183.bin"/><Relationship Id="rId737" Type="http://schemas.openxmlformats.org/officeDocument/2006/relationships/oleObject" Target="embeddings/oleObject218.bin"/><Relationship Id="rId779" Type="http://schemas.openxmlformats.org/officeDocument/2006/relationships/oleObject" Target="embeddings/oleObject245.bin"/><Relationship Id="rId902" Type="http://schemas.openxmlformats.org/officeDocument/2006/relationships/image" Target="media/image562.png"/><Relationship Id="rId944" Type="http://schemas.openxmlformats.org/officeDocument/2006/relationships/image" Target="media/image604.jpeg"/><Relationship Id="rId31" Type="http://schemas.openxmlformats.org/officeDocument/2006/relationships/oleObject" Target="embeddings/oleObject6.bin"/><Relationship Id="rId73" Type="http://schemas.openxmlformats.org/officeDocument/2006/relationships/image" Target="media/image59.png"/><Relationship Id="rId169" Type="http://schemas.openxmlformats.org/officeDocument/2006/relationships/image" Target="media/image116.wmf"/><Relationship Id="rId334" Type="http://schemas.openxmlformats.org/officeDocument/2006/relationships/image" Target="media/image274.gif"/><Relationship Id="rId376" Type="http://schemas.openxmlformats.org/officeDocument/2006/relationships/image" Target="media/image316.gif"/><Relationship Id="rId541" Type="http://schemas.openxmlformats.org/officeDocument/2006/relationships/oleObject" Target="embeddings/oleObject103.bin"/><Relationship Id="rId583" Type="http://schemas.openxmlformats.org/officeDocument/2006/relationships/oleObject" Target="embeddings/oleObject127.bin"/><Relationship Id="rId639" Type="http://schemas.openxmlformats.org/officeDocument/2006/relationships/image" Target="media/image467.wmf"/><Relationship Id="rId790" Type="http://schemas.openxmlformats.org/officeDocument/2006/relationships/image" Target="media/image522.wmf"/><Relationship Id="rId804" Type="http://schemas.openxmlformats.org/officeDocument/2006/relationships/oleObject" Target="embeddings/oleObject263.bin"/><Relationship Id="rId4" Type="http://schemas.openxmlformats.org/officeDocument/2006/relationships/settings" Target="settings.xml"/><Relationship Id="rId180" Type="http://schemas.openxmlformats.org/officeDocument/2006/relationships/image" Target="media/image124.png"/><Relationship Id="rId236" Type="http://schemas.openxmlformats.org/officeDocument/2006/relationships/image" Target="media/image177.gif"/><Relationship Id="rId278" Type="http://schemas.openxmlformats.org/officeDocument/2006/relationships/image" Target="media/image219.gif"/><Relationship Id="rId401" Type="http://schemas.openxmlformats.org/officeDocument/2006/relationships/image" Target="media/image340.wmf"/><Relationship Id="rId443" Type="http://schemas.openxmlformats.org/officeDocument/2006/relationships/image" Target="media/image375.gif"/><Relationship Id="rId650" Type="http://schemas.openxmlformats.org/officeDocument/2006/relationships/oleObject" Target="embeddings/oleObject164.bin"/><Relationship Id="rId846" Type="http://schemas.openxmlformats.org/officeDocument/2006/relationships/image" Target="media/image543.wmf"/><Relationship Id="rId888" Type="http://schemas.openxmlformats.org/officeDocument/2006/relationships/image" Target="media/image555.wmf"/><Relationship Id="rId303" Type="http://schemas.openxmlformats.org/officeDocument/2006/relationships/image" Target="media/image244.gif"/><Relationship Id="rId485" Type="http://schemas.openxmlformats.org/officeDocument/2006/relationships/oleObject" Target="embeddings/oleObject68.bin"/><Relationship Id="rId692" Type="http://schemas.openxmlformats.org/officeDocument/2006/relationships/image" Target="media/image490.wmf"/><Relationship Id="rId706" Type="http://schemas.openxmlformats.org/officeDocument/2006/relationships/image" Target="media/image496.wmf"/><Relationship Id="rId748" Type="http://schemas.openxmlformats.org/officeDocument/2006/relationships/image" Target="media/image509.wmf"/><Relationship Id="rId913" Type="http://schemas.openxmlformats.org/officeDocument/2006/relationships/image" Target="media/image573.png"/><Relationship Id="rId955" Type="http://schemas.openxmlformats.org/officeDocument/2006/relationships/hyperlink" Target="http://www.smsiti.ilim.uz" TargetMode="External"/><Relationship Id="rId42" Type="http://schemas.openxmlformats.org/officeDocument/2006/relationships/image" Target="media/image28.png"/><Relationship Id="rId84" Type="http://schemas.openxmlformats.org/officeDocument/2006/relationships/image" Target="media/image70.jpeg"/><Relationship Id="rId138" Type="http://schemas.openxmlformats.org/officeDocument/2006/relationships/oleObject" Target="embeddings/oleObject28.bin"/><Relationship Id="rId345" Type="http://schemas.openxmlformats.org/officeDocument/2006/relationships/image" Target="media/image285.jpeg"/><Relationship Id="rId387" Type="http://schemas.openxmlformats.org/officeDocument/2006/relationships/image" Target="media/image327.gif"/><Relationship Id="rId510" Type="http://schemas.openxmlformats.org/officeDocument/2006/relationships/oleObject" Target="embeddings/oleObject84.bin"/><Relationship Id="rId552" Type="http://schemas.openxmlformats.org/officeDocument/2006/relationships/image" Target="media/image428.wmf"/><Relationship Id="rId594" Type="http://schemas.openxmlformats.org/officeDocument/2006/relationships/oleObject" Target="embeddings/oleObject133.bin"/><Relationship Id="rId608" Type="http://schemas.openxmlformats.org/officeDocument/2006/relationships/oleObject" Target="embeddings/oleObject142.bin"/><Relationship Id="rId815" Type="http://schemas.openxmlformats.org/officeDocument/2006/relationships/image" Target="media/image530.wmf"/><Relationship Id="rId191" Type="http://schemas.openxmlformats.org/officeDocument/2006/relationships/image" Target="media/image133.gif"/><Relationship Id="rId205" Type="http://schemas.openxmlformats.org/officeDocument/2006/relationships/image" Target="media/image147.jpeg"/><Relationship Id="rId247" Type="http://schemas.openxmlformats.org/officeDocument/2006/relationships/image" Target="media/image188.gif"/><Relationship Id="rId412" Type="http://schemas.openxmlformats.org/officeDocument/2006/relationships/oleObject" Target="embeddings/oleObject53.bin"/><Relationship Id="rId857" Type="http://schemas.openxmlformats.org/officeDocument/2006/relationships/image" Target="media/image547.wmf"/><Relationship Id="rId899" Type="http://schemas.openxmlformats.org/officeDocument/2006/relationships/image" Target="media/image559.png"/><Relationship Id="rId107" Type="http://schemas.openxmlformats.org/officeDocument/2006/relationships/image" Target="media/image85.wmf"/><Relationship Id="rId289" Type="http://schemas.openxmlformats.org/officeDocument/2006/relationships/image" Target="media/image230.gif"/><Relationship Id="rId454" Type="http://schemas.openxmlformats.org/officeDocument/2006/relationships/image" Target="media/image386.jpeg"/><Relationship Id="rId496" Type="http://schemas.openxmlformats.org/officeDocument/2006/relationships/image" Target="media/image406.wmf"/><Relationship Id="rId661" Type="http://schemas.openxmlformats.org/officeDocument/2006/relationships/oleObject" Target="embeddings/oleObject170.bin"/><Relationship Id="rId717" Type="http://schemas.openxmlformats.org/officeDocument/2006/relationships/oleObject" Target="embeddings/oleObject203.bin"/><Relationship Id="rId759" Type="http://schemas.openxmlformats.org/officeDocument/2006/relationships/oleObject" Target="embeddings/oleObject234.bin"/><Relationship Id="rId924" Type="http://schemas.openxmlformats.org/officeDocument/2006/relationships/image" Target="media/image584.jpeg"/><Relationship Id="rId11" Type="http://schemas.openxmlformats.org/officeDocument/2006/relationships/image" Target="media/image3.jpeg"/><Relationship Id="rId53" Type="http://schemas.openxmlformats.org/officeDocument/2006/relationships/image" Target="media/image39.png"/><Relationship Id="rId149" Type="http://schemas.openxmlformats.org/officeDocument/2006/relationships/image" Target="media/image106.wmf"/><Relationship Id="rId314" Type="http://schemas.openxmlformats.org/officeDocument/2006/relationships/image" Target="media/image254.png"/><Relationship Id="rId356" Type="http://schemas.openxmlformats.org/officeDocument/2006/relationships/image" Target="media/image296.gif"/><Relationship Id="rId398" Type="http://schemas.openxmlformats.org/officeDocument/2006/relationships/image" Target="media/image338.gif"/><Relationship Id="rId521" Type="http://schemas.openxmlformats.org/officeDocument/2006/relationships/oleObject" Target="embeddings/oleObject90.bin"/><Relationship Id="rId563" Type="http://schemas.openxmlformats.org/officeDocument/2006/relationships/image" Target="media/image433.wmf"/><Relationship Id="rId619" Type="http://schemas.openxmlformats.org/officeDocument/2006/relationships/image" Target="media/image458.wmf"/><Relationship Id="rId770" Type="http://schemas.openxmlformats.org/officeDocument/2006/relationships/image" Target="media/image517.wmf"/><Relationship Id="rId95" Type="http://schemas.openxmlformats.org/officeDocument/2006/relationships/image" Target="media/image77.png"/><Relationship Id="rId160" Type="http://schemas.openxmlformats.org/officeDocument/2006/relationships/oleObject" Target="embeddings/oleObject39.bin"/><Relationship Id="rId216" Type="http://schemas.openxmlformats.org/officeDocument/2006/relationships/image" Target="media/image157.png"/><Relationship Id="rId423" Type="http://schemas.openxmlformats.org/officeDocument/2006/relationships/image" Target="media/image355.gif"/><Relationship Id="rId826" Type="http://schemas.openxmlformats.org/officeDocument/2006/relationships/oleObject" Target="embeddings/oleObject277.bin"/><Relationship Id="rId868" Type="http://schemas.openxmlformats.org/officeDocument/2006/relationships/oleObject" Target="embeddings/oleObject304.bin"/><Relationship Id="rId258" Type="http://schemas.openxmlformats.org/officeDocument/2006/relationships/image" Target="media/image199.gif"/><Relationship Id="rId465" Type="http://schemas.openxmlformats.org/officeDocument/2006/relationships/oleObject" Target="embeddings/oleObject57.bin"/><Relationship Id="rId630" Type="http://schemas.openxmlformats.org/officeDocument/2006/relationships/oleObject" Target="embeddings/oleObject154.bin"/><Relationship Id="rId672" Type="http://schemas.openxmlformats.org/officeDocument/2006/relationships/oleObject" Target="embeddings/oleObject176.bin"/><Relationship Id="rId728" Type="http://schemas.openxmlformats.org/officeDocument/2006/relationships/oleObject" Target="embeddings/oleObject212.bin"/><Relationship Id="rId935" Type="http://schemas.openxmlformats.org/officeDocument/2006/relationships/image" Target="media/image595.jpeg"/><Relationship Id="rId22" Type="http://schemas.openxmlformats.org/officeDocument/2006/relationships/image" Target="media/image13.png"/><Relationship Id="rId64" Type="http://schemas.openxmlformats.org/officeDocument/2006/relationships/image" Target="media/image50.png"/><Relationship Id="rId118" Type="http://schemas.openxmlformats.org/officeDocument/2006/relationships/oleObject" Target="embeddings/oleObject18.bin"/><Relationship Id="rId325" Type="http://schemas.openxmlformats.org/officeDocument/2006/relationships/image" Target="media/image265.gif"/><Relationship Id="rId367" Type="http://schemas.openxmlformats.org/officeDocument/2006/relationships/image" Target="media/image307.gif"/><Relationship Id="rId532" Type="http://schemas.openxmlformats.org/officeDocument/2006/relationships/oleObject" Target="embeddings/oleObject96.bin"/><Relationship Id="rId574" Type="http://schemas.openxmlformats.org/officeDocument/2006/relationships/oleObject" Target="embeddings/oleObject122.bin"/><Relationship Id="rId171" Type="http://schemas.openxmlformats.org/officeDocument/2006/relationships/image" Target="media/image117.wmf"/><Relationship Id="rId227" Type="http://schemas.openxmlformats.org/officeDocument/2006/relationships/image" Target="media/image168.gif"/><Relationship Id="rId781" Type="http://schemas.openxmlformats.org/officeDocument/2006/relationships/oleObject" Target="embeddings/oleObject247.bin"/><Relationship Id="rId837" Type="http://schemas.openxmlformats.org/officeDocument/2006/relationships/oleObject" Target="embeddings/oleObject285.bin"/><Relationship Id="rId879" Type="http://schemas.openxmlformats.org/officeDocument/2006/relationships/image" Target="media/image552.wmf"/><Relationship Id="rId269" Type="http://schemas.openxmlformats.org/officeDocument/2006/relationships/image" Target="media/image210.gif"/><Relationship Id="rId434" Type="http://schemas.openxmlformats.org/officeDocument/2006/relationships/image" Target="media/image366.gif"/><Relationship Id="rId476" Type="http://schemas.openxmlformats.org/officeDocument/2006/relationships/oleObject" Target="embeddings/oleObject63.bin"/><Relationship Id="rId641" Type="http://schemas.openxmlformats.org/officeDocument/2006/relationships/image" Target="media/image468.wmf"/><Relationship Id="rId683" Type="http://schemas.openxmlformats.org/officeDocument/2006/relationships/oleObject" Target="embeddings/oleObject184.bin"/><Relationship Id="rId739" Type="http://schemas.openxmlformats.org/officeDocument/2006/relationships/oleObject" Target="embeddings/oleObject219.bin"/><Relationship Id="rId890" Type="http://schemas.openxmlformats.org/officeDocument/2006/relationships/image" Target="media/image556.wmf"/><Relationship Id="rId904" Type="http://schemas.openxmlformats.org/officeDocument/2006/relationships/image" Target="media/image564.png"/><Relationship Id="rId33" Type="http://schemas.openxmlformats.org/officeDocument/2006/relationships/image" Target="media/image19.jpeg"/><Relationship Id="rId129" Type="http://schemas.openxmlformats.org/officeDocument/2006/relationships/image" Target="media/image96.wmf"/><Relationship Id="rId280" Type="http://schemas.openxmlformats.org/officeDocument/2006/relationships/image" Target="media/image221.gif"/><Relationship Id="rId336" Type="http://schemas.openxmlformats.org/officeDocument/2006/relationships/image" Target="media/image276.gif"/><Relationship Id="rId501" Type="http://schemas.openxmlformats.org/officeDocument/2006/relationships/image" Target="media/image408.wmf"/><Relationship Id="rId543" Type="http://schemas.openxmlformats.org/officeDocument/2006/relationships/oleObject" Target="embeddings/oleObject105.bin"/><Relationship Id="rId946" Type="http://schemas.openxmlformats.org/officeDocument/2006/relationships/hyperlink" Target="http://www.bipm.org" TargetMode="External"/><Relationship Id="rId75" Type="http://schemas.openxmlformats.org/officeDocument/2006/relationships/image" Target="media/image61.png"/><Relationship Id="rId140" Type="http://schemas.openxmlformats.org/officeDocument/2006/relationships/oleObject" Target="embeddings/oleObject29.bin"/><Relationship Id="rId182" Type="http://schemas.openxmlformats.org/officeDocument/2006/relationships/image" Target="media/image126.jpeg"/><Relationship Id="rId378" Type="http://schemas.openxmlformats.org/officeDocument/2006/relationships/image" Target="media/image318.gif"/><Relationship Id="rId403" Type="http://schemas.openxmlformats.org/officeDocument/2006/relationships/image" Target="media/image341.wmf"/><Relationship Id="rId585" Type="http://schemas.openxmlformats.org/officeDocument/2006/relationships/oleObject" Target="embeddings/oleObject128.bin"/><Relationship Id="rId750" Type="http://schemas.openxmlformats.org/officeDocument/2006/relationships/oleObject" Target="embeddings/oleObject227.bin"/><Relationship Id="rId792" Type="http://schemas.openxmlformats.org/officeDocument/2006/relationships/oleObject" Target="embeddings/oleObject256.bin"/><Relationship Id="rId806" Type="http://schemas.openxmlformats.org/officeDocument/2006/relationships/oleObject" Target="embeddings/oleObject264.bin"/><Relationship Id="rId848" Type="http://schemas.openxmlformats.org/officeDocument/2006/relationships/oleObject" Target="embeddings/oleObject291.bin"/><Relationship Id="rId6" Type="http://schemas.openxmlformats.org/officeDocument/2006/relationships/footnotes" Target="footnotes.xml"/><Relationship Id="rId238" Type="http://schemas.openxmlformats.org/officeDocument/2006/relationships/image" Target="media/image179.gif"/><Relationship Id="rId445" Type="http://schemas.openxmlformats.org/officeDocument/2006/relationships/image" Target="media/image377.gif"/><Relationship Id="rId487" Type="http://schemas.openxmlformats.org/officeDocument/2006/relationships/oleObject" Target="embeddings/oleObject70.bin"/><Relationship Id="rId610" Type="http://schemas.openxmlformats.org/officeDocument/2006/relationships/oleObject" Target="embeddings/oleObject143.bin"/><Relationship Id="rId652" Type="http://schemas.openxmlformats.org/officeDocument/2006/relationships/oleObject" Target="embeddings/oleObject165.bin"/><Relationship Id="rId694" Type="http://schemas.openxmlformats.org/officeDocument/2006/relationships/image" Target="media/image491.wmf"/><Relationship Id="rId708" Type="http://schemas.openxmlformats.org/officeDocument/2006/relationships/image" Target="media/image497.wmf"/><Relationship Id="rId915" Type="http://schemas.openxmlformats.org/officeDocument/2006/relationships/image" Target="media/image575.png"/><Relationship Id="rId291" Type="http://schemas.openxmlformats.org/officeDocument/2006/relationships/image" Target="media/image232.gif"/><Relationship Id="rId305" Type="http://schemas.openxmlformats.org/officeDocument/2006/relationships/image" Target="media/image246.gif"/><Relationship Id="rId347" Type="http://schemas.openxmlformats.org/officeDocument/2006/relationships/image" Target="media/image287.jpeg"/><Relationship Id="rId512" Type="http://schemas.openxmlformats.org/officeDocument/2006/relationships/oleObject" Target="embeddings/oleObject85.bin"/><Relationship Id="rId957" Type="http://schemas.openxmlformats.org/officeDocument/2006/relationships/theme" Target="theme/theme1.xml"/><Relationship Id="rId44" Type="http://schemas.openxmlformats.org/officeDocument/2006/relationships/image" Target="media/image30.png"/><Relationship Id="rId86" Type="http://schemas.openxmlformats.org/officeDocument/2006/relationships/oleObject" Target="embeddings/oleObject7.bin"/><Relationship Id="rId151" Type="http://schemas.openxmlformats.org/officeDocument/2006/relationships/image" Target="media/image107.wmf"/><Relationship Id="rId389" Type="http://schemas.openxmlformats.org/officeDocument/2006/relationships/image" Target="media/image329.gif"/><Relationship Id="rId554" Type="http://schemas.openxmlformats.org/officeDocument/2006/relationships/image" Target="media/image429.wmf"/><Relationship Id="rId596" Type="http://schemas.openxmlformats.org/officeDocument/2006/relationships/oleObject" Target="embeddings/oleObject135.bin"/><Relationship Id="rId761" Type="http://schemas.openxmlformats.org/officeDocument/2006/relationships/oleObject" Target="embeddings/oleObject235.bin"/><Relationship Id="rId817" Type="http://schemas.openxmlformats.org/officeDocument/2006/relationships/image" Target="media/image531.wmf"/><Relationship Id="rId859" Type="http://schemas.openxmlformats.org/officeDocument/2006/relationships/oleObject" Target="embeddings/oleObject298.bin"/><Relationship Id="rId193" Type="http://schemas.openxmlformats.org/officeDocument/2006/relationships/image" Target="media/image135.gif"/><Relationship Id="rId207" Type="http://schemas.openxmlformats.org/officeDocument/2006/relationships/image" Target="media/image148.jpeg"/><Relationship Id="rId249" Type="http://schemas.openxmlformats.org/officeDocument/2006/relationships/image" Target="media/image190.gif"/><Relationship Id="rId414" Type="http://schemas.openxmlformats.org/officeDocument/2006/relationships/oleObject" Target="embeddings/oleObject54.bin"/><Relationship Id="rId456" Type="http://schemas.openxmlformats.org/officeDocument/2006/relationships/image" Target="media/image388.jpeg"/><Relationship Id="rId498" Type="http://schemas.openxmlformats.org/officeDocument/2006/relationships/image" Target="media/image407.wmf"/><Relationship Id="rId621" Type="http://schemas.openxmlformats.org/officeDocument/2006/relationships/oleObject" Target="embeddings/oleObject149.bin"/><Relationship Id="rId663" Type="http://schemas.openxmlformats.org/officeDocument/2006/relationships/oleObject" Target="embeddings/oleObject171.bin"/><Relationship Id="rId870" Type="http://schemas.openxmlformats.org/officeDocument/2006/relationships/oleObject" Target="embeddings/oleObject306.bin"/><Relationship Id="rId13" Type="http://schemas.openxmlformats.org/officeDocument/2006/relationships/image" Target="media/image5.jpeg"/><Relationship Id="rId109" Type="http://schemas.openxmlformats.org/officeDocument/2006/relationships/image" Target="media/image86.png"/><Relationship Id="rId260" Type="http://schemas.openxmlformats.org/officeDocument/2006/relationships/image" Target="media/image201.gif"/><Relationship Id="rId316" Type="http://schemas.openxmlformats.org/officeDocument/2006/relationships/image" Target="media/image256.png"/><Relationship Id="rId523" Type="http://schemas.openxmlformats.org/officeDocument/2006/relationships/image" Target="media/image418.wmf"/><Relationship Id="rId719" Type="http://schemas.openxmlformats.org/officeDocument/2006/relationships/oleObject" Target="embeddings/oleObject204.bin"/><Relationship Id="rId926" Type="http://schemas.openxmlformats.org/officeDocument/2006/relationships/image" Target="media/image586.jpeg"/><Relationship Id="rId55" Type="http://schemas.openxmlformats.org/officeDocument/2006/relationships/image" Target="media/image41.png"/><Relationship Id="rId97" Type="http://schemas.openxmlformats.org/officeDocument/2006/relationships/image" Target="media/image79.png"/><Relationship Id="rId120" Type="http://schemas.openxmlformats.org/officeDocument/2006/relationships/oleObject" Target="embeddings/oleObject19.bin"/><Relationship Id="rId358" Type="http://schemas.openxmlformats.org/officeDocument/2006/relationships/image" Target="media/image298.gif"/><Relationship Id="rId565" Type="http://schemas.openxmlformats.org/officeDocument/2006/relationships/image" Target="media/image434.wmf"/><Relationship Id="rId730" Type="http://schemas.openxmlformats.org/officeDocument/2006/relationships/oleObject" Target="embeddings/oleObject213.bin"/><Relationship Id="rId772" Type="http://schemas.openxmlformats.org/officeDocument/2006/relationships/image" Target="media/image518.wmf"/><Relationship Id="rId828" Type="http://schemas.openxmlformats.org/officeDocument/2006/relationships/oleObject" Target="embeddings/oleObject279.bin"/><Relationship Id="rId162" Type="http://schemas.openxmlformats.org/officeDocument/2006/relationships/oleObject" Target="embeddings/oleObject40.bin"/><Relationship Id="rId218" Type="http://schemas.openxmlformats.org/officeDocument/2006/relationships/image" Target="media/image159.gif"/><Relationship Id="rId425" Type="http://schemas.openxmlformats.org/officeDocument/2006/relationships/image" Target="media/image357.gif"/><Relationship Id="rId467" Type="http://schemas.openxmlformats.org/officeDocument/2006/relationships/oleObject" Target="embeddings/oleObject58.bin"/><Relationship Id="rId632" Type="http://schemas.openxmlformats.org/officeDocument/2006/relationships/oleObject" Target="embeddings/oleObject155.bin"/><Relationship Id="rId271" Type="http://schemas.openxmlformats.org/officeDocument/2006/relationships/image" Target="media/image212.gif"/><Relationship Id="rId674" Type="http://schemas.openxmlformats.org/officeDocument/2006/relationships/oleObject" Target="embeddings/oleObject177.bin"/><Relationship Id="rId881" Type="http://schemas.openxmlformats.org/officeDocument/2006/relationships/oleObject" Target="embeddings/oleObject315.bin"/><Relationship Id="rId937" Type="http://schemas.openxmlformats.org/officeDocument/2006/relationships/image" Target="media/image597.jpeg"/><Relationship Id="rId24" Type="http://schemas.openxmlformats.org/officeDocument/2006/relationships/image" Target="media/image14.png"/><Relationship Id="rId66" Type="http://schemas.openxmlformats.org/officeDocument/2006/relationships/image" Target="media/image52.jpeg"/><Relationship Id="rId131" Type="http://schemas.openxmlformats.org/officeDocument/2006/relationships/image" Target="media/image97.wmf"/><Relationship Id="rId327" Type="http://schemas.openxmlformats.org/officeDocument/2006/relationships/image" Target="media/image267.gif"/><Relationship Id="rId369" Type="http://schemas.openxmlformats.org/officeDocument/2006/relationships/image" Target="media/image309.gif"/><Relationship Id="rId534" Type="http://schemas.openxmlformats.org/officeDocument/2006/relationships/oleObject" Target="embeddings/oleObject97.bin"/><Relationship Id="rId576" Type="http://schemas.openxmlformats.org/officeDocument/2006/relationships/oleObject" Target="embeddings/oleObject123.bin"/><Relationship Id="rId741" Type="http://schemas.openxmlformats.org/officeDocument/2006/relationships/oleObject" Target="embeddings/oleObject221.bin"/><Relationship Id="rId783" Type="http://schemas.openxmlformats.org/officeDocument/2006/relationships/oleObject" Target="embeddings/oleObject249.bin"/><Relationship Id="rId839" Type="http://schemas.openxmlformats.org/officeDocument/2006/relationships/oleObject" Target="embeddings/oleObject286.bin"/><Relationship Id="rId173" Type="http://schemas.openxmlformats.org/officeDocument/2006/relationships/image" Target="media/image118.wmf"/><Relationship Id="rId229" Type="http://schemas.openxmlformats.org/officeDocument/2006/relationships/image" Target="media/image170.gif"/><Relationship Id="rId380" Type="http://schemas.openxmlformats.org/officeDocument/2006/relationships/image" Target="media/image320.jpeg"/><Relationship Id="rId436" Type="http://schemas.openxmlformats.org/officeDocument/2006/relationships/image" Target="media/image368.gif"/><Relationship Id="rId601" Type="http://schemas.openxmlformats.org/officeDocument/2006/relationships/image" Target="media/image450.wmf"/><Relationship Id="rId643" Type="http://schemas.openxmlformats.org/officeDocument/2006/relationships/image" Target="media/image469.wmf"/><Relationship Id="rId240" Type="http://schemas.openxmlformats.org/officeDocument/2006/relationships/image" Target="media/image181.gif"/><Relationship Id="rId478" Type="http://schemas.openxmlformats.org/officeDocument/2006/relationships/image" Target="media/image400.wmf"/><Relationship Id="rId685" Type="http://schemas.openxmlformats.org/officeDocument/2006/relationships/oleObject" Target="embeddings/oleObject185.bin"/><Relationship Id="rId850" Type="http://schemas.openxmlformats.org/officeDocument/2006/relationships/oleObject" Target="embeddings/oleObject292.bin"/><Relationship Id="rId892" Type="http://schemas.openxmlformats.org/officeDocument/2006/relationships/image" Target="media/image557.wmf"/><Relationship Id="rId906" Type="http://schemas.openxmlformats.org/officeDocument/2006/relationships/image" Target="media/image566.png"/><Relationship Id="rId948" Type="http://schemas.openxmlformats.org/officeDocument/2006/relationships/footer" Target="footer5.xml"/><Relationship Id="rId35" Type="http://schemas.openxmlformats.org/officeDocument/2006/relationships/image" Target="media/image21.jpeg"/><Relationship Id="rId77" Type="http://schemas.openxmlformats.org/officeDocument/2006/relationships/image" Target="media/image63.png"/><Relationship Id="rId100" Type="http://schemas.openxmlformats.org/officeDocument/2006/relationships/image" Target="media/image82.png"/><Relationship Id="rId282" Type="http://schemas.openxmlformats.org/officeDocument/2006/relationships/image" Target="media/image223.gif"/><Relationship Id="rId338" Type="http://schemas.openxmlformats.org/officeDocument/2006/relationships/image" Target="media/image278.gif"/><Relationship Id="rId503" Type="http://schemas.openxmlformats.org/officeDocument/2006/relationships/image" Target="media/image409.wmf"/><Relationship Id="rId545" Type="http://schemas.openxmlformats.org/officeDocument/2006/relationships/image" Target="media/image425.wmf"/><Relationship Id="rId587" Type="http://schemas.openxmlformats.org/officeDocument/2006/relationships/image" Target="media/image444.wmf"/><Relationship Id="rId710" Type="http://schemas.openxmlformats.org/officeDocument/2006/relationships/image" Target="media/image498.wmf"/><Relationship Id="rId752" Type="http://schemas.openxmlformats.org/officeDocument/2006/relationships/oleObject" Target="embeddings/oleObject229.bin"/><Relationship Id="rId808" Type="http://schemas.openxmlformats.org/officeDocument/2006/relationships/oleObject" Target="embeddings/oleObject266.bin"/><Relationship Id="rId8" Type="http://schemas.openxmlformats.org/officeDocument/2006/relationships/image" Target="media/image1.png"/><Relationship Id="rId142" Type="http://schemas.openxmlformats.org/officeDocument/2006/relationships/oleObject" Target="embeddings/oleObject30.bin"/><Relationship Id="rId184" Type="http://schemas.openxmlformats.org/officeDocument/2006/relationships/hyperlink" Target="http://forum220.ru/voltage-transformers.php" TargetMode="External"/><Relationship Id="rId391" Type="http://schemas.openxmlformats.org/officeDocument/2006/relationships/image" Target="media/image331.gif"/><Relationship Id="rId405" Type="http://schemas.openxmlformats.org/officeDocument/2006/relationships/image" Target="media/image342.wmf"/><Relationship Id="rId447" Type="http://schemas.openxmlformats.org/officeDocument/2006/relationships/image" Target="media/image379.gif"/><Relationship Id="rId612" Type="http://schemas.openxmlformats.org/officeDocument/2006/relationships/oleObject" Target="embeddings/oleObject144.bin"/><Relationship Id="rId794" Type="http://schemas.openxmlformats.org/officeDocument/2006/relationships/oleObject" Target="embeddings/oleObject258.bin"/><Relationship Id="rId251" Type="http://schemas.openxmlformats.org/officeDocument/2006/relationships/image" Target="media/image192.gif"/><Relationship Id="rId489" Type="http://schemas.openxmlformats.org/officeDocument/2006/relationships/oleObject" Target="embeddings/oleObject72.bin"/><Relationship Id="rId654" Type="http://schemas.openxmlformats.org/officeDocument/2006/relationships/oleObject" Target="embeddings/oleObject166.bin"/><Relationship Id="rId696" Type="http://schemas.openxmlformats.org/officeDocument/2006/relationships/image" Target="media/image492.wmf"/><Relationship Id="rId861" Type="http://schemas.openxmlformats.org/officeDocument/2006/relationships/oleObject" Target="embeddings/oleObject300.bin"/><Relationship Id="rId917" Type="http://schemas.openxmlformats.org/officeDocument/2006/relationships/image" Target="media/image577.png"/><Relationship Id="rId46" Type="http://schemas.openxmlformats.org/officeDocument/2006/relationships/image" Target="media/image32.png"/><Relationship Id="rId293" Type="http://schemas.openxmlformats.org/officeDocument/2006/relationships/image" Target="media/image234.gif"/><Relationship Id="rId307" Type="http://schemas.openxmlformats.org/officeDocument/2006/relationships/image" Target="media/image248.jpeg"/><Relationship Id="rId349" Type="http://schemas.openxmlformats.org/officeDocument/2006/relationships/image" Target="media/image289.gif"/><Relationship Id="rId514" Type="http://schemas.openxmlformats.org/officeDocument/2006/relationships/oleObject" Target="embeddings/oleObject86.bin"/><Relationship Id="rId556" Type="http://schemas.openxmlformats.org/officeDocument/2006/relationships/image" Target="media/image430.wmf"/><Relationship Id="rId721" Type="http://schemas.openxmlformats.org/officeDocument/2006/relationships/oleObject" Target="embeddings/oleObject206.bin"/><Relationship Id="rId763" Type="http://schemas.openxmlformats.org/officeDocument/2006/relationships/oleObject" Target="embeddings/oleObject236.bin"/><Relationship Id="rId88" Type="http://schemas.openxmlformats.org/officeDocument/2006/relationships/oleObject" Target="embeddings/oleObject8.bin"/><Relationship Id="rId111" Type="http://schemas.openxmlformats.org/officeDocument/2006/relationships/image" Target="media/image87.wmf"/><Relationship Id="rId153" Type="http://schemas.openxmlformats.org/officeDocument/2006/relationships/image" Target="media/image108.wmf"/><Relationship Id="rId195" Type="http://schemas.openxmlformats.org/officeDocument/2006/relationships/image" Target="media/image137.jpeg"/><Relationship Id="rId209" Type="http://schemas.openxmlformats.org/officeDocument/2006/relationships/image" Target="media/image150.jpeg"/><Relationship Id="rId360" Type="http://schemas.openxmlformats.org/officeDocument/2006/relationships/image" Target="media/image300.gif"/><Relationship Id="rId416" Type="http://schemas.openxmlformats.org/officeDocument/2006/relationships/image" Target="media/image348.gif"/><Relationship Id="rId598" Type="http://schemas.openxmlformats.org/officeDocument/2006/relationships/oleObject" Target="embeddings/oleObject136.bin"/><Relationship Id="rId819" Type="http://schemas.openxmlformats.org/officeDocument/2006/relationships/image" Target="media/image532.wmf"/><Relationship Id="rId220" Type="http://schemas.openxmlformats.org/officeDocument/2006/relationships/image" Target="media/image161.gif"/><Relationship Id="rId458" Type="http://schemas.openxmlformats.org/officeDocument/2006/relationships/image" Target="media/image390.jpeg"/><Relationship Id="rId623" Type="http://schemas.openxmlformats.org/officeDocument/2006/relationships/oleObject" Target="embeddings/oleObject150.bin"/><Relationship Id="rId665" Type="http://schemas.openxmlformats.org/officeDocument/2006/relationships/oleObject" Target="embeddings/oleObject172.bin"/><Relationship Id="rId830" Type="http://schemas.openxmlformats.org/officeDocument/2006/relationships/oleObject" Target="embeddings/oleObject280.bin"/><Relationship Id="rId872" Type="http://schemas.openxmlformats.org/officeDocument/2006/relationships/oleObject" Target="embeddings/oleObject308.bin"/><Relationship Id="rId928" Type="http://schemas.openxmlformats.org/officeDocument/2006/relationships/image" Target="media/image588.jpeg"/><Relationship Id="rId15" Type="http://schemas.openxmlformats.org/officeDocument/2006/relationships/image" Target="media/image7.png"/><Relationship Id="rId57" Type="http://schemas.openxmlformats.org/officeDocument/2006/relationships/image" Target="media/image43.png"/><Relationship Id="rId262" Type="http://schemas.openxmlformats.org/officeDocument/2006/relationships/image" Target="media/image203.gif"/><Relationship Id="rId318" Type="http://schemas.openxmlformats.org/officeDocument/2006/relationships/image" Target="media/image258.png"/><Relationship Id="rId525" Type="http://schemas.openxmlformats.org/officeDocument/2006/relationships/image" Target="media/image419.wmf"/><Relationship Id="rId567" Type="http://schemas.openxmlformats.org/officeDocument/2006/relationships/image" Target="media/image435.wmf"/><Relationship Id="rId732" Type="http://schemas.openxmlformats.org/officeDocument/2006/relationships/oleObject" Target="embeddings/oleObject214.bin"/><Relationship Id="rId99" Type="http://schemas.openxmlformats.org/officeDocument/2006/relationships/image" Target="media/image81.png"/><Relationship Id="rId122" Type="http://schemas.openxmlformats.org/officeDocument/2006/relationships/oleObject" Target="embeddings/oleObject20.bin"/><Relationship Id="rId164" Type="http://schemas.openxmlformats.org/officeDocument/2006/relationships/oleObject" Target="embeddings/oleObject41.bin"/><Relationship Id="rId371" Type="http://schemas.openxmlformats.org/officeDocument/2006/relationships/image" Target="media/image311.gif"/><Relationship Id="rId774" Type="http://schemas.openxmlformats.org/officeDocument/2006/relationships/oleObject" Target="embeddings/oleObject242.bin"/><Relationship Id="rId427" Type="http://schemas.openxmlformats.org/officeDocument/2006/relationships/image" Target="media/image359.gif"/><Relationship Id="rId469" Type="http://schemas.openxmlformats.org/officeDocument/2006/relationships/oleObject" Target="embeddings/oleObject59.bin"/><Relationship Id="rId634" Type="http://schemas.openxmlformats.org/officeDocument/2006/relationships/oleObject" Target="embeddings/oleObject156.bin"/><Relationship Id="rId676" Type="http://schemas.openxmlformats.org/officeDocument/2006/relationships/oleObject" Target="embeddings/oleObject179.bin"/><Relationship Id="rId841" Type="http://schemas.openxmlformats.org/officeDocument/2006/relationships/oleObject" Target="embeddings/oleObject287.bin"/><Relationship Id="rId883" Type="http://schemas.openxmlformats.org/officeDocument/2006/relationships/oleObject" Target="embeddings/oleObject317.bin"/><Relationship Id="rId26" Type="http://schemas.openxmlformats.org/officeDocument/2006/relationships/image" Target="media/image15.png"/><Relationship Id="rId231" Type="http://schemas.openxmlformats.org/officeDocument/2006/relationships/image" Target="media/image172.gif"/><Relationship Id="rId273" Type="http://schemas.openxmlformats.org/officeDocument/2006/relationships/image" Target="media/image214.gif"/><Relationship Id="rId329" Type="http://schemas.openxmlformats.org/officeDocument/2006/relationships/image" Target="media/image269.gif"/><Relationship Id="rId480" Type="http://schemas.openxmlformats.org/officeDocument/2006/relationships/image" Target="media/image401.wmf"/><Relationship Id="rId536" Type="http://schemas.openxmlformats.org/officeDocument/2006/relationships/oleObject" Target="embeddings/oleObject98.bin"/><Relationship Id="rId701" Type="http://schemas.openxmlformats.org/officeDocument/2006/relationships/oleObject" Target="embeddings/oleObject193.bin"/><Relationship Id="rId939" Type="http://schemas.openxmlformats.org/officeDocument/2006/relationships/image" Target="media/image599.jpeg"/><Relationship Id="rId68" Type="http://schemas.openxmlformats.org/officeDocument/2006/relationships/image" Target="media/image54.jpeg"/><Relationship Id="rId133" Type="http://schemas.openxmlformats.org/officeDocument/2006/relationships/image" Target="media/image98.wmf"/><Relationship Id="rId175" Type="http://schemas.openxmlformats.org/officeDocument/2006/relationships/image" Target="media/image119.png"/><Relationship Id="rId340" Type="http://schemas.openxmlformats.org/officeDocument/2006/relationships/image" Target="media/image280.gif"/><Relationship Id="rId578" Type="http://schemas.openxmlformats.org/officeDocument/2006/relationships/oleObject" Target="embeddings/oleObject124.bin"/><Relationship Id="rId743" Type="http://schemas.openxmlformats.org/officeDocument/2006/relationships/oleObject" Target="embeddings/oleObject222.bin"/><Relationship Id="rId785" Type="http://schemas.openxmlformats.org/officeDocument/2006/relationships/oleObject" Target="embeddings/oleObject251.bin"/><Relationship Id="rId950" Type="http://schemas.openxmlformats.org/officeDocument/2006/relationships/footer" Target="footer6.xml"/><Relationship Id="rId200" Type="http://schemas.openxmlformats.org/officeDocument/2006/relationships/image" Target="media/image142.gif"/><Relationship Id="rId382" Type="http://schemas.openxmlformats.org/officeDocument/2006/relationships/image" Target="media/image322.gif"/><Relationship Id="rId438" Type="http://schemas.openxmlformats.org/officeDocument/2006/relationships/image" Target="media/image370.gif"/><Relationship Id="rId603" Type="http://schemas.openxmlformats.org/officeDocument/2006/relationships/image" Target="media/image451.wmf"/><Relationship Id="rId645" Type="http://schemas.openxmlformats.org/officeDocument/2006/relationships/image" Target="media/image470.wmf"/><Relationship Id="rId687" Type="http://schemas.openxmlformats.org/officeDocument/2006/relationships/oleObject" Target="embeddings/oleObject186.bin"/><Relationship Id="rId810" Type="http://schemas.openxmlformats.org/officeDocument/2006/relationships/oleObject" Target="embeddings/oleObject268.bin"/><Relationship Id="rId852" Type="http://schemas.openxmlformats.org/officeDocument/2006/relationships/oleObject" Target="embeddings/oleObject293.bin"/><Relationship Id="rId908" Type="http://schemas.openxmlformats.org/officeDocument/2006/relationships/image" Target="media/image568.png"/><Relationship Id="rId242" Type="http://schemas.openxmlformats.org/officeDocument/2006/relationships/image" Target="media/image183.gif"/><Relationship Id="rId284" Type="http://schemas.openxmlformats.org/officeDocument/2006/relationships/image" Target="media/image225.jpeg"/><Relationship Id="rId491" Type="http://schemas.openxmlformats.org/officeDocument/2006/relationships/oleObject" Target="embeddings/oleObject74.bin"/><Relationship Id="rId505" Type="http://schemas.openxmlformats.org/officeDocument/2006/relationships/image" Target="media/image410.wmf"/><Relationship Id="rId712" Type="http://schemas.openxmlformats.org/officeDocument/2006/relationships/oleObject" Target="embeddings/oleObject200.bin"/><Relationship Id="rId894" Type="http://schemas.openxmlformats.org/officeDocument/2006/relationships/oleObject" Target="embeddings/oleObject323.bin"/><Relationship Id="rId37" Type="http://schemas.openxmlformats.org/officeDocument/2006/relationships/image" Target="media/image23.gif"/><Relationship Id="rId79" Type="http://schemas.openxmlformats.org/officeDocument/2006/relationships/image" Target="media/image65.png"/><Relationship Id="rId102" Type="http://schemas.openxmlformats.org/officeDocument/2006/relationships/footer" Target="footer2.xml"/><Relationship Id="rId144" Type="http://schemas.openxmlformats.org/officeDocument/2006/relationships/oleObject" Target="embeddings/oleObject31.bin"/><Relationship Id="rId547" Type="http://schemas.openxmlformats.org/officeDocument/2006/relationships/image" Target="media/image426.wmf"/><Relationship Id="rId589" Type="http://schemas.openxmlformats.org/officeDocument/2006/relationships/image" Target="media/image445.wmf"/><Relationship Id="rId754" Type="http://schemas.openxmlformats.org/officeDocument/2006/relationships/oleObject" Target="embeddings/oleObject231.bin"/><Relationship Id="rId796" Type="http://schemas.openxmlformats.org/officeDocument/2006/relationships/oleObject" Target="embeddings/oleObject259.bin"/><Relationship Id="rId90" Type="http://schemas.openxmlformats.org/officeDocument/2006/relationships/oleObject" Target="embeddings/oleObject9.bin"/><Relationship Id="rId186" Type="http://schemas.openxmlformats.org/officeDocument/2006/relationships/image" Target="media/image128.gif"/><Relationship Id="rId351" Type="http://schemas.openxmlformats.org/officeDocument/2006/relationships/image" Target="media/image291.jpeg"/><Relationship Id="rId393" Type="http://schemas.openxmlformats.org/officeDocument/2006/relationships/image" Target="media/image333.gif"/><Relationship Id="rId407" Type="http://schemas.openxmlformats.org/officeDocument/2006/relationships/image" Target="media/image343.wmf"/><Relationship Id="rId449" Type="http://schemas.openxmlformats.org/officeDocument/2006/relationships/image" Target="media/image381.gif"/><Relationship Id="rId614" Type="http://schemas.openxmlformats.org/officeDocument/2006/relationships/oleObject" Target="embeddings/oleObject145.bin"/><Relationship Id="rId656" Type="http://schemas.openxmlformats.org/officeDocument/2006/relationships/oleObject" Target="embeddings/oleObject167.bin"/><Relationship Id="rId821" Type="http://schemas.openxmlformats.org/officeDocument/2006/relationships/image" Target="media/image533.wmf"/><Relationship Id="rId863" Type="http://schemas.openxmlformats.org/officeDocument/2006/relationships/oleObject" Target="embeddings/oleObject301.bin"/><Relationship Id="rId211" Type="http://schemas.openxmlformats.org/officeDocument/2006/relationships/image" Target="media/image152.jpeg"/><Relationship Id="rId253" Type="http://schemas.openxmlformats.org/officeDocument/2006/relationships/image" Target="media/image194.gif"/><Relationship Id="rId295" Type="http://schemas.openxmlformats.org/officeDocument/2006/relationships/image" Target="media/image236.gif"/><Relationship Id="rId309" Type="http://schemas.openxmlformats.org/officeDocument/2006/relationships/image" Target="media/image250.jpeg"/><Relationship Id="rId460" Type="http://schemas.openxmlformats.org/officeDocument/2006/relationships/image" Target="media/image392.wmf"/><Relationship Id="rId516" Type="http://schemas.openxmlformats.org/officeDocument/2006/relationships/oleObject" Target="embeddings/oleObject87.bin"/><Relationship Id="rId698" Type="http://schemas.openxmlformats.org/officeDocument/2006/relationships/image" Target="media/image493.wmf"/><Relationship Id="rId919" Type="http://schemas.openxmlformats.org/officeDocument/2006/relationships/image" Target="media/image579.png"/><Relationship Id="rId48" Type="http://schemas.openxmlformats.org/officeDocument/2006/relationships/image" Target="media/image34.png"/><Relationship Id="rId113" Type="http://schemas.openxmlformats.org/officeDocument/2006/relationships/image" Target="media/image88.wmf"/><Relationship Id="rId320" Type="http://schemas.openxmlformats.org/officeDocument/2006/relationships/image" Target="media/image260.png"/><Relationship Id="rId558" Type="http://schemas.openxmlformats.org/officeDocument/2006/relationships/image" Target="media/image431.wmf"/><Relationship Id="rId723" Type="http://schemas.openxmlformats.org/officeDocument/2006/relationships/oleObject" Target="embeddings/oleObject208.bin"/><Relationship Id="rId765" Type="http://schemas.openxmlformats.org/officeDocument/2006/relationships/oleObject" Target="embeddings/oleObject237.bin"/><Relationship Id="rId930" Type="http://schemas.openxmlformats.org/officeDocument/2006/relationships/image" Target="media/image590.jpeg"/><Relationship Id="rId155" Type="http://schemas.openxmlformats.org/officeDocument/2006/relationships/image" Target="media/image109.wmf"/><Relationship Id="rId197" Type="http://schemas.openxmlformats.org/officeDocument/2006/relationships/image" Target="media/image139.jpeg"/><Relationship Id="rId362" Type="http://schemas.openxmlformats.org/officeDocument/2006/relationships/image" Target="media/image302.gif"/><Relationship Id="rId418" Type="http://schemas.openxmlformats.org/officeDocument/2006/relationships/image" Target="media/image350.gif"/><Relationship Id="rId625" Type="http://schemas.openxmlformats.org/officeDocument/2006/relationships/image" Target="media/image460.wmf"/><Relationship Id="rId832" Type="http://schemas.openxmlformats.org/officeDocument/2006/relationships/oleObject" Target="embeddings/oleObject282.bin"/><Relationship Id="rId222" Type="http://schemas.openxmlformats.org/officeDocument/2006/relationships/image" Target="media/image163.gif"/><Relationship Id="rId264" Type="http://schemas.openxmlformats.org/officeDocument/2006/relationships/image" Target="media/image205.gif"/><Relationship Id="rId471" Type="http://schemas.openxmlformats.org/officeDocument/2006/relationships/oleObject" Target="embeddings/oleObject60.bin"/><Relationship Id="rId667" Type="http://schemas.openxmlformats.org/officeDocument/2006/relationships/image" Target="media/image480.wmf"/><Relationship Id="rId874" Type="http://schemas.openxmlformats.org/officeDocument/2006/relationships/image" Target="media/image551.wmf"/><Relationship Id="rId17" Type="http://schemas.openxmlformats.org/officeDocument/2006/relationships/image" Target="media/image9.png"/><Relationship Id="rId59" Type="http://schemas.openxmlformats.org/officeDocument/2006/relationships/image" Target="media/image45.png"/><Relationship Id="rId124" Type="http://schemas.openxmlformats.org/officeDocument/2006/relationships/oleObject" Target="embeddings/oleObject21.bin"/><Relationship Id="rId527" Type="http://schemas.openxmlformats.org/officeDocument/2006/relationships/image" Target="media/image420.wmf"/><Relationship Id="rId569" Type="http://schemas.openxmlformats.org/officeDocument/2006/relationships/image" Target="media/image436.wmf"/><Relationship Id="rId734" Type="http://schemas.openxmlformats.org/officeDocument/2006/relationships/oleObject" Target="embeddings/oleObject215.bin"/><Relationship Id="rId776" Type="http://schemas.openxmlformats.org/officeDocument/2006/relationships/oleObject" Target="embeddings/oleObject243.bin"/><Relationship Id="rId941" Type="http://schemas.openxmlformats.org/officeDocument/2006/relationships/image" Target="media/image601.jpeg"/><Relationship Id="rId70" Type="http://schemas.openxmlformats.org/officeDocument/2006/relationships/image" Target="media/image56.jpeg"/><Relationship Id="rId166" Type="http://schemas.openxmlformats.org/officeDocument/2006/relationships/oleObject" Target="embeddings/oleObject42.bin"/><Relationship Id="rId331" Type="http://schemas.openxmlformats.org/officeDocument/2006/relationships/image" Target="media/image271.gif"/><Relationship Id="rId373" Type="http://schemas.openxmlformats.org/officeDocument/2006/relationships/image" Target="media/image313.gif"/><Relationship Id="rId429" Type="http://schemas.openxmlformats.org/officeDocument/2006/relationships/image" Target="media/image361.gif"/><Relationship Id="rId580" Type="http://schemas.openxmlformats.org/officeDocument/2006/relationships/image" Target="media/image441.wmf"/><Relationship Id="rId636" Type="http://schemas.openxmlformats.org/officeDocument/2006/relationships/oleObject" Target="embeddings/oleObject157.bin"/><Relationship Id="rId801" Type="http://schemas.openxmlformats.org/officeDocument/2006/relationships/image" Target="media/image526.wmf"/><Relationship Id="rId1" Type="http://schemas.openxmlformats.org/officeDocument/2006/relationships/customXml" Target="../customXml/item1.xml"/><Relationship Id="rId233" Type="http://schemas.openxmlformats.org/officeDocument/2006/relationships/image" Target="media/image174.gif"/><Relationship Id="rId440" Type="http://schemas.openxmlformats.org/officeDocument/2006/relationships/image" Target="media/image372.gif"/><Relationship Id="rId678" Type="http://schemas.openxmlformats.org/officeDocument/2006/relationships/oleObject" Target="embeddings/oleObject181.bin"/><Relationship Id="rId843" Type="http://schemas.openxmlformats.org/officeDocument/2006/relationships/oleObject" Target="embeddings/oleObject288.bin"/><Relationship Id="rId885" Type="http://schemas.openxmlformats.org/officeDocument/2006/relationships/oleObject" Target="embeddings/oleObject318.bin"/><Relationship Id="rId28" Type="http://schemas.openxmlformats.org/officeDocument/2006/relationships/image" Target="media/image16.png"/><Relationship Id="rId275" Type="http://schemas.openxmlformats.org/officeDocument/2006/relationships/image" Target="media/image216.gif"/><Relationship Id="rId300" Type="http://schemas.openxmlformats.org/officeDocument/2006/relationships/image" Target="media/image241.gif"/><Relationship Id="rId482" Type="http://schemas.openxmlformats.org/officeDocument/2006/relationships/image" Target="media/image402.wmf"/><Relationship Id="rId538" Type="http://schemas.openxmlformats.org/officeDocument/2006/relationships/oleObject" Target="embeddings/oleObject100.bin"/><Relationship Id="rId703" Type="http://schemas.openxmlformats.org/officeDocument/2006/relationships/oleObject" Target="embeddings/oleObject195.bin"/><Relationship Id="rId745" Type="http://schemas.openxmlformats.org/officeDocument/2006/relationships/oleObject" Target="embeddings/oleObject224.bin"/><Relationship Id="rId910" Type="http://schemas.openxmlformats.org/officeDocument/2006/relationships/image" Target="media/image570.png"/><Relationship Id="rId952" Type="http://schemas.openxmlformats.org/officeDocument/2006/relationships/hyperlink" Target="http://www.kicvpribor.com.ua" TargetMode="External"/><Relationship Id="rId81" Type="http://schemas.openxmlformats.org/officeDocument/2006/relationships/image" Target="media/image67.png"/><Relationship Id="rId135" Type="http://schemas.openxmlformats.org/officeDocument/2006/relationships/image" Target="media/image99.wmf"/><Relationship Id="rId177" Type="http://schemas.openxmlformats.org/officeDocument/2006/relationships/image" Target="media/image121.jpeg"/><Relationship Id="rId342" Type="http://schemas.openxmlformats.org/officeDocument/2006/relationships/image" Target="media/image282.gif"/><Relationship Id="rId384" Type="http://schemas.openxmlformats.org/officeDocument/2006/relationships/image" Target="media/image324.gif"/><Relationship Id="rId591" Type="http://schemas.openxmlformats.org/officeDocument/2006/relationships/image" Target="media/image446.wmf"/><Relationship Id="rId605" Type="http://schemas.openxmlformats.org/officeDocument/2006/relationships/oleObject" Target="embeddings/oleObject140.bin"/><Relationship Id="rId787" Type="http://schemas.openxmlformats.org/officeDocument/2006/relationships/oleObject" Target="embeddings/oleObject253.bin"/><Relationship Id="rId812" Type="http://schemas.openxmlformats.org/officeDocument/2006/relationships/oleObject" Target="embeddings/oleObject270.bin"/><Relationship Id="rId202" Type="http://schemas.openxmlformats.org/officeDocument/2006/relationships/image" Target="media/image144.gif"/><Relationship Id="rId244" Type="http://schemas.openxmlformats.org/officeDocument/2006/relationships/image" Target="media/image185.jpeg"/><Relationship Id="rId647" Type="http://schemas.openxmlformats.org/officeDocument/2006/relationships/image" Target="media/image471.wmf"/><Relationship Id="rId689" Type="http://schemas.openxmlformats.org/officeDocument/2006/relationships/oleObject" Target="embeddings/oleObject187.bin"/><Relationship Id="rId854" Type="http://schemas.openxmlformats.org/officeDocument/2006/relationships/image" Target="media/image546.wmf"/><Relationship Id="rId896" Type="http://schemas.openxmlformats.org/officeDocument/2006/relationships/oleObject" Target="embeddings/oleObject325.bin"/><Relationship Id="rId39" Type="http://schemas.openxmlformats.org/officeDocument/2006/relationships/image" Target="media/image25.png"/><Relationship Id="rId286" Type="http://schemas.openxmlformats.org/officeDocument/2006/relationships/image" Target="media/image227.jpeg"/><Relationship Id="rId451" Type="http://schemas.openxmlformats.org/officeDocument/2006/relationships/image" Target="media/image383.gif"/><Relationship Id="rId493" Type="http://schemas.openxmlformats.org/officeDocument/2006/relationships/oleObject" Target="embeddings/oleObject75.bin"/><Relationship Id="rId507" Type="http://schemas.openxmlformats.org/officeDocument/2006/relationships/image" Target="media/image411.wmf"/><Relationship Id="rId549" Type="http://schemas.openxmlformats.org/officeDocument/2006/relationships/image" Target="media/image427.wmf"/><Relationship Id="rId714" Type="http://schemas.openxmlformats.org/officeDocument/2006/relationships/oleObject" Target="embeddings/oleObject201.bin"/><Relationship Id="rId756" Type="http://schemas.openxmlformats.org/officeDocument/2006/relationships/image" Target="media/image510.wmf"/><Relationship Id="rId921" Type="http://schemas.openxmlformats.org/officeDocument/2006/relationships/image" Target="media/image581.png"/><Relationship Id="rId50" Type="http://schemas.openxmlformats.org/officeDocument/2006/relationships/image" Target="media/image36.png"/><Relationship Id="rId104" Type="http://schemas.openxmlformats.org/officeDocument/2006/relationships/oleObject" Target="embeddings/oleObject11.bin"/><Relationship Id="rId146" Type="http://schemas.openxmlformats.org/officeDocument/2006/relationships/oleObject" Target="embeddings/oleObject32.bin"/><Relationship Id="rId188" Type="http://schemas.openxmlformats.org/officeDocument/2006/relationships/image" Target="media/image130.gif"/><Relationship Id="rId311" Type="http://schemas.openxmlformats.org/officeDocument/2006/relationships/image" Target="media/image252.jpeg"/><Relationship Id="rId353" Type="http://schemas.openxmlformats.org/officeDocument/2006/relationships/image" Target="media/image293.gif"/><Relationship Id="rId395" Type="http://schemas.openxmlformats.org/officeDocument/2006/relationships/image" Target="media/image335.gif"/><Relationship Id="rId409" Type="http://schemas.openxmlformats.org/officeDocument/2006/relationships/image" Target="media/image344.wmf"/><Relationship Id="rId560" Type="http://schemas.openxmlformats.org/officeDocument/2006/relationships/image" Target="media/image432.wmf"/><Relationship Id="rId798" Type="http://schemas.openxmlformats.org/officeDocument/2006/relationships/oleObject" Target="embeddings/oleObject260.bin"/><Relationship Id="rId92" Type="http://schemas.openxmlformats.org/officeDocument/2006/relationships/image" Target="media/image75.wmf"/><Relationship Id="rId213" Type="http://schemas.openxmlformats.org/officeDocument/2006/relationships/image" Target="media/image154.png"/><Relationship Id="rId420" Type="http://schemas.openxmlformats.org/officeDocument/2006/relationships/image" Target="media/image352.gif"/><Relationship Id="rId616" Type="http://schemas.openxmlformats.org/officeDocument/2006/relationships/oleObject" Target="embeddings/oleObject146.bin"/><Relationship Id="rId658" Type="http://schemas.openxmlformats.org/officeDocument/2006/relationships/oleObject" Target="embeddings/oleObject168.bin"/><Relationship Id="rId823" Type="http://schemas.openxmlformats.org/officeDocument/2006/relationships/image" Target="media/image534.wmf"/><Relationship Id="rId865" Type="http://schemas.openxmlformats.org/officeDocument/2006/relationships/oleObject" Target="embeddings/oleObject302.bin"/><Relationship Id="rId255" Type="http://schemas.openxmlformats.org/officeDocument/2006/relationships/image" Target="media/image196.gif"/><Relationship Id="rId297" Type="http://schemas.openxmlformats.org/officeDocument/2006/relationships/image" Target="media/image238.gif"/><Relationship Id="rId462" Type="http://schemas.openxmlformats.org/officeDocument/2006/relationships/image" Target="media/image393.wmf"/><Relationship Id="rId518" Type="http://schemas.openxmlformats.org/officeDocument/2006/relationships/oleObject" Target="embeddings/oleObject88.bin"/><Relationship Id="rId725" Type="http://schemas.openxmlformats.org/officeDocument/2006/relationships/oleObject" Target="embeddings/oleObject210.bin"/><Relationship Id="rId932" Type="http://schemas.openxmlformats.org/officeDocument/2006/relationships/image" Target="media/image592.jpeg"/><Relationship Id="rId115" Type="http://schemas.openxmlformats.org/officeDocument/2006/relationships/image" Target="media/image89.wmf"/><Relationship Id="rId157" Type="http://schemas.openxmlformats.org/officeDocument/2006/relationships/image" Target="media/image110.wmf"/><Relationship Id="rId322" Type="http://schemas.openxmlformats.org/officeDocument/2006/relationships/image" Target="media/image262.png"/><Relationship Id="rId364" Type="http://schemas.openxmlformats.org/officeDocument/2006/relationships/image" Target="media/image304.gif"/><Relationship Id="rId767" Type="http://schemas.openxmlformats.org/officeDocument/2006/relationships/oleObject" Target="embeddings/oleObject238.bin"/><Relationship Id="rId61" Type="http://schemas.openxmlformats.org/officeDocument/2006/relationships/image" Target="media/image47.png"/><Relationship Id="rId199" Type="http://schemas.openxmlformats.org/officeDocument/2006/relationships/image" Target="media/image141.gif"/><Relationship Id="rId571" Type="http://schemas.openxmlformats.org/officeDocument/2006/relationships/image" Target="media/image437.wmf"/><Relationship Id="rId627" Type="http://schemas.openxmlformats.org/officeDocument/2006/relationships/image" Target="media/image461.wmf"/><Relationship Id="rId669" Type="http://schemas.openxmlformats.org/officeDocument/2006/relationships/image" Target="media/image481.wmf"/><Relationship Id="rId834" Type="http://schemas.openxmlformats.org/officeDocument/2006/relationships/oleObject" Target="embeddings/oleObject283.bin"/><Relationship Id="rId876" Type="http://schemas.openxmlformats.org/officeDocument/2006/relationships/oleObject" Target="embeddings/oleObject311.bin"/><Relationship Id="rId19" Type="http://schemas.openxmlformats.org/officeDocument/2006/relationships/image" Target="media/image11.png"/><Relationship Id="rId224" Type="http://schemas.openxmlformats.org/officeDocument/2006/relationships/image" Target="media/image165.gif"/><Relationship Id="rId266" Type="http://schemas.openxmlformats.org/officeDocument/2006/relationships/image" Target="media/image207.jpeg"/><Relationship Id="rId431" Type="http://schemas.openxmlformats.org/officeDocument/2006/relationships/image" Target="media/image363.gif"/><Relationship Id="rId473" Type="http://schemas.openxmlformats.org/officeDocument/2006/relationships/oleObject" Target="embeddings/oleObject61.bin"/><Relationship Id="rId529" Type="http://schemas.openxmlformats.org/officeDocument/2006/relationships/image" Target="media/image421.wmf"/><Relationship Id="rId680" Type="http://schemas.openxmlformats.org/officeDocument/2006/relationships/image" Target="media/image484.wmf"/><Relationship Id="rId736" Type="http://schemas.openxmlformats.org/officeDocument/2006/relationships/oleObject" Target="embeddings/oleObject217.bin"/><Relationship Id="rId901" Type="http://schemas.openxmlformats.org/officeDocument/2006/relationships/image" Target="media/image561.png"/><Relationship Id="rId30" Type="http://schemas.openxmlformats.org/officeDocument/2006/relationships/image" Target="media/image17.png"/><Relationship Id="rId126" Type="http://schemas.openxmlformats.org/officeDocument/2006/relationships/oleObject" Target="embeddings/oleObject22.bin"/><Relationship Id="rId168" Type="http://schemas.openxmlformats.org/officeDocument/2006/relationships/oleObject" Target="embeddings/oleObject43.bin"/><Relationship Id="rId333" Type="http://schemas.openxmlformats.org/officeDocument/2006/relationships/image" Target="media/image273.gif"/><Relationship Id="rId540" Type="http://schemas.openxmlformats.org/officeDocument/2006/relationships/oleObject" Target="embeddings/oleObject102.bin"/><Relationship Id="rId778" Type="http://schemas.openxmlformats.org/officeDocument/2006/relationships/oleObject" Target="embeddings/oleObject244.bin"/><Relationship Id="rId943" Type="http://schemas.openxmlformats.org/officeDocument/2006/relationships/image" Target="media/image603.jpeg"/><Relationship Id="rId72" Type="http://schemas.openxmlformats.org/officeDocument/2006/relationships/image" Target="media/image58.png"/><Relationship Id="rId375" Type="http://schemas.openxmlformats.org/officeDocument/2006/relationships/image" Target="media/image315.gif"/><Relationship Id="rId582" Type="http://schemas.openxmlformats.org/officeDocument/2006/relationships/image" Target="media/image442.wmf"/><Relationship Id="rId638" Type="http://schemas.openxmlformats.org/officeDocument/2006/relationships/oleObject" Target="embeddings/oleObject158.bin"/><Relationship Id="rId803" Type="http://schemas.openxmlformats.org/officeDocument/2006/relationships/image" Target="media/image527.wmf"/><Relationship Id="rId845" Type="http://schemas.openxmlformats.org/officeDocument/2006/relationships/oleObject" Target="embeddings/oleObject289.bin"/><Relationship Id="rId3" Type="http://schemas.openxmlformats.org/officeDocument/2006/relationships/styles" Target="styles.xml"/><Relationship Id="rId235" Type="http://schemas.openxmlformats.org/officeDocument/2006/relationships/image" Target="media/image176.gif"/><Relationship Id="rId277" Type="http://schemas.openxmlformats.org/officeDocument/2006/relationships/image" Target="media/image218.gif"/><Relationship Id="rId400" Type="http://schemas.openxmlformats.org/officeDocument/2006/relationships/oleObject" Target="embeddings/oleObject47.bin"/><Relationship Id="rId442" Type="http://schemas.openxmlformats.org/officeDocument/2006/relationships/image" Target="media/image374.gif"/><Relationship Id="rId484" Type="http://schemas.openxmlformats.org/officeDocument/2006/relationships/image" Target="media/image403.wmf"/><Relationship Id="rId705" Type="http://schemas.openxmlformats.org/officeDocument/2006/relationships/oleObject" Target="embeddings/oleObject196.bin"/><Relationship Id="rId887" Type="http://schemas.openxmlformats.org/officeDocument/2006/relationships/oleObject" Target="embeddings/oleObject319.bin"/><Relationship Id="rId137" Type="http://schemas.openxmlformats.org/officeDocument/2006/relationships/image" Target="media/image100.wmf"/><Relationship Id="rId302" Type="http://schemas.openxmlformats.org/officeDocument/2006/relationships/image" Target="media/image243.gif"/><Relationship Id="rId344" Type="http://schemas.openxmlformats.org/officeDocument/2006/relationships/image" Target="media/image284.gif"/><Relationship Id="rId691" Type="http://schemas.openxmlformats.org/officeDocument/2006/relationships/oleObject" Target="embeddings/oleObject188.bin"/><Relationship Id="rId747" Type="http://schemas.openxmlformats.org/officeDocument/2006/relationships/oleObject" Target="embeddings/oleObject225.bin"/><Relationship Id="rId789" Type="http://schemas.openxmlformats.org/officeDocument/2006/relationships/oleObject" Target="embeddings/oleObject254.bin"/><Relationship Id="rId912" Type="http://schemas.openxmlformats.org/officeDocument/2006/relationships/image" Target="media/image572.png"/><Relationship Id="rId954" Type="http://schemas.openxmlformats.org/officeDocument/2006/relationships/hyperlink" Target="http://www.sames.co.za" TargetMode="External"/><Relationship Id="rId41" Type="http://schemas.openxmlformats.org/officeDocument/2006/relationships/image" Target="media/image27.png"/><Relationship Id="rId83" Type="http://schemas.openxmlformats.org/officeDocument/2006/relationships/image" Target="media/image69.png"/><Relationship Id="rId179" Type="http://schemas.openxmlformats.org/officeDocument/2006/relationships/image" Target="media/image123.png"/><Relationship Id="rId386" Type="http://schemas.openxmlformats.org/officeDocument/2006/relationships/image" Target="media/image326.gif"/><Relationship Id="rId551" Type="http://schemas.openxmlformats.org/officeDocument/2006/relationships/oleObject" Target="embeddings/oleObject110.bin"/><Relationship Id="rId593" Type="http://schemas.openxmlformats.org/officeDocument/2006/relationships/image" Target="media/image447.wmf"/><Relationship Id="rId607" Type="http://schemas.openxmlformats.org/officeDocument/2006/relationships/oleObject" Target="embeddings/oleObject141.bin"/><Relationship Id="rId649" Type="http://schemas.openxmlformats.org/officeDocument/2006/relationships/image" Target="media/image472.wmf"/><Relationship Id="rId814" Type="http://schemas.openxmlformats.org/officeDocument/2006/relationships/oleObject" Target="embeddings/oleObject271.bin"/><Relationship Id="rId856" Type="http://schemas.openxmlformats.org/officeDocument/2006/relationships/oleObject" Target="embeddings/oleObject296.bin"/><Relationship Id="rId190" Type="http://schemas.openxmlformats.org/officeDocument/2006/relationships/image" Target="media/image132.gif"/><Relationship Id="rId204" Type="http://schemas.openxmlformats.org/officeDocument/2006/relationships/image" Target="media/image146.gif"/><Relationship Id="rId246" Type="http://schemas.openxmlformats.org/officeDocument/2006/relationships/image" Target="media/image187.gif"/><Relationship Id="rId288" Type="http://schemas.openxmlformats.org/officeDocument/2006/relationships/image" Target="media/image229.gif"/><Relationship Id="rId411" Type="http://schemas.openxmlformats.org/officeDocument/2006/relationships/image" Target="media/image345.wmf"/><Relationship Id="rId453" Type="http://schemas.openxmlformats.org/officeDocument/2006/relationships/image" Target="media/image385.jpeg"/><Relationship Id="rId509" Type="http://schemas.openxmlformats.org/officeDocument/2006/relationships/image" Target="media/image412.wmf"/><Relationship Id="rId660" Type="http://schemas.openxmlformats.org/officeDocument/2006/relationships/image" Target="media/image477.wmf"/><Relationship Id="rId898" Type="http://schemas.openxmlformats.org/officeDocument/2006/relationships/image" Target="media/image558.png"/><Relationship Id="rId106" Type="http://schemas.openxmlformats.org/officeDocument/2006/relationships/oleObject" Target="embeddings/oleObject12.bin"/><Relationship Id="rId313" Type="http://schemas.openxmlformats.org/officeDocument/2006/relationships/image" Target="media/image253.png"/><Relationship Id="rId495" Type="http://schemas.openxmlformats.org/officeDocument/2006/relationships/oleObject" Target="embeddings/oleObject76.bin"/><Relationship Id="rId716" Type="http://schemas.openxmlformats.org/officeDocument/2006/relationships/image" Target="media/image500.wmf"/><Relationship Id="rId758" Type="http://schemas.openxmlformats.org/officeDocument/2006/relationships/image" Target="media/image511.wmf"/><Relationship Id="rId923" Type="http://schemas.openxmlformats.org/officeDocument/2006/relationships/image" Target="media/image583.jpeg"/><Relationship Id="rId10" Type="http://schemas.microsoft.com/office/2007/relationships/hdphoto" Target="media/hdphoto1.wdp"/><Relationship Id="rId52" Type="http://schemas.openxmlformats.org/officeDocument/2006/relationships/image" Target="media/image38.png"/><Relationship Id="rId94" Type="http://schemas.openxmlformats.org/officeDocument/2006/relationships/image" Target="media/image76.emf"/><Relationship Id="rId148" Type="http://schemas.openxmlformats.org/officeDocument/2006/relationships/oleObject" Target="embeddings/oleObject33.bin"/><Relationship Id="rId355" Type="http://schemas.openxmlformats.org/officeDocument/2006/relationships/image" Target="media/image295.gif"/><Relationship Id="rId397" Type="http://schemas.openxmlformats.org/officeDocument/2006/relationships/image" Target="media/image337.gif"/><Relationship Id="rId520" Type="http://schemas.openxmlformats.org/officeDocument/2006/relationships/oleObject" Target="embeddings/oleObject89.bin"/><Relationship Id="rId562" Type="http://schemas.openxmlformats.org/officeDocument/2006/relationships/oleObject" Target="embeddings/oleObject116.bin"/><Relationship Id="rId618" Type="http://schemas.openxmlformats.org/officeDocument/2006/relationships/oleObject" Target="embeddings/oleObject147.bin"/><Relationship Id="rId825" Type="http://schemas.openxmlformats.org/officeDocument/2006/relationships/image" Target="media/image535.wmf"/><Relationship Id="rId215" Type="http://schemas.openxmlformats.org/officeDocument/2006/relationships/image" Target="media/image156.png"/><Relationship Id="rId257" Type="http://schemas.openxmlformats.org/officeDocument/2006/relationships/image" Target="media/image198.gif"/><Relationship Id="rId422" Type="http://schemas.openxmlformats.org/officeDocument/2006/relationships/image" Target="media/image354.gif"/><Relationship Id="rId464" Type="http://schemas.openxmlformats.org/officeDocument/2006/relationships/image" Target="media/image394.wmf"/><Relationship Id="rId867" Type="http://schemas.openxmlformats.org/officeDocument/2006/relationships/oleObject" Target="embeddings/oleObject303.bin"/><Relationship Id="rId299" Type="http://schemas.openxmlformats.org/officeDocument/2006/relationships/image" Target="media/image240.gif"/><Relationship Id="rId727" Type="http://schemas.openxmlformats.org/officeDocument/2006/relationships/image" Target="media/image502.wmf"/><Relationship Id="rId934" Type="http://schemas.openxmlformats.org/officeDocument/2006/relationships/image" Target="media/image594.jpeg"/><Relationship Id="rId63" Type="http://schemas.openxmlformats.org/officeDocument/2006/relationships/image" Target="media/image49.png"/><Relationship Id="rId159" Type="http://schemas.openxmlformats.org/officeDocument/2006/relationships/image" Target="media/image111.wmf"/><Relationship Id="rId366" Type="http://schemas.openxmlformats.org/officeDocument/2006/relationships/image" Target="media/image306.jpeg"/><Relationship Id="rId573" Type="http://schemas.openxmlformats.org/officeDocument/2006/relationships/image" Target="media/image438.wmf"/><Relationship Id="rId780" Type="http://schemas.openxmlformats.org/officeDocument/2006/relationships/oleObject" Target="embeddings/oleObject246.bin"/><Relationship Id="rId226" Type="http://schemas.openxmlformats.org/officeDocument/2006/relationships/image" Target="media/image167.jpeg"/><Relationship Id="rId433" Type="http://schemas.openxmlformats.org/officeDocument/2006/relationships/image" Target="media/image365.gif"/><Relationship Id="rId878" Type="http://schemas.openxmlformats.org/officeDocument/2006/relationships/oleObject" Target="embeddings/oleObject313.bin"/><Relationship Id="rId640" Type="http://schemas.openxmlformats.org/officeDocument/2006/relationships/oleObject" Target="embeddings/oleObject159.bin"/><Relationship Id="rId738" Type="http://schemas.openxmlformats.org/officeDocument/2006/relationships/image" Target="media/image506.wmf"/><Relationship Id="rId945" Type="http://schemas.openxmlformats.org/officeDocument/2006/relationships/image" Target="media/image605.jpeg"/><Relationship Id="rId74" Type="http://schemas.openxmlformats.org/officeDocument/2006/relationships/image" Target="media/image60.png"/><Relationship Id="rId377" Type="http://schemas.openxmlformats.org/officeDocument/2006/relationships/image" Target="media/image317.gif"/><Relationship Id="rId500" Type="http://schemas.openxmlformats.org/officeDocument/2006/relationships/oleObject" Target="embeddings/oleObject79.bin"/><Relationship Id="rId584" Type="http://schemas.openxmlformats.org/officeDocument/2006/relationships/image" Target="media/image443.wmf"/><Relationship Id="rId805" Type="http://schemas.openxmlformats.org/officeDocument/2006/relationships/image" Target="media/image528.wmf"/><Relationship Id="rId5" Type="http://schemas.openxmlformats.org/officeDocument/2006/relationships/webSettings" Target="webSettings.xml"/><Relationship Id="rId237" Type="http://schemas.openxmlformats.org/officeDocument/2006/relationships/image" Target="media/image178.gif"/><Relationship Id="rId791" Type="http://schemas.openxmlformats.org/officeDocument/2006/relationships/oleObject" Target="embeddings/oleObject255.bin"/><Relationship Id="rId889" Type="http://schemas.openxmlformats.org/officeDocument/2006/relationships/oleObject" Target="embeddings/oleObject320.bin"/><Relationship Id="rId444" Type="http://schemas.openxmlformats.org/officeDocument/2006/relationships/image" Target="media/image376.gif"/><Relationship Id="rId651" Type="http://schemas.openxmlformats.org/officeDocument/2006/relationships/image" Target="media/image473.wmf"/><Relationship Id="rId749" Type="http://schemas.openxmlformats.org/officeDocument/2006/relationships/oleObject" Target="embeddings/oleObject226.bin"/><Relationship Id="rId290" Type="http://schemas.openxmlformats.org/officeDocument/2006/relationships/image" Target="media/image231.jpeg"/><Relationship Id="rId304" Type="http://schemas.openxmlformats.org/officeDocument/2006/relationships/image" Target="media/image245.gif"/><Relationship Id="rId388" Type="http://schemas.openxmlformats.org/officeDocument/2006/relationships/image" Target="media/image328.gif"/><Relationship Id="rId511" Type="http://schemas.openxmlformats.org/officeDocument/2006/relationships/image" Target="media/image413.wmf"/><Relationship Id="rId609" Type="http://schemas.openxmlformats.org/officeDocument/2006/relationships/image" Target="media/image453.wmf"/><Relationship Id="rId956" Type="http://schemas.openxmlformats.org/officeDocument/2006/relationships/fontTable" Target="fontTable.xml"/><Relationship Id="rId85" Type="http://schemas.openxmlformats.org/officeDocument/2006/relationships/image" Target="media/image71.wmf"/><Relationship Id="rId150" Type="http://schemas.openxmlformats.org/officeDocument/2006/relationships/oleObject" Target="embeddings/oleObject34.bin"/><Relationship Id="rId595" Type="http://schemas.openxmlformats.org/officeDocument/2006/relationships/oleObject" Target="embeddings/oleObject134.bin"/><Relationship Id="rId816" Type="http://schemas.openxmlformats.org/officeDocument/2006/relationships/oleObject" Target="embeddings/oleObject272.bin"/><Relationship Id="rId248" Type="http://schemas.openxmlformats.org/officeDocument/2006/relationships/image" Target="media/image189.gif"/><Relationship Id="rId455" Type="http://schemas.openxmlformats.org/officeDocument/2006/relationships/image" Target="media/image387.png"/><Relationship Id="rId662" Type="http://schemas.openxmlformats.org/officeDocument/2006/relationships/image" Target="media/image478.wmf"/><Relationship Id="rId12" Type="http://schemas.openxmlformats.org/officeDocument/2006/relationships/image" Target="media/image4.jpeg"/><Relationship Id="rId108" Type="http://schemas.openxmlformats.org/officeDocument/2006/relationships/oleObject" Target="embeddings/oleObject13.bin"/><Relationship Id="rId315" Type="http://schemas.openxmlformats.org/officeDocument/2006/relationships/image" Target="media/image255.png"/><Relationship Id="rId522" Type="http://schemas.openxmlformats.org/officeDocument/2006/relationships/oleObject" Target="embeddings/oleObject91.bin"/><Relationship Id="rId96" Type="http://schemas.openxmlformats.org/officeDocument/2006/relationships/image" Target="media/image78.png"/><Relationship Id="rId161" Type="http://schemas.openxmlformats.org/officeDocument/2006/relationships/image" Target="media/image112.wmf"/><Relationship Id="rId399" Type="http://schemas.openxmlformats.org/officeDocument/2006/relationships/image" Target="media/image339.wmf"/><Relationship Id="rId827" Type="http://schemas.openxmlformats.org/officeDocument/2006/relationships/oleObject" Target="embeddings/oleObject278.bin"/><Relationship Id="rId259" Type="http://schemas.openxmlformats.org/officeDocument/2006/relationships/image" Target="media/image200.gif"/><Relationship Id="rId466" Type="http://schemas.openxmlformats.org/officeDocument/2006/relationships/image" Target="media/image395.wmf"/><Relationship Id="rId673" Type="http://schemas.openxmlformats.org/officeDocument/2006/relationships/image" Target="media/image483.wmf"/><Relationship Id="rId880" Type="http://schemas.openxmlformats.org/officeDocument/2006/relationships/oleObject" Target="embeddings/oleObject314.bin"/><Relationship Id="rId23" Type="http://schemas.openxmlformats.org/officeDocument/2006/relationships/oleObject" Target="embeddings/oleObject2.bin"/><Relationship Id="rId119" Type="http://schemas.openxmlformats.org/officeDocument/2006/relationships/image" Target="media/image91.wmf"/><Relationship Id="rId326" Type="http://schemas.openxmlformats.org/officeDocument/2006/relationships/image" Target="media/image266.gif"/><Relationship Id="rId533" Type="http://schemas.openxmlformats.org/officeDocument/2006/relationships/image" Target="media/image423.wmf"/><Relationship Id="rId740" Type="http://schemas.openxmlformats.org/officeDocument/2006/relationships/oleObject" Target="embeddings/oleObject220.bin"/><Relationship Id="rId838" Type="http://schemas.openxmlformats.org/officeDocument/2006/relationships/image" Target="media/image539.wmf"/><Relationship Id="rId172" Type="http://schemas.openxmlformats.org/officeDocument/2006/relationships/oleObject" Target="embeddings/oleObject45.bin"/><Relationship Id="rId477" Type="http://schemas.openxmlformats.org/officeDocument/2006/relationships/oleObject" Target="embeddings/oleObject64.bin"/><Relationship Id="rId600" Type="http://schemas.openxmlformats.org/officeDocument/2006/relationships/oleObject" Target="embeddings/oleObject137.bin"/><Relationship Id="rId684" Type="http://schemas.openxmlformats.org/officeDocument/2006/relationships/image" Target="media/image486.wmf"/><Relationship Id="rId337" Type="http://schemas.openxmlformats.org/officeDocument/2006/relationships/image" Target="media/image277.gif"/><Relationship Id="rId891" Type="http://schemas.openxmlformats.org/officeDocument/2006/relationships/oleObject" Target="embeddings/oleObject321.bin"/><Relationship Id="rId905" Type="http://schemas.openxmlformats.org/officeDocument/2006/relationships/image" Target="media/image565.png"/><Relationship Id="rId34" Type="http://schemas.openxmlformats.org/officeDocument/2006/relationships/image" Target="media/image20.jpeg"/><Relationship Id="rId544" Type="http://schemas.openxmlformats.org/officeDocument/2006/relationships/oleObject" Target="embeddings/oleObject106.bin"/><Relationship Id="rId751" Type="http://schemas.openxmlformats.org/officeDocument/2006/relationships/oleObject" Target="embeddings/oleObject228.bin"/><Relationship Id="rId849" Type="http://schemas.openxmlformats.org/officeDocument/2006/relationships/image" Target="media/image544.wmf"/><Relationship Id="rId183" Type="http://schemas.openxmlformats.org/officeDocument/2006/relationships/hyperlink" Target="http://forum220.ru/current-transformers.php" TargetMode="External"/><Relationship Id="rId390" Type="http://schemas.openxmlformats.org/officeDocument/2006/relationships/image" Target="media/image330.gif"/><Relationship Id="rId404" Type="http://schemas.openxmlformats.org/officeDocument/2006/relationships/oleObject" Target="embeddings/oleObject49.bin"/><Relationship Id="rId611" Type="http://schemas.openxmlformats.org/officeDocument/2006/relationships/image" Target="media/image454.wmf"/><Relationship Id="rId250" Type="http://schemas.openxmlformats.org/officeDocument/2006/relationships/image" Target="media/image191.gif"/><Relationship Id="rId488" Type="http://schemas.openxmlformats.org/officeDocument/2006/relationships/oleObject" Target="embeddings/oleObject71.bin"/><Relationship Id="rId695" Type="http://schemas.openxmlformats.org/officeDocument/2006/relationships/oleObject" Target="embeddings/oleObject190.bin"/><Relationship Id="rId709" Type="http://schemas.openxmlformats.org/officeDocument/2006/relationships/oleObject" Target="embeddings/oleObject198.bin"/><Relationship Id="rId916" Type="http://schemas.openxmlformats.org/officeDocument/2006/relationships/image" Target="media/image576.png"/><Relationship Id="rId45" Type="http://schemas.openxmlformats.org/officeDocument/2006/relationships/image" Target="media/image31.png"/><Relationship Id="rId110" Type="http://schemas.openxmlformats.org/officeDocument/2006/relationships/oleObject" Target="embeddings/oleObject14.bin"/><Relationship Id="rId348" Type="http://schemas.openxmlformats.org/officeDocument/2006/relationships/image" Target="media/image288.gif"/><Relationship Id="rId555" Type="http://schemas.openxmlformats.org/officeDocument/2006/relationships/oleObject" Target="embeddings/oleObject112.bin"/><Relationship Id="rId762" Type="http://schemas.openxmlformats.org/officeDocument/2006/relationships/image" Target="media/image513.wmf"/><Relationship Id="rId194" Type="http://schemas.openxmlformats.org/officeDocument/2006/relationships/image" Target="media/image136.gif"/><Relationship Id="rId208" Type="http://schemas.openxmlformats.org/officeDocument/2006/relationships/image" Target="media/image149.jpeg"/><Relationship Id="rId415" Type="http://schemas.openxmlformats.org/officeDocument/2006/relationships/image" Target="media/image347.gif"/><Relationship Id="rId622" Type="http://schemas.openxmlformats.org/officeDocument/2006/relationships/image" Target="media/image459.wmf"/><Relationship Id="rId261" Type="http://schemas.openxmlformats.org/officeDocument/2006/relationships/image" Target="media/image202.jpeg"/><Relationship Id="rId499" Type="http://schemas.openxmlformats.org/officeDocument/2006/relationships/oleObject" Target="embeddings/oleObject78.bin"/><Relationship Id="rId927" Type="http://schemas.openxmlformats.org/officeDocument/2006/relationships/image" Target="media/image587.jpeg"/><Relationship Id="rId56" Type="http://schemas.openxmlformats.org/officeDocument/2006/relationships/image" Target="media/image42.png"/><Relationship Id="rId359" Type="http://schemas.openxmlformats.org/officeDocument/2006/relationships/image" Target="media/image299.gif"/><Relationship Id="rId566" Type="http://schemas.openxmlformats.org/officeDocument/2006/relationships/oleObject" Target="embeddings/oleObject118.bin"/><Relationship Id="rId773" Type="http://schemas.openxmlformats.org/officeDocument/2006/relationships/oleObject" Target="embeddings/oleObject241.bin"/><Relationship Id="rId121" Type="http://schemas.openxmlformats.org/officeDocument/2006/relationships/image" Target="media/image92.wmf"/><Relationship Id="rId219" Type="http://schemas.openxmlformats.org/officeDocument/2006/relationships/image" Target="media/image160.gif"/><Relationship Id="rId426" Type="http://schemas.openxmlformats.org/officeDocument/2006/relationships/image" Target="media/image358.gif"/><Relationship Id="rId633" Type="http://schemas.openxmlformats.org/officeDocument/2006/relationships/image" Target="media/image464.wmf"/><Relationship Id="rId840" Type="http://schemas.openxmlformats.org/officeDocument/2006/relationships/image" Target="media/image540.wmf"/><Relationship Id="rId938" Type="http://schemas.openxmlformats.org/officeDocument/2006/relationships/image" Target="media/image598.jpeg"/><Relationship Id="rId67" Type="http://schemas.openxmlformats.org/officeDocument/2006/relationships/image" Target="media/image53.jpeg"/><Relationship Id="rId272" Type="http://schemas.openxmlformats.org/officeDocument/2006/relationships/image" Target="media/image213.gif"/><Relationship Id="rId577" Type="http://schemas.openxmlformats.org/officeDocument/2006/relationships/image" Target="media/image440.wmf"/><Relationship Id="rId700" Type="http://schemas.openxmlformats.org/officeDocument/2006/relationships/image" Target="media/image494.wmf"/><Relationship Id="rId132" Type="http://schemas.openxmlformats.org/officeDocument/2006/relationships/oleObject" Target="embeddings/oleObject25.bin"/><Relationship Id="rId784" Type="http://schemas.openxmlformats.org/officeDocument/2006/relationships/oleObject" Target="embeddings/oleObject250.bin"/><Relationship Id="rId437" Type="http://schemas.openxmlformats.org/officeDocument/2006/relationships/image" Target="media/image369.gif"/><Relationship Id="rId644" Type="http://schemas.openxmlformats.org/officeDocument/2006/relationships/oleObject" Target="embeddings/oleObject161.bin"/><Relationship Id="rId851" Type="http://schemas.openxmlformats.org/officeDocument/2006/relationships/image" Target="media/image545.wmf"/><Relationship Id="rId283" Type="http://schemas.openxmlformats.org/officeDocument/2006/relationships/image" Target="media/image224.gif"/><Relationship Id="rId490" Type="http://schemas.openxmlformats.org/officeDocument/2006/relationships/oleObject" Target="embeddings/oleObject73.bin"/><Relationship Id="rId504" Type="http://schemas.openxmlformats.org/officeDocument/2006/relationships/oleObject" Target="embeddings/oleObject81.bin"/><Relationship Id="rId711" Type="http://schemas.openxmlformats.org/officeDocument/2006/relationships/oleObject" Target="embeddings/oleObject199.bin"/><Relationship Id="rId949" Type="http://schemas.openxmlformats.org/officeDocument/2006/relationships/header" Target="header1.xml"/><Relationship Id="rId78" Type="http://schemas.openxmlformats.org/officeDocument/2006/relationships/image" Target="media/image64.png"/><Relationship Id="rId143" Type="http://schemas.openxmlformats.org/officeDocument/2006/relationships/image" Target="media/image103.wmf"/><Relationship Id="rId350" Type="http://schemas.openxmlformats.org/officeDocument/2006/relationships/image" Target="media/image290.gif"/><Relationship Id="rId588" Type="http://schemas.openxmlformats.org/officeDocument/2006/relationships/oleObject" Target="embeddings/oleObject130.bin"/><Relationship Id="rId795" Type="http://schemas.openxmlformats.org/officeDocument/2006/relationships/image" Target="media/image523.wmf"/><Relationship Id="rId809" Type="http://schemas.openxmlformats.org/officeDocument/2006/relationships/oleObject" Target="embeddings/oleObject267.bin"/><Relationship Id="rId9" Type="http://schemas.openxmlformats.org/officeDocument/2006/relationships/image" Target="media/image2.jpeg"/><Relationship Id="rId210" Type="http://schemas.openxmlformats.org/officeDocument/2006/relationships/image" Target="media/image151.jpeg"/><Relationship Id="rId448" Type="http://schemas.openxmlformats.org/officeDocument/2006/relationships/image" Target="media/image380.gif"/><Relationship Id="rId655" Type="http://schemas.openxmlformats.org/officeDocument/2006/relationships/image" Target="media/image475.wmf"/><Relationship Id="rId862" Type="http://schemas.openxmlformats.org/officeDocument/2006/relationships/image" Target="media/image548.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8514A5-3AB1-49A5-8CB8-A8E705E46F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297</Pages>
  <Words>54328</Words>
  <Characters>309670</Characters>
  <Application>Microsoft Office Word</Application>
  <DocSecurity>0</DocSecurity>
  <Lines>2580</Lines>
  <Paragraphs>726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363272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Amir</dc:creator>
  <cp:keywords/>
  <dc:description/>
  <cp:lastModifiedBy>admin</cp:lastModifiedBy>
  <cp:revision>6</cp:revision>
  <dcterms:created xsi:type="dcterms:W3CDTF">2018-12-06T19:42:00Z</dcterms:created>
  <dcterms:modified xsi:type="dcterms:W3CDTF">2018-12-07T13:33:00Z</dcterms:modified>
</cp:coreProperties>
</file>